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86" w:rsidRDefault="00A16586" w:rsidP="00A16586">
      <w:pPr>
        <w:rPr>
          <w:rFonts w:ascii="Verdana" w:hAnsi="Verdana"/>
          <w:b/>
          <w:sz w:val="24"/>
          <w:szCs w:val="24"/>
        </w:rPr>
      </w:pPr>
      <w:r w:rsidRPr="00A16586">
        <w:rPr>
          <w:rFonts w:ascii="Verdana" w:hAnsi="Verdana"/>
          <w:b/>
          <w:noProof/>
          <w:sz w:val="24"/>
          <w:szCs w:val="24"/>
          <w:lang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rsidR="006C748B" w:rsidRPr="00A16586" w:rsidRDefault="00A16586" w:rsidP="00A16586">
      <w:pPr>
        <w:jc w:val="center"/>
        <w:rPr>
          <w:rFonts w:ascii="Verdana" w:hAnsi="Verdana"/>
          <w:b/>
          <w:sz w:val="24"/>
          <w:szCs w:val="24"/>
        </w:rPr>
      </w:pPr>
      <w:r w:rsidRPr="00A16586">
        <w:rPr>
          <w:rFonts w:ascii="Verdana" w:hAnsi="Verdana"/>
          <w:b/>
          <w:sz w:val="24"/>
          <w:szCs w:val="24"/>
        </w:rPr>
        <w:t>IN THE CONCILIATION, MEDIATION AND ARBITRATION COMMISSION (CMAC)</w:t>
      </w:r>
    </w:p>
    <w:p w:rsidR="00A16586" w:rsidRPr="00A16586" w:rsidRDefault="00A16586">
      <w:pPr>
        <w:rPr>
          <w:rFonts w:ascii="Verdana" w:hAnsi="Verdana"/>
          <w:b/>
          <w:sz w:val="24"/>
          <w:szCs w:val="24"/>
        </w:rPr>
      </w:pPr>
      <w:r w:rsidRPr="00A16586">
        <w:rPr>
          <w:rFonts w:ascii="Verdana" w:hAnsi="Verdana"/>
          <w:b/>
          <w:sz w:val="24"/>
          <w:szCs w:val="24"/>
          <w:u w:val="single"/>
        </w:rPr>
        <w:t>HELD AT MBABANE</w:t>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u w:val="single"/>
        </w:rPr>
        <w:t>SWMB246/14</w:t>
      </w:r>
    </w:p>
    <w:p w:rsidR="00A16586" w:rsidRDefault="00A16586">
      <w:pPr>
        <w:rPr>
          <w:rFonts w:ascii="Verdana" w:hAnsi="Verdana"/>
          <w:sz w:val="24"/>
          <w:szCs w:val="24"/>
        </w:rPr>
      </w:pPr>
      <w:r>
        <w:rPr>
          <w:rFonts w:ascii="Verdana" w:hAnsi="Verdana"/>
          <w:sz w:val="24"/>
          <w:szCs w:val="24"/>
        </w:rPr>
        <w:t>In the matter between:</w:t>
      </w:r>
    </w:p>
    <w:p w:rsidR="00A16586" w:rsidRPr="00A16586" w:rsidRDefault="00A16586">
      <w:pPr>
        <w:rPr>
          <w:rFonts w:ascii="Verdana" w:hAnsi="Verdana"/>
          <w:b/>
          <w:sz w:val="24"/>
          <w:szCs w:val="24"/>
        </w:rPr>
      </w:pPr>
      <w:r w:rsidRPr="00A16586">
        <w:rPr>
          <w:rFonts w:ascii="Verdana" w:hAnsi="Verdana"/>
          <w:b/>
          <w:sz w:val="24"/>
          <w:szCs w:val="24"/>
        </w:rPr>
        <w:t>THOKO VILAKAZI</w:t>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t>Applicant</w:t>
      </w:r>
    </w:p>
    <w:p w:rsidR="00A16586" w:rsidRDefault="00A16586">
      <w:pPr>
        <w:rPr>
          <w:rFonts w:ascii="Verdana" w:hAnsi="Verdana"/>
          <w:sz w:val="24"/>
          <w:szCs w:val="24"/>
        </w:rPr>
      </w:pPr>
      <w:r>
        <w:rPr>
          <w:rFonts w:ascii="Verdana" w:hAnsi="Verdana"/>
          <w:sz w:val="24"/>
          <w:szCs w:val="24"/>
        </w:rPr>
        <w:t>And</w:t>
      </w:r>
    </w:p>
    <w:p w:rsidR="00A16586" w:rsidRDefault="00A16586">
      <w:pPr>
        <w:rPr>
          <w:rFonts w:ascii="Verdana" w:hAnsi="Verdana"/>
          <w:b/>
          <w:sz w:val="24"/>
          <w:szCs w:val="24"/>
        </w:rPr>
      </w:pPr>
      <w:r w:rsidRPr="00A16586">
        <w:rPr>
          <w:rFonts w:ascii="Verdana" w:hAnsi="Verdana"/>
          <w:b/>
          <w:sz w:val="24"/>
          <w:szCs w:val="24"/>
        </w:rPr>
        <w:t>PINKY GLEEN</w:t>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r>
      <w:r w:rsidRPr="00A16586">
        <w:rPr>
          <w:rFonts w:ascii="Verdana" w:hAnsi="Verdana"/>
          <w:b/>
          <w:sz w:val="24"/>
          <w:szCs w:val="24"/>
        </w:rPr>
        <w:tab/>
        <w:t>Respondent</w:t>
      </w:r>
    </w:p>
    <w:p w:rsidR="00A16586" w:rsidRDefault="00A16586" w:rsidP="00A16586">
      <w:pPr>
        <w:rPr>
          <w:rFonts w:ascii="Verdana" w:hAnsi="Verdana"/>
          <w:sz w:val="24"/>
          <w:szCs w:val="24"/>
        </w:rPr>
      </w:pPr>
      <w:r>
        <w:rPr>
          <w:rFonts w:ascii="Verdana" w:hAnsi="Verdana"/>
          <w:sz w:val="24"/>
          <w:szCs w:val="24"/>
        </w:rPr>
        <w:t>CORAM:</w:t>
      </w:r>
    </w:p>
    <w:p w:rsidR="00A16586" w:rsidRDefault="00A16586" w:rsidP="00A16586">
      <w:pPr>
        <w:rPr>
          <w:rFonts w:ascii="Verdana" w:hAnsi="Verdana"/>
          <w:sz w:val="24"/>
          <w:szCs w:val="24"/>
        </w:rPr>
      </w:pPr>
      <w:r w:rsidRPr="00A77453">
        <w:rPr>
          <w:rFonts w:ascii="Verdana" w:hAnsi="Verdana"/>
          <w:b/>
          <w:sz w:val="24"/>
          <w:szCs w:val="24"/>
        </w:rPr>
        <w:t>Arbitrator</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r>
      <w:r>
        <w:rPr>
          <w:rFonts w:ascii="Verdana" w:hAnsi="Verdana"/>
          <w:sz w:val="24"/>
          <w:szCs w:val="24"/>
        </w:rPr>
        <w:tab/>
        <w:t>Commissioner Sipho Nyoni</w:t>
      </w:r>
    </w:p>
    <w:p w:rsidR="00A16586" w:rsidRDefault="00A16586" w:rsidP="00A16586">
      <w:pPr>
        <w:rPr>
          <w:rFonts w:ascii="Verdana" w:hAnsi="Verdana"/>
          <w:sz w:val="24"/>
          <w:szCs w:val="24"/>
        </w:rPr>
      </w:pPr>
      <w:r w:rsidRPr="00A77453">
        <w:rPr>
          <w:rFonts w:ascii="Verdana" w:hAnsi="Verdana"/>
          <w:b/>
          <w:sz w:val="24"/>
          <w:szCs w:val="24"/>
        </w:rPr>
        <w:t>For Applicant</w:t>
      </w:r>
      <w:r>
        <w:rPr>
          <w:rFonts w:ascii="Verdana" w:hAnsi="Verdana"/>
          <w:sz w:val="24"/>
          <w:szCs w:val="24"/>
        </w:rPr>
        <w:tab/>
      </w:r>
      <w:r>
        <w:rPr>
          <w:rFonts w:ascii="Verdana" w:hAnsi="Verdana"/>
          <w:sz w:val="24"/>
          <w:szCs w:val="24"/>
        </w:rPr>
        <w:tab/>
        <w:t>:</w:t>
      </w:r>
      <w:r>
        <w:rPr>
          <w:rFonts w:ascii="Verdana" w:hAnsi="Verdana"/>
          <w:sz w:val="24"/>
          <w:szCs w:val="24"/>
        </w:rPr>
        <w:tab/>
      </w:r>
      <w:r>
        <w:rPr>
          <w:rFonts w:ascii="Verdana" w:hAnsi="Verdana"/>
          <w:sz w:val="24"/>
          <w:szCs w:val="24"/>
        </w:rPr>
        <w:tab/>
        <w:t>In person</w:t>
      </w:r>
    </w:p>
    <w:p w:rsidR="00A16586" w:rsidRDefault="00A16586" w:rsidP="00A16586">
      <w:pPr>
        <w:rPr>
          <w:rFonts w:ascii="Verdana" w:hAnsi="Verdana"/>
          <w:sz w:val="24"/>
          <w:szCs w:val="24"/>
        </w:rPr>
      </w:pPr>
      <w:r w:rsidRPr="00A77453">
        <w:rPr>
          <w:rFonts w:ascii="Verdana" w:hAnsi="Verdana"/>
          <w:b/>
          <w:sz w:val="24"/>
          <w:szCs w:val="24"/>
        </w:rPr>
        <w:t>For Respondent</w:t>
      </w:r>
      <w:r>
        <w:rPr>
          <w:rFonts w:ascii="Verdana" w:hAnsi="Verdana"/>
          <w:sz w:val="24"/>
          <w:szCs w:val="24"/>
        </w:rPr>
        <w:tab/>
      </w:r>
      <w:r>
        <w:rPr>
          <w:rFonts w:ascii="Verdana" w:hAnsi="Verdana"/>
          <w:sz w:val="24"/>
          <w:szCs w:val="24"/>
        </w:rPr>
        <w:tab/>
        <w:t>:</w:t>
      </w:r>
      <w:r>
        <w:rPr>
          <w:rFonts w:ascii="Verdana" w:hAnsi="Verdana"/>
          <w:sz w:val="24"/>
          <w:szCs w:val="24"/>
        </w:rPr>
        <w:tab/>
      </w:r>
      <w:r>
        <w:rPr>
          <w:rFonts w:ascii="Verdana" w:hAnsi="Verdana"/>
          <w:sz w:val="24"/>
          <w:szCs w:val="24"/>
        </w:rPr>
        <w:tab/>
        <w:t>Mbhekwa Mthethwa</w:t>
      </w:r>
    </w:p>
    <w:p w:rsidR="00A16586" w:rsidRDefault="00A16586" w:rsidP="00A16586">
      <w:r>
        <w:rPr>
          <w:rFonts w:ascii="Verdana" w:hAnsi="Verdana"/>
          <w:sz w:val="24"/>
          <w:szCs w:val="24"/>
        </w:rPr>
        <w:t>___________________________________________________________</w:t>
      </w:r>
    </w:p>
    <w:p w:rsidR="00A16586" w:rsidRPr="006D1399" w:rsidRDefault="00A16586" w:rsidP="00A16586">
      <w:pPr>
        <w:jc w:val="center"/>
        <w:rPr>
          <w:rFonts w:ascii="Verdana" w:hAnsi="Verdana"/>
          <w:b/>
          <w:sz w:val="24"/>
          <w:szCs w:val="24"/>
        </w:rPr>
      </w:pPr>
      <w:r w:rsidRPr="006D1399">
        <w:rPr>
          <w:rFonts w:ascii="Verdana" w:hAnsi="Verdana"/>
          <w:b/>
          <w:sz w:val="24"/>
          <w:szCs w:val="24"/>
        </w:rPr>
        <w:t>ARBITRATION AWARD</w:t>
      </w:r>
    </w:p>
    <w:p w:rsidR="00A16586" w:rsidRDefault="00A16586" w:rsidP="00A16586">
      <w:r>
        <w:rPr>
          <w:rFonts w:ascii="Verdana" w:hAnsi="Verdana"/>
          <w:sz w:val="24"/>
          <w:szCs w:val="24"/>
        </w:rPr>
        <w:t>___________________________________________________________</w:t>
      </w:r>
    </w:p>
    <w:p w:rsidR="00A16586" w:rsidRDefault="00A16586" w:rsidP="00A16586">
      <w:pPr>
        <w:spacing w:line="360" w:lineRule="auto"/>
        <w:jc w:val="both"/>
        <w:rPr>
          <w:rFonts w:ascii="Verdana" w:hAnsi="Verdana"/>
          <w:b/>
          <w:sz w:val="24"/>
          <w:szCs w:val="24"/>
        </w:rPr>
      </w:pPr>
    </w:p>
    <w:p w:rsidR="00A16586" w:rsidRDefault="00A16586" w:rsidP="00A16586">
      <w:pPr>
        <w:spacing w:line="360" w:lineRule="auto"/>
        <w:jc w:val="both"/>
        <w:rPr>
          <w:rFonts w:ascii="Verdana" w:hAnsi="Verdana"/>
          <w:sz w:val="24"/>
          <w:szCs w:val="24"/>
        </w:rPr>
      </w:pPr>
      <w:r w:rsidRPr="006D1399">
        <w:rPr>
          <w:rFonts w:ascii="Verdana" w:hAnsi="Verdana"/>
          <w:b/>
          <w:sz w:val="24"/>
          <w:szCs w:val="24"/>
        </w:rPr>
        <w:t>Venue</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1</w:t>
      </w:r>
      <w:r w:rsidRPr="006D1399">
        <w:rPr>
          <w:rFonts w:ascii="Verdana" w:hAnsi="Verdana"/>
          <w:sz w:val="24"/>
          <w:szCs w:val="24"/>
          <w:vertAlign w:val="superscript"/>
        </w:rPr>
        <w:t>st</w:t>
      </w:r>
      <w:r>
        <w:rPr>
          <w:rFonts w:ascii="Verdana" w:hAnsi="Verdana"/>
          <w:sz w:val="24"/>
          <w:szCs w:val="24"/>
        </w:rPr>
        <w:t xml:space="preserve"> Floor</w:t>
      </w:r>
      <w:r w:rsidR="000E7103">
        <w:rPr>
          <w:rFonts w:ascii="Verdana" w:hAnsi="Verdana"/>
          <w:sz w:val="24"/>
          <w:szCs w:val="24"/>
        </w:rPr>
        <w:t>,</w:t>
      </w:r>
      <w:r>
        <w:rPr>
          <w:rFonts w:ascii="Verdana" w:hAnsi="Verdana"/>
          <w:sz w:val="24"/>
          <w:szCs w:val="24"/>
        </w:rPr>
        <w:t xml:space="preserve"> Asakhe House Mbabane</w:t>
      </w:r>
    </w:p>
    <w:p w:rsidR="00A16586" w:rsidRDefault="00A16586" w:rsidP="00A16586">
      <w:pPr>
        <w:spacing w:line="360" w:lineRule="auto"/>
        <w:jc w:val="both"/>
        <w:rPr>
          <w:rFonts w:ascii="Verdana" w:hAnsi="Verdana"/>
          <w:sz w:val="24"/>
          <w:szCs w:val="24"/>
        </w:rPr>
      </w:pPr>
      <w:r w:rsidRPr="006D1399">
        <w:rPr>
          <w:rFonts w:ascii="Verdana" w:hAnsi="Verdana"/>
          <w:b/>
          <w:sz w:val="24"/>
          <w:szCs w:val="24"/>
        </w:rPr>
        <w:t>Dates of Arbitration</w:t>
      </w:r>
      <w:r>
        <w:rPr>
          <w:rFonts w:ascii="Verdana" w:hAnsi="Verdana"/>
          <w:sz w:val="24"/>
          <w:szCs w:val="24"/>
        </w:rPr>
        <w:tab/>
        <w:t>:</w:t>
      </w:r>
      <w:r>
        <w:rPr>
          <w:rFonts w:ascii="Verdana" w:hAnsi="Verdana"/>
          <w:sz w:val="24"/>
          <w:szCs w:val="24"/>
        </w:rPr>
        <w:tab/>
        <w:t>9</w:t>
      </w:r>
      <w:r w:rsidRPr="00A16586">
        <w:rPr>
          <w:rFonts w:ascii="Verdana" w:hAnsi="Verdana"/>
          <w:sz w:val="24"/>
          <w:szCs w:val="24"/>
          <w:vertAlign w:val="superscript"/>
        </w:rPr>
        <w:t>th</w:t>
      </w:r>
      <w:r>
        <w:rPr>
          <w:rFonts w:ascii="Verdana" w:hAnsi="Verdana"/>
          <w:sz w:val="24"/>
          <w:szCs w:val="24"/>
        </w:rPr>
        <w:t xml:space="preserve"> September 2014, 22</w:t>
      </w:r>
      <w:r w:rsidRPr="00A16586">
        <w:rPr>
          <w:rFonts w:ascii="Verdana" w:hAnsi="Verdana"/>
          <w:sz w:val="24"/>
          <w:szCs w:val="24"/>
          <w:vertAlign w:val="superscript"/>
        </w:rPr>
        <w:t>nd</w:t>
      </w:r>
      <w:r>
        <w:rPr>
          <w:rFonts w:ascii="Verdana" w:hAnsi="Verdana"/>
          <w:sz w:val="24"/>
          <w:szCs w:val="24"/>
        </w:rPr>
        <w:t xml:space="preserve"> September 2014,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29</w:t>
      </w:r>
      <w:r w:rsidRPr="00A16586">
        <w:rPr>
          <w:rFonts w:ascii="Verdana" w:hAnsi="Verdana"/>
          <w:sz w:val="24"/>
          <w:szCs w:val="24"/>
          <w:vertAlign w:val="superscript"/>
        </w:rPr>
        <w:t>th</w:t>
      </w:r>
      <w:r>
        <w:rPr>
          <w:rFonts w:ascii="Verdana" w:hAnsi="Verdana"/>
          <w:sz w:val="24"/>
          <w:szCs w:val="24"/>
        </w:rPr>
        <w:t xml:space="preserve"> September 2014, 6</w:t>
      </w:r>
      <w:r w:rsidRPr="00A16586">
        <w:rPr>
          <w:rFonts w:ascii="Verdana" w:hAnsi="Verdana"/>
          <w:sz w:val="24"/>
          <w:szCs w:val="24"/>
          <w:vertAlign w:val="superscript"/>
        </w:rPr>
        <w:t>th</w:t>
      </w:r>
      <w:r>
        <w:rPr>
          <w:rFonts w:ascii="Verdana" w:hAnsi="Verdana"/>
          <w:sz w:val="24"/>
          <w:szCs w:val="24"/>
        </w:rPr>
        <w:t xml:space="preserve"> September 2014 &amp;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13</w:t>
      </w:r>
      <w:r w:rsidRPr="00A16586">
        <w:rPr>
          <w:rFonts w:ascii="Verdana" w:hAnsi="Verdana"/>
          <w:sz w:val="24"/>
          <w:szCs w:val="24"/>
          <w:vertAlign w:val="superscript"/>
        </w:rPr>
        <w:t>th</w:t>
      </w:r>
      <w:r>
        <w:rPr>
          <w:rFonts w:ascii="Verdana" w:hAnsi="Verdana"/>
          <w:sz w:val="24"/>
          <w:szCs w:val="24"/>
        </w:rPr>
        <w:t xml:space="preserve"> October 2014</w:t>
      </w:r>
    </w:p>
    <w:p w:rsidR="00A16586" w:rsidRDefault="00A16586" w:rsidP="00A16586">
      <w:pPr>
        <w:spacing w:line="360" w:lineRule="auto"/>
        <w:jc w:val="both"/>
        <w:rPr>
          <w:rFonts w:ascii="Verdana" w:hAnsi="Verdana"/>
          <w:sz w:val="24"/>
          <w:szCs w:val="24"/>
        </w:rPr>
      </w:pPr>
      <w:r w:rsidRPr="006D1399">
        <w:rPr>
          <w:rFonts w:ascii="Verdana" w:hAnsi="Verdana"/>
          <w:b/>
          <w:sz w:val="24"/>
          <w:szCs w:val="24"/>
        </w:rPr>
        <w:t>Nature of Dispute</w:t>
      </w:r>
      <w:r w:rsidRPr="006D1399">
        <w:rPr>
          <w:rFonts w:ascii="Verdana" w:hAnsi="Verdana"/>
          <w:b/>
          <w:sz w:val="24"/>
          <w:szCs w:val="24"/>
        </w:rPr>
        <w:tab/>
      </w:r>
      <w:r>
        <w:rPr>
          <w:rFonts w:ascii="Verdana" w:hAnsi="Verdana"/>
          <w:sz w:val="24"/>
          <w:szCs w:val="24"/>
        </w:rPr>
        <w:t>:</w:t>
      </w:r>
      <w:r>
        <w:rPr>
          <w:rFonts w:ascii="Verdana" w:hAnsi="Verdana"/>
          <w:sz w:val="24"/>
          <w:szCs w:val="24"/>
        </w:rPr>
        <w:tab/>
        <w:t>Unpaid wages</w:t>
      </w:r>
    </w:p>
    <w:p w:rsidR="00A16586" w:rsidRDefault="00A16586" w:rsidP="00A16586">
      <w:pPr>
        <w:spacing w:line="360" w:lineRule="auto"/>
        <w:jc w:val="both"/>
        <w:rPr>
          <w:rFonts w:ascii="Verdana" w:hAnsi="Verdana"/>
          <w:sz w:val="24"/>
          <w:szCs w:val="24"/>
        </w:rPr>
      </w:pPr>
    </w:p>
    <w:p w:rsidR="008164A7" w:rsidRDefault="008164A7" w:rsidP="00A16586">
      <w:pPr>
        <w:spacing w:line="360" w:lineRule="auto"/>
        <w:jc w:val="both"/>
        <w:rPr>
          <w:rFonts w:ascii="Verdana" w:hAnsi="Verdana"/>
          <w:sz w:val="24"/>
          <w:szCs w:val="24"/>
        </w:rPr>
      </w:pPr>
    </w:p>
    <w:p w:rsidR="00A16586" w:rsidRDefault="008164A7" w:rsidP="008164A7">
      <w:pPr>
        <w:pStyle w:val="ListParagraph"/>
        <w:numPr>
          <w:ilvl w:val="0"/>
          <w:numId w:val="1"/>
        </w:numPr>
        <w:spacing w:line="360" w:lineRule="auto"/>
        <w:jc w:val="both"/>
        <w:rPr>
          <w:rFonts w:ascii="Verdana" w:hAnsi="Verdana"/>
          <w:b/>
          <w:sz w:val="24"/>
          <w:szCs w:val="24"/>
        </w:rPr>
      </w:pPr>
      <w:r>
        <w:rPr>
          <w:rFonts w:ascii="Verdana" w:hAnsi="Verdana"/>
          <w:b/>
          <w:sz w:val="24"/>
          <w:szCs w:val="24"/>
        </w:rPr>
        <w:lastRenderedPageBreak/>
        <w:t>Details of Parties and hearing:</w:t>
      </w:r>
    </w:p>
    <w:p w:rsidR="008164A7" w:rsidRDefault="008164A7" w:rsidP="008164A7">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is Thoko Vilakati an adult Swazi female of Fonteyn Mbabane, District of Hhohho.</w:t>
      </w:r>
    </w:p>
    <w:p w:rsidR="008164A7" w:rsidRDefault="008164A7" w:rsidP="008164A7">
      <w:pPr>
        <w:pStyle w:val="ListParagraph"/>
        <w:spacing w:line="360" w:lineRule="auto"/>
        <w:ind w:left="1440"/>
        <w:jc w:val="both"/>
        <w:rPr>
          <w:rFonts w:ascii="Verdana" w:hAnsi="Verdana"/>
          <w:sz w:val="24"/>
          <w:szCs w:val="24"/>
        </w:rPr>
      </w:pPr>
    </w:p>
    <w:p w:rsidR="008164A7" w:rsidRDefault="008164A7" w:rsidP="008164A7">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 Pinky Gleen an adult Swazi female of Fonteyn Mbabane, District of Hhohho.</w:t>
      </w:r>
    </w:p>
    <w:p w:rsidR="008164A7" w:rsidRPr="008164A7" w:rsidRDefault="008164A7" w:rsidP="008164A7">
      <w:pPr>
        <w:pStyle w:val="ListParagraph"/>
        <w:spacing w:line="360" w:lineRule="auto"/>
        <w:jc w:val="both"/>
        <w:rPr>
          <w:rFonts w:ascii="Verdana" w:hAnsi="Verdana"/>
          <w:sz w:val="24"/>
          <w:szCs w:val="24"/>
        </w:rPr>
      </w:pPr>
    </w:p>
    <w:p w:rsidR="008164A7" w:rsidRDefault="008164A7" w:rsidP="008164A7">
      <w:pPr>
        <w:pStyle w:val="ListParagraph"/>
        <w:numPr>
          <w:ilvl w:val="1"/>
          <w:numId w:val="1"/>
        </w:numPr>
        <w:spacing w:line="360" w:lineRule="auto"/>
        <w:jc w:val="both"/>
        <w:rPr>
          <w:rFonts w:ascii="Verdana" w:hAnsi="Verdana"/>
          <w:sz w:val="24"/>
          <w:szCs w:val="24"/>
        </w:rPr>
      </w:pPr>
      <w:r>
        <w:rPr>
          <w:rFonts w:ascii="Verdana" w:hAnsi="Verdana"/>
          <w:sz w:val="24"/>
          <w:szCs w:val="24"/>
        </w:rPr>
        <w:t>The arbitration hearing was held at CMAC Mbabane Offices Asakhe House.</w:t>
      </w:r>
    </w:p>
    <w:p w:rsidR="008164A7" w:rsidRPr="008164A7" w:rsidRDefault="008164A7" w:rsidP="008164A7">
      <w:pPr>
        <w:pStyle w:val="ListParagraph"/>
        <w:jc w:val="both"/>
        <w:rPr>
          <w:rFonts w:ascii="Verdana" w:hAnsi="Verdana"/>
          <w:b/>
          <w:sz w:val="24"/>
          <w:szCs w:val="24"/>
        </w:rPr>
      </w:pPr>
    </w:p>
    <w:p w:rsidR="008164A7" w:rsidRDefault="008164A7" w:rsidP="008164A7">
      <w:pPr>
        <w:pStyle w:val="ListParagraph"/>
        <w:numPr>
          <w:ilvl w:val="0"/>
          <w:numId w:val="1"/>
        </w:numPr>
        <w:jc w:val="both"/>
        <w:rPr>
          <w:rFonts w:ascii="Verdana" w:hAnsi="Verdana"/>
          <w:b/>
          <w:sz w:val="24"/>
          <w:szCs w:val="24"/>
        </w:rPr>
      </w:pPr>
      <w:r w:rsidRPr="008164A7">
        <w:rPr>
          <w:rFonts w:ascii="Verdana" w:hAnsi="Verdana"/>
          <w:b/>
          <w:sz w:val="24"/>
          <w:szCs w:val="24"/>
        </w:rPr>
        <w:t>Issue to be decided:</w:t>
      </w:r>
    </w:p>
    <w:p w:rsidR="008D6FAE" w:rsidRDefault="008D6FAE" w:rsidP="008D6FAE">
      <w:pPr>
        <w:pStyle w:val="ListParagraph"/>
        <w:jc w:val="both"/>
        <w:rPr>
          <w:rFonts w:ascii="Verdana" w:hAnsi="Verdana"/>
          <w:b/>
          <w:sz w:val="24"/>
          <w:szCs w:val="24"/>
        </w:rPr>
      </w:pPr>
    </w:p>
    <w:p w:rsidR="008164A7" w:rsidRDefault="008164A7" w:rsidP="008164A7">
      <w:pPr>
        <w:pStyle w:val="ListParagraph"/>
        <w:numPr>
          <w:ilvl w:val="1"/>
          <w:numId w:val="1"/>
        </w:numPr>
        <w:spacing w:line="360" w:lineRule="auto"/>
        <w:jc w:val="both"/>
        <w:rPr>
          <w:rFonts w:ascii="Verdana" w:hAnsi="Verdana"/>
          <w:sz w:val="24"/>
          <w:szCs w:val="24"/>
        </w:rPr>
      </w:pPr>
      <w:r>
        <w:rPr>
          <w:rFonts w:ascii="Verdana" w:hAnsi="Verdana"/>
          <w:sz w:val="24"/>
          <w:szCs w:val="24"/>
        </w:rPr>
        <w:t>The issue for determination pertains to whether the Respondent is liable to pay the Applicant the amount claimed as unpaid wages.</w:t>
      </w:r>
    </w:p>
    <w:p w:rsidR="008D6FAE" w:rsidRDefault="008D6FAE" w:rsidP="008D6FAE">
      <w:pPr>
        <w:pStyle w:val="ListParagraph"/>
        <w:spacing w:line="360" w:lineRule="auto"/>
        <w:ind w:left="1440"/>
        <w:jc w:val="both"/>
        <w:rPr>
          <w:rFonts w:ascii="Verdana" w:hAnsi="Verdana"/>
          <w:sz w:val="24"/>
          <w:szCs w:val="24"/>
        </w:rPr>
      </w:pPr>
    </w:p>
    <w:p w:rsidR="008164A7" w:rsidRDefault="008164A7" w:rsidP="008D6FAE">
      <w:pPr>
        <w:pStyle w:val="ListParagraph"/>
        <w:numPr>
          <w:ilvl w:val="0"/>
          <w:numId w:val="1"/>
        </w:numPr>
        <w:spacing w:line="360" w:lineRule="auto"/>
        <w:jc w:val="both"/>
        <w:rPr>
          <w:rFonts w:ascii="Verdana" w:hAnsi="Verdana"/>
          <w:b/>
          <w:sz w:val="24"/>
          <w:szCs w:val="24"/>
        </w:rPr>
      </w:pPr>
      <w:r w:rsidRPr="008164A7">
        <w:rPr>
          <w:rFonts w:ascii="Verdana" w:hAnsi="Verdana"/>
          <w:b/>
          <w:sz w:val="24"/>
          <w:szCs w:val="24"/>
        </w:rPr>
        <w:t>Background to the dispute:</w:t>
      </w:r>
    </w:p>
    <w:p w:rsidR="008D6FAE" w:rsidRPr="008D6FAE" w:rsidRDefault="008D6FAE" w:rsidP="008D6FAE">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Applicant is a former domestic worker of the Respondent. The dispute between the parties pertains to unpaid wages. </w:t>
      </w:r>
    </w:p>
    <w:p w:rsidR="008D6FAE" w:rsidRPr="008D6FAE" w:rsidRDefault="008D6FAE" w:rsidP="008D6FAE">
      <w:pPr>
        <w:pStyle w:val="ListParagraph"/>
        <w:spacing w:line="360" w:lineRule="auto"/>
        <w:ind w:left="1440"/>
        <w:jc w:val="both"/>
        <w:rPr>
          <w:rFonts w:ascii="Verdana" w:hAnsi="Verdana"/>
          <w:b/>
          <w:sz w:val="24"/>
          <w:szCs w:val="24"/>
        </w:rPr>
      </w:pPr>
    </w:p>
    <w:p w:rsidR="008D6FAE" w:rsidRPr="008D6FAE" w:rsidRDefault="008D6FAE" w:rsidP="008D6FAE">
      <w:pPr>
        <w:pStyle w:val="ListParagraph"/>
        <w:numPr>
          <w:ilvl w:val="1"/>
          <w:numId w:val="1"/>
        </w:numPr>
        <w:spacing w:line="360" w:lineRule="auto"/>
        <w:jc w:val="both"/>
        <w:rPr>
          <w:rFonts w:ascii="Verdana" w:hAnsi="Verdana"/>
          <w:b/>
          <w:sz w:val="24"/>
          <w:szCs w:val="24"/>
        </w:rPr>
      </w:pPr>
      <w:r>
        <w:rPr>
          <w:rFonts w:ascii="Verdana" w:hAnsi="Verdana"/>
          <w:sz w:val="24"/>
          <w:szCs w:val="24"/>
        </w:rPr>
        <w:t>The dispute was reported by the Applicant to the Commission and conciliated upon. At the conclusion of the conciliation process the dispute was certified as unresolved.</w:t>
      </w:r>
    </w:p>
    <w:p w:rsidR="008D6FAE" w:rsidRPr="008D6FAE" w:rsidRDefault="008D6FAE" w:rsidP="008D6FAE">
      <w:pPr>
        <w:pStyle w:val="ListParagraph"/>
        <w:rPr>
          <w:rFonts w:ascii="Verdana" w:hAnsi="Verdana"/>
          <w:b/>
          <w:sz w:val="24"/>
          <w:szCs w:val="24"/>
        </w:rPr>
      </w:pPr>
    </w:p>
    <w:p w:rsidR="008D6FAE" w:rsidRPr="008D6FAE" w:rsidRDefault="008D6FAE" w:rsidP="008D6FAE">
      <w:pPr>
        <w:pStyle w:val="ListParagraph"/>
        <w:numPr>
          <w:ilvl w:val="1"/>
          <w:numId w:val="1"/>
        </w:numPr>
        <w:spacing w:line="360" w:lineRule="auto"/>
        <w:jc w:val="both"/>
        <w:rPr>
          <w:rFonts w:ascii="Verdana" w:hAnsi="Verdana"/>
          <w:b/>
          <w:sz w:val="24"/>
          <w:szCs w:val="24"/>
        </w:rPr>
      </w:pPr>
      <w:r>
        <w:rPr>
          <w:rFonts w:ascii="Verdana" w:hAnsi="Verdana"/>
          <w:sz w:val="24"/>
          <w:szCs w:val="24"/>
        </w:rPr>
        <w:t>The certified issue in dispute as appear</w:t>
      </w:r>
      <w:r w:rsidR="004A3EEE">
        <w:rPr>
          <w:rFonts w:ascii="Verdana" w:hAnsi="Verdana"/>
          <w:sz w:val="24"/>
          <w:szCs w:val="24"/>
        </w:rPr>
        <w:t>s</w:t>
      </w:r>
      <w:r>
        <w:rPr>
          <w:rFonts w:ascii="Verdana" w:hAnsi="Verdana"/>
          <w:sz w:val="24"/>
          <w:szCs w:val="24"/>
        </w:rPr>
        <w:t xml:space="preserve"> from the certificate of unresolved dispute is, unpaid wages </w:t>
      </w:r>
      <w:r w:rsidR="000E7103">
        <w:rPr>
          <w:rFonts w:ascii="Verdana" w:hAnsi="Verdana"/>
          <w:sz w:val="24"/>
          <w:szCs w:val="24"/>
        </w:rPr>
        <w:t xml:space="preserve">in the amount of </w:t>
      </w:r>
      <w:r>
        <w:rPr>
          <w:rFonts w:ascii="Verdana" w:hAnsi="Verdana"/>
          <w:sz w:val="24"/>
          <w:szCs w:val="24"/>
        </w:rPr>
        <w:t>E 3,325.00.</w:t>
      </w:r>
    </w:p>
    <w:p w:rsidR="008D6FAE" w:rsidRPr="008D6FAE" w:rsidRDefault="008D6FAE" w:rsidP="008D6FAE">
      <w:pPr>
        <w:pStyle w:val="ListParagraph"/>
        <w:rPr>
          <w:rFonts w:ascii="Verdana" w:hAnsi="Verdana"/>
          <w:b/>
          <w:sz w:val="24"/>
          <w:szCs w:val="24"/>
        </w:rPr>
      </w:pPr>
    </w:p>
    <w:p w:rsidR="008D6FAE" w:rsidRPr="008D6FAE" w:rsidRDefault="008D6FAE" w:rsidP="008D6FAE">
      <w:pPr>
        <w:pStyle w:val="ListParagraph"/>
        <w:numPr>
          <w:ilvl w:val="1"/>
          <w:numId w:val="1"/>
        </w:numPr>
        <w:spacing w:line="360" w:lineRule="auto"/>
        <w:jc w:val="both"/>
        <w:rPr>
          <w:rFonts w:ascii="Verdana" w:hAnsi="Verdana"/>
          <w:b/>
          <w:sz w:val="24"/>
          <w:szCs w:val="24"/>
        </w:rPr>
      </w:pPr>
      <w:r>
        <w:rPr>
          <w:rFonts w:ascii="Verdana" w:hAnsi="Verdana"/>
          <w:sz w:val="24"/>
          <w:szCs w:val="24"/>
        </w:rPr>
        <w:t>The dispute was subsequently referred to arbitration with the consent of both parties and I was appointed to arbitrate the dispute.</w:t>
      </w:r>
    </w:p>
    <w:p w:rsidR="008D6FAE" w:rsidRDefault="008D6FAE" w:rsidP="008D6FAE">
      <w:pPr>
        <w:pStyle w:val="ListParagraph"/>
        <w:rPr>
          <w:rFonts w:ascii="Verdana" w:hAnsi="Verdana"/>
          <w:sz w:val="24"/>
          <w:szCs w:val="24"/>
        </w:rPr>
      </w:pPr>
    </w:p>
    <w:p w:rsidR="002F04A6" w:rsidRDefault="002F04A6" w:rsidP="008D6FAE">
      <w:pPr>
        <w:pStyle w:val="ListParagraph"/>
        <w:rPr>
          <w:rFonts w:ascii="Verdana" w:hAnsi="Verdana"/>
          <w:sz w:val="24"/>
          <w:szCs w:val="24"/>
        </w:rPr>
      </w:pPr>
    </w:p>
    <w:p w:rsidR="002F04A6" w:rsidRDefault="002F04A6" w:rsidP="008D6FAE">
      <w:pPr>
        <w:pStyle w:val="ListParagraph"/>
        <w:rPr>
          <w:rFonts w:ascii="Verdana" w:hAnsi="Verdana"/>
          <w:sz w:val="24"/>
          <w:szCs w:val="24"/>
        </w:rPr>
      </w:pPr>
    </w:p>
    <w:p w:rsidR="002F04A6" w:rsidRPr="008D6FAE" w:rsidRDefault="002F04A6" w:rsidP="008D6FAE">
      <w:pPr>
        <w:pStyle w:val="ListParagraph"/>
        <w:rPr>
          <w:rFonts w:ascii="Verdana" w:hAnsi="Verdana"/>
          <w:sz w:val="24"/>
          <w:szCs w:val="24"/>
        </w:rPr>
      </w:pPr>
    </w:p>
    <w:p w:rsidR="008D6FAE" w:rsidRDefault="008D6FAE" w:rsidP="008D6FAE">
      <w:pPr>
        <w:pStyle w:val="ListParagraph"/>
        <w:numPr>
          <w:ilvl w:val="0"/>
          <w:numId w:val="1"/>
        </w:numPr>
        <w:spacing w:line="360" w:lineRule="auto"/>
        <w:jc w:val="both"/>
        <w:rPr>
          <w:rFonts w:ascii="Verdana" w:hAnsi="Verdana"/>
          <w:b/>
          <w:sz w:val="24"/>
          <w:szCs w:val="24"/>
        </w:rPr>
      </w:pPr>
      <w:r w:rsidRPr="008D6FAE">
        <w:rPr>
          <w:rFonts w:ascii="Verdana" w:hAnsi="Verdana"/>
          <w:b/>
          <w:sz w:val="24"/>
          <w:szCs w:val="24"/>
        </w:rPr>
        <w:t xml:space="preserve">Summary of the evidence: </w:t>
      </w:r>
    </w:p>
    <w:p w:rsidR="002919B9" w:rsidRPr="00A01635" w:rsidRDefault="00A01635" w:rsidP="002919B9">
      <w:pPr>
        <w:pStyle w:val="ListParagraph"/>
        <w:numPr>
          <w:ilvl w:val="1"/>
          <w:numId w:val="1"/>
        </w:numPr>
        <w:spacing w:line="360" w:lineRule="auto"/>
        <w:jc w:val="both"/>
        <w:rPr>
          <w:rFonts w:ascii="Verdana" w:hAnsi="Verdana"/>
          <w:b/>
          <w:sz w:val="24"/>
          <w:szCs w:val="24"/>
        </w:rPr>
      </w:pPr>
      <w:r>
        <w:rPr>
          <w:rFonts w:ascii="Verdana" w:hAnsi="Verdana"/>
          <w:sz w:val="24"/>
          <w:szCs w:val="24"/>
        </w:rPr>
        <w:t>The two witnesses including the Applicant</w:t>
      </w:r>
      <w:r w:rsidR="00E3171B">
        <w:rPr>
          <w:rFonts w:ascii="Verdana" w:hAnsi="Verdana"/>
          <w:sz w:val="24"/>
          <w:szCs w:val="24"/>
        </w:rPr>
        <w:t xml:space="preserve"> testified in support of her case. A summary of the most important and relevant aspects of the Applicant’s evidence influencing the outcome of this matter are detailed herein below.</w:t>
      </w:r>
    </w:p>
    <w:p w:rsidR="00A01635" w:rsidRPr="00E3171B" w:rsidRDefault="00A01635" w:rsidP="00A01635">
      <w:pPr>
        <w:pStyle w:val="ListParagraph"/>
        <w:spacing w:line="360" w:lineRule="auto"/>
        <w:ind w:left="1440"/>
        <w:jc w:val="both"/>
        <w:rPr>
          <w:rFonts w:ascii="Verdana" w:hAnsi="Verdana"/>
          <w:b/>
          <w:sz w:val="24"/>
          <w:szCs w:val="24"/>
        </w:rPr>
      </w:pPr>
    </w:p>
    <w:p w:rsidR="00E3171B" w:rsidRDefault="00A01635" w:rsidP="00E3171B">
      <w:pPr>
        <w:pStyle w:val="ListParagraph"/>
        <w:spacing w:line="360" w:lineRule="auto"/>
        <w:jc w:val="both"/>
        <w:rPr>
          <w:rFonts w:ascii="Verdana" w:hAnsi="Verdana"/>
          <w:b/>
          <w:sz w:val="24"/>
          <w:szCs w:val="24"/>
        </w:rPr>
      </w:pPr>
      <w:r>
        <w:rPr>
          <w:rFonts w:ascii="Verdana" w:hAnsi="Verdana"/>
          <w:b/>
          <w:sz w:val="24"/>
          <w:szCs w:val="24"/>
        </w:rPr>
        <w:t>S</w:t>
      </w:r>
      <w:r w:rsidR="00492C46">
        <w:rPr>
          <w:rFonts w:ascii="Verdana" w:hAnsi="Verdana"/>
          <w:b/>
          <w:sz w:val="24"/>
          <w:szCs w:val="24"/>
        </w:rPr>
        <w:t>ibongile</w:t>
      </w:r>
      <w:r>
        <w:rPr>
          <w:rFonts w:ascii="Verdana" w:hAnsi="Verdana"/>
          <w:b/>
          <w:sz w:val="24"/>
          <w:szCs w:val="24"/>
        </w:rPr>
        <w:t xml:space="preserve"> G</w:t>
      </w:r>
      <w:r w:rsidR="00492C46">
        <w:rPr>
          <w:rFonts w:ascii="Verdana" w:hAnsi="Verdana"/>
          <w:b/>
          <w:sz w:val="24"/>
          <w:szCs w:val="24"/>
        </w:rPr>
        <w:t>inindza</w:t>
      </w:r>
      <w:r w:rsidRPr="00A01635">
        <w:rPr>
          <w:rFonts w:ascii="Verdana" w:hAnsi="Verdana"/>
          <w:b/>
          <w:sz w:val="24"/>
          <w:szCs w:val="24"/>
        </w:rPr>
        <w:t xml:space="preserve"> (AW1):</w:t>
      </w:r>
    </w:p>
    <w:p w:rsidR="00A01635" w:rsidRPr="002F04A6" w:rsidRDefault="004A3EEE" w:rsidP="00A01635">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evidence of this witness was mostly hearsay and irrelevant. AW1’s testimony was basically to confirm what she had been told by the Applicant concerning the Respondent. She testified that the Applicant had told her that the Respondent had employed her to do ironing for her. She further testified that the Applicant had subsequently informed her that she was having problems with the Respondent because the Respondent was not paying her as per the terms agreed upon when she was employed. Under cross examination the witness was asked if she was present when the Applicant and Respondent agreed on the terms of employment. AW1 confirmed that all that she had testified to was what the </w:t>
      </w:r>
      <w:r w:rsidR="002F04A6">
        <w:rPr>
          <w:rFonts w:ascii="Verdana" w:hAnsi="Verdana"/>
          <w:sz w:val="24"/>
          <w:szCs w:val="24"/>
        </w:rPr>
        <w:t>Applicant had told her and that she had never met the Respondent before.</w:t>
      </w:r>
    </w:p>
    <w:p w:rsidR="002F04A6" w:rsidRPr="002F04A6" w:rsidRDefault="002F04A6" w:rsidP="002F04A6">
      <w:pPr>
        <w:pStyle w:val="ListParagraph"/>
        <w:spacing w:line="360" w:lineRule="auto"/>
        <w:ind w:left="1440"/>
        <w:jc w:val="both"/>
        <w:rPr>
          <w:rFonts w:ascii="Verdana" w:hAnsi="Verdana"/>
          <w:b/>
          <w:sz w:val="24"/>
          <w:szCs w:val="24"/>
        </w:rPr>
      </w:pPr>
    </w:p>
    <w:p w:rsidR="002F04A6" w:rsidRDefault="002F04A6" w:rsidP="002F04A6">
      <w:pPr>
        <w:pStyle w:val="ListParagraph"/>
        <w:spacing w:line="360" w:lineRule="auto"/>
        <w:jc w:val="both"/>
        <w:rPr>
          <w:rFonts w:ascii="Verdana" w:hAnsi="Verdana"/>
          <w:b/>
          <w:sz w:val="24"/>
          <w:szCs w:val="24"/>
        </w:rPr>
      </w:pPr>
      <w:r w:rsidRPr="002F04A6">
        <w:rPr>
          <w:rFonts w:ascii="Verdana" w:hAnsi="Verdana"/>
          <w:b/>
          <w:sz w:val="24"/>
          <w:szCs w:val="24"/>
        </w:rPr>
        <w:t>Thoko Vilakazi (AW2):</w:t>
      </w:r>
    </w:p>
    <w:p w:rsidR="002F04A6" w:rsidRPr="005676A2" w:rsidRDefault="002F04A6" w:rsidP="002F04A6">
      <w:pPr>
        <w:pStyle w:val="ListParagraph"/>
        <w:numPr>
          <w:ilvl w:val="1"/>
          <w:numId w:val="1"/>
        </w:numPr>
        <w:spacing w:line="360" w:lineRule="auto"/>
        <w:jc w:val="both"/>
        <w:rPr>
          <w:rFonts w:ascii="Verdana" w:hAnsi="Verdana"/>
          <w:b/>
          <w:sz w:val="24"/>
          <w:szCs w:val="24"/>
        </w:rPr>
      </w:pPr>
      <w:r>
        <w:rPr>
          <w:rFonts w:ascii="Verdana" w:hAnsi="Verdana"/>
          <w:sz w:val="24"/>
          <w:szCs w:val="24"/>
        </w:rPr>
        <w:t>She testified that she was employed by the Respondent to do ironing for her. She stated that it was agreed that she would work one day a week and would earn E50.00 (fifty Emalangeni) per basket of laundry that she ironed</w:t>
      </w:r>
      <w:r w:rsidR="005676A2">
        <w:rPr>
          <w:rFonts w:ascii="Verdana" w:hAnsi="Verdana"/>
          <w:sz w:val="24"/>
          <w:szCs w:val="24"/>
        </w:rPr>
        <w:t>.</w:t>
      </w:r>
    </w:p>
    <w:p w:rsidR="005676A2" w:rsidRPr="002F04A6" w:rsidRDefault="005676A2" w:rsidP="005676A2">
      <w:pPr>
        <w:pStyle w:val="ListParagraph"/>
        <w:spacing w:line="360" w:lineRule="auto"/>
        <w:ind w:left="1440"/>
        <w:jc w:val="both"/>
        <w:rPr>
          <w:rFonts w:ascii="Verdana" w:hAnsi="Verdana"/>
          <w:b/>
          <w:sz w:val="24"/>
          <w:szCs w:val="24"/>
        </w:rPr>
      </w:pPr>
    </w:p>
    <w:p w:rsidR="002F04A6" w:rsidRPr="005676A2" w:rsidRDefault="002F04A6" w:rsidP="002F04A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AW2 testified that she started working for the Respondent in April 2013 and that for the first two months the Respondent </w:t>
      </w:r>
      <w:r>
        <w:rPr>
          <w:rFonts w:ascii="Verdana" w:hAnsi="Verdana"/>
          <w:sz w:val="24"/>
          <w:szCs w:val="24"/>
        </w:rPr>
        <w:lastRenderedPageBreak/>
        <w:t>paid her according to initial terms agreed upon. She stated that it was in June 2013 that the Respondent started to breach the terms of the agreement concluded.</w:t>
      </w:r>
    </w:p>
    <w:p w:rsidR="005676A2" w:rsidRPr="005676A2" w:rsidRDefault="005676A2" w:rsidP="005676A2">
      <w:pPr>
        <w:pStyle w:val="ListParagraph"/>
        <w:rPr>
          <w:rFonts w:ascii="Verdana" w:hAnsi="Verdana"/>
          <w:b/>
          <w:sz w:val="24"/>
          <w:szCs w:val="24"/>
        </w:rPr>
      </w:pPr>
    </w:p>
    <w:p w:rsidR="002F04A6" w:rsidRPr="00545FAA" w:rsidRDefault="002F04A6" w:rsidP="002F04A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AW2 testified that with effect from </w:t>
      </w:r>
      <w:r w:rsidR="005676A2">
        <w:rPr>
          <w:rFonts w:ascii="Verdana" w:hAnsi="Verdana"/>
          <w:sz w:val="24"/>
          <w:szCs w:val="24"/>
        </w:rPr>
        <w:t xml:space="preserve">June 2013, the Respondent paid her E250.00 (two hundred and fifty Emalangeni) </w:t>
      </w:r>
      <w:r w:rsidR="00545FAA">
        <w:rPr>
          <w:rFonts w:ascii="Verdana" w:hAnsi="Verdana"/>
          <w:sz w:val="24"/>
          <w:szCs w:val="24"/>
        </w:rPr>
        <w:t xml:space="preserve">per month </w:t>
      </w:r>
      <w:r w:rsidR="005676A2">
        <w:rPr>
          <w:rFonts w:ascii="Verdana" w:hAnsi="Verdana"/>
          <w:sz w:val="24"/>
          <w:szCs w:val="24"/>
        </w:rPr>
        <w:t>irrespective of the number of laundry baskets that she ironed.</w:t>
      </w:r>
      <w:r w:rsidR="00545FAA">
        <w:rPr>
          <w:rFonts w:ascii="Verdana" w:hAnsi="Verdana"/>
          <w:sz w:val="24"/>
          <w:szCs w:val="24"/>
        </w:rPr>
        <w:t xml:space="preserve"> AW2 submitted a letter breaking down the amount she is claiming from the Respondent as unpaid wages.</w:t>
      </w:r>
      <w:r>
        <w:rPr>
          <w:rFonts w:ascii="Verdana" w:hAnsi="Verdana"/>
          <w:sz w:val="24"/>
          <w:szCs w:val="24"/>
        </w:rPr>
        <w:t xml:space="preserve"> </w:t>
      </w:r>
      <w:r w:rsidR="00545FAA">
        <w:rPr>
          <w:rFonts w:ascii="Verdana" w:hAnsi="Verdana"/>
          <w:sz w:val="24"/>
          <w:szCs w:val="24"/>
        </w:rPr>
        <w:t>AW2 conceded that the statement which</w:t>
      </w:r>
      <w:r w:rsidR="009223F9">
        <w:rPr>
          <w:rFonts w:ascii="Verdana" w:hAnsi="Verdana"/>
          <w:sz w:val="24"/>
          <w:szCs w:val="24"/>
        </w:rPr>
        <w:t xml:space="preserve"> she</w:t>
      </w:r>
      <w:r w:rsidR="00545FAA">
        <w:rPr>
          <w:rFonts w:ascii="Verdana" w:hAnsi="Verdana"/>
          <w:sz w:val="24"/>
          <w:szCs w:val="24"/>
        </w:rPr>
        <w:t xml:space="preserve"> submitted as evidence of the number of baskets ironed had not been verified by the Respondent</w:t>
      </w:r>
      <w:r w:rsidR="005921D9">
        <w:rPr>
          <w:rFonts w:ascii="Verdana" w:hAnsi="Verdana"/>
          <w:sz w:val="24"/>
          <w:szCs w:val="24"/>
        </w:rPr>
        <w:t xml:space="preserve"> as they never counted the laundry baskets that were to be ironed.</w:t>
      </w:r>
    </w:p>
    <w:p w:rsidR="00545FAA" w:rsidRPr="00545FAA" w:rsidRDefault="00545FAA" w:rsidP="00545FAA">
      <w:pPr>
        <w:pStyle w:val="ListParagraph"/>
        <w:rPr>
          <w:rFonts w:ascii="Verdana" w:hAnsi="Verdana"/>
          <w:b/>
          <w:sz w:val="24"/>
          <w:szCs w:val="24"/>
        </w:rPr>
      </w:pPr>
    </w:p>
    <w:p w:rsidR="00545FAA" w:rsidRPr="001B59E6" w:rsidRDefault="00545FAA" w:rsidP="002F04A6">
      <w:pPr>
        <w:pStyle w:val="ListParagraph"/>
        <w:numPr>
          <w:ilvl w:val="1"/>
          <w:numId w:val="1"/>
        </w:numPr>
        <w:spacing w:line="360" w:lineRule="auto"/>
        <w:jc w:val="both"/>
        <w:rPr>
          <w:rFonts w:ascii="Verdana" w:hAnsi="Verdana"/>
          <w:b/>
          <w:sz w:val="24"/>
          <w:szCs w:val="24"/>
        </w:rPr>
      </w:pPr>
      <w:r>
        <w:rPr>
          <w:rFonts w:ascii="Verdana" w:hAnsi="Verdana"/>
          <w:sz w:val="24"/>
          <w:szCs w:val="24"/>
        </w:rPr>
        <w:t>Under cross examination it was put to the Applicant that the terms that she alleged as being her terms of employment were not correct. It was put to Applicant that the terms of the agreement were to the effect that the Applicant would earn E50.00 (fifty Emalangeni) per day that she worked.</w:t>
      </w:r>
      <w:r w:rsidR="005921D9">
        <w:rPr>
          <w:rFonts w:ascii="Verdana" w:hAnsi="Verdana"/>
          <w:sz w:val="24"/>
          <w:szCs w:val="24"/>
        </w:rPr>
        <w:t xml:space="preserve"> </w:t>
      </w:r>
    </w:p>
    <w:p w:rsidR="001B59E6" w:rsidRPr="001B59E6" w:rsidRDefault="001B59E6" w:rsidP="001B59E6">
      <w:pPr>
        <w:pStyle w:val="ListParagraph"/>
        <w:rPr>
          <w:rFonts w:ascii="Verdana" w:hAnsi="Verdana"/>
          <w:b/>
          <w:sz w:val="24"/>
          <w:szCs w:val="24"/>
        </w:rPr>
      </w:pPr>
    </w:p>
    <w:p w:rsidR="001B59E6" w:rsidRDefault="001B59E6" w:rsidP="001B59E6">
      <w:pPr>
        <w:pStyle w:val="ListParagraph"/>
        <w:numPr>
          <w:ilvl w:val="0"/>
          <w:numId w:val="1"/>
        </w:numPr>
        <w:spacing w:line="360" w:lineRule="auto"/>
        <w:jc w:val="both"/>
        <w:rPr>
          <w:rFonts w:ascii="Verdana" w:hAnsi="Verdana"/>
          <w:b/>
          <w:sz w:val="24"/>
          <w:szCs w:val="24"/>
        </w:rPr>
      </w:pPr>
      <w:r>
        <w:rPr>
          <w:rFonts w:ascii="Verdana" w:hAnsi="Verdana"/>
          <w:b/>
          <w:sz w:val="24"/>
          <w:szCs w:val="24"/>
        </w:rPr>
        <w:t>Respondent’s case:</w:t>
      </w:r>
    </w:p>
    <w:p w:rsidR="001B59E6" w:rsidRPr="001B59E6" w:rsidRDefault="001B59E6" w:rsidP="001B59E6">
      <w:pPr>
        <w:pStyle w:val="ListParagraph"/>
        <w:numPr>
          <w:ilvl w:val="1"/>
          <w:numId w:val="1"/>
        </w:numPr>
        <w:spacing w:line="360" w:lineRule="auto"/>
        <w:jc w:val="both"/>
        <w:rPr>
          <w:rFonts w:ascii="Verdana" w:hAnsi="Verdana"/>
          <w:b/>
          <w:sz w:val="24"/>
          <w:szCs w:val="24"/>
        </w:rPr>
      </w:pPr>
      <w:r>
        <w:rPr>
          <w:rFonts w:ascii="Verdana" w:hAnsi="Verdana"/>
          <w:sz w:val="24"/>
          <w:szCs w:val="24"/>
        </w:rPr>
        <w:t>The Respondent was the only witness who testified in support of her defence. A summary of the most important and relevant aspects of the Respondent’s evidence influencing the outcome of this matter is detailed herein below.</w:t>
      </w:r>
    </w:p>
    <w:p w:rsidR="001B59E6" w:rsidRPr="001B59E6" w:rsidRDefault="001B59E6" w:rsidP="001B59E6">
      <w:pPr>
        <w:pStyle w:val="ListParagraph"/>
        <w:spacing w:line="360" w:lineRule="auto"/>
        <w:ind w:left="1440"/>
        <w:jc w:val="both"/>
        <w:rPr>
          <w:rFonts w:ascii="Verdana" w:hAnsi="Verdana"/>
          <w:b/>
          <w:sz w:val="24"/>
          <w:szCs w:val="24"/>
        </w:rPr>
      </w:pPr>
    </w:p>
    <w:p w:rsidR="001B59E6" w:rsidRDefault="001B59E6" w:rsidP="001B59E6">
      <w:pPr>
        <w:pStyle w:val="ListParagraph"/>
        <w:spacing w:line="360" w:lineRule="auto"/>
        <w:ind w:left="1440"/>
        <w:jc w:val="both"/>
        <w:rPr>
          <w:rFonts w:ascii="Verdana" w:hAnsi="Verdana"/>
          <w:b/>
          <w:sz w:val="24"/>
          <w:szCs w:val="24"/>
        </w:rPr>
      </w:pPr>
      <w:r w:rsidRPr="001B59E6">
        <w:rPr>
          <w:rFonts w:ascii="Verdana" w:hAnsi="Verdana"/>
          <w:b/>
          <w:sz w:val="24"/>
          <w:szCs w:val="24"/>
        </w:rPr>
        <w:t>Pinky Gleen (RW1):</w:t>
      </w:r>
    </w:p>
    <w:p w:rsidR="001B59E6" w:rsidRPr="00492C46" w:rsidRDefault="001B59E6" w:rsidP="001B59E6">
      <w:pPr>
        <w:pStyle w:val="ListParagraph"/>
        <w:numPr>
          <w:ilvl w:val="1"/>
          <w:numId w:val="1"/>
        </w:numPr>
        <w:spacing w:line="360" w:lineRule="auto"/>
        <w:jc w:val="both"/>
        <w:rPr>
          <w:rFonts w:ascii="Verdana" w:hAnsi="Verdana"/>
          <w:b/>
          <w:sz w:val="24"/>
          <w:szCs w:val="24"/>
        </w:rPr>
      </w:pPr>
      <w:r>
        <w:rPr>
          <w:rFonts w:ascii="Verdana" w:hAnsi="Verdana"/>
          <w:sz w:val="24"/>
          <w:szCs w:val="24"/>
        </w:rPr>
        <w:t>The evidence of the Respondent was very brief. She testified that she employed the Applicant to do her ironing and that she agreed with the Applicant that she would earn E50.00 (fifty Emalangeni) per day that she</w:t>
      </w:r>
      <w:r w:rsidR="00B4649B">
        <w:rPr>
          <w:rFonts w:ascii="Verdana" w:hAnsi="Verdana"/>
          <w:sz w:val="24"/>
          <w:szCs w:val="24"/>
        </w:rPr>
        <w:t xml:space="preserve"> worked. It was </w:t>
      </w:r>
      <w:r>
        <w:rPr>
          <w:rFonts w:ascii="Verdana" w:hAnsi="Verdana"/>
          <w:sz w:val="24"/>
          <w:szCs w:val="24"/>
        </w:rPr>
        <w:t>further</w:t>
      </w:r>
      <w:r w:rsidR="00B4649B">
        <w:rPr>
          <w:rFonts w:ascii="Verdana" w:hAnsi="Verdana"/>
          <w:sz w:val="24"/>
          <w:szCs w:val="24"/>
        </w:rPr>
        <w:t xml:space="preserve"> agreed </w:t>
      </w:r>
      <w:r>
        <w:rPr>
          <w:rFonts w:ascii="Verdana" w:hAnsi="Verdana"/>
          <w:sz w:val="24"/>
          <w:szCs w:val="24"/>
        </w:rPr>
        <w:t xml:space="preserve">that </w:t>
      </w:r>
      <w:r w:rsidR="00B4649B">
        <w:rPr>
          <w:rFonts w:ascii="Verdana" w:hAnsi="Verdana"/>
          <w:sz w:val="24"/>
          <w:szCs w:val="24"/>
        </w:rPr>
        <w:t>Applicant</w:t>
      </w:r>
      <w:r>
        <w:rPr>
          <w:rFonts w:ascii="Verdana" w:hAnsi="Verdana"/>
          <w:sz w:val="24"/>
          <w:szCs w:val="24"/>
        </w:rPr>
        <w:t xml:space="preserve"> would only work one day a week. RW1 </w:t>
      </w:r>
      <w:r>
        <w:rPr>
          <w:rFonts w:ascii="Verdana" w:hAnsi="Verdana"/>
          <w:sz w:val="24"/>
          <w:szCs w:val="24"/>
        </w:rPr>
        <w:lastRenderedPageBreak/>
        <w:t>stated that she duly paid the Applicant as per the terms that had been agreed upon. RW1 denied the term</w:t>
      </w:r>
      <w:r w:rsidR="00B4649B">
        <w:rPr>
          <w:rFonts w:ascii="Verdana" w:hAnsi="Verdana"/>
          <w:sz w:val="24"/>
          <w:szCs w:val="24"/>
        </w:rPr>
        <w:t>s</w:t>
      </w:r>
      <w:r>
        <w:rPr>
          <w:rFonts w:ascii="Verdana" w:hAnsi="Verdana"/>
          <w:sz w:val="24"/>
          <w:szCs w:val="24"/>
        </w:rPr>
        <w:t xml:space="preserve"> as alleged by the Applicant</w:t>
      </w:r>
      <w:r w:rsidR="00B4649B">
        <w:rPr>
          <w:rFonts w:ascii="Verdana" w:hAnsi="Verdana"/>
          <w:sz w:val="24"/>
          <w:szCs w:val="24"/>
        </w:rPr>
        <w:t>.</w:t>
      </w:r>
      <w:r>
        <w:rPr>
          <w:rFonts w:ascii="Verdana" w:hAnsi="Verdana"/>
          <w:sz w:val="24"/>
          <w:szCs w:val="24"/>
        </w:rPr>
        <w:t xml:space="preserve"> </w:t>
      </w:r>
    </w:p>
    <w:p w:rsidR="00492C46" w:rsidRPr="00B4649B" w:rsidRDefault="00492C46" w:rsidP="00492C46">
      <w:pPr>
        <w:pStyle w:val="ListParagraph"/>
        <w:spacing w:line="360" w:lineRule="auto"/>
        <w:ind w:left="1440"/>
        <w:jc w:val="both"/>
        <w:rPr>
          <w:rFonts w:ascii="Verdana" w:hAnsi="Verdana"/>
          <w:b/>
          <w:sz w:val="24"/>
          <w:szCs w:val="24"/>
        </w:rPr>
      </w:pPr>
    </w:p>
    <w:p w:rsidR="00B4649B" w:rsidRPr="00492C46" w:rsidRDefault="00B4649B" w:rsidP="001B59E6">
      <w:pPr>
        <w:pStyle w:val="ListParagraph"/>
        <w:numPr>
          <w:ilvl w:val="1"/>
          <w:numId w:val="1"/>
        </w:numPr>
        <w:spacing w:line="360" w:lineRule="auto"/>
        <w:jc w:val="both"/>
        <w:rPr>
          <w:rFonts w:ascii="Verdana" w:hAnsi="Verdana"/>
          <w:b/>
          <w:sz w:val="24"/>
          <w:szCs w:val="24"/>
        </w:rPr>
      </w:pPr>
      <w:r>
        <w:rPr>
          <w:rFonts w:ascii="Verdana" w:hAnsi="Verdana"/>
          <w:sz w:val="24"/>
          <w:szCs w:val="24"/>
        </w:rPr>
        <w:t>Under cross examination by the Applicant, it was put to the Respondent that the terms upon which she had alleged that the wages would be calculated was not correct and that the proper and true terms were that which she as Applicant had stated.</w:t>
      </w:r>
    </w:p>
    <w:p w:rsidR="00492C46" w:rsidRPr="00492C46" w:rsidRDefault="00492C46" w:rsidP="00492C46">
      <w:pPr>
        <w:pStyle w:val="ListParagraph"/>
        <w:rPr>
          <w:rFonts w:ascii="Verdana" w:hAnsi="Verdana"/>
          <w:b/>
          <w:sz w:val="24"/>
          <w:szCs w:val="24"/>
        </w:rPr>
      </w:pPr>
    </w:p>
    <w:p w:rsidR="00492C46" w:rsidRDefault="00492C46" w:rsidP="00492C46">
      <w:pPr>
        <w:pStyle w:val="ListParagraph"/>
        <w:numPr>
          <w:ilvl w:val="0"/>
          <w:numId w:val="1"/>
        </w:numPr>
        <w:spacing w:line="360" w:lineRule="auto"/>
        <w:jc w:val="both"/>
        <w:rPr>
          <w:rFonts w:ascii="Verdana" w:hAnsi="Verdana"/>
          <w:b/>
          <w:sz w:val="24"/>
          <w:szCs w:val="24"/>
        </w:rPr>
      </w:pPr>
      <w:r>
        <w:rPr>
          <w:rFonts w:ascii="Verdana" w:hAnsi="Verdana"/>
          <w:b/>
          <w:sz w:val="24"/>
          <w:szCs w:val="24"/>
        </w:rPr>
        <w:t>Analysis of the evidence and arguments:</w:t>
      </w:r>
    </w:p>
    <w:p w:rsidR="009223F9" w:rsidRDefault="009223F9" w:rsidP="009223F9">
      <w:pPr>
        <w:pStyle w:val="ListParagraph"/>
        <w:spacing w:line="360" w:lineRule="auto"/>
        <w:jc w:val="both"/>
        <w:rPr>
          <w:rFonts w:ascii="Verdana" w:hAnsi="Verdana"/>
          <w:b/>
          <w:sz w:val="24"/>
          <w:szCs w:val="24"/>
        </w:rPr>
      </w:pPr>
    </w:p>
    <w:p w:rsidR="00492C46" w:rsidRPr="004B2153" w:rsidRDefault="00492C46" w:rsidP="00492C46">
      <w:pPr>
        <w:pStyle w:val="ListParagraph"/>
        <w:numPr>
          <w:ilvl w:val="1"/>
          <w:numId w:val="1"/>
        </w:numPr>
        <w:spacing w:line="360" w:lineRule="auto"/>
        <w:jc w:val="both"/>
        <w:rPr>
          <w:rFonts w:ascii="Verdana" w:hAnsi="Verdana"/>
          <w:b/>
          <w:sz w:val="24"/>
          <w:szCs w:val="24"/>
        </w:rPr>
      </w:pPr>
      <w:r>
        <w:rPr>
          <w:rFonts w:ascii="Verdana" w:hAnsi="Verdana"/>
          <w:sz w:val="24"/>
          <w:szCs w:val="24"/>
        </w:rPr>
        <w:t>I have in this award considered all the evidence presented before me by the parties. I herein below detail concise reasons to substantiate my findings.</w:t>
      </w:r>
    </w:p>
    <w:p w:rsidR="004B2153" w:rsidRPr="004B2153" w:rsidRDefault="004B2153" w:rsidP="004B2153">
      <w:pPr>
        <w:pStyle w:val="ListParagraph"/>
        <w:spacing w:line="360" w:lineRule="auto"/>
        <w:ind w:left="1440"/>
        <w:jc w:val="both"/>
        <w:rPr>
          <w:rFonts w:ascii="Verdana" w:hAnsi="Verdana"/>
          <w:b/>
          <w:sz w:val="24"/>
          <w:szCs w:val="24"/>
        </w:rPr>
      </w:pPr>
    </w:p>
    <w:p w:rsidR="004B2153" w:rsidRPr="004B2153" w:rsidRDefault="004B2153" w:rsidP="00492C46">
      <w:pPr>
        <w:pStyle w:val="ListParagraph"/>
        <w:numPr>
          <w:ilvl w:val="1"/>
          <w:numId w:val="1"/>
        </w:numPr>
        <w:spacing w:line="360" w:lineRule="auto"/>
        <w:jc w:val="both"/>
        <w:rPr>
          <w:rFonts w:ascii="Verdana" w:hAnsi="Verdana"/>
          <w:b/>
          <w:sz w:val="24"/>
          <w:szCs w:val="24"/>
        </w:rPr>
      </w:pPr>
      <w:r>
        <w:rPr>
          <w:rFonts w:ascii="Verdana" w:hAnsi="Verdana"/>
          <w:sz w:val="24"/>
          <w:szCs w:val="24"/>
        </w:rPr>
        <w:t>From these proceedings the Applicant seeks relief in the following respect; payment of the total amount of E3, 325.00 (three thousand three hundred and twenty five Emalangeni) in lieu of unpaid wages.</w:t>
      </w:r>
    </w:p>
    <w:p w:rsidR="004B2153" w:rsidRPr="004B2153" w:rsidRDefault="004B2153" w:rsidP="004B2153">
      <w:pPr>
        <w:pStyle w:val="ListParagraph"/>
        <w:rPr>
          <w:rFonts w:ascii="Verdana" w:hAnsi="Verdana"/>
          <w:b/>
          <w:sz w:val="24"/>
          <w:szCs w:val="24"/>
        </w:rPr>
      </w:pPr>
    </w:p>
    <w:p w:rsidR="004B2153" w:rsidRPr="00797671" w:rsidRDefault="004B2153" w:rsidP="00492C46">
      <w:pPr>
        <w:pStyle w:val="ListParagraph"/>
        <w:numPr>
          <w:ilvl w:val="1"/>
          <w:numId w:val="1"/>
        </w:numPr>
        <w:spacing w:line="360" w:lineRule="auto"/>
        <w:jc w:val="both"/>
        <w:rPr>
          <w:rFonts w:ascii="Verdana" w:hAnsi="Verdana"/>
          <w:b/>
          <w:sz w:val="24"/>
          <w:szCs w:val="24"/>
        </w:rPr>
      </w:pPr>
      <w:r>
        <w:rPr>
          <w:rFonts w:ascii="Verdana" w:hAnsi="Verdana"/>
          <w:sz w:val="24"/>
          <w:szCs w:val="24"/>
        </w:rPr>
        <w:t>The evidence of both parties was very brief and with each party merely denying the other parties version of events. The Applicant testified that upon employment it was agreed that she would be paid E50.00 (fifty Emalangeni) per laundry basket that she ironed. On the other hand the Respondent testified that it was agreed that the Applicant would be paid E50.00 (Fifty Emalangeni) per day that she worked. Respondent testified that she had paid the Applicant E250.00 (two hundred and Fifty Emalangeni) per month in complying with the terms of the agreement concluded.</w:t>
      </w:r>
    </w:p>
    <w:p w:rsidR="00797671" w:rsidRPr="00797671" w:rsidRDefault="00797671" w:rsidP="00797671">
      <w:pPr>
        <w:pStyle w:val="ListParagraph"/>
        <w:rPr>
          <w:rFonts w:ascii="Verdana" w:hAnsi="Verdana"/>
          <w:b/>
          <w:sz w:val="24"/>
          <w:szCs w:val="24"/>
        </w:rPr>
      </w:pPr>
    </w:p>
    <w:p w:rsidR="00797671" w:rsidRPr="002C5503" w:rsidRDefault="00797671" w:rsidP="00492C46">
      <w:pPr>
        <w:pStyle w:val="ListParagraph"/>
        <w:numPr>
          <w:ilvl w:val="1"/>
          <w:numId w:val="1"/>
        </w:numPr>
        <w:spacing w:line="360" w:lineRule="auto"/>
        <w:jc w:val="both"/>
        <w:rPr>
          <w:rFonts w:ascii="Verdana" w:hAnsi="Verdana"/>
          <w:b/>
          <w:sz w:val="24"/>
          <w:szCs w:val="24"/>
        </w:rPr>
      </w:pPr>
      <w:r>
        <w:rPr>
          <w:rFonts w:ascii="Verdana" w:hAnsi="Verdana"/>
          <w:sz w:val="24"/>
          <w:szCs w:val="24"/>
        </w:rPr>
        <w:lastRenderedPageBreak/>
        <w:t xml:space="preserve">I am therefore called upon to determine whether the terms as alleged by the Applicant are the true terms agreed upon by the parties. </w:t>
      </w:r>
    </w:p>
    <w:p w:rsidR="002C5503" w:rsidRPr="002C5503" w:rsidRDefault="002C5503" w:rsidP="002C5503">
      <w:pPr>
        <w:pStyle w:val="ListParagraph"/>
        <w:rPr>
          <w:rFonts w:ascii="Verdana" w:hAnsi="Verdana"/>
          <w:b/>
          <w:sz w:val="24"/>
          <w:szCs w:val="24"/>
        </w:rPr>
      </w:pPr>
    </w:p>
    <w:p w:rsidR="002C5503" w:rsidRDefault="002C5503" w:rsidP="00492C46">
      <w:pPr>
        <w:pStyle w:val="ListParagraph"/>
        <w:numPr>
          <w:ilvl w:val="1"/>
          <w:numId w:val="1"/>
        </w:numPr>
        <w:spacing w:line="360" w:lineRule="auto"/>
        <w:jc w:val="both"/>
        <w:rPr>
          <w:rFonts w:ascii="Verdana" w:hAnsi="Verdana"/>
          <w:b/>
          <w:sz w:val="24"/>
          <w:szCs w:val="24"/>
        </w:rPr>
      </w:pPr>
      <w:r w:rsidRPr="00C914F1">
        <w:rPr>
          <w:rFonts w:ascii="Verdana" w:hAnsi="Verdana"/>
          <w:b/>
          <w:sz w:val="24"/>
          <w:szCs w:val="24"/>
        </w:rPr>
        <w:t>The Regulation of Wages (Domestic Employees) Order</w:t>
      </w:r>
      <w:r w:rsidR="00C914F1" w:rsidRPr="00C914F1">
        <w:rPr>
          <w:rFonts w:ascii="Verdana" w:hAnsi="Verdana"/>
          <w:b/>
          <w:sz w:val="24"/>
          <w:szCs w:val="24"/>
        </w:rPr>
        <w:t xml:space="preserve"> Notice, 2010</w:t>
      </w:r>
      <w:r w:rsidR="00C914F1">
        <w:rPr>
          <w:rFonts w:ascii="Verdana" w:hAnsi="Verdana"/>
          <w:sz w:val="24"/>
          <w:szCs w:val="24"/>
        </w:rPr>
        <w:t xml:space="preserve"> requires of every employer to supply within two calendar </w:t>
      </w:r>
      <w:r w:rsidR="00863721">
        <w:rPr>
          <w:rFonts w:ascii="Verdana" w:hAnsi="Verdana"/>
          <w:sz w:val="24"/>
          <w:szCs w:val="24"/>
        </w:rPr>
        <w:t>months to</w:t>
      </w:r>
      <w:r w:rsidR="00C914F1">
        <w:rPr>
          <w:rFonts w:ascii="Verdana" w:hAnsi="Verdana"/>
          <w:sz w:val="24"/>
          <w:szCs w:val="24"/>
        </w:rPr>
        <w:t xml:space="preserve"> each employee in his employment a completed </w:t>
      </w:r>
      <w:r w:rsidR="00863721">
        <w:rPr>
          <w:rFonts w:ascii="Verdana" w:hAnsi="Verdana"/>
          <w:sz w:val="24"/>
          <w:szCs w:val="24"/>
        </w:rPr>
        <w:t xml:space="preserve">copy of </w:t>
      </w:r>
      <w:r w:rsidR="00C914F1">
        <w:rPr>
          <w:rFonts w:ascii="Verdana" w:hAnsi="Verdana"/>
          <w:sz w:val="24"/>
          <w:szCs w:val="24"/>
        </w:rPr>
        <w:t>the written particulars of employment.</w:t>
      </w:r>
      <w:r w:rsidR="00863721">
        <w:rPr>
          <w:rFonts w:ascii="Verdana" w:hAnsi="Verdana"/>
          <w:sz w:val="24"/>
          <w:szCs w:val="24"/>
        </w:rPr>
        <w:t xml:space="preserve"> An employer who fails to complete and furnish a completed form of written particulars of employment bears the onus to rebut the terms asserted by the employee, </w:t>
      </w:r>
      <w:r w:rsidR="00863721" w:rsidRPr="00863721">
        <w:rPr>
          <w:rFonts w:ascii="Verdana" w:hAnsi="Verdana"/>
          <w:b/>
          <w:sz w:val="24"/>
          <w:szCs w:val="24"/>
        </w:rPr>
        <w:t>see: France Dlamini vs. A to Zee (IC case No- 86/2002) and Patrick Masondo vs. Emalangeni Foods (IC case No- 45/2004)</w:t>
      </w:r>
      <w:r w:rsidR="00863721">
        <w:rPr>
          <w:rFonts w:ascii="Verdana" w:hAnsi="Verdana"/>
          <w:b/>
          <w:sz w:val="24"/>
          <w:szCs w:val="24"/>
        </w:rPr>
        <w:t>.</w:t>
      </w:r>
    </w:p>
    <w:p w:rsidR="00863721" w:rsidRPr="00863721" w:rsidRDefault="00863721" w:rsidP="00863721">
      <w:pPr>
        <w:pStyle w:val="ListParagraph"/>
        <w:rPr>
          <w:rFonts w:ascii="Verdana" w:hAnsi="Verdana"/>
          <w:b/>
          <w:sz w:val="24"/>
          <w:szCs w:val="24"/>
        </w:rPr>
      </w:pPr>
    </w:p>
    <w:p w:rsidR="00863721" w:rsidRPr="0023612F" w:rsidRDefault="00863721" w:rsidP="00492C46">
      <w:pPr>
        <w:pStyle w:val="ListParagraph"/>
        <w:numPr>
          <w:ilvl w:val="1"/>
          <w:numId w:val="1"/>
        </w:numPr>
        <w:spacing w:line="360" w:lineRule="auto"/>
        <w:jc w:val="both"/>
        <w:rPr>
          <w:rFonts w:ascii="Verdana" w:hAnsi="Verdana"/>
          <w:b/>
          <w:sz w:val="24"/>
          <w:szCs w:val="24"/>
        </w:rPr>
      </w:pPr>
      <w:r>
        <w:rPr>
          <w:rFonts w:ascii="Verdana" w:hAnsi="Verdana"/>
          <w:sz w:val="24"/>
          <w:szCs w:val="24"/>
        </w:rPr>
        <w:t>It is my finding therefore that the Respondent has failed to present evidence to rebut the terms of employment asserted by the Applicant.</w:t>
      </w:r>
    </w:p>
    <w:p w:rsidR="0023612F" w:rsidRPr="0023612F" w:rsidRDefault="0023612F" w:rsidP="0023612F">
      <w:pPr>
        <w:pStyle w:val="ListParagraph"/>
        <w:rPr>
          <w:rFonts w:ascii="Verdana" w:hAnsi="Verdana"/>
          <w:b/>
          <w:sz w:val="24"/>
          <w:szCs w:val="24"/>
        </w:rPr>
      </w:pPr>
    </w:p>
    <w:p w:rsidR="0023612F" w:rsidRDefault="0023612F" w:rsidP="00492C46">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however bears the onus of proving the number of laundry baskets that she ironed in order to show that she was under paid by the Respondent. </w:t>
      </w:r>
      <w:r w:rsidRPr="00C7651D">
        <w:rPr>
          <w:rFonts w:ascii="Verdana" w:hAnsi="Verdana"/>
          <w:b/>
          <w:sz w:val="24"/>
          <w:szCs w:val="24"/>
        </w:rPr>
        <w:t>According to AGGS W.H. : Wharton’s Law Lexicon, 11</w:t>
      </w:r>
      <w:r w:rsidRPr="00C7651D">
        <w:rPr>
          <w:rFonts w:ascii="Verdana" w:hAnsi="Verdana"/>
          <w:b/>
          <w:sz w:val="24"/>
          <w:szCs w:val="24"/>
          <w:vertAlign w:val="superscript"/>
        </w:rPr>
        <w:t>th</w:t>
      </w:r>
      <w:r w:rsidRPr="00C7651D">
        <w:rPr>
          <w:rFonts w:ascii="Verdana" w:hAnsi="Verdana"/>
          <w:b/>
          <w:sz w:val="24"/>
          <w:szCs w:val="24"/>
        </w:rPr>
        <w:t xml:space="preserve"> edition, (Stevens and Sons Co) 1911</w:t>
      </w:r>
      <w:r w:rsidR="00C7651D" w:rsidRPr="00C7651D">
        <w:rPr>
          <w:rFonts w:ascii="Verdana" w:hAnsi="Verdana"/>
          <w:b/>
          <w:sz w:val="24"/>
          <w:szCs w:val="24"/>
        </w:rPr>
        <w:t xml:space="preserve"> at page 135 cited in Bongani Mdluli vs. Swaziland Electricity Company IC case 515/2013, </w:t>
      </w:r>
      <w:r w:rsidR="00C7651D" w:rsidRPr="007A725C">
        <w:rPr>
          <w:rFonts w:ascii="Verdana" w:hAnsi="Verdana"/>
          <w:sz w:val="24"/>
          <w:szCs w:val="24"/>
        </w:rPr>
        <w:t>“The most prominent canon of evidence is that the point in issue is to be proved by the party who assert the affirmative,..”</w:t>
      </w:r>
    </w:p>
    <w:p w:rsidR="005921D9" w:rsidRPr="005921D9" w:rsidRDefault="005921D9" w:rsidP="005921D9">
      <w:pPr>
        <w:pStyle w:val="ListParagraph"/>
        <w:rPr>
          <w:rFonts w:ascii="Verdana" w:hAnsi="Verdana"/>
          <w:sz w:val="24"/>
          <w:szCs w:val="24"/>
        </w:rPr>
      </w:pPr>
    </w:p>
    <w:p w:rsidR="005921D9" w:rsidRPr="007A725C" w:rsidRDefault="005921D9" w:rsidP="00492C46">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in her evidence submitted a written statement detailing the number of laundry baskets ironed by her since she was employed. It is my finding that the statement submitted by the Applicant is of little or no probative value in view of the fact </w:t>
      </w:r>
      <w:r w:rsidR="0093038F">
        <w:rPr>
          <w:rFonts w:ascii="Verdana" w:hAnsi="Verdana"/>
          <w:sz w:val="24"/>
          <w:szCs w:val="24"/>
        </w:rPr>
        <w:t xml:space="preserve">the </w:t>
      </w:r>
      <w:r>
        <w:rPr>
          <w:rFonts w:ascii="Verdana" w:hAnsi="Verdana"/>
          <w:sz w:val="24"/>
          <w:szCs w:val="24"/>
        </w:rPr>
        <w:t xml:space="preserve">at the Applicant conceded in her evidence </w:t>
      </w:r>
      <w:r>
        <w:rPr>
          <w:rFonts w:ascii="Verdana" w:hAnsi="Verdana"/>
          <w:sz w:val="24"/>
          <w:szCs w:val="24"/>
        </w:rPr>
        <w:lastRenderedPageBreak/>
        <w:t xml:space="preserve">that she personally counted the baskets </w:t>
      </w:r>
      <w:r w:rsidR="0093038F">
        <w:rPr>
          <w:rFonts w:ascii="Verdana" w:hAnsi="Verdana"/>
          <w:sz w:val="24"/>
          <w:szCs w:val="24"/>
        </w:rPr>
        <w:t>that she ironed and did not have the Respondent confirm or verify the calculations during the course of their employment relationship. The statement submitted by the Applicant has not been corroborated by any other form of evidence.</w:t>
      </w:r>
    </w:p>
    <w:p w:rsidR="00C7651D" w:rsidRPr="007A725C" w:rsidRDefault="00C7651D" w:rsidP="00C7651D">
      <w:pPr>
        <w:pStyle w:val="ListParagraph"/>
        <w:rPr>
          <w:rFonts w:ascii="Verdana" w:hAnsi="Verdana"/>
          <w:sz w:val="24"/>
          <w:szCs w:val="24"/>
        </w:rPr>
      </w:pPr>
    </w:p>
    <w:p w:rsidR="00C7651D" w:rsidRPr="00C7651D" w:rsidRDefault="00C7651D" w:rsidP="00492C4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failed to present</w:t>
      </w:r>
      <w:r w:rsidR="0093038F">
        <w:rPr>
          <w:rFonts w:ascii="Verdana" w:hAnsi="Verdana"/>
          <w:sz w:val="24"/>
          <w:szCs w:val="24"/>
        </w:rPr>
        <w:t xml:space="preserve"> satisfactory</w:t>
      </w:r>
      <w:r>
        <w:rPr>
          <w:rFonts w:ascii="Verdana" w:hAnsi="Verdana"/>
          <w:sz w:val="24"/>
          <w:szCs w:val="24"/>
        </w:rPr>
        <w:t xml:space="preserve"> evidence in proof of the number of laundry baskets that she ironed and consequently therefore a finding on whether the Respondent underpaid her by paying her E 250.00 (two hundred and fifty Emalangeni) per month cannot be made. </w:t>
      </w:r>
    </w:p>
    <w:p w:rsidR="00C7651D" w:rsidRPr="00C7651D" w:rsidRDefault="00C7651D" w:rsidP="00C7651D">
      <w:pPr>
        <w:pStyle w:val="ListParagraph"/>
        <w:rPr>
          <w:rFonts w:ascii="Verdana" w:hAnsi="Verdana"/>
          <w:b/>
          <w:sz w:val="24"/>
          <w:szCs w:val="24"/>
        </w:rPr>
      </w:pPr>
    </w:p>
    <w:p w:rsidR="00C7651D" w:rsidRDefault="007A725C" w:rsidP="00492C46">
      <w:pPr>
        <w:pStyle w:val="ListParagraph"/>
        <w:numPr>
          <w:ilvl w:val="1"/>
          <w:numId w:val="1"/>
        </w:numPr>
        <w:spacing w:line="360" w:lineRule="auto"/>
        <w:jc w:val="both"/>
        <w:rPr>
          <w:rFonts w:ascii="Verdana" w:hAnsi="Verdana"/>
          <w:b/>
          <w:sz w:val="24"/>
          <w:szCs w:val="24"/>
        </w:rPr>
      </w:pPr>
      <w:r w:rsidRPr="007A725C">
        <w:rPr>
          <w:rFonts w:ascii="Verdana" w:hAnsi="Verdana"/>
          <w:sz w:val="24"/>
          <w:szCs w:val="24"/>
        </w:rPr>
        <w:t>“When proof fails the defendant remains as he was before he was sued”</w:t>
      </w:r>
      <w:r>
        <w:rPr>
          <w:rFonts w:ascii="Verdana" w:hAnsi="Verdana"/>
          <w:b/>
          <w:sz w:val="24"/>
          <w:szCs w:val="24"/>
        </w:rPr>
        <w:t>, see</w:t>
      </w:r>
      <w:r w:rsidRPr="007A725C">
        <w:rPr>
          <w:rFonts w:ascii="Verdana" w:hAnsi="Verdana"/>
          <w:b/>
          <w:sz w:val="24"/>
          <w:szCs w:val="24"/>
        </w:rPr>
        <w:t xml:space="preserve"> </w:t>
      </w:r>
      <w:r w:rsidRPr="00C7651D">
        <w:rPr>
          <w:rFonts w:ascii="Verdana" w:hAnsi="Verdana"/>
          <w:b/>
          <w:sz w:val="24"/>
          <w:szCs w:val="24"/>
        </w:rPr>
        <w:t>Bongani Mdluli vs. Swaziland Electricity Company IC case 515/2013</w:t>
      </w:r>
      <w:r>
        <w:rPr>
          <w:rFonts w:ascii="Verdana" w:hAnsi="Verdana"/>
          <w:b/>
          <w:sz w:val="24"/>
          <w:szCs w:val="24"/>
        </w:rPr>
        <w:t xml:space="preserve">. </w:t>
      </w:r>
    </w:p>
    <w:p w:rsidR="007A725C" w:rsidRPr="007A725C" w:rsidRDefault="007A725C" w:rsidP="007A725C">
      <w:pPr>
        <w:pStyle w:val="ListParagraph"/>
        <w:rPr>
          <w:rFonts w:ascii="Verdana" w:hAnsi="Verdana"/>
          <w:b/>
          <w:sz w:val="24"/>
          <w:szCs w:val="24"/>
        </w:rPr>
      </w:pPr>
    </w:p>
    <w:p w:rsidR="007A725C" w:rsidRPr="007A725C" w:rsidRDefault="007A725C" w:rsidP="00492C46">
      <w:pPr>
        <w:pStyle w:val="ListParagraph"/>
        <w:numPr>
          <w:ilvl w:val="1"/>
          <w:numId w:val="1"/>
        </w:numPr>
        <w:spacing w:line="360" w:lineRule="auto"/>
        <w:jc w:val="both"/>
        <w:rPr>
          <w:rFonts w:ascii="Verdana" w:hAnsi="Verdana"/>
          <w:b/>
          <w:sz w:val="24"/>
          <w:szCs w:val="24"/>
        </w:rPr>
      </w:pPr>
      <w:r>
        <w:rPr>
          <w:rFonts w:ascii="Verdana" w:hAnsi="Verdana"/>
          <w:sz w:val="24"/>
          <w:szCs w:val="24"/>
        </w:rPr>
        <w:t>It is therefore my finding that the Applicant has failed to discharge the onus placed upon her and consequently the Applicant’s claim fails.</w:t>
      </w:r>
    </w:p>
    <w:p w:rsidR="007A725C" w:rsidRDefault="007A725C" w:rsidP="007A725C">
      <w:pPr>
        <w:pStyle w:val="ListParagraph"/>
        <w:rPr>
          <w:rFonts w:ascii="Verdana" w:hAnsi="Verdana"/>
          <w:b/>
          <w:sz w:val="24"/>
          <w:szCs w:val="24"/>
        </w:rPr>
      </w:pPr>
    </w:p>
    <w:p w:rsidR="0093038F" w:rsidRPr="007A725C" w:rsidRDefault="0093038F" w:rsidP="007A725C">
      <w:pPr>
        <w:pStyle w:val="ListParagraph"/>
        <w:rPr>
          <w:rFonts w:ascii="Verdana" w:hAnsi="Verdana"/>
          <w:b/>
          <w:sz w:val="24"/>
          <w:szCs w:val="24"/>
        </w:rPr>
      </w:pPr>
    </w:p>
    <w:p w:rsidR="007A725C" w:rsidRDefault="007A725C" w:rsidP="007A725C">
      <w:pPr>
        <w:pStyle w:val="ListParagraph"/>
        <w:numPr>
          <w:ilvl w:val="0"/>
          <w:numId w:val="1"/>
        </w:numPr>
        <w:spacing w:line="360" w:lineRule="auto"/>
        <w:jc w:val="both"/>
        <w:rPr>
          <w:rFonts w:ascii="Verdana" w:hAnsi="Verdana"/>
          <w:b/>
          <w:sz w:val="24"/>
          <w:szCs w:val="24"/>
        </w:rPr>
      </w:pPr>
      <w:r>
        <w:rPr>
          <w:rFonts w:ascii="Verdana" w:hAnsi="Verdana"/>
          <w:b/>
          <w:sz w:val="24"/>
          <w:szCs w:val="24"/>
        </w:rPr>
        <w:t>AWARD:</w:t>
      </w:r>
    </w:p>
    <w:p w:rsidR="009223F9" w:rsidRPr="00D40EF7" w:rsidRDefault="009223F9" w:rsidP="009223F9">
      <w:pPr>
        <w:pStyle w:val="ListParagraph"/>
        <w:spacing w:line="360" w:lineRule="auto"/>
        <w:jc w:val="both"/>
        <w:rPr>
          <w:rFonts w:ascii="Verdana" w:hAnsi="Verdana"/>
          <w:b/>
          <w:sz w:val="24"/>
          <w:szCs w:val="24"/>
        </w:rPr>
      </w:pPr>
    </w:p>
    <w:p w:rsidR="009223F9" w:rsidRDefault="009223F9" w:rsidP="009223F9">
      <w:pPr>
        <w:pStyle w:val="ListParagraph"/>
        <w:numPr>
          <w:ilvl w:val="1"/>
          <w:numId w:val="2"/>
        </w:numPr>
        <w:spacing w:line="360" w:lineRule="auto"/>
        <w:jc w:val="both"/>
        <w:rPr>
          <w:rFonts w:ascii="Verdana" w:hAnsi="Verdana"/>
          <w:sz w:val="24"/>
          <w:szCs w:val="24"/>
        </w:rPr>
      </w:pPr>
      <w:r w:rsidRPr="00D40EF7">
        <w:rPr>
          <w:rFonts w:ascii="Verdana" w:hAnsi="Verdana"/>
          <w:sz w:val="24"/>
          <w:szCs w:val="24"/>
        </w:rPr>
        <w:t>The award that I make is as follows:</w:t>
      </w:r>
    </w:p>
    <w:p w:rsidR="009223F9" w:rsidRDefault="009223F9" w:rsidP="009223F9">
      <w:pPr>
        <w:pStyle w:val="ListParagraph"/>
        <w:spacing w:line="360" w:lineRule="auto"/>
        <w:ind w:left="1440"/>
        <w:jc w:val="both"/>
        <w:rPr>
          <w:rFonts w:ascii="Verdana" w:hAnsi="Verdana"/>
          <w:sz w:val="24"/>
          <w:szCs w:val="24"/>
        </w:rPr>
      </w:pPr>
    </w:p>
    <w:p w:rsidR="009223F9" w:rsidRPr="009223F9" w:rsidRDefault="009223F9" w:rsidP="009223F9">
      <w:pPr>
        <w:pStyle w:val="ListParagraph"/>
        <w:numPr>
          <w:ilvl w:val="1"/>
          <w:numId w:val="2"/>
        </w:numPr>
        <w:spacing w:line="360" w:lineRule="auto"/>
        <w:jc w:val="both"/>
        <w:rPr>
          <w:rFonts w:ascii="Verdana" w:hAnsi="Verdana"/>
          <w:sz w:val="24"/>
          <w:szCs w:val="24"/>
        </w:rPr>
      </w:pPr>
      <w:r>
        <w:rPr>
          <w:rFonts w:ascii="Verdana" w:hAnsi="Verdana"/>
          <w:sz w:val="24"/>
          <w:szCs w:val="24"/>
        </w:rPr>
        <w:t>The claim for unpaid wages is dismissed</w:t>
      </w:r>
      <w:r w:rsidRPr="009223F9">
        <w:rPr>
          <w:rFonts w:ascii="Verdana" w:hAnsi="Verdana"/>
          <w:sz w:val="24"/>
          <w:szCs w:val="24"/>
        </w:rPr>
        <w:t>.</w:t>
      </w:r>
    </w:p>
    <w:p w:rsidR="009223F9" w:rsidRPr="00443BAE" w:rsidRDefault="009223F9" w:rsidP="009223F9">
      <w:pPr>
        <w:pStyle w:val="ListParagraph"/>
        <w:rPr>
          <w:rFonts w:ascii="Verdana" w:hAnsi="Verdana"/>
          <w:sz w:val="24"/>
          <w:szCs w:val="24"/>
        </w:rPr>
      </w:pPr>
    </w:p>
    <w:p w:rsidR="009223F9" w:rsidRDefault="009223F9" w:rsidP="009223F9">
      <w:pPr>
        <w:pStyle w:val="ListParagraph"/>
        <w:numPr>
          <w:ilvl w:val="1"/>
          <w:numId w:val="2"/>
        </w:numPr>
        <w:spacing w:line="360" w:lineRule="auto"/>
        <w:jc w:val="both"/>
        <w:rPr>
          <w:rFonts w:ascii="Verdana" w:hAnsi="Verdana"/>
          <w:sz w:val="24"/>
          <w:szCs w:val="24"/>
        </w:rPr>
      </w:pPr>
      <w:r>
        <w:rPr>
          <w:rFonts w:ascii="Verdana" w:hAnsi="Verdana"/>
          <w:sz w:val="24"/>
          <w:szCs w:val="24"/>
        </w:rPr>
        <w:t>No order for costs is made.</w:t>
      </w:r>
    </w:p>
    <w:p w:rsidR="009223F9" w:rsidRDefault="009223F9" w:rsidP="009223F9">
      <w:pPr>
        <w:pStyle w:val="ListParagraph"/>
        <w:spacing w:line="360" w:lineRule="auto"/>
        <w:ind w:left="1440"/>
        <w:jc w:val="both"/>
        <w:rPr>
          <w:rFonts w:ascii="Verdana" w:hAnsi="Verdana"/>
          <w:sz w:val="24"/>
          <w:szCs w:val="24"/>
        </w:rPr>
      </w:pPr>
    </w:p>
    <w:p w:rsidR="0093038F" w:rsidRDefault="0093038F" w:rsidP="009223F9">
      <w:pPr>
        <w:pStyle w:val="ListParagraph"/>
        <w:spacing w:line="360" w:lineRule="auto"/>
        <w:ind w:left="1440"/>
        <w:jc w:val="both"/>
        <w:rPr>
          <w:rFonts w:ascii="Verdana" w:hAnsi="Verdana"/>
          <w:sz w:val="24"/>
          <w:szCs w:val="24"/>
        </w:rPr>
      </w:pPr>
    </w:p>
    <w:p w:rsidR="0093038F" w:rsidRDefault="0093038F" w:rsidP="009223F9">
      <w:pPr>
        <w:pStyle w:val="ListParagraph"/>
        <w:spacing w:line="360" w:lineRule="auto"/>
        <w:ind w:left="1440"/>
        <w:jc w:val="both"/>
        <w:rPr>
          <w:rFonts w:ascii="Verdana" w:hAnsi="Verdana"/>
          <w:sz w:val="24"/>
          <w:szCs w:val="24"/>
        </w:rPr>
      </w:pPr>
    </w:p>
    <w:p w:rsidR="0093038F" w:rsidRDefault="0093038F" w:rsidP="009223F9">
      <w:pPr>
        <w:pStyle w:val="ListParagraph"/>
        <w:spacing w:line="360" w:lineRule="auto"/>
        <w:ind w:left="1440"/>
        <w:jc w:val="both"/>
        <w:rPr>
          <w:rFonts w:ascii="Verdana" w:hAnsi="Verdana"/>
          <w:sz w:val="24"/>
          <w:szCs w:val="24"/>
        </w:rPr>
      </w:pPr>
    </w:p>
    <w:p w:rsidR="009223F9" w:rsidRPr="007605C9" w:rsidRDefault="009223F9" w:rsidP="009223F9">
      <w:pPr>
        <w:spacing w:line="360" w:lineRule="auto"/>
        <w:ind w:left="720" w:hanging="720"/>
        <w:jc w:val="center"/>
        <w:rPr>
          <w:rFonts w:ascii="Verdana" w:hAnsi="Verdana"/>
          <w:b/>
          <w:sz w:val="28"/>
          <w:szCs w:val="28"/>
        </w:rPr>
      </w:pPr>
      <w:r w:rsidRPr="007605C9">
        <w:rPr>
          <w:rFonts w:ascii="Verdana" w:hAnsi="Verdana"/>
          <w:b/>
          <w:sz w:val="28"/>
          <w:szCs w:val="28"/>
        </w:rPr>
        <w:lastRenderedPageBreak/>
        <w:t xml:space="preserve">DATED AT </w:t>
      </w:r>
      <w:r>
        <w:rPr>
          <w:rFonts w:ascii="Verdana" w:hAnsi="Verdana"/>
          <w:b/>
          <w:sz w:val="28"/>
          <w:szCs w:val="28"/>
        </w:rPr>
        <w:t xml:space="preserve">MBABANE </w:t>
      </w:r>
      <w:proofErr w:type="gramStart"/>
      <w:r>
        <w:rPr>
          <w:rFonts w:ascii="Verdana" w:hAnsi="Verdana"/>
          <w:b/>
          <w:sz w:val="28"/>
          <w:szCs w:val="28"/>
        </w:rPr>
        <w:t>ON  THE</w:t>
      </w:r>
      <w:proofErr w:type="gramEnd"/>
      <w:r>
        <w:rPr>
          <w:rFonts w:ascii="Verdana" w:hAnsi="Verdana"/>
          <w:b/>
          <w:sz w:val="28"/>
          <w:szCs w:val="28"/>
        </w:rPr>
        <w:t xml:space="preserve"> __  DAY  OF NOVEMBER 2014</w:t>
      </w:r>
    </w:p>
    <w:p w:rsidR="009223F9" w:rsidRPr="007605C9" w:rsidRDefault="009223F9" w:rsidP="009223F9">
      <w:pPr>
        <w:spacing w:line="360" w:lineRule="auto"/>
        <w:jc w:val="center"/>
        <w:rPr>
          <w:rFonts w:ascii="Verdana" w:hAnsi="Verdana"/>
          <w:b/>
          <w:sz w:val="28"/>
          <w:szCs w:val="28"/>
        </w:rPr>
      </w:pPr>
      <w:r>
        <w:rPr>
          <w:rFonts w:ascii="Verdana" w:hAnsi="Verdana"/>
          <w:b/>
          <w:sz w:val="28"/>
          <w:szCs w:val="28"/>
        </w:rPr>
        <w:t>............................................</w:t>
      </w:r>
    </w:p>
    <w:p w:rsidR="009223F9" w:rsidRPr="007605C9" w:rsidRDefault="009223F9" w:rsidP="009223F9">
      <w:pPr>
        <w:spacing w:line="360" w:lineRule="auto"/>
        <w:ind w:left="720" w:hanging="720"/>
        <w:jc w:val="center"/>
        <w:rPr>
          <w:rFonts w:ascii="Verdana" w:hAnsi="Verdana"/>
          <w:b/>
          <w:sz w:val="28"/>
          <w:szCs w:val="28"/>
        </w:rPr>
      </w:pPr>
      <w:r w:rsidRPr="007605C9">
        <w:rPr>
          <w:rFonts w:ascii="Verdana" w:hAnsi="Verdana"/>
          <w:b/>
          <w:sz w:val="28"/>
          <w:szCs w:val="28"/>
        </w:rPr>
        <w:t>SIPHO M NYONI</w:t>
      </w:r>
    </w:p>
    <w:p w:rsidR="009223F9" w:rsidRPr="007605C9" w:rsidRDefault="009223F9" w:rsidP="009223F9">
      <w:pPr>
        <w:spacing w:line="360" w:lineRule="auto"/>
        <w:ind w:left="720" w:hanging="720"/>
        <w:jc w:val="center"/>
        <w:rPr>
          <w:rFonts w:ascii="Verdana" w:hAnsi="Verdana"/>
          <w:b/>
          <w:sz w:val="28"/>
          <w:szCs w:val="28"/>
        </w:rPr>
      </w:pPr>
      <w:r w:rsidRPr="007605C9">
        <w:rPr>
          <w:rFonts w:ascii="Verdana" w:hAnsi="Verdana"/>
          <w:b/>
          <w:sz w:val="28"/>
          <w:szCs w:val="28"/>
        </w:rPr>
        <w:t>CMAC ARBITRATOR</w:t>
      </w:r>
    </w:p>
    <w:p w:rsidR="007A725C" w:rsidRDefault="007A725C" w:rsidP="007A725C">
      <w:pPr>
        <w:pStyle w:val="ListParagraph"/>
        <w:spacing w:line="360" w:lineRule="auto"/>
        <w:jc w:val="both"/>
        <w:rPr>
          <w:rFonts w:ascii="Verdana" w:hAnsi="Verdana"/>
          <w:b/>
          <w:sz w:val="24"/>
          <w:szCs w:val="24"/>
        </w:rPr>
      </w:pPr>
    </w:p>
    <w:p w:rsidR="009223F9" w:rsidRPr="00C7651D" w:rsidRDefault="009223F9" w:rsidP="007A725C">
      <w:pPr>
        <w:pStyle w:val="ListParagraph"/>
        <w:spacing w:line="360" w:lineRule="auto"/>
        <w:jc w:val="both"/>
        <w:rPr>
          <w:rFonts w:ascii="Verdana" w:hAnsi="Verdana"/>
          <w:b/>
          <w:sz w:val="24"/>
          <w:szCs w:val="24"/>
        </w:rPr>
      </w:pPr>
    </w:p>
    <w:sectPr w:rsidR="009223F9" w:rsidRPr="00C7651D" w:rsidSect="002132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E6BFF"/>
    <w:multiLevelType w:val="multilevel"/>
    <w:tmpl w:val="7E1C5D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nsid w:val="77124A90"/>
    <w:multiLevelType w:val="multilevel"/>
    <w:tmpl w:val="8A36A990"/>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586"/>
    <w:rsid w:val="000E7103"/>
    <w:rsid w:val="001B59E6"/>
    <w:rsid w:val="0021324E"/>
    <w:rsid w:val="0023612F"/>
    <w:rsid w:val="002569D5"/>
    <w:rsid w:val="002919B9"/>
    <w:rsid w:val="00291CF7"/>
    <w:rsid w:val="002C5503"/>
    <w:rsid w:val="002F04A6"/>
    <w:rsid w:val="00492C46"/>
    <w:rsid w:val="004A3EEE"/>
    <w:rsid w:val="004B2153"/>
    <w:rsid w:val="00545FAA"/>
    <w:rsid w:val="005676A2"/>
    <w:rsid w:val="005921D9"/>
    <w:rsid w:val="006874EC"/>
    <w:rsid w:val="00797671"/>
    <w:rsid w:val="007A725C"/>
    <w:rsid w:val="008164A7"/>
    <w:rsid w:val="00863721"/>
    <w:rsid w:val="008D6FAE"/>
    <w:rsid w:val="009223F9"/>
    <w:rsid w:val="0093038F"/>
    <w:rsid w:val="00A01635"/>
    <w:rsid w:val="00A16586"/>
    <w:rsid w:val="00B4649B"/>
    <w:rsid w:val="00BE1361"/>
    <w:rsid w:val="00C7651D"/>
    <w:rsid w:val="00C914F1"/>
    <w:rsid w:val="00E1475E"/>
    <w:rsid w:val="00E317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86"/>
    <w:rPr>
      <w:rFonts w:ascii="Tahoma" w:hAnsi="Tahoma" w:cs="Tahoma"/>
      <w:sz w:val="16"/>
      <w:szCs w:val="16"/>
    </w:rPr>
  </w:style>
  <w:style w:type="paragraph" w:styleId="ListParagraph">
    <w:name w:val="List Paragraph"/>
    <w:basedOn w:val="Normal"/>
    <w:uiPriority w:val="34"/>
    <w:qFormat/>
    <w:rsid w:val="00816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11</cp:revision>
  <dcterms:created xsi:type="dcterms:W3CDTF">2014-11-26T08:33:00Z</dcterms:created>
  <dcterms:modified xsi:type="dcterms:W3CDTF">2014-12-02T10:39:00Z</dcterms:modified>
</cp:coreProperties>
</file>