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B6" w:rsidRDefault="00C027B0" w:rsidP="00C027B0">
      <w:pPr>
        <w:pStyle w:val="NoSpacing"/>
        <w:jc w:val="both"/>
        <w:rPr>
          <w:rFonts w:ascii="Bookman Old Style" w:hAnsi="Bookman Old Style"/>
          <w:sz w:val="29"/>
          <w:szCs w:val="29"/>
        </w:rPr>
      </w:pPr>
      <w:r w:rsidRPr="00C027B0">
        <w:rPr>
          <w:rFonts w:ascii="Book Antiqua" w:eastAsia="Times New Roman" w:hAnsi="Book Antiqua" w:cs="Times New Roman"/>
          <w:noProof/>
          <w:sz w:val="29"/>
          <w:szCs w:val="29"/>
          <w:lang w:val="en-ZA" w:eastAsia="en-ZA"/>
        </w:rPr>
        <w:drawing>
          <wp:anchor distT="0" distB="0" distL="114300" distR="114300" simplePos="0" relativeHeight="251659264" behindDoc="0" locked="0" layoutInCell="1" allowOverlap="1" wp14:anchorId="619E5D67" wp14:editId="13721DE0">
            <wp:simplePos x="0" y="0"/>
            <wp:positionH relativeFrom="column">
              <wp:posOffset>-200025</wp:posOffset>
            </wp:positionH>
            <wp:positionV relativeFrom="paragraph">
              <wp:posOffset>-85725</wp:posOffset>
            </wp:positionV>
            <wp:extent cx="1304925" cy="1362075"/>
            <wp:effectExtent l="0" t="0" r="9525"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04925" cy="1362075"/>
                    </a:xfrm>
                    <a:prstGeom prst="rect">
                      <a:avLst/>
                    </a:prstGeom>
                    <a:noFill/>
                  </pic:spPr>
                </pic:pic>
              </a:graphicData>
            </a:graphic>
            <wp14:sizeRelH relativeFrom="margin">
              <wp14:pctWidth>0</wp14:pctWidth>
            </wp14:sizeRelH>
            <wp14:sizeRelV relativeFrom="margin">
              <wp14:pctHeight>0</wp14:pctHeight>
            </wp14:sizeRelV>
          </wp:anchor>
        </w:drawing>
      </w:r>
    </w:p>
    <w:p w:rsidR="00C027B0" w:rsidRDefault="00C027B0" w:rsidP="00C027B0">
      <w:pPr>
        <w:pStyle w:val="NoSpacing"/>
        <w:jc w:val="both"/>
        <w:rPr>
          <w:rFonts w:ascii="Bookman Old Style" w:hAnsi="Bookman Old Style"/>
          <w:sz w:val="29"/>
          <w:szCs w:val="29"/>
        </w:rPr>
      </w:pPr>
    </w:p>
    <w:p w:rsidR="00C027B0" w:rsidRDefault="00C027B0" w:rsidP="00C027B0">
      <w:pPr>
        <w:pStyle w:val="NoSpacing"/>
        <w:jc w:val="both"/>
        <w:rPr>
          <w:rFonts w:ascii="Bookman Old Style" w:hAnsi="Bookman Old Style"/>
          <w:sz w:val="29"/>
          <w:szCs w:val="29"/>
        </w:rPr>
      </w:pPr>
    </w:p>
    <w:p w:rsidR="00C027B0" w:rsidRDefault="00C027B0" w:rsidP="00C027B0">
      <w:pPr>
        <w:pStyle w:val="NoSpacing"/>
        <w:jc w:val="both"/>
        <w:rPr>
          <w:rFonts w:ascii="Bookman Old Style" w:hAnsi="Bookman Old Style"/>
          <w:sz w:val="29"/>
          <w:szCs w:val="29"/>
        </w:rPr>
      </w:pPr>
    </w:p>
    <w:p w:rsidR="00C027B0" w:rsidRPr="00B06261" w:rsidRDefault="00B70F54" w:rsidP="00C027B0">
      <w:pPr>
        <w:pStyle w:val="NoSpacing"/>
        <w:jc w:val="both"/>
        <w:rPr>
          <w:rFonts w:ascii="Bookman Old Style" w:hAnsi="Bookman Old Style"/>
          <w:b/>
          <w:sz w:val="29"/>
          <w:szCs w:val="29"/>
        </w:rPr>
      </w:pPr>
      <w:r w:rsidRPr="00B06261">
        <w:rPr>
          <w:rFonts w:ascii="Bookman Old Style" w:hAnsi="Bookman Old Style"/>
          <w:b/>
          <w:sz w:val="29"/>
          <w:szCs w:val="29"/>
        </w:rPr>
        <w:t>CONCILIATION,</w:t>
      </w:r>
      <w:r w:rsidR="00C027B0" w:rsidRPr="00B06261">
        <w:rPr>
          <w:rFonts w:ascii="Bookman Old Style" w:hAnsi="Bookman Old Style"/>
          <w:b/>
          <w:sz w:val="29"/>
          <w:szCs w:val="29"/>
        </w:rPr>
        <w:t xml:space="preserve"> MEDIATION </w:t>
      </w:r>
      <w:r w:rsidRPr="00B06261">
        <w:rPr>
          <w:rFonts w:ascii="Bookman Old Style" w:hAnsi="Bookman Old Style"/>
          <w:b/>
          <w:sz w:val="29"/>
          <w:szCs w:val="29"/>
        </w:rPr>
        <w:t>AND ARBITRATION</w:t>
      </w:r>
    </w:p>
    <w:p w:rsidR="00577821" w:rsidRPr="00B06261" w:rsidRDefault="00C027B0" w:rsidP="00C027B0">
      <w:pPr>
        <w:pStyle w:val="NoSpacing"/>
        <w:jc w:val="both"/>
        <w:rPr>
          <w:rFonts w:ascii="Bookman Old Style" w:hAnsi="Bookman Old Style"/>
          <w:sz w:val="29"/>
          <w:szCs w:val="29"/>
        </w:rPr>
      </w:pPr>
      <w:r w:rsidRPr="00B06261">
        <w:rPr>
          <w:rFonts w:ascii="Bookman Old Style" w:hAnsi="Bookman Old Style"/>
          <w:b/>
          <w:sz w:val="29"/>
          <w:szCs w:val="29"/>
        </w:rPr>
        <w:tab/>
      </w:r>
      <w:r w:rsidRPr="00B06261">
        <w:rPr>
          <w:rFonts w:ascii="Bookman Old Style" w:hAnsi="Bookman Old Style"/>
          <w:b/>
          <w:sz w:val="29"/>
          <w:szCs w:val="29"/>
        </w:rPr>
        <w:tab/>
      </w:r>
      <w:r w:rsidRPr="00B06261">
        <w:rPr>
          <w:rFonts w:ascii="Bookman Old Style" w:hAnsi="Bookman Old Style"/>
          <w:b/>
          <w:sz w:val="29"/>
          <w:szCs w:val="29"/>
        </w:rPr>
        <w:tab/>
        <w:t>COMMISSION</w:t>
      </w:r>
    </w:p>
    <w:p w:rsidR="001B266B" w:rsidRPr="00B06261" w:rsidRDefault="001B266B" w:rsidP="00C027B0">
      <w:pPr>
        <w:pStyle w:val="NoSpacing"/>
        <w:jc w:val="both"/>
        <w:rPr>
          <w:rFonts w:ascii="Bookman Old Style" w:hAnsi="Bookman Old Style"/>
          <w:sz w:val="29"/>
          <w:szCs w:val="29"/>
        </w:rPr>
      </w:pPr>
    </w:p>
    <w:p w:rsidR="001B266B" w:rsidRPr="00B06261" w:rsidRDefault="001B266B" w:rsidP="00C027B0">
      <w:pPr>
        <w:pStyle w:val="NoSpacing"/>
        <w:jc w:val="both"/>
        <w:rPr>
          <w:rFonts w:ascii="Bookman Old Style" w:hAnsi="Bookman Old Style"/>
          <w:b/>
          <w:sz w:val="29"/>
          <w:szCs w:val="29"/>
          <w:u w:val="single"/>
        </w:rPr>
      </w:pPr>
      <w:r w:rsidRPr="00B06261">
        <w:rPr>
          <w:rFonts w:ascii="Bookman Old Style" w:hAnsi="Bookman Old Style"/>
          <w:b/>
          <w:sz w:val="29"/>
          <w:szCs w:val="29"/>
          <w:u w:val="single"/>
        </w:rPr>
        <w:t>HELD AT</w:t>
      </w:r>
      <w:r w:rsidRPr="00B06261">
        <w:rPr>
          <w:rFonts w:ascii="Bookman Old Style" w:hAnsi="Bookman Old Style"/>
          <w:b/>
          <w:sz w:val="29"/>
          <w:szCs w:val="29"/>
          <w:u w:val="single"/>
        </w:rPr>
        <w:tab/>
      </w:r>
      <w:r w:rsidR="001A70B6" w:rsidRPr="00B06261">
        <w:rPr>
          <w:rFonts w:ascii="Bookman Old Style" w:hAnsi="Bookman Old Style"/>
          <w:b/>
          <w:sz w:val="29"/>
          <w:szCs w:val="29"/>
          <w:u w:val="single"/>
        </w:rPr>
        <w:t>SITEKI</w:t>
      </w:r>
      <w:r w:rsidRPr="00B06261">
        <w:rPr>
          <w:rFonts w:ascii="Bookman Old Style" w:hAnsi="Bookman Old Style"/>
          <w:b/>
          <w:sz w:val="29"/>
          <w:szCs w:val="29"/>
        </w:rPr>
        <w:tab/>
      </w:r>
      <w:r w:rsidRPr="00B06261">
        <w:rPr>
          <w:rFonts w:ascii="Bookman Old Style" w:hAnsi="Bookman Old Style"/>
          <w:b/>
          <w:sz w:val="29"/>
          <w:szCs w:val="29"/>
        </w:rPr>
        <w:tab/>
      </w:r>
      <w:r w:rsidRPr="00B06261">
        <w:rPr>
          <w:rFonts w:ascii="Bookman Old Style" w:hAnsi="Bookman Old Style"/>
          <w:b/>
          <w:sz w:val="29"/>
          <w:szCs w:val="29"/>
        </w:rPr>
        <w:tab/>
      </w:r>
      <w:r w:rsidR="00AA757D" w:rsidRPr="00B06261">
        <w:rPr>
          <w:rFonts w:ascii="Bookman Old Style" w:hAnsi="Bookman Old Style"/>
          <w:b/>
          <w:sz w:val="29"/>
          <w:szCs w:val="29"/>
        </w:rPr>
        <w:tab/>
      </w:r>
      <w:r w:rsidR="006C74AE" w:rsidRPr="00B06261">
        <w:rPr>
          <w:rFonts w:ascii="Bookman Old Style" w:hAnsi="Bookman Old Style"/>
          <w:b/>
          <w:sz w:val="29"/>
          <w:szCs w:val="29"/>
        </w:rPr>
        <w:tab/>
      </w:r>
      <w:r w:rsidRPr="00B06261">
        <w:rPr>
          <w:rFonts w:ascii="Bookman Old Style" w:hAnsi="Bookman Old Style"/>
          <w:b/>
          <w:sz w:val="29"/>
          <w:szCs w:val="29"/>
          <w:u w:val="single"/>
        </w:rPr>
        <w:t>REF NO</w:t>
      </w:r>
      <w:r w:rsidR="0016457F" w:rsidRPr="00B06261">
        <w:rPr>
          <w:rFonts w:ascii="Bookman Old Style" w:hAnsi="Bookman Old Style"/>
          <w:b/>
          <w:sz w:val="29"/>
          <w:szCs w:val="29"/>
          <w:u w:val="single"/>
        </w:rPr>
        <w:t xml:space="preserve">: </w:t>
      </w:r>
      <w:r w:rsidR="001A70B6" w:rsidRPr="00B06261">
        <w:rPr>
          <w:rFonts w:ascii="Bookman Old Style" w:hAnsi="Bookman Old Style"/>
          <w:b/>
          <w:sz w:val="29"/>
          <w:szCs w:val="29"/>
          <w:u w:val="single"/>
        </w:rPr>
        <w:t>STK</w:t>
      </w:r>
      <w:r w:rsidR="0016457F" w:rsidRPr="00B06261">
        <w:rPr>
          <w:rFonts w:ascii="Bookman Old Style" w:hAnsi="Bookman Old Style"/>
          <w:b/>
          <w:sz w:val="29"/>
          <w:szCs w:val="29"/>
          <w:u w:val="single"/>
        </w:rPr>
        <w:t xml:space="preserve"> </w:t>
      </w:r>
      <w:r w:rsidR="00EB2A48">
        <w:rPr>
          <w:rFonts w:ascii="Bookman Old Style" w:hAnsi="Bookman Old Style"/>
          <w:b/>
          <w:sz w:val="29"/>
          <w:szCs w:val="29"/>
          <w:u w:val="single"/>
        </w:rPr>
        <w:t>039/12</w:t>
      </w:r>
    </w:p>
    <w:p w:rsidR="001B266B" w:rsidRPr="00B06261" w:rsidRDefault="001B266B" w:rsidP="00C027B0">
      <w:pPr>
        <w:pStyle w:val="NoSpacing"/>
        <w:jc w:val="both"/>
        <w:rPr>
          <w:rFonts w:ascii="Bookman Old Style" w:hAnsi="Bookman Old Style"/>
          <w:sz w:val="29"/>
          <w:szCs w:val="29"/>
        </w:rPr>
      </w:pPr>
    </w:p>
    <w:p w:rsidR="001B266B" w:rsidRPr="00B06261" w:rsidRDefault="001B266B" w:rsidP="00C027B0">
      <w:pPr>
        <w:pStyle w:val="NoSpacing"/>
        <w:jc w:val="both"/>
        <w:rPr>
          <w:rFonts w:ascii="Bookman Old Style" w:hAnsi="Bookman Old Style"/>
          <w:sz w:val="29"/>
          <w:szCs w:val="29"/>
        </w:rPr>
      </w:pPr>
      <w:r w:rsidRPr="00B06261">
        <w:rPr>
          <w:rFonts w:ascii="Bookman Old Style" w:hAnsi="Bookman Old Style"/>
          <w:sz w:val="29"/>
          <w:szCs w:val="29"/>
        </w:rPr>
        <w:t>In the matter between:</w:t>
      </w:r>
    </w:p>
    <w:p w:rsidR="001B266B" w:rsidRPr="00B06261" w:rsidRDefault="001B266B" w:rsidP="00C027B0">
      <w:pPr>
        <w:pStyle w:val="NoSpacing"/>
        <w:jc w:val="both"/>
        <w:rPr>
          <w:rFonts w:ascii="Bookman Old Style" w:hAnsi="Bookman Old Style"/>
          <w:sz w:val="29"/>
          <w:szCs w:val="29"/>
        </w:rPr>
      </w:pPr>
    </w:p>
    <w:p w:rsidR="00897EE6" w:rsidRPr="00B06261" w:rsidRDefault="00EB2A48" w:rsidP="00C027B0">
      <w:pPr>
        <w:pStyle w:val="NoSpacing"/>
        <w:jc w:val="both"/>
        <w:rPr>
          <w:rFonts w:ascii="Bookman Old Style" w:hAnsi="Bookman Old Style"/>
          <w:b/>
          <w:sz w:val="29"/>
          <w:szCs w:val="29"/>
        </w:rPr>
      </w:pPr>
      <w:r>
        <w:rPr>
          <w:rFonts w:ascii="Bookman Old Style" w:hAnsi="Bookman Old Style"/>
          <w:b/>
          <w:sz w:val="29"/>
          <w:szCs w:val="29"/>
        </w:rPr>
        <w:t xml:space="preserve">GUGU KHUMALO </w:t>
      </w:r>
      <w:r w:rsidR="00B2584D">
        <w:rPr>
          <w:rFonts w:ascii="Bookman Old Style" w:hAnsi="Bookman Old Style"/>
          <w:b/>
          <w:sz w:val="29"/>
          <w:szCs w:val="29"/>
        </w:rPr>
        <w:tab/>
      </w:r>
      <w:r w:rsidR="00B2584D">
        <w:rPr>
          <w:rFonts w:ascii="Bookman Old Style" w:hAnsi="Bookman Old Style"/>
          <w:b/>
          <w:sz w:val="29"/>
          <w:szCs w:val="29"/>
        </w:rPr>
        <w:tab/>
      </w:r>
      <w:r w:rsidR="00B2584D">
        <w:rPr>
          <w:rFonts w:ascii="Bookman Old Style" w:hAnsi="Bookman Old Style"/>
          <w:b/>
          <w:sz w:val="29"/>
          <w:szCs w:val="29"/>
        </w:rPr>
        <w:tab/>
      </w:r>
      <w:r w:rsidR="00B2584D">
        <w:rPr>
          <w:rFonts w:ascii="Bookman Old Style" w:hAnsi="Bookman Old Style"/>
          <w:b/>
          <w:sz w:val="29"/>
          <w:szCs w:val="29"/>
        </w:rPr>
        <w:tab/>
      </w:r>
      <w:r w:rsidR="00B2584D">
        <w:rPr>
          <w:rFonts w:ascii="Bookman Old Style" w:hAnsi="Bookman Old Style"/>
          <w:b/>
          <w:sz w:val="29"/>
          <w:szCs w:val="29"/>
        </w:rPr>
        <w:tab/>
      </w:r>
      <w:r w:rsidR="00170FF9">
        <w:rPr>
          <w:rFonts w:ascii="Bookman Old Style" w:hAnsi="Bookman Old Style"/>
          <w:b/>
          <w:sz w:val="29"/>
          <w:szCs w:val="29"/>
        </w:rPr>
        <w:tab/>
      </w:r>
      <w:r>
        <w:rPr>
          <w:rFonts w:ascii="Bookman Old Style" w:hAnsi="Bookman Old Style"/>
          <w:b/>
          <w:sz w:val="29"/>
          <w:szCs w:val="29"/>
        </w:rPr>
        <w:tab/>
      </w:r>
      <w:r w:rsidR="00B2584D">
        <w:rPr>
          <w:rFonts w:ascii="Bookman Old Style" w:hAnsi="Bookman Old Style"/>
          <w:b/>
          <w:sz w:val="29"/>
          <w:szCs w:val="29"/>
        </w:rPr>
        <w:t>APPLICANT</w:t>
      </w:r>
    </w:p>
    <w:p w:rsidR="001B266B" w:rsidRPr="00B91715" w:rsidRDefault="001B266B" w:rsidP="00C027B0">
      <w:pPr>
        <w:pStyle w:val="NoSpacing"/>
        <w:jc w:val="both"/>
        <w:rPr>
          <w:rFonts w:ascii="Bookman Old Style" w:hAnsi="Bookman Old Style"/>
          <w:b/>
          <w:sz w:val="29"/>
          <w:szCs w:val="29"/>
          <w:vertAlign w:val="superscript"/>
        </w:rPr>
      </w:pPr>
    </w:p>
    <w:p w:rsidR="001B266B" w:rsidRPr="00B06261" w:rsidRDefault="001B266B" w:rsidP="00C027B0">
      <w:pPr>
        <w:pStyle w:val="NoSpacing"/>
        <w:jc w:val="both"/>
        <w:rPr>
          <w:rFonts w:ascii="Bookman Old Style" w:hAnsi="Bookman Old Style"/>
          <w:sz w:val="29"/>
          <w:szCs w:val="29"/>
        </w:rPr>
      </w:pPr>
      <w:r w:rsidRPr="00B06261">
        <w:rPr>
          <w:rFonts w:ascii="Bookman Old Style" w:hAnsi="Bookman Old Style"/>
          <w:sz w:val="29"/>
          <w:szCs w:val="29"/>
        </w:rPr>
        <w:t>AND</w:t>
      </w:r>
    </w:p>
    <w:p w:rsidR="001B266B" w:rsidRPr="00B06261" w:rsidRDefault="0096333E" w:rsidP="00C027B0">
      <w:pPr>
        <w:pStyle w:val="NoSpacing"/>
        <w:jc w:val="both"/>
        <w:rPr>
          <w:rFonts w:ascii="Bookman Old Style" w:hAnsi="Bookman Old Style"/>
          <w:b/>
          <w:sz w:val="29"/>
          <w:szCs w:val="29"/>
        </w:rPr>
      </w:pPr>
      <w:r w:rsidRPr="00B06261">
        <w:rPr>
          <w:rFonts w:ascii="Bookman Old Style" w:hAnsi="Bookman Old Style"/>
          <w:b/>
          <w:sz w:val="29"/>
          <w:szCs w:val="29"/>
        </w:rPr>
        <w:t xml:space="preserve"> </w:t>
      </w:r>
    </w:p>
    <w:p w:rsidR="001B266B" w:rsidRPr="00B06261" w:rsidRDefault="00EB2A48" w:rsidP="00C027B0">
      <w:pPr>
        <w:pStyle w:val="NoSpacing"/>
        <w:jc w:val="both"/>
        <w:rPr>
          <w:rFonts w:ascii="Bookman Old Style" w:hAnsi="Bookman Old Style"/>
          <w:b/>
          <w:sz w:val="29"/>
          <w:szCs w:val="29"/>
        </w:rPr>
      </w:pPr>
      <w:r>
        <w:rPr>
          <w:rFonts w:ascii="Bookman Old Style" w:hAnsi="Bookman Old Style"/>
          <w:b/>
          <w:sz w:val="29"/>
          <w:szCs w:val="29"/>
        </w:rPr>
        <w:t>NDOBANDOBA FARMERS CO-OPERATIVES</w:t>
      </w:r>
      <w:r w:rsidR="000B073E">
        <w:rPr>
          <w:rFonts w:ascii="Bookman Old Style" w:hAnsi="Bookman Old Style"/>
          <w:b/>
          <w:sz w:val="29"/>
          <w:szCs w:val="29"/>
        </w:rPr>
        <w:tab/>
      </w:r>
      <w:r w:rsidR="0016457F" w:rsidRPr="00B06261">
        <w:rPr>
          <w:rFonts w:ascii="Bookman Old Style" w:hAnsi="Bookman Old Style"/>
          <w:b/>
          <w:sz w:val="29"/>
          <w:szCs w:val="29"/>
        </w:rPr>
        <w:tab/>
      </w:r>
      <w:r w:rsidR="001B266B" w:rsidRPr="00B06261">
        <w:rPr>
          <w:rFonts w:ascii="Bookman Old Style" w:hAnsi="Bookman Old Style"/>
          <w:b/>
          <w:sz w:val="29"/>
          <w:szCs w:val="29"/>
        </w:rPr>
        <w:t>RESPONDENT</w:t>
      </w:r>
    </w:p>
    <w:p w:rsidR="001B266B" w:rsidRPr="00B06261" w:rsidRDefault="001B266B" w:rsidP="001B266B">
      <w:pPr>
        <w:pStyle w:val="NoSpacing"/>
        <w:jc w:val="both"/>
        <w:rPr>
          <w:rFonts w:ascii="Bookman Old Style" w:hAnsi="Bookman Old Style"/>
          <w:sz w:val="29"/>
          <w:szCs w:val="29"/>
        </w:rPr>
      </w:pPr>
    </w:p>
    <w:p w:rsidR="001B266B" w:rsidRPr="00B06261" w:rsidRDefault="001B266B" w:rsidP="001B266B">
      <w:pPr>
        <w:spacing w:after="0"/>
        <w:jc w:val="both"/>
        <w:rPr>
          <w:rFonts w:ascii="Bookman Old Style" w:eastAsia="Times New Roman" w:hAnsi="Bookman Old Style" w:cs="Times New Roman"/>
          <w:b/>
          <w:sz w:val="29"/>
          <w:szCs w:val="29"/>
          <w:u w:val="single"/>
        </w:rPr>
      </w:pPr>
      <w:r w:rsidRPr="00B06261">
        <w:rPr>
          <w:rFonts w:ascii="Bookman Old Style" w:eastAsia="Times New Roman" w:hAnsi="Bookman Old Style" w:cs="Times New Roman"/>
          <w:b/>
          <w:sz w:val="29"/>
          <w:szCs w:val="29"/>
          <w:u w:val="single"/>
        </w:rPr>
        <w:t>Coram</w:t>
      </w:r>
    </w:p>
    <w:p w:rsidR="001B266B" w:rsidRPr="00B06261" w:rsidRDefault="001B266B" w:rsidP="001B266B">
      <w:pPr>
        <w:spacing w:after="0"/>
        <w:jc w:val="both"/>
        <w:rPr>
          <w:rFonts w:ascii="Bookman Old Style" w:eastAsia="Times New Roman" w:hAnsi="Bookman Old Style" w:cs="Times New Roman"/>
          <w:sz w:val="29"/>
          <w:szCs w:val="29"/>
        </w:rPr>
      </w:pPr>
    </w:p>
    <w:p w:rsidR="001B266B" w:rsidRPr="00B06261" w:rsidRDefault="00C2410F" w:rsidP="001B266B">
      <w:pPr>
        <w:spacing w:after="0"/>
        <w:jc w:val="both"/>
        <w:rPr>
          <w:rFonts w:ascii="Bookman Old Style" w:eastAsia="Times New Roman" w:hAnsi="Bookman Old Style" w:cs="Times New Roman"/>
          <w:b/>
          <w:sz w:val="29"/>
          <w:szCs w:val="29"/>
        </w:rPr>
      </w:pPr>
      <w:r w:rsidRPr="00B06261">
        <w:rPr>
          <w:rFonts w:ascii="Bookman Old Style" w:eastAsia="Times New Roman" w:hAnsi="Bookman Old Style" w:cs="Times New Roman"/>
          <w:b/>
          <w:sz w:val="29"/>
          <w:szCs w:val="29"/>
        </w:rPr>
        <w:t>ARBITRATO</w:t>
      </w:r>
      <w:r w:rsidR="000D04EA">
        <w:rPr>
          <w:rFonts w:ascii="Bookman Old Style" w:eastAsia="Times New Roman" w:hAnsi="Bookman Old Style" w:cs="Times New Roman"/>
          <w:b/>
          <w:sz w:val="29"/>
          <w:szCs w:val="29"/>
        </w:rPr>
        <w:t>R</w:t>
      </w:r>
      <w:r w:rsidR="000D04EA">
        <w:rPr>
          <w:rFonts w:ascii="Bookman Old Style" w:eastAsia="Times New Roman" w:hAnsi="Bookman Old Style" w:cs="Times New Roman"/>
          <w:b/>
          <w:sz w:val="29"/>
          <w:szCs w:val="29"/>
        </w:rPr>
        <w:tab/>
      </w:r>
      <w:r w:rsidR="000D04EA">
        <w:rPr>
          <w:rFonts w:ascii="Bookman Old Style" w:eastAsia="Times New Roman" w:hAnsi="Bookman Old Style" w:cs="Times New Roman"/>
          <w:b/>
          <w:sz w:val="29"/>
          <w:szCs w:val="29"/>
        </w:rPr>
        <w:tab/>
      </w:r>
      <w:r w:rsidR="000D04EA">
        <w:rPr>
          <w:rFonts w:ascii="Bookman Old Style" w:eastAsia="Times New Roman" w:hAnsi="Bookman Old Style" w:cs="Times New Roman"/>
          <w:b/>
          <w:sz w:val="29"/>
          <w:szCs w:val="29"/>
        </w:rPr>
        <w:tab/>
        <w:t>:</w:t>
      </w:r>
      <w:r w:rsidR="000D04EA">
        <w:rPr>
          <w:rFonts w:ascii="Bookman Old Style" w:eastAsia="Times New Roman" w:hAnsi="Bookman Old Style" w:cs="Times New Roman"/>
          <w:b/>
          <w:sz w:val="29"/>
          <w:szCs w:val="29"/>
        </w:rPr>
        <w:tab/>
        <w:t>VELAPHI</w:t>
      </w:r>
      <w:r w:rsidR="001B266B" w:rsidRPr="00B06261">
        <w:rPr>
          <w:rFonts w:ascii="Bookman Old Style" w:eastAsia="Times New Roman" w:hAnsi="Bookman Old Style" w:cs="Times New Roman"/>
          <w:b/>
          <w:sz w:val="29"/>
          <w:szCs w:val="29"/>
        </w:rPr>
        <w:t xml:space="preserve"> Z. DLAMINI</w:t>
      </w:r>
    </w:p>
    <w:p w:rsidR="001B266B" w:rsidRPr="00B06261" w:rsidRDefault="001B266B" w:rsidP="001B266B">
      <w:pPr>
        <w:spacing w:after="0"/>
        <w:jc w:val="both"/>
        <w:rPr>
          <w:rFonts w:ascii="Bookman Old Style" w:eastAsia="Times New Roman" w:hAnsi="Bookman Old Style" w:cs="Times New Roman"/>
          <w:sz w:val="29"/>
          <w:szCs w:val="29"/>
        </w:rPr>
      </w:pPr>
    </w:p>
    <w:p w:rsidR="001B266B" w:rsidRPr="00B06261" w:rsidRDefault="001B266B" w:rsidP="001B266B">
      <w:pPr>
        <w:spacing w:after="0"/>
        <w:ind w:left="5040" w:hanging="5040"/>
        <w:jc w:val="both"/>
        <w:rPr>
          <w:rFonts w:ascii="Bookman Old Style" w:eastAsia="Times New Roman" w:hAnsi="Bookman Old Style" w:cs="Times New Roman"/>
          <w:b/>
          <w:sz w:val="29"/>
          <w:szCs w:val="29"/>
        </w:rPr>
      </w:pPr>
      <w:r w:rsidRPr="00B06261">
        <w:rPr>
          <w:rFonts w:ascii="Bookman Old Style" w:eastAsia="Times New Roman" w:hAnsi="Bookman Old Style" w:cs="Times New Roman"/>
          <w:b/>
          <w:sz w:val="29"/>
          <w:szCs w:val="29"/>
        </w:rPr>
        <w:t>FOR APPLICANT           :</w:t>
      </w:r>
      <w:r w:rsidR="00EA421A">
        <w:rPr>
          <w:rFonts w:ascii="Bookman Old Style" w:eastAsia="Times New Roman" w:hAnsi="Bookman Old Style" w:cs="Times New Roman"/>
          <w:b/>
          <w:sz w:val="29"/>
          <w:szCs w:val="29"/>
        </w:rPr>
        <w:t xml:space="preserve">      </w:t>
      </w:r>
      <w:r w:rsidR="00EB2A48">
        <w:rPr>
          <w:rFonts w:ascii="Bookman Old Style" w:eastAsia="Times New Roman" w:hAnsi="Bookman Old Style" w:cs="Times New Roman"/>
          <w:b/>
          <w:sz w:val="29"/>
          <w:szCs w:val="29"/>
        </w:rPr>
        <w:t>DAVID MSIBI</w:t>
      </w:r>
    </w:p>
    <w:p w:rsidR="001B266B" w:rsidRPr="00B06261" w:rsidRDefault="001B266B" w:rsidP="001B266B">
      <w:pPr>
        <w:spacing w:after="0"/>
        <w:jc w:val="both"/>
        <w:rPr>
          <w:rFonts w:ascii="Bookman Old Style" w:eastAsia="Times New Roman" w:hAnsi="Bookman Old Style" w:cs="Times New Roman"/>
          <w:sz w:val="29"/>
          <w:szCs w:val="29"/>
        </w:rPr>
      </w:pPr>
    </w:p>
    <w:p w:rsidR="001B266B" w:rsidRPr="00B06261" w:rsidRDefault="001B266B" w:rsidP="00EA421A">
      <w:pPr>
        <w:spacing w:after="0"/>
        <w:jc w:val="both"/>
        <w:rPr>
          <w:rFonts w:ascii="Bookman Old Style" w:eastAsia="Times New Roman" w:hAnsi="Bookman Old Style" w:cs="Times New Roman"/>
          <w:b/>
          <w:sz w:val="29"/>
          <w:szCs w:val="29"/>
        </w:rPr>
      </w:pPr>
      <w:r w:rsidRPr="00B06261">
        <w:rPr>
          <w:rFonts w:ascii="Bookman Old Style" w:eastAsia="Times New Roman" w:hAnsi="Bookman Old Style" w:cs="Times New Roman"/>
          <w:b/>
          <w:sz w:val="29"/>
          <w:szCs w:val="29"/>
        </w:rPr>
        <w:t>FOR RESPONDENT</w:t>
      </w:r>
      <w:r w:rsidR="00EA421A">
        <w:rPr>
          <w:rFonts w:ascii="Bookman Old Style" w:eastAsia="Times New Roman" w:hAnsi="Bookman Old Style" w:cs="Times New Roman"/>
          <w:b/>
          <w:sz w:val="29"/>
          <w:szCs w:val="29"/>
        </w:rPr>
        <w:t xml:space="preserve"> </w:t>
      </w:r>
      <w:r w:rsidR="0052315B">
        <w:rPr>
          <w:rFonts w:ascii="Bookman Old Style" w:eastAsia="Times New Roman" w:hAnsi="Bookman Old Style" w:cs="Times New Roman"/>
          <w:b/>
          <w:sz w:val="29"/>
          <w:szCs w:val="29"/>
        </w:rPr>
        <w:tab/>
      </w:r>
      <w:r w:rsidR="0052315B" w:rsidRPr="00EA421A">
        <w:rPr>
          <w:rFonts w:ascii="Bookman Old Style" w:eastAsia="Times New Roman" w:hAnsi="Bookman Old Style" w:cs="Times New Roman"/>
          <w:b/>
          <w:sz w:val="29"/>
          <w:szCs w:val="29"/>
        </w:rPr>
        <w:t>:</w:t>
      </w:r>
      <w:r w:rsidR="0084784D" w:rsidRPr="00B06261">
        <w:rPr>
          <w:rFonts w:ascii="Bookman Old Style" w:eastAsia="Times New Roman" w:hAnsi="Bookman Old Style" w:cs="Times New Roman"/>
          <w:sz w:val="29"/>
          <w:szCs w:val="29"/>
        </w:rPr>
        <w:tab/>
      </w:r>
      <w:r w:rsidR="00EB2A48">
        <w:rPr>
          <w:rFonts w:ascii="Bookman Old Style" w:eastAsia="Times New Roman" w:hAnsi="Bookman Old Style" w:cs="Times New Roman"/>
          <w:b/>
          <w:sz w:val="29"/>
          <w:szCs w:val="29"/>
        </w:rPr>
        <w:t>MANDLA MDLULI</w:t>
      </w:r>
    </w:p>
    <w:p w:rsidR="006C74AE" w:rsidRPr="00B06261" w:rsidRDefault="006C74AE" w:rsidP="001B266B">
      <w:pPr>
        <w:pBdr>
          <w:bottom w:val="single" w:sz="12" w:space="1" w:color="auto"/>
        </w:pBdr>
        <w:spacing w:after="0"/>
        <w:jc w:val="both"/>
        <w:rPr>
          <w:rFonts w:ascii="Bookman Old Style" w:eastAsia="Times New Roman" w:hAnsi="Bookman Old Style" w:cs="Times New Roman"/>
          <w:b/>
          <w:sz w:val="29"/>
          <w:szCs w:val="29"/>
        </w:rPr>
      </w:pPr>
    </w:p>
    <w:p w:rsidR="001B266B" w:rsidRPr="00B06261" w:rsidRDefault="001B266B" w:rsidP="001B266B">
      <w:pPr>
        <w:spacing w:after="0"/>
        <w:jc w:val="both"/>
        <w:rPr>
          <w:rFonts w:ascii="Bookman Old Style" w:eastAsia="Times New Roman" w:hAnsi="Bookman Old Style" w:cs="Times New Roman"/>
          <w:sz w:val="29"/>
          <w:szCs w:val="29"/>
        </w:rPr>
      </w:pPr>
    </w:p>
    <w:p w:rsidR="001B266B" w:rsidRPr="00B06261" w:rsidRDefault="001B266B" w:rsidP="001B266B">
      <w:pPr>
        <w:spacing w:after="0"/>
        <w:jc w:val="center"/>
        <w:rPr>
          <w:rFonts w:ascii="Bookman Old Style" w:eastAsia="Times New Roman" w:hAnsi="Bookman Old Style" w:cs="Times New Roman"/>
          <w:b/>
          <w:sz w:val="29"/>
          <w:szCs w:val="29"/>
        </w:rPr>
      </w:pPr>
      <w:r w:rsidRPr="00B06261">
        <w:rPr>
          <w:rFonts w:ascii="Bookman Old Style" w:eastAsia="Times New Roman" w:hAnsi="Bookman Old Style" w:cs="Times New Roman"/>
          <w:b/>
          <w:sz w:val="29"/>
          <w:szCs w:val="29"/>
        </w:rPr>
        <w:t>ARBITRATION AWARD</w:t>
      </w:r>
      <w:r w:rsidR="00170FF9">
        <w:rPr>
          <w:rFonts w:ascii="Bookman Old Style" w:eastAsia="Times New Roman" w:hAnsi="Bookman Old Style" w:cs="Times New Roman"/>
          <w:b/>
          <w:sz w:val="29"/>
          <w:szCs w:val="29"/>
        </w:rPr>
        <w:t xml:space="preserve"> –</w:t>
      </w:r>
      <w:r w:rsidR="00AD687F">
        <w:rPr>
          <w:rFonts w:ascii="Bookman Old Style" w:eastAsia="Times New Roman" w:hAnsi="Bookman Old Style" w:cs="Times New Roman"/>
          <w:b/>
          <w:sz w:val="29"/>
          <w:szCs w:val="29"/>
        </w:rPr>
        <w:t>01</w:t>
      </w:r>
      <w:r w:rsidR="0052315B">
        <w:rPr>
          <w:rFonts w:ascii="Bookman Old Style" w:eastAsia="Times New Roman" w:hAnsi="Bookman Old Style" w:cs="Times New Roman"/>
          <w:b/>
          <w:sz w:val="29"/>
          <w:szCs w:val="29"/>
        </w:rPr>
        <w:t>/</w:t>
      </w:r>
      <w:r w:rsidR="00AD687F">
        <w:rPr>
          <w:rFonts w:ascii="Bookman Old Style" w:eastAsia="Times New Roman" w:hAnsi="Bookman Old Style" w:cs="Times New Roman"/>
          <w:b/>
          <w:sz w:val="29"/>
          <w:szCs w:val="29"/>
        </w:rPr>
        <w:t>02</w:t>
      </w:r>
      <w:r w:rsidR="00EB2A48">
        <w:rPr>
          <w:rFonts w:ascii="Bookman Old Style" w:eastAsia="Times New Roman" w:hAnsi="Bookman Old Style" w:cs="Times New Roman"/>
          <w:b/>
          <w:sz w:val="29"/>
          <w:szCs w:val="29"/>
        </w:rPr>
        <w:t>/2017</w:t>
      </w:r>
    </w:p>
    <w:p w:rsidR="001B266B" w:rsidRPr="00B06261" w:rsidRDefault="001B266B" w:rsidP="001B266B">
      <w:pPr>
        <w:pBdr>
          <w:bottom w:val="single" w:sz="12" w:space="1" w:color="auto"/>
        </w:pBdr>
        <w:spacing w:after="0"/>
        <w:jc w:val="center"/>
        <w:rPr>
          <w:rFonts w:ascii="Bookman Old Style" w:eastAsia="Times New Roman" w:hAnsi="Bookman Old Style" w:cs="Times New Roman"/>
          <w:b/>
          <w:sz w:val="29"/>
          <w:szCs w:val="29"/>
        </w:rPr>
      </w:pPr>
    </w:p>
    <w:p w:rsidR="001B266B" w:rsidRPr="00B06261" w:rsidRDefault="001B266B" w:rsidP="001B266B">
      <w:pPr>
        <w:spacing w:after="0" w:line="240" w:lineRule="auto"/>
        <w:ind w:left="3600" w:firstLine="720"/>
        <w:rPr>
          <w:rFonts w:ascii="Bookman Old Style" w:eastAsia="Times New Roman" w:hAnsi="Bookman Old Style" w:cs="Times New Roman"/>
        </w:rPr>
      </w:pPr>
    </w:p>
    <w:p w:rsidR="00B957CE" w:rsidRPr="00B06261" w:rsidRDefault="00B957CE" w:rsidP="001B266B">
      <w:pPr>
        <w:spacing w:after="0" w:line="240" w:lineRule="auto"/>
        <w:ind w:left="3600" w:firstLine="720"/>
        <w:rPr>
          <w:rFonts w:ascii="Bookman Old Style" w:eastAsia="Times New Roman" w:hAnsi="Bookman Old Style" w:cs="Times New Roman"/>
        </w:rPr>
      </w:pPr>
    </w:p>
    <w:p w:rsidR="00B957CE" w:rsidRDefault="00B957CE" w:rsidP="001B266B">
      <w:pPr>
        <w:spacing w:after="0" w:line="240" w:lineRule="auto"/>
        <w:ind w:left="3600" w:firstLine="720"/>
        <w:rPr>
          <w:rFonts w:ascii="Bookman Old Style" w:eastAsia="Times New Roman" w:hAnsi="Bookman Old Style" w:cs="Times New Roman"/>
          <w:sz w:val="29"/>
          <w:szCs w:val="29"/>
        </w:rPr>
      </w:pPr>
    </w:p>
    <w:p w:rsidR="00B06261" w:rsidRDefault="00B06261" w:rsidP="001B266B">
      <w:pPr>
        <w:spacing w:after="0" w:line="240" w:lineRule="auto"/>
        <w:ind w:left="3600" w:firstLine="720"/>
        <w:rPr>
          <w:rFonts w:ascii="Bookman Old Style" w:eastAsia="Times New Roman" w:hAnsi="Bookman Old Style" w:cs="Times New Roman"/>
          <w:sz w:val="29"/>
          <w:szCs w:val="29"/>
        </w:rPr>
      </w:pPr>
    </w:p>
    <w:p w:rsidR="00B2584D" w:rsidRDefault="00B2584D" w:rsidP="001B266B">
      <w:pPr>
        <w:spacing w:after="0" w:line="240" w:lineRule="auto"/>
        <w:ind w:left="3600" w:firstLine="720"/>
        <w:rPr>
          <w:rFonts w:ascii="Bookman Old Style" w:eastAsia="Times New Roman" w:hAnsi="Bookman Old Style" w:cs="Times New Roman"/>
          <w:sz w:val="29"/>
          <w:szCs w:val="29"/>
        </w:rPr>
      </w:pPr>
    </w:p>
    <w:p w:rsidR="00B2584D" w:rsidRDefault="00B2584D" w:rsidP="001B266B">
      <w:pPr>
        <w:spacing w:after="0" w:line="240" w:lineRule="auto"/>
        <w:ind w:left="3600" w:firstLine="720"/>
        <w:rPr>
          <w:rFonts w:ascii="Bookman Old Style" w:eastAsia="Times New Roman" w:hAnsi="Bookman Old Style" w:cs="Times New Roman"/>
          <w:sz w:val="29"/>
          <w:szCs w:val="29"/>
        </w:rPr>
      </w:pPr>
    </w:p>
    <w:p w:rsidR="00EB2A48" w:rsidRDefault="00EB2A48" w:rsidP="001B266B">
      <w:pPr>
        <w:spacing w:after="0" w:line="240" w:lineRule="auto"/>
        <w:ind w:left="3600" w:firstLine="720"/>
        <w:rPr>
          <w:rFonts w:ascii="Bookman Old Style" w:eastAsia="Times New Roman" w:hAnsi="Bookman Old Style" w:cs="Times New Roman"/>
          <w:sz w:val="29"/>
          <w:szCs w:val="29"/>
        </w:rPr>
      </w:pPr>
    </w:p>
    <w:p w:rsidR="00B06261" w:rsidRPr="00B06261" w:rsidRDefault="00B06261" w:rsidP="001B266B">
      <w:pPr>
        <w:spacing w:after="0" w:line="240" w:lineRule="auto"/>
        <w:ind w:left="3600" w:firstLine="720"/>
        <w:rPr>
          <w:rFonts w:ascii="Bookman Old Style" w:eastAsia="Times New Roman" w:hAnsi="Bookman Old Style" w:cs="Times New Roman"/>
          <w:sz w:val="29"/>
          <w:szCs w:val="29"/>
        </w:rPr>
      </w:pPr>
    </w:p>
    <w:p w:rsidR="001B266B" w:rsidRPr="00B06261" w:rsidRDefault="00EB04E7" w:rsidP="009628AE">
      <w:pPr>
        <w:pStyle w:val="ListParagraph"/>
        <w:numPr>
          <w:ilvl w:val="0"/>
          <w:numId w:val="10"/>
        </w:numPr>
        <w:spacing w:after="0" w:line="240" w:lineRule="auto"/>
        <w:rPr>
          <w:rFonts w:ascii="Bookman Old Style" w:eastAsia="Times New Roman" w:hAnsi="Bookman Old Style" w:cs="Times New Roman"/>
          <w:b/>
          <w:sz w:val="29"/>
          <w:szCs w:val="29"/>
          <w:u w:val="single"/>
        </w:rPr>
      </w:pPr>
      <w:r w:rsidRPr="00B06261">
        <w:rPr>
          <w:rFonts w:ascii="Bookman Old Style" w:eastAsia="Times New Roman" w:hAnsi="Bookman Old Style" w:cs="Times New Roman"/>
          <w:b/>
          <w:sz w:val="29"/>
          <w:szCs w:val="29"/>
        </w:rPr>
        <w:lastRenderedPageBreak/>
        <w:t xml:space="preserve"> </w:t>
      </w:r>
      <w:r w:rsidR="002D0F56" w:rsidRPr="00B06261">
        <w:rPr>
          <w:rFonts w:ascii="Bookman Old Style" w:eastAsia="Times New Roman" w:hAnsi="Bookman Old Style" w:cs="Times New Roman"/>
          <w:b/>
          <w:sz w:val="29"/>
          <w:szCs w:val="29"/>
          <w:u w:val="single"/>
        </w:rPr>
        <w:t>DETAILS</w:t>
      </w:r>
      <w:r w:rsidR="001B266B" w:rsidRPr="00B06261">
        <w:rPr>
          <w:rFonts w:ascii="Bookman Old Style" w:eastAsia="Times New Roman" w:hAnsi="Bookman Old Style" w:cs="Times New Roman"/>
          <w:b/>
          <w:sz w:val="29"/>
          <w:szCs w:val="29"/>
          <w:u w:val="single"/>
        </w:rPr>
        <w:t xml:space="preserve"> OF</w:t>
      </w:r>
      <w:r w:rsidR="002D0F56" w:rsidRPr="00B06261">
        <w:rPr>
          <w:rFonts w:ascii="Bookman Old Style" w:eastAsia="Times New Roman" w:hAnsi="Bookman Old Style" w:cs="Times New Roman"/>
          <w:b/>
          <w:sz w:val="29"/>
          <w:szCs w:val="29"/>
          <w:u w:val="single"/>
        </w:rPr>
        <w:t xml:space="preserve"> HEARING AND</w:t>
      </w:r>
      <w:r w:rsidR="001B266B" w:rsidRPr="00B06261">
        <w:rPr>
          <w:rFonts w:ascii="Bookman Old Style" w:eastAsia="Times New Roman" w:hAnsi="Bookman Old Style" w:cs="Times New Roman"/>
          <w:b/>
          <w:sz w:val="29"/>
          <w:szCs w:val="29"/>
          <w:u w:val="single"/>
        </w:rPr>
        <w:t xml:space="preserve"> PARTIES </w:t>
      </w:r>
    </w:p>
    <w:p w:rsidR="00367265" w:rsidRDefault="00367265" w:rsidP="00A65F44">
      <w:pPr>
        <w:pStyle w:val="ListParagraph"/>
        <w:spacing w:after="0"/>
        <w:ind w:left="1440" w:hanging="720"/>
        <w:jc w:val="both"/>
        <w:rPr>
          <w:rFonts w:ascii="Bookman Old Style" w:eastAsia="Times New Roman" w:hAnsi="Bookman Old Style" w:cs="Times New Roman"/>
          <w:sz w:val="29"/>
          <w:szCs w:val="29"/>
        </w:rPr>
      </w:pPr>
    </w:p>
    <w:p w:rsidR="001B266B" w:rsidRPr="00B06261" w:rsidRDefault="00A65F44" w:rsidP="00A65F44">
      <w:pPr>
        <w:pStyle w:val="ListParagraph"/>
        <w:spacing w:after="0"/>
        <w:ind w:left="1440" w:hanging="720"/>
        <w:jc w:val="both"/>
        <w:rPr>
          <w:rFonts w:ascii="Bookman Old Style" w:eastAsia="Times New Roman" w:hAnsi="Bookman Old Style" w:cs="Times New Roman"/>
          <w:sz w:val="29"/>
          <w:szCs w:val="29"/>
        </w:rPr>
      </w:pPr>
      <w:r w:rsidRPr="00B06261">
        <w:rPr>
          <w:rFonts w:ascii="Bookman Old Style" w:eastAsia="Times New Roman" w:hAnsi="Bookman Old Style" w:cs="Times New Roman"/>
          <w:sz w:val="29"/>
          <w:szCs w:val="29"/>
        </w:rPr>
        <w:t>1.1</w:t>
      </w:r>
      <w:r w:rsidRPr="00B06261">
        <w:rPr>
          <w:rFonts w:ascii="Bookman Old Style" w:eastAsia="Times New Roman" w:hAnsi="Bookman Old Style" w:cs="Times New Roman"/>
          <w:sz w:val="29"/>
          <w:szCs w:val="29"/>
        </w:rPr>
        <w:tab/>
      </w:r>
      <w:r w:rsidR="001B266B" w:rsidRPr="00B06261">
        <w:rPr>
          <w:rFonts w:ascii="Bookman Old Style" w:eastAsia="Times New Roman" w:hAnsi="Bookman Old Style" w:cs="Times New Roman"/>
          <w:sz w:val="29"/>
          <w:szCs w:val="29"/>
        </w:rPr>
        <w:t xml:space="preserve">The arbitration hearing was held </w:t>
      </w:r>
      <w:r w:rsidR="00A17B80">
        <w:rPr>
          <w:rFonts w:ascii="Bookman Old Style" w:eastAsia="Times New Roman" w:hAnsi="Bookman Old Style" w:cs="Times New Roman"/>
          <w:sz w:val="29"/>
          <w:szCs w:val="29"/>
        </w:rPr>
        <w:t xml:space="preserve">at the offices of the Conciliation, Mediation and Arbitration Commission (CMAC) at the SNPF Building in Siteki in the Lubombo region </w:t>
      </w:r>
      <w:r w:rsidR="001B266B" w:rsidRPr="00B06261">
        <w:rPr>
          <w:rFonts w:ascii="Bookman Old Style" w:eastAsia="Times New Roman" w:hAnsi="Bookman Old Style" w:cs="Times New Roman"/>
          <w:sz w:val="29"/>
          <w:szCs w:val="29"/>
        </w:rPr>
        <w:t xml:space="preserve">on the </w:t>
      </w:r>
      <w:r w:rsidR="00EB2A48">
        <w:rPr>
          <w:rFonts w:ascii="Bookman Old Style" w:eastAsia="Times New Roman" w:hAnsi="Bookman Old Style" w:cs="Times New Roman"/>
          <w:sz w:val="29"/>
          <w:szCs w:val="29"/>
        </w:rPr>
        <w:t>4</w:t>
      </w:r>
      <w:r w:rsidR="00EB2A48">
        <w:rPr>
          <w:rFonts w:ascii="Bookman Old Style" w:eastAsia="Times New Roman" w:hAnsi="Bookman Old Style" w:cs="Times New Roman"/>
          <w:sz w:val="29"/>
          <w:szCs w:val="29"/>
          <w:vertAlign w:val="superscript"/>
        </w:rPr>
        <w:t xml:space="preserve">th </w:t>
      </w:r>
      <w:r w:rsidR="00EB2A48">
        <w:rPr>
          <w:rFonts w:ascii="Bookman Old Style" w:eastAsia="Times New Roman" w:hAnsi="Bookman Old Style" w:cs="Times New Roman"/>
          <w:sz w:val="29"/>
          <w:szCs w:val="29"/>
        </w:rPr>
        <w:t>and 27</w:t>
      </w:r>
      <w:r w:rsidR="00EB2A48" w:rsidRPr="00EB2A48">
        <w:rPr>
          <w:rFonts w:ascii="Bookman Old Style" w:eastAsia="Times New Roman" w:hAnsi="Bookman Old Style" w:cs="Times New Roman"/>
          <w:sz w:val="29"/>
          <w:szCs w:val="29"/>
          <w:vertAlign w:val="superscript"/>
        </w:rPr>
        <w:t>th</w:t>
      </w:r>
      <w:r w:rsidR="00EB2A48">
        <w:rPr>
          <w:rFonts w:ascii="Bookman Old Style" w:eastAsia="Times New Roman" w:hAnsi="Bookman Old Style" w:cs="Times New Roman"/>
          <w:sz w:val="29"/>
          <w:szCs w:val="29"/>
        </w:rPr>
        <w:t xml:space="preserve"> June 2013, 11</w:t>
      </w:r>
      <w:r w:rsidR="00EB2A48" w:rsidRPr="00EB2A48">
        <w:rPr>
          <w:rFonts w:ascii="Bookman Old Style" w:eastAsia="Times New Roman" w:hAnsi="Bookman Old Style" w:cs="Times New Roman"/>
          <w:sz w:val="29"/>
          <w:szCs w:val="29"/>
          <w:vertAlign w:val="superscript"/>
        </w:rPr>
        <w:t>th</w:t>
      </w:r>
      <w:r w:rsidR="00EB2A48">
        <w:rPr>
          <w:rFonts w:ascii="Bookman Old Style" w:eastAsia="Times New Roman" w:hAnsi="Bookman Old Style" w:cs="Times New Roman"/>
          <w:sz w:val="29"/>
          <w:szCs w:val="29"/>
        </w:rPr>
        <w:t xml:space="preserve"> February and 10</w:t>
      </w:r>
      <w:r w:rsidR="00EB2A48" w:rsidRPr="00EB2A48">
        <w:rPr>
          <w:rFonts w:ascii="Bookman Old Style" w:eastAsia="Times New Roman" w:hAnsi="Bookman Old Style" w:cs="Times New Roman"/>
          <w:sz w:val="29"/>
          <w:szCs w:val="29"/>
          <w:vertAlign w:val="superscript"/>
        </w:rPr>
        <w:t>th</w:t>
      </w:r>
      <w:r w:rsidR="00EB2A48">
        <w:rPr>
          <w:rFonts w:ascii="Bookman Old Style" w:eastAsia="Times New Roman" w:hAnsi="Bookman Old Style" w:cs="Times New Roman"/>
          <w:sz w:val="29"/>
          <w:szCs w:val="29"/>
        </w:rPr>
        <w:t xml:space="preserve"> March 2016</w:t>
      </w:r>
      <w:r w:rsidR="00C520EE" w:rsidRPr="00B06261">
        <w:rPr>
          <w:rFonts w:ascii="Bookman Old Style" w:eastAsia="Times New Roman" w:hAnsi="Bookman Old Style" w:cs="Times New Roman"/>
          <w:sz w:val="29"/>
          <w:szCs w:val="29"/>
        </w:rPr>
        <w:t>.</w:t>
      </w:r>
      <w:r w:rsidR="00EB2A48">
        <w:rPr>
          <w:rFonts w:ascii="Bookman Old Style" w:eastAsia="Times New Roman" w:hAnsi="Bookman Old Style" w:cs="Times New Roman"/>
          <w:sz w:val="29"/>
          <w:szCs w:val="29"/>
        </w:rPr>
        <w:t xml:space="preserve"> The</w:t>
      </w:r>
      <w:r w:rsidR="00726266">
        <w:rPr>
          <w:rFonts w:ascii="Bookman Old Style" w:eastAsia="Times New Roman" w:hAnsi="Bookman Old Style" w:cs="Times New Roman"/>
          <w:sz w:val="29"/>
          <w:szCs w:val="29"/>
        </w:rPr>
        <w:t>n on the</w:t>
      </w:r>
      <w:r w:rsidR="00EB2A48">
        <w:rPr>
          <w:rFonts w:ascii="Bookman Old Style" w:eastAsia="Times New Roman" w:hAnsi="Bookman Old Style" w:cs="Times New Roman"/>
          <w:sz w:val="29"/>
          <w:szCs w:val="29"/>
        </w:rPr>
        <w:t xml:space="preserve"> 23</w:t>
      </w:r>
      <w:r w:rsidR="00EB2A48" w:rsidRPr="00EB2A48">
        <w:rPr>
          <w:rFonts w:ascii="Bookman Old Style" w:eastAsia="Times New Roman" w:hAnsi="Bookman Old Style" w:cs="Times New Roman"/>
          <w:sz w:val="29"/>
          <w:szCs w:val="29"/>
          <w:vertAlign w:val="superscript"/>
        </w:rPr>
        <w:t>rd</w:t>
      </w:r>
      <w:r w:rsidR="00EB2A48">
        <w:rPr>
          <w:rFonts w:ascii="Bookman Old Style" w:eastAsia="Times New Roman" w:hAnsi="Bookman Old Style" w:cs="Times New Roman"/>
          <w:sz w:val="29"/>
          <w:szCs w:val="29"/>
        </w:rPr>
        <w:t xml:space="preserve"> </w:t>
      </w:r>
      <w:r w:rsidR="00212200">
        <w:rPr>
          <w:rFonts w:ascii="Bookman Old Style" w:eastAsia="Times New Roman" w:hAnsi="Bookman Old Style" w:cs="Times New Roman"/>
          <w:sz w:val="29"/>
          <w:szCs w:val="29"/>
        </w:rPr>
        <w:t>March 2016,</w:t>
      </w:r>
      <w:r w:rsidR="00EB2A48">
        <w:rPr>
          <w:rFonts w:ascii="Bookman Old Style" w:eastAsia="Times New Roman" w:hAnsi="Bookman Old Style" w:cs="Times New Roman"/>
          <w:sz w:val="29"/>
          <w:szCs w:val="29"/>
        </w:rPr>
        <w:t xml:space="preserve"> 8</w:t>
      </w:r>
      <w:r w:rsidR="00EB2A48" w:rsidRPr="00EB2A48">
        <w:rPr>
          <w:rFonts w:ascii="Bookman Old Style" w:eastAsia="Times New Roman" w:hAnsi="Bookman Old Style" w:cs="Times New Roman"/>
          <w:sz w:val="29"/>
          <w:szCs w:val="29"/>
          <w:vertAlign w:val="superscript"/>
        </w:rPr>
        <w:t>th</w:t>
      </w:r>
      <w:r w:rsidR="00EB2A48">
        <w:rPr>
          <w:rFonts w:ascii="Bookman Old Style" w:eastAsia="Times New Roman" w:hAnsi="Bookman Old Style" w:cs="Times New Roman"/>
          <w:sz w:val="29"/>
          <w:szCs w:val="29"/>
        </w:rPr>
        <w:t xml:space="preserve"> and 27</w:t>
      </w:r>
      <w:r w:rsidR="00EB2A48" w:rsidRPr="00EB2A48">
        <w:rPr>
          <w:rFonts w:ascii="Bookman Old Style" w:eastAsia="Times New Roman" w:hAnsi="Bookman Old Style" w:cs="Times New Roman"/>
          <w:sz w:val="29"/>
          <w:szCs w:val="29"/>
          <w:vertAlign w:val="superscript"/>
        </w:rPr>
        <w:t>th</w:t>
      </w:r>
      <w:r w:rsidR="00EB2A48">
        <w:rPr>
          <w:rFonts w:ascii="Bookman Old Style" w:eastAsia="Times New Roman" w:hAnsi="Bookman Old Style" w:cs="Times New Roman"/>
          <w:sz w:val="29"/>
          <w:szCs w:val="29"/>
        </w:rPr>
        <w:t xml:space="preserve"> April 2016, the </w:t>
      </w:r>
      <w:r w:rsidR="00726266">
        <w:rPr>
          <w:rFonts w:ascii="Bookman Old Style" w:eastAsia="Times New Roman" w:hAnsi="Bookman Old Style" w:cs="Times New Roman"/>
          <w:sz w:val="29"/>
          <w:szCs w:val="29"/>
        </w:rPr>
        <w:t xml:space="preserve">arbitration </w:t>
      </w:r>
      <w:r w:rsidR="00EB2A48">
        <w:rPr>
          <w:rFonts w:ascii="Bookman Old Style" w:eastAsia="Times New Roman" w:hAnsi="Bookman Old Style" w:cs="Times New Roman"/>
          <w:sz w:val="29"/>
          <w:szCs w:val="29"/>
        </w:rPr>
        <w:t>hearing was held at the Commission</w:t>
      </w:r>
      <w:r w:rsidR="003600AB">
        <w:rPr>
          <w:rFonts w:ascii="Bookman Old Style" w:eastAsia="Times New Roman" w:hAnsi="Bookman Old Style" w:cs="Times New Roman"/>
          <w:sz w:val="29"/>
          <w:szCs w:val="29"/>
        </w:rPr>
        <w:t>’</w:t>
      </w:r>
      <w:r w:rsidR="00EB2A48">
        <w:rPr>
          <w:rFonts w:ascii="Bookman Old Style" w:eastAsia="Times New Roman" w:hAnsi="Bookman Old Style" w:cs="Times New Roman"/>
          <w:sz w:val="29"/>
          <w:szCs w:val="29"/>
        </w:rPr>
        <w:t xml:space="preserve">s offices </w:t>
      </w:r>
      <w:r w:rsidR="00726266">
        <w:rPr>
          <w:rFonts w:ascii="Bookman Old Style" w:eastAsia="Times New Roman" w:hAnsi="Bookman Old Style" w:cs="Times New Roman"/>
          <w:sz w:val="29"/>
          <w:szCs w:val="29"/>
        </w:rPr>
        <w:t xml:space="preserve">based </w:t>
      </w:r>
      <w:r w:rsidR="00EB2A48">
        <w:rPr>
          <w:rFonts w:ascii="Bookman Old Style" w:eastAsia="Times New Roman" w:hAnsi="Bookman Old Style" w:cs="Times New Roman"/>
          <w:sz w:val="29"/>
          <w:szCs w:val="29"/>
        </w:rPr>
        <w:t>in Manzini at KaLaNkhosi Building.</w:t>
      </w:r>
    </w:p>
    <w:p w:rsidR="001B266B" w:rsidRPr="00B06261" w:rsidRDefault="001B266B" w:rsidP="001B266B">
      <w:pPr>
        <w:pStyle w:val="ListParagraph"/>
        <w:spacing w:after="0"/>
        <w:ind w:left="1440"/>
        <w:jc w:val="both"/>
        <w:rPr>
          <w:rFonts w:ascii="Bookman Old Style" w:eastAsia="Times New Roman" w:hAnsi="Bookman Old Style" w:cs="Times New Roman"/>
          <w:sz w:val="29"/>
          <w:szCs w:val="29"/>
        </w:rPr>
      </w:pPr>
    </w:p>
    <w:p w:rsidR="001B266B" w:rsidRPr="00B06261" w:rsidRDefault="009F56ED" w:rsidP="007B0B84">
      <w:pPr>
        <w:pStyle w:val="ListParagraph"/>
        <w:numPr>
          <w:ilvl w:val="1"/>
          <w:numId w:val="10"/>
        </w:numPr>
        <w:spacing w:after="0"/>
        <w:jc w:val="both"/>
        <w:rPr>
          <w:rFonts w:ascii="Bookman Old Style" w:eastAsia="Times New Roman" w:hAnsi="Bookman Old Style" w:cs="Times New Roman"/>
          <w:sz w:val="29"/>
          <w:szCs w:val="29"/>
        </w:rPr>
      </w:pPr>
      <w:r>
        <w:rPr>
          <w:rFonts w:ascii="Bookman Old Style" w:eastAsia="Times New Roman" w:hAnsi="Bookman Old Style" w:cs="Times New Roman"/>
          <w:sz w:val="29"/>
          <w:szCs w:val="29"/>
        </w:rPr>
        <w:t xml:space="preserve">The Applicant is </w:t>
      </w:r>
      <w:r w:rsidR="00EB2A48">
        <w:rPr>
          <w:rFonts w:ascii="Bookman Old Style" w:eastAsia="Times New Roman" w:hAnsi="Bookman Old Style" w:cs="Times New Roman"/>
          <w:sz w:val="29"/>
          <w:szCs w:val="29"/>
        </w:rPr>
        <w:t xml:space="preserve">Gugu Khumalo, an adult Swazi female of Big Bend in the Lubombo region. Mr. David Msibi, a </w:t>
      </w:r>
      <w:r w:rsidR="00726266">
        <w:rPr>
          <w:rFonts w:ascii="Bookman Old Style" w:eastAsia="Times New Roman" w:hAnsi="Bookman Old Style" w:cs="Times New Roman"/>
          <w:sz w:val="29"/>
          <w:szCs w:val="29"/>
        </w:rPr>
        <w:t>L</w:t>
      </w:r>
      <w:r w:rsidR="00EB2A48">
        <w:rPr>
          <w:rFonts w:ascii="Bookman Old Style" w:eastAsia="Times New Roman" w:hAnsi="Bookman Old Style" w:cs="Times New Roman"/>
          <w:sz w:val="29"/>
          <w:szCs w:val="29"/>
        </w:rPr>
        <w:t xml:space="preserve">abour </w:t>
      </w:r>
      <w:r w:rsidR="00726266">
        <w:rPr>
          <w:rFonts w:ascii="Bookman Old Style" w:eastAsia="Times New Roman" w:hAnsi="Bookman Old Style" w:cs="Times New Roman"/>
          <w:sz w:val="29"/>
          <w:szCs w:val="29"/>
        </w:rPr>
        <w:t xml:space="preserve">law </w:t>
      </w:r>
      <w:r w:rsidR="00EB2A48">
        <w:rPr>
          <w:rFonts w:ascii="Bookman Old Style" w:eastAsia="Times New Roman" w:hAnsi="Bookman Old Style" w:cs="Times New Roman"/>
          <w:sz w:val="29"/>
          <w:szCs w:val="29"/>
        </w:rPr>
        <w:t>consultant from Manzini represented the Applicant.</w:t>
      </w:r>
    </w:p>
    <w:p w:rsidR="007B0B84" w:rsidRPr="00B06261" w:rsidRDefault="007B0B84" w:rsidP="007B0B84">
      <w:pPr>
        <w:pStyle w:val="ListParagraph"/>
        <w:spacing w:after="0"/>
        <w:ind w:left="1440"/>
        <w:jc w:val="both"/>
        <w:rPr>
          <w:rFonts w:ascii="Bookman Old Style" w:eastAsia="Times New Roman" w:hAnsi="Bookman Old Style" w:cs="Times New Roman"/>
          <w:sz w:val="29"/>
          <w:szCs w:val="29"/>
        </w:rPr>
      </w:pPr>
    </w:p>
    <w:p w:rsidR="001B266B" w:rsidRPr="009F56ED" w:rsidRDefault="001B266B" w:rsidP="009F56ED">
      <w:pPr>
        <w:pStyle w:val="ListParagraph"/>
        <w:numPr>
          <w:ilvl w:val="1"/>
          <w:numId w:val="10"/>
        </w:numPr>
        <w:spacing w:after="0"/>
        <w:jc w:val="both"/>
        <w:rPr>
          <w:rFonts w:ascii="Bookman Old Style" w:eastAsia="Times New Roman" w:hAnsi="Bookman Old Style" w:cs="Times New Roman"/>
          <w:sz w:val="29"/>
          <w:szCs w:val="29"/>
        </w:rPr>
      </w:pPr>
      <w:r w:rsidRPr="00B06261">
        <w:rPr>
          <w:rFonts w:ascii="Bookman Old Style" w:eastAsia="Times New Roman" w:hAnsi="Bookman Old Style" w:cs="Times New Roman"/>
          <w:sz w:val="29"/>
          <w:szCs w:val="29"/>
        </w:rPr>
        <w:t xml:space="preserve">The </w:t>
      </w:r>
      <w:r w:rsidR="00C1373E">
        <w:rPr>
          <w:rFonts w:ascii="Bookman Old Style" w:eastAsia="Times New Roman" w:hAnsi="Bookman Old Style" w:cs="Times New Roman"/>
          <w:sz w:val="29"/>
          <w:szCs w:val="29"/>
        </w:rPr>
        <w:t xml:space="preserve">Respondent is </w:t>
      </w:r>
      <w:r w:rsidR="00EB2A48">
        <w:rPr>
          <w:rFonts w:ascii="Bookman Old Style" w:eastAsia="Times New Roman" w:hAnsi="Bookman Old Style" w:cs="Times New Roman"/>
          <w:sz w:val="29"/>
          <w:szCs w:val="29"/>
        </w:rPr>
        <w:t>Ndoband</w:t>
      </w:r>
      <w:r w:rsidR="004362C1">
        <w:rPr>
          <w:rFonts w:ascii="Bookman Old Style" w:eastAsia="Times New Roman" w:hAnsi="Bookman Old Style" w:cs="Times New Roman"/>
          <w:sz w:val="29"/>
          <w:szCs w:val="29"/>
        </w:rPr>
        <w:t>o</w:t>
      </w:r>
      <w:r w:rsidR="00EB2A48">
        <w:rPr>
          <w:rFonts w:ascii="Bookman Old Style" w:eastAsia="Times New Roman" w:hAnsi="Bookman Old Style" w:cs="Times New Roman"/>
          <w:sz w:val="29"/>
          <w:szCs w:val="29"/>
        </w:rPr>
        <w:t>ba</w:t>
      </w:r>
      <w:bookmarkStart w:id="0" w:name="_GoBack"/>
      <w:bookmarkEnd w:id="0"/>
      <w:r w:rsidR="00EB2A48">
        <w:rPr>
          <w:rFonts w:ascii="Bookman Old Style" w:eastAsia="Times New Roman" w:hAnsi="Bookman Old Style" w:cs="Times New Roman"/>
          <w:sz w:val="29"/>
          <w:szCs w:val="29"/>
        </w:rPr>
        <w:t xml:space="preserve"> </w:t>
      </w:r>
      <w:r w:rsidR="004362C1">
        <w:rPr>
          <w:rFonts w:ascii="Bookman Old Style" w:eastAsia="Times New Roman" w:hAnsi="Bookman Old Style" w:cs="Times New Roman"/>
          <w:sz w:val="29"/>
          <w:szCs w:val="29"/>
        </w:rPr>
        <w:t>Farmers’</w:t>
      </w:r>
      <w:r w:rsidR="00EB2A48">
        <w:rPr>
          <w:rFonts w:ascii="Bookman Old Style" w:eastAsia="Times New Roman" w:hAnsi="Bookman Old Style" w:cs="Times New Roman"/>
          <w:sz w:val="29"/>
          <w:szCs w:val="29"/>
        </w:rPr>
        <w:t xml:space="preserve"> Co-operative, a </w:t>
      </w:r>
      <w:r w:rsidR="00EB2A48" w:rsidRPr="004362C1">
        <w:rPr>
          <w:rFonts w:ascii="Bookman Old Style" w:eastAsia="Times New Roman" w:hAnsi="Bookman Old Style" w:cs="Times New Roman"/>
          <w:i/>
          <w:sz w:val="29"/>
          <w:szCs w:val="29"/>
        </w:rPr>
        <w:t>universitas</w:t>
      </w:r>
      <w:r w:rsidR="00270449">
        <w:rPr>
          <w:rFonts w:ascii="Bookman Old Style" w:eastAsia="Times New Roman" w:hAnsi="Bookman Old Style" w:cs="Times New Roman"/>
          <w:i/>
          <w:sz w:val="29"/>
          <w:szCs w:val="29"/>
        </w:rPr>
        <w:t xml:space="preserve"> </w:t>
      </w:r>
      <w:r w:rsidR="00270449">
        <w:rPr>
          <w:rFonts w:ascii="Bookman Old Style" w:eastAsia="Times New Roman" w:hAnsi="Bookman Old Style" w:cs="Times New Roman"/>
          <w:sz w:val="29"/>
          <w:szCs w:val="29"/>
        </w:rPr>
        <w:t xml:space="preserve">(voluntary organisation) </w:t>
      </w:r>
      <w:r w:rsidR="00EB2A48">
        <w:rPr>
          <w:rFonts w:ascii="Bookman Old Style" w:eastAsia="Times New Roman" w:hAnsi="Bookman Old Style" w:cs="Times New Roman"/>
          <w:sz w:val="29"/>
          <w:szCs w:val="29"/>
        </w:rPr>
        <w:t xml:space="preserve">registered in terms of the </w:t>
      </w:r>
      <w:r w:rsidR="004362C1">
        <w:rPr>
          <w:rFonts w:ascii="Bookman Old Style" w:eastAsia="Times New Roman" w:hAnsi="Bookman Old Style" w:cs="Times New Roman"/>
          <w:sz w:val="29"/>
          <w:szCs w:val="29"/>
        </w:rPr>
        <w:t>C</w:t>
      </w:r>
      <w:r w:rsidR="00EB2A48">
        <w:rPr>
          <w:rFonts w:ascii="Bookman Old Style" w:eastAsia="Times New Roman" w:hAnsi="Bookman Old Style" w:cs="Times New Roman"/>
          <w:sz w:val="29"/>
          <w:szCs w:val="29"/>
        </w:rPr>
        <w:t xml:space="preserve">o-operatives </w:t>
      </w:r>
      <w:r w:rsidR="004362C1">
        <w:rPr>
          <w:rFonts w:ascii="Bookman Old Style" w:eastAsia="Times New Roman" w:hAnsi="Bookman Old Style" w:cs="Times New Roman"/>
          <w:sz w:val="29"/>
          <w:szCs w:val="29"/>
        </w:rPr>
        <w:t>laws</w:t>
      </w:r>
      <w:r w:rsidR="00EB2A48">
        <w:rPr>
          <w:rFonts w:ascii="Bookman Old Style" w:eastAsia="Times New Roman" w:hAnsi="Bookman Old Style" w:cs="Times New Roman"/>
          <w:sz w:val="29"/>
          <w:szCs w:val="29"/>
        </w:rPr>
        <w:t xml:space="preserve"> of Swaziland and having its principal place of business</w:t>
      </w:r>
      <w:r w:rsidR="00076F97">
        <w:rPr>
          <w:rFonts w:ascii="Bookman Old Style" w:eastAsia="Times New Roman" w:hAnsi="Bookman Old Style" w:cs="Times New Roman"/>
          <w:sz w:val="29"/>
          <w:szCs w:val="29"/>
        </w:rPr>
        <w:t xml:space="preserve"> at Mndobandoba area in Big Bend. Mr</w:t>
      </w:r>
      <w:r w:rsidR="009F56ED">
        <w:rPr>
          <w:rFonts w:ascii="Bookman Old Style" w:eastAsia="Times New Roman" w:hAnsi="Bookman Old Style" w:cs="Times New Roman"/>
          <w:sz w:val="29"/>
          <w:szCs w:val="29"/>
        </w:rPr>
        <w:t>.</w:t>
      </w:r>
      <w:r w:rsidR="00076F97">
        <w:rPr>
          <w:rFonts w:ascii="Bookman Old Style" w:eastAsia="Times New Roman" w:hAnsi="Bookman Old Style" w:cs="Times New Roman"/>
          <w:sz w:val="29"/>
          <w:szCs w:val="29"/>
        </w:rPr>
        <w:t xml:space="preserve"> Mandla Mdluli from M.H Mdluli Attorneys based in Manzini represented the Respondent.</w:t>
      </w:r>
    </w:p>
    <w:p w:rsidR="000B2049" w:rsidRPr="00B06261" w:rsidRDefault="000B2049" w:rsidP="000B2049">
      <w:pPr>
        <w:pStyle w:val="ListParagraph"/>
        <w:spacing w:after="0"/>
        <w:ind w:left="1440"/>
        <w:jc w:val="both"/>
        <w:rPr>
          <w:rFonts w:ascii="Bookman Old Style" w:eastAsia="Times New Roman" w:hAnsi="Bookman Old Style" w:cs="Times New Roman"/>
          <w:sz w:val="29"/>
          <w:szCs w:val="29"/>
        </w:rPr>
      </w:pPr>
    </w:p>
    <w:p w:rsidR="001B266B" w:rsidRDefault="001B266B" w:rsidP="009628AE">
      <w:pPr>
        <w:pStyle w:val="ListParagraph"/>
        <w:numPr>
          <w:ilvl w:val="0"/>
          <w:numId w:val="9"/>
        </w:numPr>
        <w:jc w:val="both"/>
        <w:rPr>
          <w:rFonts w:ascii="Bookman Old Style" w:eastAsia="Times New Roman" w:hAnsi="Bookman Old Style" w:cs="Times New Roman"/>
          <w:b/>
          <w:sz w:val="29"/>
          <w:szCs w:val="29"/>
          <w:u w:val="single"/>
        </w:rPr>
      </w:pPr>
      <w:r w:rsidRPr="00B06261">
        <w:rPr>
          <w:rFonts w:ascii="Bookman Old Style" w:eastAsia="Times New Roman" w:hAnsi="Bookman Old Style" w:cs="Times New Roman"/>
          <w:b/>
          <w:sz w:val="29"/>
          <w:szCs w:val="29"/>
          <w:u w:val="single"/>
        </w:rPr>
        <w:t xml:space="preserve">ISSUES </w:t>
      </w:r>
      <w:r w:rsidR="00C81F31">
        <w:rPr>
          <w:rFonts w:ascii="Bookman Old Style" w:eastAsia="Times New Roman" w:hAnsi="Bookman Old Style" w:cs="Times New Roman"/>
          <w:b/>
          <w:sz w:val="29"/>
          <w:szCs w:val="29"/>
          <w:u w:val="single"/>
        </w:rPr>
        <w:t>TO BE DECIDED</w:t>
      </w:r>
    </w:p>
    <w:p w:rsidR="00367265" w:rsidRDefault="00367265" w:rsidP="00367265">
      <w:pPr>
        <w:pStyle w:val="ListParagraph"/>
        <w:jc w:val="both"/>
        <w:rPr>
          <w:rFonts w:ascii="Bookman Old Style" w:eastAsia="Times New Roman" w:hAnsi="Bookman Old Style" w:cs="Times New Roman"/>
          <w:b/>
          <w:sz w:val="29"/>
          <w:szCs w:val="29"/>
          <w:u w:val="single"/>
        </w:rPr>
      </w:pPr>
    </w:p>
    <w:p w:rsidR="000B2049" w:rsidRDefault="00EF2452" w:rsidP="00EF2452">
      <w:pPr>
        <w:pStyle w:val="ListParagraph"/>
        <w:numPr>
          <w:ilvl w:val="1"/>
          <w:numId w:val="9"/>
        </w:numPr>
        <w:jc w:val="both"/>
        <w:rPr>
          <w:rFonts w:ascii="Bookman Old Style" w:eastAsia="Times New Roman" w:hAnsi="Bookman Old Style" w:cs="Times New Roman"/>
          <w:sz w:val="29"/>
          <w:szCs w:val="29"/>
        </w:rPr>
      </w:pPr>
      <w:r w:rsidRPr="00EF2452">
        <w:rPr>
          <w:rFonts w:ascii="Bookman Old Style" w:eastAsia="Times New Roman" w:hAnsi="Bookman Old Style" w:cs="Times New Roman"/>
          <w:sz w:val="29"/>
          <w:szCs w:val="29"/>
        </w:rPr>
        <w:t>The first issue for determination is wh</w:t>
      </w:r>
      <w:r>
        <w:rPr>
          <w:rFonts w:ascii="Bookman Old Style" w:eastAsia="Times New Roman" w:hAnsi="Bookman Old Style" w:cs="Times New Roman"/>
          <w:sz w:val="29"/>
          <w:szCs w:val="29"/>
        </w:rPr>
        <w:t>e</w:t>
      </w:r>
      <w:r w:rsidRPr="00EF2452">
        <w:rPr>
          <w:rFonts w:ascii="Bookman Old Style" w:eastAsia="Times New Roman" w:hAnsi="Bookman Old Style" w:cs="Times New Roman"/>
          <w:sz w:val="29"/>
          <w:szCs w:val="29"/>
        </w:rPr>
        <w:t xml:space="preserve">ther or not the </w:t>
      </w:r>
      <w:r w:rsidR="00C81F31">
        <w:rPr>
          <w:rFonts w:ascii="Bookman Old Style" w:eastAsia="Times New Roman" w:hAnsi="Bookman Old Style" w:cs="Times New Roman"/>
          <w:sz w:val="29"/>
          <w:szCs w:val="29"/>
        </w:rPr>
        <w:t>Applicant</w:t>
      </w:r>
      <w:r w:rsidR="009F56ED">
        <w:rPr>
          <w:rFonts w:ascii="Bookman Old Style" w:eastAsia="Times New Roman" w:hAnsi="Bookman Old Style" w:cs="Times New Roman"/>
          <w:sz w:val="29"/>
          <w:szCs w:val="29"/>
        </w:rPr>
        <w:t xml:space="preserve">’s </w:t>
      </w:r>
      <w:r w:rsidR="00076F97">
        <w:rPr>
          <w:rFonts w:ascii="Bookman Old Style" w:eastAsia="Times New Roman" w:hAnsi="Bookman Old Style" w:cs="Times New Roman"/>
          <w:sz w:val="29"/>
          <w:szCs w:val="29"/>
        </w:rPr>
        <w:t>services were terminated at her instance</w:t>
      </w:r>
      <w:r w:rsidRPr="00EF2452">
        <w:rPr>
          <w:rFonts w:ascii="Bookman Old Style" w:eastAsia="Times New Roman" w:hAnsi="Bookman Old Style" w:cs="Times New Roman"/>
          <w:sz w:val="29"/>
          <w:szCs w:val="29"/>
        </w:rPr>
        <w:t xml:space="preserve">. </w:t>
      </w:r>
    </w:p>
    <w:p w:rsidR="00EF2452" w:rsidRPr="00EF2452" w:rsidRDefault="00EF2452" w:rsidP="00EF2452">
      <w:pPr>
        <w:pStyle w:val="ListParagraph"/>
        <w:ind w:left="1440"/>
        <w:jc w:val="both"/>
        <w:rPr>
          <w:rFonts w:ascii="Bookman Old Style" w:eastAsia="Times New Roman" w:hAnsi="Bookman Old Style" w:cs="Times New Roman"/>
          <w:sz w:val="29"/>
          <w:szCs w:val="29"/>
        </w:rPr>
      </w:pPr>
    </w:p>
    <w:p w:rsidR="00EF2452" w:rsidRDefault="00076F97" w:rsidP="00EF2452">
      <w:pPr>
        <w:pStyle w:val="ListParagraph"/>
        <w:numPr>
          <w:ilvl w:val="1"/>
          <w:numId w:val="9"/>
        </w:numPr>
        <w:jc w:val="both"/>
        <w:rPr>
          <w:rFonts w:ascii="Bookman Old Style" w:eastAsia="Times New Roman" w:hAnsi="Bookman Old Style" w:cs="Times New Roman"/>
          <w:sz w:val="29"/>
          <w:szCs w:val="29"/>
        </w:rPr>
      </w:pPr>
      <w:r>
        <w:rPr>
          <w:rFonts w:ascii="Bookman Old Style" w:eastAsia="Times New Roman" w:hAnsi="Bookman Old Style" w:cs="Times New Roman"/>
          <w:sz w:val="29"/>
          <w:szCs w:val="29"/>
        </w:rPr>
        <w:t>If it is found that the Applicant’s services were not terminated by her</w:t>
      </w:r>
      <w:r w:rsidR="00176245">
        <w:rPr>
          <w:rFonts w:ascii="Bookman Old Style" w:eastAsia="Times New Roman" w:hAnsi="Bookman Old Style" w:cs="Times New Roman"/>
          <w:sz w:val="29"/>
          <w:szCs w:val="29"/>
        </w:rPr>
        <w:t>self</w:t>
      </w:r>
      <w:r>
        <w:rPr>
          <w:rFonts w:ascii="Bookman Old Style" w:eastAsia="Times New Roman" w:hAnsi="Bookman Old Style" w:cs="Times New Roman"/>
          <w:sz w:val="29"/>
          <w:szCs w:val="29"/>
        </w:rPr>
        <w:t>, the second issue to decide is whether or not the Respondent terminated the Applicant’s services</w:t>
      </w:r>
      <w:r w:rsidR="00EF2452">
        <w:rPr>
          <w:rFonts w:ascii="Bookman Old Style" w:eastAsia="Times New Roman" w:hAnsi="Bookman Old Style" w:cs="Times New Roman"/>
          <w:sz w:val="29"/>
          <w:szCs w:val="29"/>
        </w:rPr>
        <w:t>.</w:t>
      </w:r>
    </w:p>
    <w:p w:rsidR="00076F97" w:rsidRPr="00076F97" w:rsidRDefault="00076F97" w:rsidP="00076F97">
      <w:pPr>
        <w:pStyle w:val="ListParagraph"/>
        <w:rPr>
          <w:rFonts w:ascii="Bookman Old Style" w:eastAsia="Times New Roman" w:hAnsi="Bookman Old Style" w:cs="Times New Roman"/>
          <w:sz w:val="29"/>
          <w:szCs w:val="29"/>
        </w:rPr>
      </w:pPr>
    </w:p>
    <w:p w:rsidR="00076F97" w:rsidRDefault="00076F97" w:rsidP="00EF2452">
      <w:pPr>
        <w:pStyle w:val="ListParagraph"/>
        <w:numPr>
          <w:ilvl w:val="1"/>
          <w:numId w:val="9"/>
        </w:numPr>
        <w:jc w:val="both"/>
        <w:rPr>
          <w:rFonts w:ascii="Bookman Old Style" w:eastAsia="Times New Roman" w:hAnsi="Bookman Old Style" w:cs="Times New Roman"/>
          <w:sz w:val="29"/>
          <w:szCs w:val="29"/>
        </w:rPr>
      </w:pPr>
      <w:r>
        <w:rPr>
          <w:rFonts w:ascii="Bookman Old Style" w:eastAsia="Times New Roman" w:hAnsi="Bookman Old Style" w:cs="Times New Roman"/>
          <w:sz w:val="29"/>
          <w:szCs w:val="29"/>
        </w:rPr>
        <w:t>Finally, in the event it is found that the Respondent terminated the Applicant’s services, a determination has to be made whether the termination of the Applicant’s services was substantively and procedurally fair.</w:t>
      </w:r>
    </w:p>
    <w:p w:rsidR="00F620FD" w:rsidRDefault="00F620FD" w:rsidP="00F620FD">
      <w:pPr>
        <w:pStyle w:val="ListParagraph"/>
        <w:ind w:left="1440"/>
        <w:jc w:val="both"/>
        <w:rPr>
          <w:rFonts w:ascii="Bookman Old Style" w:eastAsia="Times New Roman" w:hAnsi="Bookman Old Style" w:cs="Times New Roman"/>
          <w:sz w:val="29"/>
          <w:szCs w:val="29"/>
        </w:rPr>
      </w:pPr>
    </w:p>
    <w:p w:rsidR="002D0F56" w:rsidRPr="00961DC3" w:rsidRDefault="001B266B" w:rsidP="00961DC3">
      <w:pPr>
        <w:pStyle w:val="ListParagraph"/>
        <w:numPr>
          <w:ilvl w:val="0"/>
          <w:numId w:val="9"/>
        </w:numPr>
        <w:jc w:val="both"/>
        <w:rPr>
          <w:rFonts w:ascii="Bookman Old Style" w:eastAsia="Times New Roman" w:hAnsi="Bookman Old Style" w:cs="Times New Roman"/>
          <w:sz w:val="29"/>
          <w:szCs w:val="29"/>
        </w:rPr>
      </w:pPr>
      <w:r w:rsidRPr="00961DC3">
        <w:rPr>
          <w:rFonts w:ascii="Bookman Old Style" w:eastAsia="Times New Roman" w:hAnsi="Bookman Old Style" w:cs="Times New Roman"/>
          <w:b/>
          <w:sz w:val="29"/>
          <w:szCs w:val="29"/>
          <w:u w:val="single"/>
        </w:rPr>
        <w:t>BACKGROUND FACTS</w:t>
      </w:r>
    </w:p>
    <w:p w:rsidR="001B266B" w:rsidRDefault="00076F97" w:rsidP="00990D6C">
      <w:pPr>
        <w:pStyle w:val="NoSpacing"/>
        <w:numPr>
          <w:ilvl w:val="1"/>
          <w:numId w:val="9"/>
        </w:numPr>
        <w:jc w:val="both"/>
        <w:rPr>
          <w:rFonts w:ascii="Bookman Old Style" w:hAnsi="Bookman Old Style"/>
          <w:sz w:val="29"/>
          <w:szCs w:val="29"/>
        </w:rPr>
      </w:pPr>
      <w:r>
        <w:rPr>
          <w:rFonts w:ascii="Bookman Old Style" w:hAnsi="Bookman Old Style"/>
          <w:sz w:val="29"/>
          <w:szCs w:val="29"/>
        </w:rPr>
        <w:t>The Respondent operates a retail store at Mndobandoba area in the Lubombo region and employed the Applicant on the 14</w:t>
      </w:r>
      <w:r w:rsidRPr="00076F97">
        <w:rPr>
          <w:rFonts w:ascii="Bookman Old Style" w:hAnsi="Bookman Old Style"/>
          <w:sz w:val="29"/>
          <w:szCs w:val="29"/>
          <w:vertAlign w:val="superscript"/>
        </w:rPr>
        <w:t>th</w:t>
      </w:r>
      <w:r>
        <w:rPr>
          <w:rFonts w:ascii="Bookman Old Style" w:hAnsi="Bookman Old Style"/>
          <w:sz w:val="29"/>
          <w:szCs w:val="29"/>
        </w:rPr>
        <w:t xml:space="preserve"> January 2007 as a shop assistant. The Applicant was in continuous employment until the 31</w:t>
      </w:r>
      <w:r w:rsidRPr="00076F97">
        <w:rPr>
          <w:rFonts w:ascii="Bookman Old Style" w:hAnsi="Bookman Old Style"/>
          <w:sz w:val="29"/>
          <w:szCs w:val="29"/>
          <w:vertAlign w:val="superscript"/>
        </w:rPr>
        <w:t>st</w:t>
      </w:r>
      <w:r>
        <w:rPr>
          <w:rFonts w:ascii="Bookman Old Style" w:hAnsi="Bookman Old Style"/>
          <w:sz w:val="29"/>
          <w:szCs w:val="29"/>
        </w:rPr>
        <w:t xml:space="preserve"> March 2012 when she was instructed to stop rendering her services because she had resigned in January 2012. At the time the Applicant was ordered to stop working, she was earning a sum of E1080.00 per month.</w:t>
      </w:r>
    </w:p>
    <w:p w:rsidR="00990D6C" w:rsidRPr="00990D6C" w:rsidRDefault="00990D6C" w:rsidP="00990D6C">
      <w:pPr>
        <w:pStyle w:val="NoSpacing"/>
        <w:ind w:left="1440"/>
        <w:jc w:val="both"/>
        <w:rPr>
          <w:rFonts w:ascii="Bookman Old Style" w:hAnsi="Bookman Old Style"/>
          <w:sz w:val="29"/>
          <w:szCs w:val="29"/>
        </w:rPr>
      </w:pPr>
    </w:p>
    <w:p w:rsidR="00DB5F97" w:rsidRPr="00990D6C" w:rsidRDefault="00961DC3" w:rsidP="00990D6C">
      <w:pPr>
        <w:pStyle w:val="NoSpacing"/>
        <w:ind w:left="1440" w:hanging="720"/>
        <w:jc w:val="both"/>
        <w:rPr>
          <w:rFonts w:ascii="Bookman Old Style" w:hAnsi="Bookman Old Style"/>
          <w:sz w:val="29"/>
          <w:szCs w:val="29"/>
        </w:rPr>
      </w:pPr>
      <w:r w:rsidRPr="00990D6C">
        <w:rPr>
          <w:rFonts w:ascii="Bookman Old Style" w:hAnsi="Bookman Old Style"/>
          <w:sz w:val="29"/>
          <w:szCs w:val="29"/>
        </w:rPr>
        <w:t>3.2</w:t>
      </w:r>
      <w:r w:rsidRPr="00990D6C">
        <w:rPr>
          <w:rFonts w:ascii="Bookman Old Style" w:hAnsi="Bookman Old Style"/>
          <w:sz w:val="29"/>
          <w:szCs w:val="29"/>
        </w:rPr>
        <w:tab/>
      </w:r>
      <w:r w:rsidR="00482D26">
        <w:rPr>
          <w:rFonts w:ascii="Bookman Old Style" w:hAnsi="Bookman Old Style"/>
          <w:sz w:val="29"/>
          <w:szCs w:val="29"/>
        </w:rPr>
        <w:t>The Applicant reported a dispute for unfair dismissal to the Commission on the 17</w:t>
      </w:r>
      <w:r w:rsidR="00482D26" w:rsidRPr="00482D26">
        <w:rPr>
          <w:rFonts w:ascii="Bookman Old Style" w:hAnsi="Bookman Old Style"/>
          <w:sz w:val="29"/>
          <w:szCs w:val="29"/>
          <w:vertAlign w:val="superscript"/>
        </w:rPr>
        <w:t>th</w:t>
      </w:r>
      <w:r w:rsidR="00482D26">
        <w:rPr>
          <w:rFonts w:ascii="Bookman Old Style" w:hAnsi="Bookman Old Style"/>
          <w:sz w:val="29"/>
          <w:szCs w:val="29"/>
        </w:rPr>
        <w:t xml:space="preserve"> April 2012 and following conciliation</w:t>
      </w:r>
      <w:r w:rsidR="0015747A">
        <w:rPr>
          <w:rFonts w:ascii="Bookman Old Style" w:hAnsi="Bookman Old Style"/>
          <w:sz w:val="29"/>
          <w:szCs w:val="29"/>
        </w:rPr>
        <w:t>,</w:t>
      </w:r>
      <w:r w:rsidR="00482D26">
        <w:rPr>
          <w:rFonts w:ascii="Bookman Old Style" w:hAnsi="Bookman Old Style"/>
          <w:sz w:val="29"/>
          <w:szCs w:val="29"/>
        </w:rPr>
        <w:t xml:space="preserve"> the dispute remained unresolved. CMAC subsequently issued a Certificate of Unresolved Dispute no</w:t>
      </w:r>
      <w:r w:rsidR="005C0FA2">
        <w:rPr>
          <w:rFonts w:ascii="Bookman Old Style" w:hAnsi="Bookman Old Style"/>
          <w:sz w:val="29"/>
          <w:szCs w:val="29"/>
        </w:rPr>
        <w:t>.</w:t>
      </w:r>
      <w:r w:rsidR="00482D26">
        <w:rPr>
          <w:rFonts w:ascii="Bookman Old Style" w:hAnsi="Bookman Old Style"/>
          <w:sz w:val="29"/>
          <w:szCs w:val="29"/>
        </w:rPr>
        <w:t xml:space="preserve"> 247/12 and the parties </w:t>
      </w:r>
      <w:r w:rsidR="008B068D">
        <w:rPr>
          <w:rFonts w:ascii="Bookman Old Style" w:hAnsi="Bookman Old Style"/>
          <w:sz w:val="29"/>
          <w:szCs w:val="29"/>
        </w:rPr>
        <w:t>requested arbitration</w:t>
      </w:r>
      <w:r w:rsidR="00482D26">
        <w:rPr>
          <w:rFonts w:ascii="Bookman Old Style" w:hAnsi="Bookman Old Style"/>
          <w:sz w:val="29"/>
          <w:szCs w:val="29"/>
        </w:rPr>
        <w:t xml:space="preserve"> </w:t>
      </w:r>
      <w:r w:rsidR="008B068D">
        <w:rPr>
          <w:rFonts w:ascii="Bookman Old Style" w:hAnsi="Bookman Old Style"/>
          <w:sz w:val="29"/>
          <w:szCs w:val="29"/>
        </w:rPr>
        <w:t xml:space="preserve">by signing </w:t>
      </w:r>
      <w:r w:rsidR="0032028B">
        <w:rPr>
          <w:rFonts w:ascii="Bookman Old Style" w:hAnsi="Bookman Old Style"/>
          <w:sz w:val="29"/>
          <w:szCs w:val="29"/>
        </w:rPr>
        <w:t>F</w:t>
      </w:r>
      <w:r w:rsidR="00482D26">
        <w:rPr>
          <w:rFonts w:ascii="Bookman Old Style" w:hAnsi="Bookman Old Style"/>
          <w:sz w:val="29"/>
          <w:szCs w:val="29"/>
        </w:rPr>
        <w:t xml:space="preserve">orm </w:t>
      </w:r>
      <w:r w:rsidR="008B068D">
        <w:rPr>
          <w:rFonts w:ascii="Bookman Old Style" w:hAnsi="Bookman Old Style"/>
          <w:sz w:val="29"/>
          <w:szCs w:val="29"/>
        </w:rPr>
        <w:t xml:space="preserve">8 of the CMAC Forms. </w:t>
      </w:r>
      <w:r w:rsidR="00482D26">
        <w:rPr>
          <w:rFonts w:ascii="Bookman Old Style" w:hAnsi="Bookman Old Style"/>
          <w:sz w:val="29"/>
          <w:szCs w:val="29"/>
        </w:rPr>
        <w:t>I was then appointed to determine the dispute though arbitration under the auspices of CMAC.</w:t>
      </w:r>
    </w:p>
    <w:p w:rsidR="00EF2452" w:rsidRPr="00990D6C" w:rsidRDefault="00EF2452" w:rsidP="00990D6C">
      <w:pPr>
        <w:pStyle w:val="NoSpacing"/>
        <w:jc w:val="both"/>
        <w:rPr>
          <w:rFonts w:ascii="Bookman Old Style" w:hAnsi="Bookman Old Style"/>
          <w:sz w:val="29"/>
          <w:szCs w:val="29"/>
        </w:rPr>
      </w:pPr>
    </w:p>
    <w:p w:rsidR="00EF2452" w:rsidRDefault="00482D26" w:rsidP="00990D6C">
      <w:pPr>
        <w:pStyle w:val="NoSpacing"/>
        <w:numPr>
          <w:ilvl w:val="1"/>
          <w:numId w:val="17"/>
        </w:numPr>
        <w:jc w:val="both"/>
        <w:rPr>
          <w:rFonts w:ascii="Bookman Old Style" w:hAnsi="Bookman Old Style"/>
          <w:sz w:val="29"/>
          <w:szCs w:val="29"/>
        </w:rPr>
      </w:pPr>
      <w:r>
        <w:rPr>
          <w:rFonts w:ascii="Bookman Old Style" w:hAnsi="Bookman Old Style"/>
          <w:sz w:val="29"/>
          <w:szCs w:val="29"/>
        </w:rPr>
        <w:t>During pre-arbitration on the 27</w:t>
      </w:r>
      <w:r w:rsidRPr="00482D26">
        <w:rPr>
          <w:rFonts w:ascii="Bookman Old Style" w:hAnsi="Bookman Old Style"/>
          <w:sz w:val="29"/>
          <w:szCs w:val="29"/>
          <w:vertAlign w:val="superscript"/>
        </w:rPr>
        <w:t>th</w:t>
      </w:r>
      <w:r>
        <w:rPr>
          <w:rFonts w:ascii="Bookman Old Style" w:hAnsi="Bookman Old Style"/>
          <w:sz w:val="29"/>
          <w:szCs w:val="29"/>
        </w:rPr>
        <w:t xml:space="preserve"> June 2013, the Respondent’s attorney raised a point of law by submitting that CMAC did not have jurisdiction to arbitrate because the Respondent never consented to arbitration. I held that I lacked the power to review and set aside the request to arbitration</w:t>
      </w:r>
      <w:r w:rsidR="006C3A04">
        <w:rPr>
          <w:rFonts w:ascii="Bookman Old Style" w:hAnsi="Bookman Old Style"/>
          <w:sz w:val="29"/>
          <w:szCs w:val="29"/>
        </w:rPr>
        <w:t>;</w:t>
      </w:r>
      <w:r>
        <w:rPr>
          <w:rFonts w:ascii="Bookman Old Style" w:hAnsi="Bookman Old Style"/>
          <w:sz w:val="29"/>
          <w:szCs w:val="29"/>
        </w:rPr>
        <w:t xml:space="preserve"> I </w:t>
      </w:r>
      <w:r w:rsidR="006C3A04">
        <w:rPr>
          <w:rFonts w:ascii="Bookman Old Style" w:hAnsi="Bookman Old Style"/>
          <w:sz w:val="29"/>
          <w:szCs w:val="29"/>
        </w:rPr>
        <w:t xml:space="preserve">then </w:t>
      </w:r>
      <w:r>
        <w:rPr>
          <w:rFonts w:ascii="Bookman Old Style" w:hAnsi="Bookman Old Style"/>
          <w:sz w:val="29"/>
          <w:szCs w:val="29"/>
        </w:rPr>
        <w:t xml:space="preserve">postponed the matter </w:t>
      </w:r>
      <w:r w:rsidR="006C3A04" w:rsidRPr="006C3A04">
        <w:rPr>
          <w:rFonts w:ascii="Bookman Old Style" w:hAnsi="Bookman Old Style"/>
          <w:i/>
          <w:sz w:val="29"/>
          <w:szCs w:val="29"/>
        </w:rPr>
        <w:t>sine die</w:t>
      </w:r>
      <w:r w:rsidR="00DA7A22">
        <w:rPr>
          <w:rFonts w:ascii="Bookman Old Style" w:hAnsi="Bookman Old Style"/>
          <w:sz w:val="29"/>
          <w:szCs w:val="29"/>
        </w:rPr>
        <w:t xml:space="preserve"> (indefinitely)</w:t>
      </w:r>
      <w:r w:rsidR="00C1373E">
        <w:rPr>
          <w:rFonts w:ascii="Bookman Old Style" w:hAnsi="Bookman Old Style"/>
          <w:sz w:val="29"/>
          <w:szCs w:val="29"/>
        </w:rPr>
        <w:t xml:space="preserve"> to allow </w:t>
      </w:r>
      <w:r>
        <w:rPr>
          <w:rFonts w:ascii="Bookman Old Style" w:hAnsi="Bookman Old Style"/>
          <w:sz w:val="29"/>
          <w:szCs w:val="29"/>
        </w:rPr>
        <w:t xml:space="preserve">the parties to refer the </w:t>
      </w:r>
      <w:r w:rsidR="00A50E82">
        <w:rPr>
          <w:rFonts w:ascii="Bookman Old Style" w:hAnsi="Bookman Old Style"/>
          <w:sz w:val="29"/>
          <w:szCs w:val="29"/>
        </w:rPr>
        <w:t>point of law</w:t>
      </w:r>
      <w:r>
        <w:rPr>
          <w:rFonts w:ascii="Bookman Old Style" w:hAnsi="Bookman Old Style"/>
          <w:sz w:val="29"/>
          <w:szCs w:val="29"/>
        </w:rPr>
        <w:t xml:space="preserve"> to the Industrial Court for determination</w:t>
      </w:r>
      <w:r w:rsidR="00EF2452" w:rsidRPr="00990D6C">
        <w:rPr>
          <w:rFonts w:ascii="Bookman Old Style" w:hAnsi="Bookman Old Style"/>
          <w:sz w:val="29"/>
          <w:szCs w:val="29"/>
        </w:rPr>
        <w:t>.</w:t>
      </w:r>
    </w:p>
    <w:p w:rsidR="00F912F4" w:rsidRDefault="00F912F4" w:rsidP="00F912F4">
      <w:pPr>
        <w:pStyle w:val="NoSpacing"/>
        <w:ind w:left="1440"/>
        <w:jc w:val="both"/>
        <w:rPr>
          <w:rFonts w:ascii="Bookman Old Style" w:hAnsi="Bookman Old Style"/>
          <w:sz w:val="29"/>
          <w:szCs w:val="29"/>
        </w:rPr>
      </w:pPr>
    </w:p>
    <w:p w:rsidR="00F912F4" w:rsidRDefault="00482D26" w:rsidP="00990D6C">
      <w:pPr>
        <w:pStyle w:val="NoSpacing"/>
        <w:numPr>
          <w:ilvl w:val="1"/>
          <w:numId w:val="17"/>
        </w:numPr>
        <w:jc w:val="both"/>
        <w:rPr>
          <w:rFonts w:ascii="Bookman Old Style" w:hAnsi="Bookman Old Style"/>
          <w:sz w:val="29"/>
          <w:szCs w:val="29"/>
        </w:rPr>
      </w:pPr>
      <w:r>
        <w:rPr>
          <w:rFonts w:ascii="Bookman Old Style" w:hAnsi="Bookman Old Style"/>
          <w:sz w:val="29"/>
          <w:szCs w:val="29"/>
        </w:rPr>
        <w:t>On the 17</w:t>
      </w:r>
      <w:r w:rsidRPr="00482D26">
        <w:rPr>
          <w:rFonts w:ascii="Bookman Old Style" w:hAnsi="Bookman Old Style"/>
          <w:sz w:val="29"/>
          <w:szCs w:val="29"/>
          <w:vertAlign w:val="superscript"/>
        </w:rPr>
        <w:t>th</w:t>
      </w:r>
      <w:r>
        <w:rPr>
          <w:rFonts w:ascii="Bookman Old Style" w:hAnsi="Bookman Old Style"/>
          <w:sz w:val="29"/>
          <w:szCs w:val="29"/>
        </w:rPr>
        <w:t xml:space="preserve"> November 2015</w:t>
      </w:r>
      <w:r w:rsidR="00416E43">
        <w:rPr>
          <w:rFonts w:ascii="Bookman Old Style" w:hAnsi="Bookman Old Style"/>
          <w:sz w:val="29"/>
          <w:szCs w:val="29"/>
        </w:rPr>
        <w:t>,</w:t>
      </w:r>
      <w:r>
        <w:rPr>
          <w:rFonts w:ascii="Bookman Old Style" w:hAnsi="Bookman Old Style"/>
          <w:sz w:val="29"/>
          <w:szCs w:val="29"/>
        </w:rPr>
        <w:t xml:space="preserve"> by consent of parties</w:t>
      </w:r>
      <w:r w:rsidR="00416E43">
        <w:rPr>
          <w:rFonts w:ascii="Bookman Old Style" w:hAnsi="Bookman Old Style"/>
          <w:sz w:val="29"/>
          <w:szCs w:val="29"/>
        </w:rPr>
        <w:t>,</w:t>
      </w:r>
      <w:r>
        <w:rPr>
          <w:rFonts w:ascii="Bookman Old Style" w:hAnsi="Bookman Old Style"/>
          <w:sz w:val="29"/>
          <w:szCs w:val="29"/>
        </w:rPr>
        <w:t xml:space="preserve"> the Industrial Court referred the dispute to arbitration under the auspices of CMAC and I was re-appointed on the 5</w:t>
      </w:r>
      <w:r w:rsidRPr="00482D26">
        <w:rPr>
          <w:rFonts w:ascii="Bookman Old Style" w:hAnsi="Bookman Old Style"/>
          <w:sz w:val="29"/>
          <w:szCs w:val="29"/>
          <w:vertAlign w:val="superscript"/>
        </w:rPr>
        <w:t>th</w:t>
      </w:r>
      <w:r>
        <w:rPr>
          <w:rFonts w:ascii="Bookman Old Style" w:hAnsi="Bookman Old Style"/>
          <w:sz w:val="29"/>
          <w:szCs w:val="29"/>
        </w:rPr>
        <w:t xml:space="preserve"> January 2016 to arbitrate</w:t>
      </w:r>
      <w:r w:rsidR="00F912F4">
        <w:rPr>
          <w:rFonts w:ascii="Bookman Old Style" w:hAnsi="Bookman Old Style"/>
          <w:sz w:val="29"/>
          <w:szCs w:val="29"/>
        </w:rPr>
        <w:t>.</w:t>
      </w:r>
    </w:p>
    <w:p w:rsidR="00F620FD" w:rsidRDefault="00F620FD" w:rsidP="00F620FD">
      <w:pPr>
        <w:pStyle w:val="NoSpacing"/>
        <w:ind w:left="1440"/>
        <w:jc w:val="both"/>
        <w:rPr>
          <w:rFonts w:ascii="Bookman Old Style" w:hAnsi="Bookman Old Style"/>
          <w:sz w:val="29"/>
          <w:szCs w:val="29"/>
        </w:rPr>
      </w:pPr>
    </w:p>
    <w:p w:rsidR="00482D26" w:rsidRDefault="00482D26" w:rsidP="00990D6C">
      <w:pPr>
        <w:pStyle w:val="NoSpacing"/>
        <w:numPr>
          <w:ilvl w:val="1"/>
          <w:numId w:val="17"/>
        </w:numPr>
        <w:jc w:val="both"/>
        <w:rPr>
          <w:rFonts w:ascii="Bookman Old Style" w:hAnsi="Bookman Old Style"/>
          <w:sz w:val="29"/>
          <w:szCs w:val="29"/>
        </w:rPr>
      </w:pPr>
      <w:r>
        <w:rPr>
          <w:rFonts w:ascii="Bookman Old Style" w:hAnsi="Bookman Old Style"/>
          <w:sz w:val="29"/>
          <w:szCs w:val="29"/>
        </w:rPr>
        <w:t xml:space="preserve">The Applicant seeks the following relief: notice pay (E1080.00), </w:t>
      </w:r>
      <w:r w:rsidR="009E4B13">
        <w:rPr>
          <w:rFonts w:ascii="Bookman Old Style" w:hAnsi="Bookman Old Style"/>
          <w:sz w:val="29"/>
          <w:szCs w:val="29"/>
        </w:rPr>
        <w:t>a</w:t>
      </w:r>
      <w:r>
        <w:rPr>
          <w:rFonts w:ascii="Bookman Old Style" w:hAnsi="Bookman Old Style"/>
          <w:sz w:val="29"/>
          <w:szCs w:val="29"/>
        </w:rPr>
        <w:t xml:space="preserve">dditional notice </w:t>
      </w:r>
      <w:r w:rsidR="005734D2">
        <w:rPr>
          <w:rFonts w:ascii="Bookman Old Style" w:hAnsi="Bookman Old Style"/>
          <w:sz w:val="29"/>
          <w:szCs w:val="29"/>
        </w:rPr>
        <w:t xml:space="preserve">pay (E664.64), severance allowance (E1661.60), overtime (unquantified) and Compensation for unfair dismissal (E12, 960.00). The Respondent conceded to the overtime </w:t>
      </w:r>
      <w:r w:rsidR="00C72B1A">
        <w:rPr>
          <w:rFonts w:ascii="Bookman Old Style" w:hAnsi="Bookman Old Style"/>
          <w:sz w:val="29"/>
          <w:szCs w:val="29"/>
        </w:rPr>
        <w:t>claimed, but d</w:t>
      </w:r>
      <w:r w:rsidR="005734D2">
        <w:rPr>
          <w:rFonts w:ascii="Bookman Old Style" w:hAnsi="Bookman Old Style"/>
          <w:sz w:val="29"/>
          <w:szCs w:val="29"/>
        </w:rPr>
        <w:t xml:space="preserve">isputes the rest </w:t>
      </w:r>
      <w:r w:rsidR="00C1373E">
        <w:rPr>
          <w:rFonts w:ascii="Bookman Old Style" w:hAnsi="Bookman Old Style"/>
          <w:sz w:val="29"/>
          <w:szCs w:val="29"/>
        </w:rPr>
        <w:t xml:space="preserve">of </w:t>
      </w:r>
      <w:r w:rsidR="005734D2">
        <w:rPr>
          <w:rFonts w:ascii="Bookman Old Style" w:hAnsi="Bookman Old Style"/>
          <w:sz w:val="29"/>
          <w:szCs w:val="29"/>
        </w:rPr>
        <w:t>the claims.</w:t>
      </w:r>
    </w:p>
    <w:p w:rsidR="00B30B48" w:rsidRDefault="00B30B48" w:rsidP="00B30B48">
      <w:pPr>
        <w:pStyle w:val="NoSpacing"/>
        <w:ind w:left="1440"/>
        <w:jc w:val="both"/>
        <w:rPr>
          <w:rFonts w:ascii="Bookman Old Style" w:hAnsi="Bookman Old Style"/>
          <w:sz w:val="29"/>
          <w:szCs w:val="29"/>
        </w:rPr>
      </w:pPr>
    </w:p>
    <w:p w:rsidR="00990D6C" w:rsidRPr="00367265" w:rsidRDefault="00B30B48" w:rsidP="00B30B48">
      <w:pPr>
        <w:pStyle w:val="NoSpacing"/>
        <w:numPr>
          <w:ilvl w:val="0"/>
          <w:numId w:val="9"/>
        </w:numPr>
        <w:jc w:val="both"/>
        <w:rPr>
          <w:rFonts w:ascii="Bookman Old Style" w:hAnsi="Bookman Old Style"/>
          <w:b/>
          <w:sz w:val="29"/>
          <w:szCs w:val="29"/>
          <w:u w:val="single"/>
        </w:rPr>
      </w:pPr>
      <w:r w:rsidRPr="00367265">
        <w:rPr>
          <w:rFonts w:ascii="Bookman Old Style" w:hAnsi="Bookman Old Style"/>
          <w:b/>
          <w:sz w:val="29"/>
          <w:szCs w:val="29"/>
          <w:u w:val="single"/>
        </w:rPr>
        <w:t>SURVEY OF EVIDENCE AND ARGUMENTS</w:t>
      </w:r>
    </w:p>
    <w:p w:rsidR="00B30B48" w:rsidRDefault="00B30B48" w:rsidP="00B30B48">
      <w:pPr>
        <w:pStyle w:val="NoSpacing"/>
        <w:ind w:left="720"/>
        <w:jc w:val="both"/>
        <w:rPr>
          <w:rFonts w:ascii="Bookman Old Style" w:hAnsi="Bookman Old Style"/>
          <w:sz w:val="29"/>
          <w:szCs w:val="29"/>
        </w:rPr>
      </w:pPr>
    </w:p>
    <w:p w:rsidR="008D64C7" w:rsidRDefault="00B30B48" w:rsidP="00B30B48">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w:t>
      </w:r>
      <w:r w:rsidR="008D64C7">
        <w:rPr>
          <w:rFonts w:ascii="Bookman Old Style" w:hAnsi="Bookman Old Style"/>
          <w:sz w:val="29"/>
          <w:szCs w:val="29"/>
        </w:rPr>
        <w:t xml:space="preserve">Applicant was the only </w:t>
      </w:r>
      <w:r w:rsidR="005734D2">
        <w:rPr>
          <w:rFonts w:ascii="Bookman Old Style" w:hAnsi="Bookman Old Style"/>
          <w:sz w:val="29"/>
          <w:szCs w:val="29"/>
        </w:rPr>
        <w:t>witness who gave evidence in support of her case and the Respondent led the evidence of its chairperson, Mr. Cleopas Vusi Myeni</w:t>
      </w:r>
      <w:r w:rsidR="008D64C7">
        <w:rPr>
          <w:rFonts w:ascii="Bookman Old Style" w:hAnsi="Bookman Old Style"/>
          <w:sz w:val="29"/>
          <w:szCs w:val="29"/>
        </w:rPr>
        <w:t>.</w:t>
      </w:r>
    </w:p>
    <w:p w:rsidR="005D47C8" w:rsidRDefault="005D47C8" w:rsidP="00367265">
      <w:pPr>
        <w:pStyle w:val="NoSpacing"/>
        <w:ind w:left="1440"/>
        <w:jc w:val="both"/>
        <w:rPr>
          <w:rFonts w:ascii="Bookman Old Style" w:hAnsi="Bookman Old Style"/>
          <w:sz w:val="29"/>
          <w:szCs w:val="29"/>
        </w:rPr>
      </w:pPr>
    </w:p>
    <w:p w:rsidR="000F270F" w:rsidRPr="00443BD8" w:rsidRDefault="009C551A" w:rsidP="00B30B48">
      <w:pPr>
        <w:pStyle w:val="NoSpacing"/>
        <w:numPr>
          <w:ilvl w:val="1"/>
          <w:numId w:val="9"/>
        </w:numPr>
        <w:jc w:val="both"/>
        <w:rPr>
          <w:rFonts w:ascii="Bookman Old Style" w:hAnsi="Bookman Old Style"/>
          <w:b/>
          <w:sz w:val="29"/>
          <w:szCs w:val="29"/>
          <w:u w:val="single"/>
        </w:rPr>
      </w:pPr>
      <w:r w:rsidRPr="00443BD8">
        <w:rPr>
          <w:rFonts w:ascii="Bookman Old Style" w:hAnsi="Bookman Old Style"/>
          <w:b/>
          <w:sz w:val="29"/>
          <w:szCs w:val="29"/>
          <w:u w:val="single"/>
        </w:rPr>
        <w:t>APPLICANT’S CASE</w:t>
      </w:r>
    </w:p>
    <w:p w:rsidR="003B67EC" w:rsidRDefault="003B67EC" w:rsidP="003B67EC">
      <w:pPr>
        <w:pStyle w:val="NoSpacing"/>
        <w:ind w:left="1440"/>
        <w:jc w:val="both"/>
        <w:rPr>
          <w:rFonts w:ascii="Bookman Old Style" w:hAnsi="Bookman Old Style"/>
          <w:sz w:val="29"/>
          <w:szCs w:val="29"/>
        </w:rPr>
      </w:pPr>
    </w:p>
    <w:p w:rsidR="009C551A" w:rsidRDefault="005734D2" w:rsidP="005734D2">
      <w:pPr>
        <w:pStyle w:val="ListParagraph"/>
        <w:numPr>
          <w:ilvl w:val="2"/>
          <w:numId w:val="9"/>
        </w:numPr>
        <w:jc w:val="both"/>
        <w:rPr>
          <w:rFonts w:ascii="Bookman Old Style" w:hAnsi="Bookman Old Style"/>
          <w:b/>
          <w:sz w:val="29"/>
          <w:szCs w:val="29"/>
          <w:u w:val="single"/>
        </w:rPr>
      </w:pPr>
      <w:r w:rsidRPr="005873A8">
        <w:rPr>
          <w:rFonts w:ascii="Bookman Old Style" w:hAnsi="Bookman Old Style"/>
          <w:b/>
          <w:sz w:val="29"/>
          <w:szCs w:val="29"/>
          <w:u w:val="single"/>
        </w:rPr>
        <w:t>GUGU KHUMALO’S EVIDENCE IN-CHIEF</w:t>
      </w:r>
    </w:p>
    <w:p w:rsidR="00F620FD" w:rsidRPr="005873A8" w:rsidRDefault="00F620FD" w:rsidP="00F620FD">
      <w:pPr>
        <w:pStyle w:val="ListParagraph"/>
        <w:ind w:left="1800"/>
        <w:jc w:val="both"/>
        <w:rPr>
          <w:rFonts w:ascii="Bookman Old Style" w:hAnsi="Bookman Old Style"/>
          <w:b/>
          <w:sz w:val="29"/>
          <w:szCs w:val="29"/>
          <w:u w:val="single"/>
        </w:rPr>
      </w:pPr>
    </w:p>
    <w:p w:rsidR="005734D2" w:rsidRDefault="005734D2"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 xml:space="preserve">The Applicant testified that in January 2012 she requested to resign as a permanent employee to work part-time because she wanted to further her education at </w:t>
      </w:r>
      <w:r w:rsidR="00723882">
        <w:rPr>
          <w:rFonts w:ascii="Bookman Old Style" w:hAnsi="Bookman Old Style"/>
          <w:sz w:val="29"/>
          <w:szCs w:val="29"/>
        </w:rPr>
        <w:t>Em</w:t>
      </w:r>
      <w:r>
        <w:rPr>
          <w:rFonts w:ascii="Bookman Old Style" w:hAnsi="Bookman Old Style"/>
          <w:sz w:val="29"/>
          <w:szCs w:val="29"/>
        </w:rPr>
        <w:t>lalatini Development Centre at Ezulwini. However</w:t>
      </w:r>
      <w:r w:rsidR="00723882">
        <w:rPr>
          <w:rFonts w:ascii="Bookman Old Style" w:hAnsi="Bookman Old Style"/>
          <w:sz w:val="29"/>
          <w:szCs w:val="29"/>
        </w:rPr>
        <w:t>,</w:t>
      </w:r>
      <w:r>
        <w:rPr>
          <w:rFonts w:ascii="Bookman Old Style" w:hAnsi="Bookman Old Style"/>
          <w:sz w:val="29"/>
          <w:szCs w:val="29"/>
        </w:rPr>
        <w:t xml:space="preserve"> when she approached the Centre</w:t>
      </w:r>
      <w:r w:rsidR="00A04D57">
        <w:rPr>
          <w:rFonts w:ascii="Bookman Old Style" w:hAnsi="Bookman Old Style"/>
          <w:sz w:val="29"/>
          <w:szCs w:val="29"/>
        </w:rPr>
        <w:t xml:space="preserve"> after she had resi</w:t>
      </w:r>
      <w:r w:rsidR="000D02B8">
        <w:rPr>
          <w:rFonts w:ascii="Bookman Old Style" w:hAnsi="Bookman Old Style"/>
          <w:sz w:val="29"/>
          <w:szCs w:val="29"/>
        </w:rPr>
        <w:t>g</w:t>
      </w:r>
      <w:r w:rsidR="00A04D57">
        <w:rPr>
          <w:rFonts w:ascii="Bookman Old Style" w:hAnsi="Bookman Old Style"/>
          <w:sz w:val="29"/>
          <w:szCs w:val="29"/>
        </w:rPr>
        <w:t>ned,</w:t>
      </w:r>
      <w:r w:rsidR="005F7E72">
        <w:rPr>
          <w:rFonts w:ascii="Bookman Old Style" w:hAnsi="Bookman Old Style"/>
          <w:sz w:val="29"/>
          <w:szCs w:val="29"/>
        </w:rPr>
        <w:t xml:space="preserve"> she was advised that the </w:t>
      </w:r>
      <w:r w:rsidR="000D02B8">
        <w:rPr>
          <w:rFonts w:ascii="Bookman Old Style" w:hAnsi="Bookman Old Style"/>
          <w:sz w:val="29"/>
          <w:szCs w:val="29"/>
        </w:rPr>
        <w:t>O</w:t>
      </w:r>
      <w:r w:rsidR="005F7E72">
        <w:rPr>
          <w:rFonts w:ascii="Bookman Old Style" w:hAnsi="Bookman Old Style"/>
          <w:sz w:val="29"/>
          <w:szCs w:val="29"/>
        </w:rPr>
        <w:t xml:space="preserve">’ level syllabus she wanted to pursue was phased out and replaced with the IGCSE syllabus. She then decided to drop her plans, </w:t>
      </w:r>
      <w:r w:rsidR="00C8235E">
        <w:rPr>
          <w:rFonts w:ascii="Bookman Old Style" w:hAnsi="Bookman Old Style"/>
          <w:sz w:val="29"/>
          <w:szCs w:val="29"/>
        </w:rPr>
        <w:t xml:space="preserve">and </w:t>
      </w:r>
      <w:r w:rsidR="005F7E72">
        <w:rPr>
          <w:rFonts w:ascii="Bookman Old Style" w:hAnsi="Bookman Old Style"/>
          <w:sz w:val="29"/>
          <w:szCs w:val="29"/>
        </w:rPr>
        <w:t xml:space="preserve">consequently she withdrew her resignation letter and asked to continue working </w:t>
      </w:r>
      <w:r w:rsidR="00C8235E">
        <w:rPr>
          <w:rFonts w:ascii="Bookman Old Style" w:hAnsi="Bookman Old Style"/>
          <w:sz w:val="29"/>
          <w:szCs w:val="29"/>
        </w:rPr>
        <w:t>part-time</w:t>
      </w:r>
      <w:r w:rsidR="005F7E72">
        <w:rPr>
          <w:rFonts w:ascii="Bookman Old Style" w:hAnsi="Bookman Old Style"/>
          <w:sz w:val="29"/>
          <w:szCs w:val="29"/>
        </w:rPr>
        <w:t>.</w:t>
      </w:r>
    </w:p>
    <w:p w:rsidR="005F7E72" w:rsidRDefault="005F7E72" w:rsidP="005F7E72">
      <w:pPr>
        <w:pStyle w:val="ListParagraph"/>
        <w:ind w:left="2497"/>
        <w:jc w:val="both"/>
        <w:rPr>
          <w:rFonts w:ascii="Bookman Old Style" w:hAnsi="Bookman Old Style"/>
          <w:sz w:val="29"/>
          <w:szCs w:val="29"/>
        </w:rPr>
      </w:pPr>
    </w:p>
    <w:p w:rsidR="005F7E72" w:rsidRDefault="005F7E72" w:rsidP="005F7E72">
      <w:pPr>
        <w:pStyle w:val="ListParagraph"/>
        <w:numPr>
          <w:ilvl w:val="3"/>
          <w:numId w:val="9"/>
        </w:numPr>
        <w:ind w:left="2497"/>
        <w:jc w:val="both"/>
        <w:rPr>
          <w:rFonts w:ascii="Bookman Old Style" w:hAnsi="Bookman Old Style"/>
          <w:sz w:val="29"/>
          <w:szCs w:val="29"/>
        </w:rPr>
      </w:pPr>
      <w:r w:rsidRPr="0033104C">
        <w:rPr>
          <w:rFonts w:ascii="Bookman Old Style" w:hAnsi="Bookman Old Style"/>
          <w:sz w:val="29"/>
          <w:szCs w:val="29"/>
        </w:rPr>
        <w:t xml:space="preserve">Ms. Khumalo stated that </w:t>
      </w:r>
      <w:r w:rsidR="003D6E2D">
        <w:rPr>
          <w:rFonts w:ascii="Bookman Old Style" w:hAnsi="Bookman Old Style"/>
          <w:sz w:val="29"/>
          <w:szCs w:val="29"/>
        </w:rPr>
        <w:t xml:space="preserve">the </w:t>
      </w:r>
      <w:r w:rsidR="0022678C">
        <w:rPr>
          <w:rFonts w:ascii="Bookman Old Style" w:hAnsi="Bookman Old Style"/>
          <w:sz w:val="29"/>
          <w:szCs w:val="29"/>
        </w:rPr>
        <w:t xml:space="preserve">Respondent never acknowledged </w:t>
      </w:r>
      <w:r w:rsidR="005F6C98">
        <w:rPr>
          <w:rFonts w:ascii="Bookman Old Style" w:hAnsi="Bookman Old Style"/>
          <w:sz w:val="29"/>
          <w:szCs w:val="29"/>
        </w:rPr>
        <w:t xml:space="preserve">receipt nor responded to the </w:t>
      </w:r>
      <w:r w:rsidRPr="0033104C">
        <w:rPr>
          <w:rFonts w:ascii="Bookman Old Style" w:hAnsi="Bookman Old Style"/>
          <w:sz w:val="29"/>
          <w:szCs w:val="29"/>
        </w:rPr>
        <w:t xml:space="preserve">letter of resignation </w:t>
      </w:r>
      <w:r w:rsidR="005F6C98">
        <w:rPr>
          <w:rFonts w:ascii="Bookman Old Style" w:hAnsi="Bookman Old Style"/>
          <w:sz w:val="29"/>
          <w:szCs w:val="29"/>
        </w:rPr>
        <w:t xml:space="preserve">and that of </w:t>
      </w:r>
      <w:r w:rsidRPr="0033104C">
        <w:rPr>
          <w:rFonts w:ascii="Bookman Old Style" w:hAnsi="Bookman Old Style"/>
          <w:sz w:val="29"/>
          <w:szCs w:val="29"/>
        </w:rPr>
        <w:t>withdrawal of resignation</w:t>
      </w:r>
      <w:r w:rsidR="0033104C" w:rsidRPr="0033104C">
        <w:rPr>
          <w:rFonts w:ascii="Bookman Old Style" w:hAnsi="Bookman Old Style"/>
          <w:sz w:val="29"/>
          <w:szCs w:val="29"/>
        </w:rPr>
        <w:t>.</w:t>
      </w:r>
    </w:p>
    <w:p w:rsidR="00F620FD" w:rsidRDefault="00F620FD" w:rsidP="00F620FD">
      <w:pPr>
        <w:pStyle w:val="ListParagraph"/>
        <w:ind w:left="2497"/>
        <w:jc w:val="both"/>
        <w:rPr>
          <w:rFonts w:ascii="Bookman Old Style" w:hAnsi="Bookman Old Style"/>
          <w:sz w:val="29"/>
          <w:szCs w:val="29"/>
        </w:rPr>
      </w:pPr>
    </w:p>
    <w:p w:rsidR="005F7E72" w:rsidRDefault="005F7E72"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According to Ms. Khumalo</w:t>
      </w:r>
      <w:r w:rsidR="00860D12">
        <w:rPr>
          <w:rFonts w:ascii="Bookman Old Style" w:hAnsi="Bookman Old Style"/>
          <w:sz w:val="29"/>
          <w:szCs w:val="29"/>
        </w:rPr>
        <w:t xml:space="preserve"> </w:t>
      </w:r>
      <w:r w:rsidR="00C1106A">
        <w:rPr>
          <w:rFonts w:ascii="Bookman Old Style" w:hAnsi="Bookman Old Style"/>
          <w:sz w:val="29"/>
          <w:szCs w:val="29"/>
        </w:rPr>
        <w:t>after</w:t>
      </w:r>
      <w:r w:rsidR="00860D12">
        <w:rPr>
          <w:rFonts w:ascii="Bookman Old Style" w:hAnsi="Bookman Old Style"/>
          <w:sz w:val="29"/>
          <w:szCs w:val="29"/>
        </w:rPr>
        <w:t xml:space="preserve"> writ</w:t>
      </w:r>
      <w:r w:rsidR="00C1106A">
        <w:rPr>
          <w:rFonts w:ascii="Bookman Old Style" w:hAnsi="Bookman Old Style"/>
          <w:sz w:val="29"/>
          <w:szCs w:val="29"/>
        </w:rPr>
        <w:t>ing</w:t>
      </w:r>
      <w:r w:rsidR="00860D12">
        <w:rPr>
          <w:rFonts w:ascii="Bookman Old Style" w:hAnsi="Bookman Old Style"/>
          <w:sz w:val="29"/>
          <w:szCs w:val="29"/>
        </w:rPr>
        <w:t xml:space="preserve"> the letter </w:t>
      </w:r>
      <w:r w:rsidR="003A5D1E">
        <w:rPr>
          <w:rFonts w:ascii="Bookman Old Style" w:hAnsi="Bookman Old Style"/>
          <w:sz w:val="29"/>
          <w:szCs w:val="29"/>
        </w:rPr>
        <w:t xml:space="preserve">of </w:t>
      </w:r>
      <w:r w:rsidR="00860D12">
        <w:rPr>
          <w:rFonts w:ascii="Bookman Old Style" w:hAnsi="Bookman Old Style"/>
          <w:sz w:val="29"/>
          <w:szCs w:val="29"/>
        </w:rPr>
        <w:t>with</w:t>
      </w:r>
      <w:r>
        <w:rPr>
          <w:rFonts w:ascii="Bookman Old Style" w:hAnsi="Bookman Old Style"/>
          <w:sz w:val="29"/>
          <w:szCs w:val="29"/>
        </w:rPr>
        <w:t>drawal of resignation on the 24</w:t>
      </w:r>
      <w:r w:rsidRPr="005F7E72">
        <w:rPr>
          <w:rFonts w:ascii="Bookman Old Style" w:hAnsi="Bookman Old Style"/>
          <w:sz w:val="29"/>
          <w:szCs w:val="29"/>
          <w:vertAlign w:val="superscript"/>
        </w:rPr>
        <w:t>th</w:t>
      </w:r>
      <w:r>
        <w:rPr>
          <w:rFonts w:ascii="Bookman Old Style" w:hAnsi="Bookman Old Style"/>
          <w:sz w:val="29"/>
          <w:szCs w:val="29"/>
        </w:rPr>
        <w:t xml:space="preserve"> February 2012, the Respondent’s Executive Committee </w:t>
      </w:r>
      <w:r w:rsidR="003A5D1E">
        <w:rPr>
          <w:rFonts w:ascii="Bookman Old Style" w:hAnsi="Bookman Old Style"/>
          <w:sz w:val="29"/>
          <w:szCs w:val="29"/>
        </w:rPr>
        <w:t>eventually</w:t>
      </w:r>
      <w:r w:rsidR="00DF054A">
        <w:rPr>
          <w:rFonts w:ascii="Bookman Old Style" w:hAnsi="Bookman Old Style"/>
          <w:sz w:val="29"/>
          <w:szCs w:val="29"/>
        </w:rPr>
        <w:t xml:space="preserve"> </w:t>
      </w:r>
      <w:r>
        <w:rPr>
          <w:rFonts w:ascii="Bookman Old Style" w:hAnsi="Bookman Old Style"/>
          <w:sz w:val="29"/>
          <w:szCs w:val="29"/>
        </w:rPr>
        <w:t>called her to a meeting on the 31</w:t>
      </w:r>
      <w:r w:rsidRPr="005F7E72">
        <w:rPr>
          <w:rFonts w:ascii="Bookman Old Style" w:hAnsi="Bookman Old Style"/>
          <w:sz w:val="29"/>
          <w:szCs w:val="29"/>
          <w:vertAlign w:val="superscript"/>
        </w:rPr>
        <w:t>st</w:t>
      </w:r>
      <w:r>
        <w:rPr>
          <w:rFonts w:ascii="Bookman Old Style" w:hAnsi="Bookman Old Style"/>
          <w:sz w:val="29"/>
          <w:szCs w:val="29"/>
        </w:rPr>
        <w:t xml:space="preserve"> March 2012. In that meeting</w:t>
      </w:r>
      <w:r w:rsidR="00DC7F82">
        <w:rPr>
          <w:rFonts w:ascii="Bookman Old Style" w:hAnsi="Bookman Old Style"/>
          <w:sz w:val="29"/>
          <w:szCs w:val="29"/>
        </w:rPr>
        <w:t>, t</w:t>
      </w:r>
      <w:r>
        <w:rPr>
          <w:rFonts w:ascii="Bookman Old Style" w:hAnsi="Bookman Old Style"/>
          <w:sz w:val="29"/>
          <w:szCs w:val="29"/>
        </w:rPr>
        <w:t>he</w:t>
      </w:r>
      <w:r w:rsidR="00860D12">
        <w:rPr>
          <w:rFonts w:ascii="Bookman Old Style" w:hAnsi="Bookman Old Style"/>
          <w:sz w:val="29"/>
          <w:szCs w:val="29"/>
        </w:rPr>
        <w:t xml:space="preserve"> chairperson Mr. Vusi Myeni informed her that the Respondent had received her letter</w:t>
      </w:r>
      <w:r w:rsidR="00F47744">
        <w:rPr>
          <w:rFonts w:ascii="Bookman Old Style" w:hAnsi="Bookman Old Style"/>
          <w:sz w:val="29"/>
          <w:szCs w:val="29"/>
        </w:rPr>
        <w:t>s</w:t>
      </w:r>
      <w:r w:rsidR="00860D12">
        <w:rPr>
          <w:rFonts w:ascii="Bookman Old Style" w:hAnsi="Bookman Old Style"/>
          <w:sz w:val="29"/>
          <w:szCs w:val="29"/>
        </w:rPr>
        <w:t xml:space="preserve">, but because she was responsible for a </w:t>
      </w:r>
      <w:r w:rsidR="00D65592">
        <w:rPr>
          <w:rFonts w:ascii="Bookman Old Style" w:hAnsi="Bookman Old Style"/>
          <w:sz w:val="29"/>
          <w:szCs w:val="29"/>
        </w:rPr>
        <w:t xml:space="preserve">bad report emanating from a </w:t>
      </w:r>
      <w:r w:rsidR="00860D12">
        <w:rPr>
          <w:rFonts w:ascii="Bookman Old Style" w:hAnsi="Bookman Old Style"/>
          <w:sz w:val="29"/>
          <w:szCs w:val="29"/>
        </w:rPr>
        <w:t xml:space="preserve">stock loss of E10, 000.00 in 2011, her services were terminated, </w:t>
      </w:r>
      <w:r w:rsidR="0012671C">
        <w:rPr>
          <w:rFonts w:ascii="Bookman Old Style" w:hAnsi="Bookman Old Style"/>
          <w:sz w:val="29"/>
          <w:szCs w:val="29"/>
        </w:rPr>
        <w:t xml:space="preserve">and </w:t>
      </w:r>
      <w:r w:rsidR="00860D12">
        <w:rPr>
          <w:rFonts w:ascii="Bookman Old Style" w:hAnsi="Bookman Old Style"/>
          <w:sz w:val="29"/>
          <w:szCs w:val="29"/>
        </w:rPr>
        <w:t xml:space="preserve">she would be replaced </w:t>
      </w:r>
      <w:r w:rsidR="00AB11EB">
        <w:rPr>
          <w:rFonts w:ascii="Bookman Old Style" w:hAnsi="Bookman Old Style"/>
          <w:sz w:val="29"/>
          <w:szCs w:val="29"/>
        </w:rPr>
        <w:t>with</w:t>
      </w:r>
      <w:r w:rsidR="00860D12">
        <w:rPr>
          <w:rFonts w:ascii="Bookman Old Style" w:hAnsi="Bookman Old Style"/>
          <w:sz w:val="29"/>
          <w:szCs w:val="29"/>
        </w:rPr>
        <w:t xml:space="preserve"> someone from CODEC at Ezulwini.</w:t>
      </w:r>
    </w:p>
    <w:p w:rsidR="00F620FD" w:rsidRDefault="00F620FD" w:rsidP="00F620FD">
      <w:pPr>
        <w:pStyle w:val="ListParagraph"/>
        <w:ind w:left="2497"/>
        <w:jc w:val="both"/>
        <w:rPr>
          <w:rFonts w:ascii="Bookman Old Style" w:hAnsi="Bookman Old Style"/>
          <w:sz w:val="29"/>
          <w:szCs w:val="29"/>
        </w:rPr>
      </w:pPr>
    </w:p>
    <w:p w:rsidR="00860D12" w:rsidRDefault="00860D12"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The Applicant testified that she was given the opportunity to explain the circumstances that led to her resi</w:t>
      </w:r>
      <w:r w:rsidR="00271C33">
        <w:rPr>
          <w:rFonts w:ascii="Bookman Old Style" w:hAnsi="Bookman Old Style"/>
          <w:sz w:val="29"/>
          <w:szCs w:val="29"/>
        </w:rPr>
        <w:t xml:space="preserve">gnation and withdrawal of same and </w:t>
      </w:r>
      <w:r>
        <w:rPr>
          <w:rFonts w:ascii="Bookman Old Style" w:hAnsi="Bookman Old Style"/>
          <w:sz w:val="29"/>
          <w:szCs w:val="29"/>
        </w:rPr>
        <w:t>the other members of the committee were understanding, however the chairperson</w:t>
      </w:r>
      <w:r w:rsidR="0051247B">
        <w:rPr>
          <w:rFonts w:ascii="Bookman Old Style" w:hAnsi="Bookman Old Style"/>
          <w:sz w:val="29"/>
          <w:szCs w:val="29"/>
        </w:rPr>
        <w:t xml:space="preserve"> vetoed them and maintained that she should go because </w:t>
      </w:r>
      <w:r w:rsidR="001C2E75">
        <w:rPr>
          <w:rFonts w:ascii="Bookman Old Style" w:hAnsi="Bookman Old Style"/>
          <w:sz w:val="29"/>
          <w:szCs w:val="29"/>
        </w:rPr>
        <w:t xml:space="preserve">of </w:t>
      </w:r>
      <w:r w:rsidR="0051247B">
        <w:rPr>
          <w:rFonts w:ascii="Bookman Old Style" w:hAnsi="Bookman Old Style"/>
          <w:sz w:val="29"/>
          <w:szCs w:val="29"/>
        </w:rPr>
        <w:t xml:space="preserve">the </w:t>
      </w:r>
      <w:r w:rsidR="002A1470">
        <w:rPr>
          <w:rFonts w:ascii="Bookman Old Style" w:hAnsi="Bookman Old Style"/>
          <w:sz w:val="29"/>
          <w:szCs w:val="29"/>
        </w:rPr>
        <w:t>bad report.</w:t>
      </w:r>
    </w:p>
    <w:p w:rsidR="0051247B" w:rsidRPr="0051247B" w:rsidRDefault="0051247B" w:rsidP="0051247B">
      <w:pPr>
        <w:pStyle w:val="ListParagraph"/>
        <w:rPr>
          <w:rFonts w:ascii="Bookman Old Style" w:hAnsi="Bookman Old Style"/>
          <w:sz w:val="29"/>
          <w:szCs w:val="29"/>
        </w:rPr>
      </w:pPr>
    </w:p>
    <w:p w:rsidR="0051247B" w:rsidRDefault="0051247B"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 xml:space="preserve">It was the Applicant’s evidence that she knew </w:t>
      </w:r>
      <w:r w:rsidR="00BA02AE">
        <w:rPr>
          <w:rFonts w:ascii="Bookman Old Style" w:hAnsi="Bookman Old Style"/>
          <w:sz w:val="29"/>
          <w:szCs w:val="29"/>
        </w:rPr>
        <w:t>nothing</w:t>
      </w:r>
      <w:r>
        <w:rPr>
          <w:rFonts w:ascii="Bookman Old Style" w:hAnsi="Bookman Old Style"/>
          <w:sz w:val="29"/>
          <w:szCs w:val="29"/>
        </w:rPr>
        <w:t xml:space="preserve"> about the </w:t>
      </w:r>
      <w:r w:rsidR="00BA02AE">
        <w:rPr>
          <w:rFonts w:ascii="Bookman Old Style" w:hAnsi="Bookman Old Style"/>
          <w:sz w:val="29"/>
          <w:szCs w:val="29"/>
        </w:rPr>
        <w:t>bad report</w:t>
      </w:r>
      <w:r>
        <w:rPr>
          <w:rFonts w:ascii="Bookman Old Style" w:hAnsi="Bookman Old Style"/>
          <w:sz w:val="29"/>
          <w:szCs w:val="29"/>
        </w:rPr>
        <w:t>. Moreover</w:t>
      </w:r>
      <w:r w:rsidR="00E43DB1">
        <w:rPr>
          <w:rFonts w:ascii="Bookman Old Style" w:hAnsi="Bookman Old Style"/>
          <w:sz w:val="29"/>
          <w:szCs w:val="29"/>
        </w:rPr>
        <w:t>,</w:t>
      </w:r>
      <w:r>
        <w:rPr>
          <w:rFonts w:ascii="Bookman Old Style" w:hAnsi="Bookman Old Style"/>
          <w:sz w:val="29"/>
          <w:szCs w:val="29"/>
        </w:rPr>
        <w:t xml:space="preserve"> she stated that she worked with a</w:t>
      </w:r>
      <w:r w:rsidR="008C29A1">
        <w:rPr>
          <w:rFonts w:ascii="Bookman Old Style" w:hAnsi="Bookman Old Style"/>
          <w:sz w:val="29"/>
          <w:szCs w:val="29"/>
        </w:rPr>
        <w:t xml:space="preserve">nother employee </w:t>
      </w:r>
      <w:r w:rsidR="002E31E0">
        <w:rPr>
          <w:rFonts w:ascii="Bookman Old Style" w:hAnsi="Bookman Old Style"/>
          <w:sz w:val="29"/>
          <w:szCs w:val="29"/>
        </w:rPr>
        <w:t>who relieved</w:t>
      </w:r>
      <w:r w:rsidR="008C29A1">
        <w:rPr>
          <w:rFonts w:ascii="Bookman Old Style" w:hAnsi="Bookman Old Style"/>
          <w:sz w:val="29"/>
          <w:szCs w:val="29"/>
        </w:rPr>
        <w:t xml:space="preserve"> her</w:t>
      </w:r>
      <w:r>
        <w:rPr>
          <w:rFonts w:ascii="Bookman Old Style" w:hAnsi="Bookman Old Style"/>
          <w:sz w:val="29"/>
          <w:szCs w:val="29"/>
        </w:rPr>
        <w:t xml:space="preserve"> whenever she was on leave or off d</w:t>
      </w:r>
      <w:r w:rsidR="002E31E0">
        <w:rPr>
          <w:rFonts w:ascii="Bookman Old Style" w:hAnsi="Bookman Old Style"/>
          <w:sz w:val="29"/>
          <w:szCs w:val="29"/>
        </w:rPr>
        <w:t>uty.</w:t>
      </w:r>
      <w:r>
        <w:rPr>
          <w:rFonts w:ascii="Bookman Old Style" w:hAnsi="Bookman Old Style"/>
          <w:sz w:val="29"/>
          <w:szCs w:val="29"/>
        </w:rPr>
        <w:t xml:space="preserve"> </w:t>
      </w:r>
      <w:r w:rsidR="00D373A9">
        <w:rPr>
          <w:rFonts w:ascii="Bookman Old Style" w:hAnsi="Bookman Old Style"/>
          <w:sz w:val="29"/>
          <w:szCs w:val="29"/>
        </w:rPr>
        <w:t>However,</w:t>
      </w:r>
      <w:r>
        <w:rPr>
          <w:rFonts w:ascii="Bookman Old Style" w:hAnsi="Bookman Old Style"/>
          <w:sz w:val="29"/>
          <w:szCs w:val="29"/>
        </w:rPr>
        <w:t xml:space="preserve"> during an audit, the other employee was not questioned and when she </w:t>
      </w:r>
      <w:r>
        <w:rPr>
          <w:rFonts w:ascii="Bookman Old Style" w:hAnsi="Bookman Old Style"/>
          <w:sz w:val="29"/>
          <w:szCs w:val="29"/>
        </w:rPr>
        <w:lastRenderedPageBreak/>
        <w:t xml:space="preserve">asked why she was </w:t>
      </w:r>
      <w:r w:rsidR="000C0A17">
        <w:rPr>
          <w:rFonts w:ascii="Bookman Old Style" w:hAnsi="Bookman Old Style"/>
          <w:sz w:val="29"/>
          <w:szCs w:val="29"/>
        </w:rPr>
        <w:t>the only one</w:t>
      </w:r>
      <w:r>
        <w:rPr>
          <w:rFonts w:ascii="Bookman Old Style" w:hAnsi="Bookman Old Style"/>
          <w:sz w:val="29"/>
          <w:szCs w:val="29"/>
        </w:rPr>
        <w:t xml:space="preserve"> called</w:t>
      </w:r>
      <w:r w:rsidR="00373739">
        <w:rPr>
          <w:rFonts w:ascii="Bookman Old Style" w:hAnsi="Bookman Old Style"/>
          <w:sz w:val="29"/>
          <w:szCs w:val="29"/>
        </w:rPr>
        <w:t>,</w:t>
      </w:r>
      <w:r>
        <w:rPr>
          <w:rFonts w:ascii="Bookman Old Style" w:hAnsi="Bookman Old Style"/>
          <w:sz w:val="29"/>
          <w:szCs w:val="29"/>
        </w:rPr>
        <w:t xml:space="preserve"> she (Applicant) was told that it was because </w:t>
      </w:r>
      <w:r w:rsidR="00AB3CA3">
        <w:rPr>
          <w:rFonts w:ascii="Bookman Old Style" w:hAnsi="Bookman Old Style"/>
          <w:sz w:val="29"/>
          <w:szCs w:val="29"/>
        </w:rPr>
        <w:t xml:space="preserve">she was full-time and the other </w:t>
      </w:r>
      <w:r w:rsidR="00856F30">
        <w:rPr>
          <w:rFonts w:ascii="Bookman Old Style" w:hAnsi="Bookman Old Style"/>
          <w:sz w:val="29"/>
          <w:szCs w:val="29"/>
        </w:rPr>
        <w:t xml:space="preserve">employee </w:t>
      </w:r>
      <w:r w:rsidR="00AB3CA3">
        <w:rPr>
          <w:rFonts w:ascii="Bookman Old Style" w:hAnsi="Bookman Old Style"/>
          <w:sz w:val="29"/>
          <w:szCs w:val="29"/>
        </w:rPr>
        <w:t>was part-time.</w:t>
      </w:r>
    </w:p>
    <w:p w:rsidR="00AB3CA3" w:rsidRPr="00AB3CA3" w:rsidRDefault="00AB3CA3" w:rsidP="00AB3CA3">
      <w:pPr>
        <w:pStyle w:val="ListParagraph"/>
        <w:rPr>
          <w:rFonts w:ascii="Bookman Old Style" w:hAnsi="Bookman Old Style"/>
          <w:sz w:val="29"/>
          <w:szCs w:val="29"/>
        </w:rPr>
      </w:pPr>
    </w:p>
    <w:p w:rsidR="00AB3CA3" w:rsidRDefault="00AB3CA3"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 xml:space="preserve">According to Ms. Khumalo, after the chairperson </w:t>
      </w:r>
      <w:r w:rsidR="0076288E">
        <w:rPr>
          <w:rFonts w:ascii="Bookman Old Style" w:hAnsi="Bookman Old Style"/>
          <w:sz w:val="29"/>
          <w:szCs w:val="29"/>
        </w:rPr>
        <w:t xml:space="preserve">had </w:t>
      </w:r>
      <w:r>
        <w:rPr>
          <w:rFonts w:ascii="Bookman Old Style" w:hAnsi="Bookman Old Style"/>
          <w:sz w:val="29"/>
          <w:szCs w:val="29"/>
        </w:rPr>
        <w:t>terminated her services on the 31</w:t>
      </w:r>
      <w:r w:rsidRPr="00AB3CA3">
        <w:rPr>
          <w:rFonts w:ascii="Bookman Old Style" w:hAnsi="Bookman Old Style"/>
          <w:sz w:val="29"/>
          <w:szCs w:val="29"/>
          <w:vertAlign w:val="superscript"/>
        </w:rPr>
        <w:t>st</w:t>
      </w:r>
      <w:r>
        <w:rPr>
          <w:rFonts w:ascii="Bookman Old Style" w:hAnsi="Bookman Old Style"/>
          <w:sz w:val="29"/>
          <w:szCs w:val="29"/>
        </w:rPr>
        <w:t xml:space="preserve"> March 2012, she appealed against the dismissal on the 4</w:t>
      </w:r>
      <w:r w:rsidRPr="00AB3CA3">
        <w:rPr>
          <w:rFonts w:ascii="Bookman Old Style" w:hAnsi="Bookman Old Style"/>
          <w:sz w:val="29"/>
          <w:szCs w:val="29"/>
          <w:vertAlign w:val="superscript"/>
        </w:rPr>
        <w:t>th</w:t>
      </w:r>
      <w:r>
        <w:rPr>
          <w:rFonts w:ascii="Bookman Old Style" w:hAnsi="Bookman Old Style"/>
          <w:sz w:val="29"/>
          <w:szCs w:val="29"/>
        </w:rPr>
        <w:t xml:space="preserve"> April 2012. Following her letter of appeal</w:t>
      </w:r>
      <w:r w:rsidR="00A62865">
        <w:rPr>
          <w:rFonts w:ascii="Bookman Old Style" w:hAnsi="Bookman Old Style"/>
          <w:sz w:val="29"/>
          <w:szCs w:val="29"/>
        </w:rPr>
        <w:t>,</w:t>
      </w:r>
      <w:r>
        <w:rPr>
          <w:rFonts w:ascii="Bookman Old Style" w:hAnsi="Bookman Old Style"/>
          <w:sz w:val="29"/>
          <w:szCs w:val="29"/>
        </w:rPr>
        <w:t xml:space="preserve"> she was called by the Committee to another meeting w</w:t>
      </w:r>
      <w:r w:rsidR="0076288E">
        <w:rPr>
          <w:rFonts w:ascii="Bookman Old Style" w:hAnsi="Bookman Old Style"/>
          <w:sz w:val="29"/>
          <w:szCs w:val="29"/>
        </w:rPr>
        <w:t>h</w:t>
      </w:r>
      <w:r>
        <w:rPr>
          <w:rFonts w:ascii="Bookman Old Style" w:hAnsi="Bookman Old Style"/>
          <w:sz w:val="29"/>
          <w:szCs w:val="29"/>
        </w:rPr>
        <w:t>ere they informed her that they would not reinstate her because she had resigned.</w:t>
      </w:r>
    </w:p>
    <w:p w:rsidR="00AB3CA3" w:rsidRPr="00AB3CA3" w:rsidRDefault="00AB3CA3" w:rsidP="00AB3CA3">
      <w:pPr>
        <w:pStyle w:val="ListParagraph"/>
        <w:rPr>
          <w:rFonts w:ascii="Bookman Old Style" w:hAnsi="Bookman Old Style"/>
          <w:sz w:val="29"/>
          <w:szCs w:val="29"/>
        </w:rPr>
      </w:pPr>
    </w:p>
    <w:p w:rsidR="00AB3CA3" w:rsidRDefault="00AB3CA3"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 xml:space="preserve">The Applicant stated that </w:t>
      </w:r>
      <w:r w:rsidR="00A037A6">
        <w:rPr>
          <w:rFonts w:ascii="Bookman Old Style" w:hAnsi="Bookman Old Style"/>
          <w:sz w:val="29"/>
          <w:szCs w:val="29"/>
        </w:rPr>
        <w:t xml:space="preserve">after resigning, </w:t>
      </w:r>
      <w:r>
        <w:rPr>
          <w:rFonts w:ascii="Bookman Old Style" w:hAnsi="Bookman Old Style"/>
          <w:sz w:val="29"/>
          <w:szCs w:val="29"/>
        </w:rPr>
        <w:t xml:space="preserve">she continued to render her services and </w:t>
      </w:r>
      <w:r w:rsidR="00FD7E94">
        <w:rPr>
          <w:rFonts w:ascii="Bookman Old Style" w:hAnsi="Bookman Old Style"/>
          <w:sz w:val="29"/>
          <w:szCs w:val="29"/>
        </w:rPr>
        <w:t>Respondent</w:t>
      </w:r>
      <w:r>
        <w:rPr>
          <w:rFonts w:ascii="Bookman Old Style" w:hAnsi="Bookman Old Style"/>
          <w:sz w:val="29"/>
          <w:szCs w:val="29"/>
        </w:rPr>
        <w:t xml:space="preserve"> paid her w</w:t>
      </w:r>
      <w:r w:rsidR="00A037A6">
        <w:rPr>
          <w:rFonts w:ascii="Bookman Old Style" w:hAnsi="Bookman Old Style"/>
          <w:sz w:val="29"/>
          <w:szCs w:val="29"/>
        </w:rPr>
        <w:t xml:space="preserve">ages in February and March 2012; </w:t>
      </w:r>
      <w:r>
        <w:rPr>
          <w:rFonts w:ascii="Bookman Old Style" w:hAnsi="Bookman Old Style"/>
          <w:sz w:val="29"/>
          <w:szCs w:val="29"/>
        </w:rPr>
        <w:t xml:space="preserve">she </w:t>
      </w:r>
      <w:r w:rsidR="00A037A6">
        <w:rPr>
          <w:rFonts w:ascii="Bookman Old Style" w:hAnsi="Bookman Old Style"/>
          <w:sz w:val="29"/>
          <w:szCs w:val="29"/>
        </w:rPr>
        <w:t xml:space="preserve">therefore believed that </w:t>
      </w:r>
      <w:r>
        <w:rPr>
          <w:rFonts w:ascii="Bookman Old Style" w:hAnsi="Bookman Old Style"/>
          <w:sz w:val="29"/>
          <w:szCs w:val="29"/>
        </w:rPr>
        <w:t xml:space="preserve">the Respondent had accepted her </w:t>
      </w:r>
      <w:r w:rsidR="00A037A6">
        <w:rPr>
          <w:rFonts w:ascii="Bookman Old Style" w:hAnsi="Bookman Old Style"/>
          <w:sz w:val="29"/>
          <w:szCs w:val="29"/>
        </w:rPr>
        <w:t xml:space="preserve">withdrawal of </w:t>
      </w:r>
      <w:r>
        <w:rPr>
          <w:rFonts w:ascii="Bookman Old Style" w:hAnsi="Bookman Old Style"/>
          <w:sz w:val="29"/>
          <w:szCs w:val="29"/>
        </w:rPr>
        <w:t>resignation.</w:t>
      </w:r>
    </w:p>
    <w:p w:rsidR="00AB3CA3" w:rsidRPr="00AB3CA3" w:rsidRDefault="00AB3CA3" w:rsidP="00AB3CA3">
      <w:pPr>
        <w:pStyle w:val="ListParagraph"/>
        <w:rPr>
          <w:rFonts w:ascii="Bookman Old Style" w:hAnsi="Bookman Old Style"/>
          <w:sz w:val="29"/>
          <w:szCs w:val="29"/>
        </w:rPr>
      </w:pPr>
    </w:p>
    <w:p w:rsidR="00AB3CA3" w:rsidRDefault="00AB3CA3" w:rsidP="005F7E72">
      <w:pPr>
        <w:pStyle w:val="ListParagraph"/>
        <w:numPr>
          <w:ilvl w:val="3"/>
          <w:numId w:val="9"/>
        </w:numPr>
        <w:ind w:left="2497"/>
        <w:jc w:val="both"/>
        <w:rPr>
          <w:rFonts w:ascii="Bookman Old Style" w:hAnsi="Bookman Old Style"/>
          <w:sz w:val="29"/>
          <w:szCs w:val="29"/>
        </w:rPr>
      </w:pPr>
      <w:r>
        <w:rPr>
          <w:rFonts w:ascii="Bookman Old Style" w:hAnsi="Bookman Old Style"/>
          <w:sz w:val="29"/>
          <w:szCs w:val="29"/>
        </w:rPr>
        <w:t>The Applicant testified that she was thirty-four (34) years old, was married and had two children aged 11 and 8 years respectively.</w:t>
      </w:r>
    </w:p>
    <w:p w:rsidR="005D47C8" w:rsidRDefault="005D47C8" w:rsidP="003B67EC">
      <w:pPr>
        <w:pStyle w:val="ListParagraph"/>
        <w:ind w:left="2160" w:hanging="1080"/>
        <w:jc w:val="both"/>
        <w:rPr>
          <w:rFonts w:ascii="Bookman Old Style" w:hAnsi="Bookman Old Style"/>
          <w:sz w:val="29"/>
          <w:szCs w:val="29"/>
        </w:rPr>
      </w:pPr>
    </w:p>
    <w:p w:rsidR="009C551A" w:rsidRPr="005873A8" w:rsidRDefault="00AB3CA3" w:rsidP="00AB3CA3">
      <w:pPr>
        <w:pStyle w:val="ListParagraph"/>
        <w:numPr>
          <w:ilvl w:val="2"/>
          <w:numId w:val="9"/>
        </w:numPr>
        <w:jc w:val="both"/>
        <w:rPr>
          <w:rFonts w:ascii="Bookman Old Style" w:hAnsi="Bookman Old Style"/>
          <w:b/>
          <w:sz w:val="29"/>
          <w:szCs w:val="29"/>
          <w:u w:val="single"/>
        </w:rPr>
      </w:pPr>
      <w:r w:rsidRPr="005873A8">
        <w:rPr>
          <w:rFonts w:ascii="Bookman Old Style" w:hAnsi="Bookman Old Style"/>
          <w:b/>
          <w:sz w:val="29"/>
          <w:szCs w:val="29"/>
          <w:u w:val="single"/>
        </w:rPr>
        <w:t>APPLICANT’S CROSS-EXAMINATION</w:t>
      </w:r>
    </w:p>
    <w:p w:rsidR="00BF445A" w:rsidRDefault="00BF445A" w:rsidP="00BF445A">
      <w:pPr>
        <w:pStyle w:val="ListParagraph"/>
        <w:ind w:left="1800"/>
        <w:jc w:val="both"/>
        <w:rPr>
          <w:rFonts w:ascii="Bookman Old Style" w:hAnsi="Bookman Old Style"/>
          <w:sz w:val="29"/>
          <w:szCs w:val="29"/>
        </w:rPr>
      </w:pPr>
    </w:p>
    <w:p w:rsidR="00AB3CA3" w:rsidRDefault="00AB3CA3"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4.2.2.1</w:t>
      </w:r>
      <w:r>
        <w:rPr>
          <w:rFonts w:ascii="Bookman Old Style" w:hAnsi="Bookman Old Style"/>
          <w:sz w:val="29"/>
          <w:szCs w:val="29"/>
        </w:rPr>
        <w:tab/>
        <w:t xml:space="preserve">The Applicant admitted that she </w:t>
      </w:r>
      <w:r w:rsidR="006E5F23">
        <w:rPr>
          <w:rFonts w:ascii="Bookman Old Style" w:hAnsi="Bookman Old Style"/>
          <w:sz w:val="29"/>
          <w:szCs w:val="29"/>
        </w:rPr>
        <w:t xml:space="preserve">voluntarily </w:t>
      </w:r>
      <w:r>
        <w:rPr>
          <w:rFonts w:ascii="Bookman Old Style" w:hAnsi="Bookman Old Style"/>
          <w:sz w:val="29"/>
          <w:szCs w:val="29"/>
        </w:rPr>
        <w:t>wrote the letter of resignation</w:t>
      </w:r>
      <w:r w:rsidR="00BF445A">
        <w:rPr>
          <w:rFonts w:ascii="Bookman Old Style" w:hAnsi="Bookman Old Style"/>
          <w:sz w:val="29"/>
          <w:szCs w:val="29"/>
        </w:rPr>
        <w:t xml:space="preserve"> and </w:t>
      </w:r>
      <w:r w:rsidR="009E11FF">
        <w:rPr>
          <w:rFonts w:ascii="Bookman Old Style" w:hAnsi="Bookman Old Style"/>
          <w:sz w:val="29"/>
          <w:szCs w:val="29"/>
        </w:rPr>
        <w:t xml:space="preserve">there was no </w:t>
      </w:r>
      <w:r w:rsidR="00BF445A">
        <w:rPr>
          <w:rFonts w:ascii="Bookman Old Style" w:hAnsi="Bookman Old Style"/>
          <w:sz w:val="29"/>
          <w:szCs w:val="29"/>
        </w:rPr>
        <w:t>coerc</w:t>
      </w:r>
      <w:r w:rsidR="009E11FF">
        <w:rPr>
          <w:rFonts w:ascii="Bookman Old Style" w:hAnsi="Bookman Old Style"/>
          <w:sz w:val="29"/>
          <w:szCs w:val="29"/>
        </w:rPr>
        <w:t>ion</w:t>
      </w:r>
      <w:r w:rsidR="00BF445A">
        <w:rPr>
          <w:rFonts w:ascii="Bookman Old Style" w:hAnsi="Bookman Old Style"/>
          <w:sz w:val="29"/>
          <w:szCs w:val="29"/>
        </w:rPr>
        <w:t xml:space="preserve"> </w:t>
      </w:r>
      <w:r w:rsidR="009E11FF">
        <w:rPr>
          <w:rFonts w:ascii="Bookman Old Style" w:hAnsi="Bookman Old Style"/>
          <w:sz w:val="29"/>
          <w:szCs w:val="29"/>
        </w:rPr>
        <w:t>from</w:t>
      </w:r>
      <w:r w:rsidR="00BF445A">
        <w:rPr>
          <w:rFonts w:ascii="Bookman Old Style" w:hAnsi="Bookman Old Style"/>
          <w:sz w:val="29"/>
          <w:szCs w:val="29"/>
        </w:rPr>
        <w:t xml:space="preserve"> the employer</w:t>
      </w:r>
      <w:r w:rsidR="009E11FF">
        <w:rPr>
          <w:rFonts w:ascii="Bookman Old Style" w:hAnsi="Bookman Old Style"/>
          <w:sz w:val="29"/>
          <w:szCs w:val="29"/>
        </w:rPr>
        <w:t>.</w:t>
      </w:r>
      <w:r w:rsidR="00BF445A">
        <w:rPr>
          <w:rFonts w:ascii="Bookman Old Style" w:hAnsi="Bookman Old Style"/>
          <w:sz w:val="29"/>
          <w:szCs w:val="29"/>
        </w:rPr>
        <w:t xml:space="preserve"> Ms. Khumalo </w:t>
      </w:r>
      <w:r w:rsidR="00D17648">
        <w:rPr>
          <w:rFonts w:ascii="Bookman Old Style" w:hAnsi="Bookman Old Style"/>
          <w:sz w:val="29"/>
          <w:szCs w:val="29"/>
        </w:rPr>
        <w:t xml:space="preserve">further </w:t>
      </w:r>
      <w:r w:rsidR="00BF445A">
        <w:rPr>
          <w:rFonts w:ascii="Bookman Old Style" w:hAnsi="Bookman Old Style"/>
          <w:sz w:val="29"/>
          <w:szCs w:val="29"/>
        </w:rPr>
        <w:t xml:space="preserve">stated that </w:t>
      </w:r>
      <w:r w:rsidR="00683A7A">
        <w:rPr>
          <w:rFonts w:ascii="Bookman Old Style" w:hAnsi="Bookman Old Style"/>
          <w:sz w:val="29"/>
          <w:szCs w:val="29"/>
        </w:rPr>
        <w:t>the letter was given to Ms. Ncamsile Zikalala, the Respondent’s secretary.</w:t>
      </w:r>
    </w:p>
    <w:p w:rsidR="00BF445A" w:rsidRDefault="00BF445A" w:rsidP="00BF445A">
      <w:pPr>
        <w:pStyle w:val="ListParagraph"/>
        <w:ind w:left="2880" w:hanging="1463"/>
        <w:jc w:val="both"/>
        <w:rPr>
          <w:rFonts w:ascii="Bookman Old Style" w:hAnsi="Bookman Old Style"/>
          <w:sz w:val="29"/>
          <w:szCs w:val="29"/>
        </w:rPr>
      </w:pPr>
    </w:p>
    <w:p w:rsidR="00BF445A" w:rsidRDefault="00BF445A" w:rsidP="00BF445A">
      <w:pPr>
        <w:pStyle w:val="ListParagraph"/>
        <w:ind w:left="2880" w:hanging="1463"/>
        <w:jc w:val="both"/>
        <w:rPr>
          <w:rFonts w:ascii="Bookman Old Style" w:hAnsi="Bookman Old Style"/>
          <w:sz w:val="29"/>
          <w:szCs w:val="29"/>
        </w:rPr>
      </w:pPr>
      <w:r>
        <w:rPr>
          <w:rFonts w:ascii="Bookman Old Style" w:hAnsi="Bookman Old Style"/>
          <w:sz w:val="29"/>
          <w:szCs w:val="29"/>
        </w:rPr>
        <w:lastRenderedPageBreak/>
        <w:t>4.2.2.2</w:t>
      </w:r>
      <w:r>
        <w:rPr>
          <w:rFonts w:ascii="Bookman Old Style" w:hAnsi="Bookman Old Style"/>
          <w:sz w:val="29"/>
          <w:szCs w:val="29"/>
        </w:rPr>
        <w:tab/>
        <w:t xml:space="preserve">It was put to the Applicant that since she had resigned, the employer was not obliged to respond to her letter of resignation. She </w:t>
      </w:r>
      <w:r w:rsidR="00222E2D">
        <w:rPr>
          <w:rFonts w:ascii="Bookman Old Style" w:hAnsi="Bookman Old Style"/>
          <w:sz w:val="29"/>
          <w:szCs w:val="29"/>
        </w:rPr>
        <w:t>maintained</w:t>
      </w:r>
      <w:r>
        <w:rPr>
          <w:rFonts w:ascii="Bookman Old Style" w:hAnsi="Bookman Old Style"/>
          <w:sz w:val="29"/>
          <w:szCs w:val="29"/>
        </w:rPr>
        <w:t xml:space="preserve"> that the Respondent </w:t>
      </w:r>
      <w:r w:rsidR="00222E2D">
        <w:rPr>
          <w:rFonts w:ascii="Bookman Old Style" w:hAnsi="Bookman Old Style"/>
          <w:sz w:val="29"/>
          <w:szCs w:val="29"/>
        </w:rPr>
        <w:t>ought</w:t>
      </w:r>
      <w:r>
        <w:rPr>
          <w:rFonts w:ascii="Bookman Old Style" w:hAnsi="Bookman Old Style"/>
          <w:sz w:val="29"/>
          <w:szCs w:val="29"/>
        </w:rPr>
        <w:t xml:space="preserve"> to </w:t>
      </w:r>
      <w:r w:rsidR="00222E2D">
        <w:rPr>
          <w:rFonts w:ascii="Bookman Old Style" w:hAnsi="Bookman Old Style"/>
          <w:sz w:val="29"/>
          <w:szCs w:val="29"/>
        </w:rPr>
        <w:t xml:space="preserve">have </w:t>
      </w:r>
      <w:r>
        <w:rPr>
          <w:rFonts w:ascii="Bookman Old Style" w:hAnsi="Bookman Old Style"/>
          <w:sz w:val="29"/>
          <w:szCs w:val="29"/>
        </w:rPr>
        <w:t>repl</w:t>
      </w:r>
      <w:r w:rsidR="00222E2D">
        <w:rPr>
          <w:rFonts w:ascii="Bookman Old Style" w:hAnsi="Bookman Old Style"/>
          <w:sz w:val="29"/>
          <w:szCs w:val="29"/>
        </w:rPr>
        <w:t>ied timeously</w:t>
      </w:r>
      <w:r>
        <w:rPr>
          <w:rFonts w:ascii="Bookman Old Style" w:hAnsi="Bookman Old Style"/>
          <w:sz w:val="29"/>
          <w:szCs w:val="29"/>
        </w:rPr>
        <w:t xml:space="preserve"> </w:t>
      </w:r>
      <w:r w:rsidR="00222E2D">
        <w:rPr>
          <w:rFonts w:ascii="Bookman Old Style" w:hAnsi="Bookman Old Style"/>
          <w:sz w:val="29"/>
          <w:szCs w:val="29"/>
        </w:rPr>
        <w:t xml:space="preserve">so that she would stop working immediately if </w:t>
      </w:r>
      <w:r w:rsidR="00FC3B23">
        <w:rPr>
          <w:rFonts w:ascii="Bookman Old Style" w:hAnsi="Bookman Old Style"/>
          <w:sz w:val="29"/>
          <w:szCs w:val="29"/>
        </w:rPr>
        <w:t>it accepted her resignation.</w:t>
      </w:r>
    </w:p>
    <w:p w:rsidR="002F1E88" w:rsidRDefault="002F1E88" w:rsidP="00BF445A">
      <w:pPr>
        <w:pStyle w:val="ListParagraph"/>
        <w:ind w:left="2880" w:hanging="1463"/>
        <w:jc w:val="both"/>
        <w:rPr>
          <w:rFonts w:ascii="Bookman Old Style" w:hAnsi="Bookman Old Style"/>
          <w:sz w:val="29"/>
          <w:szCs w:val="29"/>
        </w:rPr>
      </w:pPr>
    </w:p>
    <w:p w:rsidR="00BF445A" w:rsidRDefault="009E258D"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4.2.2.3</w:t>
      </w:r>
      <w:r>
        <w:rPr>
          <w:rFonts w:ascii="Bookman Old Style" w:hAnsi="Bookman Old Style"/>
          <w:sz w:val="29"/>
          <w:szCs w:val="29"/>
        </w:rPr>
        <w:tab/>
        <w:t>The Applicant</w:t>
      </w:r>
      <w:r w:rsidR="00BF445A">
        <w:rPr>
          <w:rFonts w:ascii="Bookman Old Style" w:hAnsi="Bookman Old Style"/>
          <w:sz w:val="29"/>
          <w:szCs w:val="29"/>
        </w:rPr>
        <w:t xml:space="preserve"> denied the fact that the Respondent had no </w:t>
      </w:r>
      <w:r w:rsidR="000F3259">
        <w:rPr>
          <w:rFonts w:ascii="Bookman Old Style" w:hAnsi="Bookman Old Style"/>
          <w:sz w:val="29"/>
          <w:szCs w:val="29"/>
        </w:rPr>
        <w:t>right</w:t>
      </w:r>
      <w:r w:rsidR="00BF445A">
        <w:rPr>
          <w:rFonts w:ascii="Bookman Old Style" w:hAnsi="Bookman Old Style"/>
          <w:sz w:val="29"/>
          <w:szCs w:val="29"/>
        </w:rPr>
        <w:t xml:space="preserve"> </w:t>
      </w:r>
      <w:r w:rsidR="00B65104">
        <w:rPr>
          <w:rFonts w:ascii="Bookman Old Style" w:hAnsi="Bookman Old Style"/>
          <w:sz w:val="29"/>
          <w:szCs w:val="29"/>
        </w:rPr>
        <w:t>to neither accept</w:t>
      </w:r>
      <w:r>
        <w:rPr>
          <w:rFonts w:ascii="Bookman Old Style" w:hAnsi="Bookman Old Style"/>
          <w:sz w:val="29"/>
          <w:szCs w:val="29"/>
        </w:rPr>
        <w:t xml:space="preserve"> nor </w:t>
      </w:r>
      <w:r w:rsidR="00BF445A">
        <w:rPr>
          <w:rFonts w:ascii="Bookman Old Style" w:hAnsi="Bookman Old Style"/>
          <w:sz w:val="29"/>
          <w:szCs w:val="29"/>
        </w:rPr>
        <w:t>refuse her resignation.</w:t>
      </w:r>
    </w:p>
    <w:p w:rsidR="00BF445A" w:rsidRDefault="00BF445A" w:rsidP="00BF445A">
      <w:pPr>
        <w:pStyle w:val="ListParagraph"/>
        <w:ind w:left="2880" w:hanging="1463"/>
        <w:jc w:val="both"/>
        <w:rPr>
          <w:rFonts w:ascii="Bookman Old Style" w:hAnsi="Bookman Old Style"/>
          <w:sz w:val="29"/>
          <w:szCs w:val="29"/>
        </w:rPr>
      </w:pPr>
    </w:p>
    <w:p w:rsidR="00BF445A" w:rsidRDefault="00BF445A"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4.2.2.4</w:t>
      </w:r>
      <w:r>
        <w:rPr>
          <w:rFonts w:ascii="Bookman Old Style" w:hAnsi="Bookman Old Style"/>
          <w:sz w:val="29"/>
          <w:szCs w:val="29"/>
        </w:rPr>
        <w:tab/>
        <w:t xml:space="preserve">Ms. Khumalo </w:t>
      </w:r>
      <w:r w:rsidR="003027FA">
        <w:rPr>
          <w:rFonts w:ascii="Bookman Old Style" w:hAnsi="Bookman Old Style"/>
          <w:sz w:val="29"/>
          <w:szCs w:val="29"/>
        </w:rPr>
        <w:t>confirmed</w:t>
      </w:r>
      <w:r>
        <w:rPr>
          <w:rFonts w:ascii="Bookman Old Style" w:hAnsi="Bookman Old Style"/>
          <w:sz w:val="29"/>
          <w:szCs w:val="29"/>
        </w:rPr>
        <w:t xml:space="preserve"> that the employer was not a natural person and </w:t>
      </w:r>
      <w:r w:rsidR="00180D16">
        <w:rPr>
          <w:rFonts w:ascii="Bookman Old Style" w:hAnsi="Bookman Old Style"/>
          <w:sz w:val="29"/>
          <w:szCs w:val="29"/>
        </w:rPr>
        <w:t>transacted</w:t>
      </w:r>
      <w:r>
        <w:rPr>
          <w:rFonts w:ascii="Bookman Old Style" w:hAnsi="Bookman Old Style"/>
          <w:sz w:val="29"/>
          <w:szCs w:val="29"/>
        </w:rPr>
        <w:t xml:space="preserve"> business through an executive </w:t>
      </w:r>
      <w:r w:rsidR="00180D16">
        <w:rPr>
          <w:rFonts w:ascii="Bookman Old Style" w:hAnsi="Bookman Old Style"/>
          <w:sz w:val="29"/>
          <w:szCs w:val="29"/>
        </w:rPr>
        <w:t>c</w:t>
      </w:r>
      <w:r>
        <w:rPr>
          <w:rFonts w:ascii="Bookman Old Style" w:hAnsi="Bookman Old Style"/>
          <w:sz w:val="29"/>
          <w:szCs w:val="29"/>
        </w:rPr>
        <w:t xml:space="preserve">ommittee. She further agreed that the </w:t>
      </w:r>
      <w:r w:rsidR="00390B65">
        <w:rPr>
          <w:rFonts w:ascii="Bookman Old Style" w:hAnsi="Bookman Old Style"/>
          <w:sz w:val="29"/>
          <w:szCs w:val="29"/>
        </w:rPr>
        <w:t>c</w:t>
      </w:r>
      <w:r>
        <w:rPr>
          <w:rFonts w:ascii="Bookman Old Style" w:hAnsi="Bookman Old Style"/>
          <w:sz w:val="29"/>
          <w:szCs w:val="29"/>
        </w:rPr>
        <w:t xml:space="preserve">ommittee did not meet </w:t>
      </w:r>
      <w:r w:rsidR="0081549E">
        <w:rPr>
          <w:rFonts w:ascii="Bookman Old Style" w:hAnsi="Bookman Old Style"/>
          <w:sz w:val="29"/>
          <w:szCs w:val="29"/>
        </w:rPr>
        <w:t>every day</w:t>
      </w:r>
      <w:r>
        <w:rPr>
          <w:rFonts w:ascii="Bookman Old Style" w:hAnsi="Bookman Old Style"/>
          <w:sz w:val="29"/>
          <w:szCs w:val="29"/>
        </w:rPr>
        <w:t xml:space="preserve"> of the week.</w:t>
      </w:r>
    </w:p>
    <w:p w:rsidR="00BF445A" w:rsidRDefault="00BF445A" w:rsidP="00BF445A">
      <w:pPr>
        <w:pStyle w:val="ListParagraph"/>
        <w:ind w:left="2880" w:hanging="1463"/>
        <w:jc w:val="both"/>
        <w:rPr>
          <w:rFonts w:ascii="Bookman Old Style" w:hAnsi="Bookman Old Style"/>
          <w:sz w:val="29"/>
          <w:szCs w:val="29"/>
        </w:rPr>
      </w:pPr>
    </w:p>
    <w:p w:rsidR="006B5A88" w:rsidRDefault="00BF445A"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4.2.2.5</w:t>
      </w:r>
      <w:r>
        <w:rPr>
          <w:rFonts w:ascii="Bookman Old Style" w:hAnsi="Bookman Old Style"/>
          <w:sz w:val="29"/>
          <w:szCs w:val="29"/>
        </w:rPr>
        <w:tab/>
        <w:t>The Applicant also admitted that the committee first met her on the 23</w:t>
      </w:r>
      <w:r w:rsidRPr="00BF445A">
        <w:rPr>
          <w:rFonts w:ascii="Bookman Old Style" w:hAnsi="Bookman Old Style"/>
          <w:sz w:val="29"/>
          <w:szCs w:val="29"/>
          <w:vertAlign w:val="superscript"/>
        </w:rPr>
        <w:t>rd</w:t>
      </w:r>
      <w:r>
        <w:rPr>
          <w:rFonts w:ascii="Bookman Old Style" w:hAnsi="Bookman Old Style"/>
          <w:sz w:val="29"/>
          <w:szCs w:val="29"/>
        </w:rPr>
        <w:t xml:space="preserve"> March 2012 at 10:00 am to discuss her resignation. It was</w:t>
      </w:r>
      <w:r w:rsidR="006B5A88">
        <w:rPr>
          <w:rFonts w:ascii="Bookman Old Style" w:hAnsi="Bookman Old Style"/>
          <w:sz w:val="29"/>
          <w:szCs w:val="29"/>
        </w:rPr>
        <w:t xml:space="preserve"> </w:t>
      </w:r>
      <w:r w:rsidR="00C054FB">
        <w:rPr>
          <w:rFonts w:ascii="Bookman Old Style" w:hAnsi="Bookman Old Style"/>
          <w:sz w:val="29"/>
          <w:szCs w:val="29"/>
        </w:rPr>
        <w:t xml:space="preserve">further </w:t>
      </w:r>
      <w:r w:rsidR="006B5A88">
        <w:rPr>
          <w:rFonts w:ascii="Bookman Old Style" w:hAnsi="Bookman Old Style"/>
          <w:sz w:val="29"/>
          <w:szCs w:val="29"/>
        </w:rPr>
        <w:t xml:space="preserve">put to Ms. Khumalo that in that meeting the committee informed her that it stood by her resignation and was rejecting the withdrawal letter. She stated that only the chairperson insisted that </w:t>
      </w:r>
      <w:r w:rsidR="00AB5903">
        <w:rPr>
          <w:rFonts w:ascii="Bookman Old Style" w:hAnsi="Bookman Old Style"/>
          <w:sz w:val="29"/>
          <w:szCs w:val="29"/>
        </w:rPr>
        <w:t xml:space="preserve">since </w:t>
      </w:r>
      <w:r w:rsidR="006B5A88">
        <w:rPr>
          <w:rFonts w:ascii="Bookman Old Style" w:hAnsi="Bookman Old Style"/>
          <w:sz w:val="29"/>
          <w:szCs w:val="29"/>
        </w:rPr>
        <w:t xml:space="preserve">she </w:t>
      </w:r>
      <w:r w:rsidR="00AB5903">
        <w:rPr>
          <w:rFonts w:ascii="Bookman Old Style" w:hAnsi="Bookman Old Style"/>
          <w:sz w:val="29"/>
          <w:szCs w:val="29"/>
        </w:rPr>
        <w:t xml:space="preserve">made a bad report about loss of </w:t>
      </w:r>
      <w:r w:rsidR="006B5A88">
        <w:rPr>
          <w:rFonts w:ascii="Bookman Old Style" w:hAnsi="Bookman Old Style"/>
          <w:sz w:val="29"/>
          <w:szCs w:val="29"/>
        </w:rPr>
        <w:t>the stock</w:t>
      </w:r>
      <w:r w:rsidR="00AB5903">
        <w:rPr>
          <w:rFonts w:ascii="Bookman Old Style" w:hAnsi="Bookman Old Style"/>
          <w:sz w:val="29"/>
          <w:szCs w:val="29"/>
        </w:rPr>
        <w:t>,</w:t>
      </w:r>
      <w:r w:rsidR="006B5A88">
        <w:rPr>
          <w:rFonts w:ascii="Bookman Old Style" w:hAnsi="Bookman Old Style"/>
          <w:sz w:val="29"/>
          <w:szCs w:val="29"/>
        </w:rPr>
        <w:t xml:space="preserve"> she should go</w:t>
      </w:r>
      <w:r w:rsidR="00AB5903">
        <w:rPr>
          <w:rFonts w:ascii="Bookman Old Style" w:hAnsi="Bookman Old Style"/>
          <w:sz w:val="29"/>
          <w:szCs w:val="29"/>
        </w:rPr>
        <w:t>;</w:t>
      </w:r>
      <w:r w:rsidR="006B5A88">
        <w:rPr>
          <w:rFonts w:ascii="Bookman Old Style" w:hAnsi="Bookman Old Style"/>
          <w:sz w:val="29"/>
          <w:szCs w:val="29"/>
        </w:rPr>
        <w:t xml:space="preserve"> the other members of the committee </w:t>
      </w:r>
      <w:r w:rsidR="00AB5903">
        <w:rPr>
          <w:rFonts w:ascii="Bookman Old Style" w:hAnsi="Bookman Old Style"/>
          <w:sz w:val="29"/>
          <w:szCs w:val="29"/>
        </w:rPr>
        <w:t>wanted her to stay.</w:t>
      </w:r>
    </w:p>
    <w:p w:rsidR="002F1E88" w:rsidRDefault="002F1E88" w:rsidP="00BF445A">
      <w:pPr>
        <w:pStyle w:val="ListParagraph"/>
        <w:ind w:left="2880" w:hanging="1463"/>
        <w:jc w:val="both"/>
        <w:rPr>
          <w:rFonts w:ascii="Bookman Old Style" w:hAnsi="Bookman Old Style"/>
          <w:sz w:val="29"/>
          <w:szCs w:val="29"/>
        </w:rPr>
      </w:pPr>
    </w:p>
    <w:p w:rsidR="006B5A88" w:rsidRDefault="006B5A88"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4.2.2.6</w:t>
      </w:r>
      <w:r>
        <w:rPr>
          <w:rFonts w:ascii="Bookman Old Style" w:hAnsi="Bookman Old Style"/>
          <w:sz w:val="29"/>
          <w:szCs w:val="29"/>
        </w:rPr>
        <w:tab/>
        <w:t>The Applicant denied that the decision not to reinstate her was a collective resolution of the committee.</w:t>
      </w:r>
    </w:p>
    <w:p w:rsidR="006B5A88" w:rsidRDefault="006B5A88" w:rsidP="00BF445A">
      <w:pPr>
        <w:pStyle w:val="ListParagraph"/>
        <w:ind w:left="2880" w:hanging="1463"/>
        <w:jc w:val="both"/>
        <w:rPr>
          <w:rFonts w:ascii="Bookman Old Style" w:hAnsi="Bookman Old Style"/>
          <w:sz w:val="29"/>
          <w:szCs w:val="29"/>
        </w:rPr>
      </w:pPr>
    </w:p>
    <w:p w:rsidR="006B5A88" w:rsidRDefault="006B5A88"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4.2.2.7</w:t>
      </w:r>
      <w:r>
        <w:rPr>
          <w:rFonts w:ascii="Bookman Old Style" w:hAnsi="Bookman Old Style"/>
          <w:sz w:val="29"/>
          <w:szCs w:val="29"/>
        </w:rPr>
        <w:tab/>
        <w:t xml:space="preserve">It was put to Ms. Khumalo that Mr. Vusi Myeni, the </w:t>
      </w:r>
      <w:r w:rsidR="00D31B31">
        <w:rPr>
          <w:rFonts w:ascii="Bookman Old Style" w:hAnsi="Bookman Old Style"/>
          <w:sz w:val="29"/>
          <w:szCs w:val="29"/>
        </w:rPr>
        <w:t>chairperson</w:t>
      </w:r>
      <w:r>
        <w:rPr>
          <w:rFonts w:ascii="Bookman Old Style" w:hAnsi="Bookman Old Style"/>
          <w:sz w:val="29"/>
          <w:szCs w:val="29"/>
        </w:rPr>
        <w:t xml:space="preserve"> of the committee would give evidence that the committee collective</w:t>
      </w:r>
      <w:r w:rsidR="00C8177D">
        <w:rPr>
          <w:rFonts w:ascii="Bookman Old Style" w:hAnsi="Bookman Old Style"/>
          <w:sz w:val="29"/>
          <w:szCs w:val="29"/>
        </w:rPr>
        <w:t>ly</w:t>
      </w:r>
      <w:r>
        <w:rPr>
          <w:rFonts w:ascii="Bookman Old Style" w:hAnsi="Bookman Old Style"/>
          <w:sz w:val="29"/>
          <w:szCs w:val="29"/>
        </w:rPr>
        <w:t xml:space="preserve"> decided to reject her withdrawal and stand by the resignation. She stated that h</w:t>
      </w:r>
      <w:r w:rsidR="00C077C7">
        <w:rPr>
          <w:rFonts w:ascii="Bookman Old Style" w:hAnsi="Bookman Old Style"/>
          <w:sz w:val="29"/>
          <w:szCs w:val="29"/>
        </w:rPr>
        <w:t xml:space="preserve">is version </w:t>
      </w:r>
      <w:r>
        <w:rPr>
          <w:rFonts w:ascii="Bookman Old Style" w:hAnsi="Bookman Old Style"/>
          <w:sz w:val="29"/>
          <w:szCs w:val="29"/>
        </w:rPr>
        <w:t xml:space="preserve">would </w:t>
      </w:r>
      <w:r w:rsidR="00C077C7">
        <w:rPr>
          <w:rFonts w:ascii="Bookman Old Style" w:hAnsi="Bookman Old Style"/>
          <w:sz w:val="29"/>
          <w:szCs w:val="29"/>
        </w:rPr>
        <w:t>not be true.</w:t>
      </w:r>
    </w:p>
    <w:p w:rsidR="006B5A88" w:rsidRDefault="006B5A88" w:rsidP="00BF445A">
      <w:pPr>
        <w:pStyle w:val="ListParagraph"/>
        <w:ind w:left="2880" w:hanging="1463"/>
        <w:jc w:val="both"/>
        <w:rPr>
          <w:rFonts w:ascii="Bookman Old Style" w:hAnsi="Bookman Old Style"/>
          <w:sz w:val="29"/>
          <w:szCs w:val="29"/>
        </w:rPr>
      </w:pPr>
    </w:p>
    <w:p w:rsidR="00A04DDF" w:rsidRDefault="006B5A88"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4.2.2.8</w:t>
      </w:r>
      <w:r>
        <w:rPr>
          <w:rFonts w:ascii="Bookman Old Style" w:hAnsi="Bookman Old Style"/>
          <w:sz w:val="29"/>
          <w:szCs w:val="29"/>
        </w:rPr>
        <w:tab/>
        <w:t>It was put to the Applicant that Mr. Myeni would produce minutes of the mee</w:t>
      </w:r>
      <w:r w:rsidR="00A04DDF">
        <w:rPr>
          <w:rFonts w:ascii="Bookman Old Style" w:hAnsi="Bookman Old Style"/>
          <w:sz w:val="29"/>
          <w:szCs w:val="29"/>
        </w:rPr>
        <w:t>ting to substan</w:t>
      </w:r>
      <w:r>
        <w:rPr>
          <w:rFonts w:ascii="Bookman Old Style" w:hAnsi="Bookman Old Style"/>
          <w:sz w:val="29"/>
          <w:szCs w:val="29"/>
        </w:rPr>
        <w:t xml:space="preserve">tiate his oral evidence. She </w:t>
      </w:r>
      <w:r w:rsidR="00A04DDF">
        <w:rPr>
          <w:rFonts w:ascii="Bookman Old Style" w:hAnsi="Bookman Old Style"/>
          <w:sz w:val="29"/>
          <w:szCs w:val="29"/>
        </w:rPr>
        <w:t xml:space="preserve">denied that the minutes would support the </w:t>
      </w:r>
      <w:r w:rsidR="004A3C8D">
        <w:rPr>
          <w:rFonts w:ascii="Bookman Old Style" w:hAnsi="Bookman Old Style"/>
          <w:sz w:val="29"/>
          <w:szCs w:val="29"/>
        </w:rPr>
        <w:t>chairperson’s</w:t>
      </w:r>
      <w:r w:rsidR="00A04DDF">
        <w:rPr>
          <w:rFonts w:ascii="Bookman Old Style" w:hAnsi="Bookman Old Style"/>
          <w:sz w:val="29"/>
          <w:szCs w:val="29"/>
        </w:rPr>
        <w:t xml:space="preserve"> </w:t>
      </w:r>
      <w:r w:rsidR="004A3C8D">
        <w:rPr>
          <w:rFonts w:ascii="Bookman Old Style" w:hAnsi="Bookman Old Style"/>
          <w:sz w:val="29"/>
          <w:szCs w:val="29"/>
        </w:rPr>
        <w:t>version;</w:t>
      </w:r>
      <w:r w:rsidR="00A04DDF">
        <w:rPr>
          <w:rFonts w:ascii="Bookman Old Style" w:hAnsi="Bookman Old Style"/>
          <w:sz w:val="29"/>
          <w:szCs w:val="29"/>
        </w:rPr>
        <w:t xml:space="preserve"> </w:t>
      </w:r>
      <w:r w:rsidR="004A3C8D">
        <w:rPr>
          <w:rFonts w:ascii="Bookman Old Style" w:hAnsi="Bookman Old Style"/>
          <w:sz w:val="29"/>
          <w:szCs w:val="29"/>
        </w:rPr>
        <w:t>however,</w:t>
      </w:r>
      <w:r w:rsidR="00A04DDF">
        <w:rPr>
          <w:rFonts w:ascii="Bookman Old Style" w:hAnsi="Bookman Old Style"/>
          <w:sz w:val="29"/>
          <w:szCs w:val="29"/>
        </w:rPr>
        <w:t xml:space="preserve"> she requested that he should produce the original minutes </w:t>
      </w:r>
      <w:r w:rsidR="004A3C8D">
        <w:rPr>
          <w:rFonts w:ascii="Bookman Old Style" w:hAnsi="Bookman Old Style"/>
          <w:sz w:val="29"/>
          <w:szCs w:val="29"/>
        </w:rPr>
        <w:t xml:space="preserve">from the minute </w:t>
      </w:r>
      <w:r w:rsidR="00A04DDF">
        <w:rPr>
          <w:rFonts w:ascii="Bookman Old Style" w:hAnsi="Bookman Old Style"/>
          <w:sz w:val="29"/>
          <w:szCs w:val="29"/>
        </w:rPr>
        <w:t>book and not a copy.</w:t>
      </w:r>
    </w:p>
    <w:p w:rsidR="00A04DDF" w:rsidRDefault="00A04DDF" w:rsidP="00BF445A">
      <w:pPr>
        <w:pStyle w:val="ListParagraph"/>
        <w:ind w:left="2880" w:hanging="1463"/>
        <w:jc w:val="both"/>
        <w:rPr>
          <w:rFonts w:ascii="Bookman Old Style" w:hAnsi="Bookman Old Style"/>
          <w:sz w:val="29"/>
          <w:szCs w:val="29"/>
        </w:rPr>
      </w:pPr>
    </w:p>
    <w:p w:rsidR="00A04DDF" w:rsidRDefault="00A04DDF"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4.2.2.9</w:t>
      </w:r>
      <w:r>
        <w:rPr>
          <w:rFonts w:ascii="Bookman Old Style" w:hAnsi="Bookman Old Style"/>
          <w:sz w:val="29"/>
          <w:szCs w:val="29"/>
        </w:rPr>
        <w:tab/>
        <w:t>The Applicant admitted that the Respondent’s committee asked her to work until the 30</w:t>
      </w:r>
      <w:r w:rsidRPr="00A04DDF">
        <w:rPr>
          <w:rFonts w:ascii="Bookman Old Style" w:hAnsi="Bookman Old Style"/>
          <w:sz w:val="29"/>
          <w:szCs w:val="29"/>
          <w:vertAlign w:val="superscript"/>
        </w:rPr>
        <w:t>th</w:t>
      </w:r>
      <w:r>
        <w:rPr>
          <w:rFonts w:ascii="Bookman Old Style" w:hAnsi="Bookman Old Style"/>
          <w:sz w:val="29"/>
          <w:szCs w:val="29"/>
        </w:rPr>
        <w:t xml:space="preserve"> March 2012 because her </w:t>
      </w:r>
      <w:r w:rsidR="00EA0805">
        <w:rPr>
          <w:rFonts w:ascii="Bookman Old Style" w:hAnsi="Bookman Old Style"/>
          <w:sz w:val="29"/>
          <w:szCs w:val="29"/>
        </w:rPr>
        <w:t>successor</w:t>
      </w:r>
      <w:r>
        <w:rPr>
          <w:rFonts w:ascii="Bookman Old Style" w:hAnsi="Bookman Old Style"/>
          <w:sz w:val="29"/>
          <w:szCs w:val="29"/>
        </w:rPr>
        <w:t xml:space="preserve"> would start working at the beginning of April 2012.</w:t>
      </w:r>
    </w:p>
    <w:p w:rsidR="00A04DDF" w:rsidRDefault="00A04DDF" w:rsidP="00BF445A">
      <w:pPr>
        <w:pStyle w:val="ListParagraph"/>
        <w:ind w:left="2880" w:hanging="1463"/>
        <w:jc w:val="both"/>
        <w:rPr>
          <w:rFonts w:ascii="Bookman Old Style" w:hAnsi="Bookman Old Style"/>
          <w:sz w:val="29"/>
          <w:szCs w:val="29"/>
        </w:rPr>
      </w:pPr>
    </w:p>
    <w:p w:rsidR="00BF445A" w:rsidRDefault="00A04DDF" w:rsidP="00BF445A">
      <w:pPr>
        <w:pStyle w:val="ListParagraph"/>
        <w:ind w:left="2880" w:hanging="1463"/>
        <w:jc w:val="both"/>
        <w:rPr>
          <w:rFonts w:ascii="Bookman Old Style" w:hAnsi="Bookman Old Style"/>
          <w:sz w:val="29"/>
          <w:szCs w:val="29"/>
        </w:rPr>
      </w:pPr>
      <w:r>
        <w:rPr>
          <w:rFonts w:ascii="Bookman Old Style" w:hAnsi="Bookman Old Style"/>
          <w:sz w:val="29"/>
          <w:szCs w:val="29"/>
        </w:rPr>
        <w:t>4.2.2.10</w:t>
      </w:r>
      <w:r>
        <w:rPr>
          <w:rFonts w:ascii="Bookman Old Style" w:hAnsi="Bookman Old Style"/>
          <w:sz w:val="29"/>
          <w:szCs w:val="29"/>
        </w:rPr>
        <w:tab/>
        <w:t>Ms. Khumalo also admitted that the Respondent’s committee told her that if she wanted to work for the Respondent, she would have to re-apply for a job. However</w:t>
      </w:r>
      <w:r w:rsidR="00DC4FCB">
        <w:rPr>
          <w:rFonts w:ascii="Bookman Old Style" w:hAnsi="Bookman Old Style"/>
          <w:sz w:val="29"/>
          <w:szCs w:val="29"/>
        </w:rPr>
        <w:t>,</w:t>
      </w:r>
      <w:r>
        <w:rPr>
          <w:rFonts w:ascii="Bookman Old Style" w:hAnsi="Bookman Old Style"/>
          <w:sz w:val="29"/>
          <w:szCs w:val="29"/>
        </w:rPr>
        <w:t xml:space="preserve"> she maintained that only the chairperson wanted to let her go.</w:t>
      </w:r>
    </w:p>
    <w:p w:rsidR="00F620FD" w:rsidRDefault="00F620FD" w:rsidP="00BF445A">
      <w:pPr>
        <w:pStyle w:val="ListParagraph"/>
        <w:ind w:left="2880" w:hanging="1463"/>
        <w:jc w:val="both"/>
        <w:rPr>
          <w:rFonts w:ascii="Bookman Old Style" w:hAnsi="Bookman Old Style"/>
          <w:sz w:val="29"/>
          <w:szCs w:val="29"/>
        </w:rPr>
      </w:pPr>
    </w:p>
    <w:p w:rsidR="00F620FD" w:rsidRDefault="00F620FD" w:rsidP="00BF445A">
      <w:pPr>
        <w:pStyle w:val="ListParagraph"/>
        <w:ind w:left="2880" w:hanging="1463"/>
        <w:jc w:val="both"/>
        <w:rPr>
          <w:rFonts w:ascii="Bookman Old Style" w:hAnsi="Bookman Old Style"/>
          <w:sz w:val="29"/>
          <w:szCs w:val="29"/>
        </w:rPr>
      </w:pPr>
    </w:p>
    <w:p w:rsidR="00F620FD" w:rsidRDefault="00F620FD" w:rsidP="00BF445A">
      <w:pPr>
        <w:pStyle w:val="ListParagraph"/>
        <w:ind w:left="2880" w:hanging="1463"/>
        <w:jc w:val="both"/>
        <w:rPr>
          <w:rFonts w:ascii="Bookman Old Style" w:hAnsi="Bookman Old Style"/>
          <w:sz w:val="29"/>
          <w:szCs w:val="29"/>
        </w:rPr>
      </w:pPr>
    </w:p>
    <w:p w:rsidR="00B30B48" w:rsidRPr="00367265" w:rsidRDefault="00CF2A29" w:rsidP="00B30B48">
      <w:pPr>
        <w:pStyle w:val="NoSpacing"/>
        <w:numPr>
          <w:ilvl w:val="1"/>
          <w:numId w:val="9"/>
        </w:numPr>
        <w:jc w:val="both"/>
        <w:rPr>
          <w:rFonts w:ascii="Bookman Old Style" w:hAnsi="Bookman Old Style"/>
          <w:b/>
          <w:sz w:val="29"/>
          <w:szCs w:val="29"/>
          <w:u w:val="single"/>
        </w:rPr>
      </w:pPr>
      <w:r>
        <w:rPr>
          <w:rFonts w:ascii="Bookman Old Style" w:hAnsi="Bookman Old Style"/>
          <w:b/>
          <w:sz w:val="29"/>
          <w:szCs w:val="29"/>
          <w:u w:val="single"/>
        </w:rPr>
        <w:lastRenderedPageBreak/>
        <w:t>RESPONDENT’S</w:t>
      </w:r>
      <w:r w:rsidR="00B30B48" w:rsidRPr="00367265">
        <w:rPr>
          <w:rFonts w:ascii="Bookman Old Style" w:hAnsi="Bookman Old Style"/>
          <w:b/>
          <w:sz w:val="29"/>
          <w:szCs w:val="29"/>
          <w:u w:val="single"/>
        </w:rPr>
        <w:t xml:space="preserve"> </w:t>
      </w:r>
      <w:r w:rsidR="001D48B2">
        <w:rPr>
          <w:rFonts w:ascii="Bookman Old Style" w:hAnsi="Bookman Old Style"/>
          <w:b/>
          <w:sz w:val="29"/>
          <w:szCs w:val="29"/>
          <w:u w:val="single"/>
        </w:rPr>
        <w:t>CASE</w:t>
      </w:r>
    </w:p>
    <w:p w:rsidR="00B30B48" w:rsidRDefault="00B30B48" w:rsidP="00B30B48">
      <w:pPr>
        <w:pStyle w:val="NoSpacing"/>
        <w:ind w:left="1440"/>
        <w:jc w:val="both"/>
        <w:rPr>
          <w:rFonts w:ascii="Bookman Old Style" w:hAnsi="Bookman Old Style"/>
          <w:sz w:val="29"/>
          <w:szCs w:val="29"/>
        </w:rPr>
      </w:pPr>
    </w:p>
    <w:p w:rsidR="00B30B48" w:rsidRPr="005873A8" w:rsidRDefault="00A04DDF" w:rsidP="00A04DDF">
      <w:pPr>
        <w:pStyle w:val="NoSpacing"/>
        <w:numPr>
          <w:ilvl w:val="2"/>
          <w:numId w:val="9"/>
        </w:numPr>
        <w:jc w:val="both"/>
        <w:rPr>
          <w:rFonts w:ascii="Bookman Old Style" w:hAnsi="Bookman Old Style"/>
          <w:b/>
          <w:sz w:val="29"/>
          <w:szCs w:val="29"/>
          <w:u w:val="single"/>
        </w:rPr>
      </w:pPr>
      <w:r w:rsidRPr="005873A8">
        <w:rPr>
          <w:rFonts w:ascii="Bookman Old Style" w:hAnsi="Bookman Old Style"/>
          <w:b/>
          <w:sz w:val="29"/>
          <w:szCs w:val="29"/>
          <w:u w:val="single"/>
        </w:rPr>
        <w:t>CLEOPAS VUSI MYENI</w:t>
      </w:r>
      <w:r w:rsidR="005937FD">
        <w:rPr>
          <w:rFonts w:ascii="Bookman Old Style" w:hAnsi="Bookman Old Style"/>
          <w:b/>
          <w:sz w:val="29"/>
          <w:szCs w:val="29"/>
          <w:u w:val="single"/>
        </w:rPr>
        <w:t>’</w:t>
      </w:r>
      <w:r w:rsidRPr="005873A8">
        <w:rPr>
          <w:rFonts w:ascii="Bookman Old Style" w:hAnsi="Bookman Old Style"/>
          <w:b/>
          <w:sz w:val="29"/>
          <w:szCs w:val="29"/>
          <w:u w:val="single"/>
        </w:rPr>
        <w:t>S EVIDENCE-IN CHIEF</w:t>
      </w:r>
    </w:p>
    <w:p w:rsidR="00F620FD" w:rsidRDefault="00F620FD" w:rsidP="00F620FD">
      <w:pPr>
        <w:pStyle w:val="NoSpacing"/>
        <w:tabs>
          <w:tab w:val="left" w:pos="2610"/>
          <w:tab w:val="left" w:pos="2700"/>
          <w:tab w:val="left" w:pos="3060"/>
        </w:tabs>
        <w:jc w:val="both"/>
        <w:rPr>
          <w:rFonts w:ascii="Bookman Old Style" w:hAnsi="Bookman Old Style"/>
          <w:sz w:val="29"/>
          <w:szCs w:val="29"/>
        </w:rPr>
      </w:pPr>
    </w:p>
    <w:p w:rsidR="00197EC5" w:rsidRDefault="00F620FD" w:rsidP="00F620FD">
      <w:pPr>
        <w:pStyle w:val="NoSpacing"/>
        <w:tabs>
          <w:tab w:val="left" w:pos="2610"/>
          <w:tab w:val="left" w:pos="2700"/>
          <w:tab w:val="left" w:pos="3060"/>
        </w:tabs>
        <w:ind w:left="3060" w:hanging="1643"/>
        <w:jc w:val="both"/>
        <w:rPr>
          <w:rFonts w:ascii="Bookman Old Style" w:hAnsi="Bookman Old Style"/>
          <w:sz w:val="29"/>
          <w:szCs w:val="29"/>
        </w:rPr>
      </w:pPr>
      <w:r>
        <w:rPr>
          <w:rFonts w:ascii="Bookman Old Style" w:hAnsi="Bookman Old Style"/>
          <w:sz w:val="29"/>
          <w:szCs w:val="29"/>
        </w:rPr>
        <w:t>4.3.1.1</w:t>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proofErr w:type="spellStart"/>
      <w:r>
        <w:rPr>
          <w:rFonts w:ascii="Bookman Old Style" w:hAnsi="Bookman Old Style"/>
          <w:sz w:val="29"/>
          <w:szCs w:val="29"/>
        </w:rPr>
        <w:t>M</w:t>
      </w:r>
      <w:r w:rsidR="00A04DDF">
        <w:rPr>
          <w:rFonts w:ascii="Bookman Old Style" w:hAnsi="Bookman Old Style"/>
          <w:sz w:val="29"/>
          <w:szCs w:val="29"/>
        </w:rPr>
        <w:t>yeni</w:t>
      </w:r>
      <w:proofErr w:type="spellEnd"/>
      <w:r w:rsidR="00A04DDF">
        <w:rPr>
          <w:rFonts w:ascii="Bookman Old Style" w:hAnsi="Bookman Old Style"/>
          <w:sz w:val="29"/>
          <w:szCs w:val="29"/>
        </w:rPr>
        <w:t xml:space="preserve"> testified that he was the chairperson of the </w:t>
      </w:r>
      <w:r w:rsidR="00673438">
        <w:rPr>
          <w:rFonts w:ascii="Bookman Old Style" w:hAnsi="Bookman Old Style"/>
          <w:sz w:val="29"/>
          <w:szCs w:val="29"/>
        </w:rPr>
        <w:t xml:space="preserve">Respondent’s executive </w:t>
      </w:r>
      <w:r w:rsidR="00A04DDF">
        <w:rPr>
          <w:rFonts w:ascii="Bookman Old Style" w:hAnsi="Bookman Old Style"/>
          <w:sz w:val="29"/>
          <w:szCs w:val="29"/>
        </w:rPr>
        <w:t xml:space="preserve">committee </w:t>
      </w:r>
      <w:r w:rsidR="00673438">
        <w:rPr>
          <w:rFonts w:ascii="Bookman Old Style" w:hAnsi="Bookman Old Style"/>
          <w:sz w:val="29"/>
          <w:szCs w:val="29"/>
        </w:rPr>
        <w:t xml:space="preserve">when </w:t>
      </w:r>
      <w:r w:rsidR="00A04DDF">
        <w:rPr>
          <w:rFonts w:ascii="Bookman Old Style" w:hAnsi="Bookman Old Style"/>
          <w:sz w:val="29"/>
          <w:szCs w:val="29"/>
        </w:rPr>
        <w:t>the Applicant was still employed by the Respondent in 2012</w:t>
      </w:r>
      <w:r w:rsidR="004B4294">
        <w:rPr>
          <w:rFonts w:ascii="Bookman Old Style" w:hAnsi="Bookman Old Style"/>
          <w:sz w:val="29"/>
          <w:szCs w:val="29"/>
        </w:rPr>
        <w:t>. The circumstances that led to her leaving the organization were that</w:t>
      </w:r>
      <w:r w:rsidR="008973CF">
        <w:rPr>
          <w:rFonts w:ascii="Bookman Old Style" w:hAnsi="Bookman Old Style"/>
          <w:sz w:val="29"/>
          <w:szCs w:val="29"/>
        </w:rPr>
        <w:t>,</w:t>
      </w:r>
      <w:r w:rsidR="004B4294">
        <w:rPr>
          <w:rFonts w:ascii="Bookman Old Style" w:hAnsi="Bookman Old Style"/>
          <w:sz w:val="29"/>
          <w:szCs w:val="29"/>
        </w:rPr>
        <w:t xml:space="preserve"> some time in December 2011 a government audit</w:t>
      </w:r>
      <w:r w:rsidR="00CB6FD6">
        <w:rPr>
          <w:rFonts w:ascii="Bookman Old Style" w:hAnsi="Bookman Old Style"/>
          <w:sz w:val="29"/>
          <w:szCs w:val="29"/>
        </w:rPr>
        <w:t>or</w:t>
      </w:r>
      <w:r w:rsidR="004B4294">
        <w:rPr>
          <w:rFonts w:ascii="Bookman Old Style" w:hAnsi="Bookman Old Style"/>
          <w:sz w:val="29"/>
          <w:szCs w:val="29"/>
        </w:rPr>
        <w:t xml:space="preserve"> </w:t>
      </w:r>
      <w:r w:rsidR="00CB6FD6">
        <w:rPr>
          <w:rFonts w:ascii="Bookman Old Style" w:hAnsi="Bookman Old Style"/>
          <w:sz w:val="29"/>
          <w:szCs w:val="29"/>
        </w:rPr>
        <w:t xml:space="preserve">inspected </w:t>
      </w:r>
      <w:r w:rsidR="004B4294">
        <w:rPr>
          <w:rFonts w:ascii="Bookman Old Style" w:hAnsi="Bookman Old Style"/>
          <w:sz w:val="29"/>
          <w:szCs w:val="29"/>
        </w:rPr>
        <w:t>the organization</w:t>
      </w:r>
      <w:r w:rsidR="00CB6FD6">
        <w:rPr>
          <w:rFonts w:ascii="Bookman Old Style" w:hAnsi="Bookman Old Style"/>
          <w:sz w:val="29"/>
          <w:szCs w:val="29"/>
        </w:rPr>
        <w:t>’s</w:t>
      </w:r>
      <w:r w:rsidR="004B4294">
        <w:rPr>
          <w:rFonts w:ascii="Bookman Old Style" w:hAnsi="Bookman Old Style"/>
          <w:sz w:val="29"/>
          <w:szCs w:val="29"/>
        </w:rPr>
        <w:t xml:space="preserve"> books of accounts and reported hi</w:t>
      </w:r>
      <w:r w:rsidR="00F27FF5">
        <w:rPr>
          <w:rFonts w:ascii="Bookman Old Style" w:hAnsi="Bookman Old Style"/>
          <w:sz w:val="29"/>
          <w:szCs w:val="29"/>
        </w:rPr>
        <w:t>s</w:t>
      </w:r>
      <w:r w:rsidR="004B4294">
        <w:rPr>
          <w:rFonts w:ascii="Bookman Old Style" w:hAnsi="Bookman Old Style"/>
          <w:sz w:val="29"/>
          <w:szCs w:val="29"/>
        </w:rPr>
        <w:t xml:space="preserve"> findings to the committee. The Applicant was present when he </w:t>
      </w:r>
      <w:r w:rsidR="00CF7EF4">
        <w:rPr>
          <w:rFonts w:ascii="Bookman Old Style" w:hAnsi="Bookman Old Style"/>
          <w:sz w:val="29"/>
          <w:szCs w:val="29"/>
        </w:rPr>
        <w:t>presented</w:t>
      </w:r>
      <w:r w:rsidR="004B4294">
        <w:rPr>
          <w:rFonts w:ascii="Bookman Old Style" w:hAnsi="Bookman Old Style"/>
          <w:sz w:val="29"/>
          <w:szCs w:val="29"/>
        </w:rPr>
        <w:t xml:space="preserve"> his findings. His findings were tha</w:t>
      </w:r>
      <w:r w:rsidR="00197EC5">
        <w:rPr>
          <w:rFonts w:ascii="Bookman Old Style" w:hAnsi="Bookman Old Style"/>
          <w:sz w:val="29"/>
          <w:szCs w:val="29"/>
        </w:rPr>
        <w:t>t sales had drastically dropped</w:t>
      </w:r>
    </w:p>
    <w:p w:rsidR="00A04DDF" w:rsidRPr="00197EC5" w:rsidRDefault="00A04DDF" w:rsidP="00197EC5">
      <w:pPr>
        <w:pStyle w:val="NoSpacing"/>
        <w:ind w:left="1800"/>
        <w:jc w:val="both"/>
        <w:rPr>
          <w:rFonts w:ascii="Bookman Old Style" w:hAnsi="Bookman Old Style"/>
          <w:sz w:val="29"/>
          <w:szCs w:val="29"/>
        </w:rPr>
      </w:pPr>
      <w:r w:rsidRPr="00197EC5">
        <w:rPr>
          <w:rFonts w:ascii="Bookman Old Style" w:hAnsi="Bookman Old Style"/>
          <w:sz w:val="29"/>
          <w:szCs w:val="29"/>
        </w:rPr>
        <w:tab/>
      </w:r>
    </w:p>
    <w:p w:rsidR="004B4294" w:rsidRDefault="00F620FD" w:rsidP="00F620FD">
      <w:pPr>
        <w:pStyle w:val="NoSpacing"/>
        <w:ind w:left="3060" w:hanging="1643"/>
        <w:jc w:val="both"/>
        <w:rPr>
          <w:rFonts w:ascii="Bookman Old Style" w:hAnsi="Bookman Old Style"/>
          <w:sz w:val="29"/>
          <w:szCs w:val="29"/>
        </w:rPr>
      </w:pPr>
      <w:r>
        <w:rPr>
          <w:rFonts w:ascii="Bookman Old Style" w:hAnsi="Bookman Old Style"/>
          <w:sz w:val="29"/>
          <w:szCs w:val="29"/>
        </w:rPr>
        <w:t>4.3.1.2</w:t>
      </w:r>
      <w:r>
        <w:rPr>
          <w:rFonts w:ascii="Bookman Old Style" w:hAnsi="Bookman Old Style"/>
          <w:sz w:val="29"/>
          <w:szCs w:val="29"/>
        </w:rPr>
        <w:tab/>
      </w:r>
      <w:r w:rsidR="004B4294">
        <w:rPr>
          <w:rFonts w:ascii="Bookman Old Style" w:hAnsi="Bookman Old Style"/>
          <w:sz w:val="29"/>
          <w:szCs w:val="29"/>
        </w:rPr>
        <w:t xml:space="preserve">According to the </w:t>
      </w:r>
      <w:r w:rsidR="00B66200">
        <w:rPr>
          <w:rFonts w:ascii="Bookman Old Style" w:hAnsi="Bookman Old Style"/>
          <w:sz w:val="29"/>
          <w:szCs w:val="29"/>
        </w:rPr>
        <w:t>chairperson,</w:t>
      </w:r>
      <w:r w:rsidR="004B4294">
        <w:rPr>
          <w:rFonts w:ascii="Bookman Old Style" w:hAnsi="Bookman Old Style"/>
          <w:sz w:val="29"/>
          <w:szCs w:val="29"/>
        </w:rPr>
        <w:t xml:space="preserve"> the committee did not discuss the auditor’s report with the Applicant, </w:t>
      </w:r>
      <w:r w:rsidR="00B66200">
        <w:rPr>
          <w:rFonts w:ascii="Bookman Old Style" w:hAnsi="Bookman Old Style"/>
          <w:sz w:val="29"/>
          <w:szCs w:val="29"/>
        </w:rPr>
        <w:t>but</w:t>
      </w:r>
      <w:r w:rsidR="004B4294">
        <w:rPr>
          <w:rFonts w:ascii="Bookman Old Style" w:hAnsi="Bookman Old Style"/>
          <w:sz w:val="29"/>
          <w:szCs w:val="29"/>
        </w:rPr>
        <w:t xml:space="preserve"> deliberated other business and she was </w:t>
      </w:r>
      <w:r w:rsidR="00122BA0">
        <w:rPr>
          <w:rFonts w:ascii="Bookman Old Style" w:hAnsi="Bookman Old Style"/>
          <w:sz w:val="29"/>
          <w:szCs w:val="29"/>
        </w:rPr>
        <w:t>ex</w:t>
      </w:r>
      <w:r w:rsidR="008A1FBE">
        <w:rPr>
          <w:rFonts w:ascii="Bookman Old Style" w:hAnsi="Bookman Old Style"/>
          <w:sz w:val="29"/>
          <w:szCs w:val="29"/>
        </w:rPr>
        <w:t>cused</w:t>
      </w:r>
      <w:r w:rsidR="004B4294">
        <w:rPr>
          <w:rFonts w:ascii="Bookman Old Style" w:hAnsi="Bookman Old Style"/>
          <w:sz w:val="29"/>
          <w:szCs w:val="29"/>
        </w:rPr>
        <w:t xml:space="preserve"> to continue with her duties.</w:t>
      </w:r>
    </w:p>
    <w:p w:rsidR="004B4294" w:rsidRDefault="004B4294" w:rsidP="004B4294">
      <w:pPr>
        <w:pStyle w:val="NoSpacing"/>
        <w:ind w:left="2880" w:hanging="1463"/>
        <w:jc w:val="both"/>
        <w:rPr>
          <w:rFonts w:ascii="Bookman Old Style" w:hAnsi="Bookman Old Style"/>
          <w:sz w:val="29"/>
          <w:szCs w:val="29"/>
        </w:rPr>
      </w:pPr>
    </w:p>
    <w:p w:rsidR="004B4294" w:rsidRDefault="004B4294" w:rsidP="00F620FD">
      <w:pPr>
        <w:pStyle w:val="NoSpacing"/>
        <w:ind w:left="2880" w:hanging="1463"/>
        <w:jc w:val="both"/>
        <w:rPr>
          <w:rFonts w:ascii="Bookman Old Style" w:hAnsi="Bookman Old Style"/>
          <w:sz w:val="29"/>
          <w:szCs w:val="29"/>
        </w:rPr>
      </w:pPr>
      <w:r>
        <w:rPr>
          <w:rFonts w:ascii="Bookman Old Style" w:hAnsi="Bookman Old Style"/>
          <w:sz w:val="29"/>
          <w:szCs w:val="29"/>
        </w:rPr>
        <w:t>4.3.1.3</w:t>
      </w:r>
      <w:r w:rsidR="005937FD">
        <w:rPr>
          <w:rFonts w:ascii="Bookman Old Style" w:hAnsi="Bookman Old Style"/>
          <w:sz w:val="29"/>
          <w:szCs w:val="29"/>
        </w:rPr>
        <w:t xml:space="preserve"> </w:t>
      </w:r>
      <w:r>
        <w:rPr>
          <w:rFonts w:ascii="Bookman Old Style" w:hAnsi="Bookman Old Style"/>
          <w:sz w:val="29"/>
          <w:szCs w:val="29"/>
        </w:rPr>
        <w:tab/>
        <w:t xml:space="preserve">Mr. Myeni testified that since he was a civil servant, he </w:t>
      </w:r>
      <w:r w:rsidR="008A3B00">
        <w:rPr>
          <w:rFonts w:ascii="Bookman Old Style" w:hAnsi="Bookman Old Style"/>
          <w:sz w:val="29"/>
          <w:szCs w:val="29"/>
        </w:rPr>
        <w:t xml:space="preserve">returned </w:t>
      </w:r>
      <w:r>
        <w:rPr>
          <w:rFonts w:ascii="Bookman Old Style" w:hAnsi="Bookman Old Style"/>
          <w:sz w:val="29"/>
          <w:szCs w:val="29"/>
        </w:rPr>
        <w:t xml:space="preserve">to his fulltime job, however </w:t>
      </w:r>
      <w:r w:rsidR="00E474E1">
        <w:rPr>
          <w:rFonts w:ascii="Bookman Old Style" w:hAnsi="Bookman Old Style"/>
          <w:sz w:val="29"/>
          <w:szCs w:val="29"/>
        </w:rPr>
        <w:t>some time later, t</w:t>
      </w:r>
      <w:r>
        <w:rPr>
          <w:rFonts w:ascii="Bookman Old Style" w:hAnsi="Bookman Old Style"/>
          <w:sz w:val="29"/>
          <w:szCs w:val="29"/>
        </w:rPr>
        <w:t xml:space="preserve">he secretary (Ncamsile Zikalala) of the committee came to report that the Applicant had resigned. He told the secretary that since he did not </w:t>
      </w:r>
      <w:r w:rsidR="000376E4">
        <w:rPr>
          <w:rFonts w:ascii="Bookman Old Style" w:hAnsi="Bookman Old Style"/>
          <w:sz w:val="29"/>
          <w:szCs w:val="29"/>
        </w:rPr>
        <w:t>have</w:t>
      </w:r>
      <w:r>
        <w:rPr>
          <w:rFonts w:ascii="Bookman Old Style" w:hAnsi="Bookman Old Style"/>
          <w:sz w:val="29"/>
          <w:szCs w:val="29"/>
        </w:rPr>
        <w:t xml:space="preserve"> sufficient time to attend to the Respondent’s business, she should </w:t>
      </w:r>
      <w:r w:rsidR="000376E4">
        <w:rPr>
          <w:rFonts w:ascii="Bookman Old Style" w:hAnsi="Bookman Old Style"/>
          <w:sz w:val="29"/>
          <w:szCs w:val="29"/>
        </w:rPr>
        <w:t xml:space="preserve">recruit someone to </w:t>
      </w:r>
      <w:r>
        <w:rPr>
          <w:rFonts w:ascii="Bookman Old Style" w:hAnsi="Bookman Old Style"/>
          <w:sz w:val="29"/>
          <w:szCs w:val="29"/>
        </w:rPr>
        <w:t xml:space="preserve">replace </w:t>
      </w:r>
      <w:r w:rsidR="0076288E">
        <w:rPr>
          <w:rFonts w:ascii="Bookman Old Style" w:hAnsi="Bookman Old Style"/>
          <w:sz w:val="29"/>
          <w:szCs w:val="29"/>
        </w:rPr>
        <w:t xml:space="preserve">her (Applicant) </w:t>
      </w:r>
      <w:r>
        <w:rPr>
          <w:rFonts w:ascii="Bookman Old Style" w:hAnsi="Bookman Old Style"/>
          <w:sz w:val="29"/>
          <w:szCs w:val="29"/>
        </w:rPr>
        <w:t>since the</w:t>
      </w:r>
      <w:r w:rsidR="00D2583D">
        <w:rPr>
          <w:rFonts w:ascii="Bookman Old Style" w:hAnsi="Bookman Old Style"/>
          <w:sz w:val="29"/>
          <w:szCs w:val="29"/>
        </w:rPr>
        <w:t xml:space="preserve"> Respondent</w:t>
      </w:r>
      <w:r>
        <w:rPr>
          <w:rFonts w:ascii="Bookman Old Style" w:hAnsi="Bookman Old Style"/>
          <w:sz w:val="29"/>
          <w:szCs w:val="29"/>
        </w:rPr>
        <w:t xml:space="preserve"> could not stop the Applicant from resigning.</w:t>
      </w:r>
    </w:p>
    <w:p w:rsidR="00122BA0" w:rsidRDefault="00122BA0" w:rsidP="004B4294">
      <w:pPr>
        <w:pStyle w:val="NoSpacing"/>
        <w:ind w:left="2880" w:hanging="1463"/>
        <w:jc w:val="both"/>
        <w:rPr>
          <w:rFonts w:ascii="Bookman Old Style" w:hAnsi="Bookman Old Style"/>
          <w:sz w:val="29"/>
          <w:szCs w:val="29"/>
        </w:rPr>
      </w:pPr>
    </w:p>
    <w:p w:rsidR="004B4294" w:rsidRDefault="004B4294" w:rsidP="004B4294">
      <w:pPr>
        <w:pStyle w:val="NoSpacing"/>
        <w:ind w:left="2880" w:hanging="1463"/>
        <w:jc w:val="both"/>
        <w:rPr>
          <w:rFonts w:ascii="Bookman Old Style" w:hAnsi="Bookman Old Style"/>
          <w:sz w:val="29"/>
          <w:szCs w:val="29"/>
        </w:rPr>
      </w:pPr>
      <w:r>
        <w:rPr>
          <w:rFonts w:ascii="Bookman Old Style" w:hAnsi="Bookman Old Style"/>
          <w:sz w:val="29"/>
          <w:szCs w:val="29"/>
        </w:rPr>
        <w:t>4.3.1.4</w:t>
      </w:r>
      <w:r>
        <w:rPr>
          <w:rFonts w:ascii="Bookman Old Style" w:hAnsi="Bookman Old Style"/>
          <w:sz w:val="29"/>
          <w:szCs w:val="29"/>
        </w:rPr>
        <w:tab/>
        <w:t xml:space="preserve">According to the </w:t>
      </w:r>
      <w:r w:rsidR="00290398">
        <w:rPr>
          <w:rFonts w:ascii="Bookman Old Style" w:hAnsi="Bookman Old Style"/>
          <w:sz w:val="29"/>
          <w:szCs w:val="29"/>
        </w:rPr>
        <w:t>chairperson</w:t>
      </w:r>
      <w:r w:rsidR="005E7D3B">
        <w:rPr>
          <w:rFonts w:ascii="Bookman Old Style" w:hAnsi="Bookman Old Style"/>
          <w:sz w:val="29"/>
          <w:szCs w:val="29"/>
        </w:rPr>
        <w:t>,</w:t>
      </w:r>
      <w:r>
        <w:rPr>
          <w:rFonts w:ascii="Bookman Old Style" w:hAnsi="Bookman Old Style"/>
          <w:sz w:val="29"/>
          <w:szCs w:val="29"/>
        </w:rPr>
        <w:t xml:space="preserve"> he then found time to attend to the co-operative</w:t>
      </w:r>
      <w:r w:rsidR="00662033">
        <w:rPr>
          <w:rFonts w:ascii="Bookman Old Style" w:hAnsi="Bookman Old Style"/>
          <w:sz w:val="29"/>
          <w:szCs w:val="29"/>
        </w:rPr>
        <w:t>’</w:t>
      </w:r>
      <w:r>
        <w:rPr>
          <w:rFonts w:ascii="Bookman Old Style" w:hAnsi="Bookman Old Style"/>
          <w:sz w:val="29"/>
          <w:szCs w:val="29"/>
        </w:rPr>
        <w:t xml:space="preserve">s business. He instructed the </w:t>
      </w:r>
      <w:r w:rsidR="00122BA0">
        <w:rPr>
          <w:rFonts w:ascii="Bookman Old Style" w:hAnsi="Bookman Old Style"/>
          <w:sz w:val="29"/>
          <w:szCs w:val="29"/>
        </w:rPr>
        <w:t>secretary</w:t>
      </w:r>
      <w:r>
        <w:rPr>
          <w:rFonts w:ascii="Bookman Old Style" w:hAnsi="Bookman Old Style"/>
          <w:sz w:val="29"/>
          <w:szCs w:val="29"/>
        </w:rPr>
        <w:t xml:space="preserve"> to </w:t>
      </w:r>
      <w:r w:rsidR="00D04E27">
        <w:rPr>
          <w:rFonts w:ascii="Bookman Old Style" w:hAnsi="Bookman Old Style"/>
          <w:sz w:val="29"/>
          <w:szCs w:val="29"/>
        </w:rPr>
        <w:t xml:space="preserve">issue a notice of a meeting of the executive committee to </w:t>
      </w:r>
      <w:r w:rsidR="00122BA0">
        <w:rPr>
          <w:rFonts w:ascii="Bookman Old Style" w:hAnsi="Bookman Old Style"/>
          <w:sz w:val="29"/>
          <w:szCs w:val="29"/>
        </w:rPr>
        <w:lastRenderedPageBreak/>
        <w:t>discuss</w:t>
      </w:r>
      <w:r>
        <w:rPr>
          <w:rFonts w:ascii="Bookman Old Style" w:hAnsi="Bookman Old Style"/>
          <w:sz w:val="29"/>
          <w:szCs w:val="29"/>
        </w:rPr>
        <w:t xml:space="preserve"> the Applicant’s resignation. In the meeting </w:t>
      </w:r>
      <w:r w:rsidR="00122BA0">
        <w:rPr>
          <w:rFonts w:ascii="Bookman Old Style" w:hAnsi="Bookman Old Style"/>
          <w:sz w:val="29"/>
          <w:szCs w:val="29"/>
        </w:rPr>
        <w:t>w</w:t>
      </w:r>
      <w:r>
        <w:rPr>
          <w:rFonts w:ascii="Bookman Old Style" w:hAnsi="Bookman Old Style"/>
          <w:sz w:val="29"/>
          <w:szCs w:val="29"/>
        </w:rPr>
        <w:t>hich was held on the 23</w:t>
      </w:r>
      <w:r w:rsidRPr="004B4294">
        <w:rPr>
          <w:rFonts w:ascii="Bookman Old Style" w:hAnsi="Bookman Old Style"/>
          <w:sz w:val="29"/>
          <w:szCs w:val="29"/>
          <w:vertAlign w:val="superscript"/>
        </w:rPr>
        <w:t>rd</w:t>
      </w:r>
      <w:r>
        <w:rPr>
          <w:rFonts w:ascii="Bookman Old Style" w:hAnsi="Bookman Old Style"/>
          <w:sz w:val="29"/>
          <w:szCs w:val="29"/>
        </w:rPr>
        <w:t xml:space="preserve"> March 2012, he reported the Applicant’s resignation. Mr. Myeni also stated that he told the committee that the Applicant had written another letter withdrawing </w:t>
      </w:r>
      <w:r w:rsidR="001404FD">
        <w:rPr>
          <w:rFonts w:ascii="Bookman Old Style" w:hAnsi="Bookman Old Style"/>
          <w:sz w:val="29"/>
          <w:szCs w:val="29"/>
        </w:rPr>
        <w:t>her</w:t>
      </w:r>
      <w:r>
        <w:rPr>
          <w:rFonts w:ascii="Bookman Old Style" w:hAnsi="Bookman Old Style"/>
          <w:sz w:val="29"/>
          <w:szCs w:val="29"/>
        </w:rPr>
        <w:t xml:space="preserve"> resignation.</w:t>
      </w:r>
    </w:p>
    <w:p w:rsidR="004B4294" w:rsidRDefault="004B4294" w:rsidP="004B4294">
      <w:pPr>
        <w:pStyle w:val="NoSpacing"/>
        <w:ind w:left="2880" w:hanging="1463"/>
        <w:jc w:val="both"/>
        <w:rPr>
          <w:rFonts w:ascii="Bookman Old Style" w:hAnsi="Bookman Old Style"/>
          <w:sz w:val="29"/>
          <w:szCs w:val="29"/>
        </w:rPr>
      </w:pPr>
    </w:p>
    <w:p w:rsidR="004B4294" w:rsidRDefault="004B4294" w:rsidP="004B4294">
      <w:pPr>
        <w:pStyle w:val="NoSpacing"/>
        <w:ind w:left="2880" w:hanging="1463"/>
        <w:jc w:val="both"/>
        <w:rPr>
          <w:rFonts w:ascii="Bookman Old Style" w:hAnsi="Bookman Old Style"/>
          <w:sz w:val="29"/>
          <w:szCs w:val="29"/>
        </w:rPr>
      </w:pPr>
      <w:r>
        <w:rPr>
          <w:rFonts w:ascii="Bookman Old Style" w:hAnsi="Bookman Old Style"/>
          <w:sz w:val="29"/>
          <w:szCs w:val="29"/>
        </w:rPr>
        <w:t>4.3.1.5</w:t>
      </w:r>
      <w:r>
        <w:rPr>
          <w:rFonts w:ascii="Bookman Old Style" w:hAnsi="Bookman Old Style"/>
          <w:sz w:val="29"/>
          <w:szCs w:val="29"/>
        </w:rPr>
        <w:tab/>
        <w:t>Mr. Myeni testified that the committee considered both letters and stood by th</w:t>
      </w:r>
      <w:r w:rsidR="00923C3E">
        <w:rPr>
          <w:rFonts w:ascii="Bookman Old Style" w:hAnsi="Bookman Old Style"/>
          <w:sz w:val="29"/>
          <w:szCs w:val="29"/>
        </w:rPr>
        <w:t xml:space="preserve">e first letter, which was the </w:t>
      </w:r>
      <w:r w:rsidR="001045D6">
        <w:rPr>
          <w:rFonts w:ascii="Bookman Old Style" w:hAnsi="Bookman Old Style"/>
          <w:sz w:val="29"/>
          <w:szCs w:val="29"/>
        </w:rPr>
        <w:t xml:space="preserve">resignation </w:t>
      </w:r>
      <w:r w:rsidR="00122BA0">
        <w:rPr>
          <w:rFonts w:ascii="Bookman Old Style" w:hAnsi="Bookman Old Style"/>
          <w:sz w:val="29"/>
          <w:szCs w:val="29"/>
        </w:rPr>
        <w:t xml:space="preserve">because it had been submitted </w:t>
      </w:r>
      <w:r w:rsidR="0088060C">
        <w:rPr>
          <w:rFonts w:ascii="Bookman Old Style" w:hAnsi="Bookman Old Style"/>
          <w:sz w:val="29"/>
          <w:szCs w:val="29"/>
        </w:rPr>
        <w:t xml:space="preserve">first </w:t>
      </w:r>
      <w:r w:rsidR="00122BA0">
        <w:rPr>
          <w:rFonts w:ascii="Bookman Old Style" w:hAnsi="Bookman Old Style"/>
          <w:sz w:val="29"/>
          <w:szCs w:val="29"/>
        </w:rPr>
        <w:t xml:space="preserve">and the Respondent had </w:t>
      </w:r>
      <w:r w:rsidR="00422F07">
        <w:rPr>
          <w:rFonts w:ascii="Bookman Old Style" w:hAnsi="Bookman Old Style"/>
          <w:sz w:val="29"/>
          <w:szCs w:val="29"/>
        </w:rPr>
        <w:t xml:space="preserve">already </w:t>
      </w:r>
      <w:r w:rsidR="00122BA0">
        <w:rPr>
          <w:rFonts w:ascii="Bookman Old Style" w:hAnsi="Bookman Old Style"/>
          <w:sz w:val="29"/>
          <w:szCs w:val="29"/>
        </w:rPr>
        <w:t>found Applicant’s replacement</w:t>
      </w:r>
      <w:r w:rsidR="0088060C">
        <w:rPr>
          <w:rFonts w:ascii="Bookman Old Style" w:hAnsi="Bookman Old Style"/>
          <w:sz w:val="29"/>
          <w:szCs w:val="29"/>
        </w:rPr>
        <w:t>.</w:t>
      </w:r>
    </w:p>
    <w:p w:rsidR="00122BA0" w:rsidRDefault="00122BA0" w:rsidP="004B4294">
      <w:pPr>
        <w:pStyle w:val="NoSpacing"/>
        <w:ind w:left="2880" w:hanging="1463"/>
        <w:jc w:val="both"/>
        <w:rPr>
          <w:rFonts w:ascii="Bookman Old Style" w:hAnsi="Bookman Old Style"/>
          <w:sz w:val="29"/>
          <w:szCs w:val="29"/>
        </w:rPr>
      </w:pPr>
    </w:p>
    <w:p w:rsidR="00122BA0" w:rsidRDefault="00122BA0" w:rsidP="004B4294">
      <w:pPr>
        <w:pStyle w:val="NoSpacing"/>
        <w:ind w:left="2880" w:hanging="1463"/>
        <w:jc w:val="both"/>
        <w:rPr>
          <w:rFonts w:ascii="Bookman Old Style" w:hAnsi="Bookman Old Style"/>
          <w:sz w:val="29"/>
          <w:szCs w:val="29"/>
        </w:rPr>
      </w:pPr>
      <w:r>
        <w:rPr>
          <w:rFonts w:ascii="Bookman Old Style" w:hAnsi="Bookman Old Style"/>
          <w:sz w:val="29"/>
          <w:szCs w:val="29"/>
        </w:rPr>
        <w:t>4.3.1.6</w:t>
      </w:r>
      <w:r>
        <w:rPr>
          <w:rFonts w:ascii="Bookman Old Style" w:hAnsi="Bookman Old Style"/>
          <w:sz w:val="29"/>
          <w:szCs w:val="29"/>
        </w:rPr>
        <w:tab/>
        <w:t>It was the chair</w:t>
      </w:r>
      <w:r w:rsidR="00CE503F">
        <w:rPr>
          <w:rFonts w:ascii="Bookman Old Style" w:hAnsi="Bookman Old Style"/>
          <w:sz w:val="29"/>
          <w:szCs w:val="29"/>
        </w:rPr>
        <w:t>person</w:t>
      </w:r>
      <w:r>
        <w:rPr>
          <w:rFonts w:ascii="Bookman Old Style" w:hAnsi="Bookman Old Style"/>
          <w:sz w:val="29"/>
          <w:szCs w:val="29"/>
        </w:rPr>
        <w:t xml:space="preserve">’s evidence that the Applicant </w:t>
      </w:r>
      <w:r w:rsidR="00A15406">
        <w:rPr>
          <w:rFonts w:ascii="Bookman Old Style" w:hAnsi="Bookman Old Style"/>
          <w:sz w:val="29"/>
          <w:szCs w:val="29"/>
        </w:rPr>
        <w:t>attended the</w:t>
      </w:r>
      <w:r>
        <w:rPr>
          <w:rFonts w:ascii="Bookman Old Style" w:hAnsi="Bookman Old Style"/>
          <w:sz w:val="29"/>
          <w:szCs w:val="29"/>
        </w:rPr>
        <w:t xml:space="preserve"> meeting of the 23</w:t>
      </w:r>
      <w:r w:rsidRPr="00122BA0">
        <w:rPr>
          <w:rFonts w:ascii="Bookman Old Style" w:hAnsi="Bookman Old Style"/>
          <w:sz w:val="29"/>
          <w:szCs w:val="29"/>
          <w:vertAlign w:val="superscript"/>
        </w:rPr>
        <w:t>rd</w:t>
      </w:r>
      <w:r>
        <w:rPr>
          <w:rFonts w:ascii="Bookman Old Style" w:hAnsi="Bookman Old Style"/>
          <w:sz w:val="29"/>
          <w:szCs w:val="29"/>
        </w:rPr>
        <w:t xml:space="preserve"> March 2012. He denied that the other members of the committee wanted the Applicant to continue working for th</w:t>
      </w:r>
      <w:r w:rsidR="00517698">
        <w:rPr>
          <w:rFonts w:ascii="Bookman Old Style" w:hAnsi="Bookman Old Style"/>
          <w:sz w:val="29"/>
          <w:szCs w:val="29"/>
        </w:rPr>
        <w:t>e</w:t>
      </w:r>
      <w:r>
        <w:rPr>
          <w:rFonts w:ascii="Bookman Old Style" w:hAnsi="Bookman Old Style"/>
          <w:sz w:val="29"/>
          <w:szCs w:val="29"/>
        </w:rPr>
        <w:t xml:space="preserve"> </w:t>
      </w:r>
      <w:r w:rsidR="00517698">
        <w:rPr>
          <w:rFonts w:ascii="Bookman Old Style" w:hAnsi="Bookman Old Style"/>
          <w:sz w:val="29"/>
          <w:szCs w:val="29"/>
        </w:rPr>
        <w:t>Respondent. According to Mr. Myeni</w:t>
      </w:r>
      <w:r w:rsidR="00423389">
        <w:rPr>
          <w:rFonts w:ascii="Bookman Old Style" w:hAnsi="Bookman Old Style"/>
          <w:sz w:val="29"/>
          <w:szCs w:val="29"/>
        </w:rPr>
        <w:t>,</w:t>
      </w:r>
      <w:r w:rsidR="00517698">
        <w:rPr>
          <w:rFonts w:ascii="Bookman Old Style" w:hAnsi="Bookman Old Style"/>
          <w:sz w:val="29"/>
          <w:szCs w:val="29"/>
        </w:rPr>
        <w:t xml:space="preserve"> it was a unanimous decision of the committee to stand by the Applicant’s decision to resign.</w:t>
      </w:r>
    </w:p>
    <w:p w:rsidR="00517698" w:rsidRDefault="00517698" w:rsidP="004B4294">
      <w:pPr>
        <w:pStyle w:val="NoSpacing"/>
        <w:ind w:left="2880" w:hanging="1463"/>
        <w:jc w:val="both"/>
        <w:rPr>
          <w:rFonts w:ascii="Bookman Old Style" w:hAnsi="Bookman Old Style"/>
          <w:sz w:val="29"/>
          <w:szCs w:val="29"/>
        </w:rPr>
      </w:pPr>
    </w:p>
    <w:p w:rsidR="00517698" w:rsidRDefault="00517698" w:rsidP="004B4294">
      <w:pPr>
        <w:pStyle w:val="NoSpacing"/>
        <w:ind w:left="2880" w:hanging="1463"/>
        <w:jc w:val="both"/>
        <w:rPr>
          <w:rFonts w:ascii="Bookman Old Style" w:hAnsi="Bookman Old Style"/>
          <w:sz w:val="29"/>
          <w:szCs w:val="29"/>
        </w:rPr>
      </w:pPr>
      <w:r>
        <w:rPr>
          <w:rFonts w:ascii="Bookman Old Style" w:hAnsi="Bookman Old Style"/>
          <w:sz w:val="29"/>
          <w:szCs w:val="29"/>
        </w:rPr>
        <w:t>4.3.1.7</w:t>
      </w:r>
      <w:r>
        <w:rPr>
          <w:rFonts w:ascii="Bookman Old Style" w:hAnsi="Bookman Old Style"/>
          <w:sz w:val="29"/>
          <w:szCs w:val="29"/>
        </w:rPr>
        <w:tab/>
        <w:t xml:space="preserve">Mr. Myeni also testified that the reason </w:t>
      </w:r>
      <w:r w:rsidR="006A552B">
        <w:rPr>
          <w:rFonts w:ascii="Bookman Old Style" w:hAnsi="Bookman Old Style"/>
          <w:sz w:val="29"/>
          <w:szCs w:val="29"/>
        </w:rPr>
        <w:t xml:space="preserve">for the delay in </w:t>
      </w:r>
      <w:r>
        <w:rPr>
          <w:rFonts w:ascii="Bookman Old Style" w:hAnsi="Bookman Old Style"/>
          <w:sz w:val="29"/>
          <w:szCs w:val="29"/>
        </w:rPr>
        <w:t>discussi</w:t>
      </w:r>
      <w:r w:rsidR="006A552B">
        <w:rPr>
          <w:rFonts w:ascii="Bookman Old Style" w:hAnsi="Bookman Old Style"/>
          <w:sz w:val="29"/>
          <w:szCs w:val="29"/>
        </w:rPr>
        <w:t>ng</w:t>
      </w:r>
      <w:r>
        <w:rPr>
          <w:rFonts w:ascii="Bookman Old Style" w:hAnsi="Bookman Old Style"/>
          <w:sz w:val="29"/>
          <w:szCs w:val="29"/>
        </w:rPr>
        <w:t xml:space="preserve"> the Applicant’s resignation was </w:t>
      </w:r>
      <w:r w:rsidR="005E7579">
        <w:rPr>
          <w:rFonts w:ascii="Bookman Old Style" w:hAnsi="Bookman Old Style"/>
          <w:sz w:val="29"/>
          <w:szCs w:val="29"/>
        </w:rPr>
        <w:t>that</w:t>
      </w:r>
      <w:r>
        <w:rPr>
          <w:rFonts w:ascii="Bookman Old Style" w:hAnsi="Bookman Old Style"/>
          <w:sz w:val="29"/>
          <w:szCs w:val="29"/>
        </w:rPr>
        <w:t xml:space="preserve"> as chair</w:t>
      </w:r>
      <w:r w:rsidR="005E7579">
        <w:rPr>
          <w:rFonts w:ascii="Bookman Old Style" w:hAnsi="Bookman Old Style"/>
          <w:sz w:val="29"/>
          <w:szCs w:val="29"/>
        </w:rPr>
        <w:t xml:space="preserve">person, </w:t>
      </w:r>
      <w:r>
        <w:rPr>
          <w:rFonts w:ascii="Bookman Old Style" w:hAnsi="Bookman Old Style"/>
          <w:sz w:val="29"/>
          <w:szCs w:val="29"/>
        </w:rPr>
        <w:t>he could not convene a meeting of the committee because he was busy at his full time job</w:t>
      </w:r>
      <w:r w:rsidR="007C4183">
        <w:rPr>
          <w:rFonts w:ascii="Bookman Old Style" w:hAnsi="Bookman Old Style"/>
          <w:sz w:val="29"/>
          <w:szCs w:val="29"/>
        </w:rPr>
        <w:t>.</w:t>
      </w:r>
      <w:r>
        <w:rPr>
          <w:rFonts w:ascii="Bookman Old Style" w:hAnsi="Bookman Old Style"/>
          <w:sz w:val="29"/>
          <w:szCs w:val="29"/>
        </w:rPr>
        <w:t xml:space="preserve"> He denied that </w:t>
      </w:r>
      <w:r w:rsidR="00030F6E">
        <w:rPr>
          <w:rFonts w:ascii="Bookman Old Style" w:hAnsi="Bookman Old Style"/>
          <w:sz w:val="29"/>
          <w:szCs w:val="29"/>
        </w:rPr>
        <w:t xml:space="preserve">the </w:t>
      </w:r>
      <w:r>
        <w:rPr>
          <w:rFonts w:ascii="Bookman Old Style" w:hAnsi="Bookman Old Style"/>
          <w:sz w:val="29"/>
          <w:szCs w:val="29"/>
        </w:rPr>
        <w:t>delay</w:t>
      </w:r>
      <w:r w:rsidR="00030F6E">
        <w:rPr>
          <w:rFonts w:ascii="Bookman Old Style" w:hAnsi="Bookman Old Style"/>
          <w:sz w:val="29"/>
          <w:szCs w:val="29"/>
        </w:rPr>
        <w:t xml:space="preserve"> nullified the resignation thus rendering Applicant’s e</w:t>
      </w:r>
      <w:r>
        <w:rPr>
          <w:rFonts w:ascii="Bookman Old Style" w:hAnsi="Bookman Old Style"/>
          <w:sz w:val="29"/>
          <w:szCs w:val="29"/>
        </w:rPr>
        <w:t xml:space="preserve">mployment </w:t>
      </w:r>
      <w:r w:rsidR="00030F6E">
        <w:rPr>
          <w:rFonts w:ascii="Bookman Old Style" w:hAnsi="Bookman Old Style"/>
          <w:sz w:val="29"/>
          <w:szCs w:val="29"/>
        </w:rPr>
        <w:t>unbroken</w:t>
      </w:r>
      <w:r>
        <w:rPr>
          <w:rFonts w:ascii="Bookman Old Style" w:hAnsi="Bookman Old Style"/>
          <w:sz w:val="29"/>
          <w:szCs w:val="29"/>
        </w:rPr>
        <w:t>.</w:t>
      </w:r>
    </w:p>
    <w:p w:rsidR="00517698" w:rsidRDefault="00517698" w:rsidP="004B4294">
      <w:pPr>
        <w:pStyle w:val="NoSpacing"/>
        <w:ind w:left="2880" w:hanging="1463"/>
        <w:jc w:val="both"/>
        <w:rPr>
          <w:rFonts w:ascii="Bookman Old Style" w:hAnsi="Bookman Old Style"/>
          <w:sz w:val="29"/>
          <w:szCs w:val="29"/>
        </w:rPr>
      </w:pPr>
    </w:p>
    <w:p w:rsidR="00517698" w:rsidRDefault="00517698" w:rsidP="004B4294">
      <w:pPr>
        <w:pStyle w:val="NoSpacing"/>
        <w:ind w:left="2880" w:hanging="1463"/>
        <w:jc w:val="both"/>
        <w:rPr>
          <w:rFonts w:ascii="Bookman Old Style" w:hAnsi="Bookman Old Style"/>
          <w:sz w:val="29"/>
          <w:szCs w:val="29"/>
        </w:rPr>
      </w:pPr>
      <w:r>
        <w:rPr>
          <w:rFonts w:ascii="Bookman Old Style" w:hAnsi="Bookman Old Style"/>
          <w:sz w:val="29"/>
          <w:szCs w:val="29"/>
        </w:rPr>
        <w:t>4.3.1.8</w:t>
      </w:r>
      <w:r>
        <w:rPr>
          <w:rFonts w:ascii="Bookman Old Style" w:hAnsi="Bookman Old Style"/>
          <w:sz w:val="29"/>
          <w:szCs w:val="29"/>
        </w:rPr>
        <w:tab/>
        <w:t>The chairperson denied that the Respondent dismissed the Applicant</w:t>
      </w:r>
      <w:r w:rsidR="00FB252B">
        <w:rPr>
          <w:rFonts w:ascii="Bookman Old Style" w:hAnsi="Bookman Old Style"/>
          <w:sz w:val="29"/>
          <w:szCs w:val="29"/>
        </w:rPr>
        <w:t>; h</w:t>
      </w:r>
      <w:r>
        <w:rPr>
          <w:rFonts w:ascii="Bookman Old Style" w:hAnsi="Bookman Old Style"/>
          <w:sz w:val="29"/>
          <w:szCs w:val="29"/>
        </w:rPr>
        <w:t>e maintained that she resigned voluntarily.</w:t>
      </w:r>
    </w:p>
    <w:p w:rsidR="00BC7DB7" w:rsidRDefault="00BC7DB7" w:rsidP="004B4294">
      <w:pPr>
        <w:pStyle w:val="NoSpacing"/>
        <w:ind w:left="2880" w:hanging="1463"/>
        <w:jc w:val="both"/>
        <w:rPr>
          <w:rFonts w:ascii="Bookman Old Style" w:hAnsi="Bookman Old Style"/>
          <w:sz w:val="29"/>
          <w:szCs w:val="29"/>
        </w:rPr>
      </w:pPr>
    </w:p>
    <w:p w:rsidR="00BC7DB7" w:rsidRDefault="00BC7DB7" w:rsidP="004B4294">
      <w:pPr>
        <w:pStyle w:val="NoSpacing"/>
        <w:ind w:left="2880" w:hanging="1463"/>
        <w:jc w:val="both"/>
        <w:rPr>
          <w:rFonts w:ascii="Bookman Old Style" w:hAnsi="Bookman Old Style"/>
          <w:sz w:val="29"/>
          <w:szCs w:val="29"/>
        </w:rPr>
      </w:pPr>
    </w:p>
    <w:p w:rsidR="00BC7DB7" w:rsidRDefault="00BC7DB7" w:rsidP="004B4294">
      <w:pPr>
        <w:pStyle w:val="NoSpacing"/>
        <w:ind w:left="2880" w:hanging="1463"/>
        <w:jc w:val="both"/>
        <w:rPr>
          <w:rFonts w:ascii="Bookman Old Style" w:hAnsi="Bookman Old Style"/>
          <w:sz w:val="29"/>
          <w:szCs w:val="29"/>
        </w:rPr>
      </w:pPr>
    </w:p>
    <w:p w:rsidR="00BC7DB7" w:rsidRDefault="00BC7DB7" w:rsidP="004B4294">
      <w:pPr>
        <w:pStyle w:val="NoSpacing"/>
        <w:ind w:left="2880" w:hanging="1463"/>
        <w:jc w:val="both"/>
        <w:rPr>
          <w:rFonts w:ascii="Bookman Old Style" w:hAnsi="Bookman Old Style"/>
          <w:sz w:val="29"/>
          <w:szCs w:val="29"/>
        </w:rPr>
      </w:pPr>
    </w:p>
    <w:p w:rsidR="00332D43" w:rsidRDefault="00332D43" w:rsidP="000F270F">
      <w:pPr>
        <w:pStyle w:val="NoSpacing"/>
        <w:ind w:left="2160" w:hanging="1080"/>
        <w:jc w:val="both"/>
        <w:rPr>
          <w:rFonts w:ascii="Bookman Old Style" w:hAnsi="Bookman Old Style"/>
          <w:sz w:val="29"/>
          <w:szCs w:val="29"/>
        </w:rPr>
      </w:pPr>
    </w:p>
    <w:p w:rsidR="00332D43" w:rsidRDefault="0088541B" w:rsidP="00517698">
      <w:pPr>
        <w:pStyle w:val="NoSpacing"/>
        <w:numPr>
          <w:ilvl w:val="2"/>
          <w:numId w:val="9"/>
        </w:numPr>
        <w:jc w:val="both"/>
        <w:rPr>
          <w:rFonts w:ascii="Bookman Old Style" w:hAnsi="Bookman Old Style"/>
          <w:b/>
          <w:sz w:val="29"/>
          <w:szCs w:val="29"/>
          <w:u w:val="single"/>
        </w:rPr>
      </w:pPr>
      <w:r>
        <w:rPr>
          <w:rFonts w:ascii="Bookman Old Style" w:hAnsi="Bookman Old Style"/>
          <w:b/>
          <w:sz w:val="29"/>
          <w:szCs w:val="29"/>
          <w:u w:val="single"/>
        </w:rPr>
        <w:t xml:space="preserve">VUSI MYENI’S </w:t>
      </w:r>
      <w:r w:rsidR="00517698" w:rsidRPr="005873A8">
        <w:rPr>
          <w:rFonts w:ascii="Bookman Old Style" w:hAnsi="Bookman Old Style"/>
          <w:b/>
          <w:sz w:val="29"/>
          <w:szCs w:val="29"/>
          <w:u w:val="single"/>
        </w:rPr>
        <w:t>CROSS – EXAMINATION</w:t>
      </w:r>
    </w:p>
    <w:p w:rsidR="005873A8" w:rsidRPr="005873A8" w:rsidRDefault="005873A8" w:rsidP="005873A8">
      <w:pPr>
        <w:pStyle w:val="NoSpacing"/>
        <w:ind w:left="1800"/>
        <w:jc w:val="both"/>
        <w:rPr>
          <w:rFonts w:ascii="Bookman Old Style" w:hAnsi="Bookman Old Style"/>
          <w:b/>
          <w:sz w:val="29"/>
          <w:szCs w:val="29"/>
          <w:u w:val="single"/>
        </w:rPr>
      </w:pPr>
    </w:p>
    <w:p w:rsidR="00517698" w:rsidRDefault="00517698" w:rsidP="002B35F0">
      <w:pPr>
        <w:pStyle w:val="NoSpacing"/>
        <w:ind w:left="2880" w:hanging="1463"/>
        <w:jc w:val="both"/>
        <w:rPr>
          <w:rFonts w:ascii="Bookman Old Style" w:hAnsi="Bookman Old Style"/>
          <w:sz w:val="29"/>
          <w:szCs w:val="29"/>
        </w:rPr>
      </w:pPr>
      <w:r>
        <w:rPr>
          <w:rFonts w:ascii="Bookman Old Style" w:hAnsi="Bookman Old Style"/>
          <w:sz w:val="29"/>
          <w:szCs w:val="29"/>
        </w:rPr>
        <w:t>4.3.2.1</w:t>
      </w:r>
      <w:r>
        <w:rPr>
          <w:rFonts w:ascii="Bookman Old Style" w:hAnsi="Bookman Old Style"/>
          <w:sz w:val="29"/>
          <w:szCs w:val="29"/>
        </w:rPr>
        <w:tab/>
        <w:t xml:space="preserve">It was put to Mr. Myeni that the Applicant </w:t>
      </w:r>
      <w:r w:rsidR="004D129C">
        <w:rPr>
          <w:rFonts w:ascii="Bookman Old Style" w:hAnsi="Bookman Old Style"/>
          <w:sz w:val="29"/>
          <w:szCs w:val="29"/>
        </w:rPr>
        <w:t xml:space="preserve">requested </w:t>
      </w:r>
      <w:r>
        <w:rPr>
          <w:rFonts w:ascii="Bookman Old Style" w:hAnsi="Bookman Old Style"/>
          <w:sz w:val="29"/>
          <w:szCs w:val="29"/>
        </w:rPr>
        <w:t xml:space="preserve">to resign as a permanent employee to </w:t>
      </w:r>
      <w:r w:rsidR="005F619C">
        <w:rPr>
          <w:rFonts w:ascii="Bookman Old Style" w:hAnsi="Bookman Old Style"/>
          <w:sz w:val="29"/>
          <w:szCs w:val="29"/>
        </w:rPr>
        <w:t>become</w:t>
      </w:r>
      <w:r>
        <w:rPr>
          <w:rFonts w:ascii="Bookman Old Style" w:hAnsi="Bookman Old Style"/>
          <w:sz w:val="29"/>
          <w:szCs w:val="29"/>
        </w:rPr>
        <w:t xml:space="preserve"> part-time. He stated that he did not recall the contents of the Applicant’s resignation letter, but </w:t>
      </w:r>
      <w:r w:rsidR="005F619C">
        <w:rPr>
          <w:rFonts w:ascii="Bookman Old Style" w:hAnsi="Bookman Old Style"/>
          <w:sz w:val="29"/>
          <w:szCs w:val="29"/>
        </w:rPr>
        <w:t>during that</w:t>
      </w:r>
      <w:r>
        <w:rPr>
          <w:rFonts w:ascii="Bookman Old Style" w:hAnsi="Bookman Old Style"/>
          <w:sz w:val="29"/>
          <w:szCs w:val="29"/>
        </w:rPr>
        <w:t xml:space="preserve"> time, the Respondent had a part-time employee. When the chair</w:t>
      </w:r>
      <w:r w:rsidR="005A1021">
        <w:rPr>
          <w:rFonts w:ascii="Bookman Old Style" w:hAnsi="Bookman Old Style"/>
          <w:sz w:val="29"/>
          <w:szCs w:val="29"/>
        </w:rPr>
        <w:t xml:space="preserve">person </w:t>
      </w:r>
      <w:r>
        <w:rPr>
          <w:rFonts w:ascii="Bookman Old Style" w:hAnsi="Bookman Old Style"/>
          <w:sz w:val="29"/>
          <w:szCs w:val="29"/>
        </w:rPr>
        <w:t>was shown the Applicant’s resignation letter marked “A1</w:t>
      </w:r>
      <w:r w:rsidR="00647748">
        <w:rPr>
          <w:rFonts w:ascii="Bookman Old Style" w:hAnsi="Bookman Old Style"/>
          <w:sz w:val="29"/>
          <w:szCs w:val="29"/>
        </w:rPr>
        <w:t>,”</w:t>
      </w:r>
      <w:r>
        <w:rPr>
          <w:rFonts w:ascii="Bookman Old Style" w:hAnsi="Bookman Old Style"/>
          <w:sz w:val="29"/>
          <w:szCs w:val="29"/>
        </w:rPr>
        <w:t xml:space="preserve"> he confirmed that </w:t>
      </w:r>
      <w:r w:rsidR="00DD5680">
        <w:rPr>
          <w:rFonts w:ascii="Bookman Old Style" w:hAnsi="Bookman Old Style"/>
          <w:sz w:val="29"/>
          <w:szCs w:val="29"/>
        </w:rPr>
        <w:t>it</w:t>
      </w:r>
      <w:r>
        <w:rPr>
          <w:rFonts w:ascii="Bookman Old Style" w:hAnsi="Bookman Old Style"/>
          <w:sz w:val="29"/>
          <w:szCs w:val="29"/>
        </w:rPr>
        <w:t xml:space="preserve"> was </w:t>
      </w:r>
      <w:r w:rsidR="002B35F0">
        <w:rPr>
          <w:rFonts w:ascii="Bookman Old Style" w:hAnsi="Bookman Old Style"/>
          <w:sz w:val="29"/>
          <w:szCs w:val="29"/>
        </w:rPr>
        <w:t>similar to the one that was given to him by the secretary Ms. Ncamsile Zikalala.</w:t>
      </w:r>
    </w:p>
    <w:p w:rsidR="002B35F0" w:rsidRDefault="002B35F0" w:rsidP="002B35F0">
      <w:pPr>
        <w:pStyle w:val="NoSpacing"/>
        <w:ind w:left="2880" w:hanging="1463"/>
        <w:jc w:val="both"/>
        <w:rPr>
          <w:rFonts w:ascii="Bookman Old Style" w:hAnsi="Bookman Old Style"/>
          <w:sz w:val="29"/>
          <w:szCs w:val="29"/>
        </w:rPr>
      </w:pPr>
    </w:p>
    <w:p w:rsidR="002B35F0" w:rsidRDefault="002B35F0" w:rsidP="002B35F0">
      <w:pPr>
        <w:pStyle w:val="NoSpacing"/>
        <w:ind w:left="2880" w:hanging="1463"/>
        <w:jc w:val="both"/>
        <w:rPr>
          <w:rFonts w:ascii="Bookman Old Style" w:hAnsi="Bookman Old Style"/>
          <w:sz w:val="29"/>
          <w:szCs w:val="29"/>
        </w:rPr>
      </w:pPr>
      <w:r>
        <w:rPr>
          <w:rFonts w:ascii="Bookman Old Style" w:hAnsi="Bookman Old Style"/>
          <w:sz w:val="29"/>
          <w:szCs w:val="29"/>
        </w:rPr>
        <w:t>4.3.2.2</w:t>
      </w:r>
      <w:r>
        <w:rPr>
          <w:rFonts w:ascii="Bookman Old Style" w:hAnsi="Bookman Old Style"/>
          <w:sz w:val="29"/>
          <w:szCs w:val="29"/>
        </w:rPr>
        <w:tab/>
        <w:t>The chairperson asserted that the Respondent</w:t>
      </w:r>
      <w:r w:rsidR="00C327E2">
        <w:rPr>
          <w:rFonts w:ascii="Bookman Old Style" w:hAnsi="Bookman Old Style"/>
          <w:sz w:val="29"/>
          <w:szCs w:val="29"/>
        </w:rPr>
        <w:t>’s</w:t>
      </w:r>
      <w:r>
        <w:rPr>
          <w:rFonts w:ascii="Bookman Old Style" w:hAnsi="Bookman Old Style"/>
          <w:sz w:val="29"/>
          <w:szCs w:val="29"/>
        </w:rPr>
        <w:t xml:space="preserve"> committee accepted the Applicant</w:t>
      </w:r>
      <w:r w:rsidR="006B4B59">
        <w:rPr>
          <w:rFonts w:ascii="Bookman Old Style" w:hAnsi="Bookman Old Style"/>
          <w:sz w:val="29"/>
          <w:szCs w:val="29"/>
        </w:rPr>
        <w:t>’</w:t>
      </w:r>
      <w:r>
        <w:rPr>
          <w:rFonts w:ascii="Bookman Old Style" w:hAnsi="Bookman Old Style"/>
          <w:sz w:val="29"/>
          <w:szCs w:val="29"/>
        </w:rPr>
        <w:t xml:space="preserve">s letter of resignation, but could not act on her request to work part-time because there was already someone working in that capacity. He </w:t>
      </w:r>
      <w:r w:rsidR="00A9551A">
        <w:rPr>
          <w:rFonts w:ascii="Bookman Old Style" w:hAnsi="Bookman Old Style"/>
          <w:sz w:val="29"/>
          <w:szCs w:val="29"/>
        </w:rPr>
        <w:t>maintained</w:t>
      </w:r>
      <w:r>
        <w:rPr>
          <w:rFonts w:ascii="Bookman Old Style" w:hAnsi="Bookman Old Style"/>
          <w:sz w:val="29"/>
          <w:szCs w:val="29"/>
        </w:rPr>
        <w:t xml:space="preserve"> that both the resignation as permanent employee and engagement </w:t>
      </w:r>
      <w:r w:rsidR="00C327E2">
        <w:rPr>
          <w:rFonts w:ascii="Bookman Old Style" w:hAnsi="Bookman Old Style"/>
          <w:sz w:val="29"/>
          <w:szCs w:val="29"/>
        </w:rPr>
        <w:t xml:space="preserve">as </w:t>
      </w:r>
      <w:r>
        <w:rPr>
          <w:rFonts w:ascii="Bookman Old Style" w:hAnsi="Bookman Old Style"/>
          <w:sz w:val="29"/>
          <w:szCs w:val="29"/>
        </w:rPr>
        <w:t>part-time were discussed by the committee.</w:t>
      </w:r>
    </w:p>
    <w:p w:rsidR="002B35F0" w:rsidRDefault="002B35F0" w:rsidP="002B35F0">
      <w:pPr>
        <w:pStyle w:val="NoSpacing"/>
        <w:ind w:left="2880" w:hanging="1463"/>
        <w:jc w:val="both"/>
        <w:rPr>
          <w:rFonts w:ascii="Bookman Old Style" w:hAnsi="Bookman Old Style"/>
          <w:sz w:val="29"/>
          <w:szCs w:val="29"/>
        </w:rPr>
      </w:pPr>
    </w:p>
    <w:p w:rsidR="002B35F0" w:rsidRDefault="002B35F0" w:rsidP="002B35F0">
      <w:pPr>
        <w:pStyle w:val="NoSpacing"/>
        <w:ind w:left="2880" w:hanging="1463"/>
        <w:jc w:val="both"/>
        <w:rPr>
          <w:rFonts w:ascii="Bookman Old Style" w:hAnsi="Bookman Old Style"/>
          <w:sz w:val="29"/>
          <w:szCs w:val="29"/>
        </w:rPr>
      </w:pPr>
      <w:r>
        <w:rPr>
          <w:rFonts w:ascii="Bookman Old Style" w:hAnsi="Bookman Old Style"/>
          <w:sz w:val="29"/>
          <w:szCs w:val="29"/>
        </w:rPr>
        <w:t>4.3.2.3</w:t>
      </w:r>
      <w:r>
        <w:rPr>
          <w:rFonts w:ascii="Bookman Old Style" w:hAnsi="Bookman Old Style"/>
          <w:sz w:val="29"/>
          <w:szCs w:val="29"/>
        </w:rPr>
        <w:tab/>
        <w:t xml:space="preserve">Mr. Myeni stated that the committee could not swap the Applicant with the other employee who was part-time, but </w:t>
      </w:r>
      <w:r w:rsidR="00F77689">
        <w:rPr>
          <w:rFonts w:ascii="Bookman Old Style" w:hAnsi="Bookman Old Style"/>
          <w:sz w:val="29"/>
          <w:szCs w:val="29"/>
        </w:rPr>
        <w:t xml:space="preserve">had to </w:t>
      </w:r>
      <w:r>
        <w:rPr>
          <w:rFonts w:ascii="Bookman Old Style" w:hAnsi="Bookman Old Style"/>
          <w:sz w:val="29"/>
          <w:szCs w:val="29"/>
        </w:rPr>
        <w:t>replace her with a permanent employee because that is the position she held.</w:t>
      </w:r>
    </w:p>
    <w:p w:rsidR="002B35F0" w:rsidRDefault="002B35F0" w:rsidP="002B35F0">
      <w:pPr>
        <w:pStyle w:val="NoSpacing"/>
        <w:ind w:left="2880" w:hanging="1463"/>
        <w:jc w:val="both"/>
        <w:rPr>
          <w:rFonts w:ascii="Bookman Old Style" w:hAnsi="Bookman Old Style"/>
          <w:sz w:val="29"/>
          <w:szCs w:val="29"/>
        </w:rPr>
      </w:pPr>
    </w:p>
    <w:p w:rsidR="002B35F0" w:rsidRDefault="002B35F0" w:rsidP="002B35F0">
      <w:pPr>
        <w:pStyle w:val="NoSpacing"/>
        <w:ind w:left="2880" w:hanging="1463"/>
        <w:jc w:val="both"/>
        <w:rPr>
          <w:rFonts w:ascii="Bookman Old Style" w:hAnsi="Bookman Old Style"/>
          <w:sz w:val="29"/>
          <w:szCs w:val="29"/>
        </w:rPr>
      </w:pPr>
      <w:r>
        <w:rPr>
          <w:rFonts w:ascii="Bookman Old Style" w:hAnsi="Bookman Old Style"/>
          <w:sz w:val="29"/>
          <w:szCs w:val="29"/>
        </w:rPr>
        <w:t>4.3.2.4</w:t>
      </w:r>
      <w:r>
        <w:rPr>
          <w:rFonts w:ascii="Bookman Old Style" w:hAnsi="Bookman Old Style"/>
          <w:sz w:val="29"/>
          <w:szCs w:val="29"/>
        </w:rPr>
        <w:tab/>
        <w:t>The chairperson confirmed that by the  23</w:t>
      </w:r>
      <w:r w:rsidRPr="002B35F0">
        <w:rPr>
          <w:rFonts w:ascii="Bookman Old Style" w:hAnsi="Bookman Old Style"/>
          <w:sz w:val="29"/>
          <w:szCs w:val="29"/>
          <w:vertAlign w:val="superscript"/>
        </w:rPr>
        <w:t>rd</w:t>
      </w:r>
      <w:r>
        <w:rPr>
          <w:rFonts w:ascii="Bookman Old Style" w:hAnsi="Bookman Old Style"/>
          <w:sz w:val="29"/>
          <w:szCs w:val="29"/>
        </w:rPr>
        <w:t xml:space="preserve"> March 2012</w:t>
      </w:r>
      <w:r w:rsidR="00AE6D35">
        <w:rPr>
          <w:rFonts w:ascii="Bookman Old Style" w:hAnsi="Bookman Old Style"/>
          <w:sz w:val="29"/>
          <w:szCs w:val="29"/>
        </w:rPr>
        <w:t>,</w:t>
      </w:r>
      <w:r>
        <w:rPr>
          <w:rFonts w:ascii="Bookman Old Style" w:hAnsi="Bookman Old Style"/>
          <w:sz w:val="29"/>
          <w:szCs w:val="29"/>
        </w:rPr>
        <w:t xml:space="preserve"> </w:t>
      </w:r>
      <w:r w:rsidR="00AE6D35">
        <w:rPr>
          <w:rFonts w:ascii="Bookman Old Style" w:hAnsi="Bookman Old Style"/>
          <w:sz w:val="29"/>
          <w:szCs w:val="29"/>
        </w:rPr>
        <w:t xml:space="preserve">the Respondent had already recruited </w:t>
      </w:r>
      <w:r>
        <w:rPr>
          <w:rFonts w:ascii="Bookman Old Style" w:hAnsi="Bookman Old Style"/>
          <w:sz w:val="29"/>
          <w:szCs w:val="29"/>
        </w:rPr>
        <w:t xml:space="preserve">the </w:t>
      </w:r>
      <w:r w:rsidR="00AE6D35">
        <w:rPr>
          <w:rFonts w:ascii="Bookman Old Style" w:hAnsi="Bookman Old Style"/>
          <w:sz w:val="29"/>
          <w:szCs w:val="29"/>
        </w:rPr>
        <w:t>Applicant’s successor, but she</w:t>
      </w:r>
      <w:r>
        <w:rPr>
          <w:rFonts w:ascii="Bookman Old Style" w:hAnsi="Bookman Old Style"/>
          <w:sz w:val="29"/>
          <w:szCs w:val="29"/>
        </w:rPr>
        <w:t xml:space="preserve"> was asked to work </w:t>
      </w:r>
      <w:r w:rsidR="00AE6D35">
        <w:rPr>
          <w:rFonts w:ascii="Bookman Old Style" w:hAnsi="Bookman Old Style"/>
          <w:sz w:val="29"/>
          <w:szCs w:val="29"/>
        </w:rPr>
        <w:t xml:space="preserve">until </w:t>
      </w:r>
      <w:r>
        <w:rPr>
          <w:rFonts w:ascii="Bookman Old Style" w:hAnsi="Bookman Old Style"/>
          <w:sz w:val="29"/>
          <w:szCs w:val="29"/>
        </w:rPr>
        <w:t>that employee was ready to take over.</w:t>
      </w:r>
    </w:p>
    <w:p w:rsidR="002B35F0" w:rsidRDefault="002B35F0" w:rsidP="002B35F0">
      <w:pPr>
        <w:pStyle w:val="NoSpacing"/>
        <w:ind w:left="2880" w:hanging="1463"/>
        <w:jc w:val="both"/>
        <w:rPr>
          <w:rFonts w:ascii="Bookman Old Style" w:hAnsi="Bookman Old Style"/>
          <w:sz w:val="29"/>
          <w:szCs w:val="29"/>
        </w:rPr>
      </w:pPr>
    </w:p>
    <w:p w:rsidR="002B35F0" w:rsidRDefault="002B35F0" w:rsidP="002B35F0">
      <w:pPr>
        <w:pStyle w:val="NoSpacing"/>
        <w:ind w:left="2880" w:hanging="1463"/>
        <w:jc w:val="both"/>
        <w:rPr>
          <w:rFonts w:ascii="Bookman Old Style" w:hAnsi="Bookman Old Style"/>
          <w:sz w:val="29"/>
          <w:szCs w:val="29"/>
        </w:rPr>
      </w:pPr>
      <w:r>
        <w:rPr>
          <w:rFonts w:ascii="Bookman Old Style" w:hAnsi="Bookman Old Style"/>
          <w:sz w:val="29"/>
          <w:szCs w:val="29"/>
        </w:rPr>
        <w:lastRenderedPageBreak/>
        <w:t>4.3.2.5</w:t>
      </w:r>
      <w:r>
        <w:rPr>
          <w:rFonts w:ascii="Bookman Old Style" w:hAnsi="Bookman Old Style"/>
          <w:sz w:val="29"/>
          <w:szCs w:val="29"/>
        </w:rPr>
        <w:tab/>
        <w:t>Mr. Myeni admitted that after receiving the Applicant’s resignation letter, he personally look</w:t>
      </w:r>
      <w:r w:rsidR="00230B86">
        <w:rPr>
          <w:rFonts w:ascii="Bookman Old Style" w:hAnsi="Bookman Old Style"/>
          <w:sz w:val="29"/>
          <w:szCs w:val="29"/>
        </w:rPr>
        <w:t>ed</w:t>
      </w:r>
      <w:r>
        <w:rPr>
          <w:rFonts w:ascii="Bookman Old Style" w:hAnsi="Bookman Old Style"/>
          <w:sz w:val="29"/>
          <w:szCs w:val="29"/>
        </w:rPr>
        <w:t xml:space="preserve"> for a replacement </w:t>
      </w:r>
      <w:r w:rsidR="007E3E81">
        <w:rPr>
          <w:rFonts w:ascii="Bookman Old Style" w:hAnsi="Bookman Old Style"/>
          <w:sz w:val="29"/>
          <w:szCs w:val="29"/>
        </w:rPr>
        <w:t>even</w:t>
      </w:r>
      <w:r>
        <w:rPr>
          <w:rFonts w:ascii="Bookman Old Style" w:hAnsi="Bookman Old Style"/>
          <w:sz w:val="29"/>
          <w:szCs w:val="29"/>
        </w:rPr>
        <w:t xml:space="preserve"> before </w:t>
      </w:r>
      <w:r w:rsidR="007E3E81">
        <w:rPr>
          <w:rFonts w:ascii="Bookman Old Style" w:hAnsi="Bookman Old Style"/>
          <w:sz w:val="29"/>
          <w:szCs w:val="29"/>
        </w:rPr>
        <w:t>reporting</w:t>
      </w:r>
      <w:r w:rsidR="001A75EA">
        <w:rPr>
          <w:rFonts w:ascii="Bookman Old Style" w:hAnsi="Bookman Old Style"/>
          <w:sz w:val="29"/>
          <w:szCs w:val="29"/>
        </w:rPr>
        <w:t xml:space="preserve"> the issue </w:t>
      </w:r>
      <w:r w:rsidR="007E3E81">
        <w:rPr>
          <w:rFonts w:ascii="Bookman Old Style" w:hAnsi="Bookman Old Style"/>
          <w:sz w:val="29"/>
          <w:szCs w:val="29"/>
        </w:rPr>
        <w:t>to</w:t>
      </w:r>
      <w:r w:rsidR="001A75EA">
        <w:rPr>
          <w:rFonts w:ascii="Bookman Old Style" w:hAnsi="Bookman Old Style"/>
          <w:sz w:val="29"/>
          <w:szCs w:val="29"/>
        </w:rPr>
        <w:t xml:space="preserve"> the committee. He asserted that </w:t>
      </w:r>
      <w:r w:rsidR="00AA2261">
        <w:rPr>
          <w:rFonts w:ascii="Bookman Old Style" w:hAnsi="Bookman Old Style"/>
          <w:sz w:val="29"/>
          <w:szCs w:val="29"/>
        </w:rPr>
        <w:t>nothing</w:t>
      </w:r>
      <w:r w:rsidR="001A75EA">
        <w:rPr>
          <w:rFonts w:ascii="Bookman Old Style" w:hAnsi="Bookman Old Style"/>
          <w:sz w:val="29"/>
          <w:szCs w:val="29"/>
        </w:rPr>
        <w:t xml:space="preserve"> </w:t>
      </w:r>
      <w:r w:rsidR="00AA2261">
        <w:rPr>
          <w:rFonts w:ascii="Bookman Old Style" w:hAnsi="Bookman Old Style"/>
          <w:sz w:val="29"/>
          <w:szCs w:val="29"/>
        </w:rPr>
        <w:t>prevented</w:t>
      </w:r>
      <w:r w:rsidR="001A75EA">
        <w:rPr>
          <w:rFonts w:ascii="Bookman Old Style" w:hAnsi="Bookman Old Style"/>
          <w:sz w:val="29"/>
          <w:szCs w:val="29"/>
        </w:rPr>
        <w:t xml:space="preserve"> the Respondent from looking for a replacement after the Applicant </w:t>
      </w:r>
      <w:r w:rsidR="006B4B59">
        <w:rPr>
          <w:rFonts w:ascii="Bookman Old Style" w:hAnsi="Bookman Old Style"/>
          <w:sz w:val="29"/>
          <w:szCs w:val="29"/>
        </w:rPr>
        <w:t xml:space="preserve">had </w:t>
      </w:r>
      <w:r w:rsidR="001A75EA">
        <w:rPr>
          <w:rFonts w:ascii="Bookman Old Style" w:hAnsi="Bookman Old Style"/>
          <w:sz w:val="29"/>
          <w:szCs w:val="29"/>
        </w:rPr>
        <w:t>resigned.</w:t>
      </w:r>
    </w:p>
    <w:p w:rsidR="001A75EA" w:rsidRDefault="001A75EA" w:rsidP="002B35F0">
      <w:pPr>
        <w:pStyle w:val="NoSpacing"/>
        <w:ind w:left="2880" w:hanging="1463"/>
        <w:jc w:val="both"/>
        <w:rPr>
          <w:rFonts w:ascii="Bookman Old Style" w:hAnsi="Bookman Old Style"/>
          <w:sz w:val="29"/>
          <w:szCs w:val="29"/>
        </w:rPr>
      </w:pPr>
    </w:p>
    <w:p w:rsidR="001A75EA" w:rsidRDefault="001A75EA" w:rsidP="002B35F0">
      <w:pPr>
        <w:pStyle w:val="NoSpacing"/>
        <w:ind w:left="2880" w:hanging="1463"/>
        <w:jc w:val="both"/>
        <w:rPr>
          <w:rFonts w:ascii="Bookman Old Style" w:hAnsi="Bookman Old Style"/>
          <w:sz w:val="29"/>
          <w:szCs w:val="29"/>
        </w:rPr>
      </w:pPr>
      <w:r>
        <w:rPr>
          <w:rFonts w:ascii="Bookman Old Style" w:hAnsi="Bookman Old Style"/>
          <w:sz w:val="29"/>
          <w:szCs w:val="29"/>
        </w:rPr>
        <w:t>4.3.2.6</w:t>
      </w:r>
      <w:r>
        <w:rPr>
          <w:rFonts w:ascii="Bookman Old Style" w:hAnsi="Bookman Old Style"/>
          <w:sz w:val="29"/>
          <w:szCs w:val="29"/>
        </w:rPr>
        <w:tab/>
        <w:t xml:space="preserve">It was put to Mr. Myeni that the Respondent did not accept the Applicant’s letter </w:t>
      </w:r>
      <w:r w:rsidR="00E577D0">
        <w:rPr>
          <w:rFonts w:ascii="Bookman Old Style" w:hAnsi="Bookman Old Style"/>
          <w:sz w:val="29"/>
          <w:szCs w:val="29"/>
        </w:rPr>
        <w:t>of resignation; hence,</w:t>
      </w:r>
      <w:r>
        <w:rPr>
          <w:rFonts w:ascii="Bookman Old Style" w:hAnsi="Bookman Old Style"/>
          <w:sz w:val="29"/>
          <w:szCs w:val="29"/>
        </w:rPr>
        <w:t xml:space="preserve"> she wrote another letter on the 28</w:t>
      </w:r>
      <w:r w:rsidRPr="001A75EA">
        <w:rPr>
          <w:rFonts w:ascii="Bookman Old Style" w:hAnsi="Bookman Old Style"/>
          <w:sz w:val="29"/>
          <w:szCs w:val="29"/>
          <w:vertAlign w:val="superscript"/>
        </w:rPr>
        <w:t>th</w:t>
      </w:r>
      <w:r>
        <w:rPr>
          <w:rFonts w:ascii="Bookman Old Style" w:hAnsi="Bookman Old Style"/>
          <w:sz w:val="29"/>
          <w:szCs w:val="29"/>
        </w:rPr>
        <w:t xml:space="preserve"> February 2012 withdrawing her letter of resignation. He maintained that he did not have sufficient time to deal </w:t>
      </w:r>
      <w:r w:rsidR="00EC0408">
        <w:rPr>
          <w:rFonts w:ascii="Bookman Old Style" w:hAnsi="Bookman Old Style"/>
          <w:sz w:val="29"/>
          <w:szCs w:val="29"/>
        </w:rPr>
        <w:t>w</w:t>
      </w:r>
      <w:r w:rsidR="0019197E">
        <w:rPr>
          <w:rFonts w:ascii="Bookman Old Style" w:hAnsi="Bookman Old Style"/>
          <w:sz w:val="29"/>
          <w:szCs w:val="29"/>
        </w:rPr>
        <w:t>ith</w:t>
      </w:r>
      <w:r w:rsidR="00EC0408">
        <w:rPr>
          <w:rFonts w:ascii="Bookman Old Style" w:hAnsi="Bookman Old Style"/>
          <w:sz w:val="29"/>
          <w:szCs w:val="29"/>
        </w:rPr>
        <w:t xml:space="preserve"> </w:t>
      </w:r>
      <w:r>
        <w:rPr>
          <w:rFonts w:ascii="Bookman Old Style" w:hAnsi="Bookman Old Style"/>
          <w:sz w:val="29"/>
          <w:szCs w:val="29"/>
        </w:rPr>
        <w:t>the</w:t>
      </w:r>
      <w:r w:rsidR="00E577D0">
        <w:rPr>
          <w:rFonts w:ascii="Bookman Old Style" w:hAnsi="Bookman Old Style"/>
          <w:sz w:val="29"/>
          <w:szCs w:val="29"/>
        </w:rPr>
        <w:t xml:space="preserve"> Respondent’s business</w:t>
      </w:r>
      <w:r>
        <w:rPr>
          <w:rFonts w:ascii="Bookman Old Style" w:hAnsi="Bookman Old Style"/>
          <w:sz w:val="29"/>
          <w:szCs w:val="29"/>
        </w:rPr>
        <w:t xml:space="preserve"> due to work pressures, but they </w:t>
      </w:r>
      <w:r w:rsidR="00E577D0">
        <w:rPr>
          <w:rFonts w:ascii="Bookman Old Style" w:hAnsi="Bookman Old Style"/>
          <w:sz w:val="29"/>
          <w:szCs w:val="29"/>
        </w:rPr>
        <w:t xml:space="preserve">eventually </w:t>
      </w:r>
      <w:r>
        <w:rPr>
          <w:rFonts w:ascii="Bookman Old Style" w:hAnsi="Bookman Old Style"/>
          <w:sz w:val="29"/>
          <w:szCs w:val="29"/>
        </w:rPr>
        <w:t xml:space="preserve">responded to the Applicant in </w:t>
      </w:r>
      <w:r w:rsidR="00E577D0">
        <w:rPr>
          <w:rFonts w:ascii="Bookman Old Style" w:hAnsi="Bookman Old Style"/>
          <w:sz w:val="29"/>
          <w:szCs w:val="29"/>
        </w:rPr>
        <w:t xml:space="preserve">the </w:t>
      </w:r>
      <w:r>
        <w:rPr>
          <w:rFonts w:ascii="Bookman Old Style" w:hAnsi="Bookman Old Style"/>
          <w:sz w:val="29"/>
          <w:szCs w:val="29"/>
        </w:rPr>
        <w:t>meeting of the 23</w:t>
      </w:r>
      <w:r w:rsidRPr="001A75EA">
        <w:rPr>
          <w:rFonts w:ascii="Bookman Old Style" w:hAnsi="Bookman Old Style"/>
          <w:sz w:val="29"/>
          <w:szCs w:val="29"/>
          <w:vertAlign w:val="superscript"/>
        </w:rPr>
        <w:t>rd</w:t>
      </w:r>
      <w:r>
        <w:rPr>
          <w:rFonts w:ascii="Bookman Old Style" w:hAnsi="Bookman Old Style"/>
          <w:sz w:val="29"/>
          <w:szCs w:val="29"/>
        </w:rPr>
        <w:t xml:space="preserve"> March 2012.</w:t>
      </w:r>
    </w:p>
    <w:p w:rsidR="001A75EA" w:rsidRDefault="001A75EA" w:rsidP="002B35F0">
      <w:pPr>
        <w:pStyle w:val="NoSpacing"/>
        <w:ind w:left="2880" w:hanging="1463"/>
        <w:jc w:val="both"/>
        <w:rPr>
          <w:rFonts w:ascii="Bookman Old Style" w:hAnsi="Bookman Old Style"/>
          <w:sz w:val="29"/>
          <w:szCs w:val="29"/>
        </w:rPr>
      </w:pPr>
    </w:p>
    <w:p w:rsidR="001A75EA" w:rsidRDefault="001A75EA" w:rsidP="002B35F0">
      <w:pPr>
        <w:pStyle w:val="NoSpacing"/>
        <w:ind w:left="2880" w:hanging="1463"/>
        <w:jc w:val="both"/>
        <w:rPr>
          <w:rFonts w:ascii="Bookman Old Style" w:hAnsi="Bookman Old Style"/>
          <w:sz w:val="29"/>
          <w:szCs w:val="29"/>
        </w:rPr>
      </w:pPr>
      <w:r>
        <w:rPr>
          <w:rFonts w:ascii="Bookman Old Style" w:hAnsi="Bookman Old Style"/>
          <w:sz w:val="29"/>
          <w:szCs w:val="29"/>
        </w:rPr>
        <w:t>4.3.2.7</w:t>
      </w:r>
      <w:r>
        <w:rPr>
          <w:rFonts w:ascii="Bookman Old Style" w:hAnsi="Bookman Old Style"/>
          <w:sz w:val="29"/>
          <w:szCs w:val="29"/>
        </w:rPr>
        <w:tab/>
        <w:t>The chairperson admitted that he became aware that the Applicant had resigned in January 2012 and the committee’s meeting that discussed the resignation was convened on the 23</w:t>
      </w:r>
      <w:r w:rsidRPr="001A75EA">
        <w:rPr>
          <w:rFonts w:ascii="Bookman Old Style" w:hAnsi="Bookman Old Style"/>
          <w:sz w:val="29"/>
          <w:szCs w:val="29"/>
          <w:vertAlign w:val="superscript"/>
        </w:rPr>
        <w:t>rd</w:t>
      </w:r>
      <w:r>
        <w:rPr>
          <w:rFonts w:ascii="Bookman Old Style" w:hAnsi="Bookman Old Style"/>
          <w:sz w:val="29"/>
          <w:szCs w:val="29"/>
        </w:rPr>
        <w:t xml:space="preserve"> March 2012. It was put to Mr. Myeni that the </w:t>
      </w:r>
      <w:r w:rsidR="00387DB4">
        <w:rPr>
          <w:rFonts w:ascii="Bookman Old Style" w:hAnsi="Bookman Old Style"/>
          <w:sz w:val="29"/>
          <w:szCs w:val="29"/>
        </w:rPr>
        <w:t>Applicant</w:t>
      </w:r>
      <w:r>
        <w:rPr>
          <w:rFonts w:ascii="Bookman Old Style" w:hAnsi="Bookman Old Style"/>
          <w:sz w:val="29"/>
          <w:szCs w:val="29"/>
        </w:rPr>
        <w:t xml:space="preserve"> gave evidence that the committee met three </w:t>
      </w:r>
      <w:r w:rsidR="00C33EDA">
        <w:rPr>
          <w:rFonts w:ascii="Bookman Old Style" w:hAnsi="Bookman Old Style"/>
          <w:sz w:val="29"/>
          <w:szCs w:val="29"/>
        </w:rPr>
        <w:t>to</w:t>
      </w:r>
      <w:r>
        <w:rPr>
          <w:rFonts w:ascii="Bookman Old Style" w:hAnsi="Bookman Old Style"/>
          <w:sz w:val="29"/>
          <w:szCs w:val="29"/>
        </w:rPr>
        <w:t xml:space="preserve"> four times per month. He asserted that constitutionally</w:t>
      </w:r>
      <w:r w:rsidR="006453BC">
        <w:rPr>
          <w:rFonts w:ascii="Bookman Old Style" w:hAnsi="Bookman Old Style"/>
          <w:sz w:val="29"/>
          <w:szCs w:val="29"/>
        </w:rPr>
        <w:t>,</w:t>
      </w:r>
      <w:r>
        <w:rPr>
          <w:rFonts w:ascii="Bookman Old Style" w:hAnsi="Bookman Old Style"/>
          <w:sz w:val="29"/>
          <w:szCs w:val="29"/>
        </w:rPr>
        <w:t xml:space="preserve"> the committee met four times a year, but if there was</w:t>
      </w:r>
      <w:r w:rsidR="0019197E">
        <w:rPr>
          <w:rFonts w:ascii="Bookman Old Style" w:hAnsi="Bookman Old Style"/>
          <w:sz w:val="29"/>
          <w:szCs w:val="29"/>
        </w:rPr>
        <w:t xml:space="preserve"> an </w:t>
      </w:r>
      <w:r w:rsidR="00387DB4">
        <w:rPr>
          <w:rFonts w:ascii="Bookman Old Style" w:hAnsi="Bookman Old Style"/>
          <w:sz w:val="29"/>
          <w:szCs w:val="29"/>
        </w:rPr>
        <w:t xml:space="preserve">urgent business to discuss, the committee </w:t>
      </w:r>
      <w:r w:rsidR="009F4F61">
        <w:rPr>
          <w:rFonts w:ascii="Bookman Old Style" w:hAnsi="Bookman Old Style"/>
          <w:sz w:val="29"/>
          <w:szCs w:val="29"/>
        </w:rPr>
        <w:t>did</w:t>
      </w:r>
      <w:r w:rsidR="00387DB4">
        <w:rPr>
          <w:rFonts w:ascii="Bookman Old Style" w:hAnsi="Bookman Old Style"/>
          <w:sz w:val="29"/>
          <w:szCs w:val="29"/>
        </w:rPr>
        <w:t xml:space="preserve"> meet three or four times per month.</w:t>
      </w:r>
    </w:p>
    <w:p w:rsidR="00387DB4" w:rsidRDefault="00387DB4" w:rsidP="002B35F0">
      <w:pPr>
        <w:pStyle w:val="NoSpacing"/>
        <w:ind w:left="2880" w:hanging="1463"/>
        <w:jc w:val="both"/>
        <w:rPr>
          <w:rFonts w:ascii="Bookman Old Style" w:hAnsi="Bookman Old Style"/>
          <w:sz w:val="29"/>
          <w:szCs w:val="29"/>
        </w:rPr>
      </w:pPr>
    </w:p>
    <w:p w:rsidR="00387DB4" w:rsidRDefault="00387DB4" w:rsidP="002B35F0">
      <w:pPr>
        <w:pStyle w:val="NoSpacing"/>
        <w:ind w:left="2880" w:hanging="1463"/>
        <w:jc w:val="both"/>
        <w:rPr>
          <w:rFonts w:ascii="Bookman Old Style" w:hAnsi="Bookman Old Style"/>
          <w:sz w:val="29"/>
          <w:szCs w:val="29"/>
        </w:rPr>
      </w:pPr>
      <w:r>
        <w:rPr>
          <w:rFonts w:ascii="Bookman Old Style" w:hAnsi="Bookman Old Style"/>
          <w:sz w:val="29"/>
          <w:szCs w:val="29"/>
        </w:rPr>
        <w:t>4.3.2.8</w:t>
      </w:r>
      <w:r>
        <w:rPr>
          <w:rFonts w:ascii="Bookman Old Style" w:hAnsi="Bookman Old Style"/>
          <w:sz w:val="29"/>
          <w:szCs w:val="29"/>
        </w:rPr>
        <w:tab/>
        <w:t>The chairperson admitted that following Applicant’s resignation in January 2012, he wrote a letter on the 5</w:t>
      </w:r>
      <w:r w:rsidRPr="00387DB4">
        <w:rPr>
          <w:rFonts w:ascii="Bookman Old Style" w:hAnsi="Bookman Old Style"/>
          <w:sz w:val="29"/>
          <w:szCs w:val="29"/>
          <w:vertAlign w:val="superscript"/>
        </w:rPr>
        <w:t>th</w:t>
      </w:r>
      <w:r>
        <w:rPr>
          <w:rFonts w:ascii="Bookman Old Style" w:hAnsi="Bookman Old Style"/>
          <w:sz w:val="29"/>
          <w:szCs w:val="29"/>
        </w:rPr>
        <w:t xml:space="preserve"> April 2012 terminating her services. When Mr. Myeni was asked if one could dis</w:t>
      </w:r>
      <w:r w:rsidR="00B74FF3">
        <w:rPr>
          <w:rFonts w:ascii="Bookman Old Style" w:hAnsi="Bookman Old Style"/>
          <w:sz w:val="29"/>
          <w:szCs w:val="29"/>
        </w:rPr>
        <w:t>miss</w:t>
      </w:r>
      <w:r>
        <w:rPr>
          <w:rFonts w:ascii="Bookman Old Style" w:hAnsi="Bookman Old Style"/>
          <w:sz w:val="29"/>
          <w:szCs w:val="29"/>
        </w:rPr>
        <w:t xml:space="preserve"> an employee who had resigned, he stated that the </w:t>
      </w:r>
      <w:r>
        <w:rPr>
          <w:rFonts w:ascii="Bookman Old Style" w:hAnsi="Bookman Old Style"/>
          <w:sz w:val="29"/>
          <w:szCs w:val="29"/>
        </w:rPr>
        <w:lastRenderedPageBreak/>
        <w:t xml:space="preserve">Respondent was responding to the Applicant’s letter of resignation. He also stated that the letter </w:t>
      </w:r>
      <w:r w:rsidR="00042D07">
        <w:rPr>
          <w:rFonts w:ascii="Bookman Old Style" w:hAnsi="Bookman Old Style"/>
          <w:sz w:val="29"/>
          <w:szCs w:val="29"/>
        </w:rPr>
        <w:t>dated</w:t>
      </w:r>
      <w:r>
        <w:rPr>
          <w:rFonts w:ascii="Bookman Old Style" w:hAnsi="Bookman Old Style"/>
          <w:sz w:val="29"/>
          <w:szCs w:val="29"/>
        </w:rPr>
        <w:t xml:space="preserve"> 5</w:t>
      </w:r>
      <w:r w:rsidRPr="00387DB4">
        <w:rPr>
          <w:rFonts w:ascii="Bookman Old Style" w:hAnsi="Bookman Old Style"/>
          <w:sz w:val="29"/>
          <w:szCs w:val="29"/>
          <w:vertAlign w:val="superscript"/>
        </w:rPr>
        <w:t>th</w:t>
      </w:r>
      <w:r>
        <w:rPr>
          <w:rFonts w:ascii="Bookman Old Style" w:hAnsi="Bookman Old Style"/>
          <w:sz w:val="29"/>
          <w:szCs w:val="29"/>
        </w:rPr>
        <w:t xml:space="preserve"> April 2012 confirmed that she was asked to act while the Respondent was waiting for her replacement.</w:t>
      </w:r>
    </w:p>
    <w:p w:rsidR="00387DB4" w:rsidRDefault="00387DB4" w:rsidP="002B35F0">
      <w:pPr>
        <w:pStyle w:val="NoSpacing"/>
        <w:ind w:left="2880" w:hanging="1463"/>
        <w:jc w:val="both"/>
        <w:rPr>
          <w:rFonts w:ascii="Bookman Old Style" w:hAnsi="Bookman Old Style"/>
          <w:sz w:val="29"/>
          <w:szCs w:val="29"/>
        </w:rPr>
      </w:pPr>
    </w:p>
    <w:p w:rsidR="00387DB4" w:rsidRDefault="00387DB4" w:rsidP="002B35F0">
      <w:pPr>
        <w:pStyle w:val="NoSpacing"/>
        <w:ind w:left="2880" w:hanging="1463"/>
        <w:jc w:val="both"/>
        <w:rPr>
          <w:rFonts w:ascii="Bookman Old Style" w:hAnsi="Bookman Old Style"/>
          <w:sz w:val="29"/>
          <w:szCs w:val="29"/>
        </w:rPr>
      </w:pPr>
      <w:r>
        <w:rPr>
          <w:rFonts w:ascii="Bookman Old Style" w:hAnsi="Bookman Old Style"/>
          <w:sz w:val="29"/>
          <w:szCs w:val="29"/>
        </w:rPr>
        <w:t>4.3.2.10</w:t>
      </w:r>
      <w:r>
        <w:rPr>
          <w:rFonts w:ascii="Bookman Old Style" w:hAnsi="Bookman Old Style"/>
          <w:sz w:val="29"/>
          <w:szCs w:val="29"/>
        </w:rPr>
        <w:tab/>
        <w:t>Mr. Myeni denied that the Applicant’s services were terminated by the Respondent’s letter dated 5</w:t>
      </w:r>
      <w:r w:rsidRPr="00387DB4">
        <w:rPr>
          <w:rFonts w:ascii="Bookman Old Style" w:hAnsi="Bookman Old Style"/>
          <w:sz w:val="29"/>
          <w:szCs w:val="29"/>
          <w:vertAlign w:val="superscript"/>
        </w:rPr>
        <w:t>th</w:t>
      </w:r>
      <w:r>
        <w:rPr>
          <w:rFonts w:ascii="Bookman Old Style" w:hAnsi="Bookman Old Style"/>
          <w:sz w:val="29"/>
          <w:szCs w:val="29"/>
        </w:rPr>
        <w:t xml:space="preserve"> April 2012</w:t>
      </w:r>
      <w:r w:rsidR="007D1E56">
        <w:rPr>
          <w:rFonts w:ascii="Bookman Old Style" w:hAnsi="Bookman Old Style"/>
          <w:sz w:val="29"/>
          <w:szCs w:val="29"/>
        </w:rPr>
        <w:t>. He</w:t>
      </w:r>
      <w:r>
        <w:rPr>
          <w:rFonts w:ascii="Bookman Old Style" w:hAnsi="Bookman Old Style"/>
          <w:sz w:val="29"/>
          <w:szCs w:val="29"/>
        </w:rPr>
        <w:t xml:space="preserve"> maintained that </w:t>
      </w:r>
      <w:r w:rsidR="0085195E">
        <w:rPr>
          <w:rFonts w:ascii="Bookman Old Style" w:hAnsi="Bookman Old Style"/>
          <w:sz w:val="29"/>
          <w:szCs w:val="29"/>
        </w:rPr>
        <w:t>the Applicant’s resignation letter dated January 2012 terminated her services</w:t>
      </w:r>
      <w:r>
        <w:rPr>
          <w:rFonts w:ascii="Bookman Old Style" w:hAnsi="Bookman Old Style"/>
          <w:sz w:val="29"/>
          <w:szCs w:val="29"/>
        </w:rPr>
        <w:t xml:space="preserve">. </w:t>
      </w:r>
    </w:p>
    <w:p w:rsidR="007D1E56" w:rsidRDefault="007D1E56" w:rsidP="002B35F0">
      <w:pPr>
        <w:pStyle w:val="NoSpacing"/>
        <w:ind w:left="2880" w:hanging="1463"/>
        <w:jc w:val="both"/>
        <w:rPr>
          <w:rFonts w:ascii="Bookman Old Style" w:hAnsi="Bookman Old Style"/>
          <w:sz w:val="29"/>
          <w:szCs w:val="29"/>
        </w:rPr>
      </w:pPr>
    </w:p>
    <w:p w:rsidR="00387DB4" w:rsidRDefault="00387DB4" w:rsidP="002B35F0">
      <w:pPr>
        <w:pStyle w:val="NoSpacing"/>
        <w:ind w:left="2880" w:hanging="1463"/>
        <w:jc w:val="both"/>
        <w:rPr>
          <w:rFonts w:ascii="Bookman Old Style" w:hAnsi="Bookman Old Style"/>
          <w:sz w:val="29"/>
          <w:szCs w:val="29"/>
        </w:rPr>
      </w:pPr>
      <w:r>
        <w:rPr>
          <w:rFonts w:ascii="Bookman Old Style" w:hAnsi="Bookman Old Style"/>
          <w:sz w:val="29"/>
          <w:szCs w:val="29"/>
        </w:rPr>
        <w:t>4.3.2.11</w:t>
      </w:r>
      <w:r>
        <w:rPr>
          <w:rFonts w:ascii="Bookman Old Style" w:hAnsi="Bookman Old Style"/>
          <w:sz w:val="29"/>
          <w:szCs w:val="29"/>
        </w:rPr>
        <w:tab/>
        <w:t xml:space="preserve">Mr. Myeni stated that the secretary did not give him the Applicant’s letter of resignation, but reported to him that she had resigned. </w:t>
      </w:r>
      <w:r w:rsidR="00E47B7E">
        <w:rPr>
          <w:rFonts w:ascii="Bookman Old Style" w:hAnsi="Bookman Old Style"/>
          <w:sz w:val="29"/>
          <w:szCs w:val="29"/>
        </w:rPr>
        <w:t>He further stated that t</w:t>
      </w:r>
      <w:r>
        <w:rPr>
          <w:rFonts w:ascii="Bookman Old Style" w:hAnsi="Bookman Old Style"/>
          <w:sz w:val="29"/>
          <w:szCs w:val="29"/>
        </w:rPr>
        <w:t xml:space="preserve">he committee thought she had resigned in </w:t>
      </w:r>
      <w:r w:rsidR="00CD71A2">
        <w:rPr>
          <w:rFonts w:ascii="Bookman Old Style" w:hAnsi="Bookman Old Style"/>
          <w:sz w:val="29"/>
          <w:szCs w:val="29"/>
        </w:rPr>
        <w:t xml:space="preserve">pursuit of </w:t>
      </w:r>
      <w:r>
        <w:rPr>
          <w:rFonts w:ascii="Bookman Old Style" w:hAnsi="Bookman Old Style"/>
          <w:sz w:val="29"/>
          <w:szCs w:val="29"/>
        </w:rPr>
        <w:t>job opportunit</w:t>
      </w:r>
      <w:r w:rsidR="00CD71A2">
        <w:rPr>
          <w:rFonts w:ascii="Bookman Old Style" w:hAnsi="Bookman Old Style"/>
          <w:sz w:val="29"/>
          <w:szCs w:val="29"/>
        </w:rPr>
        <w:t>ies.</w:t>
      </w:r>
    </w:p>
    <w:p w:rsidR="002B35F0" w:rsidRDefault="002B35F0" w:rsidP="00517698">
      <w:pPr>
        <w:pStyle w:val="NoSpacing"/>
        <w:ind w:left="1417"/>
        <w:jc w:val="both"/>
        <w:rPr>
          <w:rFonts w:ascii="Bookman Old Style" w:hAnsi="Bookman Old Style"/>
          <w:sz w:val="29"/>
          <w:szCs w:val="29"/>
        </w:rPr>
      </w:pPr>
    </w:p>
    <w:p w:rsidR="00FA59B2" w:rsidRPr="008D376D" w:rsidRDefault="008B0C90" w:rsidP="008D376D">
      <w:pPr>
        <w:pStyle w:val="NoSpacing"/>
        <w:numPr>
          <w:ilvl w:val="1"/>
          <w:numId w:val="9"/>
        </w:numPr>
        <w:jc w:val="both"/>
        <w:rPr>
          <w:rFonts w:ascii="Bookman Old Style" w:hAnsi="Bookman Old Style"/>
          <w:b/>
          <w:sz w:val="29"/>
          <w:szCs w:val="29"/>
          <w:u w:val="single"/>
        </w:rPr>
      </w:pPr>
      <w:r>
        <w:rPr>
          <w:rFonts w:ascii="Bookman Old Style" w:hAnsi="Bookman Old Style"/>
          <w:b/>
          <w:sz w:val="29"/>
          <w:szCs w:val="29"/>
          <w:u w:val="single"/>
        </w:rPr>
        <w:t>SUBMISSIONS</w:t>
      </w:r>
      <w:r w:rsidR="00EA3971" w:rsidRPr="008D376D">
        <w:rPr>
          <w:rFonts w:ascii="Bookman Old Style" w:hAnsi="Bookman Old Style"/>
          <w:b/>
          <w:sz w:val="29"/>
          <w:szCs w:val="29"/>
          <w:u w:val="single"/>
        </w:rPr>
        <w:t xml:space="preserve"> </w:t>
      </w:r>
    </w:p>
    <w:p w:rsidR="00EA3971" w:rsidRDefault="00EA3971" w:rsidP="00EA3971">
      <w:pPr>
        <w:pStyle w:val="NoSpacing"/>
        <w:ind w:left="1440"/>
        <w:jc w:val="both"/>
        <w:rPr>
          <w:rFonts w:ascii="Bookman Old Style" w:hAnsi="Bookman Old Style"/>
          <w:sz w:val="29"/>
          <w:szCs w:val="29"/>
        </w:rPr>
      </w:pPr>
    </w:p>
    <w:p w:rsidR="00EA3971" w:rsidRPr="00443BD8" w:rsidRDefault="008D376D" w:rsidP="008B0C90">
      <w:pPr>
        <w:pStyle w:val="NoSpacing"/>
        <w:numPr>
          <w:ilvl w:val="2"/>
          <w:numId w:val="9"/>
        </w:numPr>
        <w:jc w:val="both"/>
        <w:rPr>
          <w:rFonts w:ascii="Bookman Old Style" w:hAnsi="Bookman Old Style"/>
          <w:b/>
          <w:sz w:val="29"/>
          <w:szCs w:val="29"/>
          <w:u w:val="single"/>
        </w:rPr>
      </w:pPr>
      <w:r>
        <w:rPr>
          <w:rFonts w:ascii="Bookman Old Style" w:hAnsi="Bookman Old Style"/>
          <w:b/>
          <w:sz w:val="29"/>
          <w:szCs w:val="29"/>
          <w:u w:val="single"/>
        </w:rPr>
        <w:t>APPLICANT</w:t>
      </w:r>
      <w:r w:rsidR="003F44A1">
        <w:rPr>
          <w:rFonts w:ascii="Bookman Old Style" w:hAnsi="Bookman Old Style"/>
          <w:b/>
          <w:sz w:val="29"/>
          <w:szCs w:val="29"/>
          <w:u w:val="single"/>
        </w:rPr>
        <w:t>’S</w:t>
      </w:r>
      <w:r w:rsidR="008B0C90" w:rsidRPr="00443BD8">
        <w:rPr>
          <w:rFonts w:ascii="Bookman Old Style" w:hAnsi="Bookman Old Style"/>
          <w:b/>
          <w:sz w:val="29"/>
          <w:szCs w:val="29"/>
          <w:u w:val="single"/>
        </w:rPr>
        <w:t xml:space="preserve"> SUBMISSIONS</w:t>
      </w:r>
    </w:p>
    <w:p w:rsidR="00443BD8" w:rsidRDefault="00443BD8" w:rsidP="00443BD8">
      <w:pPr>
        <w:pStyle w:val="NoSpacing"/>
        <w:ind w:left="1800"/>
        <w:jc w:val="both"/>
        <w:rPr>
          <w:rFonts w:ascii="Bookman Old Style" w:hAnsi="Bookman Old Style"/>
          <w:sz w:val="29"/>
          <w:szCs w:val="29"/>
        </w:rPr>
      </w:pPr>
    </w:p>
    <w:p w:rsidR="008B0C90" w:rsidRDefault="008D376D" w:rsidP="00A9551A">
      <w:pPr>
        <w:pStyle w:val="NoSpacing"/>
        <w:ind w:left="2880" w:hanging="1440"/>
        <w:jc w:val="both"/>
        <w:rPr>
          <w:rFonts w:ascii="Bookman Old Style" w:hAnsi="Bookman Old Style"/>
          <w:sz w:val="29"/>
          <w:szCs w:val="29"/>
        </w:rPr>
      </w:pPr>
      <w:r>
        <w:rPr>
          <w:rFonts w:ascii="Bookman Old Style" w:hAnsi="Bookman Old Style"/>
          <w:sz w:val="29"/>
          <w:szCs w:val="29"/>
        </w:rPr>
        <w:t>4.4.1.1</w:t>
      </w:r>
      <w:r>
        <w:rPr>
          <w:rFonts w:ascii="Bookman Old Style" w:hAnsi="Bookman Old Style"/>
          <w:sz w:val="29"/>
          <w:szCs w:val="29"/>
        </w:rPr>
        <w:tab/>
      </w:r>
      <w:r w:rsidR="00A9551A">
        <w:rPr>
          <w:rFonts w:ascii="Bookman Old Style" w:hAnsi="Bookman Old Style"/>
          <w:sz w:val="29"/>
          <w:szCs w:val="29"/>
        </w:rPr>
        <w:t xml:space="preserve">Mr. David Msibi, the Applicant’s representative submitted that the Applicant’s letter of January 2012 was a request to resign as a permanent employee to </w:t>
      </w:r>
      <w:r w:rsidR="00022B11">
        <w:rPr>
          <w:rFonts w:ascii="Bookman Old Style" w:hAnsi="Bookman Old Style"/>
          <w:sz w:val="29"/>
          <w:szCs w:val="29"/>
        </w:rPr>
        <w:t>become part-ti</w:t>
      </w:r>
      <w:r w:rsidR="00A9551A">
        <w:rPr>
          <w:rFonts w:ascii="Bookman Old Style" w:hAnsi="Bookman Old Style"/>
          <w:sz w:val="29"/>
          <w:szCs w:val="29"/>
        </w:rPr>
        <w:t xml:space="preserve">me. </w:t>
      </w:r>
      <w:r w:rsidR="00A04264">
        <w:rPr>
          <w:rFonts w:ascii="Bookman Old Style" w:hAnsi="Bookman Old Style"/>
          <w:sz w:val="29"/>
          <w:szCs w:val="29"/>
        </w:rPr>
        <w:t>He further</w:t>
      </w:r>
      <w:r w:rsidR="00A72636">
        <w:rPr>
          <w:rFonts w:ascii="Bookman Old Style" w:hAnsi="Bookman Old Style"/>
          <w:sz w:val="29"/>
          <w:szCs w:val="29"/>
        </w:rPr>
        <w:t xml:space="preserve"> </w:t>
      </w:r>
      <w:r w:rsidR="00A9551A">
        <w:rPr>
          <w:rFonts w:ascii="Bookman Old Style" w:hAnsi="Bookman Old Style"/>
          <w:sz w:val="29"/>
          <w:szCs w:val="29"/>
        </w:rPr>
        <w:t xml:space="preserve">argued that in view of the contents of the letter, </w:t>
      </w:r>
      <w:r w:rsidR="00B16032">
        <w:rPr>
          <w:rFonts w:ascii="Bookman Old Style" w:hAnsi="Bookman Old Style"/>
          <w:sz w:val="29"/>
          <w:szCs w:val="29"/>
        </w:rPr>
        <w:t xml:space="preserve">the Applicant did </w:t>
      </w:r>
      <w:r w:rsidR="00A9551A">
        <w:rPr>
          <w:rFonts w:ascii="Bookman Old Style" w:hAnsi="Bookman Old Style"/>
          <w:sz w:val="29"/>
          <w:szCs w:val="29"/>
        </w:rPr>
        <w:t xml:space="preserve">not </w:t>
      </w:r>
      <w:r w:rsidR="00B16032">
        <w:rPr>
          <w:rFonts w:ascii="Bookman Old Style" w:hAnsi="Bookman Old Style"/>
          <w:sz w:val="29"/>
          <w:szCs w:val="29"/>
        </w:rPr>
        <w:t>u</w:t>
      </w:r>
      <w:r w:rsidR="00A9551A">
        <w:rPr>
          <w:rFonts w:ascii="Bookman Old Style" w:hAnsi="Bookman Old Style"/>
          <w:sz w:val="29"/>
          <w:szCs w:val="29"/>
        </w:rPr>
        <w:t>nilateral</w:t>
      </w:r>
      <w:r w:rsidR="00B16032">
        <w:rPr>
          <w:rFonts w:ascii="Bookman Old Style" w:hAnsi="Bookman Old Style"/>
          <w:sz w:val="29"/>
          <w:szCs w:val="29"/>
        </w:rPr>
        <w:t>ly terminate her services,</w:t>
      </w:r>
      <w:r w:rsidR="00A9551A">
        <w:rPr>
          <w:rFonts w:ascii="Bookman Old Style" w:hAnsi="Bookman Old Style"/>
          <w:sz w:val="29"/>
          <w:szCs w:val="29"/>
        </w:rPr>
        <w:t xml:space="preserve"> but expected a reply whether her request was accepted or not. However the Respondent neither acknowledged receipt nor informed her of its decision.</w:t>
      </w:r>
      <w:r>
        <w:rPr>
          <w:rFonts w:ascii="Bookman Old Style" w:hAnsi="Bookman Old Style"/>
          <w:sz w:val="29"/>
          <w:szCs w:val="29"/>
        </w:rPr>
        <w:tab/>
      </w:r>
    </w:p>
    <w:p w:rsidR="00A9551A" w:rsidRDefault="00A9551A" w:rsidP="00A9551A">
      <w:pPr>
        <w:pStyle w:val="NoSpacing"/>
        <w:ind w:left="2880" w:hanging="1440"/>
        <w:jc w:val="both"/>
        <w:rPr>
          <w:rFonts w:ascii="Bookman Old Style" w:hAnsi="Bookman Old Style"/>
          <w:sz w:val="29"/>
          <w:szCs w:val="29"/>
        </w:rPr>
      </w:pPr>
    </w:p>
    <w:p w:rsidR="00A9551A" w:rsidRDefault="00A9551A" w:rsidP="00A9551A">
      <w:pPr>
        <w:pStyle w:val="NoSpacing"/>
        <w:ind w:left="2880" w:hanging="1440"/>
        <w:jc w:val="both"/>
        <w:rPr>
          <w:rFonts w:ascii="Bookman Old Style" w:hAnsi="Bookman Old Style"/>
          <w:sz w:val="29"/>
          <w:szCs w:val="29"/>
        </w:rPr>
      </w:pPr>
      <w:r>
        <w:rPr>
          <w:rFonts w:ascii="Bookman Old Style" w:hAnsi="Bookman Old Style"/>
          <w:sz w:val="29"/>
          <w:szCs w:val="29"/>
        </w:rPr>
        <w:t>4.4.1.2</w:t>
      </w:r>
      <w:r>
        <w:rPr>
          <w:rFonts w:ascii="Bookman Old Style" w:hAnsi="Bookman Old Style"/>
          <w:sz w:val="29"/>
          <w:szCs w:val="29"/>
        </w:rPr>
        <w:tab/>
        <w:t xml:space="preserve">The Applicant’s representative contended  that according to </w:t>
      </w:r>
      <w:r w:rsidRPr="00C22DF0">
        <w:rPr>
          <w:rFonts w:ascii="Bookman Old Style" w:hAnsi="Bookman Old Style"/>
          <w:b/>
          <w:sz w:val="29"/>
          <w:szCs w:val="29"/>
        </w:rPr>
        <w:t xml:space="preserve">Black’s Law Dictionary </w:t>
      </w:r>
      <w:r w:rsidR="00C22DF0">
        <w:rPr>
          <w:rFonts w:ascii="Bookman Old Style" w:hAnsi="Bookman Old Style"/>
          <w:b/>
          <w:sz w:val="29"/>
          <w:szCs w:val="29"/>
        </w:rPr>
        <w:t>8</w:t>
      </w:r>
      <w:r w:rsidRPr="00C22DF0">
        <w:rPr>
          <w:rFonts w:ascii="Bookman Old Style" w:hAnsi="Bookman Old Style"/>
          <w:b/>
          <w:sz w:val="29"/>
          <w:szCs w:val="29"/>
          <w:vertAlign w:val="superscript"/>
        </w:rPr>
        <w:t>th</w:t>
      </w:r>
      <w:r w:rsidRPr="00C22DF0">
        <w:rPr>
          <w:rFonts w:ascii="Bookman Old Style" w:hAnsi="Bookman Old Style"/>
          <w:b/>
          <w:sz w:val="29"/>
          <w:szCs w:val="29"/>
        </w:rPr>
        <w:t xml:space="preserve"> </w:t>
      </w:r>
      <w:r w:rsidRPr="00C22DF0">
        <w:rPr>
          <w:rFonts w:ascii="Bookman Old Style" w:hAnsi="Bookman Old Style"/>
          <w:b/>
          <w:sz w:val="29"/>
          <w:szCs w:val="29"/>
        </w:rPr>
        <w:lastRenderedPageBreak/>
        <w:t>edition</w:t>
      </w:r>
      <w:r>
        <w:rPr>
          <w:rFonts w:ascii="Bookman Old Style" w:hAnsi="Bookman Old Style"/>
          <w:sz w:val="29"/>
          <w:szCs w:val="29"/>
        </w:rPr>
        <w:t xml:space="preserve">, acceptance of </w:t>
      </w:r>
      <w:r w:rsidR="00FA50A4">
        <w:rPr>
          <w:rFonts w:ascii="Bookman Old Style" w:hAnsi="Bookman Old Style"/>
          <w:sz w:val="29"/>
          <w:szCs w:val="29"/>
        </w:rPr>
        <w:t xml:space="preserve">a </w:t>
      </w:r>
      <w:r>
        <w:rPr>
          <w:rFonts w:ascii="Bookman Old Style" w:hAnsi="Bookman Old Style"/>
          <w:sz w:val="29"/>
          <w:szCs w:val="29"/>
        </w:rPr>
        <w:t xml:space="preserve">request </w:t>
      </w:r>
      <w:r w:rsidR="00FA50A4">
        <w:rPr>
          <w:rFonts w:ascii="Bookman Old Style" w:hAnsi="Bookman Old Style"/>
          <w:sz w:val="29"/>
          <w:szCs w:val="29"/>
        </w:rPr>
        <w:t xml:space="preserve">should be </w:t>
      </w:r>
      <w:r>
        <w:rPr>
          <w:rFonts w:ascii="Bookman Old Style" w:hAnsi="Bookman Old Style"/>
          <w:sz w:val="29"/>
          <w:szCs w:val="29"/>
        </w:rPr>
        <w:t xml:space="preserve">communicated and must be more than mere </w:t>
      </w:r>
      <w:r w:rsidR="002758A3">
        <w:rPr>
          <w:rFonts w:ascii="Bookman Old Style" w:hAnsi="Bookman Old Style"/>
          <w:sz w:val="29"/>
          <w:szCs w:val="29"/>
        </w:rPr>
        <w:t>mental as</w:t>
      </w:r>
      <w:r>
        <w:rPr>
          <w:rFonts w:ascii="Bookman Old Style" w:hAnsi="Bookman Old Style"/>
          <w:sz w:val="29"/>
          <w:szCs w:val="29"/>
        </w:rPr>
        <w:t xml:space="preserve">sent. </w:t>
      </w:r>
      <w:r w:rsidR="001E10E6">
        <w:rPr>
          <w:rFonts w:ascii="Bookman Old Style" w:hAnsi="Bookman Old Style"/>
          <w:sz w:val="29"/>
          <w:szCs w:val="29"/>
        </w:rPr>
        <w:t xml:space="preserve">He also submitted that the </w:t>
      </w:r>
      <w:r w:rsidR="001E10E6" w:rsidRPr="001E10E6">
        <w:rPr>
          <w:rFonts w:ascii="Bookman Old Style" w:hAnsi="Bookman Old Style"/>
          <w:b/>
          <w:sz w:val="29"/>
          <w:szCs w:val="29"/>
        </w:rPr>
        <w:t>Longm</w:t>
      </w:r>
      <w:r w:rsidRPr="001E10E6">
        <w:rPr>
          <w:rFonts w:ascii="Bookman Old Style" w:hAnsi="Bookman Old Style"/>
          <w:b/>
          <w:sz w:val="29"/>
          <w:szCs w:val="29"/>
        </w:rPr>
        <w:t>an Dictionary of Contemporary English new edition</w:t>
      </w:r>
      <w:r>
        <w:rPr>
          <w:rFonts w:ascii="Bookman Old Style" w:hAnsi="Bookman Old Style"/>
          <w:sz w:val="29"/>
          <w:szCs w:val="29"/>
        </w:rPr>
        <w:t xml:space="preserve"> defines acceptance as officially agreeing to take something that you have been offered</w:t>
      </w:r>
      <w:r w:rsidR="001E10E6">
        <w:rPr>
          <w:rFonts w:ascii="Bookman Old Style" w:hAnsi="Bookman Old Style"/>
          <w:sz w:val="29"/>
          <w:szCs w:val="29"/>
        </w:rPr>
        <w:t>, like for example</w:t>
      </w:r>
      <w:r w:rsidR="00255BBA">
        <w:rPr>
          <w:rFonts w:ascii="Bookman Old Style" w:hAnsi="Bookman Old Style"/>
          <w:sz w:val="29"/>
          <w:szCs w:val="29"/>
        </w:rPr>
        <w:t>,</w:t>
      </w:r>
      <w:r w:rsidR="001E10E6">
        <w:rPr>
          <w:rFonts w:ascii="Bookman Old Style" w:hAnsi="Bookman Old Style"/>
          <w:sz w:val="29"/>
          <w:szCs w:val="29"/>
        </w:rPr>
        <w:t xml:space="preserve"> w</w:t>
      </w:r>
      <w:r>
        <w:rPr>
          <w:rFonts w:ascii="Bookman Old Style" w:hAnsi="Bookman Old Style"/>
          <w:sz w:val="29"/>
          <w:szCs w:val="29"/>
        </w:rPr>
        <w:t>riting a letter of acceptance.</w:t>
      </w:r>
    </w:p>
    <w:p w:rsidR="00A9551A" w:rsidRDefault="00A9551A" w:rsidP="00A9551A">
      <w:pPr>
        <w:pStyle w:val="NoSpacing"/>
        <w:ind w:left="2880" w:hanging="1440"/>
        <w:jc w:val="both"/>
        <w:rPr>
          <w:rFonts w:ascii="Bookman Old Style" w:hAnsi="Bookman Old Style"/>
          <w:sz w:val="29"/>
          <w:szCs w:val="29"/>
        </w:rPr>
      </w:pPr>
    </w:p>
    <w:p w:rsidR="00A9551A" w:rsidRDefault="00A9551A" w:rsidP="00A9551A">
      <w:pPr>
        <w:pStyle w:val="NoSpacing"/>
        <w:ind w:left="2880" w:hanging="1440"/>
        <w:jc w:val="both"/>
        <w:rPr>
          <w:rFonts w:ascii="Bookman Old Style" w:hAnsi="Bookman Old Style"/>
          <w:sz w:val="29"/>
          <w:szCs w:val="29"/>
        </w:rPr>
      </w:pPr>
      <w:r>
        <w:rPr>
          <w:rFonts w:ascii="Bookman Old Style" w:hAnsi="Bookman Old Style"/>
          <w:sz w:val="29"/>
          <w:szCs w:val="29"/>
        </w:rPr>
        <w:t>4.4.2.3</w:t>
      </w:r>
      <w:r>
        <w:rPr>
          <w:rFonts w:ascii="Bookman Old Style" w:hAnsi="Bookman Old Style"/>
          <w:sz w:val="29"/>
          <w:szCs w:val="29"/>
        </w:rPr>
        <w:tab/>
        <w:t>Mr. Msibi submitted that when the Applicant discovered that the syllabus had changed from O’</w:t>
      </w:r>
      <w:r w:rsidR="00806AF4">
        <w:rPr>
          <w:rFonts w:ascii="Bookman Old Style" w:hAnsi="Bookman Old Style"/>
          <w:sz w:val="29"/>
          <w:szCs w:val="29"/>
        </w:rPr>
        <w:t xml:space="preserve"> </w:t>
      </w:r>
      <w:r>
        <w:rPr>
          <w:rFonts w:ascii="Bookman Old Style" w:hAnsi="Bookman Old Style"/>
          <w:sz w:val="29"/>
          <w:szCs w:val="29"/>
        </w:rPr>
        <w:t xml:space="preserve">Level to IGCSE, her hopes were </w:t>
      </w:r>
      <w:r w:rsidR="00161A23">
        <w:rPr>
          <w:rFonts w:ascii="Bookman Old Style" w:hAnsi="Bookman Old Style"/>
          <w:sz w:val="29"/>
          <w:szCs w:val="29"/>
        </w:rPr>
        <w:t>dashed</w:t>
      </w:r>
      <w:r>
        <w:rPr>
          <w:rFonts w:ascii="Bookman Old Style" w:hAnsi="Bookman Old Style"/>
          <w:sz w:val="29"/>
          <w:szCs w:val="29"/>
        </w:rPr>
        <w:t xml:space="preserve"> and she was found w</w:t>
      </w:r>
      <w:r w:rsidR="00917381">
        <w:rPr>
          <w:rFonts w:ascii="Bookman Old Style" w:hAnsi="Bookman Old Style"/>
          <w:sz w:val="29"/>
          <w:szCs w:val="29"/>
        </w:rPr>
        <w:t>anting such that she retracted the contents of her previous letter. According to Mr. Msibi, the Applicant’s circumstances made her to act in the heat of the moment.</w:t>
      </w:r>
    </w:p>
    <w:p w:rsidR="00917381" w:rsidRDefault="00917381" w:rsidP="00A9551A">
      <w:pPr>
        <w:pStyle w:val="NoSpacing"/>
        <w:ind w:left="2880" w:hanging="1440"/>
        <w:jc w:val="both"/>
        <w:rPr>
          <w:rFonts w:ascii="Bookman Old Style" w:hAnsi="Bookman Old Style"/>
          <w:sz w:val="29"/>
          <w:szCs w:val="29"/>
        </w:rPr>
      </w:pPr>
    </w:p>
    <w:p w:rsidR="00917381" w:rsidRDefault="00917381" w:rsidP="00A9551A">
      <w:pPr>
        <w:pStyle w:val="NoSpacing"/>
        <w:ind w:left="2880" w:hanging="1440"/>
        <w:jc w:val="both"/>
        <w:rPr>
          <w:rFonts w:ascii="Bookman Old Style" w:hAnsi="Bookman Old Style"/>
          <w:sz w:val="29"/>
          <w:szCs w:val="29"/>
        </w:rPr>
      </w:pPr>
      <w:r>
        <w:rPr>
          <w:rFonts w:ascii="Bookman Old Style" w:hAnsi="Bookman Old Style"/>
          <w:sz w:val="29"/>
          <w:szCs w:val="29"/>
        </w:rPr>
        <w:t>4.4.1.4</w:t>
      </w:r>
      <w:r>
        <w:rPr>
          <w:rFonts w:ascii="Bookman Old Style" w:hAnsi="Bookman Old Style"/>
          <w:sz w:val="29"/>
          <w:szCs w:val="29"/>
        </w:rPr>
        <w:tab/>
        <w:t xml:space="preserve">The Applicant’s representative </w:t>
      </w:r>
      <w:r w:rsidR="00293B7C">
        <w:rPr>
          <w:rFonts w:ascii="Bookman Old Style" w:hAnsi="Bookman Old Style"/>
          <w:sz w:val="29"/>
          <w:szCs w:val="29"/>
        </w:rPr>
        <w:t xml:space="preserve">further </w:t>
      </w:r>
      <w:r>
        <w:rPr>
          <w:rFonts w:ascii="Bookman Old Style" w:hAnsi="Bookman Old Style"/>
          <w:sz w:val="29"/>
          <w:szCs w:val="29"/>
        </w:rPr>
        <w:t xml:space="preserve">argued that the learned author </w:t>
      </w:r>
      <w:r w:rsidRPr="00FF4E56">
        <w:rPr>
          <w:rFonts w:ascii="Bookman Old Style" w:hAnsi="Bookman Old Style"/>
          <w:b/>
          <w:sz w:val="29"/>
          <w:szCs w:val="29"/>
        </w:rPr>
        <w:t>Grogan</w:t>
      </w:r>
      <w:r>
        <w:rPr>
          <w:rFonts w:ascii="Bookman Old Style" w:hAnsi="Bookman Old Style"/>
          <w:sz w:val="29"/>
          <w:szCs w:val="29"/>
        </w:rPr>
        <w:t xml:space="preserve"> in his text </w:t>
      </w:r>
      <w:r w:rsidRPr="00FF4E56">
        <w:rPr>
          <w:rFonts w:ascii="Bookman Old Style" w:hAnsi="Bookman Old Style"/>
          <w:b/>
          <w:sz w:val="29"/>
          <w:szCs w:val="29"/>
        </w:rPr>
        <w:t>Workplace Law 10</w:t>
      </w:r>
      <w:r w:rsidRPr="00FF4E56">
        <w:rPr>
          <w:rFonts w:ascii="Bookman Old Style" w:hAnsi="Bookman Old Style"/>
          <w:b/>
          <w:sz w:val="29"/>
          <w:szCs w:val="29"/>
          <w:vertAlign w:val="superscript"/>
        </w:rPr>
        <w:t>th</w:t>
      </w:r>
      <w:r w:rsidRPr="00FF4E56">
        <w:rPr>
          <w:rFonts w:ascii="Bookman Old Style" w:hAnsi="Bookman Old Style"/>
          <w:b/>
          <w:sz w:val="29"/>
          <w:szCs w:val="29"/>
        </w:rPr>
        <w:t xml:space="preserve"> edition at page 68</w:t>
      </w:r>
      <w:r>
        <w:rPr>
          <w:rFonts w:ascii="Bookman Old Style" w:hAnsi="Bookman Old Style"/>
          <w:sz w:val="29"/>
          <w:szCs w:val="29"/>
        </w:rPr>
        <w:t xml:space="preserve"> state</w:t>
      </w:r>
      <w:r w:rsidR="00FF4E56">
        <w:rPr>
          <w:rFonts w:ascii="Bookman Old Style" w:hAnsi="Bookman Old Style"/>
          <w:sz w:val="29"/>
          <w:szCs w:val="29"/>
        </w:rPr>
        <w:t>s</w:t>
      </w:r>
      <w:r>
        <w:rPr>
          <w:rFonts w:ascii="Bookman Old Style" w:hAnsi="Bookman Old Style"/>
          <w:sz w:val="29"/>
          <w:szCs w:val="29"/>
        </w:rPr>
        <w:t xml:space="preserve"> that where the resignation occurred in the heat of the moment, the </w:t>
      </w:r>
      <w:r w:rsidR="00485464">
        <w:rPr>
          <w:rFonts w:ascii="Bookman Old Style" w:hAnsi="Bookman Old Style"/>
          <w:sz w:val="29"/>
          <w:szCs w:val="29"/>
        </w:rPr>
        <w:t>L</w:t>
      </w:r>
      <w:r>
        <w:rPr>
          <w:rFonts w:ascii="Bookman Old Style" w:hAnsi="Bookman Old Style"/>
          <w:sz w:val="29"/>
          <w:szCs w:val="29"/>
        </w:rPr>
        <w:t xml:space="preserve">abour </w:t>
      </w:r>
      <w:r w:rsidR="00485464">
        <w:rPr>
          <w:rFonts w:ascii="Bookman Old Style" w:hAnsi="Bookman Old Style"/>
          <w:sz w:val="29"/>
          <w:szCs w:val="29"/>
        </w:rPr>
        <w:t>A</w:t>
      </w:r>
      <w:r>
        <w:rPr>
          <w:rFonts w:ascii="Bookman Old Style" w:hAnsi="Bookman Old Style"/>
          <w:sz w:val="29"/>
          <w:szCs w:val="29"/>
        </w:rPr>
        <w:t xml:space="preserve">ppeal </w:t>
      </w:r>
      <w:r w:rsidR="00485464">
        <w:rPr>
          <w:rFonts w:ascii="Bookman Old Style" w:hAnsi="Bookman Old Style"/>
          <w:sz w:val="29"/>
          <w:szCs w:val="29"/>
        </w:rPr>
        <w:t>C</w:t>
      </w:r>
      <w:r>
        <w:rPr>
          <w:rFonts w:ascii="Bookman Old Style" w:hAnsi="Bookman Old Style"/>
          <w:sz w:val="29"/>
          <w:szCs w:val="29"/>
        </w:rPr>
        <w:t xml:space="preserve">ourt held that it </w:t>
      </w:r>
      <w:r w:rsidR="00F42978">
        <w:rPr>
          <w:rFonts w:ascii="Bookman Old Style" w:hAnsi="Bookman Old Style"/>
          <w:sz w:val="29"/>
          <w:szCs w:val="29"/>
        </w:rPr>
        <w:t>might</w:t>
      </w:r>
      <w:r>
        <w:rPr>
          <w:rFonts w:ascii="Bookman Old Style" w:hAnsi="Bookman Old Style"/>
          <w:sz w:val="29"/>
          <w:szCs w:val="29"/>
        </w:rPr>
        <w:t xml:space="preserve"> be withdrawn and that the employer’s refusal to allow the employee to do so </w:t>
      </w:r>
      <w:r w:rsidR="00CB4049">
        <w:rPr>
          <w:rFonts w:ascii="Bookman Old Style" w:hAnsi="Bookman Old Style"/>
          <w:sz w:val="29"/>
          <w:szCs w:val="29"/>
        </w:rPr>
        <w:t>might</w:t>
      </w:r>
      <w:r>
        <w:rPr>
          <w:rFonts w:ascii="Bookman Old Style" w:hAnsi="Bookman Old Style"/>
          <w:sz w:val="29"/>
          <w:szCs w:val="29"/>
        </w:rPr>
        <w:t xml:space="preserve"> constitute dismissal.</w:t>
      </w:r>
    </w:p>
    <w:p w:rsidR="00917381" w:rsidRDefault="00917381" w:rsidP="00A9551A">
      <w:pPr>
        <w:pStyle w:val="NoSpacing"/>
        <w:ind w:left="2880" w:hanging="1440"/>
        <w:jc w:val="both"/>
        <w:rPr>
          <w:rFonts w:ascii="Bookman Old Style" w:hAnsi="Bookman Old Style"/>
          <w:sz w:val="29"/>
          <w:szCs w:val="29"/>
        </w:rPr>
      </w:pPr>
    </w:p>
    <w:p w:rsidR="00917381" w:rsidRDefault="00917381" w:rsidP="00A9551A">
      <w:pPr>
        <w:pStyle w:val="NoSpacing"/>
        <w:ind w:left="2880" w:hanging="1440"/>
        <w:jc w:val="both"/>
        <w:rPr>
          <w:rFonts w:ascii="Bookman Old Style" w:hAnsi="Bookman Old Style"/>
          <w:sz w:val="29"/>
          <w:szCs w:val="29"/>
        </w:rPr>
      </w:pPr>
      <w:r>
        <w:rPr>
          <w:rFonts w:ascii="Bookman Old Style" w:hAnsi="Bookman Old Style"/>
          <w:sz w:val="29"/>
          <w:szCs w:val="29"/>
        </w:rPr>
        <w:t>4.4.1.5</w:t>
      </w:r>
      <w:r>
        <w:rPr>
          <w:rFonts w:ascii="Bookman Old Style" w:hAnsi="Bookman Old Style"/>
          <w:sz w:val="29"/>
          <w:szCs w:val="29"/>
        </w:rPr>
        <w:tab/>
        <w:t xml:space="preserve">Mr. Msibi also argued that </w:t>
      </w:r>
      <w:r w:rsidR="00A8462E">
        <w:rPr>
          <w:rFonts w:ascii="Bookman Old Style" w:hAnsi="Bookman Old Style"/>
          <w:sz w:val="29"/>
          <w:szCs w:val="29"/>
        </w:rPr>
        <w:t xml:space="preserve">despite meeting four times before </w:t>
      </w:r>
      <w:r>
        <w:rPr>
          <w:rFonts w:ascii="Bookman Old Style" w:hAnsi="Bookman Old Style"/>
          <w:sz w:val="29"/>
          <w:szCs w:val="29"/>
        </w:rPr>
        <w:t>the Applicant withdrew her letter of resignation</w:t>
      </w:r>
      <w:r w:rsidR="00A8462E">
        <w:rPr>
          <w:rFonts w:ascii="Bookman Old Style" w:hAnsi="Bookman Old Style"/>
          <w:sz w:val="29"/>
          <w:szCs w:val="29"/>
        </w:rPr>
        <w:t>,</w:t>
      </w:r>
      <w:r>
        <w:rPr>
          <w:rFonts w:ascii="Bookman Old Style" w:hAnsi="Bookman Old Style"/>
          <w:sz w:val="29"/>
          <w:szCs w:val="29"/>
        </w:rPr>
        <w:t xml:space="preserve"> the Respondent</w:t>
      </w:r>
      <w:r w:rsidR="00A8462E">
        <w:rPr>
          <w:rFonts w:ascii="Bookman Old Style" w:hAnsi="Bookman Old Style"/>
          <w:sz w:val="29"/>
          <w:szCs w:val="29"/>
        </w:rPr>
        <w:t xml:space="preserve"> neither accepted</w:t>
      </w:r>
      <w:r>
        <w:rPr>
          <w:rFonts w:ascii="Bookman Old Style" w:hAnsi="Bookman Old Style"/>
          <w:sz w:val="29"/>
          <w:szCs w:val="29"/>
        </w:rPr>
        <w:t xml:space="preserve"> </w:t>
      </w:r>
      <w:r w:rsidR="00A8462E">
        <w:rPr>
          <w:rFonts w:ascii="Bookman Old Style" w:hAnsi="Bookman Old Style"/>
          <w:sz w:val="29"/>
          <w:szCs w:val="29"/>
        </w:rPr>
        <w:t>n</w:t>
      </w:r>
      <w:r>
        <w:rPr>
          <w:rFonts w:ascii="Bookman Old Style" w:hAnsi="Bookman Old Style"/>
          <w:sz w:val="29"/>
          <w:szCs w:val="29"/>
        </w:rPr>
        <w:t xml:space="preserve">or acknowledged </w:t>
      </w:r>
      <w:r w:rsidR="00A8462E">
        <w:rPr>
          <w:rFonts w:ascii="Bookman Old Style" w:hAnsi="Bookman Old Style"/>
          <w:sz w:val="29"/>
          <w:szCs w:val="29"/>
        </w:rPr>
        <w:t>her resignation.</w:t>
      </w:r>
    </w:p>
    <w:p w:rsidR="00A8462E" w:rsidRDefault="00A8462E" w:rsidP="00A9551A">
      <w:pPr>
        <w:pStyle w:val="NoSpacing"/>
        <w:ind w:left="2880" w:hanging="1440"/>
        <w:jc w:val="both"/>
        <w:rPr>
          <w:rFonts w:ascii="Bookman Old Style" w:hAnsi="Bookman Old Style"/>
          <w:sz w:val="29"/>
          <w:szCs w:val="29"/>
        </w:rPr>
      </w:pPr>
    </w:p>
    <w:p w:rsidR="00917381" w:rsidRDefault="00917381" w:rsidP="00A9551A">
      <w:pPr>
        <w:pStyle w:val="NoSpacing"/>
        <w:ind w:left="2880" w:hanging="1440"/>
        <w:jc w:val="both"/>
        <w:rPr>
          <w:rFonts w:ascii="Bookman Old Style" w:hAnsi="Bookman Old Style"/>
          <w:sz w:val="29"/>
          <w:szCs w:val="29"/>
        </w:rPr>
      </w:pPr>
      <w:r>
        <w:rPr>
          <w:rFonts w:ascii="Bookman Old Style" w:hAnsi="Bookman Old Style"/>
          <w:sz w:val="29"/>
          <w:szCs w:val="29"/>
        </w:rPr>
        <w:t>4.4.1.6</w:t>
      </w:r>
      <w:r>
        <w:rPr>
          <w:rFonts w:ascii="Bookman Old Style" w:hAnsi="Bookman Old Style"/>
          <w:sz w:val="29"/>
          <w:szCs w:val="29"/>
        </w:rPr>
        <w:tab/>
        <w:t xml:space="preserve">According to the Applicant’s representative, the learned author </w:t>
      </w:r>
      <w:r w:rsidRPr="008C1E32">
        <w:rPr>
          <w:rFonts w:ascii="Bookman Old Style" w:hAnsi="Bookman Old Style"/>
          <w:b/>
          <w:sz w:val="29"/>
          <w:szCs w:val="29"/>
        </w:rPr>
        <w:t xml:space="preserve">Grogan (supra) </w:t>
      </w:r>
      <w:r w:rsidR="0019197E">
        <w:rPr>
          <w:rFonts w:ascii="Bookman Old Style" w:hAnsi="Bookman Old Style"/>
          <w:b/>
          <w:sz w:val="29"/>
          <w:szCs w:val="29"/>
        </w:rPr>
        <w:t>at</w:t>
      </w:r>
      <w:r w:rsidRPr="008C1E32">
        <w:rPr>
          <w:rFonts w:ascii="Bookman Old Style" w:hAnsi="Bookman Old Style"/>
          <w:b/>
          <w:sz w:val="29"/>
          <w:szCs w:val="29"/>
        </w:rPr>
        <w:t xml:space="preserve"> page 69</w:t>
      </w:r>
      <w:r>
        <w:rPr>
          <w:rFonts w:ascii="Bookman Old Style" w:hAnsi="Bookman Old Style"/>
          <w:sz w:val="29"/>
          <w:szCs w:val="29"/>
        </w:rPr>
        <w:t xml:space="preserve"> remarked that a resignation on notice must be clear and unconditional</w:t>
      </w:r>
      <w:r w:rsidR="007673CE">
        <w:rPr>
          <w:rFonts w:ascii="Bookman Old Style" w:hAnsi="Bookman Old Style"/>
          <w:sz w:val="29"/>
          <w:szCs w:val="29"/>
        </w:rPr>
        <w:t xml:space="preserve">. He also argued that </w:t>
      </w:r>
      <w:r>
        <w:rPr>
          <w:rFonts w:ascii="Bookman Old Style" w:hAnsi="Bookman Old Style"/>
          <w:sz w:val="29"/>
          <w:szCs w:val="29"/>
        </w:rPr>
        <w:t xml:space="preserve">the Applicant never said she did not intend to fulfill her part of the </w:t>
      </w:r>
      <w:r w:rsidR="001A41A2">
        <w:rPr>
          <w:rFonts w:ascii="Bookman Old Style" w:hAnsi="Bookman Old Style"/>
          <w:sz w:val="29"/>
          <w:szCs w:val="29"/>
        </w:rPr>
        <w:t>contract;</w:t>
      </w:r>
      <w:r>
        <w:rPr>
          <w:rFonts w:ascii="Bookman Old Style" w:hAnsi="Bookman Old Style"/>
          <w:sz w:val="29"/>
          <w:szCs w:val="29"/>
        </w:rPr>
        <w:t xml:space="preserve"> </w:t>
      </w:r>
      <w:r w:rsidR="001A41A2">
        <w:rPr>
          <w:rFonts w:ascii="Bookman Old Style" w:hAnsi="Bookman Old Style"/>
          <w:sz w:val="29"/>
          <w:szCs w:val="29"/>
        </w:rPr>
        <w:lastRenderedPageBreak/>
        <w:t>she made a request to be a part-</w:t>
      </w:r>
      <w:r>
        <w:rPr>
          <w:rFonts w:ascii="Bookman Old Style" w:hAnsi="Bookman Old Style"/>
          <w:sz w:val="29"/>
          <w:szCs w:val="29"/>
        </w:rPr>
        <w:t>time employee.</w:t>
      </w:r>
    </w:p>
    <w:p w:rsidR="00917381" w:rsidRDefault="00917381" w:rsidP="00A9551A">
      <w:pPr>
        <w:pStyle w:val="NoSpacing"/>
        <w:ind w:left="2880" w:hanging="1440"/>
        <w:jc w:val="both"/>
        <w:rPr>
          <w:rFonts w:ascii="Bookman Old Style" w:hAnsi="Bookman Old Style"/>
          <w:sz w:val="29"/>
          <w:szCs w:val="29"/>
        </w:rPr>
      </w:pPr>
    </w:p>
    <w:p w:rsidR="00111705" w:rsidRDefault="00917381" w:rsidP="00A9551A">
      <w:pPr>
        <w:pStyle w:val="NoSpacing"/>
        <w:ind w:left="2880" w:hanging="1440"/>
        <w:jc w:val="both"/>
        <w:rPr>
          <w:rFonts w:ascii="Bookman Old Style" w:hAnsi="Bookman Old Style"/>
          <w:sz w:val="29"/>
          <w:szCs w:val="29"/>
        </w:rPr>
      </w:pPr>
      <w:r>
        <w:rPr>
          <w:rFonts w:ascii="Bookman Old Style" w:hAnsi="Bookman Old Style"/>
          <w:sz w:val="29"/>
          <w:szCs w:val="29"/>
        </w:rPr>
        <w:t>4.4.1.7</w:t>
      </w:r>
      <w:r>
        <w:rPr>
          <w:rFonts w:ascii="Bookman Old Style" w:hAnsi="Bookman Old Style"/>
          <w:sz w:val="29"/>
          <w:szCs w:val="29"/>
        </w:rPr>
        <w:tab/>
        <w:t xml:space="preserve">Mr. Msibi </w:t>
      </w:r>
      <w:r w:rsidR="00A869A5">
        <w:rPr>
          <w:rFonts w:ascii="Bookman Old Style" w:hAnsi="Bookman Old Style"/>
          <w:sz w:val="29"/>
          <w:szCs w:val="29"/>
        </w:rPr>
        <w:t xml:space="preserve">further </w:t>
      </w:r>
      <w:r>
        <w:rPr>
          <w:rFonts w:ascii="Bookman Old Style" w:hAnsi="Bookman Old Style"/>
          <w:sz w:val="29"/>
          <w:szCs w:val="29"/>
        </w:rPr>
        <w:t xml:space="preserve">contended </w:t>
      </w:r>
      <w:r w:rsidR="00A869A5">
        <w:rPr>
          <w:rFonts w:ascii="Bookman Old Style" w:hAnsi="Bookman Old Style"/>
          <w:sz w:val="29"/>
          <w:szCs w:val="29"/>
        </w:rPr>
        <w:t xml:space="preserve">that </w:t>
      </w:r>
      <w:r>
        <w:rPr>
          <w:rFonts w:ascii="Bookman Old Style" w:hAnsi="Bookman Old Style"/>
          <w:sz w:val="29"/>
          <w:szCs w:val="29"/>
        </w:rPr>
        <w:t xml:space="preserve">by the time the </w:t>
      </w:r>
      <w:r w:rsidR="0009011C">
        <w:rPr>
          <w:rFonts w:ascii="Bookman Old Style" w:hAnsi="Bookman Old Style"/>
          <w:sz w:val="29"/>
          <w:szCs w:val="29"/>
        </w:rPr>
        <w:t>Respondent’s committee met</w:t>
      </w:r>
      <w:r w:rsidR="00C01330">
        <w:rPr>
          <w:rFonts w:ascii="Bookman Old Style" w:hAnsi="Bookman Old Style"/>
          <w:sz w:val="29"/>
          <w:szCs w:val="29"/>
        </w:rPr>
        <w:t xml:space="preserve"> on the 31</w:t>
      </w:r>
      <w:r w:rsidR="00C01330" w:rsidRPr="00C01330">
        <w:rPr>
          <w:rFonts w:ascii="Bookman Old Style" w:hAnsi="Bookman Old Style"/>
          <w:sz w:val="29"/>
          <w:szCs w:val="29"/>
          <w:vertAlign w:val="superscript"/>
        </w:rPr>
        <w:t>st</w:t>
      </w:r>
      <w:r w:rsidR="00C01330">
        <w:rPr>
          <w:rFonts w:ascii="Bookman Old Style" w:hAnsi="Bookman Old Style"/>
          <w:sz w:val="29"/>
          <w:szCs w:val="29"/>
        </w:rPr>
        <w:t xml:space="preserve"> March 2012</w:t>
      </w:r>
      <w:r w:rsidR="009F36A0">
        <w:rPr>
          <w:rFonts w:ascii="Bookman Old Style" w:hAnsi="Bookman Old Style"/>
          <w:sz w:val="29"/>
          <w:szCs w:val="29"/>
        </w:rPr>
        <w:t>,</w:t>
      </w:r>
      <w:r w:rsidR="00C01330">
        <w:rPr>
          <w:rFonts w:ascii="Bookman Old Style" w:hAnsi="Bookman Old Style"/>
          <w:sz w:val="29"/>
          <w:szCs w:val="29"/>
        </w:rPr>
        <w:t xml:space="preserve"> the Applicant</w:t>
      </w:r>
      <w:r w:rsidR="009F36A0">
        <w:rPr>
          <w:rFonts w:ascii="Bookman Old Style" w:hAnsi="Bookman Old Style"/>
          <w:sz w:val="29"/>
          <w:szCs w:val="29"/>
        </w:rPr>
        <w:t>’s</w:t>
      </w:r>
      <w:r w:rsidR="00C01330">
        <w:rPr>
          <w:rFonts w:ascii="Bookman Old Style" w:hAnsi="Bookman Old Style"/>
          <w:sz w:val="29"/>
          <w:szCs w:val="29"/>
        </w:rPr>
        <w:t xml:space="preserve"> letter of resignation of January 2012 had been overtaken by events since she wrote a letter on the 24</w:t>
      </w:r>
      <w:r w:rsidR="00C01330" w:rsidRPr="00C01330">
        <w:rPr>
          <w:rFonts w:ascii="Bookman Old Style" w:hAnsi="Bookman Old Style"/>
          <w:sz w:val="29"/>
          <w:szCs w:val="29"/>
          <w:vertAlign w:val="superscript"/>
        </w:rPr>
        <w:t>th</w:t>
      </w:r>
      <w:r w:rsidR="00C01330">
        <w:rPr>
          <w:rFonts w:ascii="Bookman Old Style" w:hAnsi="Bookman Old Style"/>
          <w:sz w:val="29"/>
          <w:szCs w:val="29"/>
        </w:rPr>
        <w:t xml:space="preserve"> February 2012 withdrawing the resignation letter. </w:t>
      </w:r>
    </w:p>
    <w:p w:rsidR="00111705" w:rsidRDefault="00111705" w:rsidP="00A9551A">
      <w:pPr>
        <w:pStyle w:val="NoSpacing"/>
        <w:ind w:left="2880" w:hanging="1440"/>
        <w:jc w:val="both"/>
        <w:rPr>
          <w:rFonts w:ascii="Bookman Old Style" w:hAnsi="Bookman Old Style"/>
          <w:sz w:val="29"/>
          <w:szCs w:val="29"/>
        </w:rPr>
      </w:pPr>
    </w:p>
    <w:p w:rsidR="00C01330" w:rsidRDefault="00111705" w:rsidP="00A9551A">
      <w:pPr>
        <w:pStyle w:val="NoSpacing"/>
        <w:ind w:left="2880" w:hanging="1440"/>
        <w:jc w:val="both"/>
        <w:rPr>
          <w:rFonts w:ascii="Bookman Old Style" w:hAnsi="Bookman Old Style"/>
          <w:sz w:val="29"/>
          <w:szCs w:val="29"/>
        </w:rPr>
      </w:pPr>
      <w:r>
        <w:rPr>
          <w:rFonts w:ascii="Bookman Old Style" w:hAnsi="Bookman Old Style"/>
          <w:sz w:val="29"/>
          <w:szCs w:val="29"/>
        </w:rPr>
        <w:t>4.4.1.8</w:t>
      </w:r>
      <w:r>
        <w:rPr>
          <w:rFonts w:ascii="Bookman Old Style" w:hAnsi="Bookman Old Style"/>
          <w:sz w:val="29"/>
          <w:szCs w:val="29"/>
        </w:rPr>
        <w:tab/>
      </w:r>
      <w:r w:rsidR="00C01330">
        <w:rPr>
          <w:rFonts w:ascii="Bookman Old Style" w:hAnsi="Bookman Old Style"/>
          <w:sz w:val="29"/>
          <w:szCs w:val="29"/>
        </w:rPr>
        <w:t>According to the Applicant’s representative</w:t>
      </w:r>
      <w:r w:rsidR="005612D4">
        <w:rPr>
          <w:rFonts w:ascii="Bookman Old Style" w:hAnsi="Bookman Old Style"/>
          <w:sz w:val="29"/>
          <w:szCs w:val="29"/>
        </w:rPr>
        <w:t>,</w:t>
      </w:r>
      <w:r w:rsidR="00C01330">
        <w:rPr>
          <w:rFonts w:ascii="Bookman Old Style" w:hAnsi="Bookman Old Style"/>
          <w:sz w:val="29"/>
          <w:szCs w:val="29"/>
        </w:rPr>
        <w:t xml:space="preserve"> the Applicant was verbally dismissed on the 31</w:t>
      </w:r>
      <w:r w:rsidR="00C01330" w:rsidRPr="00C01330">
        <w:rPr>
          <w:rFonts w:ascii="Bookman Old Style" w:hAnsi="Bookman Old Style"/>
          <w:sz w:val="29"/>
          <w:szCs w:val="29"/>
          <w:vertAlign w:val="superscript"/>
        </w:rPr>
        <w:t>st</w:t>
      </w:r>
      <w:r w:rsidR="00C01330">
        <w:rPr>
          <w:rFonts w:ascii="Bookman Old Style" w:hAnsi="Bookman Old Style"/>
          <w:sz w:val="29"/>
          <w:szCs w:val="29"/>
        </w:rPr>
        <w:t xml:space="preserve"> March </w:t>
      </w:r>
      <w:r w:rsidR="00330540">
        <w:rPr>
          <w:rFonts w:ascii="Bookman Old Style" w:hAnsi="Bookman Old Style"/>
          <w:sz w:val="29"/>
          <w:szCs w:val="29"/>
        </w:rPr>
        <w:t>2012 for</w:t>
      </w:r>
      <w:r w:rsidR="002D03BD">
        <w:rPr>
          <w:rFonts w:ascii="Bookman Old Style" w:hAnsi="Bookman Old Style"/>
          <w:sz w:val="29"/>
          <w:szCs w:val="29"/>
        </w:rPr>
        <w:t xml:space="preserve"> </w:t>
      </w:r>
      <w:r w:rsidR="00C01330">
        <w:rPr>
          <w:rFonts w:ascii="Bookman Old Style" w:hAnsi="Bookman Old Style"/>
          <w:sz w:val="29"/>
          <w:szCs w:val="29"/>
        </w:rPr>
        <w:t>ma</w:t>
      </w:r>
      <w:r w:rsidR="002D03BD">
        <w:rPr>
          <w:rFonts w:ascii="Bookman Old Style" w:hAnsi="Bookman Old Style"/>
          <w:sz w:val="29"/>
          <w:szCs w:val="29"/>
        </w:rPr>
        <w:t>king</w:t>
      </w:r>
      <w:r w:rsidR="00C01330">
        <w:rPr>
          <w:rFonts w:ascii="Bookman Old Style" w:hAnsi="Bookman Old Style"/>
          <w:sz w:val="29"/>
          <w:szCs w:val="29"/>
        </w:rPr>
        <w:t xml:space="preserve"> a bad report </w:t>
      </w:r>
      <w:r w:rsidR="002046DE">
        <w:rPr>
          <w:rFonts w:ascii="Bookman Old Style" w:hAnsi="Bookman Old Style"/>
          <w:sz w:val="29"/>
          <w:szCs w:val="29"/>
        </w:rPr>
        <w:t>about</w:t>
      </w:r>
      <w:r w:rsidR="00C01330">
        <w:rPr>
          <w:rFonts w:ascii="Bookman Old Style" w:hAnsi="Bookman Old Style"/>
          <w:sz w:val="29"/>
          <w:szCs w:val="29"/>
        </w:rPr>
        <w:t xml:space="preserve"> a stock shortage worth E10, 000.00</w:t>
      </w:r>
      <w:r w:rsidR="002D43A3">
        <w:rPr>
          <w:rFonts w:ascii="Bookman Old Style" w:hAnsi="Bookman Old Style"/>
          <w:sz w:val="29"/>
          <w:szCs w:val="29"/>
        </w:rPr>
        <w:t xml:space="preserve"> in December 2011</w:t>
      </w:r>
      <w:r w:rsidR="00C01330">
        <w:rPr>
          <w:rFonts w:ascii="Bookman Old Style" w:hAnsi="Bookman Old Style"/>
          <w:sz w:val="29"/>
          <w:szCs w:val="29"/>
        </w:rPr>
        <w:t xml:space="preserve">. </w:t>
      </w:r>
      <w:r w:rsidR="00D804E9">
        <w:rPr>
          <w:rFonts w:ascii="Bookman Old Style" w:hAnsi="Bookman Old Style"/>
          <w:sz w:val="29"/>
          <w:szCs w:val="29"/>
        </w:rPr>
        <w:t xml:space="preserve">He further contended that </w:t>
      </w:r>
      <w:r w:rsidR="00C01330">
        <w:rPr>
          <w:rFonts w:ascii="Bookman Old Style" w:hAnsi="Bookman Old Style"/>
          <w:sz w:val="29"/>
          <w:szCs w:val="29"/>
        </w:rPr>
        <w:t>on the 4</w:t>
      </w:r>
      <w:r w:rsidR="00C01330" w:rsidRPr="00C01330">
        <w:rPr>
          <w:rFonts w:ascii="Bookman Old Style" w:hAnsi="Bookman Old Style"/>
          <w:sz w:val="29"/>
          <w:szCs w:val="29"/>
          <w:vertAlign w:val="superscript"/>
        </w:rPr>
        <w:t>th</w:t>
      </w:r>
      <w:r w:rsidR="00C01330">
        <w:rPr>
          <w:rFonts w:ascii="Bookman Old Style" w:hAnsi="Bookman Old Style"/>
          <w:sz w:val="29"/>
          <w:szCs w:val="29"/>
        </w:rPr>
        <w:t xml:space="preserve"> April </w:t>
      </w:r>
      <w:r w:rsidR="00D373A9">
        <w:rPr>
          <w:rFonts w:ascii="Bookman Old Style" w:hAnsi="Bookman Old Style"/>
          <w:sz w:val="29"/>
          <w:szCs w:val="29"/>
        </w:rPr>
        <w:t>2012,</w:t>
      </w:r>
      <w:r w:rsidR="00C01330">
        <w:rPr>
          <w:rFonts w:ascii="Bookman Old Style" w:hAnsi="Bookman Old Style"/>
          <w:sz w:val="29"/>
          <w:szCs w:val="29"/>
        </w:rPr>
        <w:t xml:space="preserve"> </w:t>
      </w:r>
      <w:r w:rsidR="00DC0D14">
        <w:rPr>
          <w:rFonts w:ascii="Bookman Old Style" w:hAnsi="Bookman Old Style"/>
          <w:sz w:val="29"/>
          <w:szCs w:val="29"/>
        </w:rPr>
        <w:t xml:space="preserve">the Applicant </w:t>
      </w:r>
      <w:r w:rsidR="00C01330">
        <w:rPr>
          <w:rFonts w:ascii="Bookman Old Style" w:hAnsi="Bookman Old Style"/>
          <w:sz w:val="29"/>
          <w:szCs w:val="29"/>
        </w:rPr>
        <w:t>appealed against her dismissal, but the Respondent confirmed her dismissal through a letter dated the 5</w:t>
      </w:r>
      <w:r w:rsidR="00C01330" w:rsidRPr="00C01330">
        <w:rPr>
          <w:rFonts w:ascii="Bookman Old Style" w:hAnsi="Bookman Old Style"/>
          <w:sz w:val="29"/>
          <w:szCs w:val="29"/>
          <w:vertAlign w:val="superscript"/>
        </w:rPr>
        <w:t>th</w:t>
      </w:r>
      <w:r w:rsidR="00C01330">
        <w:rPr>
          <w:rFonts w:ascii="Bookman Old Style" w:hAnsi="Bookman Old Style"/>
          <w:sz w:val="29"/>
          <w:szCs w:val="29"/>
        </w:rPr>
        <w:t xml:space="preserve"> April 2012.</w:t>
      </w:r>
    </w:p>
    <w:p w:rsidR="00C01330" w:rsidRDefault="00C01330" w:rsidP="00A9551A">
      <w:pPr>
        <w:pStyle w:val="NoSpacing"/>
        <w:ind w:left="2880" w:hanging="1440"/>
        <w:jc w:val="both"/>
        <w:rPr>
          <w:rFonts w:ascii="Bookman Old Style" w:hAnsi="Bookman Old Style"/>
          <w:sz w:val="29"/>
          <w:szCs w:val="29"/>
        </w:rPr>
      </w:pPr>
    </w:p>
    <w:p w:rsidR="00C01330" w:rsidRDefault="00205C22" w:rsidP="00A9551A">
      <w:pPr>
        <w:pStyle w:val="NoSpacing"/>
        <w:ind w:left="2880" w:hanging="1440"/>
        <w:jc w:val="both"/>
        <w:rPr>
          <w:rFonts w:ascii="Bookman Old Style" w:hAnsi="Bookman Old Style"/>
          <w:sz w:val="29"/>
          <w:szCs w:val="29"/>
        </w:rPr>
      </w:pPr>
      <w:r>
        <w:rPr>
          <w:rFonts w:ascii="Bookman Old Style" w:hAnsi="Bookman Old Style"/>
          <w:sz w:val="29"/>
          <w:szCs w:val="29"/>
        </w:rPr>
        <w:t>4.4.1.9</w:t>
      </w:r>
      <w:r w:rsidR="00C01330">
        <w:rPr>
          <w:rFonts w:ascii="Bookman Old Style" w:hAnsi="Bookman Old Style"/>
          <w:sz w:val="29"/>
          <w:szCs w:val="29"/>
        </w:rPr>
        <w:tab/>
        <w:t xml:space="preserve">Mr. Msibi submitted that the Respondent committed a blunder in law by not acknowledging receipt of the resignation and </w:t>
      </w:r>
      <w:r w:rsidR="00583EC9">
        <w:rPr>
          <w:rFonts w:ascii="Bookman Old Style" w:hAnsi="Bookman Old Style"/>
          <w:sz w:val="29"/>
          <w:szCs w:val="29"/>
        </w:rPr>
        <w:t xml:space="preserve">by </w:t>
      </w:r>
      <w:r w:rsidR="00C01330">
        <w:rPr>
          <w:rFonts w:ascii="Bookman Old Style" w:hAnsi="Bookman Old Style"/>
          <w:sz w:val="29"/>
          <w:szCs w:val="29"/>
        </w:rPr>
        <w:t xml:space="preserve">allowing </w:t>
      </w:r>
      <w:r w:rsidR="00002953">
        <w:rPr>
          <w:rFonts w:ascii="Bookman Old Style" w:hAnsi="Bookman Old Style"/>
          <w:sz w:val="29"/>
          <w:szCs w:val="29"/>
        </w:rPr>
        <w:t>the</w:t>
      </w:r>
      <w:r w:rsidR="00C01330">
        <w:rPr>
          <w:rFonts w:ascii="Bookman Old Style" w:hAnsi="Bookman Old Style"/>
          <w:sz w:val="29"/>
          <w:szCs w:val="29"/>
        </w:rPr>
        <w:t xml:space="preserve"> Ap</w:t>
      </w:r>
      <w:r w:rsidR="00002953">
        <w:rPr>
          <w:rFonts w:ascii="Bookman Old Style" w:hAnsi="Bookman Old Style"/>
          <w:sz w:val="29"/>
          <w:szCs w:val="29"/>
        </w:rPr>
        <w:t>p</w:t>
      </w:r>
      <w:r w:rsidR="00C01330">
        <w:rPr>
          <w:rFonts w:ascii="Bookman Old Style" w:hAnsi="Bookman Old Style"/>
          <w:sz w:val="29"/>
          <w:szCs w:val="29"/>
        </w:rPr>
        <w:t>lic</w:t>
      </w:r>
      <w:r w:rsidR="00002953">
        <w:rPr>
          <w:rFonts w:ascii="Bookman Old Style" w:hAnsi="Bookman Old Style"/>
          <w:sz w:val="29"/>
          <w:szCs w:val="29"/>
        </w:rPr>
        <w:t>a</w:t>
      </w:r>
      <w:r w:rsidR="00C01330">
        <w:rPr>
          <w:rFonts w:ascii="Bookman Old Style" w:hAnsi="Bookman Old Style"/>
          <w:sz w:val="29"/>
          <w:szCs w:val="29"/>
        </w:rPr>
        <w:t xml:space="preserve">nt to continue working </w:t>
      </w:r>
      <w:r w:rsidR="0045497E">
        <w:rPr>
          <w:rFonts w:ascii="Bookman Old Style" w:hAnsi="Bookman Old Style"/>
          <w:sz w:val="29"/>
          <w:szCs w:val="29"/>
        </w:rPr>
        <w:t xml:space="preserve">for </w:t>
      </w:r>
      <w:r w:rsidR="00C01330">
        <w:rPr>
          <w:rFonts w:ascii="Bookman Old Style" w:hAnsi="Bookman Old Style"/>
          <w:sz w:val="29"/>
          <w:szCs w:val="29"/>
        </w:rPr>
        <w:t xml:space="preserve">the whole of February 2012 and for three weeks in March 2012. According to the Applicant’s representative, </w:t>
      </w:r>
      <w:r w:rsidR="007A1544">
        <w:rPr>
          <w:rFonts w:ascii="Bookman Old Style" w:hAnsi="Bookman Old Style"/>
          <w:sz w:val="29"/>
          <w:szCs w:val="29"/>
        </w:rPr>
        <w:t xml:space="preserve">a </w:t>
      </w:r>
      <w:r w:rsidR="00C01330">
        <w:rPr>
          <w:rFonts w:ascii="Bookman Old Style" w:hAnsi="Bookman Old Style"/>
          <w:sz w:val="29"/>
          <w:szCs w:val="29"/>
        </w:rPr>
        <w:t>reasonable employ</w:t>
      </w:r>
      <w:r w:rsidR="007A1544">
        <w:rPr>
          <w:rFonts w:ascii="Bookman Old Style" w:hAnsi="Bookman Old Style"/>
          <w:sz w:val="29"/>
          <w:szCs w:val="29"/>
        </w:rPr>
        <w:t>e</w:t>
      </w:r>
      <w:r w:rsidR="00C01330">
        <w:rPr>
          <w:rFonts w:ascii="Bookman Old Style" w:hAnsi="Bookman Old Style"/>
          <w:sz w:val="29"/>
          <w:szCs w:val="29"/>
        </w:rPr>
        <w:t xml:space="preserve">r would have </w:t>
      </w:r>
      <w:r w:rsidR="00641154">
        <w:rPr>
          <w:rFonts w:ascii="Bookman Old Style" w:hAnsi="Bookman Old Style"/>
          <w:sz w:val="29"/>
          <w:szCs w:val="29"/>
        </w:rPr>
        <w:t xml:space="preserve">changed </w:t>
      </w:r>
      <w:r w:rsidR="00C01330">
        <w:rPr>
          <w:rFonts w:ascii="Bookman Old Style" w:hAnsi="Bookman Old Style"/>
          <w:sz w:val="29"/>
          <w:szCs w:val="29"/>
        </w:rPr>
        <w:t>the positions of the permanent employee (Applicant) and the other part-time employee.</w:t>
      </w:r>
    </w:p>
    <w:p w:rsidR="00C01330" w:rsidRDefault="00C01330" w:rsidP="00A9551A">
      <w:pPr>
        <w:pStyle w:val="NoSpacing"/>
        <w:ind w:left="2880" w:hanging="1440"/>
        <w:jc w:val="both"/>
        <w:rPr>
          <w:rFonts w:ascii="Bookman Old Style" w:hAnsi="Bookman Old Style"/>
          <w:sz w:val="29"/>
          <w:szCs w:val="29"/>
        </w:rPr>
      </w:pPr>
    </w:p>
    <w:p w:rsidR="003A58D8" w:rsidRDefault="00205C22" w:rsidP="00A9551A">
      <w:pPr>
        <w:pStyle w:val="NoSpacing"/>
        <w:ind w:left="2880" w:hanging="1440"/>
        <w:jc w:val="both"/>
        <w:rPr>
          <w:rFonts w:ascii="Bookman Old Style" w:hAnsi="Bookman Old Style"/>
          <w:sz w:val="29"/>
          <w:szCs w:val="29"/>
        </w:rPr>
      </w:pPr>
      <w:r>
        <w:rPr>
          <w:rFonts w:ascii="Bookman Old Style" w:hAnsi="Bookman Old Style"/>
          <w:sz w:val="29"/>
          <w:szCs w:val="29"/>
        </w:rPr>
        <w:t>4.4.1.10</w:t>
      </w:r>
      <w:r w:rsidR="00C01330">
        <w:rPr>
          <w:rFonts w:ascii="Bookman Old Style" w:hAnsi="Bookman Old Style"/>
          <w:sz w:val="29"/>
          <w:szCs w:val="29"/>
        </w:rPr>
        <w:tab/>
        <w:t>According to Mr. Msibi, the fact that the Respondent’s chairperson admitted that prior to the committee</w:t>
      </w:r>
      <w:r w:rsidR="00F62918">
        <w:rPr>
          <w:rFonts w:ascii="Bookman Old Style" w:hAnsi="Bookman Old Style"/>
          <w:sz w:val="29"/>
          <w:szCs w:val="29"/>
        </w:rPr>
        <w:t>’s</w:t>
      </w:r>
      <w:r w:rsidR="00C01330">
        <w:rPr>
          <w:rFonts w:ascii="Bookman Old Style" w:hAnsi="Bookman Old Style"/>
          <w:sz w:val="29"/>
          <w:szCs w:val="29"/>
        </w:rPr>
        <w:t xml:space="preserve"> meeting of 31</w:t>
      </w:r>
      <w:r w:rsidR="00C01330" w:rsidRPr="00C01330">
        <w:rPr>
          <w:rFonts w:ascii="Bookman Old Style" w:hAnsi="Bookman Old Style"/>
          <w:sz w:val="29"/>
          <w:szCs w:val="29"/>
          <w:vertAlign w:val="superscript"/>
        </w:rPr>
        <w:t>st</w:t>
      </w:r>
      <w:r w:rsidR="00C01330">
        <w:rPr>
          <w:rFonts w:ascii="Bookman Old Style" w:hAnsi="Bookman Old Style"/>
          <w:sz w:val="29"/>
          <w:szCs w:val="29"/>
        </w:rPr>
        <w:t xml:space="preserve"> March 2012, he knew about the Applicant’s letter of withdrawal of resignation dated 24</w:t>
      </w:r>
      <w:r w:rsidR="00C01330" w:rsidRPr="00C01330">
        <w:rPr>
          <w:rFonts w:ascii="Bookman Old Style" w:hAnsi="Bookman Old Style"/>
          <w:sz w:val="29"/>
          <w:szCs w:val="29"/>
          <w:vertAlign w:val="superscript"/>
        </w:rPr>
        <w:t>th</w:t>
      </w:r>
      <w:r w:rsidR="00C01330">
        <w:rPr>
          <w:rFonts w:ascii="Bookman Old Style" w:hAnsi="Bookman Old Style"/>
          <w:sz w:val="29"/>
          <w:szCs w:val="29"/>
        </w:rPr>
        <w:t xml:space="preserve"> February 2012, confirmed the Applicant’s </w:t>
      </w:r>
      <w:r w:rsidR="00C01330">
        <w:rPr>
          <w:rFonts w:ascii="Bookman Old Style" w:hAnsi="Bookman Old Style"/>
          <w:sz w:val="29"/>
          <w:szCs w:val="29"/>
        </w:rPr>
        <w:lastRenderedPageBreak/>
        <w:t xml:space="preserve">version that the </w:t>
      </w:r>
      <w:r w:rsidR="007B1C23">
        <w:rPr>
          <w:rFonts w:ascii="Bookman Old Style" w:hAnsi="Bookman Old Style"/>
          <w:sz w:val="29"/>
          <w:szCs w:val="29"/>
        </w:rPr>
        <w:t>e</w:t>
      </w:r>
      <w:r w:rsidR="00C01330">
        <w:rPr>
          <w:rFonts w:ascii="Bookman Old Style" w:hAnsi="Bookman Old Style"/>
          <w:sz w:val="29"/>
          <w:szCs w:val="29"/>
        </w:rPr>
        <w:t xml:space="preserve">xecutive </w:t>
      </w:r>
      <w:r w:rsidR="007B1C23">
        <w:rPr>
          <w:rFonts w:ascii="Bookman Old Style" w:hAnsi="Bookman Old Style"/>
          <w:sz w:val="29"/>
          <w:szCs w:val="29"/>
        </w:rPr>
        <w:t>c</w:t>
      </w:r>
      <w:r w:rsidR="00C01330">
        <w:rPr>
          <w:rFonts w:ascii="Bookman Old Style" w:hAnsi="Bookman Old Style"/>
          <w:sz w:val="29"/>
          <w:szCs w:val="29"/>
        </w:rPr>
        <w:t xml:space="preserve">ommittee met four times per month. </w:t>
      </w:r>
    </w:p>
    <w:p w:rsidR="00F620FD" w:rsidRDefault="00F620FD" w:rsidP="00A9551A">
      <w:pPr>
        <w:pStyle w:val="NoSpacing"/>
        <w:ind w:left="2880" w:hanging="1440"/>
        <w:jc w:val="both"/>
        <w:rPr>
          <w:rFonts w:ascii="Bookman Old Style" w:hAnsi="Bookman Old Style"/>
          <w:sz w:val="29"/>
          <w:szCs w:val="29"/>
        </w:rPr>
      </w:pPr>
    </w:p>
    <w:p w:rsidR="00917381" w:rsidRDefault="003A58D8" w:rsidP="00A9551A">
      <w:pPr>
        <w:pStyle w:val="NoSpacing"/>
        <w:ind w:left="2880" w:hanging="1440"/>
        <w:jc w:val="both"/>
        <w:rPr>
          <w:rFonts w:ascii="Bookman Old Style" w:hAnsi="Bookman Old Style"/>
          <w:sz w:val="29"/>
          <w:szCs w:val="29"/>
        </w:rPr>
      </w:pPr>
      <w:r>
        <w:rPr>
          <w:rFonts w:ascii="Bookman Old Style" w:hAnsi="Bookman Old Style"/>
          <w:sz w:val="29"/>
          <w:szCs w:val="29"/>
        </w:rPr>
        <w:t>4.4.1.11</w:t>
      </w:r>
      <w:r>
        <w:rPr>
          <w:rFonts w:ascii="Bookman Old Style" w:hAnsi="Bookman Old Style"/>
          <w:sz w:val="29"/>
          <w:szCs w:val="29"/>
        </w:rPr>
        <w:tab/>
      </w:r>
      <w:r w:rsidR="00C01330">
        <w:rPr>
          <w:rFonts w:ascii="Bookman Old Style" w:hAnsi="Bookman Old Style"/>
          <w:sz w:val="29"/>
          <w:szCs w:val="29"/>
        </w:rPr>
        <w:t>Moreover, Mr. Msibi argued that the meeting confirmed that the 31</w:t>
      </w:r>
      <w:r w:rsidR="00C01330" w:rsidRPr="00C01330">
        <w:rPr>
          <w:rFonts w:ascii="Bookman Old Style" w:hAnsi="Bookman Old Style"/>
          <w:sz w:val="29"/>
          <w:szCs w:val="29"/>
          <w:vertAlign w:val="superscript"/>
        </w:rPr>
        <w:t>st</w:t>
      </w:r>
      <w:r w:rsidR="00C01330">
        <w:rPr>
          <w:rFonts w:ascii="Bookman Old Style" w:hAnsi="Bookman Old Style"/>
          <w:sz w:val="29"/>
          <w:szCs w:val="29"/>
        </w:rPr>
        <w:t xml:space="preserve"> March 2012 meeting was a sham because </w:t>
      </w:r>
      <w:r w:rsidR="00406AC2">
        <w:rPr>
          <w:rFonts w:ascii="Bookman Old Style" w:hAnsi="Bookman Old Style"/>
          <w:sz w:val="29"/>
          <w:szCs w:val="29"/>
        </w:rPr>
        <w:t xml:space="preserve">the decision about </w:t>
      </w:r>
      <w:r w:rsidR="00C01330">
        <w:rPr>
          <w:rFonts w:ascii="Bookman Old Style" w:hAnsi="Bookman Old Style"/>
          <w:sz w:val="29"/>
          <w:szCs w:val="29"/>
        </w:rPr>
        <w:t>the Applicant</w:t>
      </w:r>
      <w:r w:rsidR="009D7EF1">
        <w:rPr>
          <w:rFonts w:ascii="Bookman Old Style" w:hAnsi="Bookman Old Style"/>
          <w:sz w:val="29"/>
          <w:szCs w:val="29"/>
        </w:rPr>
        <w:t>’s</w:t>
      </w:r>
      <w:r w:rsidR="00C01330">
        <w:rPr>
          <w:rFonts w:ascii="Bookman Old Style" w:hAnsi="Bookman Old Style"/>
          <w:sz w:val="29"/>
          <w:szCs w:val="29"/>
        </w:rPr>
        <w:t xml:space="preserve"> </w:t>
      </w:r>
      <w:r w:rsidR="00CC4871">
        <w:rPr>
          <w:rFonts w:ascii="Bookman Old Style" w:hAnsi="Bookman Old Style"/>
          <w:sz w:val="29"/>
          <w:szCs w:val="29"/>
        </w:rPr>
        <w:t>employment status</w:t>
      </w:r>
      <w:r w:rsidR="00C01330">
        <w:rPr>
          <w:rFonts w:ascii="Bookman Old Style" w:hAnsi="Bookman Old Style"/>
          <w:sz w:val="29"/>
          <w:szCs w:val="29"/>
        </w:rPr>
        <w:t xml:space="preserve"> had already been taken </w:t>
      </w:r>
      <w:r w:rsidR="00E04E36">
        <w:rPr>
          <w:rFonts w:ascii="Bookman Old Style" w:hAnsi="Bookman Old Style"/>
          <w:sz w:val="29"/>
          <w:szCs w:val="29"/>
        </w:rPr>
        <w:t>when</w:t>
      </w:r>
      <w:r w:rsidR="00C01330">
        <w:rPr>
          <w:rFonts w:ascii="Bookman Old Style" w:hAnsi="Bookman Old Style"/>
          <w:sz w:val="29"/>
          <w:szCs w:val="29"/>
        </w:rPr>
        <w:t xml:space="preserve"> the chairperson instructed the secretary to recruit </w:t>
      </w:r>
      <w:r w:rsidR="00E24C8B">
        <w:rPr>
          <w:rFonts w:ascii="Bookman Old Style" w:hAnsi="Bookman Old Style"/>
          <w:sz w:val="29"/>
          <w:szCs w:val="29"/>
        </w:rPr>
        <w:t xml:space="preserve">someone to </w:t>
      </w:r>
      <w:r w:rsidR="00C01330">
        <w:rPr>
          <w:rFonts w:ascii="Bookman Old Style" w:hAnsi="Bookman Old Style"/>
          <w:sz w:val="29"/>
          <w:szCs w:val="29"/>
        </w:rPr>
        <w:t>replace</w:t>
      </w:r>
      <w:r w:rsidR="00E24C8B">
        <w:rPr>
          <w:rFonts w:ascii="Bookman Old Style" w:hAnsi="Bookman Old Style"/>
          <w:sz w:val="29"/>
          <w:szCs w:val="29"/>
        </w:rPr>
        <w:t xml:space="preserve"> her.</w:t>
      </w:r>
      <w:r w:rsidR="00917381">
        <w:rPr>
          <w:rFonts w:ascii="Bookman Old Style" w:hAnsi="Bookman Old Style"/>
          <w:sz w:val="29"/>
          <w:szCs w:val="29"/>
        </w:rPr>
        <w:t xml:space="preserve"> </w:t>
      </w:r>
    </w:p>
    <w:p w:rsidR="0036450B" w:rsidRDefault="0036450B" w:rsidP="0036450B">
      <w:pPr>
        <w:pStyle w:val="NoSpacing"/>
        <w:ind w:left="2880" w:hanging="1080"/>
        <w:jc w:val="both"/>
        <w:rPr>
          <w:rFonts w:ascii="Bookman Old Style" w:hAnsi="Bookman Old Style"/>
          <w:sz w:val="29"/>
          <w:szCs w:val="29"/>
        </w:rPr>
      </w:pPr>
    </w:p>
    <w:p w:rsidR="00C01330" w:rsidRPr="005873A8" w:rsidRDefault="00DC47B0" w:rsidP="00DC47B0">
      <w:pPr>
        <w:pStyle w:val="NoSpacing"/>
        <w:numPr>
          <w:ilvl w:val="2"/>
          <w:numId w:val="9"/>
        </w:numPr>
        <w:jc w:val="both"/>
        <w:rPr>
          <w:rFonts w:ascii="Bookman Old Style" w:hAnsi="Bookman Old Style"/>
          <w:b/>
          <w:sz w:val="29"/>
          <w:szCs w:val="29"/>
          <w:u w:val="single"/>
        </w:rPr>
      </w:pPr>
      <w:r w:rsidRPr="005873A8">
        <w:rPr>
          <w:rFonts w:ascii="Bookman Old Style" w:hAnsi="Bookman Old Style"/>
          <w:b/>
          <w:sz w:val="29"/>
          <w:szCs w:val="29"/>
          <w:u w:val="single"/>
        </w:rPr>
        <w:t>RESPONDENT’S SUBMISSIONS</w:t>
      </w:r>
    </w:p>
    <w:p w:rsidR="00DC47B0" w:rsidRDefault="00DC47B0" w:rsidP="00DC47B0">
      <w:pPr>
        <w:pStyle w:val="NoSpacing"/>
        <w:ind w:left="1800"/>
        <w:jc w:val="both"/>
        <w:rPr>
          <w:rFonts w:ascii="Bookman Old Style" w:hAnsi="Bookman Old Style"/>
          <w:sz w:val="29"/>
          <w:szCs w:val="29"/>
        </w:rPr>
      </w:pPr>
    </w:p>
    <w:p w:rsidR="00DC47B0" w:rsidRDefault="00DC47B0" w:rsidP="00DC47B0">
      <w:pPr>
        <w:pStyle w:val="NoSpacing"/>
        <w:ind w:left="2880" w:hanging="1440"/>
        <w:jc w:val="both"/>
        <w:rPr>
          <w:rFonts w:ascii="Bookman Old Style" w:hAnsi="Bookman Old Style"/>
          <w:sz w:val="29"/>
          <w:szCs w:val="29"/>
        </w:rPr>
      </w:pPr>
      <w:r>
        <w:rPr>
          <w:rFonts w:ascii="Bookman Old Style" w:hAnsi="Bookman Old Style"/>
          <w:sz w:val="29"/>
          <w:szCs w:val="29"/>
        </w:rPr>
        <w:t>4.4.2.1</w:t>
      </w:r>
      <w:r>
        <w:rPr>
          <w:rFonts w:ascii="Bookman Old Style" w:hAnsi="Bookman Old Style"/>
          <w:sz w:val="29"/>
          <w:szCs w:val="29"/>
        </w:rPr>
        <w:tab/>
        <w:t xml:space="preserve">Mr. Mandla Mdluli, the Respondent’s attorney submitted that the Applicant on her own free will </w:t>
      </w:r>
      <w:r w:rsidR="00033DA8">
        <w:rPr>
          <w:rFonts w:ascii="Bookman Old Style" w:hAnsi="Bookman Old Style"/>
          <w:sz w:val="29"/>
          <w:szCs w:val="29"/>
        </w:rPr>
        <w:t>and</w:t>
      </w:r>
      <w:r>
        <w:rPr>
          <w:rFonts w:ascii="Bookman Old Style" w:hAnsi="Bookman Old Style"/>
          <w:sz w:val="29"/>
          <w:szCs w:val="29"/>
        </w:rPr>
        <w:t xml:space="preserve"> without any undue influence submitted a letter of resignation from her job as shop assistant. According to Mr. Mdluli</w:t>
      </w:r>
      <w:r w:rsidR="007A0BD8">
        <w:rPr>
          <w:rFonts w:ascii="Bookman Old Style" w:hAnsi="Bookman Old Style"/>
          <w:sz w:val="29"/>
          <w:szCs w:val="29"/>
        </w:rPr>
        <w:t>,</w:t>
      </w:r>
      <w:r>
        <w:rPr>
          <w:rFonts w:ascii="Bookman Old Style" w:hAnsi="Bookman Old Style"/>
          <w:sz w:val="29"/>
          <w:szCs w:val="29"/>
        </w:rPr>
        <w:t xml:space="preserve"> despite the subsequent letter purportedly withdrawing the Applicant’s resignation, the initial letter of resignation remained in force.</w:t>
      </w:r>
    </w:p>
    <w:p w:rsidR="00DC47B0" w:rsidRDefault="00DC47B0" w:rsidP="00DC47B0">
      <w:pPr>
        <w:pStyle w:val="NoSpacing"/>
        <w:ind w:left="2880" w:hanging="1440"/>
        <w:jc w:val="both"/>
        <w:rPr>
          <w:rFonts w:ascii="Bookman Old Style" w:hAnsi="Bookman Old Style"/>
          <w:sz w:val="29"/>
          <w:szCs w:val="29"/>
        </w:rPr>
      </w:pPr>
    </w:p>
    <w:p w:rsidR="00DC47B0" w:rsidRDefault="00DC47B0" w:rsidP="00DC47B0">
      <w:pPr>
        <w:pStyle w:val="NoSpacing"/>
        <w:ind w:left="2880" w:hanging="1440"/>
        <w:jc w:val="both"/>
        <w:rPr>
          <w:rFonts w:ascii="Bookman Old Style" w:hAnsi="Bookman Old Style"/>
          <w:sz w:val="29"/>
          <w:szCs w:val="29"/>
        </w:rPr>
      </w:pPr>
      <w:r>
        <w:rPr>
          <w:rFonts w:ascii="Bookman Old Style" w:hAnsi="Bookman Old Style"/>
          <w:sz w:val="29"/>
          <w:szCs w:val="29"/>
        </w:rPr>
        <w:t>4.4.2.2</w:t>
      </w:r>
      <w:r>
        <w:rPr>
          <w:rFonts w:ascii="Bookman Old Style" w:hAnsi="Bookman Old Style"/>
          <w:sz w:val="29"/>
          <w:szCs w:val="29"/>
        </w:rPr>
        <w:tab/>
        <w:t xml:space="preserve">The Respondent’s counsel argued that on </w:t>
      </w:r>
      <w:r w:rsidR="00FA7C64">
        <w:rPr>
          <w:rFonts w:ascii="Bookman Old Style" w:hAnsi="Bookman Old Style"/>
          <w:sz w:val="29"/>
          <w:szCs w:val="29"/>
        </w:rPr>
        <w:t>t</w:t>
      </w:r>
      <w:r>
        <w:rPr>
          <w:rFonts w:ascii="Bookman Old Style" w:hAnsi="Bookman Old Style"/>
          <w:sz w:val="29"/>
          <w:szCs w:val="29"/>
        </w:rPr>
        <w:t>he 23</w:t>
      </w:r>
      <w:r w:rsidRPr="00DC47B0">
        <w:rPr>
          <w:rFonts w:ascii="Bookman Old Style" w:hAnsi="Bookman Old Style"/>
          <w:sz w:val="29"/>
          <w:szCs w:val="29"/>
          <w:vertAlign w:val="superscript"/>
        </w:rPr>
        <w:t>rd</w:t>
      </w:r>
      <w:r>
        <w:rPr>
          <w:rFonts w:ascii="Bookman Old Style" w:hAnsi="Bookman Old Style"/>
          <w:sz w:val="29"/>
          <w:szCs w:val="29"/>
        </w:rPr>
        <w:t xml:space="preserve"> March 2012</w:t>
      </w:r>
      <w:r w:rsidR="0066306B">
        <w:rPr>
          <w:rFonts w:ascii="Bookman Old Style" w:hAnsi="Bookman Old Style"/>
          <w:sz w:val="29"/>
          <w:szCs w:val="29"/>
        </w:rPr>
        <w:t xml:space="preserve"> as opposed to the 31</w:t>
      </w:r>
      <w:r w:rsidR="0066306B" w:rsidRPr="0066306B">
        <w:rPr>
          <w:rFonts w:ascii="Bookman Old Style" w:hAnsi="Bookman Old Style"/>
          <w:sz w:val="29"/>
          <w:szCs w:val="29"/>
          <w:vertAlign w:val="superscript"/>
        </w:rPr>
        <w:t>st</w:t>
      </w:r>
      <w:r w:rsidR="0066306B">
        <w:rPr>
          <w:rFonts w:ascii="Bookman Old Style" w:hAnsi="Bookman Old Style"/>
          <w:sz w:val="29"/>
          <w:szCs w:val="29"/>
        </w:rPr>
        <w:t xml:space="preserve"> March 2012,</w:t>
      </w:r>
      <w:r>
        <w:rPr>
          <w:rFonts w:ascii="Bookman Old Style" w:hAnsi="Bookman Old Style"/>
          <w:sz w:val="29"/>
          <w:szCs w:val="29"/>
        </w:rPr>
        <w:t xml:space="preserve"> the Respondent informed the Applicant that she must </w:t>
      </w:r>
      <w:r w:rsidR="00062EF0">
        <w:rPr>
          <w:rFonts w:ascii="Bookman Old Style" w:hAnsi="Bookman Old Style"/>
          <w:sz w:val="29"/>
          <w:szCs w:val="29"/>
        </w:rPr>
        <w:t>pursue her other plans since</w:t>
      </w:r>
      <w:r>
        <w:rPr>
          <w:rFonts w:ascii="Bookman Old Style" w:hAnsi="Bookman Old Style"/>
          <w:sz w:val="29"/>
          <w:szCs w:val="29"/>
        </w:rPr>
        <w:t xml:space="preserve"> it accepted </w:t>
      </w:r>
      <w:r w:rsidR="00FF5DA2">
        <w:rPr>
          <w:rFonts w:ascii="Bookman Old Style" w:hAnsi="Bookman Old Style"/>
          <w:sz w:val="29"/>
          <w:szCs w:val="29"/>
        </w:rPr>
        <w:t>her</w:t>
      </w:r>
      <w:r>
        <w:rPr>
          <w:rFonts w:ascii="Bookman Old Style" w:hAnsi="Bookman Old Style"/>
          <w:sz w:val="29"/>
          <w:szCs w:val="29"/>
        </w:rPr>
        <w:t xml:space="preserve"> letter of resignation and rejected the letter of withdrawal. </w:t>
      </w:r>
      <w:r w:rsidR="00E9617D">
        <w:rPr>
          <w:rFonts w:ascii="Bookman Old Style" w:hAnsi="Bookman Old Style"/>
          <w:sz w:val="29"/>
          <w:szCs w:val="29"/>
        </w:rPr>
        <w:t>He further submitted that t</w:t>
      </w:r>
      <w:r>
        <w:rPr>
          <w:rFonts w:ascii="Bookman Old Style" w:hAnsi="Bookman Old Style"/>
          <w:sz w:val="29"/>
          <w:szCs w:val="29"/>
        </w:rPr>
        <w:t>he Respondent denied terminating the Applicant’s services, but maintained that she resigned from her employment</w:t>
      </w:r>
      <w:r w:rsidR="00BC3EF2">
        <w:rPr>
          <w:rFonts w:ascii="Bookman Old Style" w:hAnsi="Bookman Old Style"/>
          <w:sz w:val="29"/>
          <w:szCs w:val="29"/>
        </w:rPr>
        <w:t>, but</w:t>
      </w:r>
      <w:r>
        <w:rPr>
          <w:rFonts w:ascii="Bookman Old Style" w:hAnsi="Bookman Old Style"/>
          <w:sz w:val="29"/>
          <w:szCs w:val="29"/>
        </w:rPr>
        <w:t xml:space="preserve"> having realized that things were not working according to her plans, sought to pull the initial letter of resignation by its tail.</w:t>
      </w:r>
    </w:p>
    <w:p w:rsidR="00FA7C64" w:rsidRDefault="00FA7C64" w:rsidP="00DC47B0">
      <w:pPr>
        <w:pStyle w:val="NoSpacing"/>
        <w:ind w:left="2880" w:hanging="1440"/>
        <w:jc w:val="both"/>
        <w:rPr>
          <w:rFonts w:ascii="Bookman Old Style" w:hAnsi="Bookman Old Style"/>
          <w:sz w:val="29"/>
          <w:szCs w:val="29"/>
        </w:rPr>
      </w:pPr>
    </w:p>
    <w:p w:rsidR="00FA7C64" w:rsidRDefault="00FA7C64" w:rsidP="00DC47B0">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4.4.2.3</w:t>
      </w:r>
      <w:r>
        <w:rPr>
          <w:rFonts w:ascii="Bookman Old Style" w:hAnsi="Bookman Old Style"/>
          <w:sz w:val="29"/>
          <w:szCs w:val="29"/>
        </w:rPr>
        <w:tab/>
        <w:t xml:space="preserve">Mr. Mdluli </w:t>
      </w:r>
      <w:r w:rsidR="00430B2C">
        <w:rPr>
          <w:rFonts w:ascii="Bookman Old Style" w:hAnsi="Bookman Old Style"/>
          <w:sz w:val="29"/>
          <w:szCs w:val="29"/>
        </w:rPr>
        <w:t xml:space="preserve">also </w:t>
      </w:r>
      <w:r>
        <w:rPr>
          <w:rFonts w:ascii="Bookman Old Style" w:hAnsi="Bookman Old Style"/>
          <w:sz w:val="29"/>
          <w:szCs w:val="29"/>
        </w:rPr>
        <w:t xml:space="preserve">contended that the Applicant having confirmed that she resigned </w:t>
      </w:r>
      <w:r w:rsidR="00BA4D3B">
        <w:rPr>
          <w:rFonts w:ascii="Bookman Old Style" w:hAnsi="Bookman Old Style"/>
          <w:sz w:val="29"/>
          <w:szCs w:val="29"/>
        </w:rPr>
        <w:t>voluntarily,</w:t>
      </w:r>
      <w:r>
        <w:rPr>
          <w:rFonts w:ascii="Bookman Old Style" w:hAnsi="Bookman Old Style"/>
          <w:sz w:val="29"/>
          <w:szCs w:val="29"/>
        </w:rPr>
        <w:t xml:space="preserve"> </w:t>
      </w:r>
      <w:r w:rsidR="00BA4D3B">
        <w:rPr>
          <w:rFonts w:ascii="Bookman Old Style" w:hAnsi="Bookman Old Style"/>
          <w:sz w:val="29"/>
          <w:szCs w:val="29"/>
        </w:rPr>
        <w:t>c</w:t>
      </w:r>
      <w:r>
        <w:rPr>
          <w:rFonts w:ascii="Bookman Old Style" w:hAnsi="Bookman Old Style"/>
          <w:sz w:val="29"/>
          <w:szCs w:val="29"/>
        </w:rPr>
        <w:t>ould not even claim constructive dismissal.</w:t>
      </w:r>
    </w:p>
    <w:p w:rsidR="00FA7C64" w:rsidRDefault="00FA7C64" w:rsidP="00DC47B0">
      <w:pPr>
        <w:pStyle w:val="NoSpacing"/>
        <w:ind w:left="2880" w:hanging="1440"/>
        <w:jc w:val="both"/>
        <w:rPr>
          <w:rFonts w:ascii="Bookman Old Style" w:hAnsi="Bookman Old Style"/>
          <w:sz w:val="29"/>
          <w:szCs w:val="29"/>
        </w:rPr>
      </w:pPr>
    </w:p>
    <w:p w:rsidR="00FA7C64" w:rsidRDefault="00FA7C64" w:rsidP="00DC47B0">
      <w:pPr>
        <w:pStyle w:val="NoSpacing"/>
        <w:ind w:left="2880" w:hanging="1440"/>
        <w:jc w:val="both"/>
        <w:rPr>
          <w:rFonts w:ascii="Bookman Old Style" w:hAnsi="Bookman Old Style"/>
          <w:sz w:val="29"/>
          <w:szCs w:val="29"/>
        </w:rPr>
      </w:pPr>
      <w:r>
        <w:rPr>
          <w:rFonts w:ascii="Bookman Old Style" w:hAnsi="Bookman Old Style"/>
          <w:sz w:val="29"/>
          <w:szCs w:val="29"/>
        </w:rPr>
        <w:t>4.4.2.4</w:t>
      </w:r>
      <w:r>
        <w:rPr>
          <w:rFonts w:ascii="Bookman Old Style" w:hAnsi="Bookman Old Style"/>
          <w:sz w:val="29"/>
          <w:szCs w:val="29"/>
        </w:rPr>
        <w:tab/>
        <w:t xml:space="preserve">The Respondent’s representative submitted that in the case of </w:t>
      </w:r>
      <w:r w:rsidRPr="00FA7C64">
        <w:rPr>
          <w:rFonts w:ascii="Bookman Old Style" w:hAnsi="Bookman Old Style"/>
          <w:b/>
          <w:sz w:val="29"/>
          <w:szCs w:val="29"/>
        </w:rPr>
        <w:t>Nana Mdluli v Conco Swaziland Limited IC case no: 12/2002</w:t>
      </w:r>
      <w:r>
        <w:rPr>
          <w:rFonts w:ascii="Bookman Old Style" w:hAnsi="Bookman Old Style"/>
          <w:sz w:val="29"/>
          <w:szCs w:val="29"/>
        </w:rPr>
        <w:t xml:space="preserve">, the Applicant had written to her employer resigning from her job and in </w:t>
      </w:r>
      <w:r w:rsidR="00D106A9">
        <w:rPr>
          <w:rFonts w:ascii="Bookman Old Style" w:hAnsi="Bookman Old Style"/>
          <w:sz w:val="29"/>
          <w:szCs w:val="29"/>
        </w:rPr>
        <w:t xml:space="preserve">the </w:t>
      </w:r>
      <w:r>
        <w:rPr>
          <w:rFonts w:ascii="Bookman Old Style" w:hAnsi="Bookman Old Style"/>
          <w:sz w:val="29"/>
          <w:szCs w:val="29"/>
        </w:rPr>
        <w:t>letter, she had stated the following:</w:t>
      </w:r>
    </w:p>
    <w:p w:rsidR="00FA7C64" w:rsidRDefault="00FA7C64" w:rsidP="00DC47B0">
      <w:pPr>
        <w:pStyle w:val="NoSpacing"/>
        <w:ind w:left="2880" w:hanging="1440"/>
        <w:jc w:val="both"/>
        <w:rPr>
          <w:rFonts w:ascii="Bookman Old Style" w:hAnsi="Bookman Old Style"/>
          <w:sz w:val="29"/>
          <w:szCs w:val="29"/>
        </w:rPr>
      </w:pPr>
    </w:p>
    <w:p w:rsidR="00FA7C64" w:rsidRPr="005873A8" w:rsidRDefault="00FA7C64" w:rsidP="00FA7C64">
      <w:pPr>
        <w:pStyle w:val="NoSpacing"/>
        <w:ind w:left="3600"/>
        <w:jc w:val="both"/>
        <w:rPr>
          <w:rFonts w:ascii="Bookman Old Style" w:hAnsi="Bookman Old Style"/>
          <w:i/>
          <w:sz w:val="29"/>
          <w:szCs w:val="29"/>
        </w:rPr>
      </w:pPr>
      <w:r w:rsidRPr="005873A8">
        <w:rPr>
          <w:rFonts w:ascii="Bookman Old Style" w:hAnsi="Bookman Old Style"/>
          <w:i/>
          <w:sz w:val="29"/>
          <w:szCs w:val="29"/>
        </w:rPr>
        <w:t>“…..due to continuous pressure that I am subjected to that has resulted to two (2) warnings from you, a formal verbal warning and a 1</w:t>
      </w:r>
      <w:r w:rsidRPr="005873A8">
        <w:rPr>
          <w:rFonts w:ascii="Bookman Old Style" w:hAnsi="Bookman Old Style"/>
          <w:i/>
          <w:sz w:val="29"/>
          <w:szCs w:val="29"/>
          <w:vertAlign w:val="superscript"/>
        </w:rPr>
        <w:t>st</w:t>
      </w:r>
      <w:r w:rsidRPr="005873A8">
        <w:rPr>
          <w:rFonts w:ascii="Bookman Old Style" w:hAnsi="Bookman Old Style"/>
          <w:i/>
          <w:sz w:val="29"/>
          <w:szCs w:val="29"/>
        </w:rPr>
        <w:t xml:space="preserve"> written warning (both given to me on the same day 11/09/2003, I still await to sign the two (2) warnings as per our meeting this morning) I hereby tender my resignation effective today 1</w:t>
      </w:r>
      <w:r w:rsidRPr="005873A8">
        <w:rPr>
          <w:rFonts w:ascii="Bookman Old Style" w:hAnsi="Bookman Old Style"/>
          <w:i/>
          <w:sz w:val="29"/>
          <w:szCs w:val="29"/>
          <w:vertAlign w:val="superscript"/>
        </w:rPr>
        <w:t>st</w:t>
      </w:r>
      <w:r w:rsidRPr="005873A8">
        <w:rPr>
          <w:rFonts w:ascii="Bookman Old Style" w:hAnsi="Bookman Old Style"/>
          <w:i/>
          <w:sz w:val="29"/>
          <w:szCs w:val="29"/>
        </w:rPr>
        <w:t xml:space="preserve"> September 2003.</w:t>
      </w:r>
    </w:p>
    <w:p w:rsidR="00FA7C64" w:rsidRDefault="00FA7C64" w:rsidP="00FA7C64">
      <w:pPr>
        <w:pStyle w:val="NoSpacing"/>
        <w:ind w:left="3600"/>
        <w:jc w:val="both"/>
        <w:rPr>
          <w:rFonts w:ascii="Bookman Old Style" w:hAnsi="Bookman Old Style"/>
          <w:sz w:val="29"/>
          <w:szCs w:val="29"/>
        </w:rPr>
      </w:pPr>
      <w:r w:rsidRPr="005873A8">
        <w:rPr>
          <w:rFonts w:ascii="Bookman Old Style" w:hAnsi="Bookman Old Style"/>
          <w:i/>
          <w:sz w:val="29"/>
          <w:szCs w:val="29"/>
        </w:rPr>
        <w:t xml:space="preserve">This is despite the fact that I have on several occasions voiced out that I am under pressure because of workload and that there was inadequate training given to me when I took over </w:t>
      </w:r>
      <w:r w:rsidR="00B02306">
        <w:rPr>
          <w:rFonts w:ascii="Bookman Old Style" w:hAnsi="Bookman Old Style"/>
          <w:i/>
          <w:sz w:val="29"/>
          <w:szCs w:val="29"/>
        </w:rPr>
        <w:t xml:space="preserve">Australia, </w:t>
      </w:r>
      <w:r w:rsidRPr="005873A8">
        <w:rPr>
          <w:rFonts w:ascii="Bookman Old Style" w:hAnsi="Bookman Old Style"/>
          <w:i/>
          <w:sz w:val="29"/>
          <w:szCs w:val="29"/>
        </w:rPr>
        <w:t>New Zealand and Kenya customer</w:t>
      </w:r>
      <w:r w:rsidR="008F235A">
        <w:rPr>
          <w:rFonts w:ascii="Bookman Old Style" w:hAnsi="Bookman Old Style"/>
          <w:i/>
          <w:sz w:val="29"/>
          <w:szCs w:val="29"/>
        </w:rPr>
        <w:t>s</w:t>
      </w:r>
      <w:r w:rsidRPr="005873A8">
        <w:rPr>
          <w:rFonts w:ascii="Bookman Old Style" w:hAnsi="Bookman Old Style"/>
          <w:i/>
          <w:sz w:val="29"/>
          <w:szCs w:val="29"/>
        </w:rPr>
        <w:t>. I am forced to tender my resignation</w:t>
      </w:r>
      <w:r>
        <w:rPr>
          <w:rFonts w:ascii="Bookman Old Style" w:hAnsi="Bookman Old Style"/>
          <w:sz w:val="29"/>
          <w:szCs w:val="29"/>
        </w:rPr>
        <w:t>.</w:t>
      </w:r>
      <w:r w:rsidR="006D43D1">
        <w:rPr>
          <w:rFonts w:ascii="Bookman Old Style" w:hAnsi="Bookman Old Style"/>
          <w:sz w:val="29"/>
          <w:szCs w:val="29"/>
        </w:rPr>
        <w:t>”</w:t>
      </w:r>
    </w:p>
    <w:p w:rsidR="00FA7C64" w:rsidRDefault="00FA7C64" w:rsidP="00FA7C64">
      <w:pPr>
        <w:pStyle w:val="NoSpacing"/>
        <w:ind w:left="3600"/>
        <w:jc w:val="both"/>
        <w:rPr>
          <w:rFonts w:ascii="Bookman Old Style" w:hAnsi="Bookman Old Style"/>
          <w:sz w:val="29"/>
          <w:szCs w:val="29"/>
        </w:rPr>
      </w:pPr>
    </w:p>
    <w:p w:rsidR="00FA7C64" w:rsidRDefault="00FA7C64" w:rsidP="00DC47B0">
      <w:pPr>
        <w:pStyle w:val="NoSpacing"/>
        <w:ind w:left="2880" w:hanging="1440"/>
        <w:jc w:val="both"/>
        <w:rPr>
          <w:rFonts w:ascii="Bookman Old Style" w:hAnsi="Bookman Old Style"/>
          <w:sz w:val="29"/>
          <w:szCs w:val="29"/>
        </w:rPr>
      </w:pPr>
      <w:r>
        <w:rPr>
          <w:rFonts w:ascii="Bookman Old Style" w:hAnsi="Bookman Old Style"/>
          <w:sz w:val="29"/>
          <w:szCs w:val="29"/>
        </w:rPr>
        <w:t>4.4.2.5</w:t>
      </w:r>
      <w:r>
        <w:rPr>
          <w:rFonts w:ascii="Bookman Old Style" w:hAnsi="Bookman Old Style"/>
          <w:sz w:val="29"/>
          <w:szCs w:val="29"/>
        </w:rPr>
        <w:tab/>
        <w:t xml:space="preserve">Mr. Mdluli argued that </w:t>
      </w:r>
      <w:r w:rsidR="0039732E">
        <w:rPr>
          <w:rFonts w:ascii="Bookman Old Style" w:hAnsi="Bookman Old Style"/>
          <w:sz w:val="29"/>
          <w:szCs w:val="29"/>
        </w:rPr>
        <w:t xml:space="preserve">in the </w:t>
      </w:r>
      <w:r w:rsidR="0039732E" w:rsidRPr="0039732E">
        <w:rPr>
          <w:rFonts w:ascii="Bookman Old Style" w:hAnsi="Bookman Old Style"/>
          <w:b/>
          <w:sz w:val="29"/>
          <w:szCs w:val="29"/>
        </w:rPr>
        <w:t>Nana Mdluli case (supra)</w:t>
      </w:r>
      <w:r w:rsidR="0039732E">
        <w:rPr>
          <w:rFonts w:ascii="Bookman Old Style" w:hAnsi="Bookman Old Style"/>
          <w:sz w:val="29"/>
          <w:szCs w:val="29"/>
        </w:rPr>
        <w:t xml:space="preserve">, </w:t>
      </w:r>
      <w:r>
        <w:rPr>
          <w:rFonts w:ascii="Bookman Old Style" w:hAnsi="Bookman Old Style"/>
          <w:sz w:val="29"/>
          <w:szCs w:val="29"/>
        </w:rPr>
        <w:t>the Industrial Court</w:t>
      </w:r>
      <w:r w:rsidR="0039732E">
        <w:rPr>
          <w:rFonts w:ascii="Bookman Old Style" w:hAnsi="Bookman Old Style"/>
          <w:sz w:val="29"/>
          <w:szCs w:val="29"/>
        </w:rPr>
        <w:t xml:space="preserve"> </w:t>
      </w:r>
      <w:r w:rsidR="00F208BE">
        <w:rPr>
          <w:rFonts w:ascii="Bookman Old Style" w:hAnsi="Bookman Old Style"/>
          <w:sz w:val="29"/>
          <w:szCs w:val="29"/>
        </w:rPr>
        <w:t>found that the Applicant’s services were unfairly terminated on the grounds of constructive dismissal and</w:t>
      </w:r>
      <w:r w:rsidR="00994A57">
        <w:rPr>
          <w:rFonts w:ascii="Bookman Old Style" w:hAnsi="Bookman Old Style"/>
          <w:sz w:val="29"/>
          <w:szCs w:val="29"/>
        </w:rPr>
        <w:t xml:space="preserve"> </w:t>
      </w:r>
      <w:r w:rsidR="00F208BE">
        <w:rPr>
          <w:rFonts w:ascii="Bookman Old Style" w:hAnsi="Bookman Old Style"/>
          <w:sz w:val="29"/>
          <w:szCs w:val="29"/>
        </w:rPr>
        <w:t xml:space="preserve">further remarked </w:t>
      </w:r>
      <w:r w:rsidR="00994A57">
        <w:rPr>
          <w:rFonts w:ascii="Bookman Old Style" w:hAnsi="Bookman Old Style"/>
          <w:sz w:val="29"/>
          <w:szCs w:val="29"/>
        </w:rPr>
        <w:t xml:space="preserve">as follows: </w:t>
      </w:r>
    </w:p>
    <w:p w:rsidR="00994A57" w:rsidRDefault="00994A57" w:rsidP="00DC47B0">
      <w:pPr>
        <w:pStyle w:val="NoSpacing"/>
        <w:ind w:left="2880" w:hanging="1440"/>
        <w:jc w:val="both"/>
        <w:rPr>
          <w:rFonts w:ascii="Bookman Old Style" w:hAnsi="Bookman Old Style"/>
          <w:sz w:val="29"/>
          <w:szCs w:val="29"/>
        </w:rPr>
      </w:pPr>
    </w:p>
    <w:p w:rsidR="00994A57" w:rsidRDefault="00994A57" w:rsidP="00994A57">
      <w:pPr>
        <w:pStyle w:val="NoSpacing"/>
        <w:ind w:left="3600"/>
        <w:jc w:val="both"/>
        <w:rPr>
          <w:rFonts w:ascii="Bookman Old Style" w:hAnsi="Bookman Old Style"/>
          <w:sz w:val="29"/>
          <w:szCs w:val="29"/>
        </w:rPr>
      </w:pPr>
      <w:r w:rsidRPr="005873A8">
        <w:rPr>
          <w:rFonts w:ascii="Bookman Old Style" w:hAnsi="Bookman Old Style"/>
          <w:i/>
          <w:sz w:val="29"/>
          <w:szCs w:val="29"/>
        </w:rPr>
        <w:t xml:space="preserve">“The Applicant could not reasonably have been expected to continue in her employment, having regard to all the </w:t>
      </w:r>
      <w:r w:rsidRPr="005873A8">
        <w:rPr>
          <w:rFonts w:ascii="Bookman Old Style" w:hAnsi="Bookman Old Style"/>
          <w:i/>
          <w:sz w:val="29"/>
          <w:szCs w:val="29"/>
        </w:rPr>
        <w:lastRenderedPageBreak/>
        <w:t>circumstances of the Respondent’s conduct</w:t>
      </w:r>
      <w:r>
        <w:rPr>
          <w:rFonts w:ascii="Bookman Old Style" w:hAnsi="Bookman Old Style"/>
          <w:sz w:val="29"/>
          <w:szCs w:val="29"/>
        </w:rPr>
        <w:t>”.</w:t>
      </w:r>
    </w:p>
    <w:p w:rsidR="00994A57" w:rsidRDefault="00994A57" w:rsidP="00DC47B0">
      <w:pPr>
        <w:pStyle w:val="NoSpacing"/>
        <w:ind w:left="2880" w:hanging="1440"/>
        <w:jc w:val="both"/>
        <w:rPr>
          <w:rFonts w:ascii="Bookman Old Style" w:hAnsi="Bookman Old Style"/>
          <w:sz w:val="29"/>
          <w:szCs w:val="29"/>
        </w:rPr>
      </w:pPr>
    </w:p>
    <w:p w:rsidR="00994A57" w:rsidRDefault="00994A57" w:rsidP="00DC47B0">
      <w:pPr>
        <w:pStyle w:val="NoSpacing"/>
        <w:ind w:left="2880" w:hanging="1440"/>
        <w:jc w:val="both"/>
        <w:rPr>
          <w:rFonts w:ascii="Bookman Old Style" w:hAnsi="Bookman Old Style"/>
          <w:sz w:val="29"/>
          <w:szCs w:val="29"/>
        </w:rPr>
      </w:pPr>
      <w:r>
        <w:rPr>
          <w:rFonts w:ascii="Bookman Old Style" w:hAnsi="Bookman Old Style"/>
          <w:sz w:val="29"/>
          <w:szCs w:val="29"/>
        </w:rPr>
        <w:t>4.4.2.6</w:t>
      </w:r>
      <w:r>
        <w:rPr>
          <w:rFonts w:ascii="Bookman Old Style" w:hAnsi="Bookman Old Style"/>
          <w:sz w:val="29"/>
          <w:szCs w:val="29"/>
        </w:rPr>
        <w:tab/>
        <w:t xml:space="preserve">The Respondent’s counsel </w:t>
      </w:r>
      <w:r w:rsidR="00FB190D">
        <w:rPr>
          <w:rFonts w:ascii="Bookman Old Style" w:hAnsi="Bookman Old Style"/>
          <w:sz w:val="29"/>
          <w:szCs w:val="29"/>
        </w:rPr>
        <w:t xml:space="preserve">further </w:t>
      </w:r>
      <w:r>
        <w:rPr>
          <w:rFonts w:ascii="Bookman Old Style" w:hAnsi="Bookman Old Style"/>
          <w:sz w:val="29"/>
          <w:szCs w:val="29"/>
        </w:rPr>
        <w:t xml:space="preserve">submitted that the facts </w:t>
      </w:r>
      <w:r w:rsidR="002D741A">
        <w:rPr>
          <w:rFonts w:ascii="Bookman Old Style" w:hAnsi="Bookman Old Style"/>
          <w:sz w:val="29"/>
          <w:szCs w:val="29"/>
        </w:rPr>
        <w:t xml:space="preserve">of the present case </w:t>
      </w:r>
      <w:r>
        <w:rPr>
          <w:rFonts w:ascii="Bookman Old Style" w:hAnsi="Bookman Old Style"/>
          <w:sz w:val="29"/>
          <w:szCs w:val="29"/>
        </w:rPr>
        <w:t xml:space="preserve">were distinguishable from the facts </w:t>
      </w:r>
      <w:r w:rsidR="0019277A">
        <w:rPr>
          <w:rFonts w:ascii="Bookman Old Style" w:hAnsi="Bookman Old Style"/>
          <w:sz w:val="29"/>
          <w:szCs w:val="29"/>
        </w:rPr>
        <w:t xml:space="preserve">of </w:t>
      </w:r>
      <w:r>
        <w:rPr>
          <w:rFonts w:ascii="Bookman Old Style" w:hAnsi="Bookman Old Style"/>
          <w:sz w:val="29"/>
          <w:szCs w:val="29"/>
        </w:rPr>
        <w:t xml:space="preserve">the </w:t>
      </w:r>
      <w:r w:rsidRPr="0019277A">
        <w:rPr>
          <w:rFonts w:ascii="Bookman Old Style" w:hAnsi="Bookman Old Style"/>
          <w:b/>
          <w:sz w:val="29"/>
          <w:szCs w:val="29"/>
        </w:rPr>
        <w:t>Nana Mdluli case (supra)</w:t>
      </w:r>
      <w:r>
        <w:rPr>
          <w:rFonts w:ascii="Bookman Old Style" w:hAnsi="Bookman Old Style"/>
          <w:sz w:val="29"/>
          <w:szCs w:val="29"/>
        </w:rPr>
        <w:t xml:space="preserve"> because in her resignation letter, the Applicant </w:t>
      </w:r>
      <w:r w:rsidR="001B0AEA">
        <w:rPr>
          <w:rFonts w:ascii="Bookman Old Style" w:hAnsi="Bookman Old Style"/>
          <w:sz w:val="29"/>
          <w:szCs w:val="29"/>
        </w:rPr>
        <w:t xml:space="preserve">in the present case </w:t>
      </w:r>
      <w:r>
        <w:rPr>
          <w:rFonts w:ascii="Bookman Old Style" w:hAnsi="Bookman Old Style"/>
          <w:sz w:val="29"/>
          <w:szCs w:val="29"/>
        </w:rPr>
        <w:t>stated as follows:</w:t>
      </w:r>
    </w:p>
    <w:p w:rsidR="00994A57" w:rsidRDefault="00994A57" w:rsidP="00DC47B0">
      <w:pPr>
        <w:pStyle w:val="NoSpacing"/>
        <w:ind w:left="2880" w:hanging="1440"/>
        <w:jc w:val="both"/>
        <w:rPr>
          <w:rFonts w:ascii="Bookman Old Style" w:hAnsi="Bookman Old Style"/>
          <w:sz w:val="29"/>
          <w:szCs w:val="29"/>
        </w:rPr>
      </w:pPr>
    </w:p>
    <w:p w:rsidR="00994A57" w:rsidRPr="005873A8" w:rsidRDefault="00994A57" w:rsidP="00994A57">
      <w:pPr>
        <w:pStyle w:val="NoSpacing"/>
        <w:ind w:left="3600"/>
        <w:jc w:val="both"/>
        <w:rPr>
          <w:rFonts w:ascii="Bookman Old Style" w:hAnsi="Bookman Old Style"/>
          <w:i/>
          <w:sz w:val="29"/>
          <w:szCs w:val="29"/>
        </w:rPr>
      </w:pPr>
      <w:r w:rsidRPr="005873A8">
        <w:rPr>
          <w:rFonts w:ascii="Bookman Old Style" w:hAnsi="Bookman Old Style"/>
          <w:i/>
          <w:sz w:val="29"/>
          <w:szCs w:val="29"/>
        </w:rPr>
        <w:t xml:space="preserve">“I kindly greet all the committee members of Ndobandoba Farmers. Its been a great pleasure working together. I write this letter of inform you that I resigning </w:t>
      </w:r>
      <w:r w:rsidR="00CF2040">
        <w:rPr>
          <w:rFonts w:ascii="Bookman Old Style" w:hAnsi="Bookman Old Style"/>
          <w:i/>
          <w:sz w:val="29"/>
          <w:szCs w:val="29"/>
        </w:rPr>
        <w:t xml:space="preserve">(sic) </w:t>
      </w:r>
      <w:r w:rsidRPr="005873A8">
        <w:rPr>
          <w:rFonts w:ascii="Bookman Old Style" w:hAnsi="Bookman Old Style"/>
          <w:i/>
          <w:sz w:val="29"/>
          <w:szCs w:val="29"/>
        </w:rPr>
        <w:t>due to some commitment somewhere.</w:t>
      </w:r>
    </w:p>
    <w:p w:rsidR="00994A57" w:rsidRPr="005873A8" w:rsidRDefault="00994A57" w:rsidP="00994A57">
      <w:pPr>
        <w:pStyle w:val="NoSpacing"/>
        <w:ind w:left="3600"/>
        <w:jc w:val="both"/>
        <w:rPr>
          <w:rFonts w:ascii="Bookman Old Style" w:hAnsi="Bookman Old Style"/>
          <w:i/>
          <w:sz w:val="29"/>
          <w:szCs w:val="29"/>
        </w:rPr>
      </w:pPr>
      <w:r w:rsidRPr="005873A8">
        <w:rPr>
          <w:rFonts w:ascii="Bookman Old Style" w:hAnsi="Bookman Old Style"/>
          <w:i/>
          <w:sz w:val="29"/>
          <w:szCs w:val="29"/>
        </w:rPr>
        <w:t>I can afford if you can employ me as a part time employee.</w:t>
      </w:r>
    </w:p>
    <w:p w:rsidR="00994A57" w:rsidRDefault="00994A57" w:rsidP="00994A57">
      <w:pPr>
        <w:pStyle w:val="NoSpacing"/>
        <w:ind w:left="3600"/>
        <w:jc w:val="both"/>
        <w:rPr>
          <w:rFonts w:ascii="Bookman Old Style" w:hAnsi="Bookman Old Style"/>
          <w:sz w:val="29"/>
          <w:szCs w:val="29"/>
        </w:rPr>
      </w:pPr>
      <w:r w:rsidRPr="005873A8">
        <w:rPr>
          <w:rFonts w:ascii="Bookman Old Style" w:hAnsi="Bookman Old Style"/>
          <w:i/>
          <w:sz w:val="29"/>
          <w:szCs w:val="29"/>
        </w:rPr>
        <w:t>Hoping my request would be accepted</w:t>
      </w:r>
      <w:r>
        <w:rPr>
          <w:rFonts w:ascii="Bookman Old Style" w:hAnsi="Bookman Old Style"/>
          <w:sz w:val="29"/>
          <w:szCs w:val="29"/>
        </w:rPr>
        <w:t>.</w:t>
      </w:r>
      <w:r w:rsidR="00326B43">
        <w:rPr>
          <w:rFonts w:ascii="Bookman Old Style" w:hAnsi="Bookman Old Style"/>
          <w:sz w:val="29"/>
          <w:szCs w:val="29"/>
        </w:rPr>
        <w:t>”</w:t>
      </w:r>
    </w:p>
    <w:p w:rsidR="00994A57" w:rsidRDefault="00994A57" w:rsidP="00DC47B0">
      <w:pPr>
        <w:pStyle w:val="NoSpacing"/>
        <w:ind w:left="2880" w:hanging="1440"/>
        <w:jc w:val="both"/>
        <w:rPr>
          <w:rFonts w:ascii="Bookman Old Style" w:hAnsi="Bookman Old Style"/>
          <w:sz w:val="29"/>
          <w:szCs w:val="29"/>
        </w:rPr>
      </w:pPr>
      <w:r>
        <w:rPr>
          <w:rFonts w:ascii="Bookman Old Style" w:hAnsi="Bookman Old Style"/>
          <w:sz w:val="29"/>
          <w:szCs w:val="29"/>
        </w:rPr>
        <w:tab/>
      </w:r>
    </w:p>
    <w:p w:rsidR="007D372E" w:rsidRDefault="00994A57" w:rsidP="00DC47B0">
      <w:pPr>
        <w:pStyle w:val="NoSpacing"/>
        <w:ind w:left="2880" w:hanging="1440"/>
        <w:jc w:val="both"/>
        <w:rPr>
          <w:rFonts w:ascii="Bookman Old Style" w:hAnsi="Bookman Old Style"/>
          <w:sz w:val="29"/>
          <w:szCs w:val="29"/>
        </w:rPr>
      </w:pPr>
      <w:r>
        <w:rPr>
          <w:rFonts w:ascii="Bookman Old Style" w:hAnsi="Bookman Old Style"/>
          <w:sz w:val="29"/>
          <w:szCs w:val="29"/>
        </w:rPr>
        <w:t>4.4.2.7</w:t>
      </w:r>
      <w:r w:rsidR="008B10A7">
        <w:rPr>
          <w:rFonts w:ascii="Bookman Old Style" w:hAnsi="Bookman Old Style"/>
          <w:sz w:val="29"/>
          <w:szCs w:val="29"/>
        </w:rPr>
        <w:tab/>
        <w:t>Mr. Mdluli submitted that clearly the contents of letter of resignation show</w:t>
      </w:r>
      <w:r w:rsidR="00D7424F">
        <w:rPr>
          <w:rFonts w:ascii="Bookman Old Style" w:hAnsi="Bookman Old Style"/>
          <w:sz w:val="29"/>
          <w:szCs w:val="29"/>
        </w:rPr>
        <w:t>ed</w:t>
      </w:r>
      <w:r w:rsidR="008B10A7">
        <w:rPr>
          <w:rFonts w:ascii="Bookman Old Style" w:hAnsi="Bookman Old Style"/>
          <w:sz w:val="29"/>
          <w:szCs w:val="29"/>
        </w:rPr>
        <w:t xml:space="preserve"> that the Applicant voluntarily resigned without undue pressure from the employer, but due to </w:t>
      </w:r>
      <w:r w:rsidR="009E5007">
        <w:rPr>
          <w:rFonts w:ascii="Bookman Old Style" w:hAnsi="Bookman Old Style"/>
          <w:sz w:val="29"/>
          <w:szCs w:val="29"/>
        </w:rPr>
        <w:t>her</w:t>
      </w:r>
      <w:r w:rsidR="008B10A7">
        <w:rPr>
          <w:rFonts w:ascii="Bookman Old Style" w:hAnsi="Bookman Old Style"/>
          <w:sz w:val="29"/>
          <w:szCs w:val="29"/>
        </w:rPr>
        <w:t xml:space="preserve"> personal commitments somewhere outside her employment.</w:t>
      </w:r>
    </w:p>
    <w:p w:rsidR="007D372E" w:rsidRDefault="007D372E" w:rsidP="00DC47B0">
      <w:pPr>
        <w:pStyle w:val="NoSpacing"/>
        <w:ind w:left="2880" w:hanging="1440"/>
        <w:jc w:val="both"/>
        <w:rPr>
          <w:rFonts w:ascii="Bookman Old Style" w:hAnsi="Bookman Old Style"/>
          <w:sz w:val="29"/>
          <w:szCs w:val="29"/>
        </w:rPr>
      </w:pPr>
    </w:p>
    <w:p w:rsidR="008B10A7" w:rsidRDefault="008B10A7" w:rsidP="00DC47B0">
      <w:pPr>
        <w:pStyle w:val="NoSpacing"/>
        <w:ind w:left="2880" w:hanging="1440"/>
        <w:jc w:val="both"/>
        <w:rPr>
          <w:rFonts w:ascii="Bookman Old Style" w:hAnsi="Bookman Old Style"/>
          <w:sz w:val="29"/>
          <w:szCs w:val="29"/>
        </w:rPr>
      </w:pPr>
      <w:r>
        <w:rPr>
          <w:rFonts w:ascii="Bookman Old Style" w:hAnsi="Bookman Old Style"/>
          <w:sz w:val="29"/>
          <w:szCs w:val="29"/>
        </w:rPr>
        <w:t>4.4.2.8</w:t>
      </w:r>
      <w:r>
        <w:rPr>
          <w:rFonts w:ascii="Bookman Old Style" w:hAnsi="Bookman Old Style"/>
          <w:sz w:val="29"/>
          <w:szCs w:val="29"/>
        </w:rPr>
        <w:tab/>
        <w:t>According to Mr. Mdluli</w:t>
      </w:r>
      <w:r w:rsidR="00B10B60">
        <w:rPr>
          <w:rFonts w:ascii="Bookman Old Style" w:hAnsi="Bookman Old Style"/>
          <w:sz w:val="29"/>
          <w:szCs w:val="29"/>
        </w:rPr>
        <w:t>,</w:t>
      </w:r>
      <w:r>
        <w:rPr>
          <w:rFonts w:ascii="Bookman Old Style" w:hAnsi="Bookman Old Style"/>
          <w:sz w:val="29"/>
          <w:szCs w:val="29"/>
        </w:rPr>
        <w:t xml:space="preserve"> the Applicant’s letter of withdrawal of the resignation dated 24</w:t>
      </w:r>
      <w:r w:rsidRPr="008B10A7">
        <w:rPr>
          <w:rFonts w:ascii="Bookman Old Style" w:hAnsi="Bookman Old Style"/>
          <w:sz w:val="29"/>
          <w:szCs w:val="29"/>
          <w:vertAlign w:val="superscript"/>
        </w:rPr>
        <w:t>th</w:t>
      </w:r>
      <w:r>
        <w:rPr>
          <w:rFonts w:ascii="Bookman Old Style" w:hAnsi="Bookman Old Style"/>
          <w:sz w:val="29"/>
          <w:szCs w:val="29"/>
        </w:rPr>
        <w:t xml:space="preserve"> February 2012 stated as follows:</w:t>
      </w:r>
    </w:p>
    <w:p w:rsidR="008B10A7" w:rsidRDefault="008B10A7" w:rsidP="00DC47B0">
      <w:pPr>
        <w:pStyle w:val="NoSpacing"/>
        <w:ind w:left="2880" w:hanging="1440"/>
        <w:jc w:val="both"/>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p>
    <w:p w:rsidR="008B10A7" w:rsidRPr="00893A51" w:rsidRDefault="008B10A7" w:rsidP="008B10A7">
      <w:pPr>
        <w:pStyle w:val="NoSpacing"/>
        <w:ind w:left="3600" w:hanging="1440"/>
        <w:jc w:val="both"/>
        <w:rPr>
          <w:rFonts w:ascii="Bookman Old Style" w:hAnsi="Bookman Old Style"/>
          <w:i/>
          <w:sz w:val="29"/>
          <w:szCs w:val="29"/>
        </w:rPr>
      </w:pPr>
      <w:r>
        <w:rPr>
          <w:rFonts w:ascii="Bookman Old Style" w:hAnsi="Bookman Old Style"/>
          <w:sz w:val="29"/>
          <w:szCs w:val="29"/>
        </w:rPr>
        <w:tab/>
      </w:r>
      <w:r w:rsidRPr="00893A51">
        <w:rPr>
          <w:rFonts w:ascii="Bookman Old Style" w:hAnsi="Bookman Old Style"/>
          <w:i/>
          <w:sz w:val="29"/>
          <w:szCs w:val="29"/>
        </w:rPr>
        <w:t>“I kindly apologise to the committee concerning my resignation letter dated 14</w:t>
      </w:r>
      <w:r w:rsidRPr="00893A51">
        <w:rPr>
          <w:rFonts w:ascii="Bookman Old Style" w:hAnsi="Bookman Old Style"/>
          <w:i/>
          <w:sz w:val="29"/>
          <w:szCs w:val="29"/>
          <w:vertAlign w:val="superscript"/>
        </w:rPr>
        <w:t>th</w:t>
      </w:r>
      <w:r w:rsidRPr="00893A51">
        <w:rPr>
          <w:rFonts w:ascii="Bookman Old Style" w:hAnsi="Bookman Old Style"/>
          <w:i/>
          <w:sz w:val="29"/>
          <w:szCs w:val="29"/>
        </w:rPr>
        <w:t xml:space="preserve"> February 2012.</w:t>
      </w:r>
    </w:p>
    <w:p w:rsidR="008B10A7" w:rsidRPr="00893A51" w:rsidRDefault="008B10A7" w:rsidP="008B10A7">
      <w:pPr>
        <w:pStyle w:val="NoSpacing"/>
        <w:ind w:left="3600" w:hanging="1440"/>
        <w:jc w:val="both"/>
        <w:rPr>
          <w:rFonts w:ascii="Bookman Old Style" w:hAnsi="Bookman Old Style"/>
          <w:i/>
          <w:sz w:val="29"/>
          <w:szCs w:val="29"/>
        </w:rPr>
      </w:pPr>
      <w:r w:rsidRPr="00893A51">
        <w:rPr>
          <w:rFonts w:ascii="Bookman Old Style" w:hAnsi="Bookman Old Style"/>
          <w:i/>
          <w:sz w:val="29"/>
          <w:szCs w:val="29"/>
        </w:rPr>
        <w:tab/>
        <w:t>I am very sorry. I have decided to stay.</w:t>
      </w:r>
    </w:p>
    <w:p w:rsidR="008B10A7" w:rsidRDefault="008B10A7" w:rsidP="008B10A7">
      <w:pPr>
        <w:pStyle w:val="NoSpacing"/>
        <w:ind w:left="3600" w:hanging="1440"/>
        <w:jc w:val="both"/>
        <w:rPr>
          <w:rFonts w:ascii="Bookman Old Style" w:hAnsi="Bookman Old Style"/>
          <w:sz w:val="29"/>
          <w:szCs w:val="29"/>
        </w:rPr>
      </w:pPr>
      <w:r w:rsidRPr="00893A51">
        <w:rPr>
          <w:rFonts w:ascii="Bookman Old Style" w:hAnsi="Bookman Old Style"/>
          <w:i/>
          <w:sz w:val="29"/>
          <w:szCs w:val="29"/>
        </w:rPr>
        <w:tab/>
        <w:t>I hope my apology reaches your highest consideration</w:t>
      </w:r>
      <w:r>
        <w:rPr>
          <w:rFonts w:ascii="Bookman Old Style" w:hAnsi="Bookman Old Style"/>
          <w:sz w:val="29"/>
          <w:szCs w:val="29"/>
        </w:rPr>
        <w:t>.</w:t>
      </w:r>
      <w:r w:rsidR="002A7185">
        <w:rPr>
          <w:rFonts w:ascii="Bookman Old Style" w:hAnsi="Bookman Old Style"/>
          <w:sz w:val="29"/>
          <w:szCs w:val="29"/>
        </w:rPr>
        <w:t>”</w:t>
      </w:r>
    </w:p>
    <w:p w:rsidR="008B10A7" w:rsidRDefault="008B10A7" w:rsidP="00DC47B0">
      <w:pPr>
        <w:pStyle w:val="NoSpacing"/>
        <w:ind w:left="2880" w:hanging="1440"/>
        <w:jc w:val="both"/>
        <w:rPr>
          <w:rFonts w:ascii="Bookman Old Style" w:hAnsi="Bookman Old Style"/>
          <w:sz w:val="29"/>
          <w:szCs w:val="29"/>
        </w:rPr>
      </w:pPr>
      <w:r>
        <w:rPr>
          <w:rFonts w:ascii="Bookman Old Style" w:hAnsi="Bookman Old Style"/>
          <w:sz w:val="29"/>
          <w:szCs w:val="29"/>
        </w:rPr>
        <w:tab/>
      </w:r>
    </w:p>
    <w:p w:rsidR="00994A57" w:rsidRDefault="008B10A7" w:rsidP="00DC47B0">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 xml:space="preserve">4.4.2.9 </w:t>
      </w:r>
      <w:r>
        <w:rPr>
          <w:rFonts w:ascii="Bookman Old Style" w:hAnsi="Bookman Old Style"/>
          <w:sz w:val="29"/>
          <w:szCs w:val="29"/>
        </w:rPr>
        <w:tab/>
        <w:t xml:space="preserve">The Respondent’s attorney </w:t>
      </w:r>
      <w:r w:rsidR="0059521A">
        <w:rPr>
          <w:rFonts w:ascii="Bookman Old Style" w:hAnsi="Bookman Old Style"/>
          <w:sz w:val="29"/>
          <w:szCs w:val="29"/>
        </w:rPr>
        <w:t xml:space="preserve">further </w:t>
      </w:r>
      <w:r>
        <w:rPr>
          <w:rFonts w:ascii="Bookman Old Style" w:hAnsi="Bookman Old Style"/>
          <w:sz w:val="29"/>
          <w:szCs w:val="29"/>
        </w:rPr>
        <w:t xml:space="preserve">argued </w:t>
      </w:r>
      <w:r w:rsidR="00BA339E">
        <w:rPr>
          <w:rFonts w:ascii="Bookman Old Style" w:hAnsi="Bookman Old Style"/>
          <w:sz w:val="29"/>
          <w:szCs w:val="29"/>
        </w:rPr>
        <w:t xml:space="preserve">the facts of </w:t>
      </w:r>
      <w:r>
        <w:rPr>
          <w:rFonts w:ascii="Bookman Old Style" w:hAnsi="Bookman Old Style"/>
          <w:sz w:val="29"/>
          <w:szCs w:val="29"/>
        </w:rPr>
        <w:t xml:space="preserve">the </w:t>
      </w:r>
      <w:r w:rsidRPr="00961C7B">
        <w:rPr>
          <w:rFonts w:ascii="Bookman Old Style" w:hAnsi="Bookman Old Style"/>
          <w:b/>
          <w:sz w:val="29"/>
          <w:szCs w:val="29"/>
        </w:rPr>
        <w:t>Nana Mdluli case (supra)</w:t>
      </w:r>
      <w:r w:rsidR="00BA339E">
        <w:rPr>
          <w:rFonts w:ascii="Bookman Old Style" w:hAnsi="Bookman Old Style"/>
          <w:b/>
          <w:sz w:val="29"/>
          <w:szCs w:val="29"/>
        </w:rPr>
        <w:t xml:space="preserve"> </w:t>
      </w:r>
      <w:r w:rsidR="00BA339E" w:rsidRPr="00BA339E">
        <w:rPr>
          <w:rFonts w:ascii="Bookman Old Style" w:hAnsi="Bookman Old Style"/>
          <w:sz w:val="29"/>
          <w:szCs w:val="29"/>
        </w:rPr>
        <w:t>and</w:t>
      </w:r>
      <w:r w:rsidR="00BA339E">
        <w:rPr>
          <w:rFonts w:ascii="Bookman Old Style" w:hAnsi="Bookman Old Style"/>
          <w:sz w:val="29"/>
          <w:szCs w:val="29"/>
        </w:rPr>
        <w:t xml:space="preserve"> </w:t>
      </w:r>
      <w:r w:rsidR="00631E97">
        <w:rPr>
          <w:rFonts w:ascii="Bookman Old Style" w:hAnsi="Bookman Old Style"/>
          <w:sz w:val="29"/>
          <w:szCs w:val="29"/>
        </w:rPr>
        <w:t xml:space="preserve">of </w:t>
      </w:r>
      <w:r w:rsidR="00BA339E">
        <w:rPr>
          <w:rFonts w:ascii="Bookman Old Style" w:hAnsi="Bookman Old Style"/>
          <w:sz w:val="29"/>
          <w:szCs w:val="29"/>
        </w:rPr>
        <w:t>the present case were similar in one respect. De</w:t>
      </w:r>
      <w:r>
        <w:rPr>
          <w:rFonts w:ascii="Bookman Old Style" w:hAnsi="Bookman Old Style"/>
          <w:sz w:val="29"/>
          <w:szCs w:val="29"/>
        </w:rPr>
        <w:t xml:space="preserve">spite stating that she was resigning with immediate effect, </w:t>
      </w:r>
      <w:r w:rsidR="00BA339E">
        <w:rPr>
          <w:rFonts w:ascii="Bookman Old Style" w:hAnsi="Bookman Old Style"/>
          <w:sz w:val="29"/>
          <w:szCs w:val="29"/>
        </w:rPr>
        <w:t xml:space="preserve">Ms. Mdluli </w:t>
      </w:r>
      <w:r>
        <w:rPr>
          <w:rFonts w:ascii="Bookman Old Style" w:hAnsi="Bookman Old Style"/>
          <w:sz w:val="29"/>
          <w:szCs w:val="29"/>
        </w:rPr>
        <w:t>continued to report to work</w:t>
      </w:r>
      <w:r w:rsidR="00AD4D0D">
        <w:rPr>
          <w:rFonts w:ascii="Bookman Old Style" w:hAnsi="Bookman Old Style"/>
          <w:sz w:val="29"/>
          <w:szCs w:val="29"/>
        </w:rPr>
        <w:t>. Nevertheless, t</w:t>
      </w:r>
      <w:r>
        <w:rPr>
          <w:rFonts w:ascii="Bookman Old Style" w:hAnsi="Bookman Old Style"/>
          <w:sz w:val="29"/>
          <w:szCs w:val="29"/>
        </w:rPr>
        <w:t>he Industrial Court referred to her conduct as:</w:t>
      </w:r>
    </w:p>
    <w:p w:rsidR="00893A51" w:rsidRDefault="00893A51" w:rsidP="00DC47B0">
      <w:pPr>
        <w:pStyle w:val="NoSpacing"/>
        <w:ind w:left="2880" w:hanging="1440"/>
        <w:jc w:val="both"/>
        <w:rPr>
          <w:rFonts w:ascii="Bookman Old Style" w:hAnsi="Bookman Old Style"/>
          <w:sz w:val="29"/>
          <w:szCs w:val="29"/>
        </w:rPr>
      </w:pPr>
    </w:p>
    <w:p w:rsidR="008B10A7" w:rsidRDefault="008B10A7" w:rsidP="008B10A7">
      <w:pPr>
        <w:pStyle w:val="NoSpacing"/>
        <w:ind w:left="3600"/>
        <w:jc w:val="both"/>
        <w:rPr>
          <w:rFonts w:ascii="Bookman Old Style" w:hAnsi="Bookman Old Style"/>
          <w:sz w:val="29"/>
          <w:szCs w:val="29"/>
        </w:rPr>
      </w:pPr>
      <w:r w:rsidRPr="00893A51">
        <w:rPr>
          <w:rFonts w:ascii="Bookman Old Style" w:hAnsi="Bookman Old Style"/>
          <w:i/>
          <w:sz w:val="29"/>
          <w:szCs w:val="29"/>
        </w:rPr>
        <w:t>“the erroneous impression that she had to serve out a period of notice</w:t>
      </w:r>
      <w:r>
        <w:rPr>
          <w:rFonts w:ascii="Bookman Old Style" w:hAnsi="Bookman Old Style"/>
          <w:sz w:val="29"/>
          <w:szCs w:val="29"/>
        </w:rPr>
        <w:t>”.</w:t>
      </w:r>
    </w:p>
    <w:p w:rsidR="008B10A7" w:rsidRDefault="008B10A7" w:rsidP="008B10A7">
      <w:pPr>
        <w:pStyle w:val="NoSpacing"/>
        <w:ind w:left="3600"/>
        <w:jc w:val="both"/>
        <w:rPr>
          <w:rFonts w:ascii="Bookman Old Style" w:hAnsi="Bookman Old Style"/>
          <w:sz w:val="29"/>
          <w:szCs w:val="29"/>
        </w:rPr>
      </w:pPr>
    </w:p>
    <w:p w:rsidR="008B10A7" w:rsidRDefault="008B10A7" w:rsidP="00DC47B0">
      <w:pPr>
        <w:pStyle w:val="NoSpacing"/>
        <w:ind w:left="2880" w:hanging="1440"/>
        <w:jc w:val="both"/>
        <w:rPr>
          <w:rFonts w:ascii="Bookman Old Style" w:hAnsi="Bookman Old Style"/>
          <w:sz w:val="29"/>
          <w:szCs w:val="29"/>
        </w:rPr>
      </w:pPr>
      <w:r>
        <w:rPr>
          <w:rFonts w:ascii="Bookman Old Style" w:hAnsi="Bookman Old Style"/>
          <w:sz w:val="29"/>
          <w:szCs w:val="29"/>
        </w:rPr>
        <w:t>4.4.2.10</w:t>
      </w:r>
      <w:r>
        <w:rPr>
          <w:rFonts w:ascii="Bookman Old Style" w:hAnsi="Bookman Old Style"/>
          <w:sz w:val="29"/>
          <w:szCs w:val="29"/>
        </w:rPr>
        <w:tab/>
      </w:r>
      <w:r w:rsidR="00B92C3A">
        <w:rPr>
          <w:rFonts w:ascii="Bookman Old Style" w:hAnsi="Bookman Old Style"/>
          <w:sz w:val="29"/>
          <w:szCs w:val="29"/>
        </w:rPr>
        <w:t xml:space="preserve">Mr. Mdluli contended that on the other hand </w:t>
      </w:r>
      <w:r w:rsidR="00B92C3A" w:rsidRPr="001B7BA4">
        <w:rPr>
          <w:rFonts w:ascii="Bookman Old Style" w:hAnsi="Bookman Old Style"/>
          <w:b/>
          <w:sz w:val="29"/>
          <w:szCs w:val="29"/>
        </w:rPr>
        <w:t>Conco</w:t>
      </w:r>
      <w:r w:rsidR="00B92C3A">
        <w:rPr>
          <w:rFonts w:ascii="Bookman Old Style" w:hAnsi="Bookman Old Style"/>
          <w:sz w:val="29"/>
          <w:szCs w:val="29"/>
        </w:rPr>
        <w:t xml:space="preserve"> (the employer) rejected Ms. Mdluli’s resignation</w:t>
      </w:r>
      <w:r w:rsidR="001B7BA4">
        <w:rPr>
          <w:rFonts w:ascii="Bookman Old Style" w:hAnsi="Bookman Old Style"/>
          <w:sz w:val="29"/>
          <w:szCs w:val="29"/>
        </w:rPr>
        <w:t xml:space="preserve">, thus </w:t>
      </w:r>
      <w:r w:rsidR="00B92C3A">
        <w:rPr>
          <w:rFonts w:ascii="Bookman Old Style" w:hAnsi="Bookman Old Style"/>
          <w:sz w:val="29"/>
          <w:szCs w:val="29"/>
        </w:rPr>
        <w:t>act</w:t>
      </w:r>
      <w:r w:rsidR="001B7BA4">
        <w:rPr>
          <w:rFonts w:ascii="Bookman Old Style" w:hAnsi="Bookman Old Style"/>
          <w:sz w:val="29"/>
          <w:szCs w:val="29"/>
        </w:rPr>
        <w:t>ing</w:t>
      </w:r>
      <w:r w:rsidR="00B92C3A">
        <w:rPr>
          <w:rFonts w:ascii="Bookman Old Style" w:hAnsi="Bookman Old Style"/>
          <w:sz w:val="29"/>
          <w:szCs w:val="29"/>
        </w:rPr>
        <w:t xml:space="preserve"> under what the Industrial court called:</w:t>
      </w:r>
    </w:p>
    <w:p w:rsidR="00893A51" w:rsidRDefault="00893A51" w:rsidP="00DC47B0">
      <w:pPr>
        <w:pStyle w:val="NoSpacing"/>
        <w:ind w:left="2880" w:hanging="1440"/>
        <w:jc w:val="both"/>
        <w:rPr>
          <w:rFonts w:ascii="Bookman Old Style" w:hAnsi="Bookman Old Style"/>
          <w:sz w:val="29"/>
          <w:szCs w:val="29"/>
        </w:rPr>
      </w:pPr>
    </w:p>
    <w:p w:rsidR="00B92C3A" w:rsidRDefault="00B92C3A" w:rsidP="00B92C3A">
      <w:pPr>
        <w:pStyle w:val="NoSpacing"/>
        <w:ind w:left="3600"/>
        <w:jc w:val="both"/>
        <w:rPr>
          <w:rFonts w:ascii="Bookman Old Style" w:hAnsi="Bookman Old Style"/>
          <w:sz w:val="29"/>
          <w:szCs w:val="29"/>
        </w:rPr>
      </w:pPr>
      <w:r w:rsidRPr="00893A51">
        <w:rPr>
          <w:rFonts w:ascii="Bookman Old Style" w:hAnsi="Bookman Old Style"/>
          <w:i/>
          <w:sz w:val="29"/>
          <w:szCs w:val="29"/>
        </w:rPr>
        <w:t xml:space="preserve">“the erroneous belief that its </w:t>
      </w:r>
      <w:r w:rsidR="00273418" w:rsidRPr="00893A51">
        <w:rPr>
          <w:rFonts w:ascii="Bookman Old Style" w:hAnsi="Bookman Old Style"/>
          <w:i/>
          <w:sz w:val="29"/>
          <w:szCs w:val="29"/>
        </w:rPr>
        <w:t>acceptance was</w:t>
      </w:r>
      <w:r w:rsidRPr="00893A51">
        <w:rPr>
          <w:rFonts w:ascii="Bookman Old Style" w:hAnsi="Bookman Old Style"/>
          <w:i/>
          <w:sz w:val="29"/>
          <w:szCs w:val="29"/>
        </w:rPr>
        <w:t xml:space="preserve"> required</w:t>
      </w:r>
      <w:r>
        <w:rPr>
          <w:rFonts w:ascii="Bookman Old Style" w:hAnsi="Bookman Old Style"/>
          <w:sz w:val="29"/>
          <w:szCs w:val="29"/>
        </w:rPr>
        <w:t>”.</w:t>
      </w:r>
    </w:p>
    <w:p w:rsidR="00B92C3A" w:rsidRDefault="00B92C3A" w:rsidP="00B92C3A">
      <w:pPr>
        <w:pStyle w:val="NoSpacing"/>
        <w:ind w:left="3600"/>
        <w:jc w:val="both"/>
        <w:rPr>
          <w:rFonts w:ascii="Bookman Old Style" w:hAnsi="Bookman Old Style"/>
          <w:sz w:val="29"/>
          <w:szCs w:val="29"/>
        </w:rPr>
      </w:pPr>
    </w:p>
    <w:p w:rsidR="00B92C3A" w:rsidRDefault="00B92C3A" w:rsidP="00DC47B0">
      <w:pPr>
        <w:pStyle w:val="NoSpacing"/>
        <w:ind w:left="2880" w:hanging="1440"/>
        <w:jc w:val="both"/>
        <w:rPr>
          <w:rFonts w:ascii="Bookman Old Style" w:hAnsi="Bookman Old Style"/>
          <w:sz w:val="29"/>
          <w:szCs w:val="29"/>
        </w:rPr>
      </w:pPr>
      <w:r>
        <w:rPr>
          <w:rFonts w:ascii="Bookman Old Style" w:hAnsi="Bookman Old Style"/>
          <w:sz w:val="29"/>
          <w:szCs w:val="29"/>
        </w:rPr>
        <w:t>4.4.2.11</w:t>
      </w:r>
      <w:r>
        <w:rPr>
          <w:rFonts w:ascii="Bookman Old Style" w:hAnsi="Bookman Old Style"/>
          <w:sz w:val="29"/>
          <w:szCs w:val="29"/>
        </w:rPr>
        <w:tab/>
        <w:t xml:space="preserve">According to Mr. Mdluli, in the </w:t>
      </w:r>
      <w:r w:rsidRPr="004A2C21">
        <w:rPr>
          <w:rFonts w:ascii="Bookman Old Style" w:hAnsi="Bookman Old Style"/>
          <w:b/>
          <w:sz w:val="29"/>
          <w:szCs w:val="29"/>
        </w:rPr>
        <w:t>Nana Mdluli case (supra)</w:t>
      </w:r>
      <w:r>
        <w:rPr>
          <w:rFonts w:ascii="Bookman Old Style" w:hAnsi="Bookman Old Style"/>
          <w:sz w:val="29"/>
          <w:szCs w:val="29"/>
        </w:rPr>
        <w:t xml:space="preserve"> and the case of </w:t>
      </w:r>
      <w:r w:rsidRPr="004A2C21">
        <w:rPr>
          <w:rFonts w:ascii="Bookman Old Style" w:hAnsi="Bookman Old Style"/>
          <w:b/>
          <w:sz w:val="29"/>
          <w:szCs w:val="29"/>
        </w:rPr>
        <w:t>Simon Dludlu v Emalangeni Foods IC case no 17/2002)</w:t>
      </w:r>
      <w:r w:rsidR="004A2C21">
        <w:rPr>
          <w:rFonts w:ascii="Bookman Old Style" w:hAnsi="Bookman Old Style"/>
          <w:sz w:val="29"/>
          <w:szCs w:val="29"/>
        </w:rPr>
        <w:t>,</w:t>
      </w:r>
      <w:r>
        <w:rPr>
          <w:rFonts w:ascii="Bookman Old Style" w:hAnsi="Bookman Old Style"/>
          <w:sz w:val="29"/>
          <w:szCs w:val="29"/>
        </w:rPr>
        <w:t xml:space="preserve"> the Industrial Court held that resignation is a unilateral act that d</w:t>
      </w:r>
      <w:r w:rsidR="002053A2">
        <w:rPr>
          <w:rFonts w:ascii="Bookman Old Style" w:hAnsi="Bookman Old Style"/>
          <w:sz w:val="29"/>
          <w:szCs w:val="29"/>
        </w:rPr>
        <w:t>oes</w:t>
      </w:r>
      <w:r>
        <w:rPr>
          <w:rFonts w:ascii="Bookman Old Style" w:hAnsi="Bookman Old Style"/>
          <w:sz w:val="29"/>
          <w:szCs w:val="29"/>
        </w:rPr>
        <w:t xml:space="preserve"> not require the employer</w:t>
      </w:r>
      <w:r w:rsidR="00761931">
        <w:rPr>
          <w:rFonts w:ascii="Bookman Old Style" w:hAnsi="Bookman Old Style"/>
          <w:sz w:val="29"/>
          <w:szCs w:val="29"/>
        </w:rPr>
        <w:t>’</w:t>
      </w:r>
      <w:r>
        <w:rPr>
          <w:rFonts w:ascii="Bookman Old Style" w:hAnsi="Bookman Old Style"/>
          <w:sz w:val="29"/>
          <w:szCs w:val="29"/>
        </w:rPr>
        <w:t xml:space="preserve">s acceptance in order to </w:t>
      </w:r>
      <w:r w:rsidR="00857C56">
        <w:rPr>
          <w:rFonts w:ascii="Bookman Old Style" w:hAnsi="Bookman Old Style"/>
          <w:sz w:val="29"/>
          <w:szCs w:val="29"/>
        </w:rPr>
        <w:t>end the employment contract</w:t>
      </w:r>
      <w:r>
        <w:rPr>
          <w:rFonts w:ascii="Bookman Old Style" w:hAnsi="Bookman Old Style"/>
          <w:sz w:val="29"/>
          <w:szCs w:val="29"/>
        </w:rPr>
        <w:t>.</w:t>
      </w:r>
    </w:p>
    <w:p w:rsidR="00B92C3A" w:rsidRDefault="00B92C3A" w:rsidP="00DC47B0">
      <w:pPr>
        <w:pStyle w:val="NoSpacing"/>
        <w:ind w:left="2880" w:hanging="1440"/>
        <w:jc w:val="both"/>
        <w:rPr>
          <w:rFonts w:ascii="Bookman Old Style" w:hAnsi="Bookman Old Style"/>
          <w:sz w:val="29"/>
          <w:szCs w:val="29"/>
        </w:rPr>
      </w:pPr>
    </w:p>
    <w:p w:rsidR="00B92C3A" w:rsidRDefault="00B92C3A" w:rsidP="00DC47B0">
      <w:pPr>
        <w:pStyle w:val="NoSpacing"/>
        <w:ind w:left="2880" w:hanging="1440"/>
        <w:jc w:val="both"/>
        <w:rPr>
          <w:rFonts w:ascii="Bookman Old Style" w:hAnsi="Bookman Old Style"/>
          <w:sz w:val="29"/>
          <w:szCs w:val="29"/>
        </w:rPr>
      </w:pPr>
      <w:r>
        <w:rPr>
          <w:rFonts w:ascii="Bookman Old Style" w:hAnsi="Bookman Old Style"/>
          <w:sz w:val="29"/>
          <w:szCs w:val="29"/>
        </w:rPr>
        <w:t>4.4.2.12</w:t>
      </w:r>
      <w:r>
        <w:rPr>
          <w:rFonts w:ascii="Bookman Old Style" w:hAnsi="Bookman Old Style"/>
          <w:sz w:val="29"/>
          <w:szCs w:val="29"/>
        </w:rPr>
        <w:tab/>
        <w:t>The Respondent’s representative submitted t</w:t>
      </w:r>
      <w:r w:rsidR="00436AE4">
        <w:rPr>
          <w:rFonts w:ascii="Bookman Old Style" w:hAnsi="Bookman Old Style"/>
          <w:sz w:val="29"/>
          <w:szCs w:val="29"/>
        </w:rPr>
        <w:t>hat similarly</w:t>
      </w:r>
      <w:r w:rsidR="004E5701">
        <w:rPr>
          <w:rFonts w:ascii="Bookman Old Style" w:hAnsi="Bookman Old Style"/>
          <w:sz w:val="29"/>
          <w:szCs w:val="29"/>
        </w:rPr>
        <w:t>,</w:t>
      </w:r>
      <w:r w:rsidR="00436AE4">
        <w:rPr>
          <w:rFonts w:ascii="Bookman Old Style" w:hAnsi="Bookman Old Style"/>
          <w:sz w:val="29"/>
          <w:szCs w:val="29"/>
        </w:rPr>
        <w:t xml:space="preserve"> in the present ca</w:t>
      </w:r>
      <w:r>
        <w:rPr>
          <w:rFonts w:ascii="Bookman Old Style" w:hAnsi="Bookman Old Style"/>
          <w:sz w:val="29"/>
          <w:szCs w:val="29"/>
        </w:rPr>
        <w:t>se, the Applicant labo</w:t>
      </w:r>
      <w:r w:rsidR="004E5701">
        <w:rPr>
          <w:rFonts w:ascii="Bookman Old Style" w:hAnsi="Bookman Old Style"/>
          <w:sz w:val="29"/>
          <w:szCs w:val="29"/>
        </w:rPr>
        <w:t>u</w:t>
      </w:r>
      <w:r>
        <w:rPr>
          <w:rFonts w:ascii="Bookman Old Style" w:hAnsi="Bookman Old Style"/>
          <w:sz w:val="29"/>
          <w:szCs w:val="29"/>
        </w:rPr>
        <w:t xml:space="preserve">red under an </w:t>
      </w:r>
      <w:r w:rsidR="00436AE4">
        <w:rPr>
          <w:rFonts w:ascii="Bookman Old Style" w:hAnsi="Bookman Old Style"/>
          <w:sz w:val="29"/>
          <w:szCs w:val="29"/>
        </w:rPr>
        <w:t>erroneous</w:t>
      </w:r>
      <w:r>
        <w:rPr>
          <w:rFonts w:ascii="Bookman Old Style" w:hAnsi="Bookman Old Style"/>
          <w:sz w:val="29"/>
          <w:szCs w:val="29"/>
        </w:rPr>
        <w:t xml:space="preserve"> impression that she had to wait for the approval or acceptance of her letter of resignation by the Respondent before such resignation could be </w:t>
      </w:r>
      <w:r w:rsidR="004E5701">
        <w:rPr>
          <w:rFonts w:ascii="Bookman Old Style" w:hAnsi="Bookman Old Style"/>
          <w:sz w:val="29"/>
          <w:szCs w:val="29"/>
        </w:rPr>
        <w:t>effective</w:t>
      </w:r>
      <w:r>
        <w:rPr>
          <w:rFonts w:ascii="Bookman Old Style" w:hAnsi="Bookman Old Style"/>
          <w:sz w:val="29"/>
          <w:szCs w:val="29"/>
        </w:rPr>
        <w:t xml:space="preserve">. </w:t>
      </w:r>
      <w:r w:rsidR="004E5701">
        <w:rPr>
          <w:rFonts w:ascii="Bookman Old Style" w:hAnsi="Bookman Old Style"/>
          <w:sz w:val="29"/>
          <w:szCs w:val="29"/>
        </w:rPr>
        <w:t>He contended that t</w:t>
      </w:r>
      <w:r>
        <w:rPr>
          <w:rFonts w:ascii="Bookman Old Style" w:hAnsi="Bookman Old Style"/>
          <w:sz w:val="29"/>
          <w:szCs w:val="29"/>
        </w:rPr>
        <w:t>he Respondent</w:t>
      </w:r>
      <w:r w:rsidR="00436AE4">
        <w:rPr>
          <w:rFonts w:ascii="Bookman Old Style" w:hAnsi="Bookman Old Style"/>
          <w:sz w:val="29"/>
          <w:szCs w:val="29"/>
        </w:rPr>
        <w:t xml:space="preserve"> </w:t>
      </w:r>
      <w:r w:rsidR="00972CF6">
        <w:rPr>
          <w:rFonts w:ascii="Bookman Old Style" w:hAnsi="Bookman Old Style"/>
          <w:sz w:val="29"/>
          <w:szCs w:val="29"/>
        </w:rPr>
        <w:t>itself</w:t>
      </w:r>
      <w:r w:rsidR="00436AE4">
        <w:rPr>
          <w:rFonts w:ascii="Bookman Old Style" w:hAnsi="Bookman Old Style"/>
          <w:sz w:val="29"/>
          <w:szCs w:val="29"/>
        </w:rPr>
        <w:t xml:space="preserve"> could not stop the Applicant from leaving</w:t>
      </w:r>
      <w:r w:rsidR="00D85BC3">
        <w:rPr>
          <w:rFonts w:ascii="Bookman Old Style" w:hAnsi="Bookman Old Style"/>
          <w:sz w:val="29"/>
          <w:szCs w:val="29"/>
        </w:rPr>
        <w:t>.</w:t>
      </w:r>
    </w:p>
    <w:p w:rsidR="00436AE4" w:rsidRDefault="00436AE4" w:rsidP="00DC47B0">
      <w:pPr>
        <w:pStyle w:val="NoSpacing"/>
        <w:ind w:left="2880" w:hanging="1440"/>
        <w:jc w:val="both"/>
        <w:rPr>
          <w:rFonts w:ascii="Bookman Old Style" w:hAnsi="Bookman Old Style"/>
          <w:sz w:val="29"/>
          <w:szCs w:val="29"/>
        </w:rPr>
      </w:pPr>
    </w:p>
    <w:p w:rsidR="00436AE4" w:rsidRDefault="00436AE4" w:rsidP="00DC47B0">
      <w:pPr>
        <w:pStyle w:val="NoSpacing"/>
        <w:ind w:left="2880" w:hanging="1440"/>
        <w:jc w:val="both"/>
        <w:rPr>
          <w:rFonts w:ascii="Bookman Old Style" w:hAnsi="Bookman Old Style"/>
          <w:sz w:val="29"/>
          <w:szCs w:val="29"/>
        </w:rPr>
      </w:pPr>
      <w:r>
        <w:rPr>
          <w:rFonts w:ascii="Bookman Old Style" w:hAnsi="Bookman Old Style"/>
          <w:sz w:val="29"/>
          <w:szCs w:val="29"/>
        </w:rPr>
        <w:lastRenderedPageBreak/>
        <w:t>4.4.2.13</w:t>
      </w:r>
      <w:r>
        <w:rPr>
          <w:rFonts w:ascii="Bookman Old Style" w:hAnsi="Bookman Old Style"/>
          <w:sz w:val="29"/>
          <w:szCs w:val="29"/>
        </w:rPr>
        <w:tab/>
        <w:t xml:space="preserve">Mr. Mdluli also submitted that in the South Africa case of </w:t>
      </w:r>
      <w:r w:rsidR="001332CC" w:rsidRPr="001332CC">
        <w:rPr>
          <w:rFonts w:ascii="Bookman Old Style" w:hAnsi="Bookman Old Style"/>
          <w:b/>
          <w:sz w:val="29"/>
          <w:szCs w:val="29"/>
        </w:rPr>
        <w:t>Sihleli</w:t>
      </w:r>
      <w:r w:rsidRPr="001332CC">
        <w:rPr>
          <w:rFonts w:ascii="Bookman Old Style" w:hAnsi="Bookman Old Style"/>
          <w:b/>
          <w:sz w:val="29"/>
          <w:szCs w:val="29"/>
        </w:rPr>
        <w:t xml:space="preserve"> Mafika v South Africa Broadcasting Co</w:t>
      </w:r>
      <w:r w:rsidR="001332CC" w:rsidRPr="001332CC">
        <w:rPr>
          <w:rFonts w:ascii="Bookman Old Style" w:hAnsi="Bookman Old Style"/>
          <w:b/>
          <w:sz w:val="29"/>
          <w:szCs w:val="29"/>
        </w:rPr>
        <w:t>r</w:t>
      </w:r>
      <w:r w:rsidRPr="001332CC">
        <w:rPr>
          <w:rFonts w:ascii="Bookman Old Style" w:hAnsi="Bookman Old Style"/>
          <w:b/>
          <w:sz w:val="29"/>
          <w:szCs w:val="29"/>
        </w:rPr>
        <w:t>p</w:t>
      </w:r>
      <w:r w:rsidR="001332CC" w:rsidRPr="001332CC">
        <w:rPr>
          <w:rFonts w:ascii="Bookman Old Style" w:hAnsi="Bookman Old Style"/>
          <w:b/>
          <w:sz w:val="29"/>
          <w:szCs w:val="29"/>
        </w:rPr>
        <w:t>o</w:t>
      </w:r>
      <w:r w:rsidRPr="001332CC">
        <w:rPr>
          <w:rFonts w:ascii="Bookman Old Style" w:hAnsi="Bookman Old Style"/>
          <w:b/>
          <w:sz w:val="29"/>
          <w:szCs w:val="29"/>
        </w:rPr>
        <w:t xml:space="preserve">ration Ltd, </w:t>
      </w:r>
      <w:r w:rsidR="001332CC" w:rsidRPr="001332CC">
        <w:rPr>
          <w:rFonts w:ascii="Bookman Old Style" w:hAnsi="Bookman Old Style"/>
          <w:b/>
          <w:sz w:val="29"/>
          <w:szCs w:val="29"/>
        </w:rPr>
        <w:t xml:space="preserve">LAC case </w:t>
      </w:r>
      <w:r w:rsidRPr="001332CC">
        <w:rPr>
          <w:rFonts w:ascii="Bookman Old Style" w:hAnsi="Bookman Old Style"/>
          <w:b/>
          <w:sz w:val="29"/>
          <w:szCs w:val="29"/>
        </w:rPr>
        <w:t xml:space="preserve"> no:1700/2008, Van Niekerk J at pages 7 and 8</w:t>
      </w:r>
      <w:r>
        <w:rPr>
          <w:rFonts w:ascii="Bookman Old Style" w:hAnsi="Bookman Old Style"/>
          <w:sz w:val="29"/>
          <w:szCs w:val="29"/>
        </w:rPr>
        <w:t xml:space="preserve"> stated as follows:</w:t>
      </w:r>
    </w:p>
    <w:p w:rsidR="00436AE4" w:rsidRDefault="00436AE4" w:rsidP="00DC47B0">
      <w:pPr>
        <w:pStyle w:val="NoSpacing"/>
        <w:ind w:left="2880" w:hanging="1440"/>
        <w:jc w:val="both"/>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p>
    <w:p w:rsidR="00436AE4" w:rsidRDefault="00436AE4" w:rsidP="00436AE4">
      <w:pPr>
        <w:pStyle w:val="NoSpacing"/>
        <w:ind w:left="3600" w:hanging="1440"/>
        <w:jc w:val="both"/>
        <w:rPr>
          <w:rFonts w:ascii="Bookman Old Style" w:hAnsi="Bookman Old Style"/>
          <w:sz w:val="29"/>
          <w:szCs w:val="29"/>
        </w:rPr>
      </w:pPr>
      <w:r>
        <w:rPr>
          <w:rFonts w:ascii="Bookman Old Style" w:hAnsi="Bookman Old Style"/>
          <w:sz w:val="29"/>
          <w:szCs w:val="29"/>
        </w:rPr>
        <w:tab/>
      </w:r>
      <w:r w:rsidRPr="00893A51">
        <w:rPr>
          <w:rFonts w:ascii="Bookman Old Style" w:hAnsi="Bookman Old Style"/>
          <w:i/>
          <w:sz w:val="29"/>
          <w:szCs w:val="29"/>
        </w:rPr>
        <w:t>“A resignation is a unilateral termination of a contract of employment by the employee. The Court</w:t>
      </w:r>
      <w:r w:rsidR="001332CC">
        <w:rPr>
          <w:rFonts w:ascii="Bookman Old Style" w:hAnsi="Bookman Old Style"/>
          <w:i/>
          <w:sz w:val="29"/>
          <w:szCs w:val="29"/>
        </w:rPr>
        <w:t>s</w:t>
      </w:r>
      <w:r w:rsidRPr="00893A51">
        <w:rPr>
          <w:rFonts w:ascii="Bookman Old Style" w:hAnsi="Bookman Old Style"/>
          <w:i/>
          <w:sz w:val="29"/>
          <w:szCs w:val="29"/>
        </w:rPr>
        <w:t xml:space="preserve"> have held that the employee must evince a clear and unambiguous intention not to go on with the contract of employment by words or conduct that will lead </w:t>
      </w:r>
      <w:r w:rsidR="00EB029E">
        <w:rPr>
          <w:rFonts w:ascii="Bookman Old Style" w:hAnsi="Bookman Old Style"/>
          <w:i/>
          <w:sz w:val="29"/>
          <w:szCs w:val="29"/>
        </w:rPr>
        <w:t xml:space="preserve">a </w:t>
      </w:r>
      <w:r w:rsidRPr="00893A51">
        <w:rPr>
          <w:rFonts w:ascii="Bookman Old Style" w:hAnsi="Bookman Old Style"/>
          <w:i/>
          <w:sz w:val="29"/>
          <w:szCs w:val="29"/>
        </w:rPr>
        <w:t xml:space="preserve">reasonable person to believe that the employee </w:t>
      </w:r>
      <w:r w:rsidR="00893A51" w:rsidRPr="00893A51">
        <w:rPr>
          <w:rFonts w:ascii="Bookman Old Style" w:hAnsi="Bookman Old Style"/>
          <w:i/>
          <w:sz w:val="29"/>
          <w:szCs w:val="29"/>
        </w:rPr>
        <w:t>harbo</w:t>
      </w:r>
      <w:r w:rsidR="001E6683">
        <w:rPr>
          <w:rFonts w:ascii="Bookman Old Style" w:hAnsi="Bookman Old Style"/>
          <w:i/>
          <w:sz w:val="29"/>
          <w:szCs w:val="29"/>
        </w:rPr>
        <w:t>u</w:t>
      </w:r>
      <w:r w:rsidR="00893A51" w:rsidRPr="00893A51">
        <w:rPr>
          <w:rFonts w:ascii="Bookman Old Style" w:hAnsi="Bookman Old Style"/>
          <w:i/>
          <w:sz w:val="29"/>
          <w:szCs w:val="29"/>
        </w:rPr>
        <w:t>red</w:t>
      </w:r>
      <w:r w:rsidRPr="00893A51">
        <w:rPr>
          <w:rFonts w:ascii="Bookman Old Style" w:hAnsi="Bookman Old Style"/>
          <w:i/>
          <w:sz w:val="29"/>
          <w:szCs w:val="29"/>
        </w:rPr>
        <w:t xml:space="preserve"> such an intention. Notice of termination of employment given by an employee is a final </w:t>
      </w:r>
      <w:r w:rsidR="00893A51" w:rsidRPr="00893A51">
        <w:rPr>
          <w:rFonts w:ascii="Bookman Old Style" w:hAnsi="Bookman Old Style"/>
          <w:i/>
          <w:sz w:val="29"/>
          <w:szCs w:val="29"/>
        </w:rPr>
        <w:t>unilateral</w:t>
      </w:r>
      <w:r w:rsidRPr="00893A51">
        <w:rPr>
          <w:rFonts w:ascii="Bookman Old Style" w:hAnsi="Bookman Old Style"/>
          <w:i/>
          <w:sz w:val="29"/>
          <w:szCs w:val="29"/>
        </w:rPr>
        <w:t xml:space="preserve"> act which once given cannot be withdrawn without the employer’s consent. </w:t>
      </w:r>
      <w:r w:rsidR="00317B3A">
        <w:rPr>
          <w:rFonts w:ascii="Bookman Old Style" w:hAnsi="Bookman Old Style"/>
          <w:i/>
          <w:sz w:val="29"/>
          <w:szCs w:val="29"/>
        </w:rPr>
        <w:t>In other words, i</w:t>
      </w:r>
      <w:r w:rsidRPr="00893A51">
        <w:rPr>
          <w:rFonts w:ascii="Bookman Old Style" w:hAnsi="Bookman Old Style"/>
          <w:i/>
          <w:sz w:val="29"/>
          <w:szCs w:val="29"/>
        </w:rPr>
        <w:t xml:space="preserve">t is not necessary for the employer </w:t>
      </w:r>
      <w:r w:rsidR="00061333">
        <w:rPr>
          <w:rFonts w:ascii="Bookman Old Style" w:hAnsi="Bookman Old Style"/>
          <w:i/>
          <w:sz w:val="29"/>
          <w:szCs w:val="29"/>
        </w:rPr>
        <w:t xml:space="preserve">to accept any resignation that is tendered by an employee or to concur in it, nor is the employer </w:t>
      </w:r>
      <w:r w:rsidRPr="00893A51">
        <w:rPr>
          <w:rFonts w:ascii="Bookman Old Style" w:hAnsi="Bookman Old Style"/>
          <w:i/>
          <w:sz w:val="29"/>
          <w:szCs w:val="29"/>
        </w:rPr>
        <w:t>party entitled to refuse to accept a resignation or decline to act on it</w:t>
      </w:r>
      <w:r>
        <w:rPr>
          <w:rFonts w:ascii="Bookman Old Style" w:hAnsi="Bookman Old Style"/>
          <w:sz w:val="29"/>
          <w:szCs w:val="29"/>
        </w:rPr>
        <w:t>.</w:t>
      </w:r>
      <w:r w:rsidR="006E347F">
        <w:rPr>
          <w:rFonts w:ascii="Bookman Old Style" w:hAnsi="Bookman Old Style"/>
          <w:sz w:val="29"/>
          <w:szCs w:val="29"/>
        </w:rPr>
        <w:t>”</w:t>
      </w:r>
    </w:p>
    <w:p w:rsidR="00893A51" w:rsidRDefault="00893A51" w:rsidP="00893A51">
      <w:pPr>
        <w:pStyle w:val="NoSpacing"/>
        <w:jc w:val="both"/>
        <w:rPr>
          <w:rFonts w:ascii="Bookman Old Style" w:hAnsi="Bookman Old Style"/>
          <w:sz w:val="29"/>
          <w:szCs w:val="29"/>
        </w:rPr>
      </w:pPr>
    </w:p>
    <w:p w:rsidR="00CE4AA1" w:rsidRDefault="00436AE4" w:rsidP="00DC47B0">
      <w:pPr>
        <w:pStyle w:val="NoSpacing"/>
        <w:ind w:left="2880" w:hanging="1440"/>
        <w:jc w:val="both"/>
        <w:rPr>
          <w:rFonts w:ascii="Bookman Old Style" w:hAnsi="Bookman Old Style"/>
          <w:sz w:val="29"/>
          <w:szCs w:val="29"/>
        </w:rPr>
      </w:pPr>
      <w:r>
        <w:rPr>
          <w:rFonts w:ascii="Bookman Old Style" w:hAnsi="Bookman Old Style"/>
          <w:sz w:val="29"/>
          <w:szCs w:val="29"/>
        </w:rPr>
        <w:t>4.4.2.14</w:t>
      </w:r>
      <w:r>
        <w:rPr>
          <w:rFonts w:ascii="Bookman Old Style" w:hAnsi="Bookman Old Style"/>
          <w:sz w:val="29"/>
          <w:szCs w:val="29"/>
        </w:rPr>
        <w:tab/>
        <w:t xml:space="preserve">Mr. Mdluli also argued that the fact that the Applicant continued to work after tendering </w:t>
      </w:r>
      <w:r w:rsidR="0019197E">
        <w:rPr>
          <w:rFonts w:ascii="Bookman Old Style" w:hAnsi="Bookman Old Style"/>
          <w:sz w:val="29"/>
          <w:szCs w:val="29"/>
        </w:rPr>
        <w:t xml:space="preserve">her resignation did not in any </w:t>
      </w:r>
      <w:r>
        <w:rPr>
          <w:rFonts w:ascii="Bookman Old Style" w:hAnsi="Bookman Old Style"/>
          <w:sz w:val="29"/>
          <w:szCs w:val="29"/>
        </w:rPr>
        <w:t xml:space="preserve">way imply at law that she was re-employed or that her </w:t>
      </w:r>
      <w:r w:rsidR="00AE386C">
        <w:rPr>
          <w:rFonts w:ascii="Bookman Old Style" w:hAnsi="Bookman Old Style"/>
          <w:sz w:val="29"/>
          <w:szCs w:val="29"/>
        </w:rPr>
        <w:t>withdrawal</w:t>
      </w:r>
      <w:r>
        <w:rPr>
          <w:rFonts w:ascii="Bookman Old Style" w:hAnsi="Bookman Old Style"/>
          <w:sz w:val="29"/>
          <w:szCs w:val="29"/>
        </w:rPr>
        <w:t xml:space="preserve"> had been accepted. She was acting under an </w:t>
      </w:r>
      <w:r w:rsidR="00893A51">
        <w:rPr>
          <w:rFonts w:ascii="Bookman Old Style" w:hAnsi="Bookman Old Style"/>
          <w:sz w:val="29"/>
          <w:szCs w:val="29"/>
        </w:rPr>
        <w:t>erroneous</w:t>
      </w:r>
      <w:r>
        <w:rPr>
          <w:rFonts w:ascii="Bookman Old Style" w:hAnsi="Bookman Old Style"/>
          <w:sz w:val="29"/>
          <w:szCs w:val="29"/>
        </w:rPr>
        <w:t xml:space="preserve"> belief that she was still an employee.</w:t>
      </w:r>
    </w:p>
    <w:p w:rsidR="00C95279" w:rsidRDefault="00C95279" w:rsidP="00DC47B0">
      <w:pPr>
        <w:pStyle w:val="NoSpacing"/>
        <w:ind w:left="2880" w:hanging="1440"/>
        <w:jc w:val="both"/>
        <w:rPr>
          <w:rFonts w:ascii="Bookman Old Style" w:hAnsi="Bookman Old Style"/>
          <w:sz w:val="29"/>
          <w:szCs w:val="29"/>
        </w:rPr>
      </w:pPr>
    </w:p>
    <w:p w:rsidR="00C95279" w:rsidRDefault="00C95279" w:rsidP="00DC47B0">
      <w:pPr>
        <w:pStyle w:val="NoSpacing"/>
        <w:ind w:left="2880" w:hanging="1440"/>
        <w:jc w:val="both"/>
        <w:rPr>
          <w:rFonts w:ascii="Bookman Old Style" w:hAnsi="Bookman Old Style"/>
          <w:sz w:val="29"/>
          <w:szCs w:val="29"/>
        </w:rPr>
      </w:pPr>
      <w:r>
        <w:rPr>
          <w:rFonts w:ascii="Bookman Old Style" w:hAnsi="Bookman Old Style"/>
          <w:sz w:val="29"/>
          <w:szCs w:val="29"/>
        </w:rPr>
        <w:t>4.4.2.15</w:t>
      </w:r>
      <w:r>
        <w:rPr>
          <w:rFonts w:ascii="Bookman Old Style" w:hAnsi="Bookman Old Style"/>
          <w:sz w:val="29"/>
          <w:szCs w:val="29"/>
        </w:rPr>
        <w:tab/>
        <w:t>According to the Respondent’s attorney</w:t>
      </w:r>
      <w:r w:rsidR="00F06CA8">
        <w:rPr>
          <w:rFonts w:ascii="Bookman Old Style" w:hAnsi="Bookman Old Style"/>
          <w:sz w:val="29"/>
          <w:szCs w:val="29"/>
        </w:rPr>
        <w:t>,</w:t>
      </w:r>
      <w:r>
        <w:rPr>
          <w:rFonts w:ascii="Bookman Old Style" w:hAnsi="Bookman Old Style"/>
          <w:sz w:val="29"/>
          <w:szCs w:val="29"/>
        </w:rPr>
        <w:t xml:space="preserve"> the Applicant was not at liberty to withdraw her resignation without the express consent of </w:t>
      </w:r>
      <w:r>
        <w:rPr>
          <w:rFonts w:ascii="Bookman Old Style" w:hAnsi="Bookman Old Style"/>
          <w:sz w:val="29"/>
          <w:szCs w:val="29"/>
        </w:rPr>
        <w:lastRenderedPageBreak/>
        <w:t>the Respondent and the</w:t>
      </w:r>
      <w:r w:rsidR="00874574">
        <w:rPr>
          <w:rFonts w:ascii="Bookman Old Style" w:hAnsi="Bookman Old Style"/>
          <w:sz w:val="29"/>
          <w:szCs w:val="29"/>
        </w:rPr>
        <w:t xml:space="preserve"> latter</w:t>
      </w:r>
      <w:r>
        <w:rPr>
          <w:rFonts w:ascii="Bookman Old Style" w:hAnsi="Bookman Old Style"/>
          <w:sz w:val="29"/>
          <w:szCs w:val="29"/>
        </w:rPr>
        <w:t xml:space="preserve"> was </w:t>
      </w:r>
      <w:r w:rsidR="00874574">
        <w:rPr>
          <w:rFonts w:ascii="Bookman Old Style" w:hAnsi="Bookman Old Style"/>
          <w:sz w:val="29"/>
          <w:szCs w:val="29"/>
        </w:rPr>
        <w:t xml:space="preserve">under no </w:t>
      </w:r>
      <w:r>
        <w:rPr>
          <w:rFonts w:ascii="Bookman Old Style" w:hAnsi="Bookman Old Style"/>
          <w:sz w:val="29"/>
          <w:szCs w:val="29"/>
        </w:rPr>
        <w:t>legal obligation</w:t>
      </w:r>
      <w:r w:rsidR="00874574">
        <w:rPr>
          <w:rFonts w:ascii="Bookman Old Style" w:hAnsi="Bookman Old Style"/>
          <w:sz w:val="29"/>
          <w:szCs w:val="29"/>
        </w:rPr>
        <w:t xml:space="preserve"> to </w:t>
      </w:r>
      <w:r w:rsidR="004A5A8D">
        <w:rPr>
          <w:rFonts w:ascii="Bookman Old Style" w:hAnsi="Bookman Old Style"/>
          <w:sz w:val="29"/>
          <w:szCs w:val="29"/>
        </w:rPr>
        <w:t xml:space="preserve">consent to </w:t>
      </w:r>
      <w:r>
        <w:rPr>
          <w:rFonts w:ascii="Bookman Old Style" w:hAnsi="Bookman Old Style"/>
          <w:sz w:val="29"/>
          <w:szCs w:val="29"/>
        </w:rPr>
        <w:t>the withdrawal.</w:t>
      </w:r>
    </w:p>
    <w:p w:rsidR="00C95279" w:rsidRDefault="00C95279" w:rsidP="00DC47B0">
      <w:pPr>
        <w:pStyle w:val="NoSpacing"/>
        <w:ind w:left="2880" w:hanging="1440"/>
        <w:jc w:val="both"/>
        <w:rPr>
          <w:rFonts w:ascii="Bookman Old Style" w:hAnsi="Bookman Old Style"/>
          <w:sz w:val="29"/>
          <w:szCs w:val="29"/>
        </w:rPr>
      </w:pPr>
    </w:p>
    <w:p w:rsidR="00C95279" w:rsidRDefault="00C95279" w:rsidP="00DC47B0">
      <w:pPr>
        <w:pStyle w:val="NoSpacing"/>
        <w:ind w:left="2880" w:hanging="1440"/>
        <w:jc w:val="both"/>
        <w:rPr>
          <w:rFonts w:ascii="Bookman Old Style" w:hAnsi="Bookman Old Style"/>
          <w:sz w:val="29"/>
          <w:szCs w:val="29"/>
        </w:rPr>
      </w:pPr>
      <w:r>
        <w:rPr>
          <w:rFonts w:ascii="Bookman Old Style" w:hAnsi="Bookman Old Style"/>
          <w:sz w:val="29"/>
          <w:szCs w:val="29"/>
        </w:rPr>
        <w:t>4.4.2.16</w:t>
      </w:r>
      <w:r>
        <w:rPr>
          <w:rFonts w:ascii="Bookman Old Style" w:hAnsi="Bookman Old Style"/>
          <w:sz w:val="29"/>
          <w:szCs w:val="29"/>
        </w:rPr>
        <w:tab/>
        <w:t xml:space="preserve">The Respondent’s counsel contended that in the case of </w:t>
      </w:r>
      <w:r w:rsidRPr="00C8498B">
        <w:rPr>
          <w:rFonts w:ascii="Bookman Old Style" w:hAnsi="Bookman Old Style"/>
          <w:b/>
          <w:sz w:val="29"/>
          <w:szCs w:val="29"/>
        </w:rPr>
        <w:t>Sanele Cele and 2 others v the University of Swaziland and another High Court case no: 3749/2002</w:t>
      </w:r>
      <w:r>
        <w:rPr>
          <w:rFonts w:ascii="Bookman Old Style" w:hAnsi="Bookman Old Style"/>
          <w:sz w:val="29"/>
          <w:szCs w:val="29"/>
        </w:rPr>
        <w:t xml:space="preserve">, </w:t>
      </w:r>
      <w:r w:rsidR="00545B97">
        <w:rPr>
          <w:rFonts w:ascii="Bookman Old Style" w:hAnsi="Bookman Old Style"/>
          <w:sz w:val="29"/>
          <w:szCs w:val="29"/>
        </w:rPr>
        <w:t>the Court</w:t>
      </w:r>
      <w:r>
        <w:rPr>
          <w:rFonts w:ascii="Bookman Old Style" w:hAnsi="Bookman Old Style"/>
          <w:sz w:val="29"/>
          <w:szCs w:val="29"/>
        </w:rPr>
        <w:t xml:space="preserve"> quoted with approval </w:t>
      </w:r>
      <w:r w:rsidRPr="00286DCD">
        <w:rPr>
          <w:rFonts w:ascii="Bookman Old Style" w:hAnsi="Bookman Old Style"/>
          <w:b/>
          <w:sz w:val="29"/>
          <w:szCs w:val="29"/>
        </w:rPr>
        <w:t>His Lordship Murray J</w:t>
      </w:r>
      <w:r>
        <w:rPr>
          <w:rFonts w:ascii="Bookman Old Style" w:hAnsi="Bookman Old Style"/>
          <w:sz w:val="29"/>
          <w:szCs w:val="29"/>
        </w:rPr>
        <w:t xml:space="preserve"> in the case of </w:t>
      </w:r>
      <w:r w:rsidRPr="00286DCD">
        <w:rPr>
          <w:rFonts w:ascii="Bookman Old Style" w:hAnsi="Bookman Old Style"/>
          <w:b/>
          <w:sz w:val="29"/>
          <w:szCs w:val="29"/>
        </w:rPr>
        <w:t>Rustenburg Town Council v Minister of Labour and other 1942 TPD 220 at 224</w:t>
      </w:r>
      <w:r>
        <w:rPr>
          <w:rFonts w:ascii="Bookman Old Style" w:hAnsi="Bookman Old Style"/>
          <w:sz w:val="29"/>
          <w:szCs w:val="29"/>
        </w:rPr>
        <w:t>, who opined as follows:</w:t>
      </w:r>
    </w:p>
    <w:p w:rsidR="00C95279" w:rsidRDefault="00C95279" w:rsidP="00DC47B0">
      <w:pPr>
        <w:pStyle w:val="NoSpacing"/>
        <w:ind w:left="2880" w:hanging="1440"/>
        <w:jc w:val="both"/>
        <w:rPr>
          <w:rFonts w:ascii="Bookman Old Style" w:hAnsi="Bookman Old Style"/>
          <w:sz w:val="29"/>
          <w:szCs w:val="29"/>
        </w:rPr>
      </w:pPr>
    </w:p>
    <w:p w:rsidR="00C95279" w:rsidRDefault="00C95279" w:rsidP="00C95279">
      <w:pPr>
        <w:pStyle w:val="NoSpacing"/>
        <w:ind w:left="3600"/>
        <w:jc w:val="both"/>
        <w:rPr>
          <w:rFonts w:ascii="Bookman Old Style" w:hAnsi="Bookman Old Style"/>
          <w:sz w:val="29"/>
          <w:szCs w:val="29"/>
        </w:rPr>
      </w:pPr>
      <w:r w:rsidRPr="00893A51">
        <w:rPr>
          <w:rFonts w:ascii="Bookman Old Style" w:hAnsi="Bookman Old Style"/>
          <w:i/>
          <w:sz w:val="29"/>
          <w:szCs w:val="29"/>
        </w:rPr>
        <w:t>“The giving of notice is a unilateral act, it requires no acceptance thereof or concurrence by the party receiving notice nor is such party entitled to refuse to accept such notice and to decline to act upon it. If so, it seems to me to follow that notice once given is final and cannot be withdrawn except obviously by consent during the time in excess of the minimum period of notice</w:t>
      </w:r>
      <w:r>
        <w:rPr>
          <w:rFonts w:ascii="Bookman Old Style" w:hAnsi="Bookman Old Style"/>
          <w:sz w:val="29"/>
          <w:szCs w:val="29"/>
        </w:rPr>
        <w:t>.</w:t>
      </w:r>
      <w:r w:rsidR="00114A3F">
        <w:rPr>
          <w:rFonts w:ascii="Bookman Old Style" w:hAnsi="Bookman Old Style"/>
          <w:sz w:val="29"/>
          <w:szCs w:val="29"/>
        </w:rPr>
        <w:t>”</w:t>
      </w:r>
    </w:p>
    <w:p w:rsidR="007309D4" w:rsidRDefault="007309D4" w:rsidP="00C95279">
      <w:pPr>
        <w:pStyle w:val="NoSpacing"/>
        <w:ind w:left="3600"/>
        <w:jc w:val="both"/>
        <w:rPr>
          <w:rFonts w:ascii="Bookman Old Style" w:hAnsi="Bookman Old Style"/>
          <w:sz w:val="29"/>
          <w:szCs w:val="29"/>
        </w:rPr>
      </w:pPr>
    </w:p>
    <w:p w:rsidR="00C95279" w:rsidRDefault="00C95279" w:rsidP="00DC47B0">
      <w:pPr>
        <w:pStyle w:val="NoSpacing"/>
        <w:ind w:left="2880" w:hanging="1440"/>
        <w:jc w:val="both"/>
        <w:rPr>
          <w:rFonts w:ascii="Bookman Old Style" w:hAnsi="Bookman Old Style"/>
          <w:sz w:val="29"/>
          <w:szCs w:val="29"/>
        </w:rPr>
      </w:pPr>
      <w:r>
        <w:rPr>
          <w:rFonts w:ascii="Bookman Old Style" w:hAnsi="Bookman Old Style"/>
          <w:sz w:val="29"/>
          <w:szCs w:val="29"/>
        </w:rPr>
        <w:t>4.4.2.17</w:t>
      </w:r>
      <w:r>
        <w:rPr>
          <w:rFonts w:ascii="Bookman Old Style" w:hAnsi="Bookman Old Style"/>
          <w:sz w:val="29"/>
          <w:szCs w:val="29"/>
        </w:rPr>
        <w:tab/>
      </w:r>
      <w:r w:rsidR="007309D4">
        <w:rPr>
          <w:rFonts w:ascii="Bookman Old Style" w:hAnsi="Bookman Old Style"/>
          <w:sz w:val="29"/>
          <w:szCs w:val="29"/>
        </w:rPr>
        <w:t xml:space="preserve">Mr. Mdluli consequently submitted that, the Applicant’s notice of resignation of January 2012 was final and needed no action by the Respondent </w:t>
      </w:r>
      <w:r w:rsidR="00821C26">
        <w:rPr>
          <w:rFonts w:ascii="Bookman Old Style" w:hAnsi="Bookman Old Style"/>
          <w:sz w:val="29"/>
          <w:szCs w:val="29"/>
        </w:rPr>
        <w:t xml:space="preserve">whether of </w:t>
      </w:r>
      <w:r w:rsidR="007309D4">
        <w:rPr>
          <w:rFonts w:ascii="Bookman Old Style" w:hAnsi="Bookman Old Style"/>
          <w:sz w:val="29"/>
          <w:szCs w:val="29"/>
        </w:rPr>
        <w:t>accepting or rejecting</w:t>
      </w:r>
      <w:r w:rsidR="00821C26">
        <w:rPr>
          <w:rFonts w:ascii="Bookman Old Style" w:hAnsi="Bookman Old Style"/>
          <w:sz w:val="29"/>
          <w:szCs w:val="29"/>
        </w:rPr>
        <w:t xml:space="preserve"> it.</w:t>
      </w:r>
      <w:r w:rsidR="007309D4">
        <w:rPr>
          <w:rFonts w:ascii="Bookman Old Style" w:hAnsi="Bookman Old Style"/>
          <w:sz w:val="29"/>
          <w:szCs w:val="29"/>
        </w:rPr>
        <w:t xml:space="preserve"> In the circumstances</w:t>
      </w:r>
      <w:r w:rsidR="00821C26">
        <w:rPr>
          <w:rFonts w:ascii="Bookman Old Style" w:hAnsi="Bookman Old Style"/>
          <w:sz w:val="29"/>
          <w:szCs w:val="29"/>
        </w:rPr>
        <w:t>,</w:t>
      </w:r>
      <w:r w:rsidR="007309D4">
        <w:rPr>
          <w:rFonts w:ascii="Bookman Old Style" w:hAnsi="Bookman Old Style"/>
          <w:sz w:val="29"/>
          <w:szCs w:val="29"/>
        </w:rPr>
        <w:t xml:space="preserve"> the </w:t>
      </w:r>
      <w:r w:rsidR="003E212E">
        <w:rPr>
          <w:rFonts w:ascii="Bookman Old Style" w:hAnsi="Bookman Old Style"/>
          <w:sz w:val="29"/>
          <w:szCs w:val="29"/>
        </w:rPr>
        <w:t>Respondent did not terminate the Applicant’s services</w:t>
      </w:r>
      <w:r w:rsidR="000E5DA9">
        <w:rPr>
          <w:rFonts w:ascii="Bookman Old Style" w:hAnsi="Bookman Old Style"/>
          <w:sz w:val="29"/>
          <w:szCs w:val="29"/>
        </w:rPr>
        <w:t>,</w:t>
      </w:r>
      <w:r w:rsidR="007309D4">
        <w:rPr>
          <w:rFonts w:ascii="Bookman Old Style" w:hAnsi="Bookman Old Style"/>
          <w:sz w:val="29"/>
          <w:szCs w:val="29"/>
        </w:rPr>
        <w:t xml:space="preserve"> but the Applicant herself terminated her own services. Mr. Mdluli argued that in the premises, the Applicant’s claims </w:t>
      </w:r>
      <w:r w:rsidR="000E5DA9">
        <w:rPr>
          <w:rFonts w:ascii="Bookman Old Style" w:hAnsi="Bookman Old Style"/>
          <w:sz w:val="29"/>
          <w:szCs w:val="29"/>
        </w:rPr>
        <w:t>ought to be</w:t>
      </w:r>
      <w:r w:rsidR="007309D4">
        <w:rPr>
          <w:rFonts w:ascii="Bookman Old Style" w:hAnsi="Bookman Old Style"/>
          <w:sz w:val="29"/>
          <w:szCs w:val="29"/>
        </w:rPr>
        <w:t xml:space="preserve"> dismissed with costs.</w:t>
      </w:r>
    </w:p>
    <w:p w:rsidR="00E23998" w:rsidRDefault="00E23998" w:rsidP="00DC47B0">
      <w:pPr>
        <w:pStyle w:val="NoSpacing"/>
        <w:ind w:left="2880" w:hanging="1440"/>
        <w:jc w:val="both"/>
        <w:rPr>
          <w:rFonts w:ascii="Bookman Old Style" w:hAnsi="Bookman Old Style"/>
          <w:sz w:val="29"/>
          <w:szCs w:val="29"/>
        </w:rPr>
      </w:pPr>
    </w:p>
    <w:p w:rsidR="0029332E" w:rsidRDefault="0029332E" w:rsidP="00DC47B0">
      <w:pPr>
        <w:pStyle w:val="NoSpacing"/>
        <w:ind w:left="2880" w:hanging="1440"/>
        <w:jc w:val="both"/>
        <w:rPr>
          <w:rFonts w:ascii="Bookman Old Style" w:hAnsi="Bookman Old Style"/>
          <w:sz w:val="29"/>
          <w:szCs w:val="29"/>
        </w:rPr>
      </w:pPr>
    </w:p>
    <w:p w:rsidR="00E23998" w:rsidRDefault="00E23998" w:rsidP="00DC47B0">
      <w:pPr>
        <w:pStyle w:val="NoSpacing"/>
        <w:ind w:left="2880" w:hanging="1440"/>
        <w:jc w:val="both"/>
        <w:rPr>
          <w:rFonts w:ascii="Bookman Old Style" w:hAnsi="Bookman Old Style"/>
          <w:sz w:val="29"/>
          <w:szCs w:val="29"/>
        </w:rPr>
      </w:pPr>
    </w:p>
    <w:p w:rsidR="00E23998" w:rsidRDefault="00E23998" w:rsidP="00DC47B0">
      <w:pPr>
        <w:pStyle w:val="NoSpacing"/>
        <w:ind w:left="2880" w:hanging="1440"/>
        <w:jc w:val="both"/>
        <w:rPr>
          <w:rFonts w:ascii="Bookman Old Style" w:hAnsi="Bookman Old Style"/>
          <w:sz w:val="29"/>
          <w:szCs w:val="29"/>
        </w:rPr>
      </w:pPr>
    </w:p>
    <w:p w:rsidR="00E23998" w:rsidRDefault="00E23998" w:rsidP="00DC47B0">
      <w:pPr>
        <w:pStyle w:val="NoSpacing"/>
        <w:ind w:left="2880" w:hanging="1440"/>
        <w:jc w:val="both"/>
        <w:rPr>
          <w:rFonts w:ascii="Bookman Old Style" w:hAnsi="Bookman Old Style"/>
          <w:sz w:val="29"/>
          <w:szCs w:val="29"/>
        </w:rPr>
      </w:pPr>
    </w:p>
    <w:p w:rsidR="00374E1A" w:rsidRDefault="005D47C8" w:rsidP="00D902C1">
      <w:pPr>
        <w:pStyle w:val="NoSpacing"/>
        <w:numPr>
          <w:ilvl w:val="0"/>
          <w:numId w:val="9"/>
        </w:numPr>
        <w:jc w:val="both"/>
        <w:rPr>
          <w:rFonts w:ascii="Bookman Old Style" w:hAnsi="Bookman Old Style"/>
          <w:b/>
          <w:sz w:val="29"/>
          <w:szCs w:val="29"/>
          <w:u w:val="single"/>
        </w:rPr>
      </w:pPr>
      <w:r>
        <w:rPr>
          <w:rFonts w:ascii="Bookman Old Style" w:hAnsi="Bookman Old Style"/>
          <w:b/>
          <w:sz w:val="29"/>
          <w:szCs w:val="29"/>
          <w:u w:val="single"/>
        </w:rPr>
        <w:lastRenderedPageBreak/>
        <w:t>ANALYSIS OF EVIDENCE AND ARGUMENTS</w:t>
      </w:r>
    </w:p>
    <w:p w:rsidR="00D902C1" w:rsidRDefault="00D902C1" w:rsidP="00D902C1">
      <w:pPr>
        <w:pStyle w:val="NoSpacing"/>
        <w:ind w:left="720"/>
        <w:jc w:val="both"/>
        <w:rPr>
          <w:rFonts w:ascii="Bookman Old Style" w:hAnsi="Bookman Old Style"/>
          <w:b/>
          <w:sz w:val="29"/>
          <w:szCs w:val="29"/>
          <w:u w:val="single"/>
        </w:rPr>
      </w:pPr>
    </w:p>
    <w:p w:rsidR="00731CA0" w:rsidRDefault="007309D4" w:rsidP="00731CA0">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dispute centres </w:t>
      </w:r>
      <w:r w:rsidR="00246214">
        <w:rPr>
          <w:rFonts w:ascii="Bookman Old Style" w:hAnsi="Bookman Old Style"/>
          <w:sz w:val="29"/>
          <w:szCs w:val="29"/>
        </w:rPr>
        <w:t>on</w:t>
      </w:r>
      <w:r>
        <w:rPr>
          <w:rFonts w:ascii="Bookman Old Style" w:hAnsi="Bookman Old Style"/>
          <w:sz w:val="29"/>
          <w:szCs w:val="29"/>
        </w:rPr>
        <w:t xml:space="preserve"> the question whether </w:t>
      </w:r>
      <w:r w:rsidR="0020371E">
        <w:rPr>
          <w:rFonts w:ascii="Bookman Old Style" w:hAnsi="Bookman Old Style"/>
          <w:sz w:val="29"/>
          <w:szCs w:val="29"/>
        </w:rPr>
        <w:t>the Applicant’s letter of resignation dated January 2012 terminated her services</w:t>
      </w:r>
      <w:r>
        <w:rPr>
          <w:rFonts w:ascii="Bookman Old Style" w:hAnsi="Bookman Old Style"/>
          <w:sz w:val="29"/>
          <w:szCs w:val="29"/>
        </w:rPr>
        <w:t>.</w:t>
      </w:r>
    </w:p>
    <w:p w:rsidR="00731CA0" w:rsidRDefault="00731CA0" w:rsidP="00731CA0">
      <w:pPr>
        <w:pStyle w:val="NoSpacing"/>
        <w:ind w:left="1440"/>
        <w:jc w:val="both"/>
        <w:rPr>
          <w:rFonts w:ascii="Bookman Old Style" w:hAnsi="Bookman Old Style"/>
          <w:sz w:val="29"/>
          <w:szCs w:val="29"/>
        </w:rPr>
      </w:pPr>
    </w:p>
    <w:p w:rsidR="00731CA0" w:rsidRDefault="007309D4" w:rsidP="00731CA0">
      <w:pPr>
        <w:pStyle w:val="NoSpacing"/>
        <w:numPr>
          <w:ilvl w:val="1"/>
          <w:numId w:val="9"/>
        </w:numPr>
        <w:jc w:val="both"/>
        <w:rPr>
          <w:rFonts w:ascii="Bookman Old Style" w:hAnsi="Bookman Old Style"/>
          <w:sz w:val="29"/>
          <w:szCs w:val="29"/>
        </w:rPr>
      </w:pPr>
      <w:r>
        <w:rPr>
          <w:rFonts w:ascii="Bookman Old Style" w:hAnsi="Bookman Old Style"/>
          <w:sz w:val="29"/>
          <w:szCs w:val="29"/>
        </w:rPr>
        <w:t>On the one ha</w:t>
      </w:r>
      <w:r w:rsidR="00802AEC">
        <w:rPr>
          <w:rFonts w:ascii="Bookman Old Style" w:hAnsi="Bookman Old Style"/>
          <w:sz w:val="29"/>
          <w:szCs w:val="29"/>
        </w:rPr>
        <w:t>nd</w:t>
      </w:r>
      <w:r w:rsidR="00EF7E6D">
        <w:rPr>
          <w:rFonts w:ascii="Bookman Old Style" w:hAnsi="Bookman Old Style"/>
          <w:sz w:val="29"/>
          <w:szCs w:val="29"/>
        </w:rPr>
        <w:t>,</w:t>
      </w:r>
      <w:r>
        <w:rPr>
          <w:rFonts w:ascii="Bookman Old Style" w:hAnsi="Bookman Old Style"/>
          <w:sz w:val="29"/>
          <w:szCs w:val="29"/>
        </w:rPr>
        <w:t xml:space="preserve"> the Applicant alleged that the Respondent terminated her services at a meeting of </w:t>
      </w:r>
      <w:r w:rsidR="00491ED1">
        <w:rPr>
          <w:rFonts w:ascii="Bookman Old Style" w:hAnsi="Bookman Old Style"/>
          <w:sz w:val="29"/>
          <w:szCs w:val="29"/>
        </w:rPr>
        <w:t>the</w:t>
      </w:r>
      <w:r>
        <w:rPr>
          <w:rFonts w:ascii="Bookman Old Style" w:hAnsi="Bookman Old Style"/>
          <w:sz w:val="29"/>
          <w:szCs w:val="29"/>
        </w:rPr>
        <w:t xml:space="preserve"> </w:t>
      </w:r>
      <w:r w:rsidR="00EF7E6D">
        <w:rPr>
          <w:rFonts w:ascii="Bookman Old Style" w:hAnsi="Bookman Old Style"/>
          <w:sz w:val="29"/>
          <w:szCs w:val="29"/>
        </w:rPr>
        <w:t>e</w:t>
      </w:r>
      <w:r>
        <w:rPr>
          <w:rFonts w:ascii="Bookman Old Style" w:hAnsi="Bookman Old Style"/>
          <w:sz w:val="29"/>
          <w:szCs w:val="29"/>
        </w:rPr>
        <w:t xml:space="preserve">xecutive </w:t>
      </w:r>
      <w:r w:rsidR="00EF7E6D">
        <w:rPr>
          <w:rFonts w:ascii="Bookman Old Style" w:hAnsi="Bookman Old Style"/>
          <w:sz w:val="29"/>
          <w:szCs w:val="29"/>
        </w:rPr>
        <w:t>c</w:t>
      </w:r>
      <w:r>
        <w:rPr>
          <w:rFonts w:ascii="Bookman Old Style" w:hAnsi="Bookman Old Style"/>
          <w:sz w:val="29"/>
          <w:szCs w:val="29"/>
        </w:rPr>
        <w:t>ommittee on the 31</w:t>
      </w:r>
      <w:r w:rsidRPr="007309D4">
        <w:rPr>
          <w:rFonts w:ascii="Bookman Old Style" w:hAnsi="Bookman Old Style"/>
          <w:sz w:val="29"/>
          <w:szCs w:val="29"/>
          <w:vertAlign w:val="superscript"/>
        </w:rPr>
        <w:t>st</w:t>
      </w:r>
      <w:r>
        <w:rPr>
          <w:rFonts w:ascii="Bookman Old Style" w:hAnsi="Bookman Old Style"/>
          <w:sz w:val="29"/>
          <w:szCs w:val="29"/>
        </w:rPr>
        <w:t xml:space="preserve"> March 2012</w:t>
      </w:r>
      <w:r w:rsidR="0026567C">
        <w:rPr>
          <w:rFonts w:ascii="Bookman Old Style" w:hAnsi="Bookman Old Style"/>
          <w:sz w:val="29"/>
          <w:szCs w:val="29"/>
        </w:rPr>
        <w:t>.</w:t>
      </w:r>
      <w:r>
        <w:rPr>
          <w:rFonts w:ascii="Bookman Old Style" w:hAnsi="Bookman Old Style"/>
          <w:sz w:val="29"/>
          <w:szCs w:val="29"/>
        </w:rPr>
        <w:t xml:space="preserve"> Conversely, the Respondent contended that the Applicant’s services were terminated by her letter of resignation and the latter’s withdrawal of resignation on the 24</w:t>
      </w:r>
      <w:r w:rsidRPr="007309D4">
        <w:rPr>
          <w:rFonts w:ascii="Bookman Old Style" w:hAnsi="Bookman Old Style"/>
          <w:sz w:val="29"/>
          <w:szCs w:val="29"/>
          <w:vertAlign w:val="superscript"/>
        </w:rPr>
        <w:t>th</w:t>
      </w:r>
      <w:r>
        <w:rPr>
          <w:rFonts w:ascii="Bookman Old Style" w:hAnsi="Bookman Old Style"/>
          <w:sz w:val="29"/>
          <w:szCs w:val="29"/>
        </w:rPr>
        <w:t xml:space="preserve"> February 2012 was </w:t>
      </w:r>
      <w:r w:rsidR="007753B7">
        <w:rPr>
          <w:rFonts w:ascii="Bookman Old Style" w:hAnsi="Bookman Old Style"/>
          <w:sz w:val="29"/>
          <w:szCs w:val="29"/>
        </w:rPr>
        <w:t>inconsequential</w:t>
      </w:r>
      <w:r>
        <w:rPr>
          <w:rFonts w:ascii="Bookman Old Style" w:hAnsi="Bookman Old Style"/>
          <w:sz w:val="29"/>
          <w:szCs w:val="29"/>
        </w:rPr>
        <w:t>.</w:t>
      </w:r>
    </w:p>
    <w:p w:rsidR="00731CA0" w:rsidRDefault="00731CA0" w:rsidP="00731CA0">
      <w:pPr>
        <w:pStyle w:val="NoSpacing"/>
        <w:ind w:left="1440"/>
        <w:jc w:val="both"/>
        <w:rPr>
          <w:rFonts w:ascii="Bookman Old Style" w:hAnsi="Bookman Old Style"/>
          <w:sz w:val="29"/>
          <w:szCs w:val="29"/>
        </w:rPr>
      </w:pPr>
    </w:p>
    <w:p w:rsidR="00D902C1" w:rsidRDefault="00980305" w:rsidP="00731CA0">
      <w:pPr>
        <w:pStyle w:val="NoSpacing"/>
        <w:numPr>
          <w:ilvl w:val="1"/>
          <w:numId w:val="9"/>
        </w:numPr>
        <w:jc w:val="both"/>
        <w:rPr>
          <w:rFonts w:ascii="Bookman Old Style" w:hAnsi="Bookman Old Style"/>
          <w:sz w:val="29"/>
          <w:szCs w:val="29"/>
        </w:rPr>
      </w:pPr>
      <w:r w:rsidRPr="00980305">
        <w:rPr>
          <w:rFonts w:ascii="Bookman Old Style" w:hAnsi="Bookman Old Style"/>
          <w:sz w:val="29"/>
          <w:szCs w:val="29"/>
        </w:rPr>
        <w:t>I</w:t>
      </w:r>
      <w:r>
        <w:rPr>
          <w:rFonts w:ascii="Bookman Old Style" w:hAnsi="Bookman Old Style"/>
          <w:sz w:val="29"/>
          <w:szCs w:val="29"/>
        </w:rPr>
        <w:t>t is common cause that the Applicant voluntarily wrote a letter of resignation in January 2012</w:t>
      </w:r>
      <w:r w:rsidR="00731CA0">
        <w:rPr>
          <w:rFonts w:ascii="Bookman Old Style" w:hAnsi="Bookman Old Style"/>
          <w:sz w:val="29"/>
          <w:szCs w:val="29"/>
        </w:rPr>
        <w:t>.</w:t>
      </w:r>
      <w:r>
        <w:rPr>
          <w:rFonts w:ascii="Bookman Old Style" w:hAnsi="Bookman Old Style"/>
          <w:sz w:val="29"/>
          <w:szCs w:val="29"/>
        </w:rPr>
        <w:t xml:space="preserve"> Although she does not mention it in the letter, her </w:t>
      </w:r>
      <w:r w:rsidR="001561DA">
        <w:rPr>
          <w:rFonts w:ascii="Bookman Old Style" w:hAnsi="Bookman Old Style"/>
          <w:sz w:val="29"/>
          <w:szCs w:val="29"/>
        </w:rPr>
        <w:t xml:space="preserve">reason </w:t>
      </w:r>
      <w:r>
        <w:rPr>
          <w:rFonts w:ascii="Bookman Old Style" w:hAnsi="Bookman Old Style"/>
          <w:sz w:val="29"/>
          <w:szCs w:val="29"/>
        </w:rPr>
        <w:t>for resigning was to further her studies.</w:t>
      </w:r>
    </w:p>
    <w:p w:rsidR="005577B7" w:rsidRDefault="005577B7" w:rsidP="005577B7">
      <w:pPr>
        <w:pStyle w:val="NoSpacing"/>
        <w:ind w:left="1440"/>
        <w:jc w:val="both"/>
        <w:rPr>
          <w:rFonts w:ascii="Bookman Old Style" w:hAnsi="Bookman Old Style"/>
          <w:sz w:val="29"/>
          <w:szCs w:val="29"/>
        </w:rPr>
      </w:pPr>
    </w:p>
    <w:p w:rsidR="006040DA" w:rsidRDefault="00980305" w:rsidP="00731CA0">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Applicant’s representative belatedly suggested that the Applicant’s letter of resignation was in fact a request for variation of her </w:t>
      </w:r>
      <w:r w:rsidR="00402816">
        <w:rPr>
          <w:rFonts w:ascii="Bookman Old Style" w:hAnsi="Bookman Old Style"/>
          <w:sz w:val="29"/>
          <w:szCs w:val="29"/>
        </w:rPr>
        <w:t>position from permanent to part-</w:t>
      </w:r>
      <w:r>
        <w:rPr>
          <w:rFonts w:ascii="Bookman Old Style" w:hAnsi="Bookman Old Style"/>
          <w:sz w:val="29"/>
          <w:szCs w:val="29"/>
        </w:rPr>
        <w:t xml:space="preserve">time. This suggestion is rejected outright. The Applicant’s choice of words in her </w:t>
      </w:r>
      <w:r w:rsidR="00DC6150">
        <w:rPr>
          <w:rFonts w:ascii="Bookman Old Style" w:hAnsi="Bookman Old Style"/>
          <w:sz w:val="29"/>
          <w:szCs w:val="29"/>
        </w:rPr>
        <w:t>letters</w:t>
      </w:r>
      <w:r>
        <w:rPr>
          <w:rFonts w:ascii="Bookman Old Style" w:hAnsi="Bookman Old Style"/>
          <w:sz w:val="29"/>
          <w:szCs w:val="29"/>
        </w:rPr>
        <w:t xml:space="preserve"> of resignation and wi</w:t>
      </w:r>
      <w:r w:rsidR="00490989">
        <w:rPr>
          <w:rFonts w:ascii="Bookman Old Style" w:hAnsi="Bookman Old Style"/>
          <w:sz w:val="29"/>
          <w:szCs w:val="29"/>
        </w:rPr>
        <w:t>thdrawal of resignation clearly demonstrate</w:t>
      </w:r>
      <w:r>
        <w:rPr>
          <w:rFonts w:ascii="Bookman Old Style" w:hAnsi="Bookman Old Style"/>
          <w:sz w:val="29"/>
          <w:szCs w:val="29"/>
        </w:rPr>
        <w:t xml:space="preserve"> that she was resigning from her job and not requesting a </w:t>
      </w:r>
      <w:r w:rsidR="001A381D">
        <w:rPr>
          <w:rFonts w:ascii="Bookman Old Style" w:hAnsi="Bookman Old Style"/>
          <w:sz w:val="29"/>
          <w:szCs w:val="29"/>
        </w:rPr>
        <w:t>variation.</w:t>
      </w:r>
    </w:p>
    <w:p w:rsidR="00980305" w:rsidRDefault="00980305" w:rsidP="00980305">
      <w:pPr>
        <w:pStyle w:val="NoSpacing"/>
        <w:ind w:left="1440"/>
        <w:jc w:val="both"/>
        <w:rPr>
          <w:rFonts w:ascii="Bookman Old Style" w:hAnsi="Bookman Old Style"/>
          <w:sz w:val="29"/>
          <w:szCs w:val="29"/>
        </w:rPr>
      </w:pPr>
    </w:p>
    <w:p w:rsidR="00980305" w:rsidRDefault="001A381D" w:rsidP="00731CA0">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w:t>
      </w:r>
      <w:r w:rsidR="00B819CF">
        <w:rPr>
          <w:rFonts w:ascii="Bookman Old Style" w:hAnsi="Bookman Old Style"/>
          <w:sz w:val="29"/>
          <w:szCs w:val="29"/>
        </w:rPr>
        <w:t>importance</w:t>
      </w:r>
      <w:r>
        <w:rPr>
          <w:rFonts w:ascii="Bookman Old Style" w:hAnsi="Bookman Old Style"/>
          <w:sz w:val="29"/>
          <w:szCs w:val="29"/>
        </w:rPr>
        <w:t xml:space="preserve"> of </w:t>
      </w:r>
      <w:r w:rsidR="001D039C">
        <w:rPr>
          <w:rFonts w:ascii="Bookman Old Style" w:hAnsi="Bookman Old Style"/>
          <w:sz w:val="29"/>
          <w:szCs w:val="29"/>
        </w:rPr>
        <w:t>these letters</w:t>
      </w:r>
      <w:r>
        <w:rPr>
          <w:rFonts w:ascii="Bookman Old Style" w:hAnsi="Bookman Old Style"/>
          <w:sz w:val="29"/>
          <w:szCs w:val="29"/>
        </w:rPr>
        <w:t xml:space="preserve"> </w:t>
      </w:r>
      <w:r w:rsidR="00B819CF">
        <w:rPr>
          <w:rFonts w:ascii="Bookman Old Style" w:hAnsi="Bookman Old Style"/>
          <w:sz w:val="29"/>
          <w:szCs w:val="29"/>
        </w:rPr>
        <w:t xml:space="preserve">to the resolution of the dispute </w:t>
      </w:r>
      <w:r>
        <w:rPr>
          <w:rFonts w:ascii="Bookman Old Style" w:hAnsi="Bookman Old Style"/>
          <w:sz w:val="29"/>
          <w:szCs w:val="29"/>
        </w:rPr>
        <w:t>demand</w:t>
      </w:r>
      <w:r w:rsidR="00B819CF">
        <w:rPr>
          <w:rFonts w:ascii="Bookman Old Style" w:hAnsi="Bookman Old Style"/>
          <w:sz w:val="29"/>
          <w:szCs w:val="29"/>
        </w:rPr>
        <w:t>s</w:t>
      </w:r>
      <w:r>
        <w:rPr>
          <w:rFonts w:ascii="Bookman Old Style" w:hAnsi="Bookman Old Style"/>
          <w:sz w:val="29"/>
          <w:szCs w:val="29"/>
        </w:rPr>
        <w:t xml:space="preserve"> that they</w:t>
      </w:r>
      <w:r w:rsidR="00980305">
        <w:rPr>
          <w:rFonts w:ascii="Bookman Old Style" w:hAnsi="Bookman Old Style"/>
          <w:sz w:val="29"/>
          <w:szCs w:val="29"/>
        </w:rPr>
        <w:t xml:space="preserve"> be reproduced </w:t>
      </w:r>
      <w:r w:rsidR="00980305" w:rsidRPr="006B4040">
        <w:rPr>
          <w:rFonts w:ascii="Bookman Old Style" w:hAnsi="Bookman Old Style"/>
          <w:i/>
          <w:sz w:val="29"/>
          <w:szCs w:val="29"/>
        </w:rPr>
        <w:t xml:space="preserve">verbatim </w:t>
      </w:r>
      <w:r w:rsidR="00980305">
        <w:rPr>
          <w:rFonts w:ascii="Bookman Old Style" w:hAnsi="Bookman Old Style"/>
          <w:sz w:val="29"/>
          <w:szCs w:val="29"/>
        </w:rPr>
        <w:t>below</w:t>
      </w:r>
      <w:r w:rsidR="003746FD">
        <w:rPr>
          <w:rFonts w:ascii="Bookman Old Style" w:hAnsi="Bookman Old Style"/>
          <w:sz w:val="29"/>
          <w:szCs w:val="29"/>
        </w:rPr>
        <w:t>. I</w:t>
      </w:r>
      <w:r w:rsidR="00980305">
        <w:rPr>
          <w:rFonts w:ascii="Bookman Old Style" w:hAnsi="Bookman Old Style"/>
          <w:sz w:val="29"/>
          <w:szCs w:val="29"/>
        </w:rPr>
        <w:t>n January 2012, the Applicant wrote as follows:</w:t>
      </w:r>
    </w:p>
    <w:p w:rsidR="00980305" w:rsidRDefault="00980305" w:rsidP="00980305">
      <w:pPr>
        <w:pStyle w:val="NoSpacing"/>
        <w:ind w:left="1440"/>
        <w:jc w:val="both"/>
        <w:rPr>
          <w:rFonts w:ascii="Bookman Old Style" w:hAnsi="Bookman Old Style"/>
          <w:sz w:val="29"/>
          <w:szCs w:val="29"/>
        </w:rPr>
      </w:pPr>
    </w:p>
    <w:p w:rsidR="00980305" w:rsidRDefault="00980305" w:rsidP="00980305">
      <w:pPr>
        <w:pStyle w:val="NoSpacing"/>
        <w:ind w:left="1440"/>
        <w:jc w:val="both"/>
        <w:rPr>
          <w:rFonts w:ascii="Bookman Old Style" w:hAnsi="Bookman Old Style"/>
          <w:sz w:val="29"/>
          <w:szCs w:val="29"/>
        </w:rPr>
      </w:pPr>
    </w:p>
    <w:p w:rsidR="00980305" w:rsidRDefault="00980305" w:rsidP="00980305">
      <w:pPr>
        <w:pStyle w:val="NoSpacing"/>
        <w:ind w:left="1440"/>
        <w:jc w:val="both"/>
        <w:rPr>
          <w:rFonts w:ascii="Bookman Old Style" w:hAnsi="Bookman Old Style"/>
          <w:sz w:val="29"/>
          <w:szCs w:val="29"/>
        </w:rPr>
      </w:pPr>
    </w:p>
    <w:p w:rsidR="00980305" w:rsidRDefault="00980305" w:rsidP="00980305">
      <w:pPr>
        <w:pStyle w:val="NoSpacing"/>
        <w:ind w:left="1440"/>
        <w:jc w:val="both"/>
        <w:rPr>
          <w:rFonts w:ascii="Bookman Old Style" w:hAnsi="Bookman Old Style"/>
          <w:sz w:val="29"/>
          <w:szCs w:val="29"/>
        </w:rPr>
      </w:pPr>
    </w:p>
    <w:p w:rsidR="00296780" w:rsidRDefault="00296780" w:rsidP="00980305">
      <w:pPr>
        <w:pStyle w:val="NoSpacing"/>
        <w:ind w:left="1440"/>
        <w:jc w:val="both"/>
        <w:rPr>
          <w:rFonts w:ascii="Bookman Old Style" w:hAnsi="Bookman Old Style"/>
          <w:sz w:val="29"/>
          <w:szCs w:val="29"/>
        </w:rPr>
      </w:pPr>
    </w:p>
    <w:p w:rsidR="00296780" w:rsidRDefault="00296780" w:rsidP="00980305">
      <w:pPr>
        <w:pStyle w:val="NoSpacing"/>
        <w:ind w:left="1440"/>
        <w:jc w:val="both"/>
        <w:rPr>
          <w:rFonts w:ascii="Bookman Old Style" w:hAnsi="Bookman Old Style"/>
          <w:sz w:val="29"/>
          <w:szCs w:val="29"/>
        </w:rPr>
      </w:pPr>
    </w:p>
    <w:p w:rsidR="00980305" w:rsidRDefault="00980305" w:rsidP="00980305">
      <w:pPr>
        <w:pStyle w:val="NoSpacing"/>
        <w:ind w:left="1440"/>
        <w:jc w:val="both"/>
        <w:rPr>
          <w:rFonts w:ascii="Bookman Old Style" w:hAnsi="Bookman Old Style"/>
          <w:sz w:val="29"/>
          <w:szCs w:val="29"/>
        </w:rPr>
      </w:pPr>
    </w:p>
    <w:p w:rsidR="00980305" w:rsidRPr="005873A8" w:rsidRDefault="005873A8" w:rsidP="005873A8">
      <w:pPr>
        <w:pStyle w:val="NoSpacing"/>
        <w:jc w:val="both"/>
        <w:rPr>
          <w:rFonts w:ascii="Bookman Old Style" w:hAnsi="Bookman Old Style"/>
          <w:i/>
          <w:sz w:val="29"/>
          <w:szCs w:val="29"/>
        </w:rPr>
      </w:pPr>
      <w:r>
        <w:rPr>
          <w:rFonts w:ascii="Bookman Old Style" w:hAnsi="Bookman Old Style"/>
          <w:sz w:val="29"/>
          <w:szCs w:val="29"/>
        </w:rPr>
        <w:lastRenderedPageBreak/>
        <w:t>“</w:t>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sidR="00980305" w:rsidRPr="005873A8">
        <w:rPr>
          <w:rFonts w:ascii="Bookman Old Style" w:hAnsi="Bookman Old Style"/>
          <w:i/>
          <w:sz w:val="29"/>
          <w:szCs w:val="29"/>
        </w:rPr>
        <w:t>Box 25</w:t>
      </w:r>
    </w:p>
    <w:p w:rsidR="00980305" w:rsidRPr="005873A8" w:rsidRDefault="00980305" w:rsidP="00766B5B">
      <w:pPr>
        <w:pStyle w:val="NoSpacing"/>
        <w:ind w:left="7200" w:firstLine="720"/>
        <w:jc w:val="both"/>
        <w:rPr>
          <w:rFonts w:ascii="Bookman Old Style" w:hAnsi="Bookman Old Style"/>
          <w:i/>
          <w:sz w:val="29"/>
          <w:szCs w:val="29"/>
        </w:rPr>
      </w:pPr>
      <w:r w:rsidRPr="005873A8">
        <w:rPr>
          <w:rFonts w:ascii="Bookman Old Style" w:hAnsi="Bookman Old Style"/>
          <w:i/>
          <w:sz w:val="29"/>
          <w:szCs w:val="29"/>
        </w:rPr>
        <w:t>Matata</w:t>
      </w:r>
    </w:p>
    <w:p w:rsidR="00980305" w:rsidRPr="005873A8" w:rsidRDefault="00980305" w:rsidP="00980305">
      <w:pPr>
        <w:pStyle w:val="NoSpacing"/>
        <w:ind w:left="1440"/>
        <w:jc w:val="both"/>
        <w:rPr>
          <w:rFonts w:ascii="Bookman Old Style" w:hAnsi="Bookman Old Style"/>
          <w:i/>
          <w:sz w:val="29"/>
          <w:szCs w:val="29"/>
        </w:rPr>
      </w:pPr>
    </w:p>
    <w:p w:rsidR="00980305" w:rsidRPr="005873A8" w:rsidRDefault="00980305" w:rsidP="00766B5B">
      <w:pPr>
        <w:pStyle w:val="NoSpacing"/>
        <w:ind w:left="7200" w:firstLine="720"/>
        <w:jc w:val="both"/>
        <w:rPr>
          <w:rFonts w:ascii="Bookman Old Style" w:hAnsi="Bookman Old Style"/>
          <w:i/>
          <w:sz w:val="29"/>
          <w:szCs w:val="29"/>
        </w:rPr>
      </w:pPr>
      <w:r w:rsidRPr="005873A8">
        <w:rPr>
          <w:rFonts w:ascii="Bookman Old Style" w:hAnsi="Bookman Old Style"/>
          <w:i/>
          <w:sz w:val="29"/>
          <w:szCs w:val="29"/>
        </w:rPr>
        <w:t>Jan 2012</w:t>
      </w:r>
    </w:p>
    <w:p w:rsidR="005873A8" w:rsidRPr="005873A8" w:rsidRDefault="005873A8" w:rsidP="00766B5B">
      <w:pPr>
        <w:pStyle w:val="NoSpacing"/>
        <w:ind w:left="7200" w:firstLine="720"/>
        <w:jc w:val="both"/>
        <w:rPr>
          <w:rFonts w:ascii="Bookman Old Style" w:hAnsi="Bookman Old Style"/>
          <w:i/>
          <w:sz w:val="29"/>
          <w:szCs w:val="29"/>
        </w:rPr>
      </w:pPr>
    </w:p>
    <w:p w:rsidR="00980305" w:rsidRPr="005873A8" w:rsidRDefault="00980305" w:rsidP="00980305">
      <w:pPr>
        <w:pStyle w:val="NoSpacing"/>
        <w:ind w:left="1440"/>
        <w:jc w:val="both"/>
        <w:rPr>
          <w:rFonts w:ascii="Bookman Old Style" w:hAnsi="Bookman Old Style"/>
          <w:i/>
          <w:sz w:val="29"/>
          <w:szCs w:val="29"/>
        </w:rPr>
      </w:pPr>
    </w:p>
    <w:p w:rsidR="00980305" w:rsidRPr="005873A8" w:rsidRDefault="00980305" w:rsidP="00980305">
      <w:pPr>
        <w:pStyle w:val="NoSpacing"/>
        <w:ind w:left="1440"/>
        <w:jc w:val="both"/>
        <w:rPr>
          <w:rFonts w:ascii="Bookman Old Style" w:hAnsi="Bookman Old Style"/>
          <w:i/>
          <w:sz w:val="29"/>
          <w:szCs w:val="29"/>
        </w:rPr>
      </w:pPr>
      <w:r w:rsidRPr="005873A8">
        <w:rPr>
          <w:rFonts w:ascii="Bookman Old Style" w:hAnsi="Bookman Old Style"/>
          <w:i/>
          <w:sz w:val="29"/>
          <w:szCs w:val="29"/>
        </w:rPr>
        <w:t>The Chairperson</w:t>
      </w:r>
    </w:p>
    <w:p w:rsidR="00980305" w:rsidRPr="005873A8" w:rsidRDefault="00980305" w:rsidP="00980305">
      <w:pPr>
        <w:pStyle w:val="NoSpacing"/>
        <w:ind w:left="1440"/>
        <w:jc w:val="both"/>
        <w:rPr>
          <w:rFonts w:ascii="Bookman Old Style" w:hAnsi="Bookman Old Style"/>
          <w:i/>
          <w:sz w:val="29"/>
          <w:szCs w:val="29"/>
        </w:rPr>
      </w:pPr>
      <w:r w:rsidRPr="005873A8">
        <w:rPr>
          <w:rFonts w:ascii="Bookman Old Style" w:hAnsi="Bookman Old Style"/>
          <w:i/>
          <w:sz w:val="29"/>
          <w:szCs w:val="29"/>
        </w:rPr>
        <w:t>Ndobandoba Farmers</w:t>
      </w:r>
    </w:p>
    <w:p w:rsidR="00980305" w:rsidRPr="005873A8" w:rsidRDefault="00980305" w:rsidP="00980305">
      <w:pPr>
        <w:pStyle w:val="NoSpacing"/>
        <w:ind w:left="1440"/>
        <w:jc w:val="both"/>
        <w:rPr>
          <w:rFonts w:ascii="Bookman Old Style" w:hAnsi="Bookman Old Style"/>
          <w:i/>
          <w:sz w:val="29"/>
          <w:szCs w:val="29"/>
        </w:rPr>
      </w:pPr>
      <w:r w:rsidRPr="005873A8">
        <w:rPr>
          <w:rFonts w:ascii="Bookman Old Style" w:hAnsi="Bookman Old Style"/>
          <w:i/>
          <w:sz w:val="29"/>
          <w:szCs w:val="29"/>
        </w:rPr>
        <w:t>P. O. Box 25</w:t>
      </w:r>
    </w:p>
    <w:p w:rsidR="00980305" w:rsidRPr="005873A8" w:rsidRDefault="00980305" w:rsidP="00980305">
      <w:pPr>
        <w:pStyle w:val="NoSpacing"/>
        <w:ind w:left="1440"/>
        <w:jc w:val="both"/>
        <w:rPr>
          <w:rFonts w:ascii="Bookman Old Style" w:hAnsi="Bookman Old Style"/>
          <w:i/>
          <w:sz w:val="29"/>
          <w:szCs w:val="29"/>
        </w:rPr>
      </w:pPr>
      <w:r w:rsidRPr="005873A8">
        <w:rPr>
          <w:rFonts w:ascii="Bookman Old Style" w:hAnsi="Bookman Old Style"/>
          <w:i/>
          <w:sz w:val="29"/>
          <w:szCs w:val="29"/>
        </w:rPr>
        <w:t>Matata</w:t>
      </w:r>
    </w:p>
    <w:p w:rsidR="00766B5B" w:rsidRPr="005873A8" w:rsidRDefault="00766B5B" w:rsidP="00980305">
      <w:pPr>
        <w:pStyle w:val="NoSpacing"/>
        <w:ind w:left="1440"/>
        <w:jc w:val="both"/>
        <w:rPr>
          <w:rFonts w:ascii="Bookman Old Style" w:hAnsi="Bookman Old Style"/>
          <w:i/>
          <w:sz w:val="29"/>
          <w:szCs w:val="29"/>
        </w:rPr>
      </w:pPr>
    </w:p>
    <w:p w:rsidR="00766B5B" w:rsidRPr="005873A8" w:rsidRDefault="00766B5B" w:rsidP="00766B5B">
      <w:pPr>
        <w:pStyle w:val="NoSpacing"/>
        <w:ind w:left="1440"/>
        <w:jc w:val="center"/>
        <w:rPr>
          <w:rFonts w:ascii="Bookman Old Style" w:hAnsi="Bookman Old Style"/>
          <w:b/>
          <w:i/>
          <w:sz w:val="29"/>
          <w:szCs w:val="29"/>
          <w:u w:val="single"/>
        </w:rPr>
      </w:pPr>
      <w:r w:rsidRPr="005873A8">
        <w:rPr>
          <w:rFonts w:ascii="Bookman Old Style" w:hAnsi="Bookman Old Style"/>
          <w:b/>
          <w:i/>
          <w:sz w:val="29"/>
          <w:szCs w:val="29"/>
          <w:u w:val="single"/>
        </w:rPr>
        <w:t>RESIGNATION LETTER</w:t>
      </w:r>
    </w:p>
    <w:p w:rsidR="00766B5B" w:rsidRPr="005873A8" w:rsidRDefault="00766B5B" w:rsidP="00980305">
      <w:pPr>
        <w:pStyle w:val="NoSpacing"/>
        <w:ind w:left="1440"/>
        <w:jc w:val="both"/>
        <w:rPr>
          <w:rFonts w:ascii="Bookman Old Style" w:hAnsi="Bookman Old Style"/>
          <w:i/>
          <w:sz w:val="29"/>
          <w:szCs w:val="29"/>
        </w:rPr>
      </w:pPr>
    </w:p>
    <w:p w:rsidR="00766B5B" w:rsidRPr="00845B0B" w:rsidRDefault="00766B5B" w:rsidP="00980305">
      <w:pPr>
        <w:pStyle w:val="NoSpacing"/>
        <w:ind w:left="1440"/>
        <w:jc w:val="both"/>
        <w:rPr>
          <w:rFonts w:ascii="Bookman Old Style" w:hAnsi="Bookman Old Style"/>
          <w:i/>
          <w:sz w:val="29"/>
          <w:szCs w:val="29"/>
          <w:u w:val="single"/>
        </w:rPr>
      </w:pPr>
      <w:r w:rsidRPr="005873A8">
        <w:rPr>
          <w:rFonts w:ascii="Bookman Old Style" w:hAnsi="Bookman Old Style"/>
          <w:i/>
          <w:sz w:val="29"/>
          <w:szCs w:val="29"/>
        </w:rPr>
        <w:t xml:space="preserve">I kindly greet all the committee members of Ndobandoba farmers. </w:t>
      </w:r>
      <w:r w:rsidRPr="00845B0B">
        <w:rPr>
          <w:rFonts w:ascii="Bookman Old Style" w:hAnsi="Bookman Old Style"/>
          <w:i/>
          <w:sz w:val="29"/>
          <w:szCs w:val="29"/>
          <w:u w:val="single"/>
        </w:rPr>
        <w:t>Its been a great pleasure, working together.</w:t>
      </w:r>
    </w:p>
    <w:p w:rsidR="00766B5B" w:rsidRPr="00845B0B" w:rsidRDefault="00766B5B" w:rsidP="00980305">
      <w:pPr>
        <w:pStyle w:val="NoSpacing"/>
        <w:ind w:left="1440"/>
        <w:jc w:val="both"/>
        <w:rPr>
          <w:rFonts w:ascii="Bookman Old Style" w:hAnsi="Bookman Old Style"/>
          <w:i/>
          <w:sz w:val="29"/>
          <w:szCs w:val="29"/>
          <w:u w:val="single"/>
        </w:rPr>
      </w:pPr>
    </w:p>
    <w:p w:rsidR="00766B5B" w:rsidRPr="005873A8" w:rsidRDefault="00766B5B" w:rsidP="00980305">
      <w:pPr>
        <w:pStyle w:val="NoSpacing"/>
        <w:ind w:left="1440"/>
        <w:jc w:val="both"/>
        <w:rPr>
          <w:rFonts w:ascii="Bookman Old Style" w:hAnsi="Bookman Old Style"/>
          <w:i/>
          <w:sz w:val="29"/>
          <w:szCs w:val="29"/>
        </w:rPr>
      </w:pPr>
      <w:r w:rsidRPr="005873A8">
        <w:rPr>
          <w:rFonts w:ascii="Bookman Old Style" w:hAnsi="Bookman Old Style"/>
          <w:i/>
          <w:sz w:val="29"/>
          <w:szCs w:val="29"/>
          <w:u w:val="single"/>
        </w:rPr>
        <w:t>I write this letter to inform you that I resigning (sic) due to some commitment somewhere. I can afford if you can employee as a part time employee</w:t>
      </w:r>
      <w:r w:rsidRPr="005873A8">
        <w:rPr>
          <w:rFonts w:ascii="Bookman Old Style" w:hAnsi="Bookman Old Style"/>
          <w:i/>
          <w:sz w:val="29"/>
          <w:szCs w:val="29"/>
        </w:rPr>
        <w:t>.</w:t>
      </w:r>
    </w:p>
    <w:p w:rsidR="00766B5B" w:rsidRPr="005873A8" w:rsidRDefault="00766B5B" w:rsidP="00980305">
      <w:pPr>
        <w:pStyle w:val="NoSpacing"/>
        <w:ind w:left="1440"/>
        <w:jc w:val="both"/>
        <w:rPr>
          <w:rFonts w:ascii="Bookman Old Style" w:hAnsi="Bookman Old Style"/>
          <w:i/>
          <w:sz w:val="29"/>
          <w:szCs w:val="29"/>
        </w:rPr>
      </w:pPr>
    </w:p>
    <w:p w:rsidR="00766B5B" w:rsidRPr="005873A8" w:rsidRDefault="00766B5B" w:rsidP="00980305">
      <w:pPr>
        <w:pStyle w:val="NoSpacing"/>
        <w:ind w:left="1440"/>
        <w:jc w:val="both"/>
        <w:rPr>
          <w:rFonts w:ascii="Bookman Old Style" w:hAnsi="Bookman Old Style"/>
          <w:i/>
          <w:sz w:val="29"/>
          <w:szCs w:val="29"/>
        </w:rPr>
      </w:pPr>
      <w:r w:rsidRPr="005873A8">
        <w:rPr>
          <w:rFonts w:ascii="Bookman Old Style" w:hAnsi="Bookman Old Style"/>
          <w:i/>
          <w:sz w:val="29"/>
          <w:szCs w:val="29"/>
        </w:rPr>
        <w:t>Hoping my request would be accepted.</w:t>
      </w:r>
    </w:p>
    <w:p w:rsidR="00766B5B" w:rsidRPr="005873A8" w:rsidRDefault="00766B5B" w:rsidP="00980305">
      <w:pPr>
        <w:pStyle w:val="NoSpacing"/>
        <w:ind w:left="1440"/>
        <w:jc w:val="both"/>
        <w:rPr>
          <w:rFonts w:ascii="Bookman Old Style" w:hAnsi="Bookman Old Style"/>
          <w:i/>
          <w:sz w:val="29"/>
          <w:szCs w:val="29"/>
        </w:rPr>
      </w:pPr>
    </w:p>
    <w:p w:rsidR="00766B5B" w:rsidRPr="005873A8" w:rsidRDefault="00766B5B" w:rsidP="00980305">
      <w:pPr>
        <w:pStyle w:val="NoSpacing"/>
        <w:ind w:left="1440"/>
        <w:jc w:val="both"/>
        <w:rPr>
          <w:rFonts w:ascii="Bookman Old Style" w:hAnsi="Bookman Old Style"/>
          <w:i/>
          <w:sz w:val="29"/>
          <w:szCs w:val="29"/>
        </w:rPr>
      </w:pPr>
      <w:r w:rsidRPr="005873A8">
        <w:rPr>
          <w:rFonts w:ascii="Bookman Old Style" w:hAnsi="Bookman Old Style"/>
          <w:i/>
          <w:sz w:val="29"/>
          <w:szCs w:val="29"/>
        </w:rPr>
        <w:t xml:space="preserve">Yours faithfully </w:t>
      </w:r>
    </w:p>
    <w:p w:rsidR="00766B5B" w:rsidRPr="005873A8" w:rsidRDefault="00766B5B" w:rsidP="00980305">
      <w:pPr>
        <w:pStyle w:val="NoSpacing"/>
        <w:ind w:left="1440"/>
        <w:jc w:val="both"/>
        <w:rPr>
          <w:rFonts w:ascii="Bookman Old Style" w:hAnsi="Bookman Old Style"/>
          <w:i/>
          <w:sz w:val="29"/>
          <w:szCs w:val="29"/>
        </w:rPr>
      </w:pPr>
    </w:p>
    <w:p w:rsidR="00766B5B" w:rsidRPr="005873A8" w:rsidRDefault="00766B5B" w:rsidP="00980305">
      <w:pPr>
        <w:pStyle w:val="NoSpacing"/>
        <w:ind w:left="1440"/>
        <w:jc w:val="both"/>
        <w:rPr>
          <w:rFonts w:ascii="Bookman Old Style" w:hAnsi="Bookman Old Style"/>
          <w:i/>
          <w:sz w:val="29"/>
          <w:szCs w:val="29"/>
        </w:rPr>
      </w:pPr>
    </w:p>
    <w:p w:rsidR="00766B5B" w:rsidRDefault="00766B5B" w:rsidP="00980305">
      <w:pPr>
        <w:pStyle w:val="NoSpacing"/>
        <w:ind w:left="1440"/>
        <w:jc w:val="both"/>
        <w:rPr>
          <w:rFonts w:ascii="Bookman Old Style" w:hAnsi="Bookman Old Style"/>
          <w:sz w:val="29"/>
          <w:szCs w:val="29"/>
        </w:rPr>
      </w:pPr>
      <w:r w:rsidRPr="005873A8">
        <w:rPr>
          <w:rFonts w:ascii="Bookman Old Style" w:hAnsi="Bookman Old Style"/>
          <w:i/>
          <w:sz w:val="29"/>
          <w:szCs w:val="29"/>
        </w:rPr>
        <w:t>Gugu Khumalo</w:t>
      </w:r>
      <w:r w:rsidR="005C2E67">
        <w:rPr>
          <w:rFonts w:ascii="Bookman Old Style" w:hAnsi="Bookman Old Style"/>
          <w:i/>
          <w:sz w:val="29"/>
          <w:szCs w:val="29"/>
        </w:rPr>
        <w:t>”</w:t>
      </w:r>
    </w:p>
    <w:p w:rsidR="00766B5B" w:rsidRDefault="00766B5B" w:rsidP="00980305">
      <w:pPr>
        <w:pStyle w:val="NoSpacing"/>
        <w:ind w:left="1440"/>
        <w:jc w:val="both"/>
        <w:rPr>
          <w:rFonts w:ascii="Bookman Old Style" w:hAnsi="Bookman Old Style"/>
          <w:sz w:val="29"/>
          <w:szCs w:val="29"/>
        </w:rPr>
      </w:pPr>
      <w:r>
        <w:rPr>
          <w:rFonts w:ascii="Bookman Old Style" w:hAnsi="Bookman Old Style"/>
          <w:sz w:val="29"/>
          <w:szCs w:val="29"/>
        </w:rPr>
        <w:t>(Emphasis added)</w:t>
      </w:r>
    </w:p>
    <w:p w:rsidR="00980305" w:rsidRDefault="00980305" w:rsidP="00980305">
      <w:pPr>
        <w:pStyle w:val="NoSpacing"/>
        <w:ind w:left="1440"/>
        <w:jc w:val="both"/>
        <w:rPr>
          <w:rFonts w:ascii="Bookman Old Style" w:hAnsi="Bookman Old Style"/>
          <w:sz w:val="29"/>
          <w:szCs w:val="29"/>
        </w:rPr>
      </w:pPr>
    </w:p>
    <w:p w:rsidR="00980305" w:rsidRDefault="00766B5B" w:rsidP="00731CA0">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Applicant </w:t>
      </w:r>
      <w:r w:rsidR="00143D44">
        <w:rPr>
          <w:rFonts w:ascii="Bookman Old Style" w:hAnsi="Bookman Old Style"/>
          <w:sz w:val="29"/>
          <w:szCs w:val="29"/>
        </w:rPr>
        <w:t xml:space="preserve">wrote that </w:t>
      </w:r>
      <w:r>
        <w:rPr>
          <w:rFonts w:ascii="Bookman Old Style" w:hAnsi="Bookman Old Style"/>
          <w:sz w:val="29"/>
          <w:szCs w:val="29"/>
        </w:rPr>
        <w:t xml:space="preserve">she was </w:t>
      </w:r>
      <w:r w:rsidRPr="00143D44">
        <w:rPr>
          <w:rFonts w:ascii="Bookman Old Style" w:hAnsi="Bookman Old Style"/>
          <w:sz w:val="29"/>
          <w:szCs w:val="29"/>
          <w:u w:val="single"/>
        </w:rPr>
        <w:t>‘resigning due to some commitment somewhere</w:t>
      </w:r>
      <w:r>
        <w:rPr>
          <w:rFonts w:ascii="Bookman Old Style" w:hAnsi="Bookman Old Style"/>
          <w:sz w:val="29"/>
          <w:szCs w:val="29"/>
        </w:rPr>
        <w:t xml:space="preserve">’. </w:t>
      </w:r>
      <w:r w:rsidR="00143D44">
        <w:rPr>
          <w:rFonts w:ascii="Bookman Old Style" w:hAnsi="Bookman Old Style"/>
          <w:sz w:val="29"/>
          <w:szCs w:val="29"/>
        </w:rPr>
        <w:t>At the very onset after salutation, she</w:t>
      </w:r>
      <w:r>
        <w:rPr>
          <w:rFonts w:ascii="Bookman Old Style" w:hAnsi="Bookman Old Style"/>
          <w:sz w:val="29"/>
          <w:szCs w:val="29"/>
        </w:rPr>
        <w:t xml:space="preserve"> </w:t>
      </w:r>
      <w:r w:rsidR="00143D44">
        <w:rPr>
          <w:rFonts w:ascii="Bookman Old Style" w:hAnsi="Bookman Old Style"/>
          <w:sz w:val="29"/>
          <w:szCs w:val="29"/>
        </w:rPr>
        <w:t>informs the committee of her resignation; then subsequently,</w:t>
      </w:r>
      <w:r>
        <w:rPr>
          <w:rFonts w:ascii="Bookman Old Style" w:hAnsi="Bookman Old Style"/>
          <w:sz w:val="29"/>
          <w:szCs w:val="29"/>
        </w:rPr>
        <w:t xml:space="preserve"> </w:t>
      </w:r>
      <w:r w:rsidR="00143D44">
        <w:rPr>
          <w:rFonts w:ascii="Bookman Old Style" w:hAnsi="Bookman Old Style"/>
          <w:sz w:val="29"/>
          <w:szCs w:val="29"/>
        </w:rPr>
        <w:t>she</w:t>
      </w:r>
      <w:r>
        <w:rPr>
          <w:rFonts w:ascii="Bookman Old Style" w:hAnsi="Bookman Old Style"/>
          <w:sz w:val="29"/>
          <w:szCs w:val="29"/>
        </w:rPr>
        <w:t xml:space="preserve"> </w:t>
      </w:r>
      <w:r w:rsidR="00143D44">
        <w:rPr>
          <w:rFonts w:ascii="Bookman Old Style" w:hAnsi="Bookman Old Style"/>
          <w:sz w:val="29"/>
          <w:szCs w:val="29"/>
        </w:rPr>
        <w:t xml:space="preserve">wrote that </w:t>
      </w:r>
      <w:r>
        <w:rPr>
          <w:rFonts w:ascii="Bookman Old Style" w:hAnsi="Bookman Old Style"/>
          <w:sz w:val="29"/>
          <w:szCs w:val="29"/>
        </w:rPr>
        <w:t xml:space="preserve">she </w:t>
      </w:r>
      <w:r w:rsidRPr="00766B5B">
        <w:rPr>
          <w:rFonts w:ascii="Bookman Old Style" w:hAnsi="Bookman Old Style"/>
          <w:sz w:val="29"/>
          <w:szCs w:val="29"/>
          <w:u w:val="single"/>
        </w:rPr>
        <w:t>‘can afford</w:t>
      </w:r>
      <w:r w:rsidR="00143D44">
        <w:rPr>
          <w:rFonts w:ascii="Bookman Old Style" w:hAnsi="Bookman Old Style"/>
          <w:sz w:val="29"/>
          <w:szCs w:val="29"/>
          <w:u w:val="single"/>
        </w:rPr>
        <w:t>’</w:t>
      </w:r>
      <w:r>
        <w:rPr>
          <w:rFonts w:ascii="Bookman Old Style" w:hAnsi="Bookman Old Style"/>
          <w:sz w:val="29"/>
          <w:szCs w:val="29"/>
        </w:rPr>
        <w:t xml:space="preserve"> if </w:t>
      </w:r>
      <w:r w:rsidR="00143D44">
        <w:rPr>
          <w:rFonts w:ascii="Bookman Old Style" w:hAnsi="Bookman Old Style"/>
          <w:sz w:val="29"/>
          <w:szCs w:val="29"/>
        </w:rPr>
        <w:t>the committee</w:t>
      </w:r>
      <w:r w:rsidR="00385029">
        <w:rPr>
          <w:rFonts w:ascii="Bookman Old Style" w:hAnsi="Bookman Old Style"/>
          <w:sz w:val="29"/>
          <w:szCs w:val="29"/>
        </w:rPr>
        <w:t xml:space="preserve"> can employ me as a part-t</w:t>
      </w:r>
      <w:r>
        <w:rPr>
          <w:rFonts w:ascii="Bookman Old Style" w:hAnsi="Bookman Old Style"/>
          <w:sz w:val="29"/>
          <w:szCs w:val="29"/>
        </w:rPr>
        <w:t>ime employee</w:t>
      </w:r>
      <w:r w:rsidR="001A3223">
        <w:rPr>
          <w:rFonts w:ascii="Bookman Old Style" w:hAnsi="Bookman Old Style"/>
          <w:sz w:val="29"/>
          <w:szCs w:val="29"/>
        </w:rPr>
        <w:t>.</w:t>
      </w:r>
      <w:r>
        <w:rPr>
          <w:rFonts w:ascii="Bookman Old Style" w:hAnsi="Bookman Old Style"/>
          <w:sz w:val="29"/>
          <w:szCs w:val="29"/>
        </w:rPr>
        <w:t xml:space="preserve"> </w:t>
      </w:r>
      <w:r w:rsidR="003005B8">
        <w:rPr>
          <w:rFonts w:ascii="Bookman Old Style" w:hAnsi="Bookman Old Style"/>
          <w:sz w:val="29"/>
          <w:szCs w:val="29"/>
        </w:rPr>
        <w:t>According to t</w:t>
      </w:r>
      <w:r>
        <w:rPr>
          <w:rFonts w:ascii="Bookman Old Style" w:hAnsi="Bookman Old Style"/>
          <w:sz w:val="29"/>
          <w:szCs w:val="29"/>
        </w:rPr>
        <w:t xml:space="preserve">he Oxford School </w:t>
      </w:r>
      <w:r w:rsidR="003005B8">
        <w:rPr>
          <w:rFonts w:ascii="Bookman Old Style" w:hAnsi="Bookman Old Style"/>
          <w:sz w:val="29"/>
          <w:szCs w:val="29"/>
        </w:rPr>
        <w:t>Thesaurus</w:t>
      </w:r>
      <w:r>
        <w:rPr>
          <w:rFonts w:ascii="Bookman Old Style" w:hAnsi="Bookman Old Style"/>
          <w:sz w:val="29"/>
          <w:szCs w:val="29"/>
        </w:rPr>
        <w:t xml:space="preserve">, the </w:t>
      </w:r>
      <w:r w:rsidR="003005B8">
        <w:rPr>
          <w:rFonts w:ascii="Bookman Old Style" w:hAnsi="Bookman Old Style"/>
          <w:sz w:val="29"/>
          <w:szCs w:val="29"/>
        </w:rPr>
        <w:t>synonyms</w:t>
      </w:r>
      <w:r>
        <w:rPr>
          <w:rFonts w:ascii="Bookman Old Style" w:hAnsi="Bookman Old Style"/>
          <w:sz w:val="29"/>
          <w:szCs w:val="29"/>
        </w:rPr>
        <w:t xml:space="preserve"> of the verb </w:t>
      </w:r>
      <w:r w:rsidR="003005B8" w:rsidRPr="007E4A07">
        <w:rPr>
          <w:rFonts w:ascii="Bookman Old Style" w:hAnsi="Bookman Old Style"/>
          <w:i/>
          <w:sz w:val="29"/>
          <w:szCs w:val="29"/>
        </w:rPr>
        <w:t>‘</w:t>
      </w:r>
      <w:r w:rsidRPr="007E4A07">
        <w:rPr>
          <w:rFonts w:ascii="Bookman Old Style" w:hAnsi="Bookman Old Style"/>
          <w:i/>
          <w:sz w:val="29"/>
          <w:szCs w:val="29"/>
        </w:rPr>
        <w:t>resign</w:t>
      </w:r>
      <w:r w:rsidR="003005B8" w:rsidRPr="007E4A07">
        <w:rPr>
          <w:rFonts w:ascii="Bookman Old Style" w:hAnsi="Bookman Old Style"/>
          <w:i/>
          <w:sz w:val="29"/>
          <w:szCs w:val="29"/>
        </w:rPr>
        <w:t>’</w:t>
      </w:r>
      <w:r>
        <w:rPr>
          <w:rFonts w:ascii="Bookman Old Style" w:hAnsi="Bookman Old Style"/>
          <w:sz w:val="29"/>
          <w:szCs w:val="29"/>
        </w:rPr>
        <w:t xml:space="preserve"> are </w:t>
      </w:r>
      <w:r w:rsidR="003005B8" w:rsidRPr="005A7325">
        <w:rPr>
          <w:rFonts w:ascii="Bookman Old Style" w:hAnsi="Bookman Old Style"/>
          <w:i/>
          <w:sz w:val="29"/>
          <w:szCs w:val="29"/>
        </w:rPr>
        <w:t>“</w:t>
      </w:r>
      <w:r w:rsidRPr="005A7325">
        <w:rPr>
          <w:rFonts w:ascii="Bookman Old Style" w:hAnsi="Bookman Old Style"/>
          <w:i/>
          <w:sz w:val="29"/>
          <w:szCs w:val="29"/>
        </w:rPr>
        <w:t xml:space="preserve">leave, </w:t>
      </w:r>
      <w:r w:rsidR="00C124D8" w:rsidRPr="005A7325">
        <w:rPr>
          <w:rFonts w:ascii="Bookman Old Style" w:hAnsi="Bookman Old Style"/>
          <w:i/>
          <w:sz w:val="29"/>
          <w:szCs w:val="29"/>
        </w:rPr>
        <w:t>stand down</w:t>
      </w:r>
      <w:r w:rsidRPr="005A7325">
        <w:rPr>
          <w:rFonts w:ascii="Bookman Old Style" w:hAnsi="Bookman Old Style"/>
          <w:i/>
          <w:sz w:val="29"/>
          <w:szCs w:val="29"/>
        </w:rPr>
        <w:t xml:space="preserve">, step down, give in your notice, quit, </w:t>
      </w:r>
      <w:r w:rsidR="005A7325" w:rsidRPr="005A7325">
        <w:rPr>
          <w:rFonts w:ascii="Bookman Old Style" w:hAnsi="Bookman Old Style"/>
          <w:i/>
          <w:sz w:val="29"/>
          <w:szCs w:val="29"/>
        </w:rPr>
        <w:t>and give</w:t>
      </w:r>
      <w:r w:rsidRPr="005A7325">
        <w:rPr>
          <w:rFonts w:ascii="Bookman Old Style" w:hAnsi="Bookman Old Style"/>
          <w:i/>
          <w:sz w:val="29"/>
          <w:szCs w:val="29"/>
        </w:rPr>
        <w:t xml:space="preserve"> up</w:t>
      </w:r>
      <w:r w:rsidR="00485F97">
        <w:rPr>
          <w:rFonts w:ascii="Bookman Old Style" w:hAnsi="Bookman Old Style"/>
          <w:sz w:val="29"/>
          <w:szCs w:val="29"/>
        </w:rPr>
        <w:t>.</w:t>
      </w:r>
      <w:r>
        <w:rPr>
          <w:rFonts w:ascii="Bookman Old Style" w:hAnsi="Bookman Old Style"/>
          <w:sz w:val="29"/>
          <w:szCs w:val="29"/>
        </w:rPr>
        <w:t xml:space="preserve">” </w:t>
      </w:r>
      <w:r w:rsidR="009604E6">
        <w:rPr>
          <w:rFonts w:ascii="Bookman Old Style" w:hAnsi="Bookman Old Style"/>
          <w:sz w:val="29"/>
          <w:szCs w:val="29"/>
        </w:rPr>
        <w:t>T</w:t>
      </w:r>
      <w:r>
        <w:rPr>
          <w:rFonts w:ascii="Bookman Old Style" w:hAnsi="Bookman Old Style"/>
          <w:sz w:val="29"/>
          <w:szCs w:val="29"/>
        </w:rPr>
        <w:t>hen the synonym</w:t>
      </w:r>
      <w:r w:rsidR="009604E6">
        <w:rPr>
          <w:rFonts w:ascii="Bookman Old Style" w:hAnsi="Bookman Old Style"/>
          <w:sz w:val="29"/>
          <w:szCs w:val="29"/>
        </w:rPr>
        <w:t>s</w:t>
      </w:r>
      <w:r>
        <w:rPr>
          <w:rFonts w:ascii="Bookman Old Style" w:hAnsi="Bookman Old Style"/>
          <w:sz w:val="29"/>
          <w:szCs w:val="29"/>
        </w:rPr>
        <w:t xml:space="preserve"> for the n</w:t>
      </w:r>
      <w:r w:rsidR="009604E6">
        <w:rPr>
          <w:rFonts w:ascii="Bookman Old Style" w:hAnsi="Bookman Old Style"/>
          <w:sz w:val="29"/>
          <w:szCs w:val="29"/>
        </w:rPr>
        <w:t>oun</w:t>
      </w:r>
      <w:r>
        <w:rPr>
          <w:rFonts w:ascii="Bookman Old Style" w:hAnsi="Bookman Old Style"/>
          <w:sz w:val="29"/>
          <w:szCs w:val="29"/>
        </w:rPr>
        <w:t xml:space="preserve"> </w:t>
      </w:r>
      <w:r w:rsidR="009604E6" w:rsidRPr="007E4A07">
        <w:rPr>
          <w:rFonts w:ascii="Bookman Old Style" w:hAnsi="Bookman Old Style"/>
          <w:i/>
          <w:sz w:val="29"/>
          <w:szCs w:val="29"/>
        </w:rPr>
        <w:t>‘</w:t>
      </w:r>
      <w:r w:rsidRPr="007E4A07">
        <w:rPr>
          <w:rFonts w:ascii="Bookman Old Style" w:hAnsi="Bookman Old Style"/>
          <w:i/>
          <w:sz w:val="29"/>
          <w:szCs w:val="29"/>
        </w:rPr>
        <w:t>resignation’</w:t>
      </w:r>
      <w:r>
        <w:rPr>
          <w:rFonts w:ascii="Bookman Old Style" w:hAnsi="Bookman Old Style"/>
          <w:sz w:val="29"/>
          <w:szCs w:val="29"/>
        </w:rPr>
        <w:t xml:space="preserve"> are </w:t>
      </w:r>
      <w:r w:rsidRPr="007E4A07">
        <w:rPr>
          <w:rFonts w:ascii="Bookman Old Style" w:hAnsi="Bookman Old Style"/>
          <w:i/>
          <w:sz w:val="29"/>
          <w:szCs w:val="29"/>
        </w:rPr>
        <w:lastRenderedPageBreak/>
        <w:t>“departure, notice, standing down, retirement, and reli</w:t>
      </w:r>
      <w:r w:rsidR="002B13A5" w:rsidRPr="007E4A07">
        <w:rPr>
          <w:rFonts w:ascii="Bookman Old Style" w:hAnsi="Bookman Old Style"/>
          <w:i/>
          <w:sz w:val="29"/>
          <w:szCs w:val="29"/>
        </w:rPr>
        <w:t>nq</w:t>
      </w:r>
      <w:r w:rsidRPr="007E4A07">
        <w:rPr>
          <w:rFonts w:ascii="Bookman Old Style" w:hAnsi="Bookman Old Style"/>
          <w:i/>
          <w:sz w:val="29"/>
          <w:szCs w:val="29"/>
        </w:rPr>
        <w:t>uishment</w:t>
      </w:r>
      <w:r w:rsidR="002B13A5" w:rsidRPr="007E4A07">
        <w:rPr>
          <w:rFonts w:ascii="Bookman Old Style" w:hAnsi="Bookman Old Style"/>
          <w:i/>
          <w:sz w:val="29"/>
          <w:szCs w:val="29"/>
        </w:rPr>
        <w:t>.”</w:t>
      </w:r>
    </w:p>
    <w:p w:rsidR="005873A8" w:rsidRDefault="005873A8" w:rsidP="005873A8">
      <w:pPr>
        <w:pStyle w:val="NoSpacing"/>
        <w:ind w:left="1440"/>
        <w:jc w:val="both"/>
        <w:rPr>
          <w:rFonts w:ascii="Bookman Old Style" w:hAnsi="Bookman Old Style"/>
          <w:sz w:val="29"/>
          <w:szCs w:val="29"/>
        </w:rPr>
      </w:pPr>
    </w:p>
    <w:p w:rsidR="00684068" w:rsidRDefault="00684068" w:rsidP="00731CA0">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In </w:t>
      </w:r>
      <w:r w:rsidRPr="00B667C6">
        <w:rPr>
          <w:rFonts w:ascii="Bookman Old Style" w:hAnsi="Bookman Old Style"/>
          <w:b/>
          <w:sz w:val="29"/>
          <w:szCs w:val="29"/>
        </w:rPr>
        <w:t>Sihlali v South Africa Broadcasting Corporation Ltd (2010) 31ILJ 1477 (LC) at page 1483 paragraph 11</w:t>
      </w:r>
      <w:r>
        <w:rPr>
          <w:rFonts w:ascii="Bookman Old Style" w:hAnsi="Bookman Old Style"/>
          <w:sz w:val="29"/>
          <w:szCs w:val="29"/>
        </w:rPr>
        <w:t xml:space="preserve">, the court </w:t>
      </w:r>
      <w:r w:rsidR="00B667C6">
        <w:rPr>
          <w:rFonts w:ascii="Bookman Old Style" w:hAnsi="Bookman Old Style"/>
          <w:sz w:val="29"/>
          <w:szCs w:val="29"/>
        </w:rPr>
        <w:t xml:space="preserve">described the term </w:t>
      </w:r>
      <w:r w:rsidR="00B667C6" w:rsidRPr="00B667C6">
        <w:rPr>
          <w:rFonts w:ascii="Bookman Old Style" w:hAnsi="Bookman Old Style"/>
          <w:i/>
          <w:sz w:val="29"/>
          <w:szCs w:val="29"/>
        </w:rPr>
        <w:t>‘resignation’</w:t>
      </w:r>
      <w:r w:rsidR="00B667C6">
        <w:rPr>
          <w:rFonts w:ascii="Bookman Old Style" w:hAnsi="Bookman Old Style"/>
          <w:sz w:val="29"/>
          <w:szCs w:val="29"/>
        </w:rPr>
        <w:t xml:space="preserve"> in the context of employment </w:t>
      </w:r>
      <w:r>
        <w:rPr>
          <w:rFonts w:ascii="Bookman Old Style" w:hAnsi="Bookman Old Style"/>
          <w:sz w:val="29"/>
          <w:szCs w:val="29"/>
        </w:rPr>
        <w:t>thus:</w:t>
      </w:r>
    </w:p>
    <w:p w:rsidR="0026567C" w:rsidRDefault="0026567C" w:rsidP="0026567C">
      <w:pPr>
        <w:pStyle w:val="NoSpacing"/>
        <w:ind w:left="2160"/>
        <w:jc w:val="both"/>
        <w:rPr>
          <w:rFonts w:ascii="Bookman Old Style" w:hAnsi="Bookman Old Style"/>
          <w:sz w:val="29"/>
          <w:szCs w:val="29"/>
        </w:rPr>
      </w:pPr>
    </w:p>
    <w:p w:rsidR="0026567C" w:rsidRDefault="0026567C" w:rsidP="0026567C">
      <w:pPr>
        <w:pStyle w:val="NoSpacing"/>
        <w:ind w:left="2160"/>
        <w:jc w:val="both"/>
        <w:rPr>
          <w:rFonts w:ascii="Bookman Old Style" w:hAnsi="Bookman Old Style"/>
          <w:sz w:val="29"/>
          <w:szCs w:val="29"/>
        </w:rPr>
      </w:pPr>
      <w:r w:rsidRPr="00B667C6">
        <w:rPr>
          <w:rFonts w:ascii="Bookman Old Style" w:hAnsi="Bookman Old Style"/>
          <w:i/>
          <w:sz w:val="29"/>
          <w:szCs w:val="29"/>
          <w:u w:val="single"/>
        </w:rPr>
        <w:t>“</w:t>
      </w:r>
      <w:r w:rsidR="00684068" w:rsidRPr="00B667C6">
        <w:rPr>
          <w:rFonts w:ascii="Bookman Old Style" w:hAnsi="Bookman Old Style"/>
          <w:i/>
          <w:sz w:val="29"/>
          <w:szCs w:val="29"/>
          <w:u w:val="single"/>
        </w:rPr>
        <w:t xml:space="preserve">A resignation is a unilateral termination of a contract </w:t>
      </w:r>
      <w:r w:rsidR="00B667C6">
        <w:rPr>
          <w:rFonts w:ascii="Bookman Old Style" w:hAnsi="Bookman Old Style"/>
          <w:i/>
          <w:sz w:val="29"/>
          <w:szCs w:val="29"/>
          <w:u w:val="single"/>
        </w:rPr>
        <w:t>of</w:t>
      </w:r>
      <w:r w:rsidR="00684068" w:rsidRPr="00B667C6">
        <w:rPr>
          <w:rFonts w:ascii="Bookman Old Style" w:hAnsi="Bookman Old Style"/>
          <w:i/>
          <w:sz w:val="29"/>
          <w:szCs w:val="29"/>
          <w:u w:val="single"/>
        </w:rPr>
        <w:t xml:space="preserve"> employment by the employee.</w:t>
      </w:r>
      <w:r w:rsidR="00684068">
        <w:rPr>
          <w:rFonts w:ascii="Bookman Old Style" w:hAnsi="Bookman Old Style"/>
          <w:i/>
          <w:sz w:val="29"/>
          <w:szCs w:val="29"/>
        </w:rPr>
        <w:t xml:space="preserve"> The courts have held that the employee must evince a clear and unambiguous intention not to go on with the contract of employment, by words or conduct that would lead a reasonable person to believe that the employee harboured such an intention</w:t>
      </w:r>
      <w:r w:rsidR="001B2281">
        <w:rPr>
          <w:rFonts w:ascii="Bookman Old Style" w:hAnsi="Bookman Old Style"/>
          <w:sz w:val="29"/>
          <w:szCs w:val="29"/>
        </w:rPr>
        <w:t>.</w:t>
      </w:r>
      <w:r w:rsidR="00B667C6">
        <w:rPr>
          <w:rFonts w:ascii="Bookman Old Style" w:hAnsi="Bookman Old Style"/>
          <w:sz w:val="29"/>
          <w:szCs w:val="29"/>
        </w:rPr>
        <w:t>”</w:t>
      </w:r>
      <w:r w:rsidR="00684068">
        <w:rPr>
          <w:rFonts w:ascii="Bookman Old Style" w:hAnsi="Bookman Old Style"/>
          <w:sz w:val="29"/>
          <w:szCs w:val="29"/>
        </w:rPr>
        <w:t xml:space="preserve"> (Emphasis added).</w:t>
      </w:r>
    </w:p>
    <w:p w:rsidR="001B2281" w:rsidRDefault="001B2281" w:rsidP="001B2281">
      <w:pPr>
        <w:pStyle w:val="NoSpacing"/>
        <w:jc w:val="both"/>
        <w:rPr>
          <w:rFonts w:ascii="Bookman Old Style" w:hAnsi="Bookman Old Style"/>
          <w:sz w:val="29"/>
          <w:szCs w:val="29"/>
        </w:rPr>
      </w:pPr>
    </w:p>
    <w:p w:rsidR="00F7569C" w:rsidRDefault="00684068"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There is no dispute that the Applicant was permanently employed, consequently her status of employment could not be unilaterally varied by either party. The </w:t>
      </w:r>
      <w:r w:rsidR="00462F87">
        <w:rPr>
          <w:rFonts w:ascii="Bookman Old Style" w:hAnsi="Bookman Old Style"/>
          <w:sz w:val="29"/>
          <w:szCs w:val="29"/>
        </w:rPr>
        <w:t>L</w:t>
      </w:r>
      <w:r>
        <w:rPr>
          <w:rFonts w:ascii="Bookman Old Style" w:hAnsi="Bookman Old Style"/>
          <w:sz w:val="29"/>
          <w:szCs w:val="29"/>
        </w:rPr>
        <w:t>earned auth</w:t>
      </w:r>
      <w:r w:rsidR="00462F87">
        <w:rPr>
          <w:rFonts w:ascii="Bookman Old Style" w:hAnsi="Bookman Old Style"/>
          <w:sz w:val="29"/>
          <w:szCs w:val="29"/>
        </w:rPr>
        <w:t>o</w:t>
      </w:r>
      <w:r>
        <w:rPr>
          <w:rFonts w:ascii="Bookman Old Style" w:hAnsi="Bookman Old Style"/>
          <w:sz w:val="29"/>
          <w:szCs w:val="29"/>
        </w:rPr>
        <w:t xml:space="preserve">r </w:t>
      </w:r>
      <w:r w:rsidRPr="00462F87">
        <w:rPr>
          <w:rFonts w:ascii="Bookman Old Style" w:hAnsi="Bookman Old Style"/>
          <w:b/>
          <w:sz w:val="29"/>
          <w:szCs w:val="29"/>
        </w:rPr>
        <w:t>Grogan</w:t>
      </w:r>
      <w:r>
        <w:rPr>
          <w:rFonts w:ascii="Bookman Old Style" w:hAnsi="Bookman Old Style"/>
          <w:sz w:val="29"/>
          <w:szCs w:val="29"/>
        </w:rPr>
        <w:t xml:space="preserve"> in his text </w:t>
      </w:r>
      <w:r w:rsidR="00462F87" w:rsidRPr="00462F87">
        <w:rPr>
          <w:rFonts w:ascii="Bookman Old Style" w:hAnsi="Bookman Old Style"/>
          <w:b/>
          <w:sz w:val="29"/>
          <w:szCs w:val="29"/>
        </w:rPr>
        <w:t>W</w:t>
      </w:r>
      <w:r w:rsidRPr="00462F87">
        <w:rPr>
          <w:rFonts w:ascii="Bookman Old Style" w:hAnsi="Bookman Old Style"/>
          <w:b/>
          <w:sz w:val="29"/>
          <w:szCs w:val="29"/>
        </w:rPr>
        <w:t xml:space="preserve">orkplace </w:t>
      </w:r>
      <w:r w:rsidR="00462F87" w:rsidRPr="00462F87">
        <w:rPr>
          <w:rFonts w:ascii="Bookman Old Style" w:hAnsi="Bookman Old Style"/>
          <w:b/>
          <w:sz w:val="29"/>
          <w:szCs w:val="29"/>
        </w:rPr>
        <w:t>L</w:t>
      </w:r>
      <w:r w:rsidRPr="00462F87">
        <w:rPr>
          <w:rFonts w:ascii="Bookman Old Style" w:hAnsi="Bookman Old Style"/>
          <w:b/>
          <w:sz w:val="29"/>
          <w:szCs w:val="29"/>
        </w:rPr>
        <w:t>aw (10</w:t>
      </w:r>
      <w:r w:rsidRPr="00462F87">
        <w:rPr>
          <w:rFonts w:ascii="Bookman Old Style" w:hAnsi="Bookman Old Style"/>
          <w:b/>
          <w:sz w:val="29"/>
          <w:szCs w:val="29"/>
          <w:vertAlign w:val="superscript"/>
        </w:rPr>
        <w:t>th</w:t>
      </w:r>
      <w:r w:rsidRPr="00462F87">
        <w:rPr>
          <w:rFonts w:ascii="Bookman Old Style" w:hAnsi="Bookman Old Style"/>
          <w:b/>
          <w:sz w:val="29"/>
          <w:szCs w:val="29"/>
        </w:rPr>
        <w:t xml:space="preserve"> ed</w:t>
      </w:r>
      <w:r>
        <w:rPr>
          <w:rFonts w:ascii="Bookman Old Style" w:hAnsi="Bookman Old Style"/>
          <w:sz w:val="29"/>
          <w:szCs w:val="29"/>
        </w:rPr>
        <w:t xml:space="preserve">) at page </w:t>
      </w:r>
      <w:r w:rsidR="00462F87">
        <w:rPr>
          <w:rFonts w:ascii="Bookman Old Style" w:hAnsi="Bookman Old Style"/>
          <w:sz w:val="29"/>
          <w:szCs w:val="29"/>
        </w:rPr>
        <w:t xml:space="preserve">41 </w:t>
      </w:r>
      <w:r>
        <w:rPr>
          <w:rFonts w:ascii="Bookman Old Style" w:hAnsi="Bookman Old Style"/>
          <w:sz w:val="29"/>
          <w:szCs w:val="29"/>
        </w:rPr>
        <w:t>states thus:</w:t>
      </w:r>
    </w:p>
    <w:p w:rsidR="00893A51" w:rsidRDefault="00893A51" w:rsidP="00893A51">
      <w:pPr>
        <w:pStyle w:val="NoSpacing"/>
        <w:ind w:left="1440"/>
        <w:jc w:val="both"/>
        <w:rPr>
          <w:rFonts w:ascii="Bookman Old Style" w:hAnsi="Bookman Old Style"/>
          <w:sz w:val="29"/>
          <w:szCs w:val="29"/>
        </w:rPr>
      </w:pPr>
    </w:p>
    <w:p w:rsidR="00684068" w:rsidRDefault="00BE3629" w:rsidP="00684068">
      <w:pPr>
        <w:pStyle w:val="NoSpacing"/>
        <w:ind w:left="2160"/>
        <w:jc w:val="both"/>
        <w:rPr>
          <w:rFonts w:ascii="Bookman Old Style" w:hAnsi="Bookman Old Style"/>
          <w:sz w:val="29"/>
          <w:szCs w:val="29"/>
        </w:rPr>
      </w:pPr>
      <w:r w:rsidRPr="005873A8">
        <w:rPr>
          <w:rFonts w:ascii="Bookman Old Style" w:hAnsi="Bookman Old Style"/>
          <w:i/>
          <w:sz w:val="29"/>
          <w:szCs w:val="29"/>
        </w:rPr>
        <w:t>“</w:t>
      </w:r>
      <w:r w:rsidR="00684068" w:rsidRPr="005873A8">
        <w:rPr>
          <w:rFonts w:ascii="Bookman Old Style" w:hAnsi="Bookman Old Style"/>
          <w:i/>
          <w:sz w:val="29"/>
          <w:szCs w:val="29"/>
        </w:rPr>
        <w:t>Once the parties have agreed on the essential terms of the contract, its terms are fixed in the sense that neither party may unilaterally vary them unless the original contract provides for variation</w:t>
      </w:r>
      <w:r w:rsidR="003376F8" w:rsidRPr="005873A8">
        <w:rPr>
          <w:rFonts w:ascii="Bookman Old Style" w:hAnsi="Bookman Old Style"/>
          <w:i/>
          <w:sz w:val="29"/>
          <w:szCs w:val="29"/>
        </w:rPr>
        <w:t>…Notice</w:t>
      </w:r>
      <w:r w:rsidR="00684068" w:rsidRPr="005873A8">
        <w:rPr>
          <w:rFonts w:ascii="Bookman Old Style" w:hAnsi="Bookman Old Style"/>
          <w:i/>
          <w:sz w:val="29"/>
          <w:szCs w:val="29"/>
        </w:rPr>
        <w:t xml:space="preserve"> of a </w:t>
      </w:r>
      <w:r w:rsidRPr="005873A8">
        <w:rPr>
          <w:rFonts w:ascii="Bookman Old Style" w:hAnsi="Bookman Old Style"/>
          <w:i/>
          <w:sz w:val="29"/>
          <w:szCs w:val="29"/>
        </w:rPr>
        <w:t>unilateral</w:t>
      </w:r>
      <w:r w:rsidR="002C7346">
        <w:rPr>
          <w:rFonts w:ascii="Bookman Old Style" w:hAnsi="Bookman Old Style"/>
          <w:i/>
          <w:sz w:val="29"/>
          <w:szCs w:val="29"/>
        </w:rPr>
        <w:t xml:space="preserve"> variation</w:t>
      </w:r>
      <w:r w:rsidRPr="005873A8">
        <w:rPr>
          <w:rFonts w:ascii="Bookman Old Style" w:hAnsi="Bookman Old Style"/>
          <w:i/>
          <w:sz w:val="29"/>
          <w:szCs w:val="29"/>
        </w:rPr>
        <w:t xml:space="preserve"> is regarded under the common law as a notice of dismissal</w:t>
      </w:r>
      <w:r w:rsidR="00F63093" w:rsidRPr="005873A8">
        <w:rPr>
          <w:rFonts w:ascii="Bookman Old Style" w:hAnsi="Bookman Old Style"/>
          <w:i/>
          <w:sz w:val="29"/>
          <w:szCs w:val="29"/>
        </w:rPr>
        <w:t>.”</w:t>
      </w:r>
    </w:p>
    <w:p w:rsidR="00893A51" w:rsidRDefault="00893A51" w:rsidP="00893A51">
      <w:pPr>
        <w:pStyle w:val="NoSpacing"/>
        <w:jc w:val="both"/>
        <w:rPr>
          <w:rFonts w:ascii="Bookman Old Style" w:hAnsi="Bookman Old Style"/>
          <w:sz w:val="29"/>
          <w:szCs w:val="29"/>
        </w:rPr>
      </w:pPr>
    </w:p>
    <w:p w:rsidR="00893A51" w:rsidRPr="00BF2677" w:rsidRDefault="00C152DF" w:rsidP="00893A51">
      <w:pPr>
        <w:pStyle w:val="NoSpacing"/>
        <w:numPr>
          <w:ilvl w:val="1"/>
          <w:numId w:val="9"/>
        </w:numPr>
        <w:jc w:val="both"/>
        <w:rPr>
          <w:rFonts w:ascii="Bookman Old Style" w:hAnsi="Bookman Old Style"/>
          <w:sz w:val="29"/>
          <w:szCs w:val="29"/>
        </w:rPr>
      </w:pPr>
      <w:r w:rsidRPr="00BF2677">
        <w:rPr>
          <w:rFonts w:ascii="Bookman Old Style" w:hAnsi="Bookman Old Style"/>
          <w:sz w:val="29"/>
          <w:szCs w:val="29"/>
        </w:rPr>
        <w:t xml:space="preserve">If the Applicant requested a variation of her employment from permanent to part-time, she should have expressly stated </w:t>
      </w:r>
      <w:r w:rsidR="0021104E" w:rsidRPr="00BF2677">
        <w:rPr>
          <w:rFonts w:ascii="Bookman Old Style" w:hAnsi="Bookman Old Style"/>
          <w:sz w:val="29"/>
          <w:szCs w:val="29"/>
        </w:rPr>
        <w:t xml:space="preserve">so </w:t>
      </w:r>
      <w:r w:rsidRPr="00BF2677">
        <w:rPr>
          <w:rFonts w:ascii="Bookman Old Style" w:hAnsi="Bookman Old Style"/>
          <w:sz w:val="29"/>
          <w:szCs w:val="29"/>
        </w:rPr>
        <w:t>and not use word</w:t>
      </w:r>
      <w:r w:rsidR="0021104E" w:rsidRPr="00BF2677">
        <w:rPr>
          <w:rFonts w:ascii="Bookman Old Style" w:hAnsi="Bookman Old Style"/>
          <w:sz w:val="29"/>
          <w:szCs w:val="29"/>
        </w:rPr>
        <w:t>s</w:t>
      </w:r>
      <w:r w:rsidRPr="00BF2677">
        <w:rPr>
          <w:rFonts w:ascii="Bookman Old Style" w:hAnsi="Bookman Old Style"/>
          <w:sz w:val="29"/>
          <w:szCs w:val="29"/>
        </w:rPr>
        <w:t xml:space="preserve"> such as </w:t>
      </w:r>
      <w:r w:rsidRPr="00BF2677">
        <w:rPr>
          <w:rFonts w:ascii="Bookman Old Style" w:hAnsi="Bookman Old Style"/>
          <w:i/>
          <w:sz w:val="29"/>
          <w:szCs w:val="29"/>
        </w:rPr>
        <w:t>“resignation letter”</w:t>
      </w:r>
      <w:r w:rsidRPr="00BF2677">
        <w:rPr>
          <w:rFonts w:ascii="Bookman Old Style" w:hAnsi="Bookman Old Style"/>
          <w:sz w:val="29"/>
          <w:szCs w:val="29"/>
        </w:rPr>
        <w:t xml:space="preserve"> and “</w:t>
      </w:r>
      <w:r w:rsidRPr="00BF2677">
        <w:rPr>
          <w:rFonts w:ascii="Bookman Old Style" w:hAnsi="Bookman Old Style"/>
          <w:i/>
          <w:sz w:val="29"/>
          <w:szCs w:val="29"/>
        </w:rPr>
        <w:t>I am resigning due to some commitment somewhere.”</w:t>
      </w:r>
      <w:r w:rsidR="00BF2677" w:rsidRPr="00BF2677">
        <w:rPr>
          <w:rFonts w:ascii="Bookman Old Style" w:hAnsi="Bookman Old Style"/>
          <w:sz w:val="29"/>
          <w:szCs w:val="29"/>
        </w:rPr>
        <w:t xml:space="preserve"> </w:t>
      </w:r>
      <w:r w:rsidR="00271F20">
        <w:rPr>
          <w:rFonts w:ascii="Bookman Old Style" w:hAnsi="Bookman Old Style"/>
          <w:sz w:val="29"/>
          <w:szCs w:val="29"/>
        </w:rPr>
        <w:t>Her choice of words evinces a clear and unambiguous intention</w:t>
      </w:r>
      <w:r w:rsidR="00486144">
        <w:rPr>
          <w:rFonts w:ascii="Bookman Old Style" w:hAnsi="Bookman Old Style"/>
          <w:sz w:val="29"/>
          <w:szCs w:val="29"/>
        </w:rPr>
        <w:t xml:space="preserve"> to terminate her employment contract</w:t>
      </w:r>
      <w:r w:rsidR="00271F20">
        <w:rPr>
          <w:rFonts w:ascii="Bookman Old Style" w:hAnsi="Bookman Old Style"/>
          <w:sz w:val="29"/>
          <w:szCs w:val="29"/>
        </w:rPr>
        <w:t>.</w:t>
      </w:r>
    </w:p>
    <w:p w:rsidR="00BE3629" w:rsidRDefault="00F41EA5"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lastRenderedPageBreak/>
        <w:t>In any event, i</w:t>
      </w:r>
      <w:r w:rsidR="00BE3629">
        <w:rPr>
          <w:rFonts w:ascii="Bookman Old Style" w:hAnsi="Bookman Old Style"/>
          <w:sz w:val="29"/>
          <w:szCs w:val="29"/>
        </w:rPr>
        <w:t xml:space="preserve">f there </w:t>
      </w:r>
      <w:r w:rsidR="00D70426">
        <w:rPr>
          <w:rFonts w:ascii="Bookman Old Style" w:hAnsi="Bookman Old Style"/>
          <w:sz w:val="29"/>
          <w:szCs w:val="29"/>
        </w:rPr>
        <w:t>is</w:t>
      </w:r>
      <w:r w:rsidR="00BE3629">
        <w:rPr>
          <w:rFonts w:ascii="Bookman Old Style" w:hAnsi="Bookman Old Style"/>
          <w:sz w:val="29"/>
          <w:szCs w:val="29"/>
        </w:rPr>
        <w:t xml:space="preserve"> any doubt about the Applicant’s intention to terminate her contract, that </w:t>
      </w:r>
      <w:r w:rsidR="00D70426">
        <w:rPr>
          <w:rFonts w:ascii="Bookman Old Style" w:hAnsi="Bookman Old Style"/>
          <w:sz w:val="29"/>
          <w:szCs w:val="29"/>
        </w:rPr>
        <w:t>is</w:t>
      </w:r>
      <w:r w:rsidR="00BE3629">
        <w:rPr>
          <w:rFonts w:ascii="Bookman Old Style" w:hAnsi="Bookman Old Style"/>
          <w:sz w:val="29"/>
          <w:szCs w:val="29"/>
        </w:rPr>
        <w:t xml:space="preserve"> removed by her letter </w:t>
      </w:r>
      <w:r w:rsidR="00D70426">
        <w:rPr>
          <w:rFonts w:ascii="Bookman Old Style" w:hAnsi="Bookman Old Style"/>
          <w:sz w:val="29"/>
          <w:szCs w:val="29"/>
        </w:rPr>
        <w:t xml:space="preserve">of withdrawal </w:t>
      </w:r>
      <w:r w:rsidR="00BE3629">
        <w:rPr>
          <w:rFonts w:ascii="Bookman Old Style" w:hAnsi="Bookman Old Style"/>
          <w:sz w:val="29"/>
          <w:szCs w:val="29"/>
        </w:rPr>
        <w:t>dated 24</w:t>
      </w:r>
      <w:r w:rsidR="00BE3629" w:rsidRPr="00BE3629">
        <w:rPr>
          <w:rFonts w:ascii="Bookman Old Style" w:hAnsi="Bookman Old Style"/>
          <w:sz w:val="29"/>
          <w:szCs w:val="29"/>
          <w:vertAlign w:val="superscript"/>
        </w:rPr>
        <w:t>th</w:t>
      </w:r>
      <w:r w:rsidR="00BE3629">
        <w:rPr>
          <w:rFonts w:ascii="Bookman Old Style" w:hAnsi="Bookman Old Style"/>
          <w:sz w:val="29"/>
          <w:szCs w:val="29"/>
        </w:rPr>
        <w:t xml:space="preserve"> February 2012</w:t>
      </w:r>
      <w:r w:rsidR="00D70426">
        <w:rPr>
          <w:rFonts w:ascii="Bookman Old Style" w:hAnsi="Bookman Old Style"/>
          <w:sz w:val="29"/>
          <w:szCs w:val="29"/>
        </w:rPr>
        <w:t>. That</w:t>
      </w:r>
      <w:r w:rsidR="00BE3629">
        <w:rPr>
          <w:rFonts w:ascii="Bookman Old Style" w:hAnsi="Bookman Old Style"/>
          <w:sz w:val="29"/>
          <w:szCs w:val="29"/>
        </w:rPr>
        <w:t xml:space="preserve"> </w:t>
      </w:r>
      <w:r w:rsidR="00D70426">
        <w:rPr>
          <w:rFonts w:ascii="Bookman Old Style" w:hAnsi="Bookman Old Style"/>
          <w:sz w:val="29"/>
          <w:szCs w:val="29"/>
        </w:rPr>
        <w:t xml:space="preserve">letter </w:t>
      </w:r>
      <w:r w:rsidR="00BE3629">
        <w:rPr>
          <w:rFonts w:ascii="Bookman Old Style" w:hAnsi="Bookman Old Style"/>
          <w:sz w:val="29"/>
          <w:szCs w:val="29"/>
        </w:rPr>
        <w:t>reads</w:t>
      </w:r>
      <w:r w:rsidR="00D70426">
        <w:rPr>
          <w:rFonts w:ascii="Bookman Old Style" w:hAnsi="Bookman Old Style"/>
          <w:sz w:val="29"/>
          <w:szCs w:val="29"/>
        </w:rPr>
        <w:t xml:space="preserve"> thus</w:t>
      </w:r>
      <w:r w:rsidR="00BE3629">
        <w:rPr>
          <w:rFonts w:ascii="Bookman Old Style" w:hAnsi="Bookman Old Style"/>
          <w:sz w:val="29"/>
          <w:szCs w:val="29"/>
        </w:rPr>
        <w:t>:</w:t>
      </w:r>
    </w:p>
    <w:p w:rsidR="00BE3629" w:rsidRDefault="00BE3629" w:rsidP="00BE3629">
      <w:pPr>
        <w:pStyle w:val="NoSpacing"/>
        <w:ind w:left="1440"/>
        <w:jc w:val="both"/>
        <w:rPr>
          <w:rFonts w:ascii="Bookman Old Style" w:hAnsi="Bookman Old Style"/>
          <w:sz w:val="29"/>
          <w:szCs w:val="29"/>
        </w:rPr>
      </w:pPr>
    </w:p>
    <w:p w:rsidR="005873A8" w:rsidRDefault="005873A8" w:rsidP="00BE3629">
      <w:pPr>
        <w:pStyle w:val="NoSpacing"/>
        <w:ind w:left="1440"/>
        <w:jc w:val="both"/>
        <w:rPr>
          <w:rFonts w:ascii="Bookman Old Style" w:hAnsi="Bookman Old Style"/>
          <w:sz w:val="29"/>
          <w:szCs w:val="29"/>
        </w:rPr>
      </w:pPr>
    </w:p>
    <w:p w:rsidR="005873A8" w:rsidRDefault="005873A8" w:rsidP="00BE3629">
      <w:pPr>
        <w:pStyle w:val="NoSpacing"/>
        <w:ind w:left="1440"/>
        <w:jc w:val="both"/>
        <w:rPr>
          <w:rFonts w:ascii="Bookman Old Style" w:hAnsi="Bookman Old Style"/>
          <w:sz w:val="29"/>
          <w:szCs w:val="29"/>
        </w:rPr>
      </w:pPr>
    </w:p>
    <w:p w:rsidR="00BE3629" w:rsidRPr="005873A8" w:rsidRDefault="00BE3629" w:rsidP="00BE3629">
      <w:pPr>
        <w:pStyle w:val="NoSpacing"/>
        <w:ind w:left="1440"/>
        <w:jc w:val="both"/>
        <w:rPr>
          <w:rFonts w:ascii="Bookman Old Style" w:hAnsi="Bookman Old Style"/>
          <w:i/>
          <w:sz w:val="29"/>
          <w:szCs w:val="29"/>
        </w:rPr>
      </w:pPr>
      <w:r>
        <w:rPr>
          <w:rFonts w:ascii="Bookman Old Style" w:hAnsi="Bookman Old Style"/>
          <w:sz w:val="29"/>
          <w:szCs w:val="29"/>
        </w:rPr>
        <w:t>“</w:t>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sidRPr="005873A8">
        <w:rPr>
          <w:rFonts w:ascii="Bookman Old Style" w:hAnsi="Bookman Old Style"/>
          <w:i/>
          <w:sz w:val="29"/>
          <w:szCs w:val="29"/>
        </w:rPr>
        <w:t>P. O. Box 25</w:t>
      </w:r>
    </w:p>
    <w:p w:rsidR="00BE3629" w:rsidRPr="005873A8" w:rsidRDefault="00BE3629" w:rsidP="00BE3629">
      <w:pPr>
        <w:pStyle w:val="NoSpacing"/>
        <w:ind w:left="6480" w:firstLine="720"/>
        <w:jc w:val="both"/>
        <w:rPr>
          <w:rFonts w:ascii="Bookman Old Style" w:hAnsi="Bookman Old Style"/>
          <w:i/>
          <w:sz w:val="29"/>
          <w:szCs w:val="29"/>
        </w:rPr>
      </w:pPr>
      <w:r w:rsidRPr="005873A8">
        <w:rPr>
          <w:rFonts w:ascii="Bookman Old Style" w:hAnsi="Bookman Old Style"/>
          <w:i/>
          <w:sz w:val="29"/>
          <w:szCs w:val="29"/>
        </w:rPr>
        <w:t>Matata</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6480" w:firstLine="720"/>
        <w:jc w:val="both"/>
        <w:rPr>
          <w:rFonts w:ascii="Bookman Old Style" w:hAnsi="Bookman Old Style"/>
          <w:i/>
          <w:sz w:val="29"/>
          <w:szCs w:val="29"/>
        </w:rPr>
      </w:pPr>
      <w:r w:rsidRPr="005873A8">
        <w:rPr>
          <w:rFonts w:ascii="Bookman Old Style" w:hAnsi="Bookman Old Style"/>
          <w:i/>
          <w:sz w:val="29"/>
          <w:szCs w:val="29"/>
        </w:rPr>
        <w:t>24</w:t>
      </w:r>
      <w:r w:rsidRPr="005873A8">
        <w:rPr>
          <w:rFonts w:ascii="Bookman Old Style" w:hAnsi="Bookman Old Style"/>
          <w:i/>
          <w:sz w:val="29"/>
          <w:szCs w:val="29"/>
          <w:vertAlign w:val="superscript"/>
        </w:rPr>
        <w:t>th</w:t>
      </w:r>
      <w:r w:rsidRPr="005873A8">
        <w:rPr>
          <w:rFonts w:ascii="Bookman Old Style" w:hAnsi="Bookman Old Style"/>
          <w:i/>
          <w:sz w:val="29"/>
          <w:szCs w:val="29"/>
        </w:rPr>
        <w:t xml:space="preserve"> Feb 2012</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Dear Sir</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center"/>
        <w:rPr>
          <w:rFonts w:ascii="Bookman Old Style" w:hAnsi="Bookman Old Style"/>
          <w:i/>
          <w:sz w:val="29"/>
          <w:szCs w:val="29"/>
        </w:rPr>
      </w:pPr>
      <w:r w:rsidRPr="005873A8">
        <w:rPr>
          <w:rFonts w:ascii="Bookman Old Style" w:hAnsi="Bookman Old Style"/>
          <w:i/>
          <w:sz w:val="29"/>
          <w:szCs w:val="29"/>
        </w:rPr>
        <w:t>Re: Apology</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I kindly apologise to the committee concerning my resignation letter dated 14</w:t>
      </w:r>
      <w:r w:rsidRPr="005873A8">
        <w:rPr>
          <w:rFonts w:ascii="Bookman Old Style" w:hAnsi="Bookman Old Style"/>
          <w:i/>
          <w:sz w:val="29"/>
          <w:szCs w:val="29"/>
          <w:vertAlign w:val="superscript"/>
        </w:rPr>
        <w:t>th</w:t>
      </w:r>
      <w:r w:rsidRPr="005873A8">
        <w:rPr>
          <w:rFonts w:ascii="Bookman Old Style" w:hAnsi="Bookman Old Style"/>
          <w:i/>
          <w:sz w:val="29"/>
          <w:szCs w:val="29"/>
        </w:rPr>
        <w:t xml:space="preserve"> February 2012.</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I am very sorry</w:t>
      </w:r>
      <w:r w:rsidR="004847CA">
        <w:rPr>
          <w:rFonts w:ascii="Bookman Old Style" w:hAnsi="Bookman Old Style"/>
          <w:i/>
          <w:sz w:val="29"/>
          <w:szCs w:val="29"/>
        </w:rPr>
        <w:t>.</w:t>
      </w:r>
      <w:r w:rsidRPr="005873A8">
        <w:rPr>
          <w:rFonts w:ascii="Bookman Old Style" w:hAnsi="Bookman Old Style"/>
          <w:i/>
          <w:sz w:val="29"/>
          <w:szCs w:val="29"/>
        </w:rPr>
        <w:t xml:space="preserve"> </w:t>
      </w:r>
      <w:r w:rsidRPr="004847CA">
        <w:rPr>
          <w:rFonts w:ascii="Bookman Old Style" w:hAnsi="Bookman Old Style"/>
          <w:i/>
          <w:sz w:val="29"/>
          <w:szCs w:val="29"/>
          <w:u w:val="single"/>
        </w:rPr>
        <w:t>I have decided to stay.</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I hope my apology reaches your highest consideration.</w:t>
      </w:r>
    </w:p>
    <w:p w:rsidR="00BE3629" w:rsidRPr="005873A8" w:rsidRDefault="00BE3629" w:rsidP="00BE3629">
      <w:pPr>
        <w:pStyle w:val="NoSpacing"/>
        <w:ind w:left="1440"/>
        <w:jc w:val="both"/>
        <w:rPr>
          <w:rFonts w:ascii="Bookman Old Style" w:hAnsi="Bookman Old Style"/>
          <w:i/>
          <w:sz w:val="29"/>
          <w:szCs w:val="29"/>
        </w:rPr>
      </w:pPr>
    </w:p>
    <w:p w:rsidR="00BE3629" w:rsidRPr="005873A8"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Yours faithfully</w:t>
      </w:r>
    </w:p>
    <w:p w:rsidR="00BE3629" w:rsidRPr="005873A8"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(signed)</w:t>
      </w:r>
    </w:p>
    <w:p w:rsidR="00BE3629" w:rsidRDefault="00BE3629" w:rsidP="00BE3629">
      <w:pPr>
        <w:pStyle w:val="NoSpacing"/>
        <w:ind w:left="1440"/>
        <w:jc w:val="both"/>
        <w:rPr>
          <w:rFonts w:ascii="Bookman Old Style" w:hAnsi="Bookman Old Style"/>
          <w:i/>
          <w:sz w:val="29"/>
          <w:szCs w:val="29"/>
        </w:rPr>
      </w:pPr>
      <w:r w:rsidRPr="005873A8">
        <w:rPr>
          <w:rFonts w:ascii="Bookman Old Style" w:hAnsi="Bookman Old Style"/>
          <w:i/>
          <w:sz w:val="29"/>
          <w:szCs w:val="29"/>
        </w:rPr>
        <w:t>Gugu Khumalo</w:t>
      </w:r>
      <w:r w:rsidR="004847CA">
        <w:rPr>
          <w:rFonts w:ascii="Bookman Old Style" w:hAnsi="Bookman Old Style"/>
          <w:i/>
          <w:sz w:val="29"/>
          <w:szCs w:val="29"/>
        </w:rPr>
        <w:t>”</w:t>
      </w:r>
    </w:p>
    <w:p w:rsidR="004847CA" w:rsidRPr="004847CA" w:rsidRDefault="004847CA" w:rsidP="00BE3629">
      <w:pPr>
        <w:pStyle w:val="NoSpacing"/>
        <w:ind w:left="1440"/>
        <w:jc w:val="both"/>
        <w:rPr>
          <w:rFonts w:ascii="Bookman Old Style" w:hAnsi="Bookman Old Style"/>
          <w:sz w:val="29"/>
          <w:szCs w:val="29"/>
        </w:rPr>
      </w:pPr>
      <w:r>
        <w:rPr>
          <w:rFonts w:ascii="Bookman Old Style" w:hAnsi="Bookman Old Style"/>
          <w:sz w:val="29"/>
          <w:szCs w:val="29"/>
        </w:rPr>
        <w:t>(Emphasis Added)</w:t>
      </w:r>
    </w:p>
    <w:p w:rsidR="00BE3629" w:rsidRDefault="00BE3629" w:rsidP="00BE3629">
      <w:pPr>
        <w:pStyle w:val="NoSpacing"/>
        <w:ind w:left="1440"/>
        <w:jc w:val="both"/>
        <w:rPr>
          <w:rFonts w:ascii="Bookman Old Style" w:hAnsi="Bookman Old Style"/>
          <w:sz w:val="29"/>
          <w:szCs w:val="29"/>
        </w:rPr>
      </w:pPr>
    </w:p>
    <w:p w:rsidR="00BE3629" w:rsidRDefault="00BE3629"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In </w:t>
      </w:r>
      <w:r w:rsidR="00011AC9">
        <w:rPr>
          <w:rFonts w:ascii="Bookman Old Style" w:hAnsi="Bookman Old Style"/>
          <w:sz w:val="29"/>
          <w:szCs w:val="29"/>
        </w:rPr>
        <w:t>her</w:t>
      </w:r>
      <w:r>
        <w:rPr>
          <w:rFonts w:ascii="Bookman Old Style" w:hAnsi="Bookman Old Style"/>
          <w:sz w:val="29"/>
          <w:szCs w:val="29"/>
        </w:rPr>
        <w:t xml:space="preserve"> lett</w:t>
      </w:r>
      <w:r w:rsidR="00011AC9">
        <w:rPr>
          <w:rFonts w:ascii="Bookman Old Style" w:hAnsi="Bookman Old Style"/>
          <w:sz w:val="29"/>
          <w:szCs w:val="29"/>
        </w:rPr>
        <w:t xml:space="preserve">er of withdrawal of resignation, </w:t>
      </w:r>
      <w:r>
        <w:rPr>
          <w:rFonts w:ascii="Bookman Old Style" w:hAnsi="Bookman Old Style"/>
          <w:sz w:val="29"/>
          <w:szCs w:val="29"/>
        </w:rPr>
        <w:t xml:space="preserve">the Applicant states </w:t>
      </w:r>
      <w:r w:rsidR="00C527DA">
        <w:rPr>
          <w:rFonts w:ascii="Bookman Old Style" w:hAnsi="Bookman Old Style"/>
          <w:sz w:val="29"/>
          <w:szCs w:val="29"/>
        </w:rPr>
        <w:t xml:space="preserve">plainly </w:t>
      </w:r>
      <w:r>
        <w:rPr>
          <w:rFonts w:ascii="Bookman Old Style" w:hAnsi="Bookman Old Style"/>
          <w:sz w:val="29"/>
          <w:szCs w:val="29"/>
        </w:rPr>
        <w:t xml:space="preserve">that she has decided to stay. If she had not previously terminated her services </w:t>
      </w:r>
      <w:r w:rsidR="00AF7B5D">
        <w:rPr>
          <w:rFonts w:ascii="Bookman Old Style" w:hAnsi="Bookman Old Style"/>
          <w:sz w:val="29"/>
          <w:szCs w:val="29"/>
        </w:rPr>
        <w:t xml:space="preserve">by resigning, she would not have used the </w:t>
      </w:r>
      <w:r w:rsidR="00DD4ACE">
        <w:rPr>
          <w:rFonts w:ascii="Bookman Old Style" w:hAnsi="Bookman Old Style"/>
          <w:sz w:val="29"/>
          <w:szCs w:val="29"/>
        </w:rPr>
        <w:t xml:space="preserve">words </w:t>
      </w:r>
      <w:r w:rsidR="00DD4ACE" w:rsidRPr="00DD4ACE">
        <w:rPr>
          <w:rFonts w:ascii="Bookman Old Style" w:hAnsi="Bookman Old Style"/>
          <w:i/>
          <w:sz w:val="29"/>
          <w:szCs w:val="29"/>
        </w:rPr>
        <w:t xml:space="preserve">“I have </w:t>
      </w:r>
      <w:r w:rsidR="00AF7B5D" w:rsidRPr="00DD4ACE">
        <w:rPr>
          <w:rFonts w:ascii="Bookman Old Style" w:hAnsi="Bookman Old Style"/>
          <w:i/>
          <w:sz w:val="29"/>
          <w:szCs w:val="29"/>
        </w:rPr>
        <w:t>decided to stay</w:t>
      </w:r>
      <w:r w:rsidR="00DD4ACE" w:rsidRPr="00DD4ACE">
        <w:rPr>
          <w:rFonts w:ascii="Bookman Old Style" w:hAnsi="Bookman Old Style"/>
          <w:i/>
          <w:sz w:val="29"/>
          <w:szCs w:val="29"/>
        </w:rPr>
        <w:t>.”</w:t>
      </w:r>
      <w:r w:rsidR="00AF7B5D">
        <w:rPr>
          <w:rFonts w:ascii="Bookman Old Style" w:hAnsi="Bookman Old Style"/>
          <w:sz w:val="29"/>
          <w:szCs w:val="29"/>
        </w:rPr>
        <w:t xml:space="preserve"> Moreover, the</w:t>
      </w:r>
      <w:r w:rsidR="00893289">
        <w:rPr>
          <w:rFonts w:ascii="Bookman Old Style" w:hAnsi="Bookman Old Style"/>
          <w:sz w:val="29"/>
          <w:szCs w:val="29"/>
        </w:rPr>
        <w:t>re</w:t>
      </w:r>
      <w:r w:rsidR="00AF7B5D">
        <w:rPr>
          <w:rFonts w:ascii="Bookman Old Style" w:hAnsi="Bookman Old Style"/>
          <w:sz w:val="29"/>
          <w:szCs w:val="29"/>
        </w:rPr>
        <w:t xml:space="preserve"> is no hesitation </w:t>
      </w:r>
      <w:r w:rsidR="00E55F6C">
        <w:rPr>
          <w:rFonts w:ascii="Bookman Old Style" w:hAnsi="Bookman Old Style"/>
          <w:sz w:val="29"/>
          <w:szCs w:val="29"/>
        </w:rPr>
        <w:t>that</w:t>
      </w:r>
      <w:r w:rsidR="00AF7B5D">
        <w:rPr>
          <w:rFonts w:ascii="Bookman Old Style" w:hAnsi="Bookman Old Style"/>
          <w:sz w:val="29"/>
          <w:szCs w:val="29"/>
        </w:rPr>
        <w:t xml:space="preserve"> had the school syllabus not changed, the Applicant would not have withdrawn her letter of resignation. All the above fact</w:t>
      </w:r>
      <w:r w:rsidR="00893289">
        <w:rPr>
          <w:rFonts w:ascii="Bookman Old Style" w:hAnsi="Bookman Old Style"/>
          <w:sz w:val="29"/>
          <w:szCs w:val="29"/>
        </w:rPr>
        <w:t>s</w:t>
      </w:r>
      <w:r w:rsidR="00AF7B5D">
        <w:rPr>
          <w:rFonts w:ascii="Bookman Old Style" w:hAnsi="Bookman Old Style"/>
          <w:sz w:val="29"/>
          <w:szCs w:val="29"/>
        </w:rPr>
        <w:t xml:space="preserve"> </w:t>
      </w:r>
      <w:r w:rsidR="00893289">
        <w:rPr>
          <w:rFonts w:ascii="Bookman Old Style" w:hAnsi="Bookman Old Style"/>
          <w:sz w:val="29"/>
          <w:szCs w:val="29"/>
        </w:rPr>
        <w:t>prove that she</w:t>
      </w:r>
      <w:r w:rsidR="00AF7B5D">
        <w:rPr>
          <w:rFonts w:ascii="Bookman Old Style" w:hAnsi="Bookman Old Style"/>
          <w:sz w:val="29"/>
          <w:szCs w:val="29"/>
        </w:rPr>
        <w:t xml:space="preserve"> evinced a clear and unambiguous </w:t>
      </w:r>
      <w:r w:rsidR="00AF7B5D">
        <w:rPr>
          <w:rFonts w:ascii="Bookman Old Style" w:hAnsi="Bookman Old Style"/>
          <w:sz w:val="29"/>
          <w:szCs w:val="29"/>
        </w:rPr>
        <w:lastRenderedPageBreak/>
        <w:t xml:space="preserve">intention not to continue with her contract of employment. </w:t>
      </w:r>
    </w:p>
    <w:p w:rsidR="00893A51" w:rsidRDefault="00893A51" w:rsidP="00893A51">
      <w:pPr>
        <w:pStyle w:val="NoSpacing"/>
        <w:ind w:left="1440"/>
        <w:jc w:val="both"/>
        <w:rPr>
          <w:rFonts w:ascii="Bookman Old Style" w:hAnsi="Bookman Old Style"/>
          <w:sz w:val="29"/>
          <w:szCs w:val="29"/>
        </w:rPr>
      </w:pPr>
    </w:p>
    <w:p w:rsidR="00AF7B5D" w:rsidRDefault="00AF7B5D"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Now, the Applicant’s representative submitted that her resignation was rendered ineffective by the Respondent’s failure to respond to her letters of resignation. Furthermore</w:t>
      </w:r>
      <w:r w:rsidR="00D41F59">
        <w:rPr>
          <w:rFonts w:ascii="Bookman Old Style" w:hAnsi="Bookman Old Style"/>
          <w:sz w:val="29"/>
          <w:szCs w:val="29"/>
        </w:rPr>
        <w:t>,</w:t>
      </w:r>
      <w:r>
        <w:rPr>
          <w:rFonts w:ascii="Bookman Old Style" w:hAnsi="Bookman Old Style"/>
          <w:sz w:val="29"/>
          <w:szCs w:val="29"/>
        </w:rPr>
        <w:t xml:space="preserve"> </w:t>
      </w:r>
      <w:r w:rsidR="00D41F59">
        <w:rPr>
          <w:rFonts w:ascii="Bookman Old Style" w:hAnsi="Bookman Old Style"/>
          <w:sz w:val="29"/>
          <w:szCs w:val="29"/>
        </w:rPr>
        <w:t>Mr. Msibi</w:t>
      </w:r>
      <w:r>
        <w:rPr>
          <w:rFonts w:ascii="Bookman Old Style" w:hAnsi="Bookman Old Style"/>
          <w:sz w:val="29"/>
          <w:szCs w:val="29"/>
        </w:rPr>
        <w:t xml:space="preserve"> argued that her resignation </w:t>
      </w:r>
      <w:r w:rsidR="00D87D15">
        <w:rPr>
          <w:rFonts w:ascii="Bookman Old Style" w:hAnsi="Bookman Old Style"/>
          <w:sz w:val="29"/>
          <w:szCs w:val="29"/>
        </w:rPr>
        <w:t>rendered ineffective</w:t>
      </w:r>
      <w:r>
        <w:rPr>
          <w:rFonts w:ascii="Bookman Old Style" w:hAnsi="Bookman Old Style"/>
          <w:sz w:val="29"/>
          <w:szCs w:val="29"/>
        </w:rPr>
        <w:t xml:space="preserve"> by the fact she </w:t>
      </w:r>
      <w:r w:rsidR="00AD4634">
        <w:rPr>
          <w:rFonts w:ascii="Bookman Old Style" w:hAnsi="Bookman Old Style"/>
          <w:sz w:val="29"/>
          <w:szCs w:val="29"/>
        </w:rPr>
        <w:t xml:space="preserve">continued to </w:t>
      </w:r>
      <w:r>
        <w:rPr>
          <w:rFonts w:ascii="Bookman Old Style" w:hAnsi="Bookman Old Style"/>
          <w:sz w:val="29"/>
          <w:szCs w:val="29"/>
        </w:rPr>
        <w:t>work for two months after her employer bec</w:t>
      </w:r>
      <w:r w:rsidR="00D87D15">
        <w:rPr>
          <w:rFonts w:ascii="Bookman Old Style" w:hAnsi="Bookman Old Style"/>
          <w:sz w:val="29"/>
          <w:szCs w:val="29"/>
        </w:rPr>
        <w:t>a</w:t>
      </w:r>
      <w:r>
        <w:rPr>
          <w:rFonts w:ascii="Bookman Old Style" w:hAnsi="Bookman Old Style"/>
          <w:sz w:val="29"/>
          <w:szCs w:val="29"/>
        </w:rPr>
        <w:t>me aware that she had resigned. In essence</w:t>
      </w:r>
      <w:r w:rsidR="007A2D23">
        <w:rPr>
          <w:rFonts w:ascii="Bookman Old Style" w:hAnsi="Bookman Old Style"/>
          <w:sz w:val="29"/>
          <w:szCs w:val="29"/>
        </w:rPr>
        <w:t>,</w:t>
      </w:r>
      <w:r>
        <w:rPr>
          <w:rFonts w:ascii="Bookman Old Style" w:hAnsi="Bookman Old Style"/>
          <w:sz w:val="29"/>
          <w:szCs w:val="29"/>
        </w:rPr>
        <w:t xml:space="preserve"> the Applicant</w:t>
      </w:r>
      <w:r w:rsidR="007A2D23">
        <w:rPr>
          <w:rFonts w:ascii="Bookman Old Style" w:hAnsi="Bookman Old Style"/>
          <w:sz w:val="29"/>
          <w:szCs w:val="29"/>
        </w:rPr>
        <w:t>’s representative</w:t>
      </w:r>
      <w:r>
        <w:rPr>
          <w:rFonts w:ascii="Bookman Old Style" w:hAnsi="Bookman Old Style"/>
          <w:sz w:val="29"/>
          <w:szCs w:val="29"/>
        </w:rPr>
        <w:t xml:space="preserve"> contended </w:t>
      </w:r>
      <w:r w:rsidR="007A2D23">
        <w:rPr>
          <w:rFonts w:ascii="Bookman Old Style" w:hAnsi="Bookman Old Style"/>
          <w:sz w:val="29"/>
          <w:szCs w:val="29"/>
        </w:rPr>
        <w:t>that the Respondent a</w:t>
      </w:r>
      <w:r>
        <w:rPr>
          <w:rFonts w:ascii="Bookman Old Style" w:hAnsi="Bookman Old Style"/>
          <w:sz w:val="29"/>
          <w:szCs w:val="29"/>
        </w:rPr>
        <w:t>ccepted her withdrawal of resignation.</w:t>
      </w:r>
    </w:p>
    <w:p w:rsidR="00893A51" w:rsidRDefault="00893A51" w:rsidP="00893A51">
      <w:pPr>
        <w:pStyle w:val="NoSpacing"/>
        <w:ind w:left="1440"/>
        <w:jc w:val="both"/>
        <w:rPr>
          <w:rFonts w:ascii="Bookman Old Style" w:hAnsi="Bookman Old Style"/>
          <w:sz w:val="29"/>
          <w:szCs w:val="29"/>
        </w:rPr>
      </w:pPr>
    </w:p>
    <w:p w:rsidR="00AF7B5D" w:rsidRDefault="00AF7B5D"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In the </w:t>
      </w:r>
      <w:r w:rsidRPr="000108D8">
        <w:rPr>
          <w:rFonts w:ascii="Bookman Old Style" w:hAnsi="Bookman Old Style"/>
          <w:b/>
          <w:sz w:val="29"/>
          <w:szCs w:val="29"/>
        </w:rPr>
        <w:t xml:space="preserve">Sihlali case </w:t>
      </w:r>
      <w:r w:rsidR="000108D8">
        <w:rPr>
          <w:rFonts w:ascii="Bookman Old Style" w:hAnsi="Bookman Old Style"/>
          <w:b/>
          <w:sz w:val="29"/>
          <w:szCs w:val="29"/>
        </w:rPr>
        <w:t>(</w:t>
      </w:r>
      <w:r w:rsidRPr="000108D8">
        <w:rPr>
          <w:rFonts w:ascii="Bookman Old Style" w:hAnsi="Bookman Old Style"/>
          <w:b/>
          <w:sz w:val="29"/>
          <w:szCs w:val="29"/>
        </w:rPr>
        <w:t>supra</w:t>
      </w:r>
      <w:r w:rsidR="000108D8">
        <w:rPr>
          <w:rFonts w:ascii="Bookman Old Style" w:hAnsi="Bookman Old Style"/>
          <w:b/>
          <w:sz w:val="29"/>
          <w:szCs w:val="29"/>
        </w:rPr>
        <w:t>)</w:t>
      </w:r>
      <w:r w:rsidRPr="000108D8">
        <w:rPr>
          <w:rFonts w:ascii="Bookman Old Style" w:hAnsi="Bookman Old Style"/>
          <w:b/>
          <w:sz w:val="29"/>
          <w:szCs w:val="29"/>
        </w:rPr>
        <w:t xml:space="preserve"> at page 1483, paragraph 11</w:t>
      </w:r>
      <w:r w:rsidR="000108D8">
        <w:rPr>
          <w:rFonts w:ascii="Bookman Old Style" w:hAnsi="Bookman Old Style"/>
          <w:b/>
          <w:sz w:val="29"/>
          <w:szCs w:val="29"/>
        </w:rPr>
        <w:t>,</w:t>
      </w:r>
      <w:r>
        <w:rPr>
          <w:rFonts w:ascii="Bookman Old Style" w:hAnsi="Bookman Old Style"/>
          <w:sz w:val="29"/>
          <w:szCs w:val="29"/>
        </w:rPr>
        <w:t xml:space="preserve"> the Court continued to opine as follows:</w:t>
      </w:r>
    </w:p>
    <w:p w:rsidR="00893A51" w:rsidRDefault="00893A51" w:rsidP="00893A51">
      <w:pPr>
        <w:pStyle w:val="NoSpacing"/>
        <w:ind w:left="1440"/>
        <w:jc w:val="both"/>
        <w:rPr>
          <w:rFonts w:ascii="Bookman Old Style" w:hAnsi="Bookman Old Style"/>
          <w:sz w:val="29"/>
          <w:szCs w:val="29"/>
        </w:rPr>
      </w:pPr>
    </w:p>
    <w:p w:rsidR="00AF7B5D" w:rsidRPr="00024308" w:rsidRDefault="00A26C85" w:rsidP="00A26C85">
      <w:pPr>
        <w:pStyle w:val="NoSpacing"/>
        <w:ind w:left="2160"/>
        <w:jc w:val="both"/>
        <w:rPr>
          <w:rFonts w:ascii="Bookman Old Style" w:hAnsi="Bookman Old Style"/>
          <w:sz w:val="29"/>
          <w:szCs w:val="29"/>
        </w:rPr>
      </w:pPr>
      <w:r w:rsidRPr="005873A8">
        <w:rPr>
          <w:rFonts w:ascii="Bookman Old Style" w:hAnsi="Bookman Old Style"/>
          <w:i/>
          <w:sz w:val="29"/>
          <w:szCs w:val="29"/>
        </w:rPr>
        <w:t>“Notice of termination of employment given by an employee is a final unilateral act which once given cannot be withdrawn without the employer’s consent…. In other words, it is not necessary for the employer to accept any resignation that is tendered by an employee or to conc</w:t>
      </w:r>
      <w:r w:rsidR="00D854E7">
        <w:rPr>
          <w:rFonts w:ascii="Bookman Old Style" w:hAnsi="Bookman Old Style"/>
          <w:i/>
          <w:sz w:val="29"/>
          <w:szCs w:val="29"/>
        </w:rPr>
        <w:t>ur</w:t>
      </w:r>
      <w:r w:rsidRPr="005873A8">
        <w:rPr>
          <w:rFonts w:ascii="Bookman Old Style" w:hAnsi="Bookman Old Style"/>
          <w:i/>
          <w:sz w:val="29"/>
          <w:szCs w:val="29"/>
        </w:rPr>
        <w:t xml:space="preserve"> in it, nor is the employer party entitled to refuse to accept a resignation or decline to act on it… </w:t>
      </w:r>
      <w:r w:rsidRPr="004F142B">
        <w:rPr>
          <w:rFonts w:ascii="Bookman Old Style" w:hAnsi="Bookman Old Style"/>
          <w:i/>
          <w:sz w:val="29"/>
          <w:szCs w:val="29"/>
          <w:u w:val="single"/>
        </w:rPr>
        <w:t>if a resignation were to be valid only once it is accepted by an employer, the latter would in effect be entitled, by a simple stratagem of refusing to accept to tendered resignation, to require an employee to remain in employment against his or her will. This cannot be- it would reduce the employment relationship to a form of indentured labour</w:t>
      </w:r>
      <w:r w:rsidR="004F142B" w:rsidRPr="004F142B">
        <w:rPr>
          <w:rFonts w:ascii="Bookman Old Style" w:hAnsi="Bookman Old Style"/>
          <w:i/>
          <w:sz w:val="29"/>
          <w:szCs w:val="29"/>
          <w:u w:val="single"/>
        </w:rPr>
        <w:t>.”</w:t>
      </w:r>
      <w:r w:rsidR="00024308">
        <w:rPr>
          <w:rFonts w:ascii="Bookman Old Style" w:hAnsi="Bookman Old Style"/>
          <w:sz w:val="29"/>
          <w:szCs w:val="29"/>
        </w:rPr>
        <w:t xml:space="preserve"> (Emphasis Added).</w:t>
      </w:r>
    </w:p>
    <w:p w:rsidR="00A26C85" w:rsidRPr="005873A8" w:rsidRDefault="00A26C85" w:rsidP="00A26C85">
      <w:pPr>
        <w:pStyle w:val="NoSpacing"/>
        <w:ind w:left="2160"/>
        <w:jc w:val="both"/>
        <w:rPr>
          <w:rFonts w:ascii="Bookman Old Style" w:hAnsi="Bookman Old Style"/>
          <w:i/>
          <w:sz w:val="29"/>
          <w:szCs w:val="29"/>
        </w:rPr>
      </w:pPr>
    </w:p>
    <w:p w:rsidR="00A26C85" w:rsidRDefault="00A26C85" w:rsidP="00A26C85">
      <w:pPr>
        <w:pStyle w:val="NoSpacing"/>
        <w:ind w:left="2160"/>
        <w:jc w:val="both"/>
        <w:rPr>
          <w:rFonts w:ascii="Bookman Old Style" w:hAnsi="Bookman Old Style"/>
          <w:b/>
          <w:sz w:val="29"/>
          <w:szCs w:val="29"/>
        </w:rPr>
      </w:pPr>
      <w:r w:rsidRPr="00311EDA">
        <w:rPr>
          <w:rFonts w:ascii="Bookman Old Style" w:hAnsi="Bookman Old Style"/>
          <w:sz w:val="29"/>
          <w:szCs w:val="29"/>
        </w:rPr>
        <w:t xml:space="preserve">See: </w:t>
      </w:r>
      <w:r w:rsidRPr="00311EDA">
        <w:rPr>
          <w:rFonts w:ascii="Bookman Old Style" w:hAnsi="Bookman Old Style"/>
          <w:b/>
          <w:sz w:val="29"/>
          <w:szCs w:val="29"/>
        </w:rPr>
        <w:t>Simon Dludlu v Emalangeni Foods (IC case no: 47</w:t>
      </w:r>
      <w:r w:rsidR="00EB4D7A" w:rsidRPr="00311EDA">
        <w:rPr>
          <w:rFonts w:ascii="Bookman Old Style" w:hAnsi="Bookman Old Style"/>
          <w:b/>
          <w:sz w:val="29"/>
          <w:szCs w:val="29"/>
        </w:rPr>
        <w:t xml:space="preserve">/2004) </w:t>
      </w:r>
      <w:r w:rsidR="00EB4D7A" w:rsidRPr="00311EDA">
        <w:rPr>
          <w:rFonts w:ascii="Bookman Old Style" w:hAnsi="Bookman Old Style"/>
          <w:sz w:val="29"/>
          <w:szCs w:val="29"/>
        </w:rPr>
        <w:t>and</w:t>
      </w:r>
      <w:r w:rsidR="00EB4D7A" w:rsidRPr="00311EDA">
        <w:rPr>
          <w:rFonts w:ascii="Bookman Old Style" w:hAnsi="Bookman Old Style"/>
          <w:b/>
          <w:sz w:val="29"/>
          <w:szCs w:val="29"/>
        </w:rPr>
        <w:t xml:space="preserve"> Nana Mdluli v Conco Swaziland Limited (IC case no: 12/2004).</w:t>
      </w:r>
    </w:p>
    <w:p w:rsidR="00924B11" w:rsidRPr="00311EDA" w:rsidRDefault="00924B11" w:rsidP="00A26C85">
      <w:pPr>
        <w:pStyle w:val="NoSpacing"/>
        <w:ind w:left="2160"/>
        <w:jc w:val="both"/>
        <w:rPr>
          <w:rFonts w:ascii="Bookman Old Style" w:hAnsi="Bookman Old Style"/>
          <w:sz w:val="29"/>
          <w:szCs w:val="29"/>
        </w:rPr>
      </w:pPr>
    </w:p>
    <w:p w:rsidR="00893A51" w:rsidRDefault="00893A51" w:rsidP="00893A51">
      <w:pPr>
        <w:pStyle w:val="NoSpacing"/>
        <w:jc w:val="both"/>
        <w:rPr>
          <w:rFonts w:ascii="Bookman Old Style" w:hAnsi="Bookman Old Style"/>
          <w:sz w:val="29"/>
          <w:szCs w:val="29"/>
        </w:rPr>
      </w:pPr>
    </w:p>
    <w:p w:rsidR="00AF7B5D" w:rsidRDefault="00EB4D7A"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lastRenderedPageBreak/>
        <w:t>Legally speaking, after the Applicant had notified the competent authority within the Respondent’s undertaking that she was resigning, the latter had no obligation to approve or reject the resignation</w:t>
      </w:r>
      <w:r w:rsidR="008A0725">
        <w:rPr>
          <w:rFonts w:ascii="Bookman Old Style" w:hAnsi="Bookman Old Style"/>
          <w:sz w:val="29"/>
          <w:szCs w:val="29"/>
        </w:rPr>
        <w:t>;</w:t>
      </w:r>
      <w:r>
        <w:rPr>
          <w:rFonts w:ascii="Bookman Old Style" w:hAnsi="Bookman Old Style"/>
          <w:sz w:val="29"/>
          <w:szCs w:val="29"/>
        </w:rPr>
        <w:t xml:space="preserve"> consequently</w:t>
      </w:r>
      <w:r w:rsidR="008A0725">
        <w:rPr>
          <w:rFonts w:ascii="Bookman Old Style" w:hAnsi="Bookman Old Style"/>
          <w:sz w:val="29"/>
          <w:szCs w:val="29"/>
        </w:rPr>
        <w:t>,</w:t>
      </w:r>
      <w:r>
        <w:rPr>
          <w:rFonts w:ascii="Bookman Old Style" w:hAnsi="Bookman Old Style"/>
          <w:sz w:val="29"/>
          <w:szCs w:val="29"/>
        </w:rPr>
        <w:t xml:space="preserve"> there was no need for the Respondent to respond to the Applicant’s letter of resignation.</w:t>
      </w:r>
    </w:p>
    <w:p w:rsidR="00893A51" w:rsidRDefault="00893A51" w:rsidP="00893A51">
      <w:pPr>
        <w:pStyle w:val="NoSpacing"/>
        <w:ind w:left="1440"/>
        <w:jc w:val="both"/>
        <w:rPr>
          <w:rFonts w:ascii="Bookman Old Style" w:hAnsi="Bookman Old Style"/>
          <w:sz w:val="29"/>
          <w:szCs w:val="29"/>
        </w:rPr>
      </w:pPr>
    </w:p>
    <w:p w:rsidR="00EB4D7A" w:rsidRDefault="00EB4D7A"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Once the Applicant had served her notice of termination of employment</w:t>
      </w:r>
      <w:r w:rsidR="008A0725">
        <w:rPr>
          <w:rFonts w:ascii="Bookman Old Style" w:hAnsi="Bookman Old Style"/>
          <w:sz w:val="29"/>
          <w:szCs w:val="29"/>
        </w:rPr>
        <w:t>,</w:t>
      </w:r>
      <w:r>
        <w:rPr>
          <w:rFonts w:ascii="Bookman Old Style" w:hAnsi="Bookman Old Style"/>
          <w:sz w:val="29"/>
          <w:szCs w:val="29"/>
        </w:rPr>
        <w:t xml:space="preserve"> there</w:t>
      </w:r>
      <w:r w:rsidR="00362919">
        <w:rPr>
          <w:rFonts w:ascii="Bookman Old Style" w:hAnsi="Bookman Old Style"/>
          <w:sz w:val="29"/>
          <w:szCs w:val="29"/>
        </w:rPr>
        <w:t xml:space="preserve"> </w:t>
      </w:r>
      <w:r>
        <w:rPr>
          <w:rFonts w:ascii="Bookman Old Style" w:hAnsi="Bookman Old Style"/>
          <w:sz w:val="29"/>
          <w:szCs w:val="29"/>
        </w:rPr>
        <w:t>was no duty on the Respond</w:t>
      </w:r>
      <w:r w:rsidR="00362919">
        <w:rPr>
          <w:rFonts w:ascii="Bookman Old Style" w:hAnsi="Bookman Old Style"/>
          <w:sz w:val="29"/>
          <w:szCs w:val="29"/>
        </w:rPr>
        <w:t xml:space="preserve">ent to keep her </w:t>
      </w:r>
      <w:r w:rsidR="005873A8">
        <w:rPr>
          <w:rFonts w:ascii="Bookman Old Style" w:hAnsi="Bookman Old Style"/>
          <w:sz w:val="29"/>
          <w:szCs w:val="29"/>
        </w:rPr>
        <w:t>in employment</w:t>
      </w:r>
      <w:r w:rsidR="008A0725">
        <w:rPr>
          <w:rFonts w:ascii="Bookman Old Style" w:hAnsi="Bookman Old Style"/>
          <w:sz w:val="29"/>
          <w:szCs w:val="29"/>
        </w:rPr>
        <w:t>.</w:t>
      </w:r>
      <w:r w:rsidR="00362919">
        <w:rPr>
          <w:rFonts w:ascii="Bookman Old Style" w:hAnsi="Bookman Old Style"/>
          <w:sz w:val="29"/>
          <w:szCs w:val="29"/>
        </w:rPr>
        <w:t xml:space="preserve"> </w:t>
      </w:r>
      <w:r w:rsidR="008A0725">
        <w:rPr>
          <w:rFonts w:ascii="Bookman Old Style" w:hAnsi="Bookman Old Style"/>
          <w:sz w:val="29"/>
          <w:szCs w:val="29"/>
        </w:rPr>
        <w:t>The Respondent was therefore at liberty</w:t>
      </w:r>
      <w:r w:rsidR="00362919">
        <w:rPr>
          <w:rFonts w:ascii="Bookman Old Style" w:hAnsi="Bookman Old Style"/>
          <w:sz w:val="29"/>
          <w:szCs w:val="29"/>
        </w:rPr>
        <w:t xml:space="preserve"> to look </w:t>
      </w:r>
      <w:r w:rsidR="008A0725">
        <w:rPr>
          <w:rFonts w:ascii="Bookman Old Style" w:hAnsi="Bookman Old Style"/>
          <w:sz w:val="29"/>
          <w:szCs w:val="29"/>
        </w:rPr>
        <w:t>her</w:t>
      </w:r>
      <w:r w:rsidR="00362919">
        <w:rPr>
          <w:rFonts w:ascii="Bookman Old Style" w:hAnsi="Bookman Old Style"/>
          <w:sz w:val="29"/>
          <w:szCs w:val="29"/>
        </w:rPr>
        <w:t xml:space="preserve"> replacement without consulting </w:t>
      </w:r>
      <w:r w:rsidR="008A0725">
        <w:rPr>
          <w:rFonts w:ascii="Bookman Old Style" w:hAnsi="Bookman Old Style"/>
          <w:sz w:val="29"/>
          <w:szCs w:val="29"/>
        </w:rPr>
        <w:t>her</w:t>
      </w:r>
      <w:r w:rsidR="00362919">
        <w:rPr>
          <w:rFonts w:ascii="Bookman Old Style" w:hAnsi="Bookman Old Style"/>
          <w:sz w:val="29"/>
          <w:szCs w:val="29"/>
        </w:rPr>
        <w:t>.</w:t>
      </w:r>
    </w:p>
    <w:p w:rsidR="00893A51" w:rsidRDefault="00893A51" w:rsidP="00893A51">
      <w:pPr>
        <w:pStyle w:val="NoSpacing"/>
        <w:ind w:left="1440"/>
        <w:jc w:val="both"/>
        <w:rPr>
          <w:rFonts w:ascii="Bookman Old Style" w:hAnsi="Bookman Old Style"/>
          <w:sz w:val="29"/>
          <w:szCs w:val="29"/>
        </w:rPr>
      </w:pPr>
    </w:p>
    <w:p w:rsidR="00362919" w:rsidRDefault="00362919"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Applicant’s representative also argued that the Applicant submitted </w:t>
      </w:r>
      <w:r w:rsidR="00BA3F10">
        <w:rPr>
          <w:rFonts w:ascii="Bookman Old Style" w:hAnsi="Bookman Old Style"/>
          <w:sz w:val="29"/>
          <w:szCs w:val="29"/>
        </w:rPr>
        <w:t xml:space="preserve">her letter of resignation </w:t>
      </w:r>
      <w:r>
        <w:rPr>
          <w:rFonts w:ascii="Bookman Old Style" w:hAnsi="Bookman Old Style"/>
          <w:sz w:val="29"/>
          <w:szCs w:val="29"/>
        </w:rPr>
        <w:t xml:space="preserve">in the heat of the moment </w:t>
      </w:r>
      <w:r w:rsidR="00BA3295">
        <w:rPr>
          <w:rFonts w:ascii="Bookman Old Style" w:hAnsi="Bookman Old Style"/>
          <w:sz w:val="29"/>
          <w:szCs w:val="29"/>
        </w:rPr>
        <w:t>and as such was entitled to withdraw it.</w:t>
      </w:r>
      <w:r>
        <w:rPr>
          <w:rFonts w:ascii="Bookman Old Style" w:hAnsi="Bookman Old Style"/>
          <w:sz w:val="29"/>
          <w:szCs w:val="29"/>
        </w:rPr>
        <w:t xml:space="preserve"> </w:t>
      </w:r>
      <w:r w:rsidR="00BA3295">
        <w:rPr>
          <w:rFonts w:ascii="Bookman Old Style" w:hAnsi="Bookman Old Style"/>
          <w:sz w:val="29"/>
          <w:szCs w:val="29"/>
        </w:rPr>
        <w:t>Mr.</w:t>
      </w:r>
      <w:r>
        <w:rPr>
          <w:rFonts w:ascii="Bookman Old Style" w:hAnsi="Bookman Old Style"/>
          <w:sz w:val="29"/>
          <w:szCs w:val="29"/>
        </w:rPr>
        <w:t xml:space="preserve"> Msibi quoted the </w:t>
      </w:r>
      <w:r w:rsidR="000F18F1">
        <w:rPr>
          <w:rFonts w:ascii="Bookman Old Style" w:hAnsi="Bookman Old Style"/>
          <w:sz w:val="29"/>
          <w:szCs w:val="29"/>
        </w:rPr>
        <w:t>L</w:t>
      </w:r>
      <w:r>
        <w:rPr>
          <w:rFonts w:ascii="Bookman Old Style" w:hAnsi="Bookman Old Style"/>
          <w:sz w:val="29"/>
          <w:szCs w:val="29"/>
        </w:rPr>
        <w:t xml:space="preserve">earned author </w:t>
      </w:r>
      <w:r w:rsidRPr="000F18F1">
        <w:rPr>
          <w:rFonts w:ascii="Bookman Old Style" w:hAnsi="Bookman Old Style"/>
          <w:b/>
          <w:sz w:val="29"/>
          <w:szCs w:val="29"/>
        </w:rPr>
        <w:t>Grogan’s</w:t>
      </w:r>
      <w:r>
        <w:rPr>
          <w:rFonts w:ascii="Bookman Old Style" w:hAnsi="Bookman Old Style"/>
          <w:sz w:val="29"/>
          <w:szCs w:val="29"/>
        </w:rPr>
        <w:t xml:space="preserve"> text </w:t>
      </w:r>
      <w:r w:rsidRPr="000F18F1">
        <w:rPr>
          <w:rFonts w:ascii="Bookman Old Style" w:hAnsi="Bookman Old Style"/>
          <w:b/>
          <w:sz w:val="29"/>
          <w:szCs w:val="29"/>
        </w:rPr>
        <w:t>Workplace Law (10</w:t>
      </w:r>
      <w:r w:rsidRPr="000F18F1">
        <w:rPr>
          <w:rFonts w:ascii="Bookman Old Style" w:hAnsi="Bookman Old Style"/>
          <w:b/>
          <w:sz w:val="29"/>
          <w:szCs w:val="29"/>
          <w:vertAlign w:val="superscript"/>
        </w:rPr>
        <w:t>th</w:t>
      </w:r>
      <w:r w:rsidRPr="000F18F1">
        <w:rPr>
          <w:rFonts w:ascii="Bookman Old Style" w:hAnsi="Bookman Old Style"/>
          <w:b/>
          <w:sz w:val="29"/>
          <w:szCs w:val="29"/>
        </w:rPr>
        <w:t xml:space="preserve"> ed) page 68 paragraph 4</w:t>
      </w:r>
      <w:r>
        <w:rPr>
          <w:rFonts w:ascii="Bookman Old Style" w:hAnsi="Bookman Old Style"/>
          <w:sz w:val="29"/>
          <w:szCs w:val="29"/>
        </w:rPr>
        <w:t xml:space="preserve">, who remarked that where a resignation occurred in the heat of the moment, the </w:t>
      </w:r>
      <w:r w:rsidR="00654663">
        <w:rPr>
          <w:rFonts w:ascii="Bookman Old Style" w:hAnsi="Bookman Old Style"/>
          <w:sz w:val="29"/>
          <w:szCs w:val="29"/>
        </w:rPr>
        <w:t>L</w:t>
      </w:r>
      <w:r>
        <w:rPr>
          <w:rFonts w:ascii="Bookman Old Style" w:hAnsi="Bookman Old Style"/>
          <w:sz w:val="29"/>
          <w:szCs w:val="29"/>
        </w:rPr>
        <w:t>abour Appeal Court held that it may be withdrawn and that the employer</w:t>
      </w:r>
      <w:r w:rsidR="00A64A67">
        <w:rPr>
          <w:rFonts w:ascii="Bookman Old Style" w:hAnsi="Bookman Old Style"/>
          <w:sz w:val="29"/>
          <w:szCs w:val="29"/>
        </w:rPr>
        <w:t>’</w:t>
      </w:r>
      <w:r>
        <w:rPr>
          <w:rFonts w:ascii="Bookman Old Style" w:hAnsi="Bookman Old Style"/>
          <w:sz w:val="29"/>
          <w:szCs w:val="29"/>
        </w:rPr>
        <w:t>s refusal to allow the employee to withdraw it under those circumstances may constitute dismissal.</w:t>
      </w:r>
    </w:p>
    <w:p w:rsidR="005873A8" w:rsidRDefault="005873A8" w:rsidP="005873A8">
      <w:pPr>
        <w:pStyle w:val="NoSpacing"/>
        <w:ind w:left="1440"/>
        <w:jc w:val="both"/>
        <w:rPr>
          <w:rFonts w:ascii="Bookman Old Style" w:hAnsi="Bookman Old Style"/>
          <w:sz w:val="29"/>
          <w:szCs w:val="29"/>
        </w:rPr>
      </w:pPr>
    </w:p>
    <w:p w:rsidR="00362919" w:rsidRDefault="00362919" w:rsidP="001B2281">
      <w:pPr>
        <w:pStyle w:val="NoSpacing"/>
        <w:numPr>
          <w:ilvl w:val="1"/>
          <w:numId w:val="9"/>
        </w:numPr>
        <w:jc w:val="both"/>
        <w:rPr>
          <w:rFonts w:ascii="Bookman Old Style" w:hAnsi="Bookman Old Style"/>
          <w:sz w:val="29"/>
          <w:szCs w:val="29"/>
        </w:rPr>
      </w:pPr>
      <w:r w:rsidRPr="008558E7">
        <w:rPr>
          <w:rFonts w:ascii="Bookman Old Style" w:hAnsi="Bookman Old Style"/>
          <w:b/>
          <w:sz w:val="29"/>
          <w:szCs w:val="29"/>
        </w:rPr>
        <w:t>Grogan Workplace Law 11</w:t>
      </w:r>
      <w:r w:rsidRPr="008558E7">
        <w:rPr>
          <w:rFonts w:ascii="Bookman Old Style" w:hAnsi="Bookman Old Style"/>
          <w:b/>
          <w:sz w:val="29"/>
          <w:szCs w:val="29"/>
          <w:vertAlign w:val="superscript"/>
        </w:rPr>
        <w:t>th</w:t>
      </w:r>
      <w:r w:rsidRPr="008558E7">
        <w:rPr>
          <w:rFonts w:ascii="Bookman Old Style" w:hAnsi="Bookman Old Style"/>
          <w:b/>
          <w:sz w:val="29"/>
          <w:szCs w:val="29"/>
        </w:rPr>
        <w:t xml:space="preserve"> ed at pages 73-4</w:t>
      </w:r>
      <w:r>
        <w:rPr>
          <w:rFonts w:ascii="Bookman Old Style" w:hAnsi="Bookman Old Style"/>
          <w:sz w:val="29"/>
          <w:szCs w:val="29"/>
        </w:rPr>
        <w:t xml:space="preserve"> states as follows:</w:t>
      </w:r>
    </w:p>
    <w:p w:rsidR="00893A51" w:rsidRDefault="00893A51" w:rsidP="00893A51">
      <w:pPr>
        <w:pStyle w:val="NoSpacing"/>
        <w:ind w:left="1440"/>
        <w:jc w:val="both"/>
        <w:rPr>
          <w:rFonts w:ascii="Bookman Old Style" w:hAnsi="Bookman Old Style"/>
          <w:sz w:val="29"/>
          <w:szCs w:val="29"/>
        </w:rPr>
      </w:pPr>
    </w:p>
    <w:p w:rsidR="00C63817" w:rsidRPr="00DF58A8" w:rsidRDefault="00362919" w:rsidP="00362919">
      <w:pPr>
        <w:pStyle w:val="NoSpacing"/>
        <w:ind w:left="2160"/>
        <w:jc w:val="both"/>
        <w:rPr>
          <w:rFonts w:ascii="Bookman Old Style" w:hAnsi="Bookman Old Style"/>
          <w:sz w:val="29"/>
          <w:szCs w:val="29"/>
        </w:rPr>
      </w:pPr>
      <w:r w:rsidRPr="005873A8">
        <w:rPr>
          <w:rFonts w:ascii="Bookman Old Style" w:hAnsi="Bookman Old Style"/>
          <w:i/>
          <w:sz w:val="29"/>
          <w:szCs w:val="29"/>
        </w:rPr>
        <w:t>“</w:t>
      </w:r>
      <w:r w:rsidR="00C63817" w:rsidRPr="005873A8">
        <w:rPr>
          <w:rFonts w:ascii="Bookman Old Style" w:hAnsi="Bookman Old Style"/>
          <w:i/>
          <w:sz w:val="29"/>
          <w:szCs w:val="29"/>
        </w:rPr>
        <w:t>Where</w:t>
      </w:r>
      <w:r w:rsidRPr="005873A8">
        <w:rPr>
          <w:rFonts w:ascii="Bookman Old Style" w:hAnsi="Bookman Old Style"/>
          <w:i/>
          <w:sz w:val="29"/>
          <w:szCs w:val="29"/>
        </w:rPr>
        <w:t xml:space="preserve"> notice must be in writing, a resignation will not be effective until it is actually read by the employer or someone authorised to accept the resignation on the employer’s behalf. Resignation brings the contract to an end from the moment it is accepted by the employer or, if the employee gives notice, or from the end o</w:t>
      </w:r>
      <w:r w:rsidR="00C63817" w:rsidRPr="005873A8">
        <w:rPr>
          <w:rFonts w:ascii="Bookman Old Style" w:hAnsi="Bookman Old Style"/>
          <w:i/>
          <w:sz w:val="29"/>
          <w:szCs w:val="29"/>
        </w:rPr>
        <w:t xml:space="preserve">f the notice period…once the employer has accepted an employee’s resignation, the employee may not revoke it. </w:t>
      </w:r>
      <w:r w:rsidR="00C63817" w:rsidRPr="00DF58A8">
        <w:rPr>
          <w:rFonts w:ascii="Bookman Old Style" w:hAnsi="Bookman Old Style"/>
          <w:i/>
          <w:sz w:val="29"/>
          <w:szCs w:val="29"/>
          <w:u w:val="single"/>
        </w:rPr>
        <w:t xml:space="preserve">However, where the resignation occurred in the heat to the moment, the </w:t>
      </w:r>
      <w:r w:rsidR="00FC6861">
        <w:rPr>
          <w:rFonts w:ascii="Bookman Old Style" w:hAnsi="Bookman Old Style"/>
          <w:i/>
          <w:sz w:val="29"/>
          <w:szCs w:val="29"/>
          <w:u w:val="single"/>
        </w:rPr>
        <w:t>L</w:t>
      </w:r>
      <w:r w:rsidR="00C63817" w:rsidRPr="00DF58A8">
        <w:rPr>
          <w:rFonts w:ascii="Bookman Old Style" w:hAnsi="Bookman Old Style"/>
          <w:i/>
          <w:sz w:val="29"/>
          <w:szCs w:val="29"/>
          <w:u w:val="single"/>
        </w:rPr>
        <w:t xml:space="preserve">abour Appeal Court had </w:t>
      </w:r>
      <w:r w:rsidR="00C63817" w:rsidRPr="00DF58A8">
        <w:rPr>
          <w:rFonts w:ascii="Bookman Old Style" w:hAnsi="Bookman Old Style"/>
          <w:i/>
          <w:sz w:val="29"/>
          <w:szCs w:val="29"/>
          <w:u w:val="single"/>
        </w:rPr>
        <w:lastRenderedPageBreak/>
        <w:t>held that it may be withdrawn, and that the employer’s refusal to allow the employee to do so may constitute a dismissal. This applies also to the employer, once the employee’s resignation has been accepted the employer’s acceptance cannot be unilaterally withdrawn</w:t>
      </w:r>
      <w:r w:rsidR="00DF58A8" w:rsidRPr="00DF58A8">
        <w:rPr>
          <w:rFonts w:ascii="Bookman Old Style" w:hAnsi="Bookman Old Style"/>
          <w:sz w:val="29"/>
          <w:szCs w:val="29"/>
          <w:u w:val="single"/>
        </w:rPr>
        <w:t>.”</w:t>
      </w:r>
      <w:r w:rsidR="00DF58A8">
        <w:rPr>
          <w:rFonts w:ascii="Bookman Old Style" w:hAnsi="Bookman Old Style"/>
          <w:sz w:val="29"/>
          <w:szCs w:val="29"/>
        </w:rPr>
        <w:t xml:space="preserve"> (Emphasis Added).</w:t>
      </w:r>
    </w:p>
    <w:p w:rsidR="00362919" w:rsidRDefault="00C63817" w:rsidP="00362919">
      <w:pPr>
        <w:pStyle w:val="NoSpacing"/>
        <w:ind w:left="2160"/>
        <w:jc w:val="both"/>
        <w:rPr>
          <w:rFonts w:ascii="Bookman Old Style" w:hAnsi="Bookman Old Style"/>
          <w:sz w:val="29"/>
          <w:szCs w:val="29"/>
        </w:rPr>
      </w:pPr>
      <w:r>
        <w:rPr>
          <w:rFonts w:ascii="Bookman Old Style" w:hAnsi="Bookman Old Style"/>
          <w:sz w:val="29"/>
          <w:szCs w:val="29"/>
        </w:rPr>
        <w:t xml:space="preserve"> </w:t>
      </w:r>
    </w:p>
    <w:p w:rsidR="00362919" w:rsidRDefault="0022497E"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In making the above statement, t</w:t>
      </w:r>
      <w:r w:rsidR="00C63817">
        <w:rPr>
          <w:rFonts w:ascii="Bookman Old Style" w:hAnsi="Bookman Old Style"/>
          <w:sz w:val="29"/>
          <w:szCs w:val="29"/>
        </w:rPr>
        <w:t xml:space="preserve">he Learned author </w:t>
      </w:r>
      <w:r w:rsidR="00C63817" w:rsidRPr="0022497E">
        <w:rPr>
          <w:rFonts w:ascii="Bookman Old Style" w:hAnsi="Bookman Old Style"/>
          <w:b/>
          <w:sz w:val="29"/>
          <w:szCs w:val="29"/>
        </w:rPr>
        <w:t>Grogan (supra)</w:t>
      </w:r>
      <w:r w:rsidR="00C63817">
        <w:rPr>
          <w:rFonts w:ascii="Bookman Old Style" w:hAnsi="Bookman Old Style"/>
          <w:sz w:val="29"/>
          <w:szCs w:val="29"/>
        </w:rPr>
        <w:t xml:space="preserve"> relied on the case of </w:t>
      </w:r>
      <w:r w:rsidR="00C63817" w:rsidRPr="009654ED">
        <w:rPr>
          <w:rFonts w:ascii="Bookman Old Style" w:hAnsi="Bookman Old Style"/>
          <w:b/>
          <w:sz w:val="29"/>
          <w:szCs w:val="29"/>
        </w:rPr>
        <w:t xml:space="preserve">Chemical Energy Paper Printing Wood and Allied Workers Unions and Another v Glass and </w:t>
      </w:r>
      <w:r w:rsidR="005873A8" w:rsidRPr="009654ED">
        <w:rPr>
          <w:rFonts w:ascii="Bookman Old Style" w:hAnsi="Bookman Old Style"/>
          <w:b/>
          <w:sz w:val="29"/>
          <w:szCs w:val="29"/>
        </w:rPr>
        <w:t>Alumin</w:t>
      </w:r>
      <w:r w:rsidR="00CC526F">
        <w:rPr>
          <w:rFonts w:ascii="Bookman Old Style" w:hAnsi="Bookman Old Style"/>
          <w:b/>
          <w:sz w:val="29"/>
          <w:szCs w:val="29"/>
        </w:rPr>
        <w:t>i</w:t>
      </w:r>
      <w:r w:rsidR="005873A8" w:rsidRPr="009654ED">
        <w:rPr>
          <w:rFonts w:ascii="Bookman Old Style" w:hAnsi="Bookman Old Style"/>
          <w:b/>
          <w:sz w:val="29"/>
          <w:szCs w:val="29"/>
        </w:rPr>
        <w:t>um</w:t>
      </w:r>
      <w:r w:rsidR="00C63817" w:rsidRPr="009654ED">
        <w:rPr>
          <w:rFonts w:ascii="Bookman Old Style" w:hAnsi="Bookman Old Style"/>
          <w:b/>
          <w:sz w:val="29"/>
          <w:szCs w:val="29"/>
        </w:rPr>
        <w:t xml:space="preserve"> 2000cc (2002) 23 ILJ 695 (LAC)</w:t>
      </w:r>
      <w:r w:rsidR="00C63817">
        <w:rPr>
          <w:rFonts w:ascii="Bookman Old Style" w:hAnsi="Bookman Old Style"/>
          <w:sz w:val="29"/>
          <w:szCs w:val="29"/>
        </w:rPr>
        <w:t xml:space="preserve">. This case has been criticized for being inconsistent with a line of authorities that established the principle that for </w:t>
      </w:r>
      <w:r w:rsidR="00E77A98">
        <w:rPr>
          <w:rFonts w:ascii="Bookman Old Style" w:hAnsi="Bookman Old Style"/>
          <w:sz w:val="29"/>
          <w:szCs w:val="29"/>
        </w:rPr>
        <w:t xml:space="preserve">a </w:t>
      </w:r>
      <w:r w:rsidR="00C63817">
        <w:rPr>
          <w:rFonts w:ascii="Bookman Old Style" w:hAnsi="Bookman Old Style"/>
          <w:sz w:val="29"/>
          <w:szCs w:val="29"/>
        </w:rPr>
        <w:t xml:space="preserve">resignation to be </w:t>
      </w:r>
      <w:r w:rsidR="00E77A98">
        <w:rPr>
          <w:rFonts w:ascii="Bookman Old Style" w:hAnsi="Bookman Old Style"/>
          <w:sz w:val="29"/>
          <w:szCs w:val="29"/>
        </w:rPr>
        <w:t>e</w:t>
      </w:r>
      <w:r w:rsidR="00C63817">
        <w:rPr>
          <w:rFonts w:ascii="Bookman Old Style" w:hAnsi="Bookman Old Style"/>
          <w:sz w:val="29"/>
          <w:szCs w:val="29"/>
        </w:rPr>
        <w:t>ffecti</w:t>
      </w:r>
      <w:r w:rsidR="00E77A98">
        <w:rPr>
          <w:rFonts w:ascii="Bookman Old Style" w:hAnsi="Bookman Old Style"/>
          <w:sz w:val="29"/>
          <w:szCs w:val="29"/>
        </w:rPr>
        <w:t>ve,</w:t>
      </w:r>
      <w:r w:rsidR="00C63817">
        <w:rPr>
          <w:rFonts w:ascii="Bookman Old Style" w:hAnsi="Bookman Old Style"/>
          <w:sz w:val="29"/>
          <w:szCs w:val="29"/>
        </w:rPr>
        <w:t xml:space="preserve"> the employer need not accept it.</w:t>
      </w:r>
    </w:p>
    <w:p w:rsidR="00893A51" w:rsidRDefault="00893A51" w:rsidP="00893A51">
      <w:pPr>
        <w:pStyle w:val="NoSpacing"/>
        <w:ind w:left="1440"/>
        <w:jc w:val="both"/>
        <w:rPr>
          <w:rFonts w:ascii="Bookman Old Style" w:hAnsi="Bookman Old Style"/>
          <w:sz w:val="29"/>
          <w:szCs w:val="29"/>
        </w:rPr>
      </w:pPr>
    </w:p>
    <w:p w:rsidR="00C63817" w:rsidRDefault="00C63817"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In the </w:t>
      </w:r>
      <w:r w:rsidRPr="00DA5647">
        <w:rPr>
          <w:rFonts w:ascii="Bookman Old Style" w:hAnsi="Bookman Old Style"/>
          <w:b/>
          <w:sz w:val="29"/>
          <w:szCs w:val="29"/>
        </w:rPr>
        <w:t>Sihlali case (supra) at page 1485 paragraph 19</w:t>
      </w:r>
      <w:r>
        <w:rPr>
          <w:rFonts w:ascii="Bookman Old Style" w:hAnsi="Bookman Old Style"/>
          <w:sz w:val="29"/>
          <w:szCs w:val="29"/>
        </w:rPr>
        <w:t>, the Court stated the following:</w:t>
      </w:r>
    </w:p>
    <w:p w:rsidR="00893A51" w:rsidRDefault="00893A51" w:rsidP="00893A51">
      <w:pPr>
        <w:pStyle w:val="NoSpacing"/>
        <w:ind w:left="1440"/>
        <w:jc w:val="both"/>
        <w:rPr>
          <w:rFonts w:ascii="Bookman Old Style" w:hAnsi="Bookman Old Style"/>
          <w:sz w:val="29"/>
          <w:szCs w:val="29"/>
        </w:rPr>
      </w:pPr>
    </w:p>
    <w:p w:rsidR="00C63817" w:rsidRDefault="007016CB" w:rsidP="00C63817">
      <w:pPr>
        <w:pStyle w:val="NoSpacing"/>
        <w:ind w:left="2160"/>
        <w:jc w:val="both"/>
        <w:rPr>
          <w:rFonts w:ascii="Bookman Old Style" w:hAnsi="Bookman Old Style"/>
          <w:sz w:val="29"/>
          <w:szCs w:val="29"/>
        </w:rPr>
      </w:pPr>
      <w:r>
        <w:rPr>
          <w:rFonts w:ascii="Bookman Old Style" w:hAnsi="Bookman Old Style"/>
          <w:sz w:val="29"/>
          <w:szCs w:val="29"/>
        </w:rPr>
        <w:t>“</w:t>
      </w:r>
      <w:r w:rsidR="00C63817" w:rsidRPr="005873A8">
        <w:rPr>
          <w:rFonts w:ascii="Bookman Old Style" w:hAnsi="Bookman Old Style"/>
          <w:i/>
          <w:sz w:val="29"/>
          <w:szCs w:val="29"/>
        </w:rPr>
        <w:t xml:space="preserve">In support of the second leg of his argument, Mr. Hardie contended that I </w:t>
      </w:r>
      <w:r w:rsidR="005873A8" w:rsidRPr="005873A8">
        <w:rPr>
          <w:rFonts w:ascii="Bookman Old Style" w:hAnsi="Bookman Old Style"/>
          <w:i/>
          <w:sz w:val="29"/>
          <w:szCs w:val="29"/>
        </w:rPr>
        <w:t>am bound by the judg</w:t>
      </w:r>
      <w:r w:rsidR="00C63817" w:rsidRPr="005873A8">
        <w:rPr>
          <w:rFonts w:ascii="Bookman Old Style" w:hAnsi="Bookman Old Style"/>
          <w:i/>
          <w:sz w:val="29"/>
          <w:szCs w:val="29"/>
        </w:rPr>
        <w:t xml:space="preserve">ment of the Labour Appeal Court in CEPPWAWU &amp; Another v Glass &amp; </w:t>
      </w:r>
      <w:r w:rsidR="005873A8" w:rsidRPr="005873A8">
        <w:rPr>
          <w:rFonts w:ascii="Bookman Old Style" w:hAnsi="Bookman Old Style"/>
          <w:i/>
          <w:sz w:val="29"/>
          <w:szCs w:val="29"/>
        </w:rPr>
        <w:t>Alumin</w:t>
      </w:r>
      <w:r w:rsidR="00B21FAD">
        <w:rPr>
          <w:rFonts w:ascii="Bookman Old Style" w:hAnsi="Bookman Old Style"/>
          <w:i/>
          <w:sz w:val="29"/>
          <w:szCs w:val="29"/>
        </w:rPr>
        <w:t>i</w:t>
      </w:r>
      <w:r w:rsidR="005873A8" w:rsidRPr="005873A8">
        <w:rPr>
          <w:rFonts w:ascii="Bookman Old Style" w:hAnsi="Bookman Old Style"/>
          <w:i/>
          <w:sz w:val="29"/>
          <w:szCs w:val="29"/>
        </w:rPr>
        <w:t>um</w:t>
      </w:r>
      <w:r w:rsidR="00C63817" w:rsidRPr="005873A8">
        <w:rPr>
          <w:rFonts w:ascii="Bookman Old Style" w:hAnsi="Bookman Old Style"/>
          <w:i/>
          <w:sz w:val="29"/>
          <w:szCs w:val="29"/>
        </w:rPr>
        <w:t xml:space="preserve"> 2000cc, and the prin</w:t>
      </w:r>
      <w:r w:rsidRPr="005873A8">
        <w:rPr>
          <w:rFonts w:ascii="Bookman Old Style" w:hAnsi="Bookman Old Style"/>
          <w:i/>
          <w:sz w:val="29"/>
          <w:szCs w:val="29"/>
        </w:rPr>
        <w:t>ciple established in that judgement to the effect that a resignation tendered by an employee requires acceptance by the employer party. In his judgement, Nicholson JA dealt with a claim of constructive dismissal, i</w:t>
      </w:r>
      <w:r w:rsidR="008C455D">
        <w:rPr>
          <w:rFonts w:ascii="Bookman Old Style" w:hAnsi="Bookman Old Style"/>
          <w:i/>
          <w:sz w:val="29"/>
          <w:szCs w:val="29"/>
        </w:rPr>
        <w:t>.</w:t>
      </w:r>
      <w:r w:rsidRPr="005873A8">
        <w:rPr>
          <w:rFonts w:ascii="Bookman Old Style" w:hAnsi="Bookman Old Style"/>
          <w:i/>
          <w:sz w:val="29"/>
          <w:szCs w:val="29"/>
        </w:rPr>
        <w:t>e</w:t>
      </w:r>
      <w:r w:rsidR="008C455D">
        <w:rPr>
          <w:rFonts w:ascii="Bookman Old Style" w:hAnsi="Bookman Old Style"/>
          <w:i/>
          <w:sz w:val="29"/>
          <w:szCs w:val="29"/>
        </w:rPr>
        <w:t>.</w:t>
      </w:r>
      <w:r w:rsidRPr="005873A8">
        <w:rPr>
          <w:rFonts w:ascii="Bookman Old Style" w:hAnsi="Bookman Old Style"/>
          <w:i/>
          <w:sz w:val="29"/>
          <w:szCs w:val="29"/>
        </w:rPr>
        <w:t xml:space="preserve"> a claim by an employee that he resigned because the </w:t>
      </w:r>
      <w:r w:rsidR="00CB3AD6">
        <w:rPr>
          <w:rFonts w:ascii="Bookman Old Style" w:hAnsi="Bookman Old Style"/>
          <w:i/>
          <w:sz w:val="29"/>
          <w:szCs w:val="29"/>
        </w:rPr>
        <w:t xml:space="preserve">employer </w:t>
      </w:r>
      <w:r w:rsidR="00CB3AD6" w:rsidRPr="005873A8">
        <w:rPr>
          <w:rFonts w:ascii="Bookman Old Style" w:hAnsi="Bookman Old Style"/>
          <w:i/>
          <w:sz w:val="29"/>
          <w:szCs w:val="29"/>
        </w:rPr>
        <w:t>had</w:t>
      </w:r>
      <w:r w:rsidR="000A7436">
        <w:rPr>
          <w:rFonts w:ascii="Bookman Old Style" w:hAnsi="Bookman Old Style"/>
          <w:i/>
          <w:sz w:val="29"/>
          <w:szCs w:val="29"/>
        </w:rPr>
        <w:t xml:space="preserve"> made continued employment in</w:t>
      </w:r>
      <w:r w:rsidRPr="005873A8">
        <w:rPr>
          <w:rFonts w:ascii="Bookman Old Style" w:hAnsi="Bookman Old Style"/>
          <w:i/>
          <w:sz w:val="29"/>
          <w:szCs w:val="29"/>
        </w:rPr>
        <w:t>tolerable. The employee concerned, a shop</w:t>
      </w:r>
      <w:r w:rsidR="00CB3AD6">
        <w:rPr>
          <w:rFonts w:ascii="Bookman Old Style" w:hAnsi="Bookman Old Style"/>
          <w:i/>
          <w:sz w:val="29"/>
          <w:szCs w:val="29"/>
        </w:rPr>
        <w:t xml:space="preserve"> </w:t>
      </w:r>
      <w:r w:rsidRPr="005873A8">
        <w:rPr>
          <w:rFonts w:ascii="Bookman Old Style" w:hAnsi="Bookman Old Style"/>
          <w:i/>
          <w:sz w:val="29"/>
          <w:szCs w:val="29"/>
        </w:rPr>
        <w:t xml:space="preserve">steward, had left his employment in the heat of the moment; in the course of his judgment, and in the context of a discussion on resignation generally and how ambiguous statements and conduct should be interpreted, Nicholson JA stated that </w:t>
      </w:r>
      <w:r w:rsidR="00CB3AD6">
        <w:rPr>
          <w:rFonts w:ascii="Bookman Old Style" w:hAnsi="Bookman Old Style"/>
          <w:i/>
          <w:sz w:val="29"/>
          <w:szCs w:val="29"/>
        </w:rPr>
        <w:t>‘</w:t>
      </w:r>
      <w:r w:rsidRPr="005873A8">
        <w:rPr>
          <w:rFonts w:ascii="Bookman Old Style" w:hAnsi="Bookman Old Style"/>
          <w:i/>
          <w:sz w:val="29"/>
          <w:szCs w:val="29"/>
        </w:rPr>
        <w:t>Resignation brings t</w:t>
      </w:r>
      <w:r w:rsidR="00CB3AD6">
        <w:rPr>
          <w:rFonts w:ascii="Bookman Old Style" w:hAnsi="Bookman Old Style"/>
          <w:i/>
          <w:sz w:val="29"/>
          <w:szCs w:val="29"/>
        </w:rPr>
        <w:t>he</w:t>
      </w:r>
      <w:r w:rsidRPr="005873A8">
        <w:rPr>
          <w:rFonts w:ascii="Bookman Old Style" w:hAnsi="Bookman Old Style"/>
          <w:i/>
          <w:sz w:val="29"/>
          <w:szCs w:val="29"/>
        </w:rPr>
        <w:t xml:space="preserve"> contract to an end if it is accepted by the emplo</w:t>
      </w:r>
      <w:r w:rsidR="00553DAC" w:rsidRPr="005873A8">
        <w:rPr>
          <w:rFonts w:ascii="Bookman Old Style" w:hAnsi="Bookman Old Style"/>
          <w:i/>
          <w:sz w:val="29"/>
          <w:szCs w:val="29"/>
        </w:rPr>
        <w:t xml:space="preserve">yer’ (at paragraph 33 of the judgment). </w:t>
      </w:r>
      <w:r w:rsidR="00553DAC" w:rsidRPr="005873A8">
        <w:rPr>
          <w:rFonts w:ascii="Bookman Old Style" w:hAnsi="Bookman Old Style"/>
          <w:i/>
          <w:sz w:val="29"/>
          <w:szCs w:val="29"/>
          <w:u w:val="single"/>
        </w:rPr>
        <w:t xml:space="preserve">There </w:t>
      </w:r>
      <w:r w:rsidR="00553DAC" w:rsidRPr="005873A8">
        <w:rPr>
          <w:rFonts w:ascii="Bookman Old Style" w:hAnsi="Bookman Old Style"/>
          <w:i/>
          <w:sz w:val="29"/>
          <w:szCs w:val="29"/>
          <w:u w:val="single"/>
        </w:rPr>
        <w:lastRenderedPageBreak/>
        <w:t>is no authority cited for this statement, which has been criticized as an incorrect reflection of the law. (See for example, Grogan Dismissal, Discrimination and Unfair Labour Practice at 145; PAK Le Roux Current Labour law 2002 at 4)</w:t>
      </w:r>
      <w:r w:rsidR="00553DAC">
        <w:rPr>
          <w:rFonts w:ascii="Bookman Old Style" w:hAnsi="Bookman Old Style"/>
          <w:sz w:val="29"/>
          <w:szCs w:val="29"/>
        </w:rPr>
        <w:t>. (Emphasis added)</w:t>
      </w:r>
      <w:r w:rsidR="00893A51">
        <w:rPr>
          <w:rFonts w:ascii="Bookman Old Style" w:hAnsi="Bookman Old Style"/>
          <w:sz w:val="29"/>
          <w:szCs w:val="29"/>
        </w:rPr>
        <w:t>.</w:t>
      </w:r>
    </w:p>
    <w:p w:rsidR="00893A51" w:rsidRDefault="00893A51" w:rsidP="00C63817">
      <w:pPr>
        <w:pStyle w:val="NoSpacing"/>
        <w:ind w:left="2160"/>
        <w:jc w:val="both"/>
        <w:rPr>
          <w:rFonts w:ascii="Bookman Old Style" w:hAnsi="Bookman Old Style"/>
          <w:sz w:val="29"/>
          <w:szCs w:val="29"/>
        </w:rPr>
      </w:pPr>
    </w:p>
    <w:p w:rsidR="00C63817" w:rsidRDefault="00553DAC" w:rsidP="001B2281">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learned </w:t>
      </w:r>
      <w:r w:rsidR="00CB3AD6" w:rsidRPr="00CB3AD6">
        <w:rPr>
          <w:rFonts w:ascii="Bookman Old Style" w:hAnsi="Bookman Old Style"/>
          <w:b/>
          <w:sz w:val="29"/>
          <w:szCs w:val="29"/>
        </w:rPr>
        <w:t>Van Niekerk J</w:t>
      </w:r>
      <w:r w:rsidR="00CB3AD6">
        <w:rPr>
          <w:rFonts w:ascii="Bookman Old Style" w:hAnsi="Bookman Old Style"/>
          <w:sz w:val="29"/>
          <w:szCs w:val="29"/>
        </w:rPr>
        <w:t xml:space="preserve"> in </w:t>
      </w:r>
      <w:r w:rsidRPr="00CB3AD6">
        <w:rPr>
          <w:rFonts w:ascii="Bookman Old Style" w:hAnsi="Bookman Old Style"/>
          <w:b/>
          <w:sz w:val="29"/>
          <w:szCs w:val="29"/>
        </w:rPr>
        <w:t>Sihlali supra at page 1486 paragraph 19- 20</w:t>
      </w:r>
      <w:r>
        <w:rPr>
          <w:rFonts w:ascii="Bookman Old Style" w:hAnsi="Bookman Old Style"/>
          <w:sz w:val="29"/>
          <w:szCs w:val="29"/>
        </w:rPr>
        <w:t xml:space="preserve"> continued to state thus:</w:t>
      </w:r>
    </w:p>
    <w:p w:rsidR="00F7569C" w:rsidRDefault="00F7569C" w:rsidP="00F7569C">
      <w:pPr>
        <w:pStyle w:val="NoSpacing"/>
        <w:jc w:val="both"/>
        <w:rPr>
          <w:rFonts w:ascii="Bookman Old Style" w:hAnsi="Bookman Old Style"/>
          <w:sz w:val="29"/>
          <w:szCs w:val="29"/>
        </w:rPr>
      </w:pPr>
    </w:p>
    <w:p w:rsidR="0034220E" w:rsidRDefault="00553DAC" w:rsidP="0034220E">
      <w:pPr>
        <w:pStyle w:val="NoSpacing"/>
        <w:ind w:left="2160"/>
        <w:jc w:val="both"/>
        <w:rPr>
          <w:rFonts w:ascii="Bookman Old Style" w:hAnsi="Bookman Old Style"/>
          <w:sz w:val="29"/>
          <w:szCs w:val="29"/>
        </w:rPr>
      </w:pPr>
      <w:r>
        <w:rPr>
          <w:rFonts w:ascii="Bookman Old Style" w:hAnsi="Bookman Old Style"/>
          <w:i/>
          <w:sz w:val="29"/>
          <w:szCs w:val="29"/>
        </w:rPr>
        <w:t xml:space="preserve">“Mr. </w:t>
      </w:r>
      <w:r w:rsidR="006B32E3">
        <w:rPr>
          <w:rFonts w:ascii="Bookman Old Style" w:hAnsi="Bookman Old Style"/>
          <w:i/>
          <w:sz w:val="29"/>
          <w:szCs w:val="29"/>
        </w:rPr>
        <w:t>Hardie</w:t>
      </w:r>
      <w:r>
        <w:rPr>
          <w:rFonts w:ascii="Bookman Old Style" w:hAnsi="Bookman Old Style"/>
          <w:i/>
          <w:sz w:val="29"/>
          <w:szCs w:val="29"/>
        </w:rPr>
        <w:t xml:space="preserve"> found support for his submission in Uthingo Management (Pty) LTD v Shear N</w:t>
      </w:r>
      <w:r w:rsidR="004A036F">
        <w:rPr>
          <w:rFonts w:ascii="Bookman Old Style" w:hAnsi="Bookman Old Style"/>
          <w:i/>
          <w:sz w:val="29"/>
          <w:szCs w:val="29"/>
        </w:rPr>
        <w:t>O</w:t>
      </w:r>
      <w:r>
        <w:rPr>
          <w:rFonts w:ascii="Bookman Old Style" w:hAnsi="Bookman Old Style"/>
          <w:i/>
          <w:sz w:val="29"/>
          <w:szCs w:val="29"/>
        </w:rPr>
        <w:t xml:space="preserve"> &amp; Others (2009) 30 ILJ 2152 (LC), where this Court, referring to Glass and </w:t>
      </w:r>
      <w:r w:rsidR="005873A8">
        <w:rPr>
          <w:rFonts w:ascii="Bookman Old Style" w:hAnsi="Bookman Old Style"/>
          <w:i/>
          <w:sz w:val="29"/>
          <w:szCs w:val="29"/>
        </w:rPr>
        <w:t>Alumin</w:t>
      </w:r>
      <w:r w:rsidR="00760D50">
        <w:rPr>
          <w:rFonts w:ascii="Bookman Old Style" w:hAnsi="Bookman Old Style"/>
          <w:i/>
          <w:sz w:val="29"/>
          <w:szCs w:val="29"/>
        </w:rPr>
        <w:t>i</w:t>
      </w:r>
      <w:r w:rsidR="005873A8">
        <w:rPr>
          <w:rFonts w:ascii="Bookman Old Style" w:hAnsi="Bookman Old Style"/>
          <w:i/>
          <w:sz w:val="29"/>
          <w:szCs w:val="29"/>
        </w:rPr>
        <w:t>um</w:t>
      </w:r>
      <w:r>
        <w:rPr>
          <w:rFonts w:ascii="Bookman Old Style" w:hAnsi="Bookman Old Style"/>
          <w:i/>
          <w:sz w:val="29"/>
          <w:szCs w:val="29"/>
        </w:rPr>
        <w:t xml:space="preserve">, appears to have accepted that the intention of an </w:t>
      </w:r>
      <w:r w:rsidR="000F6B15">
        <w:rPr>
          <w:rFonts w:ascii="Bookman Old Style" w:hAnsi="Bookman Old Style"/>
          <w:i/>
          <w:sz w:val="29"/>
          <w:szCs w:val="29"/>
        </w:rPr>
        <w:t xml:space="preserve">employee must be ‘clear and unconditional’ (at 2155J). The statement made in Glass &amp; </w:t>
      </w:r>
      <w:r w:rsidR="005873A8">
        <w:rPr>
          <w:rFonts w:ascii="Bookman Old Style" w:hAnsi="Bookman Old Style"/>
          <w:i/>
          <w:sz w:val="29"/>
          <w:szCs w:val="29"/>
        </w:rPr>
        <w:t>Alumin</w:t>
      </w:r>
      <w:r w:rsidR="00B21FAD">
        <w:rPr>
          <w:rFonts w:ascii="Bookman Old Style" w:hAnsi="Bookman Old Style"/>
          <w:i/>
          <w:sz w:val="29"/>
          <w:szCs w:val="29"/>
        </w:rPr>
        <w:t>i</w:t>
      </w:r>
      <w:r w:rsidR="005873A8">
        <w:rPr>
          <w:rFonts w:ascii="Bookman Old Style" w:hAnsi="Bookman Old Style"/>
          <w:i/>
          <w:sz w:val="29"/>
          <w:szCs w:val="29"/>
        </w:rPr>
        <w:t>um</w:t>
      </w:r>
      <w:r w:rsidR="000F6B15">
        <w:rPr>
          <w:rFonts w:ascii="Bookman Old Style" w:hAnsi="Bookman Old Style"/>
          <w:i/>
          <w:sz w:val="29"/>
          <w:szCs w:val="29"/>
        </w:rPr>
        <w:t xml:space="preserve"> </w:t>
      </w:r>
      <w:r w:rsidR="001D29DC">
        <w:rPr>
          <w:rFonts w:ascii="Bookman Old Style" w:hAnsi="Bookman Old Style"/>
          <w:i/>
          <w:sz w:val="29"/>
          <w:szCs w:val="29"/>
        </w:rPr>
        <w:t>and Uthingo</w:t>
      </w:r>
      <w:r w:rsidR="000F6B15">
        <w:rPr>
          <w:rFonts w:ascii="Bookman Old Style" w:hAnsi="Bookman Old Style"/>
          <w:i/>
          <w:sz w:val="29"/>
          <w:szCs w:val="29"/>
        </w:rPr>
        <w:t xml:space="preserve"> to the effect that it is necessary for a resignation to be accepted by an employer are obiter. Glass &amp; </w:t>
      </w:r>
      <w:r w:rsidR="001D29DC">
        <w:rPr>
          <w:rFonts w:ascii="Bookman Old Style" w:hAnsi="Bookman Old Style"/>
          <w:i/>
          <w:sz w:val="29"/>
          <w:szCs w:val="29"/>
        </w:rPr>
        <w:t>Alumin</w:t>
      </w:r>
      <w:r w:rsidR="008729E9">
        <w:rPr>
          <w:rFonts w:ascii="Bookman Old Style" w:hAnsi="Bookman Old Style"/>
          <w:i/>
          <w:sz w:val="29"/>
          <w:szCs w:val="29"/>
        </w:rPr>
        <w:t>i</w:t>
      </w:r>
      <w:r w:rsidR="001D29DC">
        <w:rPr>
          <w:rFonts w:ascii="Bookman Old Style" w:hAnsi="Bookman Old Style"/>
          <w:i/>
          <w:sz w:val="29"/>
          <w:szCs w:val="29"/>
        </w:rPr>
        <w:t>um</w:t>
      </w:r>
      <w:r w:rsidR="000F6B15">
        <w:rPr>
          <w:rFonts w:ascii="Bookman Old Style" w:hAnsi="Bookman Old Style"/>
          <w:i/>
          <w:sz w:val="29"/>
          <w:szCs w:val="29"/>
        </w:rPr>
        <w:t xml:space="preserve"> concerned a statutory claim of unfair dismissal and the interpretation of </w:t>
      </w:r>
      <w:r w:rsidR="00841EC3">
        <w:rPr>
          <w:rFonts w:ascii="Bookman Old Style" w:hAnsi="Bookman Old Style"/>
          <w:i/>
          <w:sz w:val="29"/>
          <w:szCs w:val="29"/>
        </w:rPr>
        <w:t xml:space="preserve">S </w:t>
      </w:r>
      <w:r w:rsidR="000F6B15">
        <w:rPr>
          <w:rFonts w:ascii="Bookman Old Style" w:hAnsi="Bookman Old Style"/>
          <w:i/>
          <w:sz w:val="29"/>
          <w:szCs w:val="29"/>
        </w:rPr>
        <w:t xml:space="preserve">186 (1) of the LRA rather than a contractual claim such as the present; </w:t>
      </w:r>
      <w:r w:rsidR="00841EC3">
        <w:rPr>
          <w:rFonts w:ascii="Bookman Old Style" w:hAnsi="Bookman Old Style"/>
          <w:i/>
          <w:sz w:val="29"/>
          <w:szCs w:val="29"/>
        </w:rPr>
        <w:t>Uthingo</w:t>
      </w:r>
      <w:r w:rsidR="000F6B15">
        <w:rPr>
          <w:rFonts w:ascii="Bookman Old Style" w:hAnsi="Bookman Old Style"/>
          <w:i/>
          <w:sz w:val="29"/>
          <w:szCs w:val="29"/>
        </w:rPr>
        <w:t xml:space="preserve"> was a review of an arbitration award in an unfair dismissal dispute, an element of which concerned the application of a notice clause in an employment contract and the definition of dismissal in 186. </w:t>
      </w:r>
      <w:r w:rsidR="000F6B15" w:rsidRPr="000F6B15">
        <w:rPr>
          <w:rFonts w:ascii="Bookman Old Style" w:hAnsi="Bookman Old Style"/>
          <w:i/>
          <w:sz w:val="29"/>
          <w:szCs w:val="29"/>
          <w:u w:val="single"/>
        </w:rPr>
        <w:t xml:space="preserve">I see no reason to depart </w:t>
      </w:r>
      <w:r w:rsidR="007F2C86">
        <w:rPr>
          <w:rFonts w:ascii="Bookman Old Style" w:hAnsi="Bookman Old Style"/>
          <w:i/>
          <w:sz w:val="29"/>
          <w:szCs w:val="29"/>
          <w:u w:val="single"/>
        </w:rPr>
        <w:t xml:space="preserve">from </w:t>
      </w:r>
      <w:r w:rsidR="000F6B15" w:rsidRPr="000F6B15">
        <w:rPr>
          <w:rFonts w:ascii="Bookman Old Style" w:hAnsi="Bookman Old Style"/>
          <w:i/>
          <w:sz w:val="29"/>
          <w:szCs w:val="29"/>
          <w:u w:val="single"/>
        </w:rPr>
        <w:t>the long line of authorities referred to in para 11 above, all of which directly concern themselves, as does this case, with contractual disputes. The effect of the authorities is that a resignation is a unilateral act by an employee that does not require acceptance by the employer</w:t>
      </w:r>
      <w:r w:rsidR="00471E9B" w:rsidRPr="000F6B15">
        <w:rPr>
          <w:rFonts w:ascii="Bookman Old Style" w:hAnsi="Bookman Old Style"/>
          <w:i/>
          <w:sz w:val="29"/>
          <w:szCs w:val="29"/>
          <w:u w:val="single"/>
        </w:rPr>
        <w:t>”</w:t>
      </w:r>
      <w:r w:rsidR="00471E9B">
        <w:rPr>
          <w:rFonts w:ascii="Bookman Old Style" w:hAnsi="Bookman Old Style"/>
          <w:sz w:val="29"/>
          <w:szCs w:val="29"/>
        </w:rPr>
        <w:t>.</w:t>
      </w:r>
      <w:r w:rsidR="000F6B15">
        <w:rPr>
          <w:rFonts w:ascii="Bookman Old Style" w:hAnsi="Bookman Old Style"/>
          <w:sz w:val="29"/>
          <w:szCs w:val="29"/>
        </w:rPr>
        <w:t xml:space="preserve"> (Emphasis added).</w:t>
      </w:r>
    </w:p>
    <w:p w:rsidR="00471E9B" w:rsidRDefault="00471E9B" w:rsidP="0034220E">
      <w:pPr>
        <w:pStyle w:val="NoSpacing"/>
        <w:ind w:left="2160"/>
        <w:jc w:val="both"/>
        <w:rPr>
          <w:rFonts w:ascii="Bookman Old Style" w:hAnsi="Bookman Old Style"/>
          <w:sz w:val="29"/>
          <w:szCs w:val="29"/>
        </w:rPr>
      </w:pPr>
    </w:p>
    <w:p w:rsidR="0034220E" w:rsidRPr="003B3F6B" w:rsidRDefault="002F21D0" w:rsidP="0034220E">
      <w:pPr>
        <w:pStyle w:val="NoSpacing"/>
        <w:numPr>
          <w:ilvl w:val="1"/>
          <w:numId w:val="9"/>
        </w:numPr>
        <w:jc w:val="both"/>
        <w:rPr>
          <w:rFonts w:ascii="Bookman Old Style" w:hAnsi="Bookman Old Style"/>
          <w:b/>
          <w:sz w:val="29"/>
          <w:szCs w:val="29"/>
        </w:rPr>
      </w:pPr>
      <w:r>
        <w:rPr>
          <w:rFonts w:ascii="Bookman Old Style" w:hAnsi="Bookman Old Style"/>
          <w:sz w:val="29"/>
          <w:szCs w:val="29"/>
        </w:rPr>
        <w:t>The long line of authorities that his Lordship</w:t>
      </w:r>
      <w:r w:rsidR="0024771F">
        <w:rPr>
          <w:rFonts w:ascii="Bookman Old Style" w:hAnsi="Bookman Old Style"/>
          <w:sz w:val="29"/>
          <w:szCs w:val="29"/>
        </w:rPr>
        <w:t xml:space="preserve"> </w:t>
      </w:r>
      <w:r>
        <w:rPr>
          <w:rFonts w:ascii="Bookman Old Style" w:hAnsi="Bookman Old Style"/>
          <w:sz w:val="29"/>
          <w:szCs w:val="29"/>
        </w:rPr>
        <w:t xml:space="preserve">Van Niekerk </w:t>
      </w:r>
      <w:r w:rsidR="00044D89">
        <w:rPr>
          <w:rFonts w:ascii="Bookman Old Style" w:hAnsi="Bookman Old Style"/>
          <w:sz w:val="29"/>
          <w:szCs w:val="29"/>
        </w:rPr>
        <w:t xml:space="preserve">J </w:t>
      </w:r>
      <w:r>
        <w:rPr>
          <w:rFonts w:ascii="Bookman Old Style" w:hAnsi="Bookman Old Style"/>
          <w:sz w:val="29"/>
          <w:szCs w:val="29"/>
        </w:rPr>
        <w:t xml:space="preserve">referred to in </w:t>
      </w:r>
      <w:r w:rsidRPr="00044D89">
        <w:rPr>
          <w:rFonts w:ascii="Bookman Old Style" w:hAnsi="Bookman Old Style"/>
          <w:b/>
          <w:sz w:val="29"/>
          <w:szCs w:val="29"/>
        </w:rPr>
        <w:t xml:space="preserve">Sihlali </w:t>
      </w:r>
      <w:r w:rsidR="00044D89">
        <w:rPr>
          <w:rFonts w:ascii="Bookman Old Style" w:hAnsi="Bookman Old Style"/>
          <w:b/>
          <w:sz w:val="29"/>
          <w:szCs w:val="29"/>
        </w:rPr>
        <w:t>case (</w:t>
      </w:r>
      <w:r w:rsidRPr="00044D89">
        <w:rPr>
          <w:rFonts w:ascii="Bookman Old Style" w:hAnsi="Bookman Old Style"/>
          <w:b/>
          <w:sz w:val="29"/>
          <w:szCs w:val="29"/>
        </w:rPr>
        <w:t>supra</w:t>
      </w:r>
      <w:r w:rsidR="00044D89">
        <w:rPr>
          <w:rFonts w:ascii="Bookman Old Style" w:hAnsi="Bookman Old Style"/>
          <w:b/>
          <w:sz w:val="29"/>
          <w:szCs w:val="29"/>
        </w:rPr>
        <w:t>)</w:t>
      </w:r>
      <w:r w:rsidRPr="00044D89">
        <w:rPr>
          <w:rFonts w:ascii="Bookman Old Style" w:hAnsi="Bookman Old Style"/>
          <w:b/>
          <w:sz w:val="29"/>
          <w:szCs w:val="29"/>
        </w:rPr>
        <w:t xml:space="preserve"> at paragraph 11</w:t>
      </w:r>
      <w:r>
        <w:rPr>
          <w:rFonts w:ascii="Bookman Old Style" w:hAnsi="Bookman Old Style"/>
          <w:sz w:val="29"/>
          <w:szCs w:val="29"/>
        </w:rPr>
        <w:t xml:space="preserve"> </w:t>
      </w:r>
      <w:r w:rsidR="00044D89">
        <w:rPr>
          <w:rFonts w:ascii="Bookman Old Style" w:hAnsi="Bookman Old Style"/>
          <w:sz w:val="29"/>
          <w:szCs w:val="29"/>
        </w:rPr>
        <w:t>are the following cases :</w:t>
      </w:r>
      <w:r>
        <w:rPr>
          <w:rFonts w:ascii="Bookman Old Style" w:hAnsi="Bookman Old Style"/>
          <w:sz w:val="29"/>
          <w:szCs w:val="29"/>
        </w:rPr>
        <w:t xml:space="preserve"> </w:t>
      </w:r>
      <w:r w:rsidRPr="003B3F6B">
        <w:rPr>
          <w:rFonts w:ascii="Bookman Old Style" w:hAnsi="Bookman Old Style"/>
          <w:b/>
          <w:sz w:val="29"/>
          <w:szCs w:val="29"/>
        </w:rPr>
        <w:t xml:space="preserve">Rustenburg Town Council v Minister of  Labour &amp; Others 1942 TPD 220; </w:t>
      </w:r>
      <w:r w:rsidR="00044D89" w:rsidRPr="003B3F6B">
        <w:rPr>
          <w:rFonts w:ascii="Bookman Old Style" w:hAnsi="Bookman Old Style"/>
          <w:b/>
          <w:sz w:val="29"/>
          <w:szCs w:val="29"/>
        </w:rPr>
        <w:t xml:space="preserve">Potgietersrus Hospital Board v Simons </w:t>
      </w:r>
      <w:r w:rsidRPr="003B3F6B">
        <w:rPr>
          <w:rFonts w:ascii="Bookman Old Style" w:hAnsi="Bookman Old Style"/>
          <w:b/>
          <w:sz w:val="29"/>
          <w:szCs w:val="29"/>
        </w:rPr>
        <w:lastRenderedPageBreak/>
        <w:t>1943 TPD 269. Du</w:t>
      </w:r>
      <w:r w:rsidR="00996F33" w:rsidRPr="003B3F6B">
        <w:rPr>
          <w:rFonts w:ascii="Bookman Old Style" w:hAnsi="Bookman Old Style"/>
          <w:b/>
          <w:sz w:val="29"/>
          <w:szCs w:val="29"/>
        </w:rPr>
        <w:t xml:space="preserve"> Toit v Sa</w:t>
      </w:r>
      <w:r w:rsidRPr="003B3F6B">
        <w:rPr>
          <w:rFonts w:ascii="Bookman Old Style" w:hAnsi="Bookman Old Style"/>
          <w:b/>
          <w:sz w:val="29"/>
          <w:szCs w:val="29"/>
        </w:rPr>
        <w:t>sko (Pty) Ltd (1999) 20 ILJ 1253 (LC); Rosebank Television &amp; Appliance Co (Pty) Ltd v Orbit Sales Corporation (Pty) Ltd 1969 (1) SA 300 (T)</w:t>
      </w:r>
      <w:r w:rsidR="00996F33" w:rsidRPr="003B3F6B">
        <w:rPr>
          <w:rFonts w:ascii="Bookman Old Style" w:hAnsi="Bookman Old Style"/>
          <w:b/>
          <w:sz w:val="29"/>
          <w:szCs w:val="29"/>
        </w:rPr>
        <w:t>;</w:t>
      </w:r>
      <w:r w:rsidRPr="003B3F6B">
        <w:rPr>
          <w:rFonts w:ascii="Bookman Old Style" w:hAnsi="Bookman Old Style"/>
          <w:b/>
          <w:sz w:val="29"/>
          <w:szCs w:val="29"/>
        </w:rPr>
        <w:t xml:space="preserve"> and African National Congress v Municipal Manager, George &amp; Others (2010) 31 ILJ 69 (SCA).</w:t>
      </w:r>
      <w:r w:rsidR="00471E9B" w:rsidRPr="003B3F6B">
        <w:rPr>
          <w:rFonts w:ascii="Bookman Old Style" w:hAnsi="Bookman Old Style"/>
          <w:b/>
          <w:sz w:val="29"/>
          <w:szCs w:val="29"/>
        </w:rPr>
        <w:t xml:space="preserve"> </w:t>
      </w:r>
    </w:p>
    <w:p w:rsidR="00FA00E6" w:rsidRDefault="00FA00E6" w:rsidP="00FA00E6">
      <w:pPr>
        <w:pStyle w:val="NoSpacing"/>
        <w:ind w:left="1440"/>
        <w:jc w:val="both"/>
        <w:rPr>
          <w:rFonts w:ascii="Bookman Old Style" w:hAnsi="Bookman Old Style"/>
          <w:sz w:val="29"/>
          <w:szCs w:val="29"/>
        </w:rPr>
      </w:pPr>
    </w:p>
    <w:p w:rsidR="00471E9B" w:rsidRDefault="002F21D0"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w:t>
      </w:r>
      <w:r w:rsidR="00E606FD">
        <w:rPr>
          <w:rFonts w:ascii="Bookman Old Style" w:hAnsi="Bookman Old Style"/>
          <w:sz w:val="29"/>
          <w:szCs w:val="29"/>
        </w:rPr>
        <w:t>above</w:t>
      </w:r>
      <w:r>
        <w:rPr>
          <w:rFonts w:ascii="Bookman Old Style" w:hAnsi="Bookman Old Style"/>
          <w:sz w:val="29"/>
          <w:szCs w:val="29"/>
        </w:rPr>
        <w:t xml:space="preserve"> line of authorities </w:t>
      </w:r>
      <w:r w:rsidR="00724CC8">
        <w:rPr>
          <w:rFonts w:ascii="Bookman Old Style" w:hAnsi="Bookman Old Style"/>
          <w:sz w:val="29"/>
          <w:szCs w:val="29"/>
        </w:rPr>
        <w:t>were</w:t>
      </w:r>
      <w:r>
        <w:rPr>
          <w:rFonts w:ascii="Bookman Old Style" w:hAnsi="Bookman Old Style"/>
          <w:sz w:val="29"/>
          <w:szCs w:val="29"/>
        </w:rPr>
        <w:t xml:space="preserve"> endorsed by the Industrial Court of Swaziland i</w:t>
      </w:r>
      <w:r w:rsidR="0029332E">
        <w:rPr>
          <w:rFonts w:ascii="Bookman Old Style" w:hAnsi="Bookman Old Style"/>
          <w:sz w:val="29"/>
          <w:szCs w:val="29"/>
        </w:rPr>
        <w:t xml:space="preserve">n </w:t>
      </w:r>
      <w:r w:rsidRPr="00724CC8">
        <w:rPr>
          <w:rFonts w:ascii="Bookman Old Style" w:hAnsi="Bookman Old Style"/>
          <w:b/>
          <w:sz w:val="29"/>
          <w:szCs w:val="29"/>
        </w:rPr>
        <w:t xml:space="preserve">Simon </w:t>
      </w:r>
      <w:proofErr w:type="spellStart"/>
      <w:r w:rsidRPr="00724CC8">
        <w:rPr>
          <w:rFonts w:ascii="Bookman Old Style" w:hAnsi="Bookman Old Style"/>
          <w:b/>
          <w:sz w:val="29"/>
          <w:szCs w:val="29"/>
        </w:rPr>
        <w:t>Dludlu</w:t>
      </w:r>
      <w:proofErr w:type="spellEnd"/>
      <w:r w:rsidRPr="00724CC8">
        <w:rPr>
          <w:rFonts w:ascii="Bookman Old Style" w:hAnsi="Bookman Old Style"/>
          <w:b/>
          <w:sz w:val="29"/>
          <w:szCs w:val="29"/>
        </w:rPr>
        <w:t xml:space="preserve"> case supra at paragraph 15</w:t>
      </w:r>
      <w:r>
        <w:rPr>
          <w:rFonts w:ascii="Bookman Old Style" w:hAnsi="Bookman Old Style"/>
          <w:sz w:val="29"/>
          <w:szCs w:val="29"/>
        </w:rPr>
        <w:t xml:space="preserve"> where the court stated thus:</w:t>
      </w:r>
      <w:r w:rsidR="00B40C52">
        <w:rPr>
          <w:rFonts w:ascii="Bookman Old Style" w:hAnsi="Bookman Old Style"/>
          <w:sz w:val="29"/>
          <w:szCs w:val="29"/>
        </w:rPr>
        <w:t xml:space="preserve"> </w:t>
      </w:r>
    </w:p>
    <w:p w:rsidR="00B40C52" w:rsidRDefault="00B40C52" w:rsidP="00B40C52">
      <w:pPr>
        <w:pStyle w:val="NoSpacing"/>
        <w:ind w:left="1440"/>
        <w:jc w:val="both"/>
        <w:rPr>
          <w:rFonts w:ascii="Bookman Old Style" w:hAnsi="Bookman Old Style"/>
          <w:sz w:val="29"/>
          <w:szCs w:val="29"/>
        </w:rPr>
      </w:pPr>
    </w:p>
    <w:p w:rsidR="00B40C52" w:rsidRPr="00FA00E6" w:rsidRDefault="00B40C52" w:rsidP="002F21D0">
      <w:pPr>
        <w:pStyle w:val="NoSpacing"/>
        <w:ind w:left="2160"/>
        <w:jc w:val="both"/>
        <w:rPr>
          <w:rFonts w:ascii="Bookman Old Style" w:hAnsi="Bookman Old Style"/>
          <w:i/>
          <w:sz w:val="29"/>
          <w:szCs w:val="29"/>
        </w:rPr>
      </w:pPr>
      <w:r w:rsidRPr="00FA00E6">
        <w:rPr>
          <w:rFonts w:ascii="Bookman Old Style" w:hAnsi="Bookman Old Style"/>
          <w:i/>
          <w:sz w:val="29"/>
          <w:szCs w:val="29"/>
        </w:rPr>
        <w:t>“</w:t>
      </w:r>
      <w:r w:rsidR="000C1B04">
        <w:rPr>
          <w:rFonts w:ascii="Bookman Old Style" w:hAnsi="Bookman Old Style"/>
          <w:i/>
          <w:sz w:val="29"/>
          <w:szCs w:val="29"/>
        </w:rPr>
        <w:t>Resignation</w:t>
      </w:r>
      <w:r w:rsidR="002F21D0">
        <w:rPr>
          <w:rFonts w:ascii="Bookman Old Style" w:hAnsi="Bookman Old Style"/>
          <w:i/>
          <w:sz w:val="29"/>
          <w:szCs w:val="29"/>
        </w:rPr>
        <w:t xml:space="preserve"> is a unilateral act which brings about termination of the employment relationship without requiring acceptance by the other party- see Rustenburg </w:t>
      </w:r>
      <w:r w:rsidR="000C1B04">
        <w:rPr>
          <w:rFonts w:ascii="Bookman Old Style" w:hAnsi="Bookman Old Style"/>
          <w:i/>
          <w:sz w:val="29"/>
          <w:szCs w:val="29"/>
        </w:rPr>
        <w:t>Town Council v Minister of Labour &amp; Others (1942) TPD</w:t>
      </w:r>
      <w:r w:rsidR="002F21D0">
        <w:rPr>
          <w:rFonts w:ascii="Bookman Old Style" w:hAnsi="Bookman Old Style"/>
          <w:i/>
          <w:sz w:val="29"/>
          <w:szCs w:val="29"/>
        </w:rPr>
        <w:t xml:space="preserve"> </w:t>
      </w:r>
      <w:r w:rsidR="000C1B04">
        <w:rPr>
          <w:rFonts w:ascii="Bookman Old Style" w:hAnsi="Bookman Old Style"/>
          <w:i/>
          <w:sz w:val="29"/>
          <w:szCs w:val="29"/>
        </w:rPr>
        <w:t>221, Du</w:t>
      </w:r>
      <w:r w:rsidR="00724CC8">
        <w:rPr>
          <w:rFonts w:ascii="Bookman Old Style" w:hAnsi="Bookman Old Style"/>
          <w:i/>
          <w:sz w:val="29"/>
          <w:szCs w:val="29"/>
        </w:rPr>
        <w:t xml:space="preserve"> T</w:t>
      </w:r>
      <w:r w:rsidR="000C1B04">
        <w:rPr>
          <w:rFonts w:ascii="Bookman Old Style" w:hAnsi="Bookman Old Style"/>
          <w:i/>
          <w:sz w:val="29"/>
          <w:szCs w:val="29"/>
        </w:rPr>
        <w:t xml:space="preserve">oit v Sasko (Pty) Ltd (1999) 20 ILJ (LC)’ Van Jaarsveld &amp; Van </w:t>
      </w:r>
      <w:r w:rsidR="00A61BB0">
        <w:rPr>
          <w:rFonts w:ascii="Bookman Old Style" w:hAnsi="Bookman Old Style"/>
          <w:i/>
          <w:sz w:val="29"/>
          <w:szCs w:val="29"/>
        </w:rPr>
        <w:t>L</w:t>
      </w:r>
      <w:r w:rsidR="000C1B04">
        <w:rPr>
          <w:rFonts w:ascii="Bookman Old Style" w:hAnsi="Bookman Old Style"/>
          <w:i/>
          <w:sz w:val="29"/>
          <w:szCs w:val="29"/>
        </w:rPr>
        <w:t>eck: Principles of labour law para 214; John Grogan’s Workplace Law, seventh edition at 108</w:t>
      </w:r>
      <w:r w:rsidR="00A61BB0">
        <w:rPr>
          <w:rFonts w:ascii="Bookman Old Style" w:hAnsi="Bookman Old Style"/>
          <w:i/>
          <w:sz w:val="29"/>
          <w:szCs w:val="29"/>
        </w:rPr>
        <w:t>.</w:t>
      </w:r>
      <w:r w:rsidRPr="00FA00E6">
        <w:rPr>
          <w:rFonts w:ascii="Bookman Old Style" w:hAnsi="Bookman Old Style"/>
          <w:i/>
          <w:sz w:val="29"/>
          <w:szCs w:val="29"/>
        </w:rPr>
        <w:t>”</w:t>
      </w:r>
    </w:p>
    <w:p w:rsidR="00B40C52" w:rsidRDefault="00B40C52" w:rsidP="00B40C52">
      <w:pPr>
        <w:pStyle w:val="NoSpacing"/>
        <w:ind w:left="2160"/>
        <w:jc w:val="both"/>
        <w:rPr>
          <w:rFonts w:ascii="Bookman Old Style" w:hAnsi="Bookman Old Style"/>
          <w:sz w:val="29"/>
          <w:szCs w:val="29"/>
        </w:rPr>
      </w:pPr>
    </w:p>
    <w:p w:rsidR="00B40C52" w:rsidRDefault="000C1B04"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I ha</w:t>
      </w:r>
      <w:r w:rsidR="00FC5183">
        <w:rPr>
          <w:rFonts w:ascii="Bookman Old Style" w:hAnsi="Bookman Old Style"/>
          <w:sz w:val="29"/>
          <w:szCs w:val="29"/>
        </w:rPr>
        <w:t xml:space="preserve">d </w:t>
      </w:r>
      <w:r w:rsidR="00742C68">
        <w:rPr>
          <w:rFonts w:ascii="Bookman Old Style" w:hAnsi="Bookman Old Style"/>
          <w:sz w:val="29"/>
          <w:szCs w:val="29"/>
        </w:rPr>
        <w:t xml:space="preserve">an </w:t>
      </w:r>
      <w:r w:rsidR="00FC5183">
        <w:rPr>
          <w:rFonts w:ascii="Bookman Old Style" w:hAnsi="Bookman Old Style"/>
          <w:sz w:val="29"/>
          <w:szCs w:val="29"/>
        </w:rPr>
        <w:t>occasion to</w:t>
      </w:r>
      <w:r>
        <w:rPr>
          <w:rFonts w:ascii="Bookman Old Style" w:hAnsi="Bookman Old Style"/>
          <w:sz w:val="29"/>
          <w:szCs w:val="29"/>
        </w:rPr>
        <w:t xml:space="preserve"> read the judgment of </w:t>
      </w:r>
      <w:r w:rsidRPr="00C07372">
        <w:rPr>
          <w:rFonts w:ascii="Bookman Old Style" w:hAnsi="Bookman Old Style"/>
          <w:b/>
          <w:sz w:val="29"/>
          <w:szCs w:val="29"/>
        </w:rPr>
        <w:t>His Lordship Nicholas JA</w:t>
      </w:r>
      <w:r>
        <w:rPr>
          <w:rFonts w:ascii="Bookman Old Style" w:hAnsi="Bookman Old Style"/>
          <w:sz w:val="29"/>
          <w:szCs w:val="29"/>
        </w:rPr>
        <w:t xml:space="preserve"> in the </w:t>
      </w:r>
      <w:r w:rsidRPr="00CE3E07">
        <w:rPr>
          <w:rFonts w:ascii="Bookman Old Style" w:hAnsi="Bookman Old Style"/>
          <w:b/>
          <w:sz w:val="29"/>
          <w:szCs w:val="29"/>
        </w:rPr>
        <w:t xml:space="preserve">Glass &amp; </w:t>
      </w:r>
      <w:r w:rsidR="005873A8" w:rsidRPr="00CE3E07">
        <w:rPr>
          <w:rFonts w:ascii="Bookman Old Style" w:hAnsi="Bookman Old Style"/>
          <w:b/>
          <w:sz w:val="29"/>
          <w:szCs w:val="29"/>
        </w:rPr>
        <w:t>Alumin</w:t>
      </w:r>
      <w:r w:rsidR="00CE3E07">
        <w:rPr>
          <w:rFonts w:ascii="Bookman Old Style" w:hAnsi="Bookman Old Style"/>
          <w:b/>
          <w:sz w:val="29"/>
          <w:szCs w:val="29"/>
        </w:rPr>
        <w:t>i</w:t>
      </w:r>
      <w:r w:rsidR="005873A8" w:rsidRPr="00CE3E07">
        <w:rPr>
          <w:rFonts w:ascii="Bookman Old Style" w:hAnsi="Bookman Old Style"/>
          <w:b/>
          <w:sz w:val="29"/>
          <w:szCs w:val="29"/>
        </w:rPr>
        <w:t>um</w:t>
      </w:r>
      <w:r w:rsidRPr="00CE3E07">
        <w:rPr>
          <w:rFonts w:ascii="Bookman Old Style" w:hAnsi="Bookman Old Style"/>
          <w:b/>
          <w:sz w:val="29"/>
          <w:szCs w:val="29"/>
        </w:rPr>
        <w:t xml:space="preserve"> case (supra)</w:t>
      </w:r>
      <w:r>
        <w:rPr>
          <w:rFonts w:ascii="Bookman Old Style" w:hAnsi="Bookman Old Style"/>
          <w:sz w:val="29"/>
          <w:szCs w:val="29"/>
        </w:rPr>
        <w:t xml:space="preserve"> and find the criticism and distinction made by </w:t>
      </w:r>
      <w:r w:rsidRPr="00C07372">
        <w:rPr>
          <w:rFonts w:ascii="Bookman Old Style" w:hAnsi="Bookman Old Style"/>
          <w:b/>
          <w:sz w:val="29"/>
          <w:szCs w:val="29"/>
        </w:rPr>
        <w:t>His Lordship Van Niekert J</w:t>
      </w:r>
      <w:r>
        <w:rPr>
          <w:rFonts w:ascii="Bookman Old Style" w:hAnsi="Bookman Old Style"/>
          <w:sz w:val="29"/>
          <w:szCs w:val="29"/>
        </w:rPr>
        <w:t xml:space="preserve"> in </w:t>
      </w:r>
      <w:r w:rsidRPr="00C362E1">
        <w:rPr>
          <w:rFonts w:ascii="Bookman Old Style" w:hAnsi="Bookman Old Style"/>
          <w:b/>
          <w:sz w:val="29"/>
          <w:szCs w:val="29"/>
        </w:rPr>
        <w:t xml:space="preserve">Sihlali </w:t>
      </w:r>
      <w:r>
        <w:rPr>
          <w:rFonts w:ascii="Bookman Old Style" w:hAnsi="Bookman Old Style"/>
          <w:sz w:val="29"/>
          <w:szCs w:val="29"/>
        </w:rPr>
        <w:t xml:space="preserve">is unassailable. With respect </w:t>
      </w:r>
      <w:r w:rsidR="00D91282">
        <w:rPr>
          <w:rFonts w:ascii="Bookman Old Style" w:hAnsi="Bookman Old Style"/>
          <w:sz w:val="29"/>
          <w:szCs w:val="29"/>
        </w:rPr>
        <w:t xml:space="preserve">at </w:t>
      </w:r>
      <w:r>
        <w:rPr>
          <w:rFonts w:ascii="Bookman Old Style" w:hAnsi="Bookman Old Style"/>
          <w:sz w:val="29"/>
          <w:szCs w:val="29"/>
        </w:rPr>
        <w:t>paragraph 33 of his judgment</w:t>
      </w:r>
      <w:r w:rsidR="00D91282">
        <w:rPr>
          <w:rFonts w:ascii="Bookman Old Style" w:hAnsi="Bookman Old Style"/>
          <w:sz w:val="29"/>
          <w:szCs w:val="29"/>
        </w:rPr>
        <w:t>,</w:t>
      </w:r>
      <w:r>
        <w:rPr>
          <w:rFonts w:ascii="Bookman Old Style" w:hAnsi="Bookman Old Style"/>
          <w:sz w:val="29"/>
          <w:szCs w:val="29"/>
        </w:rPr>
        <w:t xml:space="preserve"> </w:t>
      </w:r>
      <w:r w:rsidRPr="00D91282">
        <w:rPr>
          <w:rFonts w:ascii="Bookman Old Style" w:hAnsi="Bookman Old Style"/>
          <w:b/>
          <w:sz w:val="29"/>
          <w:szCs w:val="29"/>
        </w:rPr>
        <w:t>His Lordship Nicholson JA</w:t>
      </w:r>
      <w:r>
        <w:rPr>
          <w:rFonts w:ascii="Bookman Old Style" w:hAnsi="Bookman Old Style"/>
          <w:sz w:val="29"/>
          <w:szCs w:val="29"/>
        </w:rPr>
        <w:t xml:space="preserve"> simply makes a</w:t>
      </w:r>
      <w:r w:rsidR="00D91282">
        <w:rPr>
          <w:rFonts w:ascii="Bookman Old Style" w:hAnsi="Bookman Old Style"/>
          <w:sz w:val="29"/>
          <w:szCs w:val="29"/>
        </w:rPr>
        <w:t>n</w:t>
      </w:r>
      <w:r>
        <w:rPr>
          <w:rFonts w:ascii="Bookman Old Style" w:hAnsi="Bookman Old Style"/>
          <w:sz w:val="29"/>
          <w:szCs w:val="29"/>
        </w:rPr>
        <w:t xml:space="preserve"> </w:t>
      </w:r>
      <w:r w:rsidR="00D91282">
        <w:rPr>
          <w:rFonts w:ascii="Bookman Old Style" w:hAnsi="Bookman Old Style"/>
          <w:sz w:val="29"/>
          <w:szCs w:val="29"/>
        </w:rPr>
        <w:t>audacious</w:t>
      </w:r>
      <w:r>
        <w:rPr>
          <w:rFonts w:ascii="Bookman Old Style" w:hAnsi="Bookman Old Style"/>
          <w:sz w:val="29"/>
          <w:szCs w:val="29"/>
        </w:rPr>
        <w:t xml:space="preserve"> statement </w:t>
      </w:r>
      <w:r w:rsidR="00D91282">
        <w:rPr>
          <w:rFonts w:ascii="Bookman Old Style" w:hAnsi="Bookman Old Style"/>
          <w:sz w:val="29"/>
          <w:szCs w:val="29"/>
        </w:rPr>
        <w:t>without citing any authorities.</w:t>
      </w:r>
      <w:r>
        <w:rPr>
          <w:rFonts w:ascii="Bookman Old Style" w:hAnsi="Bookman Old Style"/>
          <w:sz w:val="29"/>
          <w:szCs w:val="29"/>
        </w:rPr>
        <w:t xml:space="preserve"> His Lordship’s statement finds no support from South African </w:t>
      </w:r>
      <w:r w:rsidR="00E2031D">
        <w:rPr>
          <w:rFonts w:ascii="Bookman Old Style" w:hAnsi="Bookman Old Style"/>
          <w:sz w:val="29"/>
          <w:szCs w:val="29"/>
        </w:rPr>
        <w:t>case law.</w:t>
      </w:r>
      <w:r>
        <w:rPr>
          <w:rFonts w:ascii="Bookman Old Style" w:hAnsi="Bookman Old Style"/>
          <w:sz w:val="29"/>
          <w:szCs w:val="29"/>
        </w:rPr>
        <w:t xml:space="preserve"> In any event</w:t>
      </w:r>
      <w:r w:rsidR="00F12E08">
        <w:rPr>
          <w:rFonts w:ascii="Bookman Old Style" w:hAnsi="Bookman Old Style"/>
          <w:sz w:val="29"/>
          <w:szCs w:val="29"/>
        </w:rPr>
        <w:t>,</w:t>
      </w:r>
      <w:r>
        <w:rPr>
          <w:rFonts w:ascii="Bookman Old Style" w:hAnsi="Bookman Old Style"/>
          <w:sz w:val="29"/>
          <w:szCs w:val="29"/>
        </w:rPr>
        <w:t xml:space="preserve"> I am</w:t>
      </w:r>
      <w:r w:rsidR="00701BB9">
        <w:rPr>
          <w:rFonts w:ascii="Bookman Old Style" w:hAnsi="Bookman Old Style"/>
          <w:sz w:val="29"/>
          <w:szCs w:val="29"/>
        </w:rPr>
        <w:t xml:space="preserve"> bound by Swazi case law- </w:t>
      </w:r>
      <w:r w:rsidR="00701BB9" w:rsidRPr="00F12E08">
        <w:rPr>
          <w:rFonts w:ascii="Bookman Old Style" w:hAnsi="Bookman Old Style"/>
          <w:b/>
          <w:sz w:val="29"/>
          <w:szCs w:val="29"/>
        </w:rPr>
        <w:t xml:space="preserve">Simon Dludlu </w:t>
      </w:r>
      <w:r w:rsidR="00F12E08">
        <w:rPr>
          <w:rFonts w:ascii="Bookman Old Style" w:hAnsi="Bookman Old Style"/>
          <w:b/>
          <w:sz w:val="29"/>
          <w:szCs w:val="29"/>
        </w:rPr>
        <w:t xml:space="preserve">case </w:t>
      </w:r>
      <w:r w:rsidR="00701BB9" w:rsidRPr="00F12E08">
        <w:rPr>
          <w:rFonts w:ascii="Bookman Old Style" w:hAnsi="Bookman Old Style"/>
          <w:b/>
          <w:sz w:val="29"/>
          <w:szCs w:val="29"/>
        </w:rPr>
        <w:t xml:space="preserve">(supra) </w:t>
      </w:r>
      <w:r w:rsidR="00701BB9" w:rsidRPr="00F12E08">
        <w:rPr>
          <w:rFonts w:ascii="Bookman Old Style" w:hAnsi="Bookman Old Style"/>
          <w:sz w:val="29"/>
          <w:szCs w:val="29"/>
        </w:rPr>
        <w:t>and</w:t>
      </w:r>
      <w:r w:rsidR="00701BB9" w:rsidRPr="00F12E08">
        <w:rPr>
          <w:rFonts w:ascii="Bookman Old Style" w:hAnsi="Bookman Old Style"/>
          <w:b/>
          <w:sz w:val="29"/>
          <w:szCs w:val="29"/>
        </w:rPr>
        <w:t xml:space="preserve"> Nana Mdluli </w:t>
      </w:r>
      <w:r w:rsidR="00F12E08">
        <w:rPr>
          <w:rFonts w:ascii="Bookman Old Style" w:hAnsi="Bookman Old Style"/>
          <w:b/>
          <w:sz w:val="29"/>
          <w:szCs w:val="29"/>
        </w:rPr>
        <w:t xml:space="preserve">case </w:t>
      </w:r>
      <w:r w:rsidR="00701BB9" w:rsidRPr="00F12E08">
        <w:rPr>
          <w:rFonts w:ascii="Bookman Old Style" w:hAnsi="Bookman Old Style"/>
          <w:b/>
          <w:sz w:val="29"/>
          <w:szCs w:val="29"/>
        </w:rPr>
        <w:t>(supra)</w:t>
      </w:r>
      <w:r w:rsidR="005366AF">
        <w:rPr>
          <w:rFonts w:ascii="Bookman Old Style" w:hAnsi="Bookman Old Style"/>
          <w:sz w:val="29"/>
          <w:szCs w:val="29"/>
        </w:rPr>
        <w:t>. These cases</w:t>
      </w:r>
      <w:r w:rsidR="00701BB9">
        <w:rPr>
          <w:rFonts w:ascii="Bookman Old Style" w:hAnsi="Bookman Old Style"/>
          <w:sz w:val="29"/>
          <w:szCs w:val="29"/>
        </w:rPr>
        <w:t xml:space="preserve"> laid down the principle that, resignation is a unilateral </w:t>
      </w:r>
      <w:r w:rsidR="00742C68">
        <w:rPr>
          <w:rFonts w:ascii="Bookman Old Style" w:hAnsi="Bookman Old Style"/>
          <w:sz w:val="29"/>
          <w:szCs w:val="29"/>
        </w:rPr>
        <w:t xml:space="preserve">act </w:t>
      </w:r>
      <w:r w:rsidR="00531338">
        <w:rPr>
          <w:rFonts w:ascii="Bookman Old Style" w:hAnsi="Bookman Old Style"/>
          <w:sz w:val="29"/>
          <w:szCs w:val="29"/>
        </w:rPr>
        <w:t>that</w:t>
      </w:r>
      <w:r w:rsidR="00701BB9">
        <w:rPr>
          <w:rFonts w:ascii="Bookman Old Style" w:hAnsi="Bookman Old Style"/>
          <w:sz w:val="29"/>
          <w:szCs w:val="29"/>
        </w:rPr>
        <w:t xml:space="preserve"> </w:t>
      </w:r>
      <w:r w:rsidR="00097FF4">
        <w:rPr>
          <w:rFonts w:ascii="Bookman Old Style" w:hAnsi="Bookman Old Style"/>
          <w:sz w:val="29"/>
          <w:szCs w:val="29"/>
        </w:rPr>
        <w:t>ends</w:t>
      </w:r>
      <w:r w:rsidR="00701BB9">
        <w:rPr>
          <w:rFonts w:ascii="Bookman Old Style" w:hAnsi="Bookman Old Style"/>
          <w:sz w:val="29"/>
          <w:szCs w:val="29"/>
        </w:rPr>
        <w:t xml:space="preserve"> the employment contract and requires no consent on the part of the employer.</w:t>
      </w:r>
    </w:p>
    <w:p w:rsidR="00893A51" w:rsidRDefault="00893A51" w:rsidP="00893A51">
      <w:pPr>
        <w:pStyle w:val="NoSpacing"/>
        <w:ind w:left="1440"/>
        <w:jc w:val="both"/>
        <w:rPr>
          <w:rFonts w:ascii="Bookman Old Style" w:hAnsi="Bookman Old Style"/>
          <w:sz w:val="29"/>
          <w:szCs w:val="29"/>
        </w:rPr>
      </w:pPr>
    </w:p>
    <w:p w:rsidR="007E4DD1" w:rsidRDefault="007E4DD1" w:rsidP="00893A51">
      <w:pPr>
        <w:pStyle w:val="NoSpacing"/>
        <w:ind w:left="1440"/>
        <w:jc w:val="both"/>
        <w:rPr>
          <w:rFonts w:ascii="Bookman Old Style" w:hAnsi="Bookman Old Style"/>
          <w:sz w:val="29"/>
          <w:szCs w:val="29"/>
        </w:rPr>
      </w:pPr>
    </w:p>
    <w:p w:rsidR="00701BB9" w:rsidRDefault="00701BB9"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Moreover, the facts in </w:t>
      </w:r>
      <w:r w:rsidR="004A6D37">
        <w:rPr>
          <w:rFonts w:ascii="Bookman Old Style" w:hAnsi="Bookman Old Style"/>
          <w:sz w:val="29"/>
          <w:szCs w:val="29"/>
        </w:rPr>
        <w:t xml:space="preserve">the present case </w:t>
      </w:r>
      <w:r>
        <w:rPr>
          <w:rFonts w:ascii="Bookman Old Style" w:hAnsi="Bookman Old Style"/>
          <w:sz w:val="29"/>
          <w:szCs w:val="29"/>
        </w:rPr>
        <w:t xml:space="preserve">are distinguishable from the facts of the </w:t>
      </w:r>
      <w:r w:rsidRPr="004A6D37">
        <w:rPr>
          <w:rFonts w:ascii="Bookman Old Style" w:hAnsi="Bookman Old Style"/>
          <w:b/>
          <w:sz w:val="29"/>
          <w:szCs w:val="29"/>
        </w:rPr>
        <w:t xml:space="preserve">Glass and </w:t>
      </w:r>
      <w:r w:rsidR="005873A8" w:rsidRPr="004A6D37">
        <w:rPr>
          <w:rFonts w:ascii="Bookman Old Style" w:hAnsi="Bookman Old Style"/>
          <w:b/>
          <w:sz w:val="29"/>
          <w:szCs w:val="29"/>
        </w:rPr>
        <w:lastRenderedPageBreak/>
        <w:t>Alumin</w:t>
      </w:r>
      <w:r w:rsidR="004A6D37" w:rsidRPr="004A6D37">
        <w:rPr>
          <w:rFonts w:ascii="Bookman Old Style" w:hAnsi="Bookman Old Style"/>
          <w:b/>
          <w:sz w:val="29"/>
          <w:szCs w:val="29"/>
        </w:rPr>
        <w:t>i</w:t>
      </w:r>
      <w:r w:rsidR="005873A8" w:rsidRPr="004A6D37">
        <w:rPr>
          <w:rFonts w:ascii="Bookman Old Style" w:hAnsi="Bookman Old Style"/>
          <w:b/>
          <w:sz w:val="29"/>
          <w:szCs w:val="29"/>
        </w:rPr>
        <w:t>um</w:t>
      </w:r>
      <w:r w:rsidRPr="004A6D37">
        <w:rPr>
          <w:rFonts w:ascii="Bookman Old Style" w:hAnsi="Bookman Old Style"/>
          <w:b/>
          <w:sz w:val="29"/>
          <w:szCs w:val="29"/>
        </w:rPr>
        <w:t xml:space="preserve"> case (supra)</w:t>
      </w:r>
      <w:r>
        <w:rPr>
          <w:rFonts w:ascii="Bookman Old Style" w:hAnsi="Bookman Old Style"/>
          <w:sz w:val="29"/>
          <w:szCs w:val="29"/>
        </w:rPr>
        <w:t>. Mr. Msibi argued that the Applicant resigned in the heat of the moment because she was de</w:t>
      </w:r>
      <w:r w:rsidR="00BF4CF3">
        <w:rPr>
          <w:rFonts w:ascii="Bookman Old Style" w:hAnsi="Bookman Old Style"/>
          <w:sz w:val="29"/>
          <w:szCs w:val="29"/>
        </w:rPr>
        <w:t>sirous</w:t>
      </w:r>
      <w:r>
        <w:rPr>
          <w:rFonts w:ascii="Bookman Old Style" w:hAnsi="Bookman Old Style"/>
          <w:sz w:val="29"/>
          <w:szCs w:val="29"/>
        </w:rPr>
        <w:t xml:space="preserve"> of </w:t>
      </w:r>
      <w:r w:rsidR="00BF4CF3">
        <w:rPr>
          <w:rFonts w:ascii="Bookman Old Style" w:hAnsi="Bookman Old Style"/>
          <w:sz w:val="29"/>
          <w:szCs w:val="29"/>
        </w:rPr>
        <w:t xml:space="preserve">pursuing </w:t>
      </w:r>
      <w:r>
        <w:rPr>
          <w:rFonts w:ascii="Bookman Old Style" w:hAnsi="Bookman Old Style"/>
          <w:sz w:val="29"/>
          <w:szCs w:val="29"/>
        </w:rPr>
        <w:t>her studies, but discovered that the syllabus had changed, hence her withdrawal of her resignation.</w:t>
      </w:r>
    </w:p>
    <w:p w:rsidR="00893A51" w:rsidRDefault="00893A51" w:rsidP="00893A51">
      <w:pPr>
        <w:pStyle w:val="NoSpacing"/>
        <w:ind w:left="1440"/>
        <w:jc w:val="both"/>
        <w:rPr>
          <w:rFonts w:ascii="Bookman Old Style" w:hAnsi="Bookman Old Style"/>
          <w:sz w:val="29"/>
          <w:szCs w:val="29"/>
        </w:rPr>
      </w:pPr>
    </w:p>
    <w:p w:rsidR="00701BB9" w:rsidRDefault="00701BB9"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expression </w:t>
      </w:r>
      <w:r w:rsidR="002115D0" w:rsidRPr="002115D0">
        <w:rPr>
          <w:rFonts w:ascii="Bookman Old Style" w:hAnsi="Bookman Old Style"/>
          <w:i/>
          <w:sz w:val="29"/>
          <w:szCs w:val="29"/>
        </w:rPr>
        <w:t>“</w:t>
      </w:r>
      <w:r w:rsidRPr="002115D0">
        <w:rPr>
          <w:rFonts w:ascii="Bookman Old Style" w:hAnsi="Bookman Old Style"/>
          <w:i/>
          <w:sz w:val="29"/>
          <w:szCs w:val="29"/>
        </w:rPr>
        <w:t>in the heat of the moment</w:t>
      </w:r>
      <w:r w:rsidR="002115D0" w:rsidRPr="002115D0">
        <w:rPr>
          <w:rFonts w:ascii="Bookman Old Style" w:hAnsi="Bookman Old Style"/>
          <w:i/>
          <w:sz w:val="29"/>
          <w:szCs w:val="29"/>
        </w:rPr>
        <w:t>”</w:t>
      </w:r>
      <w:r>
        <w:rPr>
          <w:rFonts w:ascii="Bookman Old Style" w:hAnsi="Bookman Old Style"/>
          <w:sz w:val="29"/>
          <w:szCs w:val="29"/>
        </w:rPr>
        <w:t xml:space="preserve"> was quoted with approval by </w:t>
      </w:r>
      <w:r w:rsidR="002115D0">
        <w:rPr>
          <w:rFonts w:ascii="Bookman Old Style" w:hAnsi="Bookman Old Style"/>
          <w:sz w:val="29"/>
          <w:szCs w:val="29"/>
        </w:rPr>
        <w:t>H</w:t>
      </w:r>
      <w:r>
        <w:rPr>
          <w:rFonts w:ascii="Bookman Old Style" w:hAnsi="Bookman Old Style"/>
          <w:sz w:val="29"/>
          <w:szCs w:val="29"/>
        </w:rPr>
        <w:t xml:space="preserve">is </w:t>
      </w:r>
      <w:r w:rsidRPr="002115D0">
        <w:rPr>
          <w:rFonts w:ascii="Bookman Old Style" w:hAnsi="Bookman Old Style"/>
          <w:b/>
          <w:sz w:val="29"/>
          <w:szCs w:val="29"/>
        </w:rPr>
        <w:t xml:space="preserve">Lordship Nicholson </w:t>
      </w:r>
      <w:r w:rsidR="002115D0" w:rsidRPr="002115D0">
        <w:rPr>
          <w:rFonts w:ascii="Bookman Old Style" w:hAnsi="Bookman Old Style"/>
          <w:b/>
          <w:sz w:val="29"/>
          <w:szCs w:val="29"/>
        </w:rPr>
        <w:t>JA</w:t>
      </w:r>
      <w:r w:rsidR="002115D0">
        <w:rPr>
          <w:rFonts w:ascii="Bookman Old Style" w:hAnsi="Bookman Old Style"/>
          <w:sz w:val="29"/>
          <w:szCs w:val="29"/>
        </w:rPr>
        <w:t xml:space="preserve"> </w:t>
      </w:r>
      <w:r>
        <w:rPr>
          <w:rFonts w:ascii="Bookman Old Style" w:hAnsi="Bookman Old Style"/>
          <w:sz w:val="29"/>
          <w:szCs w:val="29"/>
        </w:rPr>
        <w:t xml:space="preserve">(supra) from the English cases </w:t>
      </w:r>
      <w:r w:rsidR="002115D0">
        <w:rPr>
          <w:rFonts w:ascii="Bookman Old Style" w:hAnsi="Bookman Old Style"/>
          <w:sz w:val="29"/>
          <w:szCs w:val="29"/>
        </w:rPr>
        <w:t xml:space="preserve">of </w:t>
      </w:r>
      <w:r w:rsidRPr="002115D0">
        <w:rPr>
          <w:rFonts w:ascii="Bookman Old Style" w:hAnsi="Bookman Old Style"/>
          <w:b/>
          <w:sz w:val="29"/>
          <w:szCs w:val="29"/>
        </w:rPr>
        <w:t>Barclay v City of Glasgow Distr</w:t>
      </w:r>
      <w:r w:rsidR="003F0B53">
        <w:rPr>
          <w:rFonts w:ascii="Bookman Old Style" w:hAnsi="Bookman Old Style"/>
          <w:b/>
          <w:sz w:val="29"/>
          <w:szCs w:val="29"/>
        </w:rPr>
        <w:t>ict Council (1983) IRLR 313; Sot</w:t>
      </w:r>
      <w:r w:rsidRPr="002115D0">
        <w:rPr>
          <w:rFonts w:ascii="Bookman Old Style" w:hAnsi="Bookman Old Style"/>
          <w:b/>
          <w:sz w:val="29"/>
          <w:szCs w:val="29"/>
        </w:rPr>
        <w:t xml:space="preserve">hern v Franks Charlesly &amp; Co(1981) IRLP 278 and </w:t>
      </w:r>
      <w:r w:rsidR="005B3691" w:rsidRPr="002115D0">
        <w:rPr>
          <w:rFonts w:ascii="Bookman Old Style" w:hAnsi="Bookman Old Style"/>
          <w:b/>
          <w:sz w:val="29"/>
          <w:szCs w:val="29"/>
        </w:rPr>
        <w:t>Sovere</w:t>
      </w:r>
      <w:r w:rsidR="005B3691">
        <w:rPr>
          <w:rFonts w:ascii="Bookman Old Style" w:hAnsi="Bookman Old Style"/>
          <w:b/>
          <w:sz w:val="29"/>
          <w:szCs w:val="29"/>
        </w:rPr>
        <w:t>i</w:t>
      </w:r>
      <w:r w:rsidR="005B3691" w:rsidRPr="002115D0">
        <w:rPr>
          <w:rFonts w:ascii="Bookman Old Style" w:hAnsi="Bookman Old Style"/>
          <w:b/>
          <w:sz w:val="29"/>
          <w:szCs w:val="29"/>
        </w:rPr>
        <w:t>gn</w:t>
      </w:r>
      <w:r w:rsidRPr="002115D0">
        <w:rPr>
          <w:rFonts w:ascii="Bookman Old Style" w:hAnsi="Bookman Old Style"/>
          <w:b/>
          <w:sz w:val="29"/>
          <w:szCs w:val="29"/>
        </w:rPr>
        <w:t xml:space="preserve"> House Security Services Ltd v Savage (1989) IRLR 115 (CA).</w:t>
      </w:r>
    </w:p>
    <w:p w:rsidR="00893A51" w:rsidRDefault="00893A51" w:rsidP="00893A51">
      <w:pPr>
        <w:pStyle w:val="NoSpacing"/>
        <w:ind w:left="1440"/>
        <w:jc w:val="both"/>
        <w:rPr>
          <w:rFonts w:ascii="Bookman Old Style" w:hAnsi="Bookman Old Style"/>
          <w:sz w:val="29"/>
          <w:szCs w:val="29"/>
        </w:rPr>
      </w:pPr>
    </w:p>
    <w:p w:rsidR="00701BB9" w:rsidRDefault="00701BB9"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words </w:t>
      </w:r>
      <w:r w:rsidR="000A76A0" w:rsidRPr="000A76A0">
        <w:rPr>
          <w:rFonts w:ascii="Bookman Old Style" w:hAnsi="Bookman Old Style"/>
          <w:i/>
          <w:sz w:val="29"/>
          <w:szCs w:val="29"/>
        </w:rPr>
        <w:t>“</w:t>
      </w:r>
      <w:r w:rsidRPr="000A76A0">
        <w:rPr>
          <w:rFonts w:ascii="Bookman Old Style" w:hAnsi="Bookman Old Style"/>
          <w:i/>
          <w:sz w:val="29"/>
          <w:szCs w:val="29"/>
        </w:rPr>
        <w:t>in the heat of the moment</w:t>
      </w:r>
      <w:r w:rsidR="000A76A0" w:rsidRPr="000A76A0">
        <w:rPr>
          <w:rFonts w:ascii="Bookman Old Style" w:hAnsi="Bookman Old Style"/>
          <w:i/>
          <w:sz w:val="29"/>
          <w:szCs w:val="29"/>
        </w:rPr>
        <w:t>”</w:t>
      </w:r>
      <w:r>
        <w:rPr>
          <w:rFonts w:ascii="Bookman Old Style" w:hAnsi="Bookman Old Style"/>
          <w:sz w:val="29"/>
          <w:szCs w:val="29"/>
        </w:rPr>
        <w:t xml:space="preserve"> </w:t>
      </w:r>
      <w:r w:rsidR="000A76A0">
        <w:rPr>
          <w:rFonts w:ascii="Bookman Old Style" w:hAnsi="Bookman Old Style"/>
          <w:sz w:val="29"/>
          <w:szCs w:val="29"/>
        </w:rPr>
        <w:t>are</w:t>
      </w:r>
      <w:r>
        <w:rPr>
          <w:rFonts w:ascii="Bookman Old Style" w:hAnsi="Bookman Old Style"/>
          <w:sz w:val="29"/>
          <w:szCs w:val="29"/>
        </w:rPr>
        <w:t xml:space="preserve"> synonymous with </w:t>
      </w:r>
      <w:r w:rsidR="000A76A0">
        <w:rPr>
          <w:rFonts w:ascii="Bookman Old Style" w:hAnsi="Bookman Old Style"/>
          <w:sz w:val="29"/>
          <w:szCs w:val="29"/>
        </w:rPr>
        <w:t xml:space="preserve">terms such as </w:t>
      </w:r>
      <w:r w:rsidR="000A76A0" w:rsidRPr="000A76A0">
        <w:rPr>
          <w:rFonts w:ascii="Bookman Old Style" w:hAnsi="Bookman Old Style"/>
          <w:i/>
          <w:sz w:val="29"/>
          <w:szCs w:val="29"/>
        </w:rPr>
        <w:t>‘coercion’</w:t>
      </w:r>
      <w:r w:rsidRPr="000A76A0">
        <w:rPr>
          <w:rFonts w:ascii="Bookman Old Style" w:hAnsi="Bookman Old Style"/>
          <w:i/>
          <w:sz w:val="29"/>
          <w:szCs w:val="29"/>
        </w:rPr>
        <w:t xml:space="preserve"> ‘duress’ </w:t>
      </w:r>
      <w:r w:rsidRPr="000A76A0">
        <w:rPr>
          <w:rFonts w:ascii="Bookman Old Style" w:hAnsi="Bookman Old Style"/>
          <w:sz w:val="29"/>
          <w:szCs w:val="29"/>
        </w:rPr>
        <w:t>and</w:t>
      </w:r>
      <w:r w:rsidRPr="000A76A0">
        <w:rPr>
          <w:rFonts w:ascii="Bookman Old Style" w:hAnsi="Bookman Old Style"/>
          <w:i/>
          <w:sz w:val="29"/>
          <w:szCs w:val="29"/>
        </w:rPr>
        <w:t xml:space="preserve"> </w:t>
      </w:r>
      <w:r w:rsidR="000A76A0" w:rsidRPr="000A76A0">
        <w:rPr>
          <w:rFonts w:ascii="Bookman Old Style" w:hAnsi="Bookman Old Style"/>
          <w:i/>
          <w:sz w:val="29"/>
          <w:szCs w:val="29"/>
        </w:rPr>
        <w:t>‘</w:t>
      </w:r>
      <w:r w:rsidRPr="000A76A0">
        <w:rPr>
          <w:rFonts w:ascii="Bookman Old Style" w:hAnsi="Bookman Old Style"/>
          <w:i/>
          <w:sz w:val="29"/>
          <w:szCs w:val="29"/>
        </w:rPr>
        <w:t>emotional stress’</w:t>
      </w:r>
      <w:r>
        <w:rPr>
          <w:rFonts w:ascii="Bookman Old Style" w:hAnsi="Bookman Old Style"/>
          <w:sz w:val="29"/>
          <w:szCs w:val="29"/>
        </w:rPr>
        <w:t>. In other words</w:t>
      </w:r>
      <w:r w:rsidR="000A76A0">
        <w:rPr>
          <w:rFonts w:ascii="Bookman Old Style" w:hAnsi="Bookman Old Style"/>
          <w:sz w:val="29"/>
          <w:szCs w:val="29"/>
        </w:rPr>
        <w:t>,</w:t>
      </w:r>
      <w:r>
        <w:rPr>
          <w:rFonts w:ascii="Bookman Old Style" w:hAnsi="Bookman Old Style"/>
          <w:sz w:val="29"/>
          <w:szCs w:val="29"/>
        </w:rPr>
        <w:t xml:space="preserve"> where an employee is forced to resign due to duress and emotional stress related to the work environment, but later regrets and withdraws the resignation, he or she is </w:t>
      </w:r>
      <w:r w:rsidR="001810A7">
        <w:rPr>
          <w:rFonts w:ascii="Bookman Old Style" w:hAnsi="Bookman Old Style"/>
          <w:sz w:val="29"/>
          <w:szCs w:val="29"/>
        </w:rPr>
        <w:t xml:space="preserve">deemed </w:t>
      </w:r>
      <w:r>
        <w:rPr>
          <w:rFonts w:ascii="Bookman Old Style" w:hAnsi="Bookman Old Style"/>
          <w:sz w:val="29"/>
          <w:szCs w:val="29"/>
        </w:rPr>
        <w:t xml:space="preserve">to have </w:t>
      </w:r>
      <w:r w:rsidR="001810A7">
        <w:rPr>
          <w:rFonts w:ascii="Bookman Old Style" w:hAnsi="Bookman Old Style"/>
          <w:sz w:val="29"/>
          <w:szCs w:val="29"/>
        </w:rPr>
        <w:t>resigned</w:t>
      </w:r>
      <w:r>
        <w:rPr>
          <w:rFonts w:ascii="Bookman Old Style" w:hAnsi="Bookman Old Style"/>
          <w:sz w:val="29"/>
          <w:szCs w:val="29"/>
        </w:rPr>
        <w:t xml:space="preserve"> in the heat of the moment. Indeed</w:t>
      </w:r>
      <w:r w:rsidR="00DD5DDC">
        <w:rPr>
          <w:rFonts w:ascii="Bookman Old Style" w:hAnsi="Bookman Old Style"/>
          <w:sz w:val="29"/>
          <w:szCs w:val="29"/>
        </w:rPr>
        <w:t>,</w:t>
      </w:r>
      <w:r>
        <w:rPr>
          <w:rFonts w:ascii="Bookman Old Style" w:hAnsi="Bookman Old Style"/>
          <w:sz w:val="29"/>
          <w:szCs w:val="29"/>
        </w:rPr>
        <w:t xml:space="preserve"> in the </w:t>
      </w:r>
      <w:r w:rsidRPr="00DD5DDC">
        <w:rPr>
          <w:rFonts w:ascii="Bookman Old Style" w:hAnsi="Bookman Old Style"/>
          <w:b/>
          <w:sz w:val="29"/>
          <w:szCs w:val="29"/>
        </w:rPr>
        <w:t>Glass and Alumin</w:t>
      </w:r>
      <w:r w:rsidR="00DD5DDC">
        <w:rPr>
          <w:rFonts w:ascii="Bookman Old Style" w:hAnsi="Bookman Old Style"/>
          <w:b/>
          <w:sz w:val="29"/>
          <w:szCs w:val="29"/>
        </w:rPr>
        <w:t>i</w:t>
      </w:r>
      <w:r w:rsidRPr="00DD5DDC">
        <w:rPr>
          <w:rFonts w:ascii="Bookman Old Style" w:hAnsi="Bookman Old Style"/>
          <w:b/>
          <w:sz w:val="29"/>
          <w:szCs w:val="29"/>
        </w:rPr>
        <w:t>um case (supra),</w:t>
      </w:r>
      <w:r>
        <w:rPr>
          <w:rFonts w:ascii="Bookman Old Style" w:hAnsi="Bookman Old Style"/>
          <w:sz w:val="29"/>
          <w:szCs w:val="29"/>
        </w:rPr>
        <w:t xml:space="preserve"> the Applicant resigned after being victimized by a </w:t>
      </w:r>
      <w:r w:rsidR="0084479A">
        <w:rPr>
          <w:rFonts w:ascii="Bookman Old Style" w:hAnsi="Bookman Old Style"/>
          <w:sz w:val="29"/>
          <w:szCs w:val="29"/>
        </w:rPr>
        <w:t>manager because he was a union shop</w:t>
      </w:r>
      <w:r w:rsidR="00CB2B54">
        <w:rPr>
          <w:rFonts w:ascii="Bookman Old Style" w:hAnsi="Bookman Old Style"/>
          <w:sz w:val="29"/>
          <w:szCs w:val="29"/>
        </w:rPr>
        <w:t xml:space="preserve"> </w:t>
      </w:r>
      <w:r w:rsidR="0084479A">
        <w:rPr>
          <w:rFonts w:ascii="Bookman Old Style" w:hAnsi="Bookman Old Style"/>
          <w:sz w:val="29"/>
          <w:szCs w:val="29"/>
        </w:rPr>
        <w:t xml:space="preserve">steward. The </w:t>
      </w:r>
      <w:r w:rsidR="00CF4D88">
        <w:rPr>
          <w:rFonts w:ascii="Bookman Old Style" w:hAnsi="Bookman Old Style"/>
          <w:sz w:val="29"/>
          <w:szCs w:val="29"/>
        </w:rPr>
        <w:t>L</w:t>
      </w:r>
      <w:r w:rsidR="0084479A">
        <w:rPr>
          <w:rFonts w:ascii="Bookman Old Style" w:hAnsi="Bookman Old Style"/>
          <w:sz w:val="29"/>
          <w:szCs w:val="29"/>
        </w:rPr>
        <w:t xml:space="preserve">abour Appeal Court found that he had resigned </w:t>
      </w:r>
      <w:r w:rsidR="00C76932">
        <w:rPr>
          <w:rFonts w:ascii="Bookman Old Style" w:hAnsi="Bookman Old Style"/>
          <w:sz w:val="29"/>
          <w:szCs w:val="29"/>
        </w:rPr>
        <w:t>‘</w:t>
      </w:r>
      <w:r w:rsidR="0084479A">
        <w:rPr>
          <w:rFonts w:ascii="Bookman Old Style" w:hAnsi="Bookman Old Style"/>
          <w:sz w:val="29"/>
          <w:szCs w:val="29"/>
        </w:rPr>
        <w:t xml:space="preserve">in the heat of the moment’ and the </w:t>
      </w:r>
      <w:r w:rsidR="003C7E57">
        <w:rPr>
          <w:rFonts w:ascii="Bookman Old Style" w:hAnsi="Bookman Old Style"/>
          <w:sz w:val="29"/>
          <w:szCs w:val="29"/>
        </w:rPr>
        <w:t>employer’s</w:t>
      </w:r>
      <w:r w:rsidR="0084479A">
        <w:rPr>
          <w:rFonts w:ascii="Bookman Old Style" w:hAnsi="Bookman Old Style"/>
          <w:sz w:val="29"/>
          <w:szCs w:val="29"/>
        </w:rPr>
        <w:t xml:space="preserve"> refusal to accept his withdrawal of</w:t>
      </w:r>
      <w:r w:rsidR="002D09B8">
        <w:rPr>
          <w:rFonts w:ascii="Bookman Old Style" w:hAnsi="Bookman Old Style"/>
          <w:sz w:val="29"/>
          <w:szCs w:val="29"/>
        </w:rPr>
        <w:t xml:space="preserve"> the </w:t>
      </w:r>
      <w:r w:rsidR="0084479A">
        <w:rPr>
          <w:rFonts w:ascii="Bookman Old Style" w:hAnsi="Bookman Old Style"/>
          <w:sz w:val="29"/>
          <w:szCs w:val="29"/>
        </w:rPr>
        <w:t xml:space="preserve"> resignation constituted unfair dismissal.</w:t>
      </w:r>
    </w:p>
    <w:p w:rsidR="00893A51" w:rsidRDefault="00893A51" w:rsidP="00893A51">
      <w:pPr>
        <w:pStyle w:val="NoSpacing"/>
        <w:ind w:left="1440"/>
        <w:jc w:val="both"/>
        <w:rPr>
          <w:rFonts w:ascii="Bookman Old Style" w:hAnsi="Bookman Old Style"/>
          <w:sz w:val="29"/>
          <w:szCs w:val="29"/>
        </w:rPr>
      </w:pPr>
    </w:p>
    <w:p w:rsidR="0084479A" w:rsidRDefault="0084479A"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It is common cause in </w:t>
      </w:r>
      <w:r w:rsidR="00FA70F4">
        <w:rPr>
          <w:rFonts w:ascii="Bookman Old Style" w:hAnsi="Bookman Old Style"/>
          <w:sz w:val="29"/>
          <w:szCs w:val="29"/>
        </w:rPr>
        <w:t xml:space="preserve">the present </w:t>
      </w:r>
      <w:r>
        <w:rPr>
          <w:rFonts w:ascii="Bookman Old Style" w:hAnsi="Bookman Old Style"/>
          <w:sz w:val="29"/>
          <w:szCs w:val="29"/>
        </w:rPr>
        <w:t>cas</w:t>
      </w:r>
      <w:r w:rsidR="00FA70F4">
        <w:rPr>
          <w:rFonts w:ascii="Bookman Old Style" w:hAnsi="Bookman Old Style"/>
          <w:sz w:val="29"/>
          <w:szCs w:val="29"/>
        </w:rPr>
        <w:t>e</w:t>
      </w:r>
      <w:r w:rsidR="00471C9B">
        <w:rPr>
          <w:rFonts w:ascii="Bookman Old Style" w:hAnsi="Bookman Old Style"/>
          <w:sz w:val="29"/>
          <w:szCs w:val="29"/>
        </w:rPr>
        <w:t xml:space="preserve"> that</w:t>
      </w:r>
      <w:r w:rsidR="00106F5A">
        <w:rPr>
          <w:rFonts w:ascii="Bookman Old Style" w:hAnsi="Bookman Old Style"/>
          <w:sz w:val="29"/>
          <w:szCs w:val="29"/>
        </w:rPr>
        <w:t xml:space="preserve">, </w:t>
      </w:r>
      <w:r>
        <w:rPr>
          <w:rFonts w:ascii="Bookman Old Style" w:hAnsi="Bookman Old Style"/>
          <w:sz w:val="29"/>
          <w:szCs w:val="29"/>
        </w:rPr>
        <w:t xml:space="preserve">the </w:t>
      </w:r>
      <w:r w:rsidR="00471C9B">
        <w:rPr>
          <w:rFonts w:ascii="Bookman Old Style" w:hAnsi="Bookman Old Style"/>
          <w:sz w:val="29"/>
          <w:szCs w:val="29"/>
        </w:rPr>
        <w:t>employer did not put the Applicant under pressure to resign</w:t>
      </w:r>
      <w:r>
        <w:rPr>
          <w:rFonts w:ascii="Bookman Old Style" w:hAnsi="Bookman Old Style"/>
          <w:sz w:val="29"/>
          <w:szCs w:val="29"/>
        </w:rPr>
        <w:t xml:space="preserve">, she saw an opportunity to further her studies. </w:t>
      </w:r>
      <w:r w:rsidR="006F7E7C">
        <w:rPr>
          <w:rFonts w:ascii="Bookman Old Style" w:hAnsi="Bookman Old Style"/>
          <w:sz w:val="29"/>
          <w:szCs w:val="29"/>
        </w:rPr>
        <w:t>Certainly</w:t>
      </w:r>
      <w:r>
        <w:rPr>
          <w:rFonts w:ascii="Bookman Old Style" w:hAnsi="Bookman Old Style"/>
          <w:sz w:val="29"/>
          <w:szCs w:val="29"/>
        </w:rPr>
        <w:t>, in her letter of resignation, she state</w:t>
      </w:r>
      <w:r w:rsidR="00F82963">
        <w:rPr>
          <w:rFonts w:ascii="Bookman Old Style" w:hAnsi="Bookman Old Style"/>
          <w:sz w:val="29"/>
          <w:szCs w:val="29"/>
        </w:rPr>
        <w:t>s</w:t>
      </w:r>
      <w:r>
        <w:rPr>
          <w:rFonts w:ascii="Bookman Old Style" w:hAnsi="Bookman Old Style"/>
          <w:sz w:val="29"/>
          <w:szCs w:val="29"/>
        </w:rPr>
        <w:t xml:space="preserve"> that she was </w:t>
      </w:r>
      <w:r w:rsidRPr="0084479A">
        <w:rPr>
          <w:rFonts w:ascii="Bookman Old Style" w:hAnsi="Bookman Old Style"/>
          <w:sz w:val="29"/>
          <w:szCs w:val="29"/>
          <w:u w:val="single"/>
        </w:rPr>
        <w:t>resigning due to some commitment somewhere</w:t>
      </w:r>
      <w:r>
        <w:rPr>
          <w:rFonts w:ascii="Bookman Old Style" w:hAnsi="Bookman Old Style"/>
          <w:sz w:val="29"/>
          <w:szCs w:val="29"/>
        </w:rPr>
        <w:t>. It can hardly be argued that the</w:t>
      </w:r>
      <w:r w:rsidR="00F00246">
        <w:rPr>
          <w:rFonts w:ascii="Bookman Old Style" w:hAnsi="Bookman Old Style"/>
          <w:sz w:val="29"/>
          <w:szCs w:val="29"/>
        </w:rPr>
        <w:t>s</w:t>
      </w:r>
      <w:r>
        <w:rPr>
          <w:rFonts w:ascii="Bookman Old Style" w:hAnsi="Bookman Old Style"/>
          <w:sz w:val="29"/>
          <w:szCs w:val="29"/>
        </w:rPr>
        <w:t xml:space="preserve">e circumstances were </w:t>
      </w:r>
      <w:r w:rsidR="007E61C1">
        <w:rPr>
          <w:rFonts w:ascii="Bookman Old Style" w:hAnsi="Bookman Old Style"/>
          <w:sz w:val="29"/>
          <w:szCs w:val="29"/>
        </w:rPr>
        <w:t>‘</w:t>
      </w:r>
      <w:r>
        <w:rPr>
          <w:rFonts w:ascii="Bookman Old Style" w:hAnsi="Bookman Old Style"/>
          <w:sz w:val="29"/>
          <w:szCs w:val="29"/>
        </w:rPr>
        <w:t>in the heat of the moment’. Evidently</w:t>
      </w:r>
      <w:r w:rsidR="003364A3">
        <w:rPr>
          <w:rFonts w:ascii="Bookman Old Style" w:hAnsi="Bookman Old Style"/>
          <w:sz w:val="29"/>
          <w:szCs w:val="29"/>
        </w:rPr>
        <w:t>,</w:t>
      </w:r>
      <w:r>
        <w:rPr>
          <w:rFonts w:ascii="Bookman Old Style" w:hAnsi="Bookman Old Style"/>
          <w:sz w:val="29"/>
          <w:szCs w:val="29"/>
        </w:rPr>
        <w:t xml:space="preserve"> the Applicant resigned prematurely before she could acquire </w:t>
      </w:r>
      <w:r w:rsidR="009E470A">
        <w:rPr>
          <w:rFonts w:ascii="Bookman Old Style" w:hAnsi="Bookman Old Style"/>
          <w:sz w:val="29"/>
          <w:szCs w:val="29"/>
        </w:rPr>
        <w:t>sufficient</w:t>
      </w:r>
      <w:r>
        <w:rPr>
          <w:rFonts w:ascii="Bookman Old Style" w:hAnsi="Bookman Old Style"/>
          <w:sz w:val="29"/>
          <w:szCs w:val="29"/>
        </w:rPr>
        <w:t xml:space="preserve"> information regarding her studies. </w:t>
      </w:r>
      <w:r w:rsidR="0020101C">
        <w:rPr>
          <w:rFonts w:ascii="Bookman Old Style" w:hAnsi="Bookman Old Style"/>
          <w:sz w:val="29"/>
          <w:szCs w:val="29"/>
        </w:rPr>
        <w:t>Nevertheless, t</w:t>
      </w:r>
      <w:r>
        <w:rPr>
          <w:rFonts w:ascii="Bookman Old Style" w:hAnsi="Bookman Old Style"/>
          <w:sz w:val="29"/>
          <w:szCs w:val="29"/>
        </w:rPr>
        <w:t xml:space="preserve">he Respondent should not bear </w:t>
      </w:r>
      <w:r>
        <w:rPr>
          <w:rFonts w:ascii="Bookman Old Style" w:hAnsi="Bookman Old Style"/>
          <w:sz w:val="29"/>
          <w:szCs w:val="29"/>
        </w:rPr>
        <w:lastRenderedPageBreak/>
        <w:t>the responsibility for the Applicant’s error of judgement.</w:t>
      </w:r>
    </w:p>
    <w:p w:rsidR="00FA3C0C" w:rsidRDefault="00FA3C0C" w:rsidP="00FA3C0C">
      <w:pPr>
        <w:pStyle w:val="NoSpacing"/>
        <w:ind w:left="720"/>
        <w:jc w:val="both"/>
        <w:rPr>
          <w:rFonts w:ascii="Bookman Old Style" w:hAnsi="Bookman Old Style"/>
          <w:sz w:val="29"/>
          <w:szCs w:val="29"/>
        </w:rPr>
      </w:pPr>
    </w:p>
    <w:p w:rsidR="0084479A" w:rsidRPr="00112EFA" w:rsidRDefault="0084479A" w:rsidP="0034220E">
      <w:pPr>
        <w:pStyle w:val="NoSpacing"/>
        <w:numPr>
          <w:ilvl w:val="1"/>
          <w:numId w:val="9"/>
        </w:numPr>
        <w:jc w:val="both"/>
        <w:rPr>
          <w:rFonts w:ascii="Bookman Old Style" w:hAnsi="Bookman Old Style"/>
          <w:b/>
          <w:sz w:val="29"/>
          <w:szCs w:val="29"/>
        </w:rPr>
      </w:pPr>
      <w:r>
        <w:rPr>
          <w:rFonts w:ascii="Bookman Old Style" w:hAnsi="Bookman Old Style"/>
          <w:sz w:val="29"/>
          <w:szCs w:val="29"/>
        </w:rPr>
        <w:t xml:space="preserve">The Applicant’s resignation could only be withdrawn with the consent of the Respondent. See: </w:t>
      </w:r>
      <w:r w:rsidRPr="00112EFA">
        <w:rPr>
          <w:rFonts w:ascii="Bookman Old Style" w:hAnsi="Bookman Old Style"/>
          <w:b/>
          <w:sz w:val="29"/>
          <w:szCs w:val="29"/>
        </w:rPr>
        <w:t>Sihlali (supra); Rustenburg) Town Council (supra)</w:t>
      </w:r>
      <w:r w:rsidR="00446080">
        <w:rPr>
          <w:rFonts w:ascii="Bookman Old Style" w:hAnsi="Bookman Old Style"/>
          <w:b/>
          <w:sz w:val="29"/>
          <w:szCs w:val="29"/>
        </w:rPr>
        <w:t>;</w:t>
      </w:r>
      <w:r w:rsidRPr="00112EFA">
        <w:rPr>
          <w:rFonts w:ascii="Bookman Old Style" w:hAnsi="Bookman Old Style"/>
          <w:b/>
          <w:sz w:val="29"/>
          <w:szCs w:val="29"/>
        </w:rPr>
        <w:t xml:space="preserve"> Potgieters</w:t>
      </w:r>
      <w:r w:rsidR="00112EFA">
        <w:rPr>
          <w:rFonts w:ascii="Bookman Old Style" w:hAnsi="Bookman Old Style"/>
          <w:b/>
          <w:sz w:val="29"/>
          <w:szCs w:val="29"/>
        </w:rPr>
        <w:t>rus</w:t>
      </w:r>
      <w:r w:rsidR="00446080">
        <w:rPr>
          <w:rFonts w:ascii="Bookman Old Style" w:hAnsi="Bookman Old Style"/>
          <w:b/>
          <w:sz w:val="29"/>
          <w:szCs w:val="29"/>
        </w:rPr>
        <w:t xml:space="preserve"> Hospital (supra); </w:t>
      </w:r>
      <w:r w:rsidRPr="00112EFA">
        <w:rPr>
          <w:rFonts w:ascii="Bookman Old Style" w:hAnsi="Bookman Old Style"/>
          <w:b/>
          <w:sz w:val="29"/>
          <w:szCs w:val="29"/>
        </w:rPr>
        <w:t>Du</w:t>
      </w:r>
      <w:r w:rsidR="002871EE">
        <w:rPr>
          <w:rFonts w:ascii="Bookman Old Style" w:hAnsi="Bookman Old Style"/>
          <w:b/>
          <w:sz w:val="29"/>
          <w:szCs w:val="29"/>
        </w:rPr>
        <w:t xml:space="preserve"> T</w:t>
      </w:r>
      <w:r w:rsidRPr="00112EFA">
        <w:rPr>
          <w:rFonts w:ascii="Bookman Old Style" w:hAnsi="Bookman Old Style"/>
          <w:b/>
          <w:sz w:val="29"/>
          <w:szCs w:val="29"/>
        </w:rPr>
        <w:t>oit (supra)</w:t>
      </w:r>
      <w:r w:rsidR="00446080">
        <w:rPr>
          <w:rFonts w:ascii="Bookman Old Style" w:hAnsi="Bookman Old Style"/>
          <w:b/>
          <w:sz w:val="29"/>
          <w:szCs w:val="29"/>
        </w:rPr>
        <w:t>;</w:t>
      </w:r>
      <w:r w:rsidRPr="00112EFA">
        <w:rPr>
          <w:rFonts w:ascii="Bookman Old Style" w:hAnsi="Bookman Old Style"/>
          <w:b/>
          <w:sz w:val="29"/>
          <w:szCs w:val="29"/>
        </w:rPr>
        <w:t xml:space="preserve"> and African National Congress (supra).</w:t>
      </w:r>
    </w:p>
    <w:p w:rsidR="00FA3C0C" w:rsidRDefault="00FA3C0C" w:rsidP="00FA3C0C">
      <w:pPr>
        <w:pStyle w:val="NoSpacing"/>
        <w:ind w:left="1440"/>
        <w:jc w:val="both"/>
        <w:rPr>
          <w:rFonts w:ascii="Bookman Old Style" w:hAnsi="Bookman Old Style"/>
          <w:sz w:val="29"/>
          <w:szCs w:val="29"/>
        </w:rPr>
      </w:pPr>
    </w:p>
    <w:p w:rsidR="00FA3C0C" w:rsidRDefault="00FA3C0C"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In the case </w:t>
      </w:r>
      <w:r w:rsidRPr="00341B1C">
        <w:rPr>
          <w:rFonts w:ascii="Bookman Old Style" w:hAnsi="Bookman Old Style"/>
          <w:b/>
          <w:sz w:val="29"/>
          <w:szCs w:val="29"/>
        </w:rPr>
        <w:t>of Smit and Rawlplug SA (PTY) Ltd (2014) 35 ILJ 814 (CCMA), at page 828</w:t>
      </w:r>
      <w:r>
        <w:rPr>
          <w:rFonts w:ascii="Bookman Old Style" w:hAnsi="Bookman Old Style"/>
          <w:sz w:val="29"/>
          <w:szCs w:val="29"/>
        </w:rPr>
        <w:t xml:space="preserve">, the </w:t>
      </w:r>
      <w:r w:rsidR="00341B1C">
        <w:rPr>
          <w:rFonts w:ascii="Bookman Old Style" w:hAnsi="Bookman Old Style"/>
          <w:sz w:val="29"/>
          <w:szCs w:val="29"/>
        </w:rPr>
        <w:t>L</w:t>
      </w:r>
      <w:r>
        <w:rPr>
          <w:rFonts w:ascii="Bookman Old Style" w:hAnsi="Bookman Old Style"/>
          <w:sz w:val="29"/>
          <w:szCs w:val="29"/>
        </w:rPr>
        <w:t>earned Commissioner remarked thus:</w:t>
      </w:r>
    </w:p>
    <w:p w:rsidR="00FA00E6" w:rsidRDefault="00FA00E6" w:rsidP="00FA00E6">
      <w:pPr>
        <w:pStyle w:val="NoSpacing"/>
        <w:ind w:left="1440"/>
        <w:jc w:val="both"/>
        <w:rPr>
          <w:rFonts w:ascii="Bookman Old Style" w:hAnsi="Bookman Old Style"/>
          <w:sz w:val="29"/>
          <w:szCs w:val="29"/>
        </w:rPr>
      </w:pPr>
    </w:p>
    <w:p w:rsidR="00B40C52" w:rsidRDefault="00B40C52" w:rsidP="0084479A">
      <w:pPr>
        <w:pStyle w:val="NoSpacing"/>
        <w:ind w:left="2160"/>
        <w:jc w:val="both"/>
        <w:rPr>
          <w:rFonts w:ascii="Bookman Old Style" w:hAnsi="Bookman Old Style"/>
          <w:sz w:val="29"/>
          <w:szCs w:val="29"/>
        </w:rPr>
      </w:pPr>
      <w:r w:rsidRPr="00FA00E6">
        <w:rPr>
          <w:rFonts w:ascii="Bookman Old Style" w:hAnsi="Bookman Old Style"/>
          <w:i/>
          <w:sz w:val="29"/>
          <w:szCs w:val="29"/>
        </w:rPr>
        <w:t>“</w:t>
      </w:r>
      <w:r w:rsidR="0084479A">
        <w:rPr>
          <w:rFonts w:ascii="Bookman Old Style" w:hAnsi="Bookman Old Style"/>
          <w:i/>
          <w:sz w:val="29"/>
          <w:szCs w:val="29"/>
        </w:rPr>
        <w:t>In argument, the respondent’s representative referred to the jud</w:t>
      </w:r>
      <w:r w:rsidR="00FA3C0C">
        <w:rPr>
          <w:rFonts w:ascii="Bookman Old Style" w:hAnsi="Bookman Old Style"/>
          <w:i/>
          <w:sz w:val="29"/>
          <w:szCs w:val="29"/>
        </w:rPr>
        <w:t>g</w:t>
      </w:r>
      <w:r w:rsidR="0084479A">
        <w:rPr>
          <w:rFonts w:ascii="Bookman Old Style" w:hAnsi="Bookman Old Style"/>
          <w:i/>
          <w:sz w:val="29"/>
          <w:szCs w:val="29"/>
        </w:rPr>
        <w:t xml:space="preserve">ement of Van Niekerk J in </w:t>
      </w:r>
      <w:r w:rsidR="00FA3C0C">
        <w:rPr>
          <w:rFonts w:ascii="Bookman Old Style" w:hAnsi="Bookman Old Style"/>
          <w:i/>
          <w:sz w:val="29"/>
          <w:szCs w:val="29"/>
        </w:rPr>
        <w:t>the</w:t>
      </w:r>
      <w:r w:rsidR="0084479A">
        <w:rPr>
          <w:rFonts w:ascii="Bookman Old Style" w:hAnsi="Bookman Old Style"/>
          <w:i/>
          <w:sz w:val="29"/>
          <w:szCs w:val="29"/>
        </w:rPr>
        <w:t xml:space="preserve"> matter Sihlali v SA </w:t>
      </w:r>
      <w:r w:rsidR="00FA3C0C">
        <w:rPr>
          <w:rFonts w:ascii="Bookman Old Style" w:hAnsi="Bookman Old Style"/>
          <w:i/>
          <w:sz w:val="29"/>
          <w:szCs w:val="29"/>
        </w:rPr>
        <w:t>Broadcasting</w:t>
      </w:r>
      <w:r w:rsidR="0084479A">
        <w:rPr>
          <w:rFonts w:ascii="Bookman Old Style" w:hAnsi="Bookman Old Style"/>
          <w:i/>
          <w:sz w:val="29"/>
          <w:szCs w:val="29"/>
        </w:rPr>
        <w:t xml:space="preserve"> </w:t>
      </w:r>
      <w:r w:rsidR="00FA3C0C">
        <w:rPr>
          <w:rFonts w:ascii="Bookman Old Style" w:hAnsi="Bookman Old Style"/>
          <w:i/>
          <w:sz w:val="29"/>
          <w:szCs w:val="29"/>
        </w:rPr>
        <w:t>Corporation</w:t>
      </w:r>
      <w:r w:rsidR="0084479A">
        <w:rPr>
          <w:rFonts w:ascii="Bookman Old Style" w:hAnsi="Bookman Old Style"/>
          <w:i/>
          <w:sz w:val="29"/>
          <w:szCs w:val="29"/>
        </w:rPr>
        <w:t xml:space="preserve"> Ltd (2010) 31 ILJ 1477 (LC) in which the court held that when an employee resigns ( a unilateral act) in circumstances where he does not claim he was incapable of appreciating what he was doing or the </w:t>
      </w:r>
      <w:r w:rsidR="00FA3C0C">
        <w:rPr>
          <w:rFonts w:ascii="Bookman Old Style" w:hAnsi="Bookman Old Style"/>
          <w:i/>
          <w:sz w:val="29"/>
          <w:szCs w:val="29"/>
        </w:rPr>
        <w:t>consequences of his ac</w:t>
      </w:r>
      <w:r w:rsidR="0084479A">
        <w:rPr>
          <w:rFonts w:ascii="Bookman Old Style" w:hAnsi="Bookman Old Style"/>
          <w:i/>
          <w:sz w:val="29"/>
          <w:szCs w:val="29"/>
        </w:rPr>
        <w:t>t</w:t>
      </w:r>
      <w:r w:rsidR="00FA3C0C">
        <w:rPr>
          <w:rFonts w:ascii="Bookman Old Style" w:hAnsi="Bookman Old Style"/>
          <w:i/>
          <w:sz w:val="29"/>
          <w:szCs w:val="29"/>
        </w:rPr>
        <w:t>i</w:t>
      </w:r>
      <w:r w:rsidR="0084479A">
        <w:rPr>
          <w:rFonts w:ascii="Bookman Old Style" w:hAnsi="Bookman Old Style"/>
          <w:i/>
          <w:sz w:val="29"/>
          <w:szCs w:val="29"/>
        </w:rPr>
        <w:t>ons when he made the decision</w:t>
      </w:r>
      <w:r w:rsidR="00FA3C0C">
        <w:rPr>
          <w:rFonts w:ascii="Bookman Old Style" w:hAnsi="Bookman Old Style"/>
          <w:i/>
          <w:sz w:val="29"/>
          <w:szCs w:val="29"/>
        </w:rPr>
        <w:t xml:space="preserve"> </w:t>
      </w:r>
      <w:r w:rsidR="0084479A">
        <w:rPr>
          <w:rFonts w:ascii="Bookman Old Style" w:hAnsi="Bookman Old Style"/>
          <w:i/>
          <w:sz w:val="29"/>
          <w:szCs w:val="29"/>
        </w:rPr>
        <w:t>to resign, and later regrets that</w:t>
      </w:r>
      <w:r w:rsidR="00FA3C0C">
        <w:rPr>
          <w:rFonts w:ascii="Bookman Old Style" w:hAnsi="Bookman Old Style"/>
          <w:i/>
          <w:sz w:val="29"/>
          <w:szCs w:val="29"/>
        </w:rPr>
        <w:t xml:space="preserve"> decision, </w:t>
      </w:r>
      <w:r w:rsidR="00FA3C0C" w:rsidRPr="00E6202F">
        <w:rPr>
          <w:rFonts w:ascii="Bookman Old Style" w:hAnsi="Bookman Old Style"/>
          <w:i/>
          <w:sz w:val="29"/>
          <w:szCs w:val="29"/>
          <w:u w:val="single"/>
        </w:rPr>
        <w:t xml:space="preserve">an attempt to </w:t>
      </w:r>
      <w:r w:rsidR="00165CFA" w:rsidRPr="00E6202F">
        <w:rPr>
          <w:rFonts w:ascii="Bookman Old Style" w:hAnsi="Bookman Old Style"/>
          <w:i/>
          <w:sz w:val="29"/>
          <w:szCs w:val="29"/>
          <w:u w:val="single"/>
        </w:rPr>
        <w:t>resuscitate</w:t>
      </w:r>
      <w:r w:rsidR="00FA3C0C" w:rsidRPr="00E6202F">
        <w:rPr>
          <w:rFonts w:ascii="Bookman Old Style" w:hAnsi="Bookman Old Style"/>
          <w:i/>
          <w:sz w:val="29"/>
          <w:szCs w:val="29"/>
          <w:u w:val="single"/>
        </w:rPr>
        <w:t xml:space="preserve"> the employment contract cannot succeed as in law the termination of the contract was brought about by the employee’s voluntary and deliberate conduct. A resignation also cannot be withdrawn without the employer’s consent.</w:t>
      </w:r>
      <w:r w:rsidR="00FA3C0C">
        <w:rPr>
          <w:rFonts w:ascii="Bookman Old Style" w:hAnsi="Bookman Old Style"/>
          <w:i/>
          <w:sz w:val="29"/>
          <w:szCs w:val="29"/>
        </w:rPr>
        <w:t xml:space="preserve"> In this matter it was clear that the withdrawal of the resignation was subject to and conditional upon satisfactory terms being agreed upon </w:t>
      </w:r>
      <w:r w:rsidR="00E6202F">
        <w:rPr>
          <w:rFonts w:ascii="Bookman Old Style" w:hAnsi="Bookman Old Style"/>
          <w:i/>
          <w:sz w:val="29"/>
          <w:szCs w:val="29"/>
        </w:rPr>
        <w:t>in</w:t>
      </w:r>
      <w:r w:rsidR="00FA3C0C">
        <w:rPr>
          <w:rFonts w:ascii="Bookman Old Style" w:hAnsi="Bookman Old Style"/>
          <w:i/>
          <w:sz w:val="29"/>
          <w:szCs w:val="29"/>
        </w:rPr>
        <w:t xml:space="preserve"> negotiations</w:t>
      </w:r>
      <w:r w:rsidR="00D373A9">
        <w:rPr>
          <w:rFonts w:ascii="Bookman Old Style" w:hAnsi="Bookman Old Style"/>
          <w:i/>
          <w:sz w:val="29"/>
          <w:szCs w:val="29"/>
        </w:rPr>
        <w:t>.”</w:t>
      </w:r>
      <w:r w:rsidR="00FA3C0C">
        <w:rPr>
          <w:rFonts w:ascii="Bookman Old Style" w:hAnsi="Bookman Old Style"/>
          <w:sz w:val="29"/>
          <w:szCs w:val="29"/>
        </w:rPr>
        <w:t xml:space="preserve"> (Emphasis added).</w:t>
      </w:r>
    </w:p>
    <w:p w:rsidR="00240ECB" w:rsidRDefault="00240ECB" w:rsidP="0084479A">
      <w:pPr>
        <w:pStyle w:val="NoSpacing"/>
        <w:ind w:left="2160"/>
        <w:jc w:val="both"/>
        <w:rPr>
          <w:rFonts w:ascii="Bookman Old Style" w:hAnsi="Bookman Old Style"/>
          <w:sz w:val="29"/>
          <w:szCs w:val="29"/>
        </w:rPr>
      </w:pPr>
    </w:p>
    <w:p w:rsidR="00240ECB" w:rsidRDefault="00240ECB" w:rsidP="0084479A">
      <w:pPr>
        <w:pStyle w:val="NoSpacing"/>
        <w:ind w:left="2160"/>
        <w:jc w:val="both"/>
        <w:rPr>
          <w:rFonts w:ascii="Bookman Old Style" w:hAnsi="Bookman Old Style"/>
          <w:sz w:val="29"/>
          <w:szCs w:val="29"/>
        </w:rPr>
      </w:pPr>
    </w:p>
    <w:p w:rsidR="00742C68" w:rsidRDefault="00742C68" w:rsidP="0084479A">
      <w:pPr>
        <w:pStyle w:val="NoSpacing"/>
        <w:ind w:left="2160"/>
        <w:jc w:val="both"/>
        <w:rPr>
          <w:rFonts w:ascii="Bookman Old Style" w:hAnsi="Bookman Old Style"/>
          <w:sz w:val="29"/>
          <w:szCs w:val="29"/>
        </w:rPr>
      </w:pPr>
    </w:p>
    <w:p w:rsidR="00742C68" w:rsidRDefault="00742C68" w:rsidP="0084479A">
      <w:pPr>
        <w:pStyle w:val="NoSpacing"/>
        <w:ind w:left="2160"/>
        <w:jc w:val="both"/>
        <w:rPr>
          <w:rFonts w:ascii="Bookman Old Style" w:hAnsi="Bookman Old Style"/>
          <w:sz w:val="29"/>
          <w:szCs w:val="29"/>
        </w:rPr>
      </w:pPr>
    </w:p>
    <w:p w:rsidR="00240ECB" w:rsidRDefault="00240ECB" w:rsidP="0084479A">
      <w:pPr>
        <w:pStyle w:val="NoSpacing"/>
        <w:ind w:left="2160"/>
        <w:jc w:val="both"/>
        <w:rPr>
          <w:rFonts w:ascii="Bookman Old Style" w:hAnsi="Bookman Old Style"/>
          <w:sz w:val="29"/>
          <w:szCs w:val="29"/>
        </w:rPr>
      </w:pPr>
    </w:p>
    <w:p w:rsidR="00303651" w:rsidRDefault="00303651" w:rsidP="00B40C52">
      <w:pPr>
        <w:pStyle w:val="NoSpacing"/>
        <w:ind w:left="2160"/>
        <w:jc w:val="both"/>
        <w:rPr>
          <w:rFonts w:ascii="Bookman Old Style" w:hAnsi="Bookman Old Style"/>
          <w:sz w:val="29"/>
          <w:szCs w:val="29"/>
        </w:rPr>
      </w:pPr>
    </w:p>
    <w:p w:rsidR="00B40C52" w:rsidRDefault="00FA3C0C"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lastRenderedPageBreak/>
        <w:t xml:space="preserve">The learned Commissioner in </w:t>
      </w:r>
      <w:r w:rsidRPr="0030140A">
        <w:rPr>
          <w:rFonts w:ascii="Bookman Old Style" w:hAnsi="Bookman Old Style"/>
          <w:b/>
          <w:sz w:val="29"/>
          <w:szCs w:val="29"/>
        </w:rPr>
        <w:t xml:space="preserve">Smit (supra) at page 828-9 </w:t>
      </w:r>
      <w:r>
        <w:rPr>
          <w:rFonts w:ascii="Bookman Old Style" w:hAnsi="Bookman Old Style"/>
          <w:sz w:val="29"/>
          <w:szCs w:val="29"/>
        </w:rPr>
        <w:t>continued to state thus:</w:t>
      </w:r>
    </w:p>
    <w:p w:rsidR="00893A51" w:rsidRDefault="00893A51" w:rsidP="00893A51">
      <w:pPr>
        <w:pStyle w:val="NoSpacing"/>
        <w:ind w:left="1440"/>
        <w:jc w:val="both"/>
        <w:rPr>
          <w:rFonts w:ascii="Bookman Old Style" w:hAnsi="Bookman Old Style"/>
          <w:sz w:val="29"/>
          <w:szCs w:val="29"/>
        </w:rPr>
      </w:pPr>
    </w:p>
    <w:p w:rsidR="00FA3C0C" w:rsidRDefault="00FA3C0C" w:rsidP="00FA3C0C">
      <w:pPr>
        <w:pStyle w:val="NoSpacing"/>
        <w:ind w:left="2160"/>
        <w:jc w:val="both"/>
        <w:rPr>
          <w:rFonts w:ascii="Bookman Old Style" w:hAnsi="Bookman Old Style"/>
          <w:sz w:val="29"/>
          <w:szCs w:val="29"/>
        </w:rPr>
      </w:pPr>
      <w:r w:rsidRPr="005873A8">
        <w:rPr>
          <w:rFonts w:ascii="Bookman Old Style" w:hAnsi="Bookman Old Style"/>
          <w:i/>
          <w:sz w:val="29"/>
          <w:szCs w:val="29"/>
        </w:rPr>
        <w:t xml:space="preserve">“The Applicant seemed to believe that there was an obligation on the respondent to </w:t>
      </w:r>
      <w:r w:rsidR="00365392" w:rsidRPr="005873A8">
        <w:rPr>
          <w:rFonts w:ascii="Bookman Old Style" w:hAnsi="Bookman Old Style"/>
          <w:i/>
          <w:sz w:val="29"/>
          <w:szCs w:val="29"/>
        </w:rPr>
        <w:t>r</w:t>
      </w:r>
      <w:r w:rsidRPr="005873A8">
        <w:rPr>
          <w:rFonts w:ascii="Bookman Old Style" w:hAnsi="Bookman Old Style"/>
          <w:i/>
          <w:sz w:val="29"/>
          <w:szCs w:val="29"/>
        </w:rPr>
        <w:t>etain him in service for as long as negotiation</w:t>
      </w:r>
      <w:r w:rsidR="00252BA4">
        <w:rPr>
          <w:rFonts w:ascii="Bookman Old Style" w:hAnsi="Bookman Old Style"/>
          <w:i/>
          <w:sz w:val="29"/>
          <w:szCs w:val="29"/>
        </w:rPr>
        <w:t>s</w:t>
      </w:r>
      <w:r w:rsidRPr="005873A8">
        <w:rPr>
          <w:rFonts w:ascii="Bookman Old Style" w:hAnsi="Bookman Old Style"/>
          <w:i/>
          <w:sz w:val="29"/>
          <w:szCs w:val="29"/>
        </w:rPr>
        <w:t xml:space="preserve"> continued – even beyond the date when his resignation took effect. He seemed to believe because i</w:t>
      </w:r>
      <w:r w:rsidR="00365392" w:rsidRPr="005873A8">
        <w:rPr>
          <w:rFonts w:ascii="Bookman Old Style" w:hAnsi="Bookman Old Style"/>
          <w:i/>
          <w:sz w:val="29"/>
          <w:szCs w:val="29"/>
        </w:rPr>
        <w:t xml:space="preserve">n previous years, negotiations </w:t>
      </w:r>
      <w:r w:rsidRPr="005873A8">
        <w:rPr>
          <w:rFonts w:ascii="Bookman Old Style" w:hAnsi="Bookman Old Style"/>
          <w:i/>
          <w:sz w:val="29"/>
          <w:szCs w:val="29"/>
        </w:rPr>
        <w:t xml:space="preserve">about changes to terms and conditions in his contract sometimes took longer to finalise than the end of March, on </w:t>
      </w:r>
      <w:r w:rsidR="00252BA4">
        <w:rPr>
          <w:rFonts w:ascii="Bookman Old Style" w:hAnsi="Bookman Old Style"/>
          <w:i/>
          <w:sz w:val="29"/>
          <w:szCs w:val="29"/>
        </w:rPr>
        <w:t>t</w:t>
      </w:r>
      <w:r w:rsidRPr="005873A8">
        <w:rPr>
          <w:rFonts w:ascii="Bookman Old Style" w:hAnsi="Bookman Old Style"/>
          <w:i/>
          <w:sz w:val="29"/>
          <w:szCs w:val="29"/>
        </w:rPr>
        <w:t xml:space="preserve">his </w:t>
      </w:r>
      <w:r w:rsidR="00365392" w:rsidRPr="005873A8">
        <w:rPr>
          <w:rFonts w:ascii="Bookman Old Style" w:hAnsi="Bookman Old Style"/>
          <w:i/>
          <w:sz w:val="29"/>
          <w:szCs w:val="29"/>
        </w:rPr>
        <w:t>occasion</w:t>
      </w:r>
      <w:r w:rsidRPr="005873A8">
        <w:rPr>
          <w:rFonts w:ascii="Bookman Old Style" w:hAnsi="Bookman Old Style"/>
          <w:i/>
          <w:sz w:val="29"/>
          <w:szCs w:val="29"/>
        </w:rPr>
        <w:t xml:space="preserve"> the employer was obliged also to extend </w:t>
      </w:r>
      <w:r w:rsidR="00365392" w:rsidRPr="005873A8">
        <w:rPr>
          <w:rFonts w:ascii="Bookman Old Style" w:hAnsi="Bookman Old Style"/>
          <w:i/>
          <w:sz w:val="29"/>
          <w:szCs w:val="29"/>
        </w:rPr>
        <w:t>neg</w:t>
      </w:r>
      <w:r w:rsidR="00402A0D">
        <w:rPr>
          <w:rFonts w:ascii="Bookman Old Style" w:hAnsi="Bookman Old Style"/>
          <w:i/>
          <w:sz w:val="29"/>
          <w:szCs w:val="29"/>
        </w:rPr>
        <w:t>oti</w:t>
      </w:r>
      <w:r w:rsidR="00365392" w:rsidRPr="005873A8">
        <w:rPr>
          <w:rFonts w:ascii="Bookman Old Style" w:hAnsi="Bookman Old Style"/>
          <w:i/>
          <w:sz w:val="29"/>
          <w:szCs w:val="29"/>
        </w:rPr>
        <w:t>ations</w:t>
      </w:r>
      <w:r w:rsidRPr="005873A8">
        <w:rPr>
          <w:rFonts w:ascii="Bookman Old Style" w:hAnsi="Bookman Old Style"/>
          <w:i/>
          <w:sz w:val="29"/>
          <w:szCs w:val="29"/>
        </w:rPr>
        <w:t xml:space="preserve"> beyond </w:t>
      </w:r>
      <w:r w:rsidR="00435C69">
        <w:rPr>
          <w:rFonts w:ascii="Bookman Old Style" w:hAnsi="Bookman Old Style"/>
          <w:i/>
          <w:sz w:val="29"/>
          <w:szCs w:val="29"/>
        </w:rPr>
        <w:t>e</w:t>
      </w:r>
      <w:r w:rsidRPr="005873A8">
        <w:rPr>
          <w:rFonts w:ascii="Bookman Old Style" w:hAnsi="Bookman Old Style"/>
          <w:i/>
          <w:sz w:val="29"/>
          <w:szCs w:val="29"/>
        </w:rPr>
        <w:t>nd (sic) March.</w:t>
      </w:r>
      <w:r w:rsidR="00365392" w:rsidRPr="005873A8">
        <w:rPr>
          <w:rFonts w:ascii="Bookman Old Style" w:hAnsi="Bookman Old Style"/>
          <w:i/>
          <w:sz w:val="29"/>
          <w:szCs w:val="29"/>
        </w:rPr>
        <w:t xml:space="preserve"> The cardinal difference, which the applicant seemed unable to comprehend, was that the parties were not, this time around negotiating a change to an existing contract of employment which had not been terminated, but they were in fact negotiating new contracts in the light of his resignation – a unilateral termination of the contract on notice by the applicant himself. As he stated, his staying on was subject to and conditional upon agreement being reached. It never was</w:t>
      </w:r>
      <w:r w:rsidR="00365392">
        <w:rPr>
          <w:rFonts w:ascii="Bookman Old Style" w:hAnsi="Bookman Old Style"/>
          <w:sz w:val="29"/>
          <w:szCs w:val="29"/>
        </w:rPr>
        <w:t>.</w:t>
      </w:r>
      <w:r w:rsidR="002372B3">
        <w:rPr>
          <w:rFonts w:ascii="Bookman Old Style" w:hAnsi="Bookman Old Style"/>
          <w:sz w:val="29"/>
          <w:szCs w:val="29"/>
        </w:rPr>
        <w:t>”</w:t>
      </w:r>
    </w:p>
    <w:p w:rsidR="00FA00E6" w:rsidRDefault="00FA00E6" w:rsidP="00FA00E6">
      <w:pPr>
        <w:pStyle w:val="NoSpacing"/>
        <w:ind w:left="1440"/>
        <w:jc w:val="both"/>
        <w:rPr>
          <w:rFonts w:ascii="Bookman Old Style" w:hAnsi="Bookman Old Style"/>
          <w:sz w:val="29"/>
          <w:szCs w:val="29"/>
        </w:rPr>
      </w:pPr>
    </w:p>
    <w:p w:rsidR="00303651" w:rsidRDefault="00F35FA8"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T</w:t>
      </w:r>
      <w:r w:rsidR="00365392">
        <w:rPr>
          <w:rFonts w:ascii="Bookman Old Style" w:hAnsi="Bookman Old Style"/>
          <w:sz w:val="29"/>
          <w:szCs w:val="29"/>
        </w:rPr>
        <w:t xml:space="preserve">he Applicant’s letter of resignation </w:t>
      </w:r>
      <w:r>
        <w:rPr>
          <w:rFonts w:ascii="Bookman Old Style" w:hAnsi="Bookman Old Style"/>
          <w:sz w:val="29"/>
          <w:szCs w:val="29"/>
        </w:rPr>
        <w:t>never</w:t>
      </w:r>
      <w:r w:rsidR="00365392">
        <w:rPr>
          <w:rFonts w:ascii="Bookman Old Style" w:hAnsi="Bookman Old Style"/>
          <w:sz w:val="29"/>
          <w:szCs w:val="29"/>
        </w:rPr>
        <w:t xml:space="preserve"> mention</w:t>
      </w:r>
      <w:r>
        <w:rPr>
          <w:rFonts w:ascii="Bookman Old Style" w:hAnsi="Bookman Old Style"/>
          <w:sz w:val="29"/>
          <w:szCs w:val="29"/>
        </w:rPr>
        <w:t>ed</w:t>
      </w:r>
      <w:r w:rsidR="00365392">
        <w:rPr>
          <w:rFonts w:ascii="Bookman Old Style" w:hAnsi="Bookman Old Style"/>
          <w:sz w:val="29"/>
          <w:szCs w:val="29"/>
        </w:rPr>
        <w:t xml:space="preserve"> the </w:t>
      </w:r>
      <w:r>
        <w:rPr>
          <w:rFonts w:ascii="Bookman Old Style" w:hAnsi="Bookman Old Style"/>
          <w:sz w:val="29"/>
          <w:szCs w:val="29"/>
        </w:rPr>
        <w:t>notice period</w:t>
      </w:r>
      <w:r w:rsidR="00D138D1">
        <w:rPr>
          <w:rFonts w:ascii="Bookman Old Style" w:hAnsi="Bookman Old Style"/>
          <w:sz w:val="29"/>
          <w:szCs w:val="29"/>
        </w:rPr>
        <w:t>. Nevertheless,</w:t>
      </w:r>
      <w:r w:rsidR="00365392">
        <w:rPr>
          <w:rFonts w:ascii="Bookman Old Style" w:hAnsi="Bookman Old Style"/>
          <w:sz w:val="29"/>
          <w:szCs w:val="29"/>
        </w:rPr>
        <w:t xml:space="preserve"> having worked continuously for five years before she resigned</w:t>
      </w:r>
      <w:r w:rsidR="00C174A8">
        <w:rPr>
          <w:rFonts w:ascii="Bookman Old Style" w:hAnsi="Bookman Old Style"/>
          <w:sz w:val="29"/>
          <w:szCs w:val="29"/>
        </w:rPr>
        <w:t>,</w:t>
      </w:r>
      <w:r w:rsidR="00365392">
        <w:rPr>
          <w:rFonts w:ascii="Bookman Old Style" w:hAnsi="Bookman Old Style"/>
          <w:sz w:val="29"/>
          <w:szCs w:val="29"/>
        </w:rPr>
        <w:t xml:space="preserve"> in terms of </w:t>
      </w:r>
      <w:r w:rsidR="00365392" w:rsidRPr="001E0EE6">
        <w:rPr>
          <w:rFonts w:ascii="Bookman Old Style" w:hAnsi="Bookman Old Style"/>
          <w:b/>
          <w:sz w:val="29"/>
          <w:szCs w:val="29"/>
        </w:rPr>
        <w:t>Section 33 of the Employment Act 1980</w:t>
      </w:r>
      <w:r w:rsidR="00365392">
        <w:rPr>
          <w:rFonts w:ascii="Bookman Old Style" w:hAnsi="Bookman Old Style"/>
          <w:sz w:val="29"/>
          <w:szCs w:val="29"/>
        </w:rPr>
        <w:t>, the period of notice she was obligated to give was one month and an additional four days for each completed year minus the first year. Consequently</w:t>
      </w:r>
      <w:r w:rsidR="00542942">
        <w:rPr>
          <w:rFonts w:ascii="Bookman Old Style" w:hAnsi="Bookman Old Style"/>
          <w:sz w:val="29"/>
          <w:szCs w:val="29"/>
        </w:rPr>
        <w:t>,</w:t>
      </w:r>
      <w:r w:rsidR="00365392">
        <w:rPr>
          <w:rFonts w:ascii="Bookman Old Style" w:hAnsi="Bookman Old Style"/>
          <w:sz w:val="29"/>
          <w:szCs w:val="29"/>
        </w:rPr>
        <w:t xml:space="preserve"> the </w:t>
      </w:r>
      <w:r w:rsidR="00243875">
        <w:rPr>
          <w:rFonts w:ascii="Bookman Old Style" w:hAnsi="Bookman Old Style"/>
          <w:sz w:val="29"/>
          <w:szCs w:val="29"/>
        </w:rPr>
        <w:t>two mo</w:t>
      </w:r>
      <w:r w:rsidR="00365392">
        <w:rPr>
          <w:rFonts w:ascii="Bookman Old Style" w:hAnsi="Bookman Old Style"/>
          <w:sz w:val="29"/>
          <w:szCs w:val="29"/>
        </w:rPr>
        <w:t>nths (February and March</w:t>
      </w:r>
      <w:r w:rsidR="00243875">
        <w:rPr>
          <w:rFonts w:ascii="Bookman Old Style" w:hAnsi="Bookman Old Style"/>
          <w:sz w:val="29"/>
          <w:szCs w:val="29"/>
        </w:rPr>
        <w:t>)</w:t>
      </w:r>
      <w:r w:rsidR="00365392">
        <w:rPr>
          <w:rFonts w:ascii="Bookman Old Style" w:hAnsi="Bookman Old Style"/>
          <w:sz w:val="29"/>
          <w:szCs w:val="29"/>
        </w:rPr>
        <w:t xml:space="preserve"> </w:t>
      </w:r>
      <w:r w:rsidR="00CA3922">
        <w:rPr>
          <w:rFonts w:ascii="Bookman Old Style" w:hAnsi="Bookman Old Style"/>
          <w:sz w:val="29"/>
          <w:szCs w:val="29"/>
        </w:rPr>
        <w:t xml:space="preserve">that </w:t>
      </w:r>
      <w:r w:rsidR="00365392">
        <w:rPr>
          <w:rFonts w:ascii="Bookman Old Style" w:hAnsi="Bookman Old Style"/>
          <w:sz w:val="29"/>
          <w:szCs w:val="29"/>
        </w:rPr>
        <w:t xml:space="preserve">the Applicant worked after she resigned in January 2012 </w:t>
      </w:r>
      <w:r w:rsidR="00CA3922">
        <w:rPr>
          <w:rFonts w:ascii="Bookman Old Style" w:hAnsi="Bookman Old Style"/>
          <w:sz w:val="29"/>
          <w:szCs w:val="29"/>
        </w:rPr>
        <w:t xml:space="preserve">constituted </w:t>
      </w:r>
      <w:r w:rsidR="00365392">
        <w:rPr>
          <w:rFonts w:ascii="Bookman Old Style" w:hAnsi="Bookman Old Style"/>
          <w:sz w:val="29"/>
          <w:szCs w:val="29"/>
        </w:rPr>
        <w:t xml:space="preserve">notice. </w:t>
      </w:r>
      <w:r w:rsidR="0028383D">
        <w:rPr>
          <w:rFonts w:ascii="Bookman Old Style" w:hAnsi="Bookman Old Style"/>
          <w:sz w:val="29"/>
          <w:szCs w:val="29"/>
        </w:rPr>
        <w:t>T</w:t>
      </w:r>
      <w:r w:rsidR="00365392">
        <w:rPr>
          <w:rFonts w:ascii="Bookman Old Style" w:hAnsi="Bookman Old Style"/>
          <w:sz w:val="29"/>
          <w:szCs w:val="29"/>
        </w:rPr>
        <w:t xml:space="preserve">he contention that the two months </w:t>
      </w:r>
      <w:r w:rsidR="00217406">
        <w:rPr>
          <w:rFonts w:ascii="Bookman Old Style" w:hAnsi="Bookman Old Style"/>
          <w:sz w:val="29"/>
          <w:szCs w:val="29"/>
        </w:rPr>
        <w:t xml:space="preserve">she worked </w:t>
      </w:r>
      <w:r w:rsidR="0044179C">
        <w:rPr>
          <w:rFonts w:ascii="Bookman Old Style" w:hAnsi="Bookman Old Style"/>
          <w:sz w:val="29"/>
          <w:szCs w:val="29"/>
        </w:rPr>
        <w:t>signified</w:t>
      </w:r>
      <w:r w:rsidR="00217406">
        <w:rPr>
          <w:rFonts w:ascii="Bookman Old Style" w:hAnsi="Bookman Old Style"/>
          <w:sz w:val="29"/>
          <w:szCs w:val="29"/>
        </w:rPr>
        <w:t xml:space="preserve"> </w:t>
      </w:r>
      <w:r w:rsidR="00365392">
        <w:rPr>
          <w:rFonts w:ascii="Bookman Old Style" w:hAnsi="Bookman Old Style"/>
          <w:sz w:val="29"/>
          <w:szCs w:val="29"/>
        </w:rPr>
        <w:t xml:space="preserve">that the Respondent either rejected the resignation or consented to its withdrawal </w:t>
      </w:r>
      <w:r w:rsidR="00DE2310">
        <w:rPr>
          <w:rFonts w:ascii="Bookman Old Style" w:hAnsi="Bookman Old Style"/>
          <w:sz w:val="29"/>
          <w:szCs w:val="29"/>
        </w:rPr>
        <w:t xml:space="preserve">therefore </w:t>
      </w:r>
      <w:r w:rsidR="00217406">
        <w:rPr>
          <w:rFonts w:ascii="Bookman Old Style" w:hAnsi="Bookman Old Style"/>
          <w:sz w:val="29"/>
          <w:szCs w:val="29"/>
        </w:rPr>
        <w:t>stands rejected.</w:t>
      </w:r>
    </w:p>
    <w:p w:rsidR="00FA00E6" w:rsidRDefault="00FA00E6" w:rsidP="00FA00E6">
      <w:pPr>
        <w:pStyle w:val="NoSpacing"/>
        <w:ind w:left="1440"/>
        <w:jc w:val="both"/>
        <w:rPr>
          <w:rFonts w:ascii="Bookman Old Style" w:hAnsi="Bookman Old Style"/>
          <w:sz w:val="29"/>
          <w:szCs w:val="29"/>
        </w:rPr>
      </w:pPr>
    </w:p>
    <w:p w:rsidR="000020B9" w:rsidRDefault="00365392"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lastRenderedPageBreak/>
        <w:t xml:space="preserve">The Applicant conceded that in the executive </w:t>
      </w:r>
      <w:r w:rsidR="00CA40E1">
        <w:rPr>
          <w:rFonts w:ascii="Bookman Old Style" w:hAnsi="Bookman Old Style"/>
          <w:sz w:val="29"/>
          <w:szCs w:val="29"/>
        </w:rPr>
        <w:t xml:space="preserve">committee </w:t>
      </w:r>
      <w:r>
        <w:rPr>
          <w:rFonts w:ascii="Bookman Old Style" w:hAnsi="Bookman Old Style"/>
          <w:sz w:val="29"/>
          <w:szCs w:val="29"/>
        </w:rPr>
        <w:t xml:space="preserve">meeting at the end of March 2012, she was asked to </w:t>
      </w:r>
      <w:r w:rsidR="00CA40E1">
        <w:rPr>
          <w:rFonts w:ascii="Bookman Old Style" w:hAnsi="Bookman Old Style"/>
          <w:sz w:val="29"/>
          <w:szCs w:val="29"/>
        </w:rPr>
        <w:t xml:space="preserve">continue </w:t>
      </w:r>
      <w:r>
        <w:rPr>
          <w:rFonts w:ascii="Bookman Old Style" w:hAnsi="Bookman Old Style"/>
          <w:sz w:val="29"/>
          <w:szCs w:val="29"/>
        </w:rPr>
        <w:t>work</w:t>
      </w:r>
      <w:r w:rsidR="00CA40E1">
        <w:rPr>
          <w:rFonts w:ascii="Bookman Old Style" w:hAnsi="Bookman Old Style"/>
          <w:sz w:val="29"/>
          <w:szCs w:val="29"/>
        </w:rPr>
        <w:t>ing</w:t>
      </w:r>
      <w:r>
        <w:rPr>
          <w:rFonts w:ascii="Bookman Old Style" w:hAnsi="Bookman Old Style"/>
          <w:sz w:val="29"/>
          <w:szCs w:val="29"/>
        </w:rPr>
        <w:t xml:space="preserve"> until </w:t>
      </w:r>
      <w:r w:rsidR="00CA40E1">
        <w:rPr>
          <w:rFonts w:ascii="Bookman Old Style" w:hAnsi="Bookman Old Style"/>
          <w:sz w:val="29"/>
          <w:szCs w:val="29"/>
        </w:rPr>
        <w:t>her successor</w:t>
      </w:r>
      <w:r>
        <w:rPr>
          <w:rFonts w:ascii="Bookman Old Style" w:hAnsi="Bookman Old Style"/>
          <w:sz w:val="29"/>
          <w:szCs w:val="29"/>
        </w:rPr>
        <w:t xml:space="preserve"> arrived. </w:t>
      </w:r>
      <w:r w:rsidR="00CA40E1">
        <w:rPr>
          <w:rFonts w:ascii="Bookman Old Style" w:hAnsi="Bookman Old Style"/>
          <w:sz w:val="29"/>
          <w:szCs w:val="29"/>
        </w:rPr>
        <w:t>Conversely, she</w:t>
      </w:r>
      <w:r w:rsidR="00893A51">
        <w:rPr>
          <w:rFonts w:ascii="Bookman Old Style" w:hAnsi="Bookman Old Style"/>
          <w:sz w:val="29"/>
          <w:szCs w:val="29"/>
        </w:rPr>
        <w:t xml:space="preserve"> alleged that some mem</w:t>
      </w:r>
      <w:r>
        <w:rPr>
          <w:rFonts w:ascii="Bookman Old Style" w:hAnsi="Bookman Old Style"/>
          <w:sz w:val="29"/>
          <w:szCs w:val="29"/>
        </w:rPr>
        <w:t>b</w:t>
      </w:r>
      <w:r w:rsidR="00893A51">
        <w:rPr>
          <w:rFonts w:ascii="Bookman Old Style" w:hAnsi="Bookman Old Style"/>
          <w:sz w:val="29"/>
          <w:szCs w:val="29"/>
        </w:rPr>
        <w:t>e</w:t>
      </w:r>
      <w:r>
        <w:rPr>
          <w:rFonts w:ascii="Bookman Old Style" w:hAnsi="Bookman Old Style"/>
          <w:sz w:val="29"/>
          <w:szCs w:val="29"/>
        </w:rPr>
        <w:t xml:space="preserve">rs </w:t>
      </w:r>
      <w:r w:rsidR="00AF1E6B">
        <w:rPr>
          <w:rFonts w:ascii="Bookman Old Style" w:hAnsi="Bookman Old Style"/>
          <w:sz w:val="29"/>
          <w:szCs w:val="29"/>
        </w:rPr>
        <w:t>of</w:t>
      </w:r>
      <w:r w:rsidR="005873A8">
        <w:rPr>
          <w:rFonts w:ascii="Bookman Old Style" w:hAnsi="Bookman Old Style"/>
          <w:sz w:val="29"/>
          <w:szCs w:val="29"/>
        </w:rPr>
        <w:t xml:space="preserve"> </w:t>
      </w:r>
      <w:r w:rsidR="00AF1E6B">
        <w:rPr>
          <w:rFonts w:ascii="Bookman Old Style" w:hAnsi="Bookman Old Style"/>
          <w:sz w:val="29"/>
          <w:szCs w:val="29"/>
        </w:rPr>
        <w:t xml:space="preserve">the executive committee accepted her withdrawal, but </w:t>
      </w:r>
      <w:r w:rsidR="00CA40E1">
        <w:rPr>
          <w:rFonts w:ascii="Bookman Old Style" w:hAnsi="Bookman Old Style"/>
          <w:sz w:val="29"/>
          <w:szCs w:val="29"/>
        </w:rPr>
        <w:t>she never</w:t>
      </w:r>
      <w:r w:rsidR="00593E10">
        <w:rPr>
          <w:rFonts w:ascii="Bookman Old Style" w:hAnsi="Bookman Old Style"/>
          <w:sz w:val="29"/>
          <w:szCs w:val="29"/>
        </w:rPr>
        <w:t xml:space="preserve"> called</w:t>
      </w:r>
      <w:r w:rsidR="00AF1E6B">
        <w:rPr>
          <w:rFonts w:ascii="Bookman Old Style" w:hAnsi="Bookman Old Style"/>
          <w:sz w:val="29"/>
          <w:szCs w:val="29"/>
        </w:rPr>
        <w:t xml:space="preserve"> any of the committee member</w:t>
      </w:r>
      <w:r w:rsidR="00593E10">
        <w:rPr>
          <w:rFonts w:ascii="Bookman Old Style" w:hAnsi="Bookman Old Style"/>
          <w:sz w:val="29"/>
          <w:szCs w:val="29"/>
        </w:rPr>
        <w:t>s</w:t>
      </w:r>
      <w:r w:rsidR="00AF1E6B">
        <w:rPr>
          <w:rFonts w:ascii="Bookman Old Style" w:hAnsi="Bookman Old Style"/>
          <w:sz w:val="29"/>
          <w:szCs w:val="29"/>
        </w:rPr>
        <w:t xml:space="preserve"> to corroborate her version</w:t>
      </w:r>
      <w:r w:rsidR="00E01ABE">
        <w:rPr>
          <w:rFonts w:ascii="Bookman Old Style" w:hAnsi="Bookman Old Style"/>
          <w:sz w:val="29"/>
          <w:szCs w:val="29"/>
        </w:rPr>
        <w:t xml:space="preserve">; she also </w:t>
      </w:r>
      <w:r w:rsidR="00AF1E6B">
        <w:rPr>
          <w:rFonts w:ascii="Bookman Old Style" w:hAnsi="Bookman Old Style"/>
          <w:sz w:val="29"/>
          <w:szCs w:val="29"/>
        </w:rPr>
        <w:t xml:space="preserve">did </w:t>
      </w:r>
      <w:r w:rsidR="00742C68">
        <w:rPr>
          <w:rFonts w:ascii="Bookman Old Style" w:hAnsi="Bookman Old Style"/>
          <w:sz w:val="29"/>
          <w:szCs w:val="29"/>
        </w:rPr>
        <w:t xml:space="preserve">not </w:t>
      </w:r>
      <w:r w:rsidR="00AF1E6B">
        <w:rPr>
          <w:rFonts w:ascii="Bookman Old Style" w:hAnsi="Bookman Old Style"/>
          <w:sz w:val="29"/>
          <w:szCs w:val="29"/>
        </w:rPr>
        <w:t xml:space="preserve">produce any documentation to support her story. </w:t>
      </w:r>
    </w:p>
    <w:p w:rsidR="000020B9" w:rsidRDefault="000020B9" w:rsidP="000020B9">
      <w:pPr>
        <w:pStyle w:val="ListParagraph"/>
        <w:rPr>
          <w:rFonts w:ascii="Bookman Old Style" w:hAnsi="Bookman Old Style"/>
          <w:sz w:val="29"/>
          <w:szCs w:val="29"/>
        </w:rPr>
      </w:pPr>
    </w:p>
    <w:p w:rsidR="00303651" w:rsidRDefault="00AF1E6B" w:rsidP="0034220E">
      <w:pPr>
        <w:pStyle w:val="NoSpacing"/>
        <w:numPr>
          <w:ilvl w:val="1"/>
          <w:numId w:val="9"/>
        </w:numPr>
        <w:jc w:val="both"/>
        <w:rPr>
          <w:rFonts w:ascii="Bookman Old Style" w:hAnsi="Bookman Old Style"/>
          <w:sz w:val="29"/>
          <w:szCs w:val="29"/>
        </w:rPr>
      </w:pPr>
      <w:r>
        <w:rPr>
          <w:rFonts w:ascii="Bookman Old Style" w:hAnsi="Bookman Old Style"/>
          <w:sz w:val="29"/>
          <w:szCs w:val="29"/>
        </w:rPr>
        <w:t>In the absence of evidence that the executive committee accepted her withdrawal of resignation, the voluntary termination of the Applicant</w:t>
      </w:r>
      <w:r w:rsidR="002D5088">
        <w:rPr>
          <w:rFonts w:ascii="Bookman Old Style" w:hAnsi="Bookman Old Style"/>
          <w:sz w:val="29"/>
          <w:szCs w:val="29"/>
        </w:rPr>
        <w:t>’s</w:t>
      </w:r>
      <w:r>
        <w:rPr>
          <w:rFonts w:ascii="Bookman Old Style" w:hAnsi="Bookman Old Style"/>
          <w:sz w:val="29"/>
          <w:szCs w:val="29"/>
        </w:rPr>
        <w:t xml:space="preserve"> services by herself remained valid</w:t>
      </w:r>
      <w:r w:rsidR="00303651">
        <w:rPr>
          <w:rFonts w:ascii="Bookman Old Style" w:hAnsi="Bookman Old Style"/>
          <w:sz w:val="29"/>
          <w:szCs w:val="29"/>
        </w:rPr>
        <w:t>.</w:t>
      </w:r>
      <w:r>
        <w:rPr>
          <w:rFonts w:ascii="Bookman Old Style" w:hAnsi="Bookman Old Style"/>
          <w:sz w:val="29"/>
          <w:szCs w:val="29"/>
        </w:rPr>
        <w:t xml:space="preserve"> Based on </w:t>
      </w:r>
      <w:r w:rsidR="00F13AF6">
        <w:rPr>
          <w:rFonts w:ascii="Bookman Old Style" w:hAnsi="Bookman Old Style"/>
          <w:sz w:val="29"/>
          <w:szCs w:val="29"/>
        </w:rPr>
        <w:t xml:space="preserve">all </w:t>
      </w:r>
      <w:r>
        <w:rPr>
          <w:rFonts w:ascii="Bookman Old Style" w:hAnsi="Bookman Old Style"/>
          <w:sz w:val="29"/>
          <w:szCs w:val="29"/>
        </w:rPr>
        <w:t>the above</w:t>
      </w:r>
      <w:r w:rsidR="00F13AF6">
        <w:rPr>
          <w:rFonts w:ascii="Bookman Old Style" w:hAnsi="Bookman Old Style"/>
          <w:sz w:val="29"/>
          <w:szCs w:val="29"/>
        </w:rPr>
        <w:t xml:space="preserve"> reasons</w:t>
      </w:r>
      <w:r>
        <w:rPr>
          <w:rFonts w:ascii="Bookman Old Style" w:hAnsi="Bookman Old Style"/>
          <w:sz w:val="29"/>
          <w:szCs w:val="29"/>
        </w:rPr>
        <w:t xml:space="preserve">, I find that the </w:t>
      </w:r>
      <w:r w:rsidR="00317D02">
        <w:rPr>
          <w:rFonts w:ascii="Bookman Old Style" w:hAnsi="Bookman Old Style"/>
          <w:sz w:val="29"/>
          <w:szCs w:val="29"/>
        </w:rPr>
        <w:t>Respondent did not dismiss the Applicant</w:t>
      </w:r>
      <w:r>
        <w:rPr>
          <w:rFonts w:ascii="Bookman Old Style" w:hAnsi="Bookman Old Style"/>
          <w:sz w:val="29"/>
          <w:szCs w:val="29"/>
        </w:rPr>
        <w:t>, but she terminated her services by resigning voluntarily in January 2012</w:t>
      </w:r>
      <w:r w:rsidR="00317D02">
        <w:rPr>
          <w:rFonts w:ascii="Bookman Old Style" w:hAnsi="Bookman Old Style"/>
          <w:sz w:val="29"/>
          <w:szCs w:val="29"/>
        </w:rPr>
        <w:t>.</w:t>
      </w:r>
      <w:r>
        <w:rPr>
          <w:rFonts w:ascii="Bookman Old Style" w:hAnsi="Bookman Old Style"/>
          <w:sz w:val="29"/>
          <w:szCs w:val="29"/>
        </w:rPr>
        <w:t xml:space="preserve"> </w:t>
      </w:r>
      <w:r w:rsidR="00317D02">
        <w:rPr>
          <w:rFonts w:ascii="Bookman Old Style" w:hAnsi="Bookman Old Style"/>
          <w:sz w:val="29"/>
          <w:szCs w:val="29"/>
        </w:rPr>
        <w:t>Consequently,</w:t>
      </w:r>
      <w:r>
        <w:rPr>
          <w:rFonts w:ascii="Bookman Old Style" w:hAnsi="Bookman Old Style"/>
          <w:sz w:val="29"/>
          <w:szCs w:val="29"/>
        </w:rPr>
        <w:t xml:space="preserve"> the claims for terminal benefits and compensation </w:t>
      </w:r>
      <w:r w:rsidR="00843AC2">
        <w:rPr>
          <w:rFonts w:ascii="Bookman Old Style" w:hAnsi="Bookman Old Style"/>
          <w:sz w:val="29"/>
          <w:szCs w:val="29"/>
        </w:rPr>
        <w:t xml:space="preserve">for unfair dismissal </w:t>
      </w:r>
      <w:r>
        <w:rPr>
          <w:rFonts w:ascii="Bookman Old Style" w:hAnsi="Bookman Old Style"/>
          <w:sz w:val="29"/>
          <w:szCs w:val="29"/>
        </w:rPr>
        <w:t>ought to be dismissed.</w:t>
      </w:r>
    </w:p>
    <w:p w:rsidR="00FA00E6" w:rsidRDefault="00FA00E6" w:rsidP="00FA00E6">
      <w:pPr>
        <w:pStyle w:val="NoSpacing"/>
        <w:ind w:left="1440"/>
        <w:jc w:val="both"/>
        <w:rPr>
          <w:rFonts w:ascii="Bookman Old Style" w:hAnsi="Bookman Old Style"/>
          <w:sz w:val="29"/>
          <w:szCs w:val="29"/>
        </w:rPr>
      </w:pPr>
    </w:p>
    <w:p w:rsidR="00F0256F" w:rsidRPr="006A2784" w:rsidRDefault="00AF1E6B" w:rsidP="00F0256F">
      <w:pPr>
        <w:pStyle w:val="NoSpacing"/>
        <w:numPr>
          <w:ilvl w:val="0"/>
          <w:numId w:val="9"/>
        </w:numPr>
        <w:jc w:val="both"/>
        <w:rPr>
          <w:rFonts w:ascii="Bookman Old Style" w:hAnsi="Bookman Old Style"/>
          <w:b/>
          <w:sz w:val="29"/>
          <w:szCs w:val="29"/>
          <w:u w:val="single"/>
        </w:rPr>
      </w:pPr>
      <w:r>
        <w:rPr>
          <w:rFonts w:ascii="Bookman Old Style" w:hAnsi="Bookman Old Style"/>
          <w:b/>
          <w:sz w:val="29"/>
          <w:szCs w:val="29"/>
          <w:u w:val="single"/>
        </w:rPr>
        <w:t>OVERTIME CLAIM</w:t>
      </w:r>
    </w:p>
    <w:p w:rsidR="00C940F3" w:rsidRDefault="00C940F3" w:rsidP="00C940F3">
      <w:pPr>
        <w:pStyle w:val="NoSpacing"/>
        <w:ind w:left="1440"/>
        <w:jc w:val="both"/>
        <w:rPr>
          <w:rFonts w:ascii="Bookman Old Style" w:hAnsi="Bookman Old Style"/>
          <w:sz w:val="29"/>
          <w:szCs w:val="29"/>
        </w:rPr>
      </w:pPr>
    </w:p>
    <w:p w:rsidR="00AF1E6B" w:rsidRDefault="00C159D0" w:rsidP="00C940F3">
      <w:pPr>
        <w:pStyle w:val="NoSpacing"/>
        <w:numPr>
          <w:ilvl w:val="1"/>
          <w:numId w:val="9"/>
        </w:numPr>
        <w:jc w:val="both"/>
        <w:rPr>
          <w:rFonts w:ascii="Bookman Old Style" w:hAnsi="Bookman Old Style"/>
          <w:sz w:val="29"/>
          <w:szCs w:val="29"/>
        </w:rPr>
      </w:pPr>
      <w:r>
        <w:rPr>
          <w:rFonts w:ascii="Bookman Old Style" w:hAnsi="Bookman Old Style"/>
          <w:sz w:val="29"/>
          <w:szCs w:val="29"/>
        </w:rPr>
        <w:t>The Applicant</w:t>
      </w:r>
      <w:r w:rsidR="00E34873">
        <w:rPr>
          <w:rFonts w:ascii="Bookman Old Style" w:hAnsi="Bookman Old Style"/>
          <w:sz w:val="29"/>
          <w:szCs w:val="29"/>
        </w:rPr>
        <w:t>’s</w:t>
      </w:r>
      <w:r>
        <w:rPr>
          <w:rFonts w:ascii="Bookman Old Style" w:hAnsi="Bookman Old Style"/>
          <w:sz w:val="29"/>
          <w:szCs w:val="29"/>
        </w:rPr>
        <w:t xml:space="preserve"> </w:t>
      </w:r>
      <w:r w:rsidR="00E34873">
        <w:rPr>
          <w:rFonts w:ascii="Bookman Old Style" w:hAnsi="Bookman Old Style"/>
          <w:sz w:val="29"/>
          <w:szCs w:val="29"/>
        </w:rPr>
        <w:t>claim f</w:t>
      </w:r>
      <w:r w:rsidR="00AF1E6B">
        <w:rPr>
          <w:rFonts w:ascii="Bookman Old Style" w:hAnsi="Bookman Old Style"/>
          <w:sz w:val="29"/>
          <w:szCs w:val="29"/>
        </w:rPr>
        <w:t xml:space="preserve">or overtime was not quantified </w:t>
      </w:r>
      <w:r w:rsidR="00AB24B9">
        <w:rPr>
          <w:rFonts w:ascii="Bookman Old Style" w:hAnsi="Bookman Old Style"/>
          <w:sz w:val="29"/>
          <w:szCs w:val="29"/>
        </w:rPr>
        <w:t>in both the Report of Dispute and Certificate</w:t>
      </w:r>
      <w:r w:rsidR="00AF1E6B">
        <w:rPr>
          <w:rFonts w:ascii="Bookman Old Style" w:hAnsi="Bookman Old Style"/>
          <w:sz w:val="29"/>
          <w:szCs w:val="29"/>
        </w:rPr>
        <w:t xml:space="preserve"> of Unresolved Dispute. Moreover, the Applicant did not lead evidence to quantify and prove her overtime, presumably because </w:t>
      </w:r>
      <w:r w:rsidR="00C72529">
        <w:rPr>
          <w:rFonts w:ascii="Bookman Old Style" w:hAnsi="Bookman Old Style"/>
          <w:sz w:val="29"/>
          <w:szCs w:val="29"/>
        </w:rPr>
        <w:t>from the onset</w:t>
      </w:r>
      <w:r w:rsidR="003B0B9B">
        <w:rPr>
          <w:rFonts w:ascii="Bookman Old Style" w:hAnsi="Bookman Old Style"/>
          <w:sz w:val="29"/>
          <w:szCs w:val="29"/>
        </w:rPr>
        <w:t>,</w:t>
      </w:r>
      <w:r w:rsidR="00C72529">
        <w:rPr>
          <w:rFonts w:ascii="Bookman Old Style" w:hAnsi="Bookman Old Style"/>
          <w:sz w:val="29"/>
          <w:szCs w:val="29"/>
        </w:rPr>
        <w:t xml:space="preserve"> </w:t>
      </w:r>
      <w:r w:rsidR="00AF1E6B">
        <w:rPr>
          <w:rFonts w:ascii="Bookman Old Style" w:hAnsi="Bookman Old Style"/>
          <w:sz w:val="29"/>
          <w:szCs w:val="29"/>
        </w:rPr>
        <w:t xml:space="preserve">the Respondent’s counsel conceded the Respondent’s liability to the overtime claim. </w:t>
      </w:r>
    </w:p>
    <w:p w:rsidR="00893A51" w:rsidRDefault="00893A51" w:rsidP="00893A51">
      <w:pPr>
        <w:pStyle w:val="NoSpacing"/>
        <w:ind w:left="1440"/>
        <w:jc w:val="both"/>
        <w:rPr>
          <w:rFonts w:ascii="Bookman Old Style" w:hAnsi="Bookman Old Style"/>
          <w:sz w:val="29"/>
          <w:szCs w:val="29"/>
        </w:rPr>
      </w:pPr>
    </w:p>
    <w:p w:rsidR="00C940F3" w:rsidRDefault="00E96434" w:rsidP="00C940F3">
      <w:pPr>
        <w:pStyle w:val="NoSpacing"/>
        <w:numPr>
          <w:ilvl w:val="1"/>
          <w:numId w:val="9"/>
        </w:numPr>
        <w:jc w:val="both"/>
        <w:rPr>
          <w:rFonts w:ascii="Bookman Old Style" w:hAnsi="Bookman Old Style"/>
          <w:sz w:val="29"/>
          <w:szCs w:val="29"/>
        </w:rPr>
      </w:pPr>
      <w:r>
        <w:rPr>
          <w:rFonts w:ascii="Bookman Old Style" w:hAnsi="Bookman Old Style"/>
          <w:sz w:val="29"/>
          <w:szCs w:val="29"/>
        </w:rPr>
        <w:t>Nevertheless, the Respondent</w:t>
      </w:r>
      <w:r w:rsidR="00AF1E6B">
        <w:rPr>
          <w:rFonts w:ascii="Bookman Old Style" w:hAnsi="Bookman Old Style"/>
          <w:sz w:val="29"/>
          <w:szCs w:val="29"/>
        </w:rPr>
        <w:t xml:space="preserve"> </w:t>
      </w:r>
      <w:r>
        <w:rPr>
          <w:rFonts w:ascii="Bookman Old Style" w:hAnsi="Bookman Old Style"/>
          <w:sz w:val="29"/>
          <w:szCs w:val="29"/>
        </w:rPr>
        <w:t>accepted liability, I will therefore order the Respondent to pay the Applicant’s overtime claim albeit unquantified.</w:t>
      </w:r>
      <w:r w:rsidR="0013635E">
        <w:rPr>
          <w:rFonts w:ascii="Bookman Old Style" w:hAnsi="Bookman Old Style"/>
          <w:sz w:val="29"/>
          <w:szCs w:val="29"/>
        </w:rPr>
        <w:t xml:space="preserve"> </w:t>
      </w:r>
      <w:r>
        <w:rPr>
          <w:rFonts w:ascii="Bookman Old Style" w:hAnsi="Bookman Old Style"/>
          <w:sz w:val="29"/>
          <w:szCs w:val="29"/>
        </w:rPr>
        <w:t xml:space="preserve">Should there be a dispute as to the </w:t>
      </w:r>
      <w:r w:rsidR="00474AAB">
        <w:rPr>
          <w:rFonts w:ascii="Bookman Old Style" w:hAnsi="Bookman Old Style"/>
          <w:sz w:val="29"/>
          <w:szCs w:val="29"/>
        </w:rPr>
        <w:t>amount</w:t>
      </w:r>
      <w:r>
        <w:rPr>
          <w:rFonts w:ascii="Bookman Old Style" w:hAnsi="Bookman Old Style"/>
          <w:sz w:val="29"/>
          <w:szCs w:val="29"/>
        </w:rPr>
        <w:t xml:space="preserve"> due, the parties may approach CMAC for direction.</w:t>
      </w:r>
    </w:p>
    <w:p w:rsidR="00893A51" w:rsidRDefault="00893A51" w:rsidP="00893A51">
      <w:pPr>
        <w:pStyle w:val="NoSpacing"/>
        <w:ind w:left="1440"/>
        <w:jc w:val="both"/>
        <w:rPr>
          <w:rFonts w:ascii="Bookman Old Style" w:hAnsi="Bookman Old Style"/>
          <w:sz w:val="29"/>
          <w:szCs w:val="29"/>
        </w:rPr>
      </w:pPr>
    </w:p>
    <w:p w:rsidR="003E3243" w:rsidRPr="00264886" w:rsidRDefault="00264886" w:rsidP="00264886">
      <w:pPr>
        <w:pStyle w:val="NoSpacing"/>
        <w:numPr>
          <w:ilvl w:val="1"/>
          <w:numId w:val="9"/>
        </w:numPr>
        <w:jc w:val="both"/>
        <w:rPr>
          <w:rFonts w:ascii="Bookman Old Style" w:hAnsi="Bookman Old Style"/>
          <w:sz w:val="29"/>
          <w:szCs w:val="29"/>
        </w:rPr>
      </w:pPr>
      <w:r>
        <w:rPr>
          <w:rFonts w:ascii="Bookman Old Style" w:hAnsi="Bookman Old Style"/>
          <w:sz w:val="29"/>
          <w:szCs w:val="29"/>
        </w:rPr>
        <w:t>I accordingly make the following order:</w:t>
      </w:r>
    </w:p>
    <w:p w:rsidR="006A2784" w:rsidRDefault="006A2784" w:rsidP="006A2784">
      <w:pPr>
        <w:pStyle w:val="NoSpacing"/>
        <w:ind w:left="1440"/>
        <w:jc w:val="both"/>
        <w:rPr>
          <w:rFonts w:ascii="Bookman Old Style" w:hAnsi="Bookman Old Style"/>
          <w:sz w:val="29"/>
          <w:szCs w:val="29"/>
        </w:rPr>
      </w:pPr>
    </w:p>
    <w:p w:rsidR="00931673" w:rsidRDefault="00264886" w:rsidP="00C0693C">
      <w:pPr>
        <w:pStyle w:val="ListParagraph"/>
        <w:numPr>
          <w:ilvl w:val="0"/>
          <w:numId w:val="9"/>
        </w:numPr>
        <w:rPr>
          <w:rFonts w:ascii="Bookman Old Style" w:hAnsi="Bookman Old Style"/>
          <w:b/>
          <w:sz w:val="29"/>
          <w:szCs w:val="29"/>
          <w:u w:val="single"/>
        </w:rPr>
      </w:pPr>
      <w:r>
        <w:rPr>
          <w:rFonts w:ascii="Bookman Old Style" w:hAnsi="Bookman Old Style"/>
          <w:b/>
          <w:sz w:val="29"/>
          <w:szCs w:val="29"/>
          <w:u w:val="single"/>
        </w:rPr>
        <w:lastRenderedPageBreak/>
        <w:t>AWARD</w:t>
      </w:r>
    </w:p>
    <w:p w:rsidR="00FA00E6" w:rsidRPr="00FA00E6" w:rsidRDefault="00FA00E6" w:rsidP="00FA00E6">
      <w:pPr>
        <w:pStyle w:val="ListParagraph"/>
        <w:rPr>
          <w:rFonts w:ascii="Bookman Old Style" w:hAnsi="Bookman Old Style"/>
          <w:b/>
          <w:sz w:val="29"/>
          <w:szCs w:val="29"/>
          <w:u w:val="single"/>
        </w:rPr>
      </w:pPr>
    </w:p>
    <w:p w:rsidR="00264886" w:rsidRDefault="00264886" w:rsidP="00C0693C">
      <w:pPr>
        <w:pStyle w:val="ListParagraph"/>
        <w:numPr>
          <w:ilvl w:val="1"/>
          <w:numId w:val="9"/>
        </w:numPr>
        <w:jc w:val="both"/>
        <w:rPr>
          <w:rFonts w:ascii="Bookman Old Style" w:hAnsi="Bookman Old Style"/>
          <w:sz w:val="29"/>
          <w:szCs w:val="29"/>
        </w:rPr>
      </w:pPr>
      <w:r>
        <w:rPr>
          <w:rFonts w:ascii="Bookman Old Style" w:hAnsi="Bookman Old Style"/>
          <w:sz w:val="29"/>
          <w:szCs w:val="29"/>
        </w:rPr>
        <w:t>I find that the Applicant was not dismissed by the Respondent, but resigned voluntarily.</w:t>
      </w:r>
    </w:p>
    <w:p w:rsidR="00893A51" w:rsidRDefault="00893A51" w:rsidP="00893A51">
      <w:pPr>
        <w:pStyle w:val="ListParagraph"/>
        <w:ind w:left="1440"/>
        <w:jc w:val="both"/>
        <w:rPr>
          <w:rFonts w:ascii="Bookman Old Style" w:hAnsi="Bookman Old Style"/>
          <w:sz w:val="29"/>
          <w:szCs w:val="29"/>
        </w:rPr>
      </w:pPr>
    </w:p>
    <w:p w:rsidR="00264886" w:rsidRDefault="00264886" w:rsidP="00C0693C">
      <w:pPr>
        <w:pStyle w:val="ListParagraph"/>
        <w:numPr>
          <w:ilvl w:val="1"/>
          <w:numId w:val="9"/>
        </w:numPr>
        <w:jc w:val="both"/>
        <w:rPr>
          <w:rFonts w:ascii="Bookman Old Style" w:hAnsi="Bookman Old Style"/>
          <w:sz w:val="29"/>
          <w:szCs w:val="29"/>
        </w:rPr>
      </w:pPr>
      <w:r>
        <w:rPr>
          <w:rFonts w:ascii="Bookman Old Style" w:hAnsi="Bookman Old Style"/>
          <w:sz w:val="29"/>
          <w:szCs w:val="29"/>
        </w:rPr>
        <w:t>The Applicant</w:t>
      </w:r>
      <w:r w:rsidR="000146C1">
        <w:rPr>
          <w:rFonts w:ascii="Bookman Old Style" w:hAnsi="Bookman Old Style"/>
          <w:sz w:val="29"/>
          <w:szCs w:val="29"/>
        </w:rPr>
        <w:t>’</w:t>
      </w:r>
      <w:r>
        <w:rPr>
          <w:rFonts w:ascii="Bookman Old Style" w:hAnsi="Bookman Old Style"/>
          <w:sz w:val="29"/>
          <w:szCs w:val="29"/>
        </w:rPr>
        <w:t xml:space="preserve">s claims for notice pay, additional notice, severance </w:t>
      </w:r>
      <w:r w:rsidR="000146C1">
        <w:rPr>
          <w:rFonts w:ascii="Bookman Old Style" w:hAnsi="Bookman Old Style"/>
          <w:sz w:val="29"/>
          <w:szCs w:val="29"/>
        </w:rPr>
        <w:t>allowance,</w:t>
      </w:r>
      <w:r>
        <w:rPr>
          <w:rFonts w:ascii="Bookman Old Style" w:hAnsi="Bookman Old Style"/>
          <w:sz w:val="29"/>
          <w:szCs w:val="29"/>
        </w:rPr>
        <w:t xml:space="preserve"> and compensation for unfair dismissal are dismissed.</w:t>
      </w:r>
    </w:p>
    <w:p w:rsidR="00D1559D" w:rsidRDefault="00D1559D" w:rsidP="00D1559D">
      <w:pPr>
        <w:pStyle w:val="ListParagraph"/>
        <w:ind w:left="1440"/>
        <w:jc w:val="both"/>
        <w:rPr>
          <w:rFonts w:ascii="Bookman Old Style" w:hAnsi="Bookman Old Style"/>
          <w:sz w:val="29"/>
          <w:szCs w:val="29"/>
        </w:rPr>
      </w:pPr>
    </w:p>
    <w:p w:rsidR="00474B6D" w:rsidRDefault="00264886" w:rsidP="00474B6D">
      <w:pPr>
        <w:pStyle w:val="NoSpacing"/>
        <w:numPr>
          <w:ilvl w:val="1"/>
          <w:numId w:val="9"/>
        </w:numPr>
        <w:jc w:val="both"/>
        <w:rPr>
          <w:rFonts w:ascii="Bookman Old Style" w:hAnsi="Bookman Old Style"/>
          <w:sz w:val="29"/>
          <w:szCs w:val="29"/>
        </w:rPr>
      </w:pPr>
      <w:r>
        <w:rPr>
          <w:rFonts w:ascii="Bookman Old Style" w:hAnsi="Bookman Old Style"/>
          <w:sz w:val="29"/>
          <w:szCs w:val="29"/>
        </w:rPr>
        <w:t xml:space="preserve">The </w:t>
      </w:r>
      <w:r w:rsidR="00474B6D">
        <w:rPr>
          <w:rFonts w:ascii="Bookman Old Style" w:hAnsi="Bookman Old Style"/>
          <w:sz w:val="29"/>
          <w:szCs w:val="29"/>
        </w:rPr>
        <w:t xml:space="preserve">Respondent is ordered to pay the </w:t>
      </w:r>
      <w:r>
        <w:rPr>
          <w:rFonts w:ascii="Bookman Old Style" w:hAnsi="Bookman Old Style"/>
          <w:sz w:val="29"/>
          <w:szCs w:val="29"/>
        </w:rPr>
        <w:t xml:space="preserve">Applicant </w:t>
      </w:r>
      <w:r w:rsidR="00474B6D">
        <w:rPr>
          <w:rFonts w:ascii="Bookman Old Style" w:hAnsi="Bookman Old Style"/>
          <w:sz w:val="29"/>
          <w:szCs w:val="29"/>
        </w:rPr>
        <w:t xml:space="preserve">her overtime claim albeit unquantified. </w:t>
      </w:r>
      <w:r w:rsidR="00474B6D">
        <w:rPr>
          <w:rFonts w:ascii="Bookman Old Style" w:hAnsi="Bookman Old Style"/>
          <w:sz w:val="29"/>
          <w:szCs w:val="29"/>
        </w:rPr>
        <w:t xml:space="preserve">Should there be a dispute as to the </w:t>
      </w:r>
      <w:r w:rsidR="00474B6D">
        <w:rPr>
          <w:rFonts w:ascii="Bookman Old Style" w:hAnsi="Bookman Old Style"/>
          <w:sz w:val="29"/>
          <w:szCs w:val="29"/>
        </w:rPr>
        <w:t>amount</w:t>
      </w:r>
      <w:r w:rsidR="00474B6D">
        <w:rPr>
          <w:rFonts w:ascii="Bookman Old Style" w:hAnsi="Bookman Old Style"/>
          <w:sz w:val="29"/>
          <w:szCs w:val="29"/>
        </w:rPr>
        <w:t xml:space="preserve"> due, the parties may approach CMAC for direction.</w:t>
      </w:r>
    </w:p>
    <w:p w:rsidR="00474B6D" w:rsidRDefault="00474B6D" w:rsidP="00474B6D">
      <w:pPr>
        <w:pStyle w:val="NoSpacing"/>
        <w:jc w:val="both"/>
        <w:rPr>
          <w:rFonts w:ascii="Bookman Old Style" w:hAnsi="Bookman Old Style"/>
          <w:sz w:val="29"/>
          <w:szCs w:val="29"/>
        </w:rPr>
      </w:pPr>
    </w:p>
    <w:p w:rsidR="00264886" w:rsidRDefault="00264886" w:rsidP="00C0693C">
      <w:pPr>
        <w:pStyle w:val="ListParagraph"/>
        <w:numPr>
          <w:ilvl w:val="1"/>
          <w:numId w:val="9"/>
        </w:numPr>
        <w:jc w:val="both"/>
        <w:rPr>
          <w:rFonts w:ascii="Bookman Old Style" w:hAnsi="Bookman Old Style"/>
          <w:sz w:val="29"/>
          <w:szCs w:val="29"/>
        </w:rPr>
      </w:pPr>
      <w:r>
        <w:rPr>
          <w:rFonts w:ascii="Bookman Old Style" w:hAnsi="Bookman Old Style"/>
          <w:sz w:val="29"/>
          <w:szCs w:val="29"/>
        </w:rPr>
        <w:t>There is no order for costs.</w:t>
      </w:r>
    </w:p>
    <w:p w:rsidR="00FA00E6" w:rsidRDefault="00FA00E6" w:rsidP="00FA00E6">
      <w:pPr>
        <w:pStyle w:val="ListParagraph"/>
        <w:ind w:left="1440"/>
        <w:jc w:val="both"/>
        <w:rPr>
          <w:rFonts w:ascii="Bookman Old Style" w:hAnsi="Bookman Old Style"/>
          <w:sz w:val="29"/>
          <w:szCs w:val="29"/>
        </w:rPr>
      </w:pPr>
    </w:p>
    <w:p w:rsidR="00145D64" w:rsidRDefault="00145D64" w:rsidP="00C17C6F">
      <w:pPr>
        <w:pStyle w:val="NoSpacing"/>
        <w:ind w:left="2160" w:hanging="1080"/>
        <w:jc w:val="both"/>
        <w:rPr>
          <w:rFonts w:ascii="Bookman Old Style" w:hAnsi="Bookman Old Style"/>
          <w:sz w:val="29"/>
          <w:szCs w:val="29"/>
        </w:rPr>
      </w:pPr>
    </w:p>
    <w:p w:rsidR="001B266B" w:rsidRPr="00B06261" w:rsidRDefault="001B266B" w:rsidP="001B266B">
      <w:pPr>
        <w:ind w:left="720"/>
        <w:jc w:val="both"/>
        <w:rPr>
          <w:rFonts w:ascii="Bookman Old Style" w:eastAsia="Times New Roman" w:hAnsi="Bookman Old Style" w:cs="Times New Roman"/>
          <w:sz w:val="29"/>
          <w:szCs w:val="29"/>
        </w:rPr>
      </w:pPr>
      <w:r w:rsidRPr="00B06261">
        <w:rPr>
          <w:rFonts w:ascii="Bookman Old Style" w:eastAsia="Times New Roman" w:hAnsi="Bookman Old Style" w:cs="Times New Roman"/>
          <w:sz w:val="29"/>
          <w:szCs w:val="29"/>
        </w:rPr>
        <w:t xml:space="preserve">DATED AT </w:t>
      </w:r>
      <w:r w:rsidR="00C9258C" w:rsidRPr="00B06261">
        <w:rPr>
          <w:rFonts w:ascii="Bookman Old Style" w:eastAsia="Times New Roman" w:hAnsi="Bookman Old Style" w:cs="Times New Roman"/>
          <w:sz w:val="29"/>
          <w:szCs w:val="29"/>
        </w:rPr>
        <w:t>SITEKI</w:t>
      </w:r>
      <w:r w:rsidRPr="00B06261">
        <w:rPr>
          <w:rFonts w:ascii="Bookman Old Style" w:eastAsia="Times New Roman" w:hAnsi="Bookman Old Style" w:cs="Times New Roman"/>
          <w:sz w:val="29"/>
          <w:szCs w:val="29"/>
        </w:rPr>
        <w:t xml:space="preserve"> THIS </w:t>
      </w:r>
      <w:r w:rsidR="00B70F54" w:rsidRPr="00B06261">
        <w:rPr>
          <w:rFonts w:ascii="Bookman Old Style" w:eastAsia="Times New Roman" w:hAnsi="Bookman Old Style" w:cs="Times New Roman"/>
          <w:sz w:val="29"/>
          <w:szCs w:val="29"/>
        </w:rPr>
        <w:t>_____</w:t>
      </w:r>
      <w:r w:rsidRPr="00B06261">
        <w:rPr>
          <w:rFonts w:ascii="Bookman Old Style" w:eastAsia="Times New Roman" w:hAnsi="Bookman Old Style" w:cs="Times New Roman"/>
          <w:sz w:val="29"/>
          <w:szCs w:val="29"/>
          <w:vertAlign w:val="superscript"/>
        </w:rPr>
        <w:t xml:space="preserve"> </w:t>
      </w:r>
      <w:r w:rsidR="00C9258C" w:rsidRPr="00B06261">
        <w:rPr>
          <w:rFonts w:ascii="Bookman Old Style" w:eastAsia="Times New Roman" w:hAnsi="Bookman Old Style" w:cs="Times New Roman"/>
          <w:sz w:val="29"/>
          <w:szCs w:val="29"/>
        </w:rPr>
        <w:t xml:space="preserve">DAY OF </w:t>
      </w:r>
      <w:r w:rsidR="00B56E46">
        <w:rPr>
          <w:rFonts w:ascii="Bookman Old Style" w:eastAsia="Times New Roman" w:hAnsi="Bookman Old Style" w:cs="Times New Roman"/>
          <w:sz w:val="29"/>
          <w:szCs w:val="29"/>
        </w:rPr>
        <w:t>FEBRUARY</w:t>
      </w:r>
      <w:r w:rsidR="00264886">
        <w:rPr>
          <w:rFonts w:ascii="Bookman Old Style" w:eastAsia="Times New Roman" w:hAnsi="Bookman Old Style" w:cs="Times New Roman"/>
          <w:sz w:val="29"/>
          <w:szCs w:val="29"/>
        </w:rPr>
        <w:t>, 2017</w:t>
      </w:r>
    </w:p>
    <w:p w:rsidR="001B266B" w:rsidRPr="00B06261" w:rsidRDefault="001B266B" w:rsidP="001B266B">
      <w:pPr>
        <w:spacing w:after="0"/>
        <w:ind w:left="3600"/>
        <w:jc w:val="both"/>
        <w:rPr>
          <w:rFonts w:ascii="Bookman Old Style" w:eastAsia="Times New Roman" w:hAnsi="Bookman Old Style" w:cs="Times New Roman"/>
          <w:sz w:val="29"/>
          <w:szCs w:val="29"/>
        </w:rPr>
      </w:pPr>
    </w:p>
    <w:p w:rsidR="00F6346E" w:rsidRPr="00B06261" w:rsidRDefault="00F6346E" w:rsidP="001B266B">
      <w:pPr>
        <w:spacing w:after="0"/>
        <w:ind w:left="3600"/>
        <w:jc w:val="both"/>
        <w:rPr>
          <w:rFonts w:ascii="Bookman Old Style" w:eastAsia="Times New Roman" w:hAnsi="Bookman Old Style" w:cs="Times New Roman"/>
          <w:sz w:val="29"/>
          <w:szCs w:val="29"/>
        </w:rPr>
      </w:pPr>
    </w:p>
    <w:p w:rsidR="001B266B" w:rsidRPr="00B06261" w:rsidRDefault="001B266B" w:rsidP="001B266B">
      <w:pPr>
        <w:spacing w:after="0"/>
        <w:ind w:left="3600"/>
        <w:jc w:val="both"/>
        <w:rPr>
          <w:rFonts w:ascii="Bookman Old Style" w:eastAsia="Times New Roman" w:hAnsi="Bookman Old Style" w:cs="Times New Roman"/>
          <w:sz w:val="29"/>
          <w:szCs w:val="29"/>
        </w:rPr>
      </w:pPr>
      <w:r w:rsidRPr="00B06261">
        <w:rPr>
          <w:rFonts w:ascii="Bookman Old Style" w:eastAsia="Times New Roman" w:hAnsi="Bookman Old Style" w:cs="Times New Roman"/>
          <w:sz w:val="29"/>
          <w:szCs w:val="29"/>
        </w:rPr>
        <w:t>____________________</w:t>
      </w:r>
    </w:p>
    <w:p w:rsidR="001B266B" w:rsidRPr="00B06261" w:rsidRDefault="00686D8E" w:rsidP="001B266B">
      <w:pPr>
        <w:spacing w:after="0"/>
        <w:ind w:left="3600"/>
        <w:jc w:val="both"/>
        <w:rPr>
          <w:rFonts w:ascii="Bookman Old Style" w:eastAsia="Times New Roman" w:hAnsi="Bookman Old Style" w:cs="Times New Roman"/>
          <w:sz w:val="29"/>
          <w:szCs w:val="29"/>
        </w:rPr>
      </w:pPr>
      <w:r w:rsidRPr="00B06261">
        <w:rPr>
          <w:rFonts w:ascii="Bookman Old Style" w:eastAsia="Times New Roman" w:hAnsi="Bookman Old Style" w:cs="Times New Roman"/>
          <w:sz w:val="29"/>
          <w:szCs w:val="29"/>
        </w:rPr>
        <w:t>VELAPHI Z</w:t>
      </w:r>
      <w:r w:rsidR="001B266B" w:rsidRPr="00B06261">
        <w:rPr>
          <w:rFonts w:ascii="Bookman Old Style" w:eastAsia="Times New Roman" w:hAnsi="Bookman Old Style" w:cs="Times New Roman"/>
          <w:sz w:val="29"/>
          <w:szCs w:val="29"/>
        </w:rPr>
        <w:t>. DLAMINI</w:t>
      </w:r>
    </w:p>
    <w:p w:rsidR="001B266B" w:rsidRPr="00B06261" w:rsidRDefault="001B266B" w:rsidP="001B266B">
      <w:pPr>
        <w:spacing w:after="0"/>
        <w:ind w:left="3600"/>
        <w:jc w:val="both"/>
        <w:rPr>
          <w:rFonts w:ascii="Bookman Old Style" w:eastAsia="Times New Roman" w:hAnsi="Bookman Old Style" w:cs="Times New Roman"/>
          <w:sz w:val="29"/>
          <w:szCs w:val="29"/>
        </w:rPr>
      </w:pPr>
      <w:r w:rsidRPr="00B06261">
        <w:rPr>
          <w:rFonts w:ascii="Bookman Old Style" w:eastAsia="Times New Roman" w:hAnsi="Bookman Old Style" w:cs="Times New Roman"/>
          <w:sz w:val="29"/>
          <w:szCs w:val="29"/>
        </w:rPr>
        <w:t>CMAC ARBITRATOR</w:t>
      </w:r>
    </w:p>
    <w:sectPr w:rsidR="001B266B" w:rsidRPr="00B062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759" w:rsidRDefault="00FE1759" w:rsidP="00577821">
      <w:pPr>
        <w:spacing w:after="0" w:line="240" w:lineRule="auto"/>
      </w:pPr>
      <w:r>
        <w:separator/>
      </w:r>
    </w:p>
  </w:endnote>
  <w:endnote w:type="continuationSeparator" w:id="0">
    <w:p w:rsidR="00FE1759" w:rsidRDefault="00FE1759" w:rsidP="0057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34056"/>
      <w:docPartObj>
        <w:docPartGallery w:val="Page Numbers (Bottom of Page)"/>
        <w:docPartUnique/>
      </w:docPartObj>
    </w:sdtPr>
    <w:sdtEndPr>
      <w:rPr>
        <w:noProof/>
      </w:rPr>
    </w:sdtEndPr>
    <w:sdtContent>
      <w:p w:rsidR="00841EC3" w:rsidRDefault="00841EC3">
        <w:pPr>
          <w:pStyle w:val="Footer"/>
          <w:jc w:val="right"/>
        </w:pPr>
        <w:r>
          <w:fldChar w:fldCharType="begin"/>
        </w:r>
        <w:r>
          <w:instrText xml:space="preserve"> PAGE   \* MERGEFORMAT </w:instrText>
        </w:r>
        <w:r>
          <w:fldChar w:fldCharType="separate"/>
        </w:r>
        <w:r w:rsidR="00F03371">
          <w:rPr>
            <w:noProof/>
          </w:rPr>
          <w:t>20</w:t>
        </w:r>
        <w:r>
          <w:rPr>
            <w:noProof/>
          </w:rPr>
          <w:fldChar w:fldCharType="end"/>
        </w:r>
      </w:p>
    </w:sdtContent>
  </w:sdt>
  <w:p w:rsidR="00841EC3" w:rsidRDefault="00841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759" w:rsidRDefault="00FE1759" w:rsidP="00577821">
      <w:pPr>
        <w:spacing w:after="0" w:line="240" w:lineRule="auto"/>
      </w:pPr>
      <w:r>
        <w:separator/>
      </w:r>
    </w:p>
  </w:footnote>
  <w:footnote w:type="continuationSeparator" w:id="0">
    <w:p w:rsidR="00FE1759" w:rsidRDefault="00FE1759" w:rsidP="00577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7771"/>
    <w:multiLevelType w:val="multilevel"/>
    <w:tmpl w:val="76783656"/>
    <w:lvl w:ilvl="0">
      <w:start w:val="2"/>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0C6950E1"/>
    <w:multiLevelType w:val="hybridMultilevel"/>
    <w:tmpl w:val="45C63D22"/>
    <w:lvl w:ilvl="0" w:tplc="E242AD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D60279"/>
    <w:multiLevelType w:val="hybridMultilevel"/>
    <w:tmpl w:val="5BD459B6"/>
    <w:lvl w:ilvl="0" w:tplc="1FC8B5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86337"/>
    <w:multiLevelType w:val="multilevel"/>
    <w:tmpl w:val="AC443762"/>
    <w:lvl w:ilvl="0">
      <w:start w:val="2"/>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nsid w:val="12BE376B"/>
    <w:multiLevelType w:val="multilevel"/>
    <w:tmpl w:val="7C08D18A"/>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14FC38AD"/>
    <w:multiLevelType w:val="hybridMultilevel"/>
    <w:tmpl w:val="FC1EB372"/>
    <w:lvl w:ilvl="0" w:tplc="782A5C5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7493"/>
    <w:multiLevelType w:val="hybridMultilevel"/>
    <w:tmpl w:val="666E09C4"/>
    <w:lvl w:ilvl="0" w:tplc="0F5214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3A3ECE"/>
    <w:multiLevelType w:val="multilevel"/>
    <w:tmpl w:val="3922451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1B37BFC"/>
    <w:multiLevelType w:val="multilevel"/>
    <w:tmpl w:val="88665082"/>
    <w:lvl w:ilvl="0">
      <w:start w:val="1"/>
      <w:numFmt w:val="decimal"/>
      <w:lvlText w:val="%1."/>
      <w:lvlJc w:val="left"/>
      <w:pPr>
        <w:ind w:left="720" w:hanging="360"/>
      </w:pPr>
      <w:rPr>
        <w:rFonts w:hint="default"/>
        <w:b w:val="0"/>
        <w:u w:val="none"/>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nsid w:val="23B63C3C"/>
    <w:multiLevelType w:val="hybridMultilevel"/>
    <w:tmpl w:val="C5D880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B447F1"/>
    <w:multiLevelType w:val="multilevel"/>
    <w:tmpl w:val="442E04B4"/>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1">
    <w:nsid w:val="36DB40F8"/>
    <w:multiLevelType w:val="multilevel"/>
    <w:tmpl w:val="7B6C7D34"/>
    <w:lvl w:ilvl="0">
      <w:start w:val="4"/>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370B71F0"/>
    <w:multiLevelType w:val="multilevel"/>
    <w:tmpl w:val="C22A3A3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3A0D4264"/>
    <w:multiLevelType w:val="hybridMultilevel"/>
    <w:tmpl w:val="C36C9340"/>
    <w:lvl w:ilvl="0" w:tplc="7EE6DDB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AC6C54"/>
    <w:multiLevelType w:val="multilevel"/>
    <w:tmpl w:val="1D6AB0CA"/>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75CF4999"/>
    <w:multiLevelType w:val="hybridMultilevel"/>
    <w:tmpl w:val="465A58EC"/>
    <w:lvl w:ilvl="0" w:tplc="32F2CB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91386"/>
    <w:multiLevelType w:val="multilevel"/>
    <w:tmpl w:val="7D5E1E3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7F7F6E82"/>
    <w:multiLevelType w:val="hybridMultilevel"/>
    <w:tmpl w:val="15F0EFF4"/>
    <w:lvl w:ilvl="0" w:tplc="94A4E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5"/>
  </w:num>
  <w:num w:numId="5">
    <w:abstractNumId w:val="5"/>
  </w:num>
  <w:num w:numId="6">
    <w:abstractNumId w:val="7"/>
  </w:num>
  <w:num w:numId="7">
    <w:abstractNumId w:val="16"/>
  </w:num>
  <w:num w:numId="8">
    <w:abstractNumId w:val="3"/>
  </w:num>
  <w:num w:numId="9">
    <w:abstractNumId w:val="0"/>
  </w:num>
  <w:num w:numId="10">
    <w:abstractNumId w:val="8"/>
  </w:num>
  <w:num w:numId="11">
    <w:abstractNumId w:val="4"/>
  </w:num>
  <w:num w:numId="12">
    <w:abstractNumId w:val="14"/>
  </w:num>
  <w:num w:numId="13">
    <w:abstractNumId w:val="17"/>
  </w:num>
  <w:num w:numId="14">
    <w:abstractNumId w:val="2"/>
  </w:num>
  <w:num w:numId="15">
    <w:abstractNumId w:val="1"/>
  </w:num>
  <w:num w:numId="16">
    <w:abstractNumId w:val="1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57"/>
    <w:rsid w:val="000007F7"/>
    <w:rsid w:val="000020B9"/>
    <w:rsid w:val="00002953"/>
    <w:rsid w:val="00002C31"/>
    <w:rsid w:val="000037E2"/>
    <w:rsid w:val="00003E44"/>
    <w:rsid w:val="00004146"/>
    <w:rsid w:val="000052B6"/>
    <w:rsid w:val="0000653C"/>
    <w:rsid w:val="000108D8"/>
    <w:rsid w:val="00010CB2"/>
    <w:rsid w:val="00011AC9"/>
    <w:rsid w:val="0001268E"/>
    <w:rsid w:val="00012908"/>
    <w:rsid w:val="000146C1"/>
    <w:rsid w:val="000151AB"/>
    <w:rsid w:val="00016274"/>
    <w:rsid w:val="000169A0"/>
    <w:rsid w:val="000179A2"/>
    <w:rsid w:val="000205E8"/>
    <w:rsid w:val="00020FE2"/>
    <w:rsid w:val="00022B11"/>
    <w:rsid w:val="00024308"/>
    <w:rsid w:val="000252E3"/>
    <w:rsid w:val="00030F6E"/>
    <w:rsid w:val="000332F6"/>
    <w:rsid w:val="00033DA8"/>
    <w:rsid w:val="000376E4"/>
    <w:rsid w:val="00037AFC"/>
    <w:rsid w:val="00040446"/>
    <w:rsid w:val="0004116B"/>
    <w:rsid w:val="000420B9"/>
    <w:rsid w:val="00042D07"/>
    <w:rsid w:val="00044D89"/>
    <w:rsid w:val="000453E8"/>
    <w:rsid w:val="00046080"/>
    <w:rsid w:val="00047A0C"/>
    <w:rsid w:val="00047F8F"/>
    <w:rsid w:val="00050255"/>
    <w:rsid w:val="00050656"/>
    <w:rsid w:val="00050C30"/>
    <w:rsid w:val="00050CBE"/>
    <w:rsid w:val="00051AE0"/>
    <w:rsid w:val="00053346"/>
    <w:rsid w:val="0006044B"/>
    <w:rsid w:val="00061333"/>
    <w:rsid w:val="000614B0"/>
    <w:rsid w:val="00062289"/>
    <w:rsid w:val="00062EF0"/>
    <w:rsid w:val="00064F8A"/>
    <w:rsid w:val="0006554F"/>
    <w:rsid w:val="0006602C"/>
    <w:rsid w:val="0006669C"/>
    <w:rsid w:val="00067429"/>
    <w:rsid w:val="00067779"/>
    <w:rsid w:val="00071DD3"/>
    <w:rsid w:val="00072700"/>
    <w:rsid w:val="00072AB9"/>
    <w:rsid w:val="00073407"/>
    <w:rsid w:val="00073E70"/>
    <w:rsid w:val="00076F97"/>
    <w:rsid w:val="000772B3"/>
    <w:rsid w:val="0007778C"/>
    <w:rsid w:val="00082AD1"/>
    <w:rsid w:val="00086316"/>
    <w:rsid w:val="000865F4"/>
    <w:rsid w:val="00087B4F"/>
    <w:rsid w:val="0009011C"/>
    <w:rsid w:val="00091C7E"/>
    <w:rsid w:val="00092423"/>
    <w:rsid w:val="00093518"/>
    <w:rsid w:val="0009451B"/>
    <w:rsid w:val="00095490"/>
    <w:rsid w:val="00095B49"/>
    <w:rsid w:val="00095FF8"/>
    <w:rsid w:val="00096B6B"/>
    <w:rsid w:val="000970B6"/>
    <w:rsid w:val="0009732E"/>
    <w:rsid w:val="000975CB"/>
    <w:rsid w:val="00097FF4"/>
    <w:rsid w:val="000A10E1"/>
    <w:rsid w:val="000A13C6"/>
    <w:rsid w:val="000A2CFF"/>
    <w:rsid w:val="000A42B2"/>
    <w:rsid w:val="000A470A"/>
    <w:rsid w:val="000A4997"/>
    <w:rsid w:val="000A52DE"/>
    <w:rsid w:val="000A59B0"/>
    <w:rsid w:val="000A7436"/>
    <w:rsid w:val="000A76A0"/>
    <w:rsid w:val="000B04FD"/>
    <w:rsid w:val="000B073E"/>
    <w:rsid w:val="000B130C"/>
    <w:rsid w:val="000B2049"/>
    <w:rsid w:val="000B34CF"/>
    <w:rsid w:val="000B3DEF"/>
    <w:rsid w:val="000B4B47"/>
    <w:rsid w:val="000B4B7D"/>
    <w:rsid w:val="000B6C0D"/>
    <w:rsid w:val="000C0A17"/>
    <w:rsid w:val="000C176F"/>
    <w:rsid w:val="000C1B04"/>
    <w:rsid w:val="000C1D84"/>
    <w:rsid w:val="000C521A"/>
    <w:rsid w:val="000C5E19"/>
    <w:rsid w:val="000C63CC"/>
    <w:rsid w:val="000D02B8"/>
    <w:rsid w:val="000D04EA"/>
    <w:rsid w:val="000D2D3E"/>
    <w:rsid w:val="000D376E"/>
    <w:rsid w:val="000D3B13"/>
    <w:rsid w:val="000D55A3"/>
    <w:rsid w:val="000D70FF"/>
    <w:rsid w:val="000E3204"/>
    <w:rsid w:val="000E3652"/>
    <w:rsid w:val="000E4313"/>
    <w:rsid w:val="000E57ED"/>
    <w:rsid w:val="000E5DA9"/>
    <w:rsid w:val="000E6C53"/>
    <w:rsid w:val="000E79E0"/>
    <w:rsid w:val="000F0B3A"/>
    <w:rsid w:val="000F0CE5"/>
    <w:rsid w:val="000F18F1"/>
    <w:rsid w:val="000F208D"/>
    <w:rsid w:val="000F235E"/>
    <w:rsid w:val="000F270F"/>
    <w:rsid w:val="000F307C"/>
    <w:rsid w:val="000F3259"/>
    <w:rsid w:val="000F35C1"/>
    <w:rsid w:val="000F6B15"/>
    <w:rsid w:val="000F72C0"/>
    <w:rsid w:val="00100A87"/>
    <w:rsid w:val="0010201A"/>
    <w:rsid w:val="0010211C"/>
    <w:rsid w:val="001045D6"/>
    <w:rsid w:val="00105C1A"/>
    <w:rsid w:val="0010693F"/>
    <w:rsid w:val="00106F5A"/>
    <w:rsid w:val="00107D3E"/>
    <w:rsid w:val="00111705"/>
    <w:rsid w:val="001118A3"/>
    <w:rsid w:val="00112EFA"/>
    <w:rsid w:val="00114A3F"/>
    <w:rsid w:val="00117BF3"/>
    <w:rsid w:val="0012203B"/>
    <w:rsid w:val="00122BA0"/>
    <w:rsid w:val="001246F8"/>
    <w:rsid w:val="00124709"/>
    <w:rsid w:val="0012671C"/>
    <w:rsid w:val="00126988"/>
    <w:rsid w:val="00127261"/>
    <w:rsid w:val="00130B6C"/>
    <w:rsid w:val="00131053"/>
    <w:rsid w:val="00132161"/>
    <w:rsid w:val="001332CC"/>
    <w:rsid w:val="001354C2"/>
    <w:rsid w:val="0013635E"/>
    <w:rsid w:val="001404FD"/>
    <w:rsid w:val="00142712"/>
    <w:rsid w:val="00142DFA"/>
    <w:rsid w:val="00143D44"/>
    <w:rsid w:val="001442DF"/>
    <w:rsid w:val="00145AA6"/>
    <w:rsid w:val="00145D38"/>
    <w:rsid w:val="00145D64"/>
    <w:rsid w:val="00147C71"/>
    <w:rsid w:val="00150AB8"/>
    <w:rsid w:val="00151345"/>
    <w:rsid w:val="00151B66"/>
    <w:rsid w:val="00153544"/>
    <w:rsid w:val="00153A83"/>
    <w:rsid w:val="00155319"/>
    <w:rsid w:val="00155396"/>
    <w:rsid w:val="001561DA"/>
    <w:rsid w:val="001566CD"/>
    <w:rsid w:val="0015747A"/>
    <w:rsid w:val="00157E65"/>
    <w:rsid w:val="00160903"/>
    <w:rsid w:val="0016184C"/>
    <w:rsid w:val="00161A23"/>
    <w:rsid w:val="00161D6E"/>
    <w:rsid w:val="0016216F"/>
    <w:rsid w:val="00163AB6"/>
    <w:rsid w:val="00163C75"/>
    <w:rsid w:val="00163FC7"/>
    <w:rsid w:val="0016420F"/>
    <w:rsid w:val="00164275"/>
    <w:rsid w:val="001644B5"/>
    <w:rsid w:val="0016457F"/>
    <w:rsid w:val="00164678"/>
    <w:rsid w:val="00164CB0"/>
    <w:rsid w:val="00164FC7"/>
    <w:rsid w:val="00165CFA"/>
    <w:rsid w:val="00165EDA"/>
    <w:rsid w:val="00170A46"/>
    <w:rsid w:val="00170FF9"/>
    <w:rsid w:val="001726C2"/>
    <w:rsid w:val="0017376A"/>
    <w:rsid w:val="00175D14"/>
    <w:rsid w:val="00176245"/>
    <w:rsid w:val="0017658B"/>
    <w:rsid w:val="00176927"/>
    <w:rsid w:val="00176B21"/>
    <w:rsid w:val="00177286"/>
    <w:rsid w:val="00180D16"/>
    <w:rsid w:val="001810A7"/>
    <w:rsid w:val="00183044"/>
    <w:rsid w:val="00185A38"/>
    <w:rsid w:val="0018772C"/>
    <w:rsid w:val="001913D7"/>
    <w:rsid w:val="0019197E"/>
    <w:rsid w:val="0019277A"/>
    <w:rsid w:val="00194355"/>
    <w:rsid w:val="00194A2A"/>
    <w:rsid w:val="00197EC5"/>
    <w:rsid w:val="001A3223"/>
    <w:rsid w:val="001A381D"/>
    <w:rsid w:val="001A41A2"/>
    <w:rsid w:val="001A5484"/>
    <w:rsid w:val="001A70B6"/>
    <w:rsid w:val="001A75EA"/>
    <w:rsid w:val="001A7E8F"/>
    <w:rsid w:val="001B0AEA"/>
    <w:rsid w:val="001B1312"/>
    <w:rsid w:val="001B1690"/>
    <w:rsid w:val="001B2281"/>
    <w:rsid w:val="001B266B"/>
    <w:rsid w:val="001B3DC1"/>
    <w:rsid w:val="001B5227"/>
    <w:rsid w:val="001B5A02"/>
    <w:rsid w:val="001B64A0"/>
    <w:rsid w:val="001B7BA4"/>
    <w:rsid w:val="001C0CCC"/>
    <w:rsid w:val="001C2E75"/>
    <w:rsid w:val="001C3332"/>
    <w:rsid w:val="001C3895"/>
    <w:rsid w:val="001C551B"/>
    <w:rsid w:val="001D039C"/>
    <w:rsid w:val="001D29DC"/>
    <w:rsid w:val="001D2D8D"/>
    <w:rsid w:val="001D46D7"/>
    <w:rsid w:val="001D48B2"/>
    <w:rsid w:val="001D4AC5"/>
    <w:rsid w:val="001D5BFF"/>
    <w:rsid w:val="001D60BC"/>
    <w:rsid w:val="001D6F0E"/>
    <w:rsid w:val="001E0EE6"/>
    <w:rsid w:val="001E10E6"/>
    <w:rsid w:val="001E4015"/>
    <w:rsid w:val="001E6683"/>
    <w:rsid w:val="001E76E2"/>
    <w:rsid w:val="001E7C18"/>
    <w:rsid w:val="001F0034"/>
    <w:rsid w:val="001F22A0"/>
    <w:rsid w:val="001F27BD"/>
    <w:rsid w:val="001F39F5"/>
    <w:rsid w:val="001F43AD"/>
    <w:rsid w:val="001F4D8A"/>
    <w:rsid w:val="001F5324"/>
    <w:rsid w:val="001F5821"/>
    <w:rsid w:val="001F63A5"/>
    <w:rsid w:val="001F76FA"/>
    <w:rsid w:val="00200DA9"/>
    <w:rsid w:val="0020101C"/>
    <w:rsid w:val="00202647"/>
    <w:rsid w:val="00202D20"/>
    <w:rsid w:val="0020371E"/>
    <w:rsid w:val="00203B0C"/>
    <w:rsid w:val="00203C73"/>
    <w:rsid w:val="00204516"/>
    <w:rsid w:val="002046DE"/>
    <w:rsid w:val="002053A2"/>
    <w:rsid w:val="0020576F"/>
    <w:rsid w:val="00205C22"/>
    <w:rsid w:val="002064C2"/>
    <w:rsid w:val="002069D8"/>
    <w:rsid w:val="0021104E"/>
    <w:rsid w:val="002115D0"/>
    <w:rsid w:val="00212200"/>
    <w:rsid w:val="002133AC"/>
    <w:rsid w:val="00214376"/>
    <w:rsid w:val="0021527F"/>
    <w:rsid w:val="00215CE6"/>
    <w:rsid w:val="0021608A"/>
    <w:rsid w:val="002162D3"/>
    <w:rsid w:val="00216B53"/>
    <w:rsid w:val="00217406"/>
    <w:rsid w:val="00217710"/>
    <w:rsid w:val="002205DC"/>
    <w:rsid w:val="00221C0D"/>
    <w:rsid w:val="00221EBD"/>
    <w:rsid w:val="00222E2D"/>
    <w:rsid w:val="0022321D"/>
    <w:rsid w:val="002234AD"/>
    <w:rsid w:val="0022497E"/>
    <w:rsid w:val="00224C76"/>
    <w:rsid w:val="0022678C"/>
    <w:rsid w:val="00230AFC"/>
    <w:rsid w:val="00230B86"/>
    <w:rsid w:val="002328BB"/>
    <w:rsid w:val="0023295C"/>
    <w:rsid w:val="002340D8"/>
    <w:rsid w:val="00236FF9"/>
    <w:rsid w:val="002372B3"/>
    <w:rsid w:val="002375A7"/>
    <w:rsid w:val="0024060F"/>
    <w:rsid w:val="00240ECB"/>
    <w:rsid w:val="00241062"/>
    <w:rsid w:val="00241FFE"/>
    <w:rsid w:val="00242415"/>
    <w:rsid w:val="00243875"/>
    <w:rsid w:val="002441B3"/>
    <w:rsid w:val="0024461D"/>
    <w:rsid w:val="0024518B"/>
    <w:rsid w:val="00246214"/>
    <w:rsid w:val="0024771F"/>
    <w:rsid w:val="00252BA4"/>
    <w:rsid w:val="002549E6"/>
    <w:rsid w:val="00254B26"/>
    <w:rsid w:val="00254E36"/>
    <w:rsid w:val="00255BBA"/>
    <w:rsid w:val="00255DAC"/>
    <w:rsid w:val="00255DE7"/>
    <w:rsid w:val="00256C13"/>
    <w:rsid w:val="0025732D"/>
    <w:rsid w:val="002610D3"/>
    <w:rsid w:val="002620D8"/>
    <w:rsid w:val="0026232A"/>
    <w:rsid w:val="00262783"/>
    <w:rsid w:val="00263F04"/>
    <w:rsid w:val="002641BF"/>
    <w:rsid w:val="00264403"/>
    <w:rsid w:val="00264886"/>
    <w:rsid w:val="00265431"/>
    <w:rsid w:val="0026567C"/>
    <w:rsid w:val="00265711"/>
    <w:rsid w:val="00265B33"/>
    <w:rsid w:val="00270449"/>
    <w:rsid w:val="00271C33"/>
    <w:rsid w:val="00271EDB"/>
    <w:rsid w:val="00271F20"/>
    <w:rsid w:val="0027314F"/>
    <w:rsid w:val="00273418"/>
    <w:rsid w:val="002748DF"/>
    <w:rsid w:val="002758A3"/>
    <w:rsid w:val="00275BF5"/>
    <w:rsid w:val="00275E32"/>
    <w:rsid w:val="002765C3"/>
    <w:rsid w:val="002806C1"/>
    <w:rsid w:val="00280F84"/>
    <w:rsid w:val="002812FF"/>
    <w:rsid w:val="00282868"/>
    <w:rsid w:val="00282B55"/>
    <w:rsid w:val="0028383D"/>
    <w:rsid w:val="00284BC9"/>
    <w:rsid w:val="00286DCD"/>
    <w:rsid w:val="002871EE"/>
    <w:rsid w:val="00287B2F"/>
    <w:rsid w:val="00290398"/>
    <w:rsid w:val="002910DA"/>
    <w:rsid w:val="002912B9"/>
    <w:rsid w:val="0029275B"/>
    <w:rsid w:val="0029332E"/>
    <w:rsid w:val="00293B7C"/>
    <w:rsid w:val="00293DD3"/>
    <w:rsid w:val="002940D2"/>
    <w:rsid w:val="00296780"/>
    <w:rsid w:val="0029717F"/>
    <w:rsid w:val="00297EB4"/>
    <w:rsid w:val="002A0163"/>
    <w:rsid w:val="002A12D0"/>
    <w:rsid w:val="002A1470"/>
    <w:rsid w:val="002A4D2F"/>
    <w:rsid w:val="002A6944"/>
    <w:rsid w:val="002A7185"/>
    <w:rsid w:val="002A784E"/>
    <w:rsid w:val="002B122D"/>
    <w:rsid w:val="002B13A5"/>
    <w:rsid w:val="002B1AFD"/>
    <w:rsid w:val="002B3081"/>
    <w:rsid w:val="002B35F0"/>
    <w:rsid w:val="002B3E38"/>
    <w:rsid w:val="002B4F9D"/>
    <w:rsid w:val="002B703C"/>
    <w:rsid w:val="002C3658"/>
    <w:rsid w:val="002C3EE7"/>
    <w:rsid w:val="002C4083"/>
    <w:rsid w:val="002C7346"/>
    <w:rsid w:val="002C7C79"/>
    <w:rsid w:val="002D03BD"/>
    <w:rsid w:val="002D09B8"/>
    <w:rsid w:val="002D0F56"/>
    <w:rsid w:val="002D1DAC"/>
    <w:rsid w:val="002D390F"/>
    <w:rsid w:val="002D43A3"/>
    <w:rsid w:val="002D5088"/>
    <w:rsid w:val="002D5B48"/>
    <w:rsid w:val="002D741A"/>
    <w:rsid w:val="002E00D7"/>
    <w:rsid w:val="002E253A"/>
    <w:rsid w:val="002E2641"/>
    <w:rsid w:val="002E2966"/>
    <w:rsid w:val="002E31E0"/>
    <w:rsid w:val="002E4DF4"/>
    <w:rsid w:val="002E570B"/>
    <w:rsid w:val="002E6291"/>
    <w:rsid w:val="002E6601"/>
    <w:rsid w:val="002F096B"/>
    <w:rsid w:val="002F0D73"/>
    <w:rsid w:val="002F158B"/>
    <w:rsid w:val="002F1E88"/>
    <w:rsid w:val="002F21D0"/>
    <w:rsid w:val="002F355A"/>
    <w:rsid w:val="002F39D8"/>
    <w:rsid w:val="002F3D15"/>
    <w:rsid w:val="002F5F77"/>
    <w:rsid w:val="002F621F"/>
    <w:rsid w:val="002F6CE4"/>
    <w:rsid w:val="003005B8"/>
    <w:rsid w:val="0030140A"/>
    <w:rsid w:val="003027FA"/>
    <w:rsid w:val="0030318C"/>
    <w:rsid w:val="00303651"/>
    <w:rsid w:val="00303FD2"/>
    <w:rsid w:val="0030514A"/>
    <w:rsid w:val="003055C4"/>
    <w:rsid w:val="00306054"/>
    <w:rsid w:val="003067FC"/>
    <w:rsid w:val="0030685D"/>
    <w:rsid w:val="00306F58"/>
    <w:rsid w:val="003101C2"/>
    <w:rsid w:val="003107AB"/>
    <w:rsid w:val="0031121D"/>
    <w:rsid w:val="00311EDA"/>
    <w:rsid w:val="003123AA"/>
    <w:rsid w:val="003130BC"/>
    <w:rsid w:val="00313F93"/>
    <w:rsid w:val="0031549C"/>
    <w:rsid w:val="00315BD5"/>
    <w:rsid w:val="00316726"/>
    <w:rsid w:val="0031700E"/>
    <w:rsid w:val="00317B3A"/>
    <w:rsid w:val="00317D02"/>
    <w:rsid w:val="00317E50"/>
    <w:rsid w:val="0032028B"/>
    <w:rsid w:val="00320A29"/>
    <w:rsid w:val="0032107B"/>
    <w:rsid w:val="0032287F"/>
    <w:rsid w:val="00323641"/>
    <w:rsid w:val="00325C65"/>
    <w:rsid w:val="00326B43"/>
    <w:rsid w:val="00326C88"/>
    <w:rsid w:val="0032717D"/>
    <w:rsid w:val="0032762C"/>
    <w:rsid w:val="00330540"/>
    <w:rsid w:val="0033104C"/>
    <w:rsid w:val="00332D43"/>
    <w:rsid w:val="003339E2"/>
    <w:rsid w:val="003341FC"/>
    <w:rsid w:val="00334990"/>
    <w:rsid w:val="003364A3"/>
    <w:rsid w:val="003376F8"/>
    <w:rsid w:val="0033784A"/>
    <w:rsid w:val="00341B1C"/>
    <w:rsid w:val="0034220E"/>
    <w:rsid w:val="003427E5"/>
    <w:rsid w:val="00343869"/>
    <w:rsid w:val="003444FB"/>
    <w:rsid w:val="00344FA0"/>
    <w:rsid w:val="00346024"/>
    <w:rsid w:val="00346310"/>
    <w:rsid w:val="00346BB2"/>
    <w:rsid w:val="00346D11"/>
    <w:rsid w:val="0034706A"/>
    <w:rsid w:val="00350A5C"/>
    <w:rsid w:val="003538F8"/>
    <w:rsid w:val="003539C1"/>
    <w:rsid w:val="00354EC3"/>
    <w:rsid w:val="0035696A"/>
    <w:rsid w:val="00356E89"/>
    <w:rsid w:val="003600AB"/>
    <w:rsid w:val="0036061D"/>
    <w:rsid w:val="0036094E"/>
    <w:rsid w:val="00360BB3"/>
    <w:rsid w:val="00362919"/>
    <w:rsid w:val="0036414C"/>
    <w:rsid w:val="0036450B"/>
    <w:rsid w:val="00365392"/>
    <w:rsid w:val="0036609A"/>
    <w:rsid w:val="00366A2D"/>
    <w:rsid w:val="00367265"/>
    <w:rsid w:val="003672E4"/>
    <w:rsid w:val="003675F1"/>
    <w:rsid w:val="0037285A"/>
    <w:rsid w:val="00373739"/>
    <w:rsid w:val="003746FD"/>
    <w:rsid w:val="00374E1A"/>
    <w:rsid w:val="003751D8"/>
    <w:rsid w:val="003752C4"/>
    <w:rsid w:val="00376560"/>
    <w:rsid w:val="0037671F"/>
    <w:rsid w:val="00377002"/>
    <w:rsid w:val="003771E5"/>
    <w:rsid w:val="00380625"/>
    <w:rsid w:val="00384CCA"/>
    <w:rsid w:val="00385029"/>
    <w:rsid w:val="003851C5"/>
    <w:rsid w:val="00386970"/>
    <w:rsid w:val="00386D81"/>
    <w:rsid w:val="00387DB4"/>
    <w:rsid w:val="00387E58"/>
    <w:rsid w:val="0039055B"/>
    <w:rsid w:val="00390B65"/>
    <w:rsid w:val="00394A3D"/>
    <w:rsid w:val="00395FF5"/>
    <w:rsid w:val="00396127"/>
    <w:rsid w:val="0039732E"/>
    <w:rsid w:val="003A1310"/>
    <w:rsid w:val="003A3419"/>
    <w:rsid w:val="003A58D8"/>
    <w:rsid w:val="003A5A12"/>
    <w:rsid w:val="003A5D1E"/>
    <w:rsid w:val="003A5F86"/>
    <w:rsid w:val="003A5FA1"/>
    <w:rsid w:val="003B0B9B"/>
    <w:rsid w:val="003B23AC"/>
    <w:rsid w:val="003B2CE3"/>
    <w:rsid w:val="003B2F8C"/>
    <w:rsid w:val="003B3956"/>
    <w:rsid w:val="003B3F6B"/>
    <w:rsid w:val="003B57F9"/>
    <w:rsid w:val="003B5BAD"/>
    <w:rsid w:val="003B6168"/>
    <w:rsid w:val="003B67EC"/>
    <w:rsid w:val="003B6992"/>
    <w:rsid w:val="003C3B1E"/>
    <w:rsid w:val="003C5683"/>
    <w:rsid w:val="003C592D"/>
    <w:rsid w:val="003C5FD3"/>
    <w:rsid w:val="003C6E75"/>
    <w:rsid w:val="003C7E57"/>
    <w:rsid w:val="003D2A43"/>
    <w:rsid w:val="003D4C11"/>
    <w:rsid w:val="003D5FBE"/>
    <w:rsid w:val="003D6E2D"/>
    <w:rsid w:val="003D6E39"/>
    <w:rsid w:val="003E1280"/>
    <w:rsid w:val="003E212E"/>
    <w:rsid w:val="003E3243"/>
    <w:rsid w:val="003E3E4E"/>
    <w:rsid w:val="003E4812"/>
    <w:rsid w:val="003E6762"/>
    <w:rsid w:val="003F0B53"/>
    <w:rsid w:val="003F0D61"/>
    <w:rsid w:val="003F0E2C"/>
    <w:rsid w:val="003F3A5A"/>
    <w:rsid w:val="003F41FC"/>
    <w:rsid w:val="003F44A1"/>
    <w:rsid w:val="003F58E2"/>
    <w:rsid w:val="003F737D"/>
    <w:rsid w:val="003F766C"/>
    <w:rsid w:val="00400560"/>
    <w:rsid w:val="00401255"/>
    <w:rsid w:val="00402816"/>
    <w:rsid w:val="00402A0D"/>
    <w:rsid w:val="00406AC2"/>
    <w:rsid w:val="0040713F"/>
    <w:rsid w:val="00410CB5"/>
    <w:rsid w:val="00410FAA"/>
    <w:rsid w:val="0041116B"/>
    <w:rsid w:val="00411CF7"/>
    <w:rsid w:val="004128F3"/>
    <w:rsid w:val="0041485D"/>
    <w:rsid w:val="00414D83"/>
    <w:rsid w:val="004152FC"/>
    <w:rsid w:val="00416E43"/>
    <w:rsid w:val="004177E4"/>
    <w:rsid w:val="00422A14"/>
    <w:rsid w:val="00422B16"/>
    <w:rsid w:val="00422F07"/>
    <w:rsid w:val="00423389"/>
    <w:rsid w:val="0042389F"/>
    <w:rsid w:val="0042652A"/>
    <w:rsid w:val="004265BB"/>
    <w:rsid w:val="004269CD"/>
    <w:rsid w:val="00426E36"/>
    <w:rsid w:val="00427265"/>
    <w:rsid w:val="00430B2C"/>
    <w:rsid w:val="004320A9"/>
    <w:rsid w:val="00432F36"/>
    <w:rsid w:val="00435C69"/>
    <w:rsid w:val="004362C1"/>
    <w:rsid w:val="00436A76"/>
    <w:rsid w:val="00436AE4"/>
    <w:rsid w:val="00437C53"/>
    <w:rsid w:val="00440863"/>
    <w:rsid w:val="0044179C"/>
    <w:rsid w:val="00441FE8"/>
    <w:rsid w:val="004425D0"/>
    <w:rsid w:val="004426F0"/>
    <w:rsid w:val="00443214"/>
    <w:rsid w:val="004437E2"/>
    <w:rsid w:val="00443BD8"/>
    <w:rsid w:val="004459FD"/>
    <w:rsid w:val="00446080"/>
    <w:rsid w:val="004503A3"/>
    <w:rsid w:val="00451209"/>
    <w:rsid w:val="00451698"/>
    <w:rsid w:val="00453085"/>
    <w:rsid w:val="004533B5"/>
    <w:rsid w:val="00454563"/>
    <w:rsid w:val="00454859"/>
    <w:rsid w:val="0045497E"/>
    <w:rsid w:val="00454C1B"/>
    <w:rsid w:val="004558B3"/>
    <w:rsid w:val="0045672A"/>
    <w:rsid w:val="00456AAE"/>
    <w:rsid w:val="00462F87"/>
    <w:rsid w:val="004630E1"/>
    <w:rsid w:val="00467AFA"/>
    <w:rsid w:val="00467BB1"/>
    <w:rsid w:val="004707AC"/>
    <w:rsid w:val="004714B2"/>
    <w:rsid w:val="00471C9B"/>
    <w:rsid w:val="00471E9B"/>
    <w:rsid w:val="00472391"/>
    <w:rsid w:val="0047335F"/>
    <w:rsid w:val="00473BD6"/>
    <w:rsid w:val="00474AAB"/>
    <w:rsid w:val="00474B6D"/>
    <w:rsid w:val="00475629"/>
    <w:rsid w:val="0047655B"/>
    <w:rsid w:val="0047705F"/>
    <w:rsid w:val="00477BBC"/>
    <w:rsid w:val="004803AA"/>
    <w:rsid w:val="00482D26"/>
    <w:rsid w:val="00482D86"/>
    <w:rsid w:val="00483D37"/>
    <w:rsid w:val="004840A9"/>
    <w:rsid w:val="00484391"/>
    <w:rsid w:val="004847CA"/>
    <w:rsid w:val="00484C0D"/>
    <w:rsid w:val="00485464"/>
    <w:rsid w:val="0048579F"/>
    <w:rsid w:val="00485B06"/>
    <w:rsid w:val="00485F97"/>
    <w:rsid w:val="00486144"/>
    <w:rsid w:val="00490989"/>
    <w:rsid w:val="00490D47"/>
    <w:rsid w:val="00491ED1"/>
    <w:rsid w:val="004933A1"/>
    <w:rsid w:val="00493480"/>
    <w:rsid w:val="00497174"/>
    <w:rsid w:val="004A036F"/>
    <w:rsid w:val="004A11C0"/>
    <w:rsid w:val="004A1537"/>
    <w:rsid w:val="004A2439"/>
    <w:rsid w:val="004A273D"/>
    <w:rsid w:val="004A2C21"/>
    <w:rsid w:val="004A3C8D"/>
    <w:rsid w:val="004A3CE7"/>
    <w:rsid w:val="004A4C8C"/>
    <w:rsid w:val="004A5451"/>
    <w:rsid w:val="004A5A8D"/>
    <w:rsid w:val="004A6D37"/>
    <w:rsid w:val="004B0E52"/>
    <w:rsid w:val="004B1AAD"/>
    <w:rsid w:val="004B3307"/>
    <w:rsid w:val="004B3A71"/>
    <w:rsid w:val="004B4294"/>
    <w:rsid w:val="004B4BF1"/>
    <w:rsid w:val="004B589F"/>
    <w:rsid w:val="004B58AC"/>
    <w:rsid w:val="004B61DE"/>
    <w:rsid w:val="004C04DC"/>
    <w:rsid w:val="004C2554"/>
    <w:rsid w:val="004C3CF1"/>
    <w:rsid w:val="004C6AA7"/>
    <w:rsid w:val="004C7C3D"/>
    <w:rsid w:val="004D00A2"/>
    <w:rsid w:val="004D0B15"/>
    <w:rsid w:val="004D129C"/>
    <w:rsid w:val="004D13AD"/>
    <w:rsid w:val="004D3B7E"/>
    <w:rsid w:val="004D3FA4"/>
    <w:rsid w:val="004D6F6E"/>
    <w:rsid w:val="004D79AC"/>
    <w:rsid w:val="004D7FDD"/>
    <w:rsid w:val="004E0E25"/>
    <w:rsid w:val="004E0FE2"/>
    <w:rsid w:val="004E143E"/>
    <w:rsid w:val="004E25E2"/>
    <w:rsid w:val="004E2EA6"/>
    <w:rsid w:val="004E3797"/>
    <w:rsid w:val="004E5701"/>
    <w:rsid w:val="004E7349"/>
    <w:rsid w:val="004F142B"/>
    <w:rsid w:val="004F5276"/>
    <w:rsid w:val="004F5645"/>
    <w:rsid w:val="004F6ECD"/>
    <w:rsid w:val="00502F03"/>
    <w:rsid w:val="005038D4"/>
    <w:rsid w:val="00506DA2"/>
    <w:rsid w:val="005110A7"/>
    <w:rsid w:val="005112A9"/>
    <w:rsid w:val="0051247B"/>
    <w:rsid w:val="0051293B"/>
    <w:rsid w:val="005140F8"/>
    <w:rsid w:val="00514779"/>
    <w:rsid w:val="005150AE"/>
    <w:rsid w:val="005152BA"/>
    <w:rsid w:val="005165B9"/>
    <w:rsid w:val="00516825"/>
    <w:rsid w:val="00517698"/>
    <w:rsid w:val="0052315B"/>
    <w:rsid w:val="005236FD"/>
    <w:rsid w:val="0052501F"/>
    <w:rsid w:val="00526A77"/>
    <w:rsid w:val="005270A9"/>
    <w:rsid w:val="005301D8"/>
    <w:rsid w:val="00530913"/>
    <w:rsid w:val="00531338"/>
    <w:rsid w:val="00531C32"/>
    <w:rsid w:val="005366AF"/>
    <w:rsid w:val="005369A1"/>
    <w:rsid w:val="00537232"/>
    <w:rsid w:val="005372C3"/>
    <w:rsid w:val="00542942"/>
    <w:rsid w:val="00542E4A"/>
    <w:rsid w:val="00543252"/>
    <w:rsid w:val="005442D7"/>
    <w:rsid w:val="0054555D"/>
    <w:rsid w:val="00545B97"/>
    <w:rsid w:val="00553DAC"/>
    <w:rsid w:val="00554332"/>
    <w:rsid w:val="005551B9"/>
    <w:rsid w:val="0055748A"/>
    <w:rsid w:val="005577B7"/>
    <w:rsid w:val="00560E12"/>
    <w:rsid w:val="005612D4"/>
    <w:rsid w:val="00561D84"/>
    <w:rsid w:val="005623CB"/>
    <w:rsid w:val="005627A1"/>
    <w:rsid w:val="0056312F"/>
    <w:rsid w:val="005657A4"/>
    <w:rsid w:val="00565991"/>
    <w:rsid w:val="005664E2"/>
    <w:rsid w:val="005665C4"/>
    <w:rsid w:val="00570552"/>
    <w:rsid w:val="00571D50"/>
    <w:rsid w:val="00571E25"/>
    <w:rsid w:val="00572374"/>
    <w:rsid w:val="005734D2"/>
    <w:rsid w:val="00573ED6"/>
    <w:rsid w:val="00573EF0"/>
    <w:rsid w:val="005740BA"/>
    <w:rsid w:val="00575385"/>
    <w:rsid w:val="00576246"/>
    <w:rsid w:val="0057644B"/>
    <w:rsid w:val="00576E77"/>
    <w:rsid w:val="00577821"/>
    <w:rsid w:val="00580AE4"/>
    <w:rsid w:val="00582A4C"/>
    <w:rsid w:val="00582D6A"/>
    <w:rsid w:val="00583714"/>
    <w:rsid w:val="00583EC9"/>
    <w:rsid w:val="00584561"/>
    <w:rsid w:val="00585D95"/>
    <w:rsid w:val="00586925"/>
    <w:rsid w:val="005873A8"/>
    <w:rsid w:val="005917DA"/>
    <w:rsid w:val="005937FD"/>
    <w:rsid w:val="00593E10"/>
    <w:rsid w:val="0059462D"/>
    <w:rsid w:val="00594654"/>
    <w:rsid w:val="0059521A"/>
    <w:rsid w:val="0059569B"/>
    <w:rsid w:val="00595E9D"/>
    <w:rsid w:val="005963A4"/>
    <w:rsid w:val="00596C94"/>
    <w:rsid w:val="005A09BD"/>
    <w:rsid w:val="005A1021"/>
    <w:rsid w:val="005A2816"/>
    <w:rsid w:val="005A6AEE"/>
    <w:rsid w:val="005A6C1E"/>
    <w:rsid w:val="005A724E"/>
    <w:rsid w:val="005A7325"/>
    <w:rsid w:val="005A7857"/>
    <w:rsid w:val="005A7AEF"/>
    <w:rsid w:val="005B02B2"/>
    <w:rsid w:val="005B2A36"/>
    <w:rsid w:val="005B3691"/>
    <w:rsid w:val="005B3C87"/>
    <w:rsid w:val="005B5BEC"/>
    <w:rsid w:val="005B645E"/>
    <w:rsid w:val="005B6C48"/>
    <w:rsid w:val="005B7396"/>
    <w:rsid w:val="005C0FA2"/>
    <w:rsid w:val="005C2E67"/>
    <w:rsid w:val="005C3728"/>
    <w:rsid w:val="005C5DEF"/>
    <w:rsid w:val="005C7AD4"/>
    <w:rsid w:val="005D0717"/>
    <w:rsid w:val="005D2750"/>
    <w:rsid w:val="005D298C"/>
    <w:rsid w:val="005D36A6"/>
    <w:rsid w:val="005D42D9"/>
    <w:rsid w:val="005D47C8"/>
    <w:rsid w:val="005D599C"/>
    <w:rsid w:val="005D5E07"/>
    <w:rsid w:val="005D6C9E"/>
    <w:rsid w:val="005E1D87"/>
    <w:rsid w:val="005E2966"/>
    <w:rsid w:val="005E4004"/>
    <w:rsid w:val="005E4BB5"/>
    <w:rsid w:val="005E7579"/>
    <w:rsid w:val="005E7D3B"/>
    <w:rsid w:val="005F0DE0"/>
    <w:rsid w:val="005F14FE"/>
    <w:rsid w:val="005F164C"/>
    <w:rsid w:val="005F43E7"/>
    <w:rsid w:val="005F619C"/>
    <w:rsid w:val="005F64E8"/>
    <w:rsid w:val="005F6C98"/>
    <w:rsid w:val="005F70B8"/>
    <w:rsid w:val="005F7E72"/>
    <w:rsid w:val="006031D1"/>
    <w:rsid w:val="006040DA"/>
    <w:rsid w:val="00610CEF"/>
    <w:rsid w:val="00611A66"/>
    <w:rsid w:val="00611A8E"/>
    <w:rsid w:val="00611E76"/>
    <w:rsid w:val="006132F8"/>
    <w:rsid w:val="006148DC"/>
    <w:rsid w:val="006148E7"/>
    <w:rsid w:val="00614B77"/>
    <w:rsid w:val="006158CA"/>
    <w:rsid w:val="006158E8"/>
    <w:rsid w:val="00616315"/>
    <w:rsid w:val="00621367"/>
    <w:rsid w:val="0062322B"/>
    <w:rsid w:val="00624950"/>
    <w:rsid w:val="006251C2"/>
    <w:rsid w:val="00625BAE"/>
    <w:rsid w:val="00627EE5"/>
    <w:rsid w:val="00630829"/>
    <w:rsid w:val="0063085D"/>
    <w:rsid w:val="00631E97"/>
    <w:rsid w:val="00637098"/>
    <w:rsid w:val="006370F6"/>
    <w:rsid w:val="006372F9"/>
    <w:rsid w:val="006373E7"/>
    <w:rsid w:val="00637E2F"/>
    <w:rsid w:val="00640A8D"/>
    <w:rsid w:val="00640F43"/>
    <w:rsid w:val="00641154"/>
    <w:rsid w:val="00641DF0"/>
    <w:rsid w:val="00643B69"/>
    <w:rsid w:val="00643EB8"/>
    <w:rsid w:val="0064508A"/>
    <w:rsid w:val="006453BC"/>
    <w:rsid w:val="00646F9B"/>
    <w:rsid w:val="00647748"/>
    <w:rsid w:val="00647927"/>
    <w:rsid w:val="006538B2"/>
    <w:rsid w:val="00654663"/>
    <w:rsid w:val="00655A66"/>
    <w:rsid w:val="00656EDE"/>
    <w:rsid w:val="006609AF"/>
    <w:rsid w:val="00662033"/>
    <w:rsid w:val="0066306B"/>
    <w:rsid w:val="006645D8"/>
    <w:rsid w:val="00664664"/>
    <w:rsid w:val="00665758"/>
    <w:rsid w:val="006707D0"/>
    <w:rsid w:val="00671518"/>
    <w:rsid w:val="00671F0C"/>
    <w:rsid w:val="00673438"/>
    <w:rsid w:val="00673C82"/>
    <w:rsid w:val="00674C5C"/>
    <w:rsid w:val="00674E69"/>
    <w:rsid w:val="00677355"/>
    <w:rsid w:val="00680E73"/>
    <w:rsid w:val="00682242"/>
    <w:rsid w:val="006830D6"/>
    <w:rsid w:val="00683A7A"/>
    <w:rsid w:val="00684068"/>
    <w:rsid w:val="006849DE"/>
    <w:rsid w:val="006857DE"/>
    <w:rsid w:val="006863BC"/>
    <w:rsid w:val="00686D8E"/>
    <w:rsid w:val="0069024D"/>
    <w:rsid w:val="00690A67"/>
    <w:rsid w:val="006969BE"/>
    <w:rsid w:val="00697089"/>
    <w:rsid w:val="00697DF0"/>
    <w:rsid w:val="006A0FFC"/>
    <w:rsid w:val="006A26C3"/>
    <w:rsid w:val="006A2784"/>
    <w:rsid w:val="006A4519"/>
    <w:rsid w:val="006A552B"/>
    <w:rsid w:val="006A60AB"/>
    <w:rsid w:val="006A636D"/>
    <w:rsid w:val="006A6D77"/>
    <w:rsid w:val="006A7125"/>
    <w:rsid w:val="006A798C"/>
    <w:rsid w:val="006B32E3"/>
    <w:rsid w:val="006B4040"/>
    <w:rsid w:val="006B4B59"/>
    <w:rsid w:val="006B5970"/>
    <w:rsid w:val="006B5A88"/>
    <w:rsid w:val="006C0963"/>
    <w:rsid w:val="006C0E97"/>
    <w:rsid w:val="006C1813"/>
    <w:rsid w:val="006C268B"/>
    <w:rsid w:val="006C283A"/>
    <w:rsid w:val="006C3A04"/>
    <w:rsid w:val="006C628F"/>
    <w:rsid w:val="006C74AE"/>
    <w:rsid w:val="006D20A5"/>
    <w:rsid w:val="006D3BDB"/>
    <w:rsid w:val="006D3E99"/>
    <w:rsid w:val="006D400D"/>
    <w:rsid w:val="006D43D1"/>
    <w:rsid w:val="006D4904"/>
    <w:rsid w:val="006D636C"/>
    <w:rsid w:val="006D757B"/>
    <w:rsid w:val="006D75A9"/>
    <w:rsid w:val="006E0F9E"/>
    <w:rsid w:val="006E2D32"/>
    <w:rsid w:val="006E347F"/>
    <w:rsid w:val="006E4E3D"/>
    <w:rsid w:val="006E5F23"/>
    <w:rsid w:val="006E7C55"/>
    <w:rsid w:val="006F0369"/>
    <w:rsid w:val="006F17F9"/>
    <w:rsid w:val="006F1DEF"/>
    <w:rsid w:val="006F4507"/>
    <w:rsid w:val="006F4D56"/>
    <w:rsid w:val="006F7E7C"/>
    <w:rsid w:val="00700612"/>
    <w:rsid w:val="007016CB"/>
    <w:rsid w:val="00701BB9"/>
    <w:rsid w:val="00701F46"/>
    <w:rsid w:val="007030D5"/>
    <w:rsid w:val="00706EC9"/>
    <w:rsid w:val="00707423"/>
    <w:rsid w:val="007105F8"/>
    <w:rsid w:val="007112BD"/>
    <w:rsid w:val="00711576"/>
    <w:rsid w:val="00711CF7"/>
    <w:rsid w:val="00711DB8"/>
    <w:rsid w:val="00713316"/>
    <w:rsid w:val="007150D0"/>
    <w:rsid w:val="00715B30"/>
    <w:rsid w:val="0072207A"/>
    <w:rsid w:val="00723836"/>
    <w:rsid w:val="00723882"/>
    <w:rsid w:val="00724C09"/>
    <w:rsid w:val="00724CC8"/>
    <w:rsid w:val="00725313"/>
    <w:rsid w:val="00726266"/>
    <w:rsid w:val="0073013C"/>
    <w:rsid w:val="007301A5"/>
    <w:rsid w:val="007309D4"/>
    <w:rsid w:val="00731CA0"/>
    <w:rsid w:val="00731D38"/>
    <w:rsid w:val="007351E1"/>
    <w:rsid w:val="0073546B"/>
    <w:rsid w:val="00735575"/>
    <w:rsid w:val="00735D12"/>
    <w:rsid w:val="00735F44"/>
    <w:rsid w:val="007404BF"/>
    <w:rsid w:val="00740946"/>
    <w:rsid w:val="00741782"/>
    <w:rsid w:val="00741F74"/>
    <w:rsid w:val="00742C68"/>
    <w:rsid w:val="00742EDC"/>
    <w:rsid w:val="007439D0"/>
    <w:rsid w:val="00745AF1"/>
    <w:rsid w:val="00746370"/>
    <w:rsid w:val="0074690D"/>
    <w:rsid w:val="00747051"/>
    <w:rsid w:val="007473F5"/>
    <w:rsid w:val="00750350"/>
    <w:rsid w:val="0075129E"/>
    <w:rsid w:val="00751612"/>
    <w:rsid w:val="00753A57"/>
    <w:rsid w:val="007561F2"/>
    <w:rsid w:val="00756BB7"/>
    <w:rsid w:val="007609D7"/>
    <w:rsid w:val="00760D50"/>
    <w:rsid w:val="00761931"/>
    <w:rsid w:val="0076196B"/>
    <w:rsid w:val="00761C37"/>
    <w:rsid w:val="00761DA9"/>
    <w:rsid w:val="0076288E"/>
    <w:rsid w:val="00762D63"/>
    <w:rsid w:val="007654E8"/>
    <w:rsid w:val="007657A1"/>
    <w:rsid w:val="00766337"/>
    <w:rsid w:val="00766B5B"/>
    <w:rsid w:val="007670BC"/>
    <w:rsid w:val="007673CE"/>
    <w:rsid w:val="00771292"/>
    <w:rsid w:val="007714EA"/>
    <w:rsid w:val="00771BA5"/>
    <w:rsid w:val="00772A22"/>
    <w:rsid w:val="007735EA"/>
    <w:rsid w:val="007753B7"/>
    <w:rsid w:val="0077620A"/>
    <w:rsid w:val="007775B8"/>
    <w:rsid w:val="0078217C"/>
    <w:rsid w:val="007844EC"/>
    <w:rsid w:val="00792967"/>
    <w:rsid w:val="007929CE"/>
    <w:rsid w:val="007934BB"/>
    <w:rsid w:val="0079423A"/>
    <w:rsid w:val="0079639A"/>
    <w:rsid w:val="00796F8D"/>
    <w:rsid w:val="007A0BD8"/>
    <w:rsid w:val="007A1544"/>
    <w:rsid w:val="007A1603"/>
    <w:rsid w:val="007A1F8E"/>
    <w:rsid w:val="007A2D23"/>
    <w:rsid w:val="007A6186"/>
    <w:rsid w:val="007A67F5"/>
    <w:rsid w:val="007A6CEE"/>
    <w:rsid w:val="007A754D"/>
    <w:rsid w:val="007A780D"/>
    <w:rsid w:val="007A78AE"/>
    <w:rsid w:val="007B0B84"/>
    <w:rsid w:val="007B1A76"/>
    <w:rsid w:val="007B1C23"/>
    <w:rsid w:val="007B48B7"/>
    <w:rsid w:val="007B6D68"/>
    <w:rsid w:val="007C02A7"/>
    <w:rsid w:val="007C3895"/>
    <w:rsid w:val="007C4183"/>
    <w:rsid w:val="007C4B29"/>
    <w:rsid w:val="007C4B50"/>
    <w:rsid w:val="007C53D6"/>
    <w:rsid w:val="007C5A00"/>
    <w:rsid w:val="007C5C64"/>
    <w:rsid w:val="007C7E13"/>
    <w:rsid w:val="007D0746"/>
    <w:rsid w:val="007D0F41"/>
    <w:rsid w:val="007D1E56"/>
    <w:rsid w:val="007D3057"/>
    <w:rsid w:val="007D372E"/>
    <w:rsid w:val="007D5237"/>
    <w:rsid w:val="007D55B9"/>
    <w:rsid w:val="007D7FD3"/>
    <w:rsid w:val="007E0EEF"/>
    <w:rsid w:val="007E195B"/>
    <w:rsid w:val="007E1FDB"/>
    <w:rsid w:val="007E25A5"/>
    <w:rsid w:val="007E3E81"/>
    <w:rsid w:val="007E4A07"/>
    <w:rsid w:val="007E4B08"/>
    <w:rsid w:val="007E4DD1"/>
    <w:rsid w:val="007E54AE"/>
    <w:rsid w:val="007E61C1"/>
    <w:rsid w:val="007F04FC"/>
    <w:rsid w:val="007F0BA3"/>
    <w:rsid w:val="007F16DA"/>
    <w:rsid w:val="007F2C76"/>
    <w:rsid w:val="007F2C86"/>
    <w:rsid w:val="007F39B1"/>
    <w:rsid w:val="007F6DF9"/>
    <w:rsid w:val="00800266"/>
    <w:rsid w:val="00801561"/>
    <w:rsid w:val="00802AEC"/>
    <w:rsid w:val="0080379B"/>
    <w:rsid w:val="0080452E"/>
    <w:rsid w:val="00806AF4"/>
    <w:rsid w:val="00807425"/>
    <w:rsid w:val="0081051F"/>
    <w:rsid w:val="00811CDC"/>
    <w:rsid w:val="00813693"/>
    <w:rsid w:val="008143A0"/>
    <w:rsid w:val="00814774"/>
    <w:rsid w:val="00814E9E"/>
    <w:rsid w:val="0081549E"/>
    <w:rsid w:val="00817B92"/>
    <w:rsid w:val="00820E05"/>
    <w:rsid w:val="00821019"/>
    <w:rsid w:val="00821C26"/>
    <w:rsid w:val="0082207D"/>
    <w:rsid w:val="00822BDB"/>
    <w:rsid w:val="00823126"/>
    <w:rsid w:val="008248A7"/>
    <w:rsid w:val="00824A52"/>
    <w:rsid w:val="00824AF2"/>
    <w:rsid w:val="00825733"/>
    <w:rsid w:val="00827C75"/>
    <w:rsid w:val="008304C1"/>
    <w:rsid w:val="008321B9"/>
    <w:rsid w:val="00833751"/>
    <w:rsid w:val="00834B0B"/>
    <w:rsid w:val="00835497"/>
    <w:rsid w:val="00835B29"/>
    <w:rsid w:val="00836728"/>
    <w:rsid w:val="00841EC3"/>
    <w:rsid w:val="00842584"/>
    <w:rsid w:val="008434C2"/>
    <w:rsid w:val="00843AC2"/>
    <w:rsid w:val="00843C29"/>
    <w:rsid w:val="0084479A"/>
    <w:rsid w:val="0084480B"/>
    <w:rsid w:val="00844A2B"/>
    <w:rsid w:val="0084513B"/>
    <w:rsid w:val="00845B0B"/>
    <w:rsid w:val="00846DD2"/>
    <w:rsid w:val="0084784D"/>
    <w:rsid w:val="008517A3"/>
    <w:rsid w:val="0085195E"/>
    <w:rsid w:val="008535B2"/>
    <w:rsid w:val="008558E7"/>
    <w:rsid w:val="00856EE1"/>
    <w:rsid w:val="00856F30"/>
    <w:rsid w:val="00857C56"/>
    <w:rsid w:val="00860D12"/>
    <w:rsid w:val="0086120D"/>
    <w:rsid w:val="00862B16"/>
    <w:rsid w:val="00863BF8"/>
    <w:rsid w:val="00864126"/>
    <w:rsid w:val="00864D1C"/>
    <w:rsid w:val="008653C9"/>
    <w:rsid w:val="00865424"/>
    <w:rsid w:val="00866272"/>
    <w:rsid w:val="0087081E"/>
    <w:rsid w:val="00871B2C"/>
    <w:rsid w:val="008729E9"/>
    <w:rsid w:val="00873F99"/>
    <w:rsid w:val="00874574"/>
    <w:rsid w:val="00876472"/>
    <w:rsid w:val="00876C13"/>
    <w:rsid w:val="00877961"/>
    <w:rsid w:val="008803F9"/>
    <w:rsid w:val="00880609"/>
    <w:rsid w:val="0088060C"/>
    <w:rsid w:val="008818E1"/>
    <w:rsid w:val="00882B84"/>
    <w:rsid w:val="0088311E"/>
    <w:rsid w:val="008833AD"/>
    <w:rsid w:val="0088541B"/>
    <w:rsid w:val="00885CBF"/>
    <w:rsid w:val="00886146"/>
    <w:rsid w:val="00891AD1"/>
    <w:rsid w:val="00893289"/>
    <w:rsid w:val="00893A51"/>
    <w:rsid w:val="00893EDC"/>
    <w:rsid w:val="0089437F"/>
    <w:rsid w:val="008960CE"/>
    <w:rsid w:val="008973CF"/>
    <w:rsid w:val="00897EE6"/>
    <w:rsid w:val="008A0725"/>
    <w:rsid w:val="008A0AB4"/>
    <w:rsid w:val="008A112B"/>
    <w:rsid w:val="008A1415"/>
    <w:rsid w:val="008A1FBE"/>
    <w:rsid w:val="008A34F8"/>
    <w:rsid w:val="008A3B00"/>
    <w:rsid w:val="008A3CAE"/>
    <w:rsid w:val="008A4187"/>
    <w:rsid w:val="008A5593"/>
    <w:rsid w:val="008A6A4A"/>
    <w:rsid w:val="008A74F0"/>
    <w:rsid w:val="008B068D"/>
    <w:rsid w:val="008B0C90"/>
    <w:rsid w:val="008B10A7"/>
    <w:rsid w:val="008B11D4"/>
    <w:rsid w:val="008B2670"/>
    <w:rsid w:val="008B3A1C"/>
    <w:rsid w:val="008B79CA"/>
    <w:rsid w:val="008C1764"/>
    <w:rsid w:val="008C1B45"/>
    <w:rsid w:val="008C1E32"/>
    <w:rsid w:val="008C29A1"/>
    <w:rsid w:val="008C455D"/>
    <w:rsid w:val="008C5F58"/>
    <w:rsid w:val="008C7493"/>
    <w:rsid w:val="008C766F"/>
    <w:rsid w:val="008D0C06"/>
    <w:rsid w:val="008D1A21"/>
    <w:rsid w:val="008D206C"/>
    <w:rsid w:val="008D376D"/>
    <w:rsid w:val="008D518A"/>
    <w:rsid w:val="008D5207"/>
    <w:rsid w:val="008D6303"/>
    <w:rsid w:val="008D64C7"/>
    <w:rsid w:val="008E1EB8"/>
    <w:rsid w:val="008E282F"/>
    <w:rsid w:val="008E31A7"/>
    <w:rsid w:val="008E42C8"/>
    <w:rsid w:val="008E42ED"/>
    <w:rsid w:val="008E4E58"/>
    <w:rsid w:val="008E4F70"/>
    <w:rsid w:val="008E5381"/>
    <w:rsid w:val="008F045C"/>
    <w:rsid w:val="008F14C7"/>
    <w:rsid w:val="008F235A"/>
    <w:rsid w:val="008F5764"/>
    <w:rsid w:val="008F6D6C"/>
    <w:rsid w:val="008F7844"/>
    <w:rsid w:val="00901687"/>
    <w:rsid w:val="009018E1"/>
    <w:rsid w:val="00901EC3"/>
    <w:rsid w:val="0090211D"/>
    <w:rsid w:val="00902C4A"/>
    <w:rsid w:val="009041AA"/>
    <w:rsid w:val="0090422A"/>
    <w:rsid w:val="0090424A"/>
    <w:rsid w:val="009048D4"/>
    <w:rsid w:val="009053C8"/>
    <w:rsid w:val="0091033D"/>
    <w:rsid w:val="00914C8C"/>
    <w:rsid w:val="00917381"/>
    <w:rsid w:val="0092172B"/>
    <w:rsid w:val="00922463"/>
    <w:rsid w:val="00923C3E"/>
    <w:rsid w:val="00924613"/>
    <w:rsid w:val="00924B11"/>
    <w:rsid w:val="009253E7"/>
    <w:rsid w:val="00927D1B"/>
    <w:rsid w:val="00930BA8"/>
    <w:rsid w:val="00931089"/>
    <w:rsid w:val="00931673"/>
    <w:rsid w:val="00931B86"/>
    <w:rsid w:val="00932774"/>
    <w:rsid w:val="00932C9B"/>
    <w:rsid w:val="00933881"/>
    <w:rsid w:val="00933E1C"/>
    <w:rsid w:val="0093542A"/>
    <w:rsid w:val="00936162"/>
    <w:rsid w:val="00942049"/>
    <w:rsid w:val="009449D8"/>
    <w:rsid w:val="009466CE"/>
    <w:rsid w:val="009468E5"/>
    <w:rsid w:val="009512BE"/>
    <w:rsid w:val="00951346"/>
    <w:rsid w:val="00955275"/>
    <w:rsid w:val="00955545"/>
    <w:rsid w:val="009559BA"/>
    <w:rsid w:val="00957C71"/>
    <w:rsid w:val="009604E6"/>
    <w:rsid w:val="0096152B"/>
    <w:rsid w:val="00961C7B"/>
    <w:rsid w:val="00961DC3"/>
    <w:rsid w:val="009628AE"/>
    <w:rsid w:val="0096333E"/>
    <w:rsid w:val="00964158"/>
    <w:rsid w:val="009654ED"/>
    <w:rsid w:val="00965D1E"/>
    <w:rsid w:val="00967145"/>
    <w:rsid w:val="00972B97"/>
    <w:rsid w:val="00972CF6"/>
    <w:rsid w:val="00973BC2"/>
    <w:rsid w:val="009744B3"/>
    <w:rsid w:val="0097675E"/>
    <w:rsid w:val="00977041"/>
    <w:rsid w:val="00980305"/>
    <w:rsid w:val="0098260A"/>
    <w:rsid w:val="00982961"/>
    <w:rsid w:val="00982C9F"/>
    <w:rsid w:val="00982F23"/>
    <w:rsid w:val="00983A89"/>
    <w:rsid w:val="00984598"/>
    <w:rsid w:val="00987580"/>
    <w:rsid w:val="00990D6C"/>
    <w:rsid w:val="009927AE"/>
    <w:rsid w:val="00994A57"/>
    <w:rsid w:val="00996F33"/>
    <w:rsid w:val="00997C90"/>
    <w:rsid w:val="00997EAF"/>
    <w:rsid w:val="009A00CE"/>
    <w:rsid w:val="009A4DA3"/>
    <w:rsid w:val="009B025D"/>
    <w:rsid w:val="009B27ED"/>
    <w:rsid w:val="009B44B9"/>
    <w:rsid w:val="009B46D7"/>
    <w:rsid w:val="009B51E7"/>
    <w:rsid w:val="009B6935"/>
    <w:rsid w:val="009B7F3D"/>
    <w:rsid w:val="009C0A67"/>
    <w:rsid w:val="009C3E24"/>
    <w:rsid w:val="009C4AB7"/>
    <w:rsid w:val="009C50C8"/>
    <w:rsid w:val="009C551A"/>
    <w:rsid w:val="009C57E1"/>
    <w:rsid w:val="009C60AB"/>
    <w:rsid w:val="009C730E"/>
    <w:rsid w:val="009C76EC"/>
    <w:rsid w:val="009C77FD"/>
    <w:rsid w:val="009D18CE"/>
    <w:rsid w:val="009D4A58"/>
    <w:rsid w:val="009D5307"/>
    <w:rsid w:val="009D7740"/>
    <w:rsid w:val="009D7EF1"/>
    <w:rsid w:val="009E115A"/>
    <w:rsid w:val="009E11FF"/>
    <w:rsid w:val="009E258D"/>
    <w:rsid w:val="009E3140"/>
    <w:rsid w:val="009E336F"/>
    <w:rsid w:val="009E470A"/>
    <w:rsid w:val="009E486D"/>
    <w:rsid w:val="009E4B13"/>
    <w:rsid w:val="009E5007"/>
    <w:rsid w:val="009E509D"/>
    <w:rsid w:val="009E5F10"/>
    <w:rsid w:val="009E6F73"/>
    <w:rsid w:val="009E7058"/>
    <w:rsid w:val="009F0F02"/>
    <w:rsid w:val="009F260A"/>
    <w:rsid w:val="009F36A0"/>
    <w:rsid w:val="009F3982"/>
    <w:rsid w:val="009F4F61"/>
    <w:rsid w:val="009F560B"/>
    <w:rsid w:val="009F56E7"/>
    <w:rsid w:val="009F56ED"/>
    <w:rsid w:val="009F5976"/>
    <w:rsid w:val="009F5D19"/>
    <w:rsid w:val="00A01425"/>
    <w:rsid w:val="00A01E66"/>
    <w:rsid w:val="00A037A6"/>
    <w:rsid w:val="00A04264"/>
    <w:rsid w:val="00A04D57"/>
    <w:rsid w:val="00A04DDF"/>
    <w:rsid w:val="00A05416"/>
    <w:rsid w:val="00A05808"/>
    <w:rsid w:val="00A06888"/>
    <w:rsid w:val="00A0707C"/>
    <w:rsid w:val="00A074B1"/>
    <w:rsid w:val="00A10AFD"/>
    <w:rsid w:val="00A11372"/>
    <w:rsid w:val="00A121F6"/>
    <w:rsid w:val="00A128E6"/>
    <w:rsid w:val="00A13905"/>
    <w:rsid w:val="00A13F2C"/>
    <w:rsid w:val="00A14C8C"/>
    <w:rsid w:val="00A14E1D"/>
    <w:rsid w:val="00A15406"/>
    <w:rsid w:val="00A157BB"/>
    <w:rsid w:val="00A166CC"/>
    <w:rsid w:val="00A17442"/>
    <w:rsid w:val="00A17B80"/>
    <w:rsid w:val="00A20920"/>
    <w:rsid w:val="00A20EC3"/>
    <w:rsid w:val="00A211A2"/>
    <w:rsid w:val="00A21B89"/>
    <w:rsid w:val="00A240AF"/>
    <w:rsid w:val="00A24ADA"/>
    <w:rsid w:val="00A2602D"/>
    <w:rsid w:val="00A26C85"/>
    <w:rsid w:val="00A2745A"/>
    <w:rsid w:val="00A3156D"/>
    <w:rsid w:val="00A315A7"/>
    <w:rsid w:val="00A3330B"/>
    <w:rsid w:val="00A343E9"/>
    <w:rsid w:val="00A34B41"/>
    <w:rsid w:val="00A350AD"/>
    <w:rsid w:val="00A35A2E"/>
    <w:rsid w:val="00A363F8"/>
    <w:rsid w:val="00A364FA"/>
    <w:rsid w:val="00A374D9"/>
    <w:rsid w:val="00A37F62"/>
    <w:rsid w:val="00A42F2A"/>
    <w:rsid w:val="00A45FFD"/>
    <w:rsid w:val="00A50AF8"/>
    <w:rsid w:val="00A50E40"/>
    <w:rsid w:val="00A50E82"/>
    <w:rsid w:val="00A518D4"/>
    <w:rsid w:val="00A5334C"/>
    <w:rsid w:val="00A53610"/>
    <w:rsid w:val="00A55A17"/>
    <w:rsid w:val="00A56B43"/>
    <w:rsid w:val="00A60E44"/>
    <w:rsid w:val="00A60ED6"/>
    <w:rsid w:val="00A61BB0"/>
    <w:rsid w:val="00A62865"/>
    <w:rsid w:val="00A64A67"/>
    <w:rsid w:val="00A653C2"/>
    <w:rsid w:val="00A65F44"/>
    <w:rsid w:val="00A6693A"/>
    <w:rsid w:val="00A66AA2"/>
    <w:rsid w:val="00A70677"/>
    <w:rsid w:val="00A71FA2"/>
    <w:rsid w:val="00A72636"/>
    <w:rsid w:val="00A730BA"/>
    <w:rsid w:val="00A7350E"/>
    <w:rsid w:val="00A74BF0"/>
    <w:rsid w:val="00A75A88"/>
    <w:rsid w:val="00A77674"/>
    <w:rsid w:val="00A80744"/>
    <w:rsid w:val="00A80CBD"/>
    <w:rsid w:val="00A81C99"/>
    <w:rsid w:val="00A82A96"/>
    <w:rsid w:val="00A8462E"/>
    <w:rsid w:val="00A8560C"/>
    <w:rsid w:val="00A869A5"/>
    <w:rsid w:val="00A86FD4"/>
    <w:rsid w:val="00A92174"/>
    <w:rsid w:val="00A9551A"/>
    <w:rsid w:val="00A95864"/>
    <w:rsid w:val="00A978FE"/>
    <w:rsid w:val="00A97E54"/>
    <w:rsid w:val="00AA02F5"/>
    <w:rsid w:val="00AA0EC4"/>
    <w:rsid w:val="00AA1266"/>
    <w:rsid w:val="00AA2261"/>
    <w:rsid w:val="00AA3B77"/>
    <w:rsid w:val="00AA42F2"/>
    <w:rsid w:val="00AA4316"/>
    <w:rsid w:val="00AA4CE5"/>
    <w:rsid w:val="00AA594A"/>
    <w:rsid w:val="00AA5A54"/>
    <w:rsid w:val="00AA757D"/>
    <w:rsid w:val="00AA77A4"/>
    <w:rsid w:val="00AB0C27"/>
    <w:rsid w:val="00AB0C3B"/>
    <w:rsid w:val="00AB11EB"/>
    <w:rsid w:val="00AB24B9"/>
    <w:rsid w:val="00AB28E5"/>
    <w:rsid w:val="00AB2E89"/>
    <w:rsid w:val="00AB3CA3"/>
    <w:rsid w:val="00AB5903"/>
    <w:rsid w:val="00AB7051"/>
    <w:rsid w:val="00AB7A72"/>
    <w:rsid w:val="00AC0AD0"/>
    <w:rsid w:val="00AC280E"/>
    <w:rsid w:val="00AC796A"/>
    <w:rsid w:val="00AD0B48"/>
    <w:rsid w:val="00AD15F4"/>
    <w:rsid w:val="00AD2CD2"/>
    <w:rsid w:val="00AD42C2"/>
    <w:rsid w:val="00AD4634"/>
    <w:rsid w:val="00AD4D0D"/>
    <w:rsid w:val="00AD687F"/>
    <w:rsid w:val="00AD77B8"/>
    <w:rsid w:val="00AE02C9"/>
    <w:rsid w:val="00AE3365"/>
    <w:rsid w:val="00AE386C"/>
    <w:rsid w:val="00AE3920"/>
    <w:rsid w:val="00AE42AA"/>
    <w:rsid w:val="00AE6553"/>
    <w:rsid w:val="00AE6D35"/>
    <w:rsid w:val="00AF1E6B"/>
    <w:rsid w:val="00AF41C6"/>
    <w:rsid w:val="00AF4498"/>
    <w:rsid w:val="00AF5444"/>
    <w:rsid w:val="00AF6BE5"/>
    <w:rsid w:val="00AF7B5D"/>
    <w:rsid w:val="00AF7EA2"/>
    <w:rsid w:val="00B02306"/>
    <w:rsid w:val="00B06261"/>
    <w:rsid w:val="00B06954"/>
    <w:rsid w:val="00B074B6"/>
    <w:rsid w:val="00B10048"/>
    <w:rsid w:val="00B102EE"/>
    <w:rsid w:val="00B10B60"/>
    <w:rsid w:val="00B1122E"/>
    <w:rsid w:val="00B1265B"/>
    <w:rsid w:val="00B12FB4"/>
    <w:rsid w:val="00B145D2"/>
    <w:rsid w:val="00B15DF5"/>
    <w:rsid w:val="00B15FE0"/>
    <w:rsid w:val="00B16032"/>
    <w:rsid w:val="00B16CC1"/>
    <w:rsid w:val="00B17546"/>
    <w:rsid w:val="00B204BF"/>
    <w:rsid w:val="00B20CDB"/>
    <w:rsid w:val="00B21FAD"/>
    <w:rsid w:val="00B22B3A"/>
    <w:rsid w:val="00B24A3B"/>
    <w:rsid w:val="00B2584D"/>
    <w:rsid w:val="00B270CF"/>
    <w:rsid w:val="00B303FB"/>
    <w:rsid w:val="00B30B48"/>
    <w:rsid w:val="00B30E48"/>
    <w:rsid w:val="00B31F49"/>
    <w:rsid w:val="00B33742"/>
    <w:rsid w:val="00B3452F"/>
    <w:rsid w:val="00B36867"/>
    <w:rsid w:val="00B3733B"/>
    <w:rsid w:val="00B37683"/>
    <w:rsid w:val="00B4094C"/>
    <w:rsid w:val="00B40C52"/>
    <w:rsid w:val="00B40EB6"/>
    <w:rsid w:val="00B4167C"/>
    <w:rsid w:val="00B41914"/>
    <w:rsid w:val="00B42500"/>
    <w:rsid w:val="00B44C0B"/>
    <w:rsid w:val="00B467D9"/>
    <w:rsid w:val="00B51055"/>
    <w:rsid w:val="00B511A3"/>
    <w:rsid w:val="00B51B00"/>
    <w:rsid w:val="00B51B21"/>
    <w:rsid w:val="00B51F8A"/>
    <w:rsid w:val="00B52153"/>
    <w:rsid w:val="00B54619"/>
    <w:rsid w:val="00B55C96"/>
    <w:rsid w:val="00B56E46"/>
    <w:rsid w:val="00B57A57"/>
    <w:rsid w:val="00B601CC"/>
    <w:rsid w:val="00B60CE3"/>
    <w:rsid w:val="00B61428"/>
    <w:rsid w:val="00B6398D"/>
    <w:rsid w:val="00B63B67"/>
    <w:rsid w:val="00B65104"/>
    <w:rsid w:val="00B651A1"/>
    <w:rsid w:val="00B65396"/>
    <w:rsid w:val="00B66200"/>
    <w:rsid w:val="00B667C6"/>
    <w:rsid w:val="00B70F54"/>
    <w:rsid w:val="00B71DE5"/>
    <w:rsid w:val="00B743E3"/>
    <w:rsid w:val="00B74FF3"/>
    <w:rsid w:val="00B7665D"/>
    <w:rsid w:val="00B7721B"/>
    <w:rsid w:val="00B80798"/>
    <w:rsid w:val="00B80944"/>
    <w:rsid w:val="00B816E1"/>
    <w:rsid w:val="00B819CF"/>
    <w:rsid w:val="00B81C87"/>
    <w:rsid w:val="00B851C3"/>
    <w:rsid w:val="00B86582"/>
    <w:rsid w:val="00B87FB3"/>
    <w:rsid w:val="00B91715"/>
    <w:rsid w:val="00B91F12"/>
    <w:rsid w:val="00B926AB"/>
    <w:rsid w:val="00B92C3A"/>
    <w:rsid w:val="00B92D4E"/>
    <w:rsid w:val="00B932F3"/>
    <w:rsid w:val="00B957CE"/>
    <w:rsid w:val="00B96B6B"/>
    <w:rsid w:val="00BA02AE"/>
    <w:rsid w:val="00BA02EA"/>
    <w:rsid w:val="00BA1640"/>
    <w:rsid w:val="00BA3295"/>
    <w:rsid w:val="00BA339E"/>
    <w:rsid w:val="00BA3F10"/>
    <w:rsid w:val="00BA4D3B"/>
    <w:rsid w:val="00BA6A50"/>
    <w:rsid w:val="00BA748A"/>
    <w:rsid w:val="00BB0F92"/>
    <w:rsid w:val="00BB1434"/>
    <w:rsid w:val="00BB3491"/>
    <w:rsid w:val="00BB3BA4"/>
    <w:rsid w:val="00BB483D"/>
    <w:rsid w:val="00BC0A45"/>
    <w:rsid w:val="00BC2DE9"/>
    <w:rsid w:val="00BC3EF2"/>
    <w:rsid w:val="00BC46B4"/>
    <w:rsid w:val="00BC7DB7"/>
    <w:rsid w:val="00BC7EA4"/>
    <w:rsid w:val="00BD0171"/>
    <w:rsid w:val="00BD39BA"/>
    <w:rsid w:val="00BD4246"/>
    <w:rsid w:val="00BD67BA"/>
    <w:rsid w:val="00BD7E4C"/>
    <w:rsid w:val="00BE0831"/>
    <w:rsid w:val="00BE176C"/>
    <w:rsid w:val="00BE25AA"/>
    <w:rsid w:val="00BE3629"/>
    <w:rsid w:val="00BE42BF"/>
    <w:rsid w:val="00BE5B3D"/>
    <w:rsid w:val="00BF06C8"/>
    <w:rsid w:val="00BF2677"/>
    <w:rsid w:val="00BF445A"/>
    <w:rsid w:val="00BF4CF3"/>
    <w:rsid w:val="00BF5FF9"/>
    <w:rsid w:val="00BF6299"/>
    <w:rsid w:val="00C00137"/>
    <w:rsid w:val="00C00383"/>
    <w:rsid w:val="00C00B64"/>
    <w:rsid w:val="00C00EAC"/>
    <w:rsid w:val="00C00EED"/>
    <w:rsid w:val="00C01330"/>
    <w:rsid w:val="00C0243C"/>
    <w:rsid w:val="00C027B0"/>
    <w:rsid w:val="00C031A0"/>
    <w:rsid w:val="00C04413"/>
    <w:rsid w:val="00C04968"/>
    <w:rsid w:val="00C04CC0"/>
    <w:rsid w:val="00C054FB"/>
    <w:rsid w:val="00C056D5"/>
    <w:rsid w:val="00C066B0"/>
    <w:rsid w:val="00C0693C"/>
    <w:rsid w:val="00C07372"/>
    <w:rsid w:val="00C077C7"/>
    <w:rsid w:val="00C1106A"/>
    <w:rsid w:val="00C11A5C"/>
    <w:rsid w:val="00C11DAC"/>
    <w:rsid w:val="00C124D8"/>
    <w:rsid w:val="00C1373E"/>
    <w:rsid w:val="00C13D99"/>
    <w:rsid w:val="00C14D15"/>
    <w:rsid w:val="00C152DF"/>
    <w:rsid w:val="00C159D0"/>
    <w:rsid w:val="00C1625F"/>
    <w:rsid w:val="00C174A8"/>
    <w:rsid w:val="00C17A76"/>
    <w:rsid w:val="00C17C6F"/>
    <w:rsid w:val="00C22113"/>
    <w:rsid w:val="00C22DF0"/>
    <w:rsid w:val="00C2410F"/>
    <w:rsid w:val="00C25AC1"/>
    <w:rsid w:val="00C26682"/>
    <w:rsid w:val="00C271DB"/>
    <w:rsid w:val="00C3025C"/>
    <w:rsid w:val="00C306C9"/>
    <w:rsid w:val="00C30B1A"/>
    <w:rsid w:val="00C31F48"/>
    <w:rsid w:val="00C327E2"/>
    <w:rsid w:val="00C33182"/>
    <w:rsid w:val="00C33AA4"/>
    <w:rsid w:val="00C33EDA"/>
    <w:rsid w:val="00C35545"/>
    <w:rsid w:val="00C362E1"/>
    <w:rsid w:val="00C36326"/>
    <w:rsid w:val="00C36CCB"/>
    <w:rsid w:val="00C36DC0"/>
    <w:rsid w:val="00C37D9A"/>
    <w:rsid w:val="00C401A5"/>
    <w:rsid w:val="00C428B0"/>
    <w:rsid w:val="00C43D3F"/>
    <w:rsid w:val="00C44648"/>
    <w:rsid w:val="00C44F23"/>
    <w:rsid w:val="00C46A1A"/>
    <w:rsid w:val="00C47F08"/>
    <w:rsid w:val="00C520EE"/>
    <w:rsid w:val="00C527DA"/>
    <w:rsid w:val="00C52ABC"/>
    <w:rsid w:val="00C52E42"/>
    <w:rsid w:val="00C5327E"/>
    <w:rsid w:val="00C55C33"/>
    <w:rsid w:val="00C55C68"/>
    <w:rsid w:val="00C569F4"/>
    <w:rsid w:val="00C576CF"/>
    <w:rsid w:val="00C5781F"/>
    <w:rsid w:val="00C61921"/>
    <w:rsid w:val="00C631FE"/>
    <w:rsid w:val="00C6324C"/>
    <w:rsid w:val="00C63817"/>
    <w:rsid w:val="00C63B49"/>
    <w:rsid w:val="00C63D57"/>
    <w:rsid w:val="00C64115"/>
    <w:rsid w:val="00C6634E"/>
    <w:rsid w:val="00C6656C"/>
    <w:rsid w:val="00C67806"/>
    <w:rsid w:val="00C710DC"/>
    <w:rsid w:val="00C72529"/>
    <w:rsid w:val="00C72B1A"/>
    <w:rsid w:val="00C72DD5"/>
    <w:rsid w:val="00C74404"/>
    <w:rsid w:val="00C74B8A"/>
    <w:rsid w:val="00C74BFD"/>
    <w:rsid w:val="00C75F2E"/>
    <w:rsid w:val="00C767AC"/>
    <w:rsid w:val="00C76932"/>
    <w:rsid w:val="00C80019"/>
    <w:rsid w:val="00C8177D"/>
    <w:rsid w:val="00C81804"/>
    <w:rsid w:val="00C81F31"/>
    <w:rsid w:val="00C8235E"/>
    <w:rsid w:val="00C82596"/>
    <w:rsid w:val="00C8498B"/>
    <w:rsid w:val="00C85066"/>
    <w:rsid w:val="00C8588B"/>
    <w:rsid w:val="00C8647E"/>
    <w:rsid w:val="00C87F1B"/>
    <w:rsid w:val="00C922B2"/>
    <w:rsid w:val="00C9258C"/>
    <w:rsid w:val="00C929F6"/>
    <w:rsid w:val="00C940F3"/>
    <w:rsid w:val="00C947BD"/>
    <w:rsid w:val="00C95279"/>
    <w:rsid w:val="00C95D50"/>
    <w:rsid w:val="00CA1177"/>
    <w:rsid w:val="00CA18EB"/>
    <w:rsid w:val="00CA2161"/>
    <w:rsid w:val="00CA38B2"/>
    <w:rsid w:val="00CA3922"/>
    <w:rsid w:val="00CA40E1"/>
    <w:rsid w:val="00CA639D"/>
    <w:rsid w:val="00CA79E2"/>
    <w:rsid w:val="00CB19C3"/>
    <w:rsid w:val="00CB2036"/>
    <w:rsid w:val="00CB2B54"/>
    <w:rsid w:val="00CB2E52"/>
    <w:rsid w:val="00CB3AD6"/>
    <w:rsid w:val="00CB4049"/>
    <w:rsid w:val="00CB43F2"/>
    <w:rsid w:val="00CB63B3"/>
    <w:rsid w:val="00CB6FD6"/>
    <w:rsid w:val="00CC062F"/>
    <w:rsid w:val="00CC08A5"/>
    <w:rsid w:val="00CC0AC4"/>
    <w:rsid w:val="00CC11DD"/>
    <w:rsid w:val="00CC1565"/>
    <w:rsid w:val="00CC25E0"/>
    <w:rsid w:val="00CC28FC"/>
    <w:rsid w:val="00CC2CBC"/>
    <w:rsid w:val="00CC4871"/>
    <w:rsid w:val="00CC526F"/>
    <w:rsid w:val="00CC58F7"/>
    <w:rsid w:val="00CC5961"/>
    <w:rsid w:val="00CC6601"/>
    <w:rsid w:val="00CC67D8"/>
    <w:rsid w:val="00CC7697"/>
    <w:rsid w:val="00CC7EF8"/>
    <w:rsid w:val="00CD28B7"/>
    <w:rsid w:val="00CD2A19"/>
    <w:rsid w:val="00CD32FC"/>
    <w:rsid w:val="00CD3902"/>
    <w:rsid w:val="00CD6856"/>
    <w:rsid w:val="00CD71A2"/>
    <w:rsid w:val="00CD73CE"/>
    <w:rsid w:val="00CE0ED5"/>
    <w:rsid w:val="00CE37C0"/>
    <w:rsid w:val="00CE3E07"/>
    <w:rsid w:val="00CE4651"/>
    <w:rsid w:val="00CE4AA1"/>
    <w:rsid w:val="00CE503F"/>
    <w:rsid w:val="00CE515A"/>
    <w:rsid w:val="00CE6369"/>
    <w:rsid w:val="00CE7374"/>
    <w:rsid w:val="00CE73F3"/>
    <w:rsid w:val="00CF0CDB"/>
    <w:rsid w:val="00CF1824"/>
    <w:rsid w:val="00CF2040"/>
    <w:rsid w:val="00CF2A29"/>
    <w:rsid w:val="00CF30EA"/>
    <w:rsid w:val="00CF466C"/>
    <w:rsid w:val="00CF4D88"/>
    <w:rsid w:val="00CF61BB"/>
    <w:rsid w:val="00CF6FC2"/>
    <w:rsid w:val="00CF7EF4"/>
    <w:rsid w:val="00D01EC7"/>
    <w:rsid w:val="00D026F2"/>
    <w:rsid w:val="00D03351"/>
    <w:rsid w:val="00D03F0F"/>
    <w:rsid w:val="00D04039"/>
    <w:rsid w:val="00D0434F"/>
    <w:rsid w:val="00D04E27"/>
    <w:rsid w:val="00D0528D"/>
    <w:rsid w:val="00D05A9D"/>
    <w:rsid w:val="00D07848"/>
    <w:rsid w:val="00D106A9"/>
    <w:rsid w:val="00D11BE1"/>
    <w:rsid w:val="00D11DBD"/>
    <w:rsid w:val="00D12C5B"/>
    <w:rsid w:val="00D138D1"/>
    <w:rsid w:val="00D139CE"/>
    <w:rsid w:val="00D13A7B"/>
    <w:rsid w:val="00D14DAC"/>
    <w:rsid w:val="00D1559D"/>
    <w:rsid w:val="00D1585C"/>
    <w:rsid w:val="00D16850"/>
    <w:rsid w:val="00D17648"/>
    <w:rsid w:val="00D22B62"/>
    <w:rsid w:val="00D23CF0"/>
    <w:rsid w:val="00D2583D"/>
    <w:rsid w:val="00D25F65"/>
    <w:rsid w:val="00D263BB"/>
    <w:rsid w:val="00D26B94"/>
    <w:rsid w:val="00D26D74"/>
    <w:rsid w:val="00D26DE9"/>
    <w:rsid w:val="00D2709A"/>
    <w:rsid w:val="00D304BF"/>
    <w:rsid w:val="00D31B31"/>
    <w:rsid w:val="00D31BB2"/>
    <w:rsid w:val="00D33EB4"/>
    <w:rsid w:val="00D34A6A"/>
    <w:rsid w:val="00D35BEB"/>
    <w:rsid w:val="00D373A9"/>
    <w:rsid w:val="00D4017E"/>
    <w:rsid w:val="00D41F59"/>
    <w:rsid w:val="00D43B28"/>
    <w:rsid w:val="00D44B38"/>
    <w:rsid w:val="00D451BE"/>
    <w:rsid w:val="00D45477"/>
    <w:rsid w:val="00D457BF"/>
    <w:rsid w:val="00D47A85"/>
    <w:rsid w:val="00D50B8E"/>
    <w:rsid w:val="00D51F95"/>
    <w:rsid w:val="00D52CFE"/>
    <w:rsid w:val="00D5434E"/>
    <w:rsid w:val="00D5557C"/>
    <w:rsid w:val="00D60FC3"/>
    <w:rsid w:val="00D616F0"/>
    <w:rsid w:val="00D6186A"/>
    <w:rsid w:val="00D65592"/>
    <w:rsid w:val="00D65C7F"/>
    <w:rsid w:val="00D660C7"/>
    <w:rsid w:val="00D67781"/>
    <w:rsid w:val="00D67C8D"/>
    <w:rsid w:val="00D70133"/>
    <w:rsid w:val="00D70426"/>
    <w:rsid w:val="00D70F3C"/>
    <w:rsid w:val="00D7424F"/>
    <w:rsid w:val="00D749DA"/>
    <w:rsid w:val="00D74E67"/>
    <w:rsid w:val="00D76831"/>
    <w:rsid w:val="00D804E9"/>
    <w:rsid w:val="00D815A8"/>
    <w:rsid w:val="00D81B2F"/>
    <w:rsid w:val="00D83910"/>
    <w:rsid w:val="00D83ABD"/>
    <w:rsid w:val="00D83C5C"/>
    <w:rsid w:val="00D85033"/>
    <w:rsid w:val="00D854E7"/>
    <w:rsid w:val="00D85AA2"/>
    <w:rsid w:val="00D85BC3"/>
    <w:rsid w:val="00D87747"/>
    <w:rsid w:val="00D87D15"/>
    <w:rsid w:val="00D87E34"/>
    <w:rsid w:val="00D87F3E"/>
    <w:rsid w:val="00D902C1"/>
    <w:rsid w:val="00D90F6A"/>
    <w:rsid w:val="00D91282"/>
    <w:rsid w:val="00D9152A"/>
    <w:rsid w:val="00D92240"/>
    <w:rsid w:val="00D925E4"/>
    <w:rsid w:val="00D92C67"/>
    <w:rsid w:val="00D958AA"/>
    <w:rsid w:val="00D9674B"/>
    <w:rsid w:val="00DA169E"/>
    <w:rsid w:val="00DA2E0F"/>
    <w:rsid w:val="00DA4F24"/>
    <w:rsid w:val="00DA5647"/>
    <w:rsid w:val="00DA5F30"/>
    <w:rsid w:val="00DA635A"/>
    <w:rsid w:val="00DA7A22"/>
    <w:rsid w:val="00DB05C0"/>
    <w:rsid w:val="00DB0E2E"/>
    <w:rsid w:val="00DB1DF6"/>
    <w:rsid w:val="00DB4868"/>
    <w:rsid w:val="00DB5F97"/>
    <w:rsid w:val="00DB6E1C"/>
    <w:rsid w:val="00DC0593"/>
    <w:rsid w:val="00DC0D14"/>
    <w:rsid w:val="00DC10E1"/>
    <w:rsid w:val="00DC3843"/>
    <w:rsid w:val="00DC47B0"/>
    <w:rsid w:val="00DC4FCB"/>
    <w:rsid w:val="00DC5D4B"/>
    <w:rsid w:val="00DC6150"/>
    <w:rsid w:val="00DC7628"/>
    <w:rsid w:val="00DC7F82"/>
    <w:rsid w:val="00DD3717"/>
    <w:rsid w:val="00DD444F"/>
    <w:rsid w:val="00DD4ACE"/>
    <w:rsid w:val="00DD5680"/>
    <w:rsid w:val="00DD5DDC"/>
    <w:rsid w:val="00DE0D7B"/>
    <w:rsid w:val="00DE1FF9"/>
    <w:rsid w:val="00DE2310"/>
    <w:rsid w:val="00DE2C90"/>
    <w:rsid w:val="00DF00DC"/>
    <w:rsid w:val="00DF054A"/>
    <w:rsid w:val="00DF12C8"/>
    <w:rsid w:val="00DF2349"/>
    <w:rsid w:val="00DF5810"/>
    <w:rsid w:val="00DF58A8"/>
    <w:rsid w:val="00DF5D74"/>
    <w:rsid w:val="00DF6396"/>
    <w:rsid w:val="00DF73BF"/>
    <w:rsid w:val="00DF7AB2"/>
    <w:rsid w:val="00E01ABE"/>
    <w:rsid w:val="00E022BF"/>
    <w:rsid w:val="00E04E36"/>
    <w:rsid w:val="00E0560C"/>
    <w:rsid w:val="00E05CF6"/>
    <w:rsid w:val="00E066FA"/>
    <w:rsid w:val="00E1054E"/>
    <w:rsid w:val="00E10DA6"/>
    <w:rsid w:val="00E126AD"/>
    <w:rsid w:val="00E137B2"/>
    <w:rsid w:val="00E166A8"/>
    <w:rsid w:val="00E16A5F"/>
    <w:rsid w:val="00E16EE4"/>
    <w:rsid w:val="00E2031D"/>
    <w:rsid w:val="00E2142F"/>
    <w:rsid w:val="00E217EE"/>
    <w:rsid w:val="00E22F9B"/>
    <w:rsid w:val="00E23998"/>
    <w:rsid w:val="00E24C8B"/>
    <w:rsid w:val="00E32C62"/>
    <w:rsid w:val="00E34527"/>
    <w:rsid w:val="00E34873"/>
    <w:rsid w:val="00E34F92"/>
    <w:rsid w:val="00E352B2"/>
    <w:rsid w:val="00E35CF1"/>
    <w:rsid w:val="00E3779F"/>
    <w:rsid w:val="00E40D22"/>
    <w:rsid w:val="00E40DC4"/>
    <w:rsid w:val="00E424A6"/>
    <w:rsid w:val="00E42EB6"/>
    <w:rsid w:val="00E438C1"/>
    <w:rsid w:val="00E43DB1"/>
    <w:rsid w:val="00E43DCB"/>
    <w:rsid w:val="00E44B0E"/>
    <w:rsid w:val="00E4570B"/>
    <w:rsid w:val="00E46687"/>
    <w:rsid w:val="00E471E5"/>
    <w:rsid w:val="00E4745A"/>
    <w:rsid w:val="00E474E1"/>
    <w:rsid w:val="00E47B7E"/>
    <w:rsid w:val="00E50A0C"/>
    <w:rsid w:val="00E5265C"/>
    <w:rsid w:val="00E52750"/>
    <w:rsid w:val="00E52D04"/>
    <w:rsid w:val="00E54B99"/>
    <w:rsid w:val="00E55F6C"/>
    <w:rsid w:val="00E562CD"/>
    <w:rsid w:val="00E56F76"/>
    <w:rsid w:val="00E577D0"/>
    <w:rsid w:val="00E579EA"/>
    <w:rsid w:val="00E600B3"/>
    <w:rsid w:val="00E606FD"/>
    <w:rsid w:val="00E6167C"/>
    <w:rsid w:val="00E6202F"/>
    <w:rsid w:val="00E6264C"/>
    <w:rsid w:val="00E65BC8"/>
    <w:rsid w:val="00E677FF"/>
    <w:rsid w:val="00E67DD5"/>
    <w:rsid w:val="00E704F4"/>
    <w:rsid w:val="00E70AFA"/>
    <w:rsid w:val="00E7466A"/>
    <w:rsid w:val="00E7550B"/>
    <w:rsid w:val="00E75A2F"/>
    <w:rsid w:val="00E767F3"/>
    <w:rsid w:val="00E77A98"/>
    <w:rsid w:val="00E85AC1"/>
    <w:rsid w:val="00E86D89"/>
    <w:rsid w:val="00E90435"/>
    <w:rsid w:val="00E9069E"/>
    <w:rsid w:val="00E91BFE"/>
    <w:rsid w:val="00E93367"/>
    <w:rsid w:val="00E939CA"/>
    <w:rsid w:val="00E94C19"/>
    <w:rsid w:val="00E95713"/>
    <w:rsid w:val="00E95AE3"/>
    <w:rsid w:val="00E9617D"/>
    <w:rsid w:val="00E96434"/>
    <w:rsid w:val="00E96455"/>
    <w:rsid w:val="00EA0805"/>
    <w:rsid w:val="00EA32D4"/>
    <w:rsid w:val="00EA3527"/>
    <w:rsid w:val="00EA3753"/>
    <w:rsid w:val="00EA3971"/>
    <w:rsid w:val="00EA421A"/>
    <w:rsid w:val="00EA53C7"/>
    <w:rsid w:val="00EA7AEF"/>
    <w:rsid w:val="00EB0153"/>
    <w:rsid w:val="00EB029E"/>
    <w:rsid w:val="00EB04E7"/>
    <w:rsid w:val="00EB07FF"/>
    <w:rsid w:val="00EB0DDF"/>
    <w:rsid w:val="00EB0F98"/>
    <w:rsid w:val="00EB2A48"/>
    <w:rsid w:val="00EB4D7A"/>
    <w:rsid w:val="00EB57CC"/>
    <w:rsid w:val="00EC0408"/>
    <w:rsid w:val="00EC08BB"/>
    <w:rsid w:val="00EC10A4"/>
    <w:rsid w:val="00EC15C5"/>
    <w:rsid w:val="00EC2F5D"/>
    <w:rsid w:val="00EC57C7"/>
    <w:rsid w:val="00EC7090"/>
    <w:rsid w:val="00EC7596"/>
    <w:rsid w:val="00ED107A"/>
    <w:rsid w:val="00ED17B4"/>
    <w:rsid w:val="00ED2C16"/>
    <w:rsid w:val="00ED374B"/>
    <w:rsid w:val="00ED4899"/>
    <w:rsid w:val="00ED49E8"/>
    <w:rsid w:val="00ED5E63"/>
    <w:rsid w:val="00EE1693"/>
    <w:rsid w:val="00EE2EC4"/>
    <w:rsid w:val="00EE4DEE"/>
    <w:rsid w:val="00EF2133"/>
    <w:rsid w:val="00EF2452"/>
    <w:rsid w:val="00EF2B34"/>
    <w:rsid w:val="00EF2C58"/>
    <w:rsid w:val="00EF3219"/>
    <w:rsid w:val="00EF32B4"/>
    <w:rsid w:val="00EF34C1"/>
    <w:rsid w:val="00EF3BDE"/>
    <w:rsid w:val="00EF3C61"/>
    <w:rsid w:val="00EF4964"/>
    <w:rsid w:val="00EF5272"/>
    <w:rsid w:val="00EF7E6D"/>
    <w:rsid w:val="00F00246"/>
    <w:rsid w:val="00F00D9C"/>
    <w:rsid w:val="00F01186"/>
    <w:rsid w:val="00F0256F"/>
    <w:rsid w:val="00F03371"/>
    <w:rsid w:val="00F0469F"/>
    <w:rsid w:val="00F05AB0"/>
    <w:rsid w:val="00F060E4"/>
    <w:rsid w:val="00F06CA8"/>
    <w:rsid w:val="00F06DA4"/>
    <w:rsid w:val="00F07D60"/>
    <w:rsid w:val="00F11E06"/>
    <w:rsid w:val="00F12E08"/>
    <w:rsid w:val="00F13AF6"/>
    <w:rsid w:val="00F1454C"/>
    <w:rsid w:val="00F14F78"/>
    <w:rsid w:val="00F17D02"/>
    <w:rsid w:val="00F208BE"/>
    <w:rsid w:val="00F20C77"/>
    <w:rsid w:val="00F22D1A"/>
    <w:rsid w:val="00F23F70"/>
    <w:rsid w:val="00F24E78"/>
    <w:rsid w:val="00F26385"/>
    <w:rsid w:val="00F26687"/>
    <w:rsid w:val="00F2757E"/>
    <w:rsid w:val="00F27FF5"/>
    <w:rsid w:val="00F32F73"/>
    <w:rsid w:val="00F33A17"/>
    <w:rsid w:val="00F35FA8"/>
    <w:rsid w:val="00F36070"/>
    <w:rsid w:val="00F4145D"/>
    <w:rsid w:val="00F41966"/>
    <w:rsid w:val="00F41EA5"/>
    <w:rsid w:val="00F42978"/>
    <w:rsid w:val="00F45E73"/>
    <w:rsid w:val="00F46151"/>
    <w:rsid w:val="00F4704F"/>
    <w:rsid w:val="00F47744"/>
    <w:rsid w:val="00F47DD9"/>
    <w:rsid w:val="00F50CE4"/>
    <w:rsid w:val="00F523CC"/>
    <w:rsid w:val="00F52E93"/>
    <w:rsid w:val="00F549B9"/>
    <w:rsid w:val="00F55899"/>
    <w:rsid w:val="00F60C5C"/>
    <w:rsid w:val="00F60D8F"/>
    <w:rsid w:val="00F61C1C"/>
    <w:rsid w:val="00F620FD"/>
    <w:rsid w:val="00F62918"/>
    <w:rsid w:val="00F63093"/>
    <w:rsid w:val="00F6346E"/>
    <w:rsid w:val="00F63B6C"/>
    <w:rsid w:val="00F64639"/>
    <w:rsid w:val="00F65313"/>
    <w:rsid w:val="00F655ED"/>
    <w:rsid w:val="00F65FA0"/>
    <w:rsid w:val="00F66733"/>
    <w:rsid w:val="00F67E9A"/>
    <w:rsid w:val="00F718F2"/>
    <w:rsid w:val="00F725D1"/>
    <w:rsid w:val="00F7457F"/>
    <w:rsid w:val="00F74DBA"/>
    <w:rsid w:val="00F75682"/>
    <w:rsid w:val="00F7569C"/>
    <w:rsid w:val="00F75D06"/>
    <w:rsid w:val="00F75EEC"/>
    <w:rsid w:val="00F760EC"/>
    <w:rsid w:val="00F770D9"/>
    <w:rsid w:val="00F77689"/>
    <w:rsid w:val="00F819B0"/>
    <w:rsid w:val="00F81B25"/>
    <w:rsid w:val="00F82963"/>
    <w:rsid w:val="00F83484"/>
    <w:rsid w:val="00F84703"/>
    <w:rsid w:val="00F847D3"/>
    <w:rsid w:val="00F84C09"/>
    <w:rsid w:val="00F855D1"/>
    <w:rsid w:val="00F85E40"/>
    <w:rsid w:val="00F86476"/>
    <w:rsid w:val="00F901AA"/>
    <w:rsid w:val="00F90D32"/>
    <w:rsid w:val="00F912F4"/>
    <w:rsid w:val="00F93381"/>
    <w:rsid w:val="00F93AF8"/>
    <w:rsid w:val="00F94002"/>
    <w:rsid w:val="00F94215"/>
    <w:rsid w:val="00F9549E"/>
    <w:rsid w:val="00F956EE"/>
    <w:rsid w:val="00F9728B"/>
    <w:rsid w:val="00F97828"/>
    <w:rsid w:val="00FA00E6"/>
    <w:rsid w:val="00FA1296"/>
    <w:rsid w:val="00FA1770"/>
    <w:rsid w:val="00FA2471"/>
    <w:rsid w:val="00FA3C0C"/>
    <w:rsid w:val="00FA50A4"/>
    <w:rsid w:val="00FA59B2"/>
    <w:rsid w:val="00FA5D9C"/>
    <w:rsid w:val="00FA62D8"/>
    <w:rsid w:val="00FA70F4"/>
    <w:rsid w:val="00FA7C64"/>
    <w:rsid w:val="00FB190D"/>
    <w:rsid w:val="00FB252B"/>
    <w:rsid w:val="00FB285E"/>
    <w:rsid w:val="00FB34D5"/>
    <w:rsid w:val="00FB392C"/>
    <w:rsid w:val="00FB3E0D"/>
    <w:rsid w:val="00FB4B87"/>
    <w:rsid w:val="00FB7486"/>
    <w:rsid w:val="00FC0AEE"/>
    <w:rsid w:val="00FC3650"/>
    <w:rsid w:val="00FC36B6"/>
    <w:rsid w:val="00FC3B23"/>
    <w:rsid w:val="00FC4937"/>
    <w:rsid w:val="00FC5183"/>
    <w:rsid w:val="00FC627E"/>
    <w:rsid w:val="00FC6861"/>
    <w:rsid w:val="00FD09FD"/>
    <w:rsid w:val="00FD1733"/>
    <w:rsid w:val="00FD339D"/>
    <w:rsid w:val="00FD3E75"/>
    <w:rsid w:val="00FD40D5"/>
    <w:rsid w:val="00FD56D9"/>
    <w:rsid w:val="00FD68EB"/>
    <w:rsid w:val="00FD7E94"/>
    <w:rsid w:val="00FE12B6"/>
    <w:rsid w:val="00FE1759"/>
    <w:rsid w:val="00FE4466"/>
    <w:rsid w:val="00FF018E"/>
    <w:rsid w:val="00FF2ACE"/>
    <w:rsid w:val="00FF345A"/>
    <w:rsid w:val="00FF4D18"/>
    <w:rsid w:val="00FF4E56"/>
    <w:rsid w:val="00FF5777"/>
    <w:rsid w:val="00FF5DA2"/>
    <w:rsid w:val="00FF6BE4"/>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3F398-655E-4617-A7B3-C7BF9FF4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7B0"/>
    <w:pPr>
      <w:spacing w:after="0" w:line="240" w:lineRule="auto"/>
    </w:pPr>
  </w:style>
  <w:style w:type="paragraph" w:styleId="Header">
    <w:name w:val="header"/>
    <w:basedOn w:val="Normal"/>
    <w:link w:val="HeaderChar"/>
    <w:uiPriority w:val="99"/>
    <w:unhideWhenUsed/>
    <w:rsid w:val="0057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21"/>
  </w:style>
  <w:style w:type="paragraph" w:styleId="Footer">
    <w:name w:val="footer"/>
    <w:basedOn w:val="Normal"/>
    <w:link w:val="FooterChar"/>
    <w:uiPriority w:val="99"/>
    <w:unhideWhenUsed/>
    <w:rsid w:val="0057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21"/>
  </w:style>
  <w:style w:type="paragraph" w:styleId="ListParagraph">
    <w:name w:val="List Paragraph"/>
    <w:basedOn w:val="Normal"/>
    <w:uiPriority w:val="34"/>
    <w:qFormat/>
    <w:rsid w:val="001B266B"/>
    <w:pPr>
      <w:ind w:left="720"/>
      <w:contextualSpacing/>
    </w:pPr>
  </w:style>
  <w:style w:type="paragraph" w:styleId="BalloonText">
    <w:name w:val="Balloon Text"/>
    <w:basedOn w:val="Normal"/>
    <w:link w:val="BalloonTextChar"/>
    <w:uiPriority w:val="99"/>
    <w:semiHidden/>
    <w:unhideWhenUsed/>
    <w:rsid w:val="00CE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E8FE-2C0F-4873-9E67-8A3299DE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 DLAMINI</dc:creator>
  <cp:lastModifiedBy>SECRETARY</cp:lastModifiedBy>
  <cp:revision>25</cp:revision>
  <cp:lastPrinted>2017-01-24T12:55:00Z</cp:lastPrinted>
  <dcterms:created xsi:type="dcterms:W3CDTF">2017-01-24T11:15:00Z</dcterms:created>
  <dcterms:modified xsi:type="dcterms:W3CDTF">2017-01-31T14:46:00Z</dcterms:modified>
</cp:coreProperties>
</file>