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30" w:rsidRPr="008A7D09" w:rsidRDefault="00694407" w:rsidP="008F7730">
      <w:pPr>
        <w:rPr>
          <w:rFonts w:ascii="Verdana" w:hAnsi="Verdana"/>
          <w:b/>
          <w:bCs/>
          <w:sz w:val="24"/>
          <w:szCs w:val="24"/>
        </w:rPr>
      </w:pPr>
      <w:bookmarkStart w:id="0" w:name="_GoBack"/>
      <w:bookmarkEnd w:id="0"/>
      <w:r w:rsidRPr="008A7D09">
        <w:rPr>
          <w:rFonts w:ascii="Verdana" w:hAnsi="Verdana"/>
          <w:b/>
          <w:bCs/>
          <w:sz w:val="24"/>
          <w:szCs w:val="24"/>
        </w:rPr>
        <w:t xml:space="preserve"> </w:t>
      </w:r>
      <w:r w:rsidR="005F36D5" w:rsidRPr="008A7D09">
        <w:rPr>
          <w:noProof/>
          <w:sz w:val="24"/>
          <w:szCs w:val="24"/>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8F7730" w:rsidRPr="008A7D09" w:rsidRDefault="008F7730" w:rsidP="008F7730">
      <w:pPr>
        <w:ind w:left="120"/>
        <w:jc w:val="center"/>
        <w:rPr>
          <w:rFonts w:ascii="Verdana" w:hAnsi="Verdana"/>
          <w:b/>
          <w:bCs/>
          <w:sz w:val="24"/>
          <w:szCs w:val="24"/>
        </w:rPr>
      </w:pPr>
      <w:r w:rsidRPr="008A7D09">
        <w:rPr>
          <w:rFonts w:ascii="Verdana" w:hAnsi="Verdana"/>
          <w:b/>
          <w:bCs/>
          <w:sz w:val="24"/>
          <w:szCs w:val="24"/>
        </w:rPr>
        <w:t>IN THE CONCILIATION, MEDIATION &amp; ARBITRATION COMMISSION (CMAC)</w:t>
      </w:r>
    </w:p>
    <w:p w:rsidR="008F7730" w:rsidRPr="008A7D09" w:rsidRDefault="008F7730" w:rsidP="008F7730">
      <w:pPr>
        <w:rPr>
          <w:rFonts w:ascii="Verdana" w:hAnsi="Verdana"/>
          <w:sz w:val="24"/>
          <w:szCs w:val="24"/>
        </w:rPr>
      </w:pPr>
      <w:r w:rsidRPr="008A7D09">
        <w:rPr>
          <w:rFonts w:ascii="Verdana" w:hAnsi="Verdana"/>
          <w:b/>
          <w:bCs/>
          <w:sz w:val="24"/>
          <w:szCs w:val="24"/>
          <w:u w:val="single"/>
        </w:rPr>
        <w:t>HELD AT MANZINI</w:t>
      </w:r>
      <w:r w:rsidRPr="008A7D09">
        <w:rPr>
          <w:rFonts w:ascii="Verdana" w:hAnsi="Verdana"/>
          <w:sz w:val="24"/>
          <w:szCs w:val="24"/>
        </w:rPr>
        <w:tab/>
      </w:r>
      <w:r w:rsidRPr="008A7D09">
        <w:rPr>
          <w:rFonts w:ascii="Verdana" w:hAnsi="Verdana"/>
          <w:sz w:val="24"/>
          <w:szCs w:val="24"/>
        </w:rPr>
        <w:tab/>
      </w:r>
      <w:r w:rsidRPr="008A7D09">
        <w:rPr>
          <w:rFonts w:ascii="Verdana" w:hAnsi="Verdana"/>
          <w:sz w:val="24"/>
          <w:szCs w:val="24"/>
        </w:rPr>
        <w:tab/>
      </w:r>
      <w:r w:rsidRPr="008A7D09">
        <w:rPr>
          <w:rFonts w:ascii="Verdana" w:hAnsi="Verdana"/>
          <w:sz w:val="24"/>
          <w:szCs w:val="24"/>
        </w:rPr>
        <w:tab/>
      </w:r>
      <w:r w:rsidR="00F1498C" w:rsidRPr="008A7D09">
        <w:rPr>
          <w:rFonts w:ascii="Verdana" w:hAnsi="Verdana"/>
          <w:sz w:val="24"/>
          <w:szCs w:val="24"/>
        </w:rPr>
        <w:tab/>
      </w:r>
      <w:r w:rsidR="00585179" w:rsidRPr="008A7D09">
        <w:rPr>
          <w:rFonts w:ascii="Verdana" w:hAnsi="Verdana"/>
          <w:b/>
          <w:sz w:val="24"/>
          <w:szCs w:val="24"/>
          <w:u w:val="single"/>
        </w:rPr>
        <w:t>SWMZ 210</w:t>
      </w:r>
      <w:r w:rsidRPr="008A7D09">
        <w:rPr>
          <w:rFonts w:ascii="Verdana" w:hAnsi="Verdana"/>
          <w:b/>
          <w:sz w:val="24"/>
          <w:szCs w:val="24"/>
          <w:u w:val="single"/>
        </w:rPr>
        <w:t>/1</w:t>
      </w:r>
      <w:r w:rsidR="00585179" w:rsidRPr="008A7D09">
        <w:rPr>
          <w:rFonts w:ascii="Verdana" w:hAnsi="Verdana"/>
          <w:b/>
          <w:sz w:val="24"/>
          <w:szCs w:val="24"/>
          <w:u w:val="single"/>
        </w:rPr>
        <w:t>3</w:t>
      </w:r>
    </w:p>
    <w:p w:rsidR="008F7730" w:rsidRPr="008A7D09" w:rsidRDefault="008F7730" w:rsidP="008F7730">
      <w:pPr>
        <w:rPr>
          <w:rFonts w:ascii="Verdana" w:hAnsi="Verdana"/>
          <w:sz w:val="24"/>
          <w:szCs w:val="24"/>
        </w:rPr>
      </w:pPr>
    </w:p>
    <w:p w:rsidR="008F7730" w:rsidRPr="008A7D09" w:rsidRDefault="008F7730" w:rsidP="008F7730">
      <w:pPr>
        <w:rPr>
          <w:rFonts w:ascii="Verdana" w:hAnsi="Verdana"/>
          <w:sz w:val="24"/>
          <w:szCs w:val="24"/>
        </w:rPr>
      </w:pPr>
      <w:r w:rsidRPr="008A7D09">
        <w:rPr>
          <w:rFonts w:ascii="Verdana" w:hAnsi="Verdana"/>
          <w:sz w:val="24"/>
          <w:szCs w:val="24"/>
        </w:rPr>
        <w:t>In the matter between:-</w:t>
      </w:r>
    </w:p>
    <w:p w:rsidR="008F7730" w:rsidRPr="008A7D09" w:rsidRDefault="008F7730" w:rsidP="008F7730">
      <w:pPr>
        <w:rPr>
          <w:rFonts w:ascii="Verdana" w:hAnsi="Verdana"/>
          <w:b/>
          <w:bCs/>
          <w:sz w:val="24"/>
          <w:szCs w:val="24"/>
        </w:rPr>
      </w:pPr>
    </w:p>
    <w:p w:rsidR="008F7730" w:rsidRPr="008A7D09" w:rsidRDefault="00585179" w:rsidP="008F7730">
      <w:pPr>
        <w:rPr>
          <w:rFonts w:ascii="Verdana" w:hAnsi="Verdana"/>
          <w:sz w:val="24"/>
          <w:szCs w:val="24"/>
        </w:rPr>
      </w:pPr>
      <w:r w:rsidRPr="008A7D09">
        <w:rPr>
          <w:rFonts w:ascii="Verdana" w:hAnsi="Verdana"/>
          <w:b/>
          <w:sz w:val="24"/>
          <w:szCs w:val="24"/>
        </w:rPr>
        <w:t>SPHELELE NDLOVU</w:t>
      </w:r>
      <w:r w:rsidR="00A336D2">
        <w:rPr>
          <w:rFonts w:ascii="Verdana" w:hAnsi="Verdana"/>
          <w:b/>
          <w:sz w:val="24"/>
          <w:szCs w:val="24"/>
        </w:rPr>
        <w:tab/>
      </w:r>
      <w:r w:rsidR="00A336D2">
        <w:rPr>
          <w:rFonts w:ascii="Verdana" w:hAnsi="Verdana"/>
          <w:b/>
          <w:sz w:val="24"/>
          <w:szCs w:val="24"/>
        </w:rPr>
        <w:tab/>
      </w:r>
      <w:r w:rsidR="00A336D2">
        <w:rPr>
          <w:rFonts w:ascii="Verdana" w:hAnsi="Verdana"/>
          <w:b/>
          <w:sz w:val="24"/>
          <w:szCs w:val="24"/>
        </w:rPr>
        <w:tab/>
      </w:r>
      <w:r w:rsidR="00A336D2">
        <w:rPr>
          <w:rFonts w:ascii="Verdana" w:hAnsi="Verdana"/>
          <w:b/>
          <w:sz w:val="24"/>
          <w:szCs w:val="24"/>
        </w:rPr>
        <w:tab/>
      </w:r>
      <w:r w:rsidR="00A336D2">
        <w:rPr>
          <w:rFonts w:ascii="Verdana" w:hAnsi="Verdana"/>
          <w:b/>
          <w:sz w:val="24"/>
          <w:szCs w:val="24"/>
        </w:rPr>
        <w:tab/>
      </w:r>
      <w:r w:rsidR="008F7730" w:rsidRPr="008A7D09">
        <w:rPr>
          <w:rFonts w:ascii="Verdana" w:hAnsi="Verdana"/>
          <w:b/>
          <w:sz w:val="24"/>
          <w:szCs w:val="24"/>
        </w:rPr>
        <w:t>APPLICANT</w:t>
      </w:r>
      <w:r w:rsidR="008F7730" w:rsidRPr="008A7D09">
        <w:rPr>
          <w:rFonts w:ascii="Verdana" w:hAnsi="Verdana"/>
          <w:b/>
          <w:bCs/>
          <w:sz w:val="24"/>
          <w:szCs w:val="24"/>
        </w:rPr>
        <w:tab/>
      </w:r>
      <w:r w:rsidR="008F7730" w:rsidRPr="008A7D09">
        <w:rPr>
          <w:rFonts w:ascii="Verdana" w:hAnsi="Verdana"/>
          <w:b/>
          <w:bCs/>
          <w:sz w:val="24"/>
          <w:szCs w:val="24"/>
        </w:rPr>
        <w:tab/>
      </w:r>
      <w:r w:rsidR="008F7730" w:rsidRPr="008A7D09">
        <w:rPr>
          <w:rFonts w:ascii="Verdana" w:hAnsi="Verdana"/>
          <w:b/>
          <w:bCs/>
          <w:sz w:val="24"/>
          <w:szCs w:val="24"/>
        </w:rPr>
        <w:tab/>
      </w:r>
    </w:p>
    <w:p w:rsidR="008F7730" w:rsidRPr="008A7D09" w:rsidRDefault="008F7730" w:rsidP="008F7730">
      <w:pPr>
        <w:outlineLvl w:val="0"/>
        <w:rPr>
          <w:rFonts w:ascii="Verdana" w:hAnsi="Verdana"/>
          <w:sz w:val="24"/>
          <w:szCs w:val="24"/>
        </w:rPr>
      </w:pPr>
      <w:r w:rsidRPr="008A7D09">
        <w:rPr>
          <w:rFonts w:ascii="Verdana" w:hAnsi="Verdana"/>
          <w:sz w:val="24"/>
          <w:szCs w:val="24"/>
        </w:rPr>
        <w:t xml:space="preserve">And </w:t>
      </w:r>
    </w:p>
    <w:p w:rsidR="008F7730" w:rsidRPr="008A7D09" w:rsidRDefault="008F7730" w:rsidP="008F7730">
      <w:pPr>
        <w:rPr>
          <w:rFonts w:ascii="Verdana" w:hAnsi="Verdana"/>
          <w:sz w:val="24"/>
          <w:szCs w:val="24"/>
        </w:rPr>
      </w:pPr>
    </w:p>
    <w:p w:rsidR="008F7730" w:rsidRPr="008A7D09" w:rsidRDefault="00585179" w:rsidP="005F36D5">
      <w:pPr>
        <w:pStyle w:val="NoSpacing"/>
        <w:rPr>
          <w:rFonts w:ascii="Verdana" w:hAnsi="Verdana"/>
          <w:b/>
          <w:bCs/>
          <w:sz w:val="24"/>
          <w:szCs w:val="24"/>
        </w:rPr>
      </w:pPr>
      <w:r w:rsidRPr="008A7D09">
        <w:rPr>
          <w:rFonts w:ascii="Verdana" w:hAnsi="Verdana"/>
          <w:b/>
          <w:sz w:val="24"/>
          <w:szCs w:val="24"/>
        </w:rPr>
        <w:t>PARMALAT SWAZILAND</w:t>
      </w:r>
      <w:r w:rsidR="008F7730" w:rsidRPr="008A7D09">
        <w:rPr>
          <w:rFonts w:ascii="Verdana" w:hAnsi="Verdana"/>
          <w:b/>
          <w:sz w:val="24"/>
          <w:szCs w:val="24"/>
        </w:rPr>
        <w:t xml:space="preserve"> (PTY) LTD</w:t>
      </w:r>
      <w:r w:rsidR="00A336D2">
        <w:rPr>
          <w:rFonts w:ascii="Verdana" w:hAnsi="Verdana"/>
          <w:b/>
          <w:sz w:val="24"/>
          <w:szCs w:val="24"/>
        </w:rPr>
        <w:tab/>
      </w:r>
      <w:r w:rsidR="00A336D2">
        <w:rPr>
          <w:rFonts w:ascii="Verdana" w:hAnsi="Verdana"/>
          <w:b/>
          <w:sz w:val="24"/>
          <w:szCs w:val="24"/>
        </w:rPr>
        <w:tab/>
      </w:r>
      <w:r w:rsidR="008F7730" w:rsidRPr="008A7D09">
        <w:rPr>
          <w:rFonts w:ascii="Verdana" w:hAnsi="Verdana"/>
          <w:b/>
          <w:sz w:val="24"/>
          <w:szCs w:val="24"/>
        </w:rPr>
        <w:t>RESPONDENT</w:t>
      </w:r>
      <w:r w:rsidR="008F7730" w:rsidRPr="008A7D09">
        <w:rPr>
          <w:rFonts w:ascii="Verdana" w:hAnsi="Verdana"/>
          <w:b/>
          <w:sz w:val="24"/>
          <w:szCs w:val="24"/>
        </w:rPr>
        <w:tab/>
      </w:r>
      <w:r w:rsidR="008F7730" w:rsidRPr="008A7D09">
        <w:rPr>
          <w:rFonts w:ascii="Verdana" w:hAnsi="Verdana"/>
          <w:b/>
          <w:sz w:val="24"/>
          <w:szCs w:val="24"/>
        </w:rPr>
        <w:tab/>
      </w:r>
      <w:r w:rsidR="008F7730" w:rsidRPr="008A7D09">
        <w:rPr>
          <w:rFonts w:ascii="Verdana" w:hAnsi="Verdana"/>
          <w:b/>
          <w:sz w:val="24"/>
          <w:szCs w:val="24"/>
        </w:rPr>
        <w:tab/>
      </w:r>
      <w:r w:rsidR="008F7730" w:rsidRPr="008A7D09">
        <w:rPr>
          <w:rFonts w:ascii="Verdana" w:hAnsi="Verdana"/>
          <w:b/>
          <w:sz w:val="24"/>
          <w:szCs w:val="24"/>
        </w:rPr>
        <w:tab/>
      </w:r>
      <w:r w:rsidR="008F7730" w:rsidRPr="008A7D09">
        <w:rPr>
          <w:rFonts w:ascii="Verdana" w:hAnsi="Verdana"/>
          <w:b/>
          <w:sz w:val="24"/>
          <w:szCs w:val="24"/>
        </w:rPr>
        <w:tab/>
      </w:r>
      <w:r w:rsidR="008F7730" w:rsidRPr="008A7D09">
        <w:rPr>
          <w:rFonts w:ascii="Verdana" w:hAnsi="Verdana"/>
          <w:b/>
          <w:sz w:val="24"/>
          <w:szCs w:val="24"/>
        </w:rPr>
        <w:tab/>
      </w:r>
      <w:r w:rsidR="008F7730" w:rsidRPr="008A7D09">
        <w:rPr>
          <w:rFonts w:ascii="Verdana" w:hAnsi="Verdana"/>
          <w:b/>
          <w:sz w:val="24"/>
          <w:szCs w:val="24"/>
        </w:rPr>
        <w:tab/>
      </w:r>
    </w:p>
    <w:p w:rsidR="008F7730" w:rsidRPr="008A7D09" w:rsidRDefault="008F7730" w:rsidP="008F7730">
      <w:pPr>
        <w:rPr>
          <w:rFonts w:ascii="Verdana" w:hAnsi="Verdana"/>
          <w:sz w:val="24"/>
          <w:szCs w:val="24"/>
        </w:rPr>
      </w:pPr>
      <w:r w:rsidRPr="008A7D09">
        <w:rPr>
          <w:rFonts w:ascii="Verdana" w:hAnsi="Verdana"/>
          <w:sz w:val="24"/>
          <w:szCs w:val="24"/>
        </w:rPr>
        <w:t>CORAM:</w:t>
      </w:r>
      <w:r w:rsidRPr="008A7D09">
        <w:rPr>
          <w:rFonts w:ascii="Verdana" w:hAnsi="Verdana"/>
          <w:sz w:val="24"/>
          <w:szCs w:val="24"/>
        </w:rPr>
        <w:tab/>
      </w:r>
    </w:p>
    <w:p w:rsidR="008F7730" w:rsidRPr="008A7D09" w:rsidRDefault="008F7730" w:rsidP="008A7D09">
      <w:pPr>
        <w:jc w:val="left"/>
        <w:rPr>
          <w:rFonts w:ascii="Verdana" w:hAnsi="Verdana"/>
          <w:sz w:val="24"/>
          <w:szCs w:val="24"/>
        </w:rPr>
      </w:pPr>
      <w:r w:rsidRPr="008A7D09">
        <w:rPr>
          <w:rFonts w:ascii="Verdana" w:hAnsi="Verdana"/>
          <w:b/>
          <w:sz w:val="24"/>
          <w:szCs w:val="24"/>
        </w:rPr>
        <w:t>Arbitrator</w:t>
      </w:r>
      <w:r w:rsidR="008A7D09">
        <w:rPr>
          <w:rFonts w:ascii="Verdana" w:hAnsi="Verdana"/>
          <w:b/>
          <w:sz w:val="24"/>
          <w:szCs w:val="24"/>
        </w:rPr>
        <w:tab/>
      </w:r>
      <w:r w:rsidRPr="008A7D09">
        <w:rPr>
          <w:rFonts w:ascii="Verdana" w:hAnsi="Verdana"/>
          <w:b/>
          <w:sz w:val="24"/>
          <w:szCs w:val="24"/>
        </w:rPr>
        <w:t xml:space="preserve"> </w:t>
      </w:r>
      <w:r w:rsidR="00EC7885" w:rsidRPr="008A7D09">
        <w:rPr>
          <w:rFonts w:ascii="Verdana" w:hAnsi="Verdana"/>
          <w:sz w:val="24"/>
          <w:szCs w:val="24"/>
        </w:rPr>
        <w:tab/>
        <w:t>:</w:t>
      </w:r>
      <w:r w:rsidR="008A7D09">
        <w:rPr>
          <w:rFonts w:ascii="Verdana" w:hAnsi="Verdana"/>
          <w:sz w:val="24"/>
          <w:szCs w:val="24"/>
        </w:rPr>
        <w:tab/>
      </w:r>
      <w:r w:rsidR="00EC7885" w:rsidRPr="008A7D09">
        <w:rPr>
          <w:rFonts w:ascii="Verdana" w:hAnsi="Verdana"/>
          <w:sz w:val="24"/>
          <w:szCs w:val="24"/>
        </w:rPr>
        <w:t xml:space="preserve">Commissioner </w:t>
      </w:r>
      <w:r w:rsidR="00585179" w:rsidRPr="008A7D09">
        <w:rPr>
          <w:rFonts w:ascii="Verdana" w:hAnsi="Verdana"/>
          <w:sz w:val="24"/>
          <w:szCs w:val="24"/>
        </w:rPr>
        <w:t>Nonsikelelo</w:t>
      </w:r>
      <w:r w:rsidR="008A7D09" w:rsidRPr="008A7D09">
        <w:rPr>
          <w:rFonts w:ascii="Verdana" w:hAnsi="Verdana"/>
          <w:sz w:val="24"/>
          <w:szCs w:val="24"/>
        </w:rPr>
        <w:t xml:space="preserve"> </w:t>
      </w:r>
      <w:r w:rsidR="00585179" w:rsidRPr="008A7D09">
        <w:rPr>
          <w:rFonts w:ascii="Verdana" w:hAnsi="Verdana"/>
          <w:sz w:val="24"/>
          <w:szCs w:val="24"/>
        </w:rPr>
        <w:t>Dlamini</w:t>
      </w:r>
    </w:p>
    <w:p w:rsidR="00CF6783" w:rsidRPr="00A336D2" w:rsidRDefault="00CF6783" w:rsidP="008A7D09">
      <w:pPr>
        <w:pStyle w:val="NoSpacing"/>
        <w:rPr>
          <w:sz w:val="16"/>
          <w:szCs w:val="16"/>
        </w:rPr>
      </w:pPr>
    </w:p>
    <w:p w:rsidR="003E5771" w:rsidRPr="008A7D09" w:rsidRDefault="008F7730" w:rsidP="008A7D09">
      <w:pPr>
        <w:jc w:val="left"/>
        <w:rPr>
          <w:rFonts w:ascii="Verdana" w:hAnsi="Verdana"/>
          <w:sz w:val="24"/>
          <w:szCs w:val="24"/>
        </w:rPr>
      </w:pPr>
      <w:r w:rsidRPr="008A7D09">
        <w:rPr>
          <w:rFonts w:ascii="Verdana" w:hAnsi="Verdana"/>
          <w:b/>
          <w:sz w:val="24"/>
          <w:szCs w:val="24"/>
        </w:rPr>
        <w:t>For Applicant</w:t>
      </w:r>
      <w:r w:rsidR="00585179" w:rsidRPr="008A7D09">
        <w:rPr>
          <w:rFonts w:ascii="Verdana" w:hAnsi="Verdana"/>
          <w:sz w:val="24"/>
          <w:szCs w:val="24"/>
        </w:rPr>
        <w:tab/>
        <w:t>:</w:t>
      </w:r>
      <w:r w:rsidR="008A7D09">
        <w:rPr>
          <w:rFonts w:ascii="Verdana" w:hAnsi="Verdana"/>
          <w:sz w:val="24"/>
          <w:szCs w:val="24"/>
        </w:rPr>
        <w:tab/>
      </w:r>
      <w:r w:rsidR="00585179" w:rsidRPr="008A7D09">
        <w:rPr>
          <w:rFonts w:ascii="Verdana" w:hAnsi="Verdana"/>
          <w:sz w:val="24"/>
          <w:szCs w:val="24"/>
        </w:rPr>
        <w:t>Ephraim B. Dlamin</w:t>
      </w:r>
      <w:r w:rsidR="003E5771" w:rsidRPr="008A7D09">
        <w:rPr>
          <w:rFonts w:ascii="Verdana" w:hAnsi="Verdana"/>
          <w:sz w:val="24"/>
          <w:szCs w:val="24"/>
        </w:rPr>
        <w:t xml:space="preserve">i (Labour Law </w:t>
      </w:r>
      <w:r w:rsidR="008A7D09" w:rsidRPr="008A7D09">
        <w:rPr>
          <w:rFonts w:ascii="Verdana" w:hAnsi="Verdana"/>
          <w:sz w:val="24"/>
          <w:szCs w:val="24"/>
        </w:rPr>
        <w:t>C</w:t>
      </w:r>
      <w:r w:rsidR="003E5771" w:rsidRPr="008A7D09">
        <w:rPr>
          <w:rFonts w:ascii="Verdana" w:hAnsi="Verdana"/>
          <w:sz w:val="24"/>
          <w:szCs w:val="24"/>
        </w:rPr>
        <w:t xml:space="preserve">onsultant) </w:t>
      </w:r>
    </w:p>
    <w:p w:rsidR="00CF6783" w:rsidRPr="008A7D09" w:rsidRDefault="00CF6783" w:rsidP="008A7D09">
      <w:pPr>
        <w:pStyle w:val="NoSpacing"/>
      </w:pPr>
    </w:p>
    <w:p w:rsidR="00A336D2" w:rsidRDefault="008F7730" w:rsidP="00A336D2">
      <w:pPr>
        <w:jc w:val="left"/>
        <w:rPr>
          <w:sz w:val="24"/>
          <w:szCs w:val="24"/>
        </w:rPr>
      </w:pPr>
      <w:r w:rsidRPr="008A7D09">
        <w:rPr>
          <w:rFonts w:ascii="Verdana" w:hAnsi="Verdana"/>
          <w:b/>
          <w:sz w:val="24"/>
          <w:szCs w:val="24"/>
        </w:rPr>
        <w:t>For Respondent</w:t>
      </w:r>
      <w:r w:rsidR="00585179" w:rsidRPr="008A7D09">
        <w:rPr>
          <w:rFonts w:ascii="Verdana" w:hAnsi="Verdana"/>
          <w:sz w:val="24"/>
          <w:szCs w:val="24"/>
        </w:rPr>
        <w:t>:</w:t>
      </w:r>
      <w:r w:rsidR="00585179" w:rsidRPr="008A7D09">
        <w:rPr>
          <w:rFonts w:ascii="Verdana" w:hAnsi="Verdana"/>
          <w:sz w:val="24"/>
          <w:szCs w:val="24"/>
        </w:rPr>
        <w:tab/>
        <w:t>Zwelakhe Hlophe</w:t>
      </w:r>
      <w:r w:rsidR="003E5771" w:rsidRPr="008A7D09">
        <w:rPr>
          <w:rFonts w:ascii="Verdana" w:hAnsi="Verdana"/>
          <w:sz w:val="24"/>
          <w:szCs w:val="24"/>
        </w:rPr>
        <w:t xml:space="preserve"> (Magagula &amp; Hlophe Attorneys</w:t>
      </w:r>
      <w:r w:rsidR="003E5771" w:rsidRPr="008A7D09">
        <w:rPr>
          <w:sz w:val="24"/>
          <w:szCs w:val="24"/>
        </w:rPr>
        <w:t xml:space="preserve">  </w:t>
      </w:r>
    </w:p>
    <w:p w:rsidR="008F7730" w:rsidRPr="008A7D09" w:rsidRDefault="003E5771" w:rsidP="00A336D2">
      <w:pPr>
        <w:pStyle w:val="NoSpacing"/>
        <w:rPr>
          <w:rFonts w:ascii="Verdana" w:hAnsi="Verdana"/>
        </w:rPr>
      </w:pPr>
      <w:r w:rsidRPr="008A7D09">
        <w:t xml:space="preserve">                                                                                               </w:t>
      </w:r>
    </w:p>
    <w:p w:rsidR="008F7730" w:rsidRDefault="008F7730" w:rsidP="00A336D2">
      <w:pPr>
        <w:jc w:val="left"/>
        <w:rPr>
          <w:rFonts w:ascii="Verdana" w:hAnsi="Verdana"/>
          <w:sz w:val="24"/>
          <w:szCs w:val="24"/>
        </w:rPr>
      </w:pPr>
      <w:r w:rsidRPr="008A7D09">
        <w:rPr>
          <w:rFonts w:ascii="Verdana" w:hAnsi="Verdana"/>
          <w:b/>
          <w:sz w:val="24"/>
          <w:szCs w:val="24"/>
        </w:rPr>
        <w:t>Nature of Dispute</w:t>
      </w:r>
      <w:r w:rsidRPr="008A7D09">
        <w:rPr>
          <w:rFonts w:ascii="Verdana" w:hAnsi="Verdana"/>
          <w:sz w:val="24"/>
          <w:szCs w:val="24"/>
        </w:rPr>
        <w:t>:</w:t>
      </w:r>
      <w:r w:rsidR="00585179" w:rsidRPr="008A7D09">
        <w:rPr>
          <w:rFonts w:ascii="Verdana" w:hAnsi="Verdana"/>
          <w:sz w:val="24"/>
          <w:szCs w:val="24"/>
        </w:rPr>
        <w:tab/>
        <w:t>Unfair Dismissal</w:t>
      </w:r>
    </w:p>
    <w:p w:rsidR="00A336D2" w:rsidRPr="00A336D2" w:rsidRDefault="00A336D2" w:rsidP="00A336D2">
      <w:pPr>
        <w:pStyle w:val="NoSpacing"/>
        <w:rPr>
          <w:sz w:val="16"/>
          <w:szCs w:val="16"/>
        </w:rPr>
      </w:pPr>
    </w:p>
    <w:p w:rsidR="008F7730" w:rsidRPr="008A7D09" w:rsidRDefault="008F7730" w:rsidP="00A336D2">
      <w:pPr>
        <w:tabs>
          <w:tab w:val="left" w:pos="2880"/>
          <w:tab w:val="left" w:pos="4140"/>
          <w:tab w:val="left" w:pos="4230"/>
          <w:tab w:val="left" w:pos="4320"/>
        </w:tabs>
        <w:jc w:val="left"/>
        <w:rPr>
          <w:rFonts w:ascii="Verdana" w:hAnsi="Verdana"/>
          <w:sz w:val="24"/>
          <w:szCs w:val="24"/>
        </w:rPr>
      </w:pPr>
      <w:r w:rsidRPr="008A7D09">
        <w:rPr>
          <w:rFonts w:ascii="Verdana" w:hAnsi="Verdana"/>
          <w:b/>
          <w:sz w:val="24"/>
          <w:szCs w:val="24"/>
        </w:rPr>
        <w:t>Date</w:t>
      </w:r>
      <w:r w:rsidR="001C3F3B" w:rsidRPr="008A7D09">
        <w:rPr>
          <w:rFonts w:ascii="Verdana" w:hAnsi="Verdana"/>
          <w:b/>
          <w:sz w:val="24"/>
          <w:szCs w:val="24"/>
        </w:rPr>
        <w:t>s</w:t>
      </w:r>
      <w:r w:rsidRPr="008A7D09">
        <w:rPr>
          <w:rFonts w:ascii="Verdana" w:hAnsi="Verdana"/>
          <w:b/>
          <w:sz w:val="24"/>
          <w:szCs w:val="24"/>
        </w:rPr>
        <w:t xml:space="preserve"> of Hearing</w:t>
      </w:r>
      <w:r w:rsidRPr="008A7D09">
        <w:rPr>
          <w:rFonts w:ascii="Verdana" w:hAnsi="Verdana"/>
          <w:sz w:val="24"/>
          <w:szCs w:val="24"/>
        </w:rPr>
        <w:t>:</w:t>
      </w:r>
      <w:r w:rsidR="008A7D09">
        <w:rPr>
          <w:rFonts w:ascii="Verdana" w:hAnsi="Verdana"/>
          <w:sz w:val="24"/>
          <w:szCs w:val="24"/>
        </w:rPr>
        <w:tab/>
      </w:r>
      <w:r w:rsidRPr="008A7D09">
        <w:rPr>
          <w:rFonts w:ascii="Verdana" w:hAnsi="Verdana"/>
          <w:sz w:val="24"/>
          <w:szCs w:val="24"/>
        </w:rPr>
        <w:t>2</w:t>
      </w:r>
      <w:r w:rsidR="008B69B2" w:rsidRPr="008A7D09">
        <w:rPr>
          <w:rFonts w:ascii="Verdana" w:hAnsi="Verdana"/>
          <w:sz w:val="24"/>
          <w:szCs w:val="24"/>
        </w:rPr>
        <w:t>0</w:t>
      </w:r>
      <w:r w:rsidR="008B69B2" w:rsidRPr="008A7D09">
        <w:rPr>
          <w:rFonts w:ascii="Verdana" w:hAnsi="Verdana"/>
          <w:sz w:val="24"/>
          <w:szCs w:val="24"/>
          <w:vertAlign w:val="superscript"/>
        </w:rPr>
        <w:t>th</w:t>
      </w:r>
      <w:r w:rsidR="00585179" w:rsidRPr="008A7D09">
        <w:rPr>
          <w:rFonts w:ascii="Verdana" w:hAnsi="Verdana"/>
          <w:sz w:val="24"/>
          <w:szCs w:val="24"/>
        </w:rPr>
        <w:t>February, 2017</w:t>
      </w:r>
      <w:r w:rsidRPr="008A7D09">
        <w:rPr>
          <w:rFonts w:ascii="Verdana" w:hAnsi="Verdana"/>
          <w:sz w:val="24"/>
          <w:szCs w:val="24"/>
        </w:rPr>
        <w:t>;</w:t>
      </w:r>
      <w:r w:rsidR="008B69B2" w:rsidRPr="008A7D09">
        <w:rPr>
          <w:rFonts w:ascii="Verdana" w:hAnsi="Verdana"/>
          <w:sz w:val="24"/>
          <w:szCs w:val="24"/>
        </w:rPr>
        <w:t xml:space="preserve"> &amp;</w:t>
      </w:r>
      <w:r w:rsidRPr="008A7D09">
        <w:rPr>
          <w:rFonts w:ascii="Verdana" w:hAnsi="Verdana"/>
          <w:sz w:val="24"/>
          <w:szCs w:val="24"/>
        </w:rPr>
        <w:t xml:space="preserve"> </w:t>
      </w:r>
      <w:r w:rsidR="00585179" w:rsidRPr="008A7D09">
        <w:rPr>
          <w:rFonts w:ascii="Verdana" w:hAnsi="Verdana"/>
          <w:sz w:val="24"/>
          <w:szCs w:val="24"/>
        </w:rPr>
        <w:t>2</w:t>
      </w:r>
      <w:r w:rsidR="008B69B2" w:rsidRPr="008A7D09">
        <w:rPr>
          <w:rFonts w:ascii="Verdana" w:hAnsi="Verdana"/>
          <w:sz w:val="24"/>
          <w:szCs w:val="24"/>
        </w:rPr>
        <w:t>1</w:t>
      </w:r>
      <w:r w:rsidR="008B69B2" w:rsidRPr="008A7D09">
        <w:rPr>
          <w:rFonts w:ascii="Verdana" w:hAnsi="Verdana"/>
          <w:sz w:val="24"/>
          <w:szCs w:val="24"/>
          <w:vertAlign w:val="superscript"/>
        </w:rPr>
        <w:t>st</w:t>
      </w:r>
      <w:r w:rsidR="008B69B2" w:rsidRPr="008A7D09">
        <w:rPr>
          <w:rFonts w:ascii="Verdana" w:hAnsi="Verdana"/>
          <w:sz w:val="24"/>
          <w:szCs w:val="24"/>
        </w:rPr>
        <w:t xml:space="preserve"> February, </w:t>
      </w:r>
      <w:r w:rsidR="00585179" w:rsidRPr="008A7D09">
        <w:rPr>
          <w:rFonts w:ascii="Verdana" w:hAnsi="Verdana"/>
          <w:sz w:val="24"/>
          <w:szCs w:val="24"/>
        </w:rPr>
        <w:t xml:space="preserve">2017; </w:t>
      </w:r>
      <w:r w:rsidR="008B69B2" w:rsidRPr="008A7D09">
        <w:rPr>
          <w:rFonts w:ascii="Verdana" w:hAnsi="Verdana"/>
          <w:sz w:val="24"/>
          <w:szCs w:val="24"/>
        </w:rPr>
        <w:t>14</w:t>
      </w:r>
      <w:r w:rsidR="008B69B2" w:rsidRPr="008A7D09">
        <w:rPr>
          <w:rFonts w:ascii="Verdana" w:hAnsi="Verdana"/>
          <w:sz w:val="24"/>
          <w:szCs w:val="24"/>
          <w:vertAlign w:val="superscript"/>
        </w:rPr>
        <w:t>th</w:t>
      </w:r>
      <w:r w:rsidR="00585179" w:rsidRPr="008A7D09">
        <w:rPr>
          <w:rFonts w:ascii="Verdana" w:hAnsi="Verdana"/>
          <w:sz w:val="24"/>
          <w:szCs w:val="24"/>
        </w:rPr>
        <w:t xml:space="preserve"> </w:t>
      </w:r>
      <w:r w:rsidR="008A7D09">
        <w:rPr>
          <w:rFonts w:ascii="Verdana" w:hAnsi="Verdana"/>
          <w:sz w:val="24"/>
          <w:szCs w:val="24"/>
        </w:rPr>
        <w:tab/>
      </w:r>
      <w:r w:rsidR="00585179" w:rsidRPr="008A7D09">
        <w:rPr>
          <w:rFonts w:ascii="Verdana" w:hAnsi="Verdana"/>
          <w:sz w:val="24"/>
          <w:szCs w:val="24"/>
        </w:rPr>
        <w:t>March</w:t>
      </w:r>
      <w:r w:rsidR="008B69B2" w:rsidRPr="008A7D09">
        <w:rPr>
          <w:rFonts w:ascii="Verdana" w:hAnsi="Verdana"/>
          <w:sz w:val="24"/>
          <w:szCs w:val="24"/>
        </w:rPr>
        <w:t>,</w:t>
      </w:r>
      <w:r w:rsidR="008A7D09">
        <w:rPr>
          <w:rFonts w:ascii="Verdana" w:hAnsi="Verdana"/>
          <w:sz w:val="24"/>
          <w:szCs w:val="24"/>
        </w:rPr>
        <w:t xml:space="preserve"> </w:t>
      </w:r>
      <w:r w:rsidR="008B69B2" w:rsidRPr="008A7D09">
        <w:rPr>
          <w:rFonts w:ascii="Verdana" w:hAnsi="Verdana"/>
          <w:sz w:val="24"/>
          <w:szCs w:val="24"/>
        </w:rPr>
        <w:t>2017; and 12</w:t>
      </w:r>
      <w:r w:rsidR="008B69B2" w:rsidRPr="008A7D09">
        <w:rPr>
          <w:rFonts w:ascii="Verdana" w:hAnsi="Verdana"/>
          <w:sz w:val="24"/>
          <w:szCs w:val="24"/>
          <w:vertAlign w:val="superscript"/>
        </w:rPr>
        <w:t>th</w:t>
      </w:r>
      <w:r w:rsidR="008B69B2" w:rsidRPr="008A7D09">
        <w:rPr>
          <w:rFonts w:ascii="Verdana" w:hAnsi="Verdana"/>
          <w:sz w:val="24"/>
          <w:szCs w:val="24"/>
        </w:rPr>
        <w:t xml:space="preserve"> May, 2017.</w:t>
      </w:r>
      <w:r w:rsidRPr="008A7D09">
        <w:rPr>
          <w:rFonts w:ascii="Verdana" w:hAnsi="Verdana"/>
          <w:sz w:val="24"/>
          <w:szCs w:val="24"/>
        </w:rPr>
        <w:t xml:space="preserve">  </w:t>
      </w:r>
    </w:p>
    <w:p w:rsidR="008F7730" w:rsidRPr="008A7D09" w:rsidRDefault="008F7730" w:rsidP="008F7730">
      <w:pPr>
        <w:rPr>
          <w:rFonts w:ascii="Verdana" w:hAnsi="Verdana"/>
          <w:sz w:val="24"/>
          <w:szCs w:val="24"/>
          <w:u w:val="thick"/>
        </w:rPr>
      </w:pP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r w:rsidRPr="008A7D09">
        <w:rPr>
          <w:rFonts w:ascii="Verdana" w:hAnsi="Verdana"/>
          <w:sz w:val="24"/>
          <w:szCs w:val="24"/>
          <w:u w:val="thick"/>
        </w:rPr>
        <w:tab/>
      </w:r>
    </w:p>
    <w:p w:rsidR="008F7730" w:rsidRPr="008A7D09" w:rsidRDefault="008F7730" w:rsidP="008F7730">
      <w:pPr>
        <w:jc w:val="center"/>
        <w:outlineLvl w:val="0"/>
        <w:rPr>
          <w:rFonts w:ascii="Verdana" w:hAnsi="Verdana"/>
          <w:b/>
          <w:bCs/>
          <w:sz w:val="24"/>
          <w:szCs w:val="24"/>
        </w:rPr>
      </w:pPr>
      <w:r w:rsidRPr="008A7D09">
        <w:rPr>
          <w:rFonts w:ascii="Verdana" w:hAnsi="Verdana"/>
          <w:b/>
          <w:bCs/>
          <w:sz w:val="24"/>
          <w:szCs w:val="24"/>
        </w:rPr>
        <w:t>ARBITRATION</w:t>
      </w:r>
      <w:r w:rsidR="00583FD8" w:rsidRPr="008A7D09">
        <w:rPr>
          <w:rFonts w:ascii="Verdana" w:hAnsi="Verdana"/>
          <w:b/>
          <w:bCs/>
          <w:sz w:val="24"/>
          <w:szCs w:val="24"/>
        </w:rPr>
        <w:t xml:space="preserve"> AWARD</w:t>
      </w:r>
    </w:p>
    <w:p w:rsidR="008F7730" w:rsidRPr="008A7D09" w:rsidRDefault="00583FD8" w:rsidP="008F7730">
      <w:pPr>
        <w:jc w:val="left"/>
        <w:outlineLvl w:val="0"/>
        <w:rPr>
          <w:rFonts w:ascii="Verdana" w:hAnsi="Verdana"/>
          <w:b/>
          <w:bCs/>
          <w:sz w:val="24"/>
          <w:szCs w:val="24"/>
          <w:u w:val="thick"/>
        </w:rPr>
      </w:pP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r w:rsidRPr="008A7D09">
        <w:rPr>
          <w:rFonts w:ascii="Verdana" w:hAnsi="Verdana"/>
          <w:b/>
          <w:bCs/>
          <w:sz w:val="24"/>
          <w:szCs w:val="24"/>
          <w:u w:val="thick"/>
        </w:rPr>
        <w:tab/>
      </w:r>
    </w:p>
    <w:p w:rsidR="008A7D09" w:rsidRDefault="008A7D09" w:rsidP="008F7730">
      <w:pPr>
        <w:jc w:val="left"/>
        <w:outlineLvl w:val="0"/>
        <w:rPr>
          <w:rFonts w:ascii="Verdana" w:hAnsi="Verdana"/>
          <w:b/>
          <w:bCs/>
          <w:sz w:val="24"/>
          <w:szCs w:val="24"/>
          <w:u w:val="thick"/>
        </w:rPr>
      </w:pPr>
    </w:p>
    <w:p w:rsidR="008A7D09" w:rsidRDefault="008A7D09" w:rsidP="008F7730">
      <w:pPr>
        <w:jc w:val="left"/>
        <w:outlineLvl w:val="0"/>
        <w:rPr>
          <w:rFonts w:ascii="Verdana" w:hAnsi="Verdana"/>
          <w:b/>
          <w:bCs/>
          <w:sz w:val="24"/>
          <w:szCs w:val="24"/>
          <w:u w:val="thick"/>
        </w:rPr>
      </w:pPr>
    </w:p>
    <w:p w:rsidR="00492DF8" w:rsidRPr="008A7D09" w:rsidRDefault="00492DF8" w:rsidP="008A7D09">
      <w:pPr>
        <w:pStyle w:val="ListParagraph"/>
        <w:numPr>
          <w:ilvl w:val="0"/>
          <w:numId w:val="2"/>
        </w:numPr>
        <w:ind w:left="360"/>
        <w:jc w:val="left"/>
        <w:outlineLvl w:val="0"/>
        <w:rPr>
          <w:rFonts w:ascii="Verdana" w:hAnsi="Verdana"/>
          <w:b/>
          <w:bCs/>
          <w:sz w:val="24"/>
          <w:szCs w:val="24"/>
          <w:u w:val="thick"/>
        </w:rPr>
      </w:pPr>
      <w:r w:rsidRPr="008A7D09">
        <w:rPr>
          <w:rFonts w:ascii="Verdana" w:hAnsi="Verdana"/>
          <w:b/>
          <w:bCs/>
          <w:sz w:val="24"/>
          <w:szCs w:val="24"/>
          <w:u w:val="thick"/>
        </w:rPr>
        <w:t xml:space="preserve">DETAILS OF THE PARTIES AND REPRESENTATION  </w:t>
      </w:r>
    </w:p>
    <w:p w:rsidR="00492DF8" w:rsidRPr="00A336D2" w:rsidRDefault="00492DF8" w:rsidP="00A336D2">
      <w:pPr>
        <w:pStyle w:val="NoSpacing"/>
        <w:rPr>
          <w:sz w:val="16"/>
          <w:szCs w:val="16"/>
        </w:rPr>
      </w:pPr>
    </w:p>
    <w:p w:rsidR="0051282D" w:rsidRDefault="008F7730"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 xml:space="preserve">The Applicant is </w:t>
      </w:r>
      <w:r w:rsidR="009E0A2E" w:rsidRPr="008A7D09">
        <w:rPr>
          <w:rFonts w:ascii="Verdana" w:hAnsi="Verdana" w:cs="Times New Roman"/>
          <w:b/>
          <w:sz w:val="24"/>
          <w:szCs w:val="24"/>
        </w:rPr>
        <w:t>Sphelele Ndlovu</w:t>
      </w:r>
      <w:r w:rsidR="009E0A2E" w:rsidRPr="008A7D09">
        <w:rPr>
          <w:rFonts w:ascii="Verdana" w:hAnsi="Verdana" w:cs="Times New Roman"/>
          <w:sz w:val="24"/>
          <w:szCs w:val="24"/>
        </w:rPr>
        <w:t>, an adult male female who was represented by a labour law consultant Mr. Ephraim B.</w:t>
      </w:r>
      <w:r w:rsidR="00803516" w:rsidRPr="008A7D09">
        <w:rPr>
          <w:rFonts w:ascii="Verdana" w:hAnsi="Verdana" w:cs="Times New Roman"/>
          <w:sz w:val="24"/>
          <w:szCs w:val="24"/>
        </w:rPr>
        <w:t xml:space="preserve"> </w:t>
      </w:r>
      <w:r w:rsidR="009E0A2E" w:rsidRPr="008A7D09">
        <w:rPr>
          <w:rFonts w:ascii="Verdana" w:hAnsi="Verdana" w:cs="Times New Roman"/>
          <w:sz w:val="24"/>
          <w:szCs w:val="24"/>
        </w:rPr>
        <w:t>Dlamini</w:t>
      </w:r>
      <w:r w:rsidR="00803516" w:rsidRPr="008A7D09">
        <w:rPr>
          <w:rFonts w:ascii="Verdana" w:hAnsi="Verdana" w:cs="Times New Roman"/>
          <w:sz w:val="24"/>
          <w:szCs w:val="24"/>
        </w:rPr>
        <w:t xml:space="preserve"> situate in Mbabane</w:t>
      </w:r>
      <w:r w:rsidRPr="008A7D09">
        <w:rPr>
          <w:rFonts w:ascii="Verdana" w:hAnsi="Verdana" w:cs="Times New Roman"/>
          <w:sz w:val="24"/>
          <w:szCs w:val="24"/>
        </w:rPr>
        <w:t xml:space="preserve"> during the c</w:t>
      </w:r>
      <w:r w:rsidR="009E0A2E" w:rsidRPr="008A7D09">
        <w:rPr>
          <w:rFonts w:ascii="Verdana" w:hAnsi="Verdana" w:cs="Times New Roman"/>
          <w:sz w:val="24"/>
          <w:szCs w:val="24"/>
        </w:rPr>
        <w:t>ourse of these proceedings.</w:t>
      </w:r>
    </w:p>
    <w:p w:rsidR="008A7D09" w:rsidRPr="00A336D2" w:rsidRDefault="008A7D09" w:rsidP="008A7D09">
      <w:pPr>
        <w:pStyle w:val="NoSpacing"/>
        <w:spacing w:line="360" w:lineRule="auto"/>
        <w:ind w:left="900"/>
        <w:jc w:val="both"/>
        <w:rPr>
          <w:rFonts w:ascii="Verdana" w:hAnsi="Verdana" w:cs="Times New Roman"/>
          <w:sz w:val="16"/>
          <w:szCs w:val="16"/>
        </w:rPr>
      </w:pPr>
    </w:p>
    <w:p w:rsidR="00D62D9E" w:rsidRDefault="000B18EB"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 xml:space="preserve">The Respondent is </w:t>
      </w:r>
      <w:r w:rsidR="009E0A2E" w:rsidRPr="008A7D09">
        <w:rPr>
          <w:rFonts w:ascii="Verdana" w:hAnsi="Verdana" w:cs="Times New Roman"/>
          <w:b/>
          <w:sz w:val="24"/>
          <w:szCs w:val="24"/>
        </w:rPr>
        <w:t>Parmalat Swaziland</w:t>
      </w:r>
      <w:r w:rsidRPr="008A7D09">
        <w:rPr>
          <w:rFonts w:ascii="Verdana" w:hAnsi="Verdana" w:cs="Times New Roman"/>
          <w:b/>
          <w:sz w:val="24"/>
          <w:szCs w:val="24"/>
        </w:rPr>
        <w:t>(Pty) Ltd</w:t>
      </w:r>
      <w:r w:rsidRPr="008A7D09">
        <w:rPr>
          <w:rFonts w:ascii="Verdana" w:hAnsi="Verdana" w:cs="Times New Roman"/>
          <w:sz w:val="24"/>
          <w:szCs w:val="24"/>
        </w:rPr>
        <w:t>, a company duly registered according to the company laws of Swaziland, represented during</w:t>
      </w:r>
      <w:r w:rsidR="009E0A2E" w:rsidRPr="008A7D09">
        <w:rPr>
          <w:rFonts w:ascii="Verdana" w:hAnsi="Verdana" w:cs="Times New Roman"/>
          <w:sz w:val="24"/>
          <w:szCs w:val="24"/>
        </w:rPr>
        <w:t xml:space="preserve"> these proceedings by Mr. Zwelakhe Hlophe an attorney</w:t>
      </w:r>
      <w:r w:rsidR="008A7D09">
        <w:rPr>
          <w:rFonts w:ascii="Verdana" w:hAnsi="Verdana" w:cs="Times New Roman"/>
          <w:sz w:val="24"/>
          <w:szCs w:val="24"/>
        </w:rPr>
        <w:t xml:space="preserve"> from </w:t>
      </w:r>
      <w:r w:rsidR="00803516" w:rsidRPr="008A7D09">
        <w:rPr>
          <w:rFonts w:ascii="Verdana" w:hAnsi="Verdana" w:cs="Times New Roman"/>
          <w:sz w:val="24"/>
          <w:szCs w:val="24"/>
        </w:rPr>
        <w:t>Magagula Hophe Attorneys in Mbabane.</w:t>
      </w:r>
    </w:p>
    <w:p w:rsidR="008A7D09" w:rsidRPr="00A336D2" w:rsidRDefault="008A7D09" w:rsidP="008A7D09">
      <w:pPr>
        <w:pStyle w:val="ListParagraph"/>
        <w:rPr>
          <w:rFonts w:ascii="Verdana" w:hAnsi="Verdana"/>
          <w:sz w:val="16"/>
          <w:szCs w:val="16"/>
        </w:rPr>
      </w:pPr>
    </w:p>
    <w:p w:rsidR="000B18EB" w:rsidRPr="008A7D09" w:rsidRDefault="000B18EB"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The arbitration hearing was held at CMAC</w:t>
      </w:r>
      <w:r w:rsidR="00803516" w:rsidRPr="008A7D09">
        <w:rPr>
          <w:rFonts w:ascii="Verdana" w:hAnsi="Verdana" w:cs="Times New Roman"/>
          <w:sz w:val="24"/>
          <w:szCs w:val="24"/>
        </w:rPr>
        <w:t>- Manzini office and had five (4</w:t>
      </w:r>
      <w:r w:rsidRPr="008A7D09">
        <w:rPr>
          <w:rFonts w:ascii="Verdana" w:hAnsi="Verdana" w:cs="Times New Roman"/>
          <w:sz w:val="24"/>
          <w:szCs w:val="24"/>
        </w:rPr>
        <w:t>) sittings as follows: 2</w:t>
      </w:r>
      <w:r w:rsidR="00803516" w:rsidRPr="008A7D09">
        <w:rPr>
          <w:rFonts w:ascii="Verdana" w:hAnsi="Verdana" w:cs="Times New Roman"/>
          <w:sz w:val="24"/>
          <w:szCs w:val="24"/>
        </w:rPr>
        <w:t>0</w:t>
      </w:r>
      <w:r w:rsidRPr="008A7D09">
        <w:rPr>
          <w:rFonts w:ascii="Verdana" w:hAnsi="Verdana" w:cs="Times New Roman"/>
          <w:sz w:val="24"/>
          <w:szCs w:val="24"/>
          <w:vertAlign w:val="superscript"/>
        </w:rPr>
        <w:t>th</w:t>
      </w:r>
      <w:r w:rsidR="00803516" w:rsidRPr="008A7D09">
        <w:rPr>
          <w:rFonts w:ascii="Verdana" w:hAnsi="Verdana" w:cs="Times New Roman"/>
          <w:sz w:val="24"/>
          <w:szCs w:val="24"/>
        </w:rPr>
        <w:t xml:space="preserve"> February, &amp; 21</w:t>
      </w:r>
      <w:r w:rsidR="00803516" w:rsidRPr="008A7D09">
        <w:rPr>
          <w:rFonts w:ascii="Verdana" w:hAnsi="Verdana" w:cs="Times New Roman"/>
          <w:sz w:val="24"/>
          <w:szCs w:val="24"/>
          <w:vertAlign w:val="superscript"/>
        </w:rPr>
        <w:t>st</w:t>
      </w:r>
      <w:r w:rsidR="00803516" w:rsidRPr="008A7D09">
        <w:rPr>
          <w:rFonts w:ascii="Verdana" w:hAnsi="Verdana" w:cs="Times New Roman"/>
          <w:sz w:val="24"/>
          <w:szCs w:val="24"/>
        </w:rPr>
        <w:t xml:space="preserve"> February 2017</w:t>
      </w:r>
      <w:r w:rsidRPr="008A7D09">
        <w:rPr>
          <w:rFonts w:ascii="Verdana" w:hAnsi="Verdana" w:cs="Times New Roman"/>
          <w:sz w:val="24"/>
          <w:szCs w:val="24"/>
        </w:rPr>
        <w:t>; 1</w:t>
      </w:r>
      <w:r w:rsidRPr="008A7D09">
        <w:rPr>
          <w:rFonts w:ascii="Verdana" w:hAnsi="Verdana" w:cs="Times New Roman"/>
          <w:sz w:val="24"/>
          <w:szCs w:val="24"/>
          <w:vertAlign w:val="superscript"/>
        </w:rPr>
        <w:t>st</w:t>
      </w:r>
      <w:r w:rsidRPr="008A7D09">
        <w:rPr>
          <w:rFonts w:ascii="Verdana" w:hAnsi="Verdana" w:cs="Times New Roman"/>
          <w:sz w:val="24"/>
          <w:szCs w:val="24"/>
        </w:rPr>
        <w:t xml:space="preserve"> and 1</w:t>
      </w:r>
      <w:r w:rsidR="00803516" w:rsidRPr="008A7D09">
        <w:rPr>
          <w:rFonts w:ascii="Verdana" w:hAnsi="Verdana" w:cs="Times New Roman"/>
          <w:sz w:val="24"/>
          <w:szCs w:val="24"/>
        </w:rPr>
        <w:t>4</w:t>
      </w:r>
      <w:r w:rsidRPr="008A7D09">
        <w:rPr>
          <w:rFonts w:ascii="Verdana" w:hAnsi="Verdana" w:cs="Times New Roman"/>
          <w:sz w:val="24"/>
          <w:szCs w:val="24"/>
          <w:vertAlign w:val="superscript"/>
        </w:rPr>
        <w:t>th</w:t>
      </w:r>
      <w:r w:rsidR="00803516" w:rsidRPr="008A7D09">
        <w:rPr>
          <w:rFonts w:ascii="Verdana" w:hAnsi="Verdana" w:cs="Times New Roman"/>
          <w:sz w:val="24"/>
          <w:szCs w:val="24"/>
        </w:rPr>
        <w:t xml:space="preserve"> March</w:t>
      </w:r>
      <w:r w:rsidRPr="008A7D09">
        <w:rPr>
          <w:rFonts w:ascii="Verdana" w:hAnsi="Verdana" w:cs="Times New Roman"/>
          <w:sz w:val="24"/>
          <w:szCs w:val="24"/>
        </w:rPr>
        <w:t>,</w:t>
      </w:r>
      <w:r w:rsidR="00803516" w:rsidRPr="008A7D09">
        <w:rPr>
          <w:rFonts w:ascii="Verdana" w:hAnsi="Verdana" w:cs="Times New Roman"/>
          <w:sz w:val="24"/>
          <w:szCs w:val="24"/>
        </w:rPr>
        <w:t xml:space="preserve"> 2017</w:t>
      </w:r>
      <w:r w:rsidRPr="008A7D09">
        <w:rPr>
          <w:rFonts w:ascii="Verdana" w:hAnsi="Verdana" w:cs="Times New Roman"/>
          <w:sz w:val="24"/>
          <w:szCs w:val="24"/>
        </w:rPr>
        <w:t>; 5</w:t>
      </w:r>
      <w:r w:rsidRPr="008A7D09">
        <w:rPr>
          <w:rFonts w:ascii="Verdana" w:hAnsi="Verdana" w:cs="Times New Roman"/>
          <w:sz w:val="24"/>
          <w:szCs w:val="24"/>
          <w:vertAlign w:val="superscript"/>
        </w:rPr>
        <w:t>th</w:t>
      </w:r>
      <w:r w:rsidRPr="008A7D09">
        <w:rPr>
          <w:rFonts w:ascii="Verdana" w:hAnsi="Verdana" w:cs="Times New Roman"/>
          <w:sz w:val="24"/>
          <w:szCs w:val="24"/>
        </w:rPr>
        <w:t xml:space="preserve"> and 12</w:t>
      </w:r>
      <w:r w:rsidRPr="008A7D09">
        <w:rPr>
          <w:rFonts w:ascii="Verdana" w:hAnsi="Verdana" w:cs="Times New Roman"/>
          <w:sz w:val="24"/>
          <w:szCs w:val="24"/>
          <w:vertAlign w:val="superscript"/>
        </w:rPr>
        <w:t>th</w:t>
      </w:r>
      <w:r w:rsidR="00803516" w:rsidRPr="008A7D09">
        <w:rPr>
          <w:rFonts w:ascii="Verdana" w:hAnsi="Verdana" w:cs="Times New Roman"/>
          <w:sz w:val="24"/>
          <w:szCs w:val="24"/>
        </w:rPr>
        <w:t xml:space="preserve"> May, 2017</w:t>
      </w:r>
      <w:r w:rsidRPr="008A7D09">
        <w:rPr>
          <w:rFonts w:ascii="Verdana" w:hAnsi="Verdana" w:cs="Times New Roman"/>
          <w:sz w:val="24"/>
          <w:szCs w:val="24"/>
        </w:rPr>
        <w:t>.</w:t>
      </w:r>
    </w:p>
    <w:p w:rsidR="000B18EB" w:rsidRPr="008A7D09" w:rsidRDefault="000B18EB" w:rsidP="000B18EB">
      <w:pPr>
        <w:pStyle w:val="ListParagraph"/>
        <w:rPr>
          <w:rFonts w:ascii="Verdana" w:hAnsi="Verdana"/>
          <w:sz w:val="24"/>
          <w:szCs w:val="24"/>
        </w:rPr>
      </w:pPr>
    </w:p>
    <w:p w:rsidR="000B18EB" w:rsidRPr="008A7D09" w:rsidRDefault="007F3BCA" w:rsidP="008A7D09">
      <w:pPr>
        <w:pStyle w:val="ListParagraph"/>
        <w:numPr>
          <w:ilvl w:val="0"/>
          <w:numId w:val="2"/>
        </w:numPr>
        <w:rPr>
          <w:rFonts w:ascii="Verdana" w:hAnsi="Verdana"/>
          <w:b/>
          <w:sz w:val="24"/>
          <w:szCs w:val="24"/>
          <w:u w:val="thick"/>
        </w:rPr>
      </w:pPr>
      <w:r w:rsidRPr="008A7D09">
        <w:rPr>
          <w:rFonts w:ascii="Verdana" w:hAnsi="Verdana"/>
          <w:b/>
          <w:sz w:val="24"/>
          <w:szCs w:val="24"/>
          <w:u w:val="thick"/>
        </w:rPr>
        <w:t>ISSUE TO BE DECIDED</w:t>
      </w:r>
    </w:p>
    <w:p w:rsidR="000B18EB" w:rsidRPr="00A336D2" w:rsidRDefault="000B18EB" w:rsidP="000B18EB">
      <w:pPr>
        <w:pStyle w:val="ListParagraph"/>
        <w:rPr>
          <w:rFonts w:ascii="Verdana" w:hAnsi="Verdana"/>
          <w:b/>
          <w:sz w:val="16"/>
          <w:szCs w:val="16"/>
          <w:u w:val="thick"/>
        </w:rPr>
      </w:pPr>
    </w:p>
    <w:p w:rsidR="000B18EB" w:rsidRPr="008A7D09" w:rsidRDefault="000B18EB"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 xml:space="preserve">The issue for determination is whether or </w:t>
      </w:r>
      <w:r w:rsidR="006104FA" w:rsidRPr="008A7D09">
        <w:rPr>
          <w:rFonts w:ascii="Verdana" w:hAnsi="Verdana" w:cs="Times New Roman"/>
          <w:sz w:val="24"/>
          <w:szCs w:val="24"/>
        </w:rPr>
        <w:t>not</w:t>
      </w:r>
      <w:r w:rsidRPr="008A7D09">
        <w:rPr>
          <w:rFonts w:ascii="Verdana" w:hAnsi="Verdana" w:cs="Times New Roman"/>
          <w:sz w:val="24"/>
          <w:szCs w:val="24"/>
        </w:rPr>
        <w:t xml:space="preserve"> </w:t>
      </w:r>
      <w:r w:rsidR="00763892" w:rsidRPr="008A7D09">
        <w:rPr>
          <w:rFonts w:ascii="Verdana" w:hAnsi="Verdana" w:cs="Times New Roman"/>
          <w:sz w:val="24"/>
          <w:szCs w:val="24"/>
        </w:rPr>
        <w:t>the Applicant was unfairly dismissed</w:t>
      </w:r>
      <w:r w:rsidRPr="008A7D09">
        <w:rPr>
          <w:rFonts w:ascii="Verdana" w:hAnsi="Verdana" w:cs="Times New Roman"/>
          <w:sz w:val="24"/>
          <w:szCs w:val="24"/>
        </w:rPr>
        <w:t xml:space="preserve"> from the Respondent’s employ</w:t>
      </w:r>
      <w:r w:rsidR="00846D40" w:rsidRPr="008A7D09">
        <w:rPr>
          <w:rFonts w:ascii="Verdana" w:hAnsi="Verdana" w:cs="Times New Roman"/>
          <w:sz w:val="24"/>
          <w:szCs w:val="24"/>
        </w:rPr>
        <w:t>ment</w:t>
      </w:r>
      <w:r w:rsidR="00A4683E" w:rsidRPr="008A7D09">
        <w:rPr>
          <w:rFonts w:ascii="Verdana" w:hAnsi="Verdana" w:cs="Times New Roman"/>
          <w:sz w:val="24"/>
          <w:szCs w:val="24"/>
        </w:rPr>
        <w:t>,</w:t>
      </w:r>
      <w:r w:rsidRPr="008A7D09">
        <w:rPr>
          <w:rFonts w:ascii="Verdana" w:hAnsi="Verdana" w:cs="Times New Roman"/>
          <w:sz w:val="24"/>
          <w:szCs w:val="24"/>
        </w:rPr>
        <w:t xml:space="preserve"> in terms of </w:t>
      </w:r>
      <w:r w:rsidRPr="008A7D09">
        <w:rPr>
          <w:rFonts w:ascii="Verdana" w:hAnsi="Verdana" w:cs="Times New Roman"/>
          <w:b/>
          <w:sz w:val="24"/>
          <w:szCs w:val="24"/>
        </w:rPr>
        <w:t xml:space="preserve">Section </w:t>
      </w:r>
      <w:r w:rsidR="00763892" w:rsidRPr="008A7D09">
        <w:rPr>
          <w:rFonts w:ascii="Verdana" w:hAnsi="Verdana" w:cs="Times New Roman"/>
          <w:b/>
          <w:sz w:val="24"/>
          <w:szCs w:val="24"/>
        </w:rPr>
        <w:t xml:space="preserve">35 </w:t>
      </w:r>
      <w:r w:rsidR="00763892" w:rsidRPr="008A7D09">
        <w:rPr>
          <w:rFonts w:ascii="Verdana" w:hAnsi="Verdana" w:cs="Times New Roman"/>
          <w:sz w:val="24"/>
          <w:szCs w:val="24"/>
        </w:rPr>
        <w:t>of</w:t>
      </w:r>
      <w:r w:rsidRPr="008A7D09">
        <w:rPr>
          <w:rFonts w:ascii="Verdana" w:hAnsi="Verdana" w:cs="Times New Roman"/>
          <w:sz w:val="24"/>
          <w:szCs w:val="24"/>
        </w:rPr>
        <w:t xml:space="preserve"> the </w:t>
      </w:r>
      <w:r w:rsidRPr="008A7D09">
        <w:rPr>
          <w:rFonts w:ascii="Verdana" w:hAnsi="Verdana" w:cs="Times New Roman"/>
          <w:b/>
          <w:sz w:val="24"/>
          <w:szCs w:val="24"/>
        </w:rPr>
        <w:t>Employment Act, No. 5 of</w:t>
      </w:r>
      <w:r w:rsidR="00763892" w:rsidRPr="008A7D09">
        <w:rPr>
          <w:rFonts w:ascii="Verdana" w:hAnsi="Verdana" w:cs="Times New Roman"/>
          <w:b/>
          <w:sz w:val="24"/>
          <w:szCs w:val="24"/>
        </w:rPr>
        <w:t xml:space="preserve"> </w:t>
      </w:r>
      <w:r w:rsidRPr="008A7D09">
        <w:rPr>
          <w:rFonts w:ascii="Verdana" w:hAnsi="Verdana" w:cs="Times New Roman"/>
          <w:b/>
          <w:sz w:val="24"/>
          <w:szCs w:val="24"/>
        </w:rPr>
        <w:t>1980</w:t>
      </w:r>
      <w:r w:rsidRPr="008A7D09">
        <w:rPr>
          <w:rFonts w:ascii="Verdana" w:hAnsi="Verdana" w:cs="Times New Roman"/>
          <w:sz w:val="24"/>
          <w:szCs w:val="24"/>
        </w:rPr>
        <w:t>.</w:t>
      </w:r>
    </w:p>
    <w:p w:rsidR="000B18EB" w:rsidRPr="008A7D09" w:rsidRDefault="000B18EB" w:rsidP="000B18EB">
      <w:pPr>
        <w:pStyle w:val="NoSpacing"/>
        <w:spacing w:line="360" w:lineRule="auto"/>
        <w:ind w:left="720"/>
        <w:jc w:val="both"/>
        <w:rPr>
          <w:rFonts w:ascii="Verdana" w:hAnsi="Verdana" w:cs="Times New Roman"/>
          <w:sz w:val="24"/>
          <w:szCs w:val="24"/>
        </w:rPr>
      </w:pPr>
    </w:p>
    <w:p w:rsidR="000B18EB" w:rsidRPr="008A7D09" w:rsidRDefault="00846D40" w:rsidP="008A7D09">
      <w:pPr>
        <w:pStyle w:val="NoSpacing"/>
        <w:numPr>
          <w:ilvl w:val="0"/>
          <w:numId w:val="2"/>
        </w:numPr>
        <w:spacing w:line="360" w:lineRule="auto"/>
        <w:jc w:val="both"/>
        <w:rPr>
          <w:rFonts w:ascii="Verdana" w:hAnsi="Verdana" w:cs="Times New Roman"/>
          <w:b/>
          <w:sz w:val="24"/>
          <w:szCs w:val="24"/>
          <w:u w:val="single"/>
        </w:rPr>
      </w:pPr>
      <w:r w:rsidRPr="008A7D09">
        <w:rPr>
          <w:rFonts w:ascii="Verdana" w:hAnsi="Verdana" w:cs="Times New Roman"/>
          <w:b/>
          <w:sz w:val="24"/>
          <w:szCs w:val="24"/>
          <w:u w:val="single"/>
        </w:rPr>
        <w:t>BACKGROUND TO THE ISSUE</w:t>
      </w:r>
    </w:p>
    <w:p w:rsidR="005F36D5" w:rsidRPr="00A336D2" w:rsidRDefault="005F36D5" w:rsidP="000B18EB">
      <w:pPr>
        <w:pStyle w:val="NoSpacing"/>
        <w:spacing w:line="360" w:lineRule="auto"/>
        <w:ind w:left="720"/>
        <w:jc w:val="both"/>
        <w:rPr>
          <w:rFonts w:ascii="Verdana" w:hAnsi="Verdana" w:cs="Times New Roman"/>
          <w:b/>
          <w:sz w:val="16"/>
          <w:szCs w:val="16"/>
          <w:u w:val="single"/>
        </w:rPr>
      </w:pPr>
    </w:p>
    <w:p w:rsidR="000B18EB" w:rsidRDefault="000B18EB"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The Applicant is an ex-employee of the Respondent, having b</w:t>
      </w:r>
      <w:r w:rsidR="00763892" w:rsidRPr="008A7D09">
        <w:rPr>
          <w:rFonts w:ascii="Verdana" w:hAnsi="Verdana" w:cs="Times New Roman"/>
          <w:sz w:val="24"/>
          <w:szCs w:val="24"/>
        </w:rPr>
        <w:t>een employed as a Packer</w:t>
      </w:r>
      <w:r w:rsidRPr="008A7D09">
        <w:rPr>
          <w:rFonts w:ascii="Verdana" w:hAnsi="Verdana" w:cs="Times New Roman"/>
          <w:sz w:val="24"/>
          <w:szCs w:val="24"/>
        </w:rPr>
        <w:t xml:space="preserve"> </w:t>
      </w:r>
      <w:r w:rsidR="00832D92" w:rsidRPr="008A7D09">
        <w:rPr>
          <w:rFonts w:ascii="Verdana" w:hAnsi="Verdana" w:cs="Times New Roman"/>
          <w:sz w:val="24"/>
          <w:szCs w:val="24"/>
        </w:rPr>
        <w:t>in August, 2008 and allegedly unfailry</w:t>
      </w:r>
      <w:r w:rsidRPr="008A7D09">
        <w:rPr>
          <w:rFonts w:ascii="Verdana" w:hAnsi="Verdana" w:cs="Times New Roman"/>
          <w:sz w:val="24"/>
          <w:szCs w:val="24"/>
        </w:rPr>
        <w:t xml:space="preserve"> dismissed on the </w:t>
      </w:r>
      <w:r w:rsidR="00832D92" w:rsidRPr="008A7D09">
        <w:rPr>
          <w:rFonts w:ascii="Verdana" w:hAnsi="Verdana" w:cs="Times New Roman"/>
          <w:sz w:val="24"/>
          <w:szCs w:val="24"/>
        </w:rPr>
        <w:t>13</w:t>
      </w:r>
      <w:r w:rsidRPr="008A7D09">
        <w:rPr>
          <w:rFonts w:ascii="Verdana" w:hAnsi="Verdana" w:cs="Times New Roman"/>
          <w:sz w:val="24"/>
          <w:szCs w:val="24"/>
          <w:vertAlign w:val="superscript"/>
        </w:rPr>
        <w:t>th</w:t>
      </w:r>
      <w:r w:rsidR="00832D92" w:rsidRPr="008A7D09">
        <w:rPr>
          <w:rFonts w:ascii="Verdana" w:hAnsi="Verdana" w:cs="Times New Roman"/>
          <w:sz w:val="24"/>
          <w:szCs w:val="24"/>
        </w:rPr>
        <w:t xml:space="preserve"> February, 2013</w:t>
      </w:r>
      <w:r w:rsidRPr="008A7D09">
        <w:rPr>
          <w:rFonts w:ascii="Verdana" w:hAnsi="Verdana" w:cs="Times New Roman"/>
          <w:sz w:val="24"/>
          <w:szCs w:val="24"/>
        </w:rPr>
        <w:t xml:space="preserve">. At the time of termination of employment </w:t>
      </w:r>
      <w:r w:rsidR="00832D92" w:rsidRPr="008A7D09">
        <w:rPr>
          <w:rFonts w:ascii="Verdana" w:hAnsi="Verdana" w:cs="Times New Roman"/>
          <w:sz w:val="24"/>
          <w:szCs w:val="24"/>
        </w:rPr>
        <w:t>s</w:t>
      </w:r>
      <w:r w:rsidRPr="008A7D09">
        <w:rPr>
          <w:rFonts w:ascii="Verdana" w:hAnsi="Verdana" w:cs="Times New Roman"/>
          <w:sz w:val="24"/>
          <w:szCs w:val="24"/>
        </w:rPr>
        <w:t xml:space="preserve">he was earning a basic wage of </w:t>
      </w:r>
      <w:r w:rsidRPr="008A7D09">
        <w:rPr>
          <w:rFonts w:ascii="Verdana" w:hAnsi="Verdana" w:cs="Times New Roman"/>
          <w:b/>
          <w:sz w:val="24"/>
          <w:szCs w:val="24"/>
        </w:rPr>
        <w:t>E1</w:t>
      </w:r>
      <w:r w:rsidR="00832D92" w:rsidRPr="008A7D09">
        <w:rPr>
          <w:rFonts w:ascii="Verdana" w:hAnsi="Verdana" w:cs="Times New Roman"/>
          <w:b/>
          <w:sz w:val="24"/>
          <w:szCs w:val="24"/>
        </w:rPr>
        <w:t xml:space="preserve"> 627.00.</w:t>
      </w:r>
      <w:r w:rsidR="00CD1A56" w:rsidRPr="008A7D09">
        <w:rPr>
          <w:rFonts w:ascii="Verdana" w:hAnsi="Verdana" w:cs="Times New Roman"/>
          <w:sz w:val="24"/>
          <w:szCs w:val="24"/>
        </w:rPr>
        <w:t xml:space="preserve"> Appl</w:t>
      </w:r>
      <w:r w:rsidR="00832D92" w:rsidRPr="008A7D09">
        <w:rPr>
          <w:rFonts w:ascii="Verdana" w:hAnsi="Verdana" w:cs="Times New Roman"/>
          <w:sz w:val="24"/>
          <w:szCs w:val="24"/>
        </w:rPr>
        <w:t xml:space="preserve">icant was </w:t>
      </w:r>
      <w:r w:rsidR="00134251" w:rsidRPr="008A7D09">
        <w:rPr>
          <w:rFonts w:ascii="Verdana" w:hAnsi="Verdana" w:cs="Times New Roman"/>
          <w:sz w:val="24"/>
          <w:szCs w:val="24"/>
        </w:rPr>
        <w:t>dismissed</w:t>
      </w:r>
      <w:r w:rsidR="00832D92" w:rsidRPr="008A7D09">
        <w:rPr>
          <w:rFonts w:ascii="Verdana" w:hAnsi="Verdana" w:cs="Times New Roman"/>
          <w:sz w:val="24"/>
          <w:szCs w:val="24"/>
        </w:rPr>
        <w:t xml:space="preserve"> for two offences; </w:t>
      </w:r>
      <w:r w:rsidR="00134251" w:rsidRPr="008A7D09">
        <w:rPr>
          <w:rFonts w:ascii="Verdana" w:hAnsi="Verdana" w:cs="Times New Roman"/>
          <w:sz w:val="24"/>
          <w:szCs w:val="24"/>
        </w:rPr>
        <w:t>the use</w:t>
      </w:r>
      <w:r w:rsidR="00832D92" w:rsidRPr="008A7D09">
        <w:rPr>
          <w:rFonts w:ascii="Verdana" w:hAnsi="Verdana" w:cs="Times New Roman"/>
          <w:sz w:val="24"/>
          <w:szCs w:val="24"/>
        </w:rPr>
        <w:t xml:space="preserve"> of derogatory language in the workplace and secondly for threatening violence/ victimization on through a letter dated 8</w:t>
      </w:r>
      <w:r w:rsidR="00832D92" w:rsidRPr="008A7D09">
        <w:rPr>
          <w:rFonts w:ascii="Verdana" w:hAnsi="Verdana" w:cs="Times New Roman"/>
          <w:sz w:val="24"/>
          <w:szCs w:val="24"/>
          <w:vertAlign w:val="superscript"/>
        </w:rPr>
        <w:t>th</w:t>
      </w:r>
      <w:r w:rsidR="00832D92" w:rsidRPr="008A7D09">
        <w:rPr>
          <w:rFonts w:ascii="Verdana" w:hAnsi="Verdana" w:cs="Times New Roman"/>
          <w:sz w:val="24"/>
          <w:szCs w:val="24"/>
        </w:rPr>
        <w:t xml:space="preserve"> February 2013.She </w:t>
      </w:r>
      <w:r w:rsidR="00134251" w:rsidRPr="008A7D09">
        <w:rPr>
          <w:rFonts w:ascii="Verdana" w:hAnsi="Verdana" w:cs="Times New Roman"/>
          <w:sz w:val="24"/>
          <w:szCs w:val="24"/>
        </w:rPr>
        <w:t>then appealed the decision of the disciplinary hearing through her letter dated 20</w:t>
      </w:r>
      <w:r w:rsidR="00134251" w:rsidRPr="008A7D09">
        <w:rPr>
          <w:rFonts w:ascii="Verdana" w:hAnsi="Verdana" w:cs="Times New Roman"/>
          <w:sz w:val="24"/>
          <w:szCs w:val="24"/>
          <w:vertAlign w:val="superscript"/>
        </w:rPr>
        <w:t>th</w:t>
      </w:r>
      <w:r w:rsidR="00134251" w:rsidRPr="008A7D09">
        <w:rPr>
          <w:rFonts w:ascii="Verdana" w:hAnsi="Verdana" w:cs="Times New Roman"/>
          <w:sz w:val="24"/>
          <w:szCs w:val="24"/>
        </w:rPr>
        <w:t xml:space="preserve"> February 2017 and the decision to dismiss her was upheld.</w:t>
      </w:r>
    </w:p>
    <w:p w:rsidR="008A7D09" w:rsidRPr="00A336D2" w:rsidRDefault="008A7D09" w:rsidP="008A7D09">
      <w:pPr>
        <w:pStyle w:val="NoSpacing"/>
        <w:spacing w:line="360" w:lineRule="auto"/>
        <w:ind w:left="900"/>
        <w:jc w:val="both"/>
        <w:rPr>
          <w:rFonts w:ascii="Verdana" w:hAnsi="Verdana" w:cs="Times New Roman"/>
          <w:sz w:val="16"/>
          <w:szCs w:val="16"/>
        </w:rPr>
      </w:pPr>
    </w:p>
    <w:p w:rsidR="00017AA4" w:rsidRPr="008A7D09" w:rsidRDefault="00CD1A56"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The Respondent admits the former employment rel</w:t>
      </w:r>
      <w:r w:rsidR="00134251" w:rsidRPr="008A7D09">
        <w:rPr>
          <w:rFonts w:ascii="Verdana" w:hAnsi="Verdana" w:cs="Times New Roman"/>
          <w:sz w:val="24"/>
          <w:szCs w:val="24"/>
        </w:rPr>
        <w:t>ationship between the parties</w:t>
      </w:r>
      <w:r w:rsidR="00B33436" w:rsidRPr="008A7D09">
        <w:rPr>
          <w:rFonts w:ascii="Verdana" w:hAnsi="Verdana" w:cs="Times New Roman"/>
          <w:sz w:val="24"/>
          <w:szCs w:val="24"/>
        </w:rPr>
        <w:t>,</w:t>
      </w:r>
      <w:r w:rsidR="00FF62A0" w:rsidRPr="008A7D09">
        <w:rPr>
          <w:rFonts w:ascii="Verdana" w:hAnsi="Verdana" w:cs="Times New Roman"/>
          <w:sz w:val="24"/>
          <w:szCs w:val="24"/>
        </w:rPr>
        <w:t xml:space="preserve"> as verbal</w:t>
      </w:r>
      <w:r w:rsidR="007B0325" w:rsidRPr="008A7D09">
        <w:rPr>
          <w:rFonts w:ascii="Verdana" w:hAnsi="Verdana" w:cs="Times New Roman"/>
          <w:sz w:val="24"/>
          <w:szCs w:val="24"/>
        </w:rPr>
        <w:t xml:space="preserve"> and casual in August 2008 until January 2010 </w:t>
      </w:r>
      <w:r w:rsidR="004B7123" w:rsidRPr="008A7D09">
        <w:rPr>
          <w:rFonts w:ascii="Verdana" w:hAnsi="Verdana" w:cs="Times New Roman"/>
          <w:sz w:val="24"/>
          <w:szCs w:val="24"/>
        </w:rPr>
        <w:t>wherein a</w:t>
      </w:r>
      <w:r w:rsidR="007B0325" w:rsidRPr="008A7D09">
        <w:rPr>
          <w:rFonts w:ascii="Verdana" w:hAnsi="Verdana" w:cs="Times New Roman"/>
          <w:sz w:val="24"/>
          <w:szCs w:val="24"/>
        </w:rPr>
        <w:t xml:space="preserve"> written employment contract was signed by </w:t>
      </w:r>
      <w:r w:rsidR="004B7123" w:rsidRPr="008A7D09">
        <w:rPr>
          <w:rFonts w:ascii="Verdana" w:hAnsi="Verdana" w:cs="Times New Roman"/>
          <w:sz w:val="24"/>
          <w:szCs w:val="24"/>
        </w:rPr>
        <w:t>parties. It is further agreed by the Respondent that the Applicant was employed as a Packer and earned the monthly wage submitted in her evidence</w:t>
      </w:r>
      <w:r w:rsidR="007B0325" w:rsidRPr="008A7D09">
        <w:rPr>
          <w:rFonts w:ascii="Verdana" w:hAnsi="Verdana" w:cs="Times New Roman"/>
          <w:sz w:val="24"/>
          <w:szCs w:val="24"/>
        </w:rPr>
        <w:t xml:space="preserve">. The Respondent </w:t>
      </w:r>
      <w:r w:rsidR="00FF62A0" w:rsidRPr="008A7D09">
        <w:rPr>
          <w:rFonts w:ascii="Verdana" w:hAnsi="Verdana" w:cs="Times New Roman"/>
          <w:sz w:val="24"/>
          <w:szCs w:val="24"/>
        </w:rPr>
        <w:t>denies that</w:t>
      </w:r>
      <w:r w:rsidR="00134251" w:rsidRPr="008A7D09">
        <w:rPr>
          <w:rFonts w:ascii="Verdana" w:hAnsi="Verdana" w:cs="Times New Roman"/>
          <w:sz w:val="24"/>
          <w:szCs w:val="24"/>
        </w:rPr>
        <w:t xml:space="preserve"> the </w:t>
      </w:r>
      <w:r w:rsidR="00CA1E9D" w:rsidRPr="008A7D09">
        <w:rPr>
          <w:rFonts w:ascii="Verdana" w:hAnsi="Verdana" w:cs="Times New Roman"/>
          <w:sz w:val="24"/>
          <w:szCs w:val="24"/>
        </w:rPr>
        <w:t xml:space="preserve">Applicants dismissal was </w:t>
      </w:r>
      <w:r w:rsidR="00FF62A0" w:rsidRPr="008A7D09">
        <w:rPr>
          <w:rFonts w:ascii="Verdana" w:hAnsi="Verdana" w:cs="Times New Roman"/>
          <w:sz w:val="24"/>
          <w:szCs w:val="24"/>
        </w:rPr>
        <w:t>un</w:t>
      </w:r>
      <w:r w:rsidR="00CA1E9D" w:rsidRPr="008A7D09">
        <w:rPr>
          <w:rFonts w:ascii="Verdana" w:hAnsi="Verdana" w:cs="Times New Roman"/>
          <w:sz w:val="24"/>
          <w:szCs w:val="24"/>
        </w:rPr>
        <w:t>fair</w:t>
      </w:r>
      <w:r w:rsidR="00FF62A0" w:rsidRPr="008A7D09">
        <w:rPr>
          <w:rFonts w:ascii="Verdana" w:hAnsi="Verdana" w:cs="Times New Roman"/>
          <w:sz w:val="24"/>
          <w:szCs w:val="24"/>
        </w:rPr>
        <w:t xml:space="preserve">, it alleges that the Applicant’s dismissal was </w:t>
      </w:r>
      <w:r w:rsidR="007B0325" w:rsidRPr="008A7D09">
        <w:rPr>
          <w:rFonts w:ascii="Verdana" w:hAnsi="Verdana" w:cs="Times New Roman"/>
          <w:sz w:val="24"/>
          <w:szCs w:val="24"/>
        </w:rPr>
        <w:t>fair in</w:t>
      </w:r>
      <w:r w:rsidR="00CA1E9D" w:rsidRPr="008A7D09">
        <w:rPr>
          <w:rFonts w:ascii="Verdana" w:hAnsi="Verdana" w:cs="Times New Roman"/>
          <w:sz w:val="24"/>
          <w:szCs w:val="24"/>
        </w:rPr>
        <w:t xml:space="preserve"> terms of section 36 and 42 of the Employment Act 1980</w:t>
      </w:r>
      <w:r w:rsidR="007B0325" w:rsidRPr="008A7D09">
        <w:rPr>
          <w:rFonts w:ascii="Verdana" w:hAnsi="Verdana" w:cs="Times New Roman"/>
          <w:sz w:val="24"/>
          <w:szCs w:val="24"/>
        </w:rPr>
        <w:t>, she</w:t>
      </w:r>
      <w:r w:rsidR="00CA1E9D" w:rsidRPr="008A7D09">
        <w:rPr>
          <w:rFonts w:ascii="Verdana" w:hAnsi="Verdana" w:cs="Times New Roman"/>
          <w:sz w:val="24"/>
          <w:szCs w:val="24"/>
        </w:rPr>
        <w:t xml:space="preserve"> was dismissed after a disciplinary hearing presided by an independent Chairperson where she was then found guilty and dismissed.</w:t>
      </w:r>
      <w:r w:rsidR="003E05A0" w:rsidRPr="008A7D09">
        <w:rPr>
          <w:rFonts w:ascii="Verdana" w:hAnsi="Verdana" w:cs="Times New Roman"/>
          <w:sz w:val="24"/>
          <w:szCs w:val="24"/>
        </w:rPr>
        <w:t xml:space="preserve"> It, further denies that denies that the Applicants’ termination was procedurally and substantively unfair stating that an appeal hearing was conducted for the Applicant and the decision to dismiss her was upheld.</w:t>
      </w:r>
      <w:r w:rsidR="004B7123" w:rsidRPr="008A7D09">
        <w:rPr>
          <w:rFonts w:ascii="Verdana" w:hAnsi="Verdana"/>
          <w:sz w:val="24"/>
          <w:szCs w:val="24"/>
        </w:rPr>
        <w:t xml:space="preserve"> Respondent’s application, therefore, was that the Applicant’s application be dismissed in its entirety.</w:t>
      </w:r>
    </w:p>
    <w:p w:rsidR="005F36D5" w:rsidRPr="008A7D09" w:rsidRDefault="005F36D5" w:rsidP="005F36D5">
      <w:pPr>
        <w:pStyle w:val="NoSpacing"/>
        <w:spacing w:line="360" w:lineRule="auto"/>
        <w:ind w:left="720"/>
        <w:jc w:val="both"/>
        <w:rPr>
          <w:rFonts w:ascii="Verdana" w:hAnsi="Verdana" w:cs="Times New Roman"/>
          <w:sz w:val="24"/>
          <w:szCs w:val="24"/>
        </w:rPr>
      </w:pPr>
    </w:p>
    <w:p w:rsidR="00017AA4" w:rsidRPr="008A7D09" w:rsidRDefault="002A0B27" w:rsidP="008A7D09">
      <w:pPr>
        <w:pStyle w:val="NoSpacing"/>
        <w:numPr>
          <w:ilvl w:val="0"/>
          <w:numId w:val="2"/>
        </w:numPr>
        <w:spacing w:line="360" w:lineRule="auto"/>
        <w:jc w:val="both"/>
        <w:rPr>
          <w:rFonts w:ascii="Verdana" w:hAnsi="Verdana" w:cs="Times New Roman"/>
          <w:b/>
          <w:sz w:val="24"/>
          <w:szCs w:val="24"/>
          <w:u w:val="single"/>
        </w:rPr>
      </w:pPr>
      <w:r w:rsidRPr="008A7D09">
        <w:rPr>
          <w:rFonts w:ascii="Verdana" w:hAnsi="Verdana" w:cs="Times New Roman"/>
          <w:b/>
          <w:sz w:val="24"/>
          <w:szCs w:val="24"/>
          <w:u w:val="single"/>
        </w:rPr>
        <w:t>SUMMARY OF THE EVIDENCE AND ARGUMENTS</w:t>
      </w:r>
    </w:p>
    <w:p w:rsidR="00017AA4" w:rsidRPr="008A7D09" w:rsidRDefault="00017AA4" w:rsidP="008A7D09">
      <w:pPr>
        <w:pStyle w:val="NoSpacing"/>
        <w:spacing w:line="360" w:lineRule="auto"/>
        <w:ind w:left="720" w:hanging="180"/>
        <w:jc w:val="both"/>
        <w:rPr>
          <w:rFonts w:ascii="Verdana" w:hAnsi="Verdana" w:cs="Times New Roman"/>
          <w:b/>
          <w:sz w:val="24"/>
          <w:szCs w:val="24"/>
          <w:u w:val="single"/>
        </w:rPr>
      </w:pPr>
      <w:r w:rsidRPr="008A7D09">
        <w:rPr>
          <w:rFonts w:ascii="Verdana" w:hAnsi="Verdana" w:cs="Times New Roman"/>
          <w:b/>
          <w:sz w:val="24"/>
          <w:szCs w:val="24"/>
          <w:u w:val="single"/>
        </w:rPr>
        <w:t>The Applicant’s Version</w:t>
      </w:r>
      <w:r w:rsidR="002A0B27" w:rsidRPr="008A7D09">
        <w:rPr>
          <w:rFonts w:ascii="Verdana" w:hAnsi="Verdana" w:cs="Times New Roman"/>
          <w:b/>
          <w:sz w:val="24"/>
          <w:szCs w:val="24"/>
          <w:u w:val="single"/>
        </w:rPr>
        <w:t>;</w:t>
      </w:r>
    </w:p>
    <w:p w:rsidR="00A136B7" w:rsidRPr="008A7D09" w:rsidRDefault="00A136B7" w:rsidP="00A136B7">
      <w:pPr>
        <w:pStyle w:val="NoSpacing"/>
        <w:spacing w:line="360" w:lineRule="auto"/>
        <w:jc w:val="both"/>
        <w:rPr>
          <w:rFonts w:ascii="Verdana" w:hAnsi="Verdana" w:cs="Times New Roman"/>
          <w:b/>
          <w:sz w:val="16"/>
          <w:szCs w:val="16"/>
          <w:u w:val="single"/>
        </w:rPr>
      </w:pPr>
    </w:p>
    <w:p w:rsidR="008A7D09" w:rsidRDefault="00017AA4"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cs="Times New Roman"/>
          <w:sz w:val="24"/>
          <w:szCs w:val="24"/>
        </w:rPr>
        <w:t>The most important and relevant aspects of the Applican</w:t>
      </w:r>
      <w:r w:rsidR="00AC57A6" w:rsidRPr="008A7D09">
        <w:rPr>
          <w:rFonts w:ascii="Verdana" w:hAnsi="Verdana" w:cs="Times New Roman"/>
          <w:sz w:val="24"/>
          <w:szCs w:val="24"/>
        </w:rPr>
        <w:t>t’s evidence who testified as the sole witness to the proceedings are that</w:t>
      </w:r>
      <w:r w:rsidR="005F6035" w:rsidRPr="008A7D09">
        <w:rPr>
          <w:rFonts w:ascii="Verdana" w:hAnsi="Verdana" w:cs="Times New Roman"/>
          <w:sz w:val="24"/>
          <w:szCs w:val="24"/>
        </w:rPr>
        <w:t xml:space="preserve"> Applicant</w:t>
      </w:r>
      <w:r w:rsidR="00AC57A6" w:rsidRPr="008A7D09">
        <w:rPr>
          <w:rFonts w:ascii="Verdana" w:hAnsi="Verdana" w:cs="Times New Roman"/>
          <w:sz w:val="24"/>
          <w:szCs w:val="24"/>
        </w:rPr>
        <w:t xml:space="preserve"> was engag</w:t>
      </w:r>
      <w:r w:rsidR="006066B7" w:rsidRPr="008A7D09">
        <w:rPr>
          <w:rFonts w:ascii="Verdana" w:hAnsi="Verdana" w:cs="Times New Roman"/>
          <w:sz w:val="24"/>
          <w:szCs w:val="24"/>
        </w:rPr>
        <w:t>ed verbally in 2008 as a Packer, that she was employed as a casual employee.</w:t>
      </w:r>
      <w:r w:rsidR="00612D5A" w:rsidRPr="008A7D09">
        <w:rPr>
          <w:rFonts w:ascii="Verdana" w:hAnsi="Verdana" w:cs="Times New Roman"/>
          <w:sz w:val="24"/>
          <w:szCs w:val="24"/>
        </w:rPr>
        <w:t xml:space="preserve"> </w:t>
      </w:r>
      <w:r w:rsidR="006066B7" w:rsidRPr="008A7D09">
        <w:rPr>
          <w:rFonts w:ascii="Verdana" w:hAnsi="Verdana" w:cs="Times New Roman"/>
          <w:sz w:val="24"/>
          <w:szCs w:val="24"/>
        </w:rPr>
        <w:t>She further submits that she was</w:t>
      </w:r>
      <w:r w:rsidR="00CF6783" w:rsidRPr="008A7D09">
        <w:rPr>
          <w:rFonts w:ascii="Verdana" w:hAnsi="Verdana" w:cs="Times New Roman"/>
          <w:sz w:val="24"/>
          <w:szCs w:val="24"/>
        </w:rPr>
        <w:t xml:space="preserve"> then given</w:t>
      </w:r>
      <w:r w:rsidR="006066B7" w:rsidRPr="008A7D09">
        <w:rPr>
          <w:rFonts w:ascii="Verdana" w:hAnsi="Verdana" w:cs="Times New Roman"/>
          <w:sz w:val="24"/>
          <w:szCs w:val="24"/>
        </w:rPr>
        <w:t xml:space="preserve"> a written contract to sign in </w:t>
      </w:r>
      <w:r w:rsidR="00612D5A" w:rsidRPr="008A7D09">
        <w:rPr>
          <w:rFonts w:ascii="Verdana" w:hAnsi="Verdana" w:cs="Times New Roman"/>
          <w:sz w:val="24"/>
          <w:szCs w:val="24"/>
        </w:rPr>
        <w:t>2010</w:t>
      </w:r>
      <w:r w:rsidR="00CF6783" w:rsidRPr="008A7D09">
        <w:rPr>
          <w:rFonts w:ascii="Verdana" w:hAnsi="Verdana" w:cs="Times New Roman"/>
          <w:sz w:val="24"/>
          <w:szCs w:val="24"/>
        </w:rPr>
        <w:t>,</w:t>
      </w:r>
      <w:r w:rsidR="00612D5A" w:rsidRPr="008A7D09">
        <w:rPr>
          <w:rFonts w:ascii="Verdana" w:hAnsi="Verdana" w:cs="Times New Roman"/>
          <w:sz w:val="24"/>
          <w:szCs w:val="24"/>
        </w:rPr>
        <w:t xml:space="preserve"> that during the two periods there was no broken service hence her employment was continuous</w:t>
      </w:r>
      <w:r w:rsidR="00CF6783" w:rsidRPr="008A7D09">
        <w:rPr>
          <w:rFonts w:ascii="Verdana" w:hAnsi="Verdana" w:cs="Times New Roman"/>
          <w:sz w:val="24"/>
          <w:szCs w:val="24"/>
        </w:rPr>
        <w:t>.</w:t>
      </w:r>
    </w:p>
    <w:p w:rsidR="008A7D09" w:rsidRDefault="008A7D09" w:rsidP="008A7D09">
      <w:pPr>
        <w:pStyle w:val="NoSpacing"/>
        <w:spacing w:line="360" w:lineRule="auto"/>
        <w:ind w:left="900"/>
        <w:jc w:val="both"/>
        <w:rPr>
          <w:rFonts w:ascii="Verdana" w:hAnsi="Verdana" w:cs="Times New Roman"/>
          <w:sz w:val="24"/>
          <w:szCs w:val="24"/>
        </w:rPr>
      </w:pPr>
    </w:p>
    <w:p w:rsidR="00C573BA" w:rsidRPr="008A7D09" w:rsidRDefault="002D06AE"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The Applicant testified under oath to the fact that she was suspended, charged and latter on dismissed on the 13</w:t>
      </w:r>
      <w:r w:rsidRPr="008A7D09">
        <w:rPr>
          <w:rFonts w:ascii="Verdana" w:hAnsi="Verdana"/>
          <w:sz w:val="24"/>
          <w:szCs w:val="24"/>
          <w:vertAlign w:val="superscript"/>
        </w:rPr>
        <w:t>th</w:t>
      </w:r>
      <w:r w:rsidRPr="008A7D09">
        <w:rPr>
          <w:rFonts w:ascii="Verdana" w:hAnsi="Verdana"/>
          <w:sz w:val="24"/>
          <w:szCs w:val="24"/>
        </w:rPr>
        <w:t xml:space="preserve"> February, 2013 following a disciplinary hearing that had been held on the 6</w:t>
      </w:r>
      <w:r w:rsidRPr="008A7D09">
        <w:rPr>
          <w:rFonts w:ascii="Verdana" w:hAnsi="Verdana"/>
          <w:sz w:val="24"/>
          <w:szCs w:val="24"/>
          <w:vertAlign w:val="superscript"/>
        </w:rPr>
        <w:t>th</w:t>
      </w:r>
      <w:r w:rsidRPr="008A7D09">
        <w:rPr>
          <w:rFonts w:ascii="Verdana" w:hAnsi="Verdana"/>
          <w:sz w:val="24"/>
          <w:szCs w:val="24"/>
        </w:rPr>
        <w:t xml:space="preserve"> February, 213 at the Respondent’s business premises situate at Matsapha. The misconduct for which </w:t>
      </w:r>
      <w:r w:rsidR="00547177" w:rsidRPr="008A7D09">
        <w:rPr>
          <w:rFonts w:ascii="Verdana" w:hAnsi="Verdana"/>
          <w:sz w:val="24"/>
          <w:szCs w:val="24"/>
        </w:rPr>
        <w:t>s</w:t>
      </w:r>
      <w:r w:rsidRPr="008A7D09">
        <w:rPr>
          <w:rFonts w:ascii="Verdana" w:hAnsi="Verdana"/>
          <w:sz w:val="24"/>
          <w:szCs w:val="24"/>
        </w:rPr>
        <w:t>he was dismissed</w:t>
      </w:r>
      <w:r w:rsidR="00547177" w:rsidRPr="008A7D09">
        <w:rPr>
          <w:rFonts w:ascii="Verdana" w:hAnsi="Verdana"/>
          <w:sz w:val="24"/>
          <w:szCs w:val="24"/>
        </w:rPr>
        <w:t xml:space="preserve"> was the use of derogatory language in the workplace and threatening violence / </w:t>
      </w:r>
      <w:r w:rsidR="00646533" w:rsidRPr="008A7D09">
        <w:rPr>
          <w:rFonts w:ascii="Verdana" w:hAnsi="Verdana"/>
          <w:sz w:val="24"/>
          <w:szCs w:val="24"/>
        </w:rPr>
        <w:t>victimization</w:t>
      </w:r>
      <w:r w:rsidRPr="008A7D09">
        <w:rPr>
          <w:rFonts w:ascii="Verdana" w:hAnsi="Verdana"/>
          <w:sz w:val="24"/>
          <w:szCs w:val="24"/>
        </w:rPr>
        <w:t xml:space="preserve"> of a co-worker-one Mr.</w:t>
      </w:r>
      <w:r w:rsidR="00547177" w:rsidRPr="008A7D09">
        <w:rPr>
          <w:rFonts w:ascii="Verdana" w:hAnsi="Verdana"/>
          <w:sz w:val="24"/>
          <w:szCs w:val="24"/>
        </w:rPr>
        <w:t xml:space="preserve"> Mzwandile Nhleko, </w:t>
      </w:r>
      <w:r w:rsidRPr="008A7D09">
        <w:rPr>
          <w:rFonts w:ascii="Verdana" w:hAnsi="Verdana"/>
          <w:sz w:val="24"/>
          <w:szCs w:val="24"/>
        </w:rPr>
        <w:t>offence</w:t>
      </w:r>
      <w:r w:rsidR="00547177" w:rsidRPr="008A7D09">
        <w:rPr>
          <w:rFonts w:ascii="Verdana" w:hAnsi="Verdana"/>
          <w:sz w:val="24"/>
          <w:szCs w:val="24"/>
        </w:rPr>
        <w:t>s</w:t>
      </w:r>
      <w:r w:rsidRPr="008A7D09">
        <w:rPr>
          <w:rFonts w:ascii="Verdana" w:hAnsi="Verdana"/>
          <w:sz w:val="24"/>
          <w:szCs w:val="24"/>
        </w:rPr>
        <w:t xml:space="preserve"> </w:t>
      </w:r>
      <w:r w:rsidR="00547177" w:rsidRPr="008A7D09">
        <w:rPr>
          <w:rFonts w:ascii="Verdana" w:hAnsi="Verdana"/>
          <w:sz w:val="24"/>
          <w:szCs w:val="24"/>
        </w:rPr>
        <w:t>s</w:t>
      </w:r>
      <w:r w:rsidRPr="008A7D09">
        <w:rPr>
          <w:rFonts w:ascii="Verdana" w:hAnsi="Verdana"/>
          <w:sz w:val="24"/>
          <w:szCs w:val="24"/>
        </w:rPr>
        <w:t xml:space="preserve">he had committed on </w:t>
      </w:r>
      <w:r w:rsidR="00547177" w:rsidRPr="008A7D09">
        <w:rPr>
          <w:rFonts w:ascii="Verdana" w:hAnsi="Verdana" w:cs="Times New Roman"/>
          <w:sz w:val="24"/>
          <w:szCs w:val="24"/>
        </w:rPr>
        <w:t>21</w:t>
      </w:r>
      <w:r w:rsidR="00547177" w:rsidRPr="008A7D09">
        <w:rPr>
          <w:rFonts w:ascii="Verdana" w:hAnsi="Verdana" w:cs="Times New Roman"/>
          <w:sz w:val="24"/>
          <w:szCs w:val="24"/>
          <w:vertAlign w:val="superscript"/>
        </w:rPr>
        <w:t xml:space="preserve">st </w:t>
      </w:r>
      <w:r w:rsidR="00547177" w:rsidRPr="008A7D09">
        <w:rPr>
          <w:rFonts w:ascii="Verdana" w:hAnsi="Verdana" w:cs="Times New Roman"/>
          <w:sz w:val="24"/>
          <w:szCs w:val="24"/>
        </w:rPr>
        <w:t>and 31</w:t>
      </w:r>
      <w:r w:rsidR="00547177" w:rsidRPr="008A7D09">
        <w:rPr>
          <w:rFonts w:ascii="Verdana" w:hAnsi="Verdana" w:cs="Times New Roman"/>
          <w:sz w:val="24"/>
          <w:szCs w:val="24"/>
          <w:vertAlign w:val="superscript"/>
        </w:rPr>
        <w:t>st</w:t>
      </w:r>
      <w:r w:rsidR="00547177" w:rsidRPr="008A7D09">
        <w:rPr>
          <w:rFonts w:ascii="Verdana" w:hAnsi="Verdana" w:cs="Times New Roman"/>
          <w:sz w:val="24"/>
          <w:szCs w:val="24"/>
        </w:rPr>
        <w:t xml:space="preserve"> January 2013</w:t>
      </w:r>
      <w:r w:rsidR="008A7D09">
        <w:rPr>
          <w:rFonts w:ascii="Verdana" w:hAnsi="Verdana" w:cs="Times New Roman"/>
          <w:sz w:val="24"/>
          <w:szCs w:val="24"/>
        </w:rPr>
        <w:t>,</w:t>
      </w:r>
      <w:r w:rsidR="00025877" w:rsidRPr="008A7D09">
        <w:rPr>
          <w:rFonts w:ascii="Verdana" w:hAnsi="Verdana"/>
          <w:sz w:val="24"/>
          <w:szCs w:val="24"/>
        </w:rPr>
        <w:t xml:space="preserve"> 2010 at the work place and during working hours.</w:t>
      </w:r>
    </w:p>
    <w:p w:rsidR="008A7D09" w:rsidRPr="00A336D2" w:rsidRDefault="008A7D09" w:rsidP="008A7D09">
      <w:pPr>
        <w:pStyle w:val="ListParagraph"/>
        <w:rPr>
          <w:rFonts w:ascii="Verdana" w:hAnsi="Verdana"/>
          <w:sz w:val="16"/>
          <w:szCs w:val="16"/>
        </w:rPr>
      </w:pPr>
    </w:p>
    <w:p w:rsidR="00B62F94" w:rsidRPr="008A7D09" w:rsidRDefault="00B62F94"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 xml:space="preserve">The charge sheet tabulating the misconduct had been delivered to the Applicant on the </w:t>
      </w:r>
      <w:r w:rsidR="004522F1" w:rsidRPr="008A7D09">
        <w:rPr>
          <w:rFonts w:ascii="Verdana" w:hAnsi="Verdana"/>
          <w:sz w:val="24"/>
          <w:szCs w:val="24"/>
        </w:rPr>
        <w:t>31</w:t>
      </w:r>
      <w:r w:rsidR="004522F1" w:rsidRPr="008A7D09">
        <w:rPr>
          <w:rFonts w:ascii="Verdana" w:hAnsi="Verdana"/>
          <w:sz w:val="24"/>
          <w:szCs w:val="24"/>
          <w:vertAlign w:val="superscript"/>
        </w:rPr>
        <w:t>st</w:t>
      </w:r>
      <w:r w:rsidR="004522F1" w:rsidRPr="008A7D09">
        <w:rPr>
          <w:rFonts w:ascii="Verdana" w:hAnsi="Verdana"/>
          <w:sz w:val="24"/>
          <w:szCs w:val="24"/>
        </w:rPr>
        <w:t xml:space="preserve"> January, 2013</w:t>
      </w:r>
      <w:r w:rsidRPr="008A7D09">
        <w:rPr>
          <w:rFonts w:ascii="Verdana" w:hAnsi="Verdana"/>
          <w:sz w:val="24"/>
          <w:szCs w:val="24"/>
        </w:rPr>
        <w:t xml:space="preserve">. During the disciplinary hearing, which was chaired by an independent person, the Applicant testified that </w:t>
      </w:r>
      <w:r w:rsidR="004522F1" w:rsidRPr="008A7D09">
        <w:rPr>
          <w:rFonts w:ascii="Verdana" w:hAnsi="Verdana"/>
          <w:sz w:val="24"/>
          <w:szCs w:val="24"/>
        </w:rPr>
        <w:t>s</w:t>
      </w:r>
      <w:r w:rsidRPr="008A7D09">
        <w:rPr>
          <w:rFonts w:ascii="Verdana" w:hAnsi="Verdana"/>
          <w:sz w:val="24"/>
          <w:szCs w:val="24"/>
        </w:rPr>
        <w:t xml:space="preserve">he </w:t>
      </w:r>
      <w:r w:rsidR="004522F1" w:rsidRPr="008A7D09">
        <w:rPr>
          <w:rFonts w:ascii="Verdana" w:hAnsi="Verdana"/>
          <w:sz w:val="24"/>
          <w:szCs w:val="24"/>
        </w:rPr>
        <w:t xml:space="preserve">pleaded not </w:t>
      </w:r>
      <w:r w:rsidRPr="008A7D09">
        <w:rPr>
          <w:rFonts w:ascii="Verdana" w:hAnsi="Verdana"/>
          <w:sz w:val="24"/>
          <w:szCs w:val="24"/>
        </w:rPr>
        <w:t>guilty</w:t>
      </w:r>
      <w:r w:rsidR="004522F1" w:rsidRPr="008A7D09">
        <w:rPr>
          <w:rFonts w:ascii="Verdana" w:hAnsi="Verdana"/>
          <w:sz w:val="24"/>
          <w:szCs w:val="24"/>
        </w:rPr>
        <w:t xml:space="preserve"> to the alleged misconduct. She was found guilty after the process of the disciplinary where witnesses were called to testify</w:t>
      </w:r>
      <w:r w:rsidR="009F44A7" w:rsidRPr="008A7D09">
        <w:rPr>
          <w:rFonts w:ascii="Verdana" w:hAnsi="Verdana"/>
          <w:sz w:val="24"/>
          <w:szCs w:val="24"/>
        </w:rPr>
        <w:t>,</w:t>
      </w:r>
      <w:r w:rsidRPr="008A7D09">
        <w:rPr>
          <w:rFonts w:ascii="Verdana" w:hAnsi="Verdana"/>
          <w:sz w:val="24"/>
          <w:szCs w:val="24"/>
        </w:rPr>
        <w:t xml:space="preserve"> a verdict of </w:t>
      </w:r>
      <w:r w:rsidR="009F44A7" w:rsidRPr="008A7D09">
        <w:rPr>
          <w:rFonts w:ascii="Verdana" w:hAnsi="Verdana"/>
          <w:sz w:val="24"/>
          <w:szCs w:val="24"/>
        </w:rPr>
        <w:t xml:space="preserve">dismissal was </w:t>
      </w:r>
      <w:r w:rsidR="00145ACA" w:rsidRPr="008A7D09">
        <w:rPr>
          <w:rFonts w:ascii="Verdana" w:hAnsi="Verdana"/>
          <w:sz w:val="24"/>
          <w:szCs w:val="24"/>
        </w:rPr>
        <w:t>meted through</w:t>
      </w:r>
      <w:r w:rsidRPr="008A7D09">
        <w:rPr>
          <w:rFonts w:ascii="Verdana" w:hAnsi="Verdana"/>
          <w:sz w:val="24"/>
          <w:szCs w:val="24"/>
        </w:rPr>
        <w:t xml:space="preserve"> </w:t>
      </w:r>
      <w:r w:rsidR="009F44A7" w:rsidRPr="008A7D09">
        <w:rPr>
          <w:rFonts w:ascii="Verdana" w:hAnsi="Verdana"/>
          <w:sz w:val="24"/>
          <w:szCs w:val="24"/>
        </w:rPr>
        <w:t>a written letter dated the 8</w:t>
      </w:r>
      <w:r w:rsidR="009F44A7" w:rsidRPr="008A7D09">
        <w:rPr>
          <w:rFonts w:ascii="Verdana" w:hAnsi="Verdana"/>
          <w:sz w:val="24"/>
          <w:szCs w:val="24"/>
          <w:vertAlign w:val="superscript"/>
        </w:rPr>
        <w:t>th</w:t>
      </w:r>
      <w:r w:rsidR="009F44A7" w:rsidRPr="008A7D09">
        <w:rPr>
          <w:rFonts w:ascii="Verdana" w:hAnsi="Verdana"/>
          <w:sz w:val="24"/>
          <w:szCs w:val="24"/>
        </w:rPr>
        <w:t xml:space="preserve"> February</w:t>
      </w:r>
      <w:r w:rsidR="00145ACA" w:rsidRPr="008A7D09">
        <w:rPr>
          <w:rFonts w:ascii="Verdana" w:hAnsi="Verdana"/>
          <w:sz w:val="24"/>
          <w:szCs w:val="24"/>
        </w:rPr>
        <w:t>, 2013</w:t>
      </w:r>
      <w:r w:rsidR="009F44A7" w:rsidRPr="008A7D09">
        <w:rPr>
          <w:rFonts w:ascii="Verdana" w:hAnsi="Verdana"/>
          <w:sz w:val="24"/>
          <w:szCs w:val="24"/>
        </w:rPr>
        <w:t xml:space="preserve">. </w:t>
      </w:r>
    </w:p>
    <w:p w:rsidR="008A7D09" w:rsidRPr="00A336D2" w:rsidRDefault="008A7D09" w:rsidP="008A7D09">
      <w:pPr>
        <w:pStyle w:val="ListParagraph"/>
        <w:rPr>
          <w:rFonts w:ascii="Verdana" w:hAnsi="Verdana"/>
          <w:sz w:val="16"/>
          <w:szCs w:val="16"/>
        </w:rPr>
      </w:pPr>
    </w:p>
    <w:p w:rsidR="00465B89" w:rsidRPr="008A7D09" w:rsidRDefault="00145ACA"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She further testified that she filed an application to be heard in an appeal hearing on the 20</w:t>
      </w:r>
      <w:r w:rsidRPr="008A7D09">
        <w:rPr>
          <w:rFonts w:ascii="Verdana" w:hAnsi="Verdana"/>
          <w:sz w:val="24"/>
          <w:szCs w:val="24"/>
          <w:vertAlign w:val="superscript"/>
        </w:rPr>
        <w:t>th</w:t>
      </w:r>
      <w:r w:rsidRPr="008A7D09">
        <w:rPr>
          <w:rFonts w:ascii="Verdana" w:hAnsi="Verdana"/>
          <w:sz w:val="24"/>
          <w:szCs w:val="24"/>
        </w:rPr>
        <w:t xml:space="preserve"> February, 2013</w:t>
      </w:r>
      <w:r w:rsidR="00465B89" w:rsidRPr="008A7D09">
        <w:rPr>
          <w:rFonts w:ascii="Verdana" w:hAnsi="Verdana"/>
          <w:sz w:val="24"/>
          <w:szCs w:val="24"/>
        </w:rPr>
        <w:t>, her appeal was duly prosecuted and the dismissal verdict was upheld.</w:t>
      </w:r>
    </w:p>
    <w:p w:rsidR="008A7D09" w:rsidRPr="00A336D2" w:rsidRDefault="008A7D09" w:rsidP="008A7D09">
      <w:pPr>
        <w:pStyle w:val="ListParagraph"/>
        <w:rPr>
          <w:rFonts w:ascii="Verdana" w:hAnsi="Verdana"/>
          <w:sz w:val="16"/>
          <w:szCs w:val="16"/>
        </w:rPr>
      </w:pPr>
    </w:p>
    <w:p w:rsidR="009A4A68" w:rsidRPr="008A7D09" w:rsidRDefault="0097585D"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 xml:space="preserve">The </w:t>
      </w:r>
      <w:r w:rsidR="00C20244" w:rsidRPr="008A7D09">
        <w:rPr>
          <w:rFonts w:ascii="Verdana" w:hAnsi="Verdana"/>
          <w:sz w:val="24"/>
          <w:szCs w:val="24"/>
        </w:rPr>
        <w:t xml:space="preserve">denied Applicant confirmed even during her evidence in this arbitration that she did in fact did not use derogatory language nor did she threaten to instill violence on Mr. </w:t>
      </w:r>
      <w:r w:rsidR="008A7D09">
        <w:rPr>
          <w:rFonts w:ascii="Verdana" w:hAnsi="Verdana"/>
          <w:sz w:val="24"/>
          <w:szCs w:val="24"/>
        </w:rPr>
        <w:t>Mzwandile Nhleko, a co worker</w:t>
      </w:r>
      <w:r w:rsidR="003F6E42" w:rsidRPr="008A7D09">
        <w:rPr>
          <w:rFonts w:ascii="Verdana" w:hAnsi="Verdana"/>
          <w:sz w:val="24"/>
          <w:szCs w:val="24"/>
        </w:rPr>
        <w:t xml:space="preserve">. She further </w:t>
      </w:r>
      <w:r w:rsidR="00A836D8" w:rsidRPr="008A7D09">
        <w:rPr>
          <w:rFonts w:ascii="Verdana" w:hAnsi="Verdana"/>
          <w:sz w:val="24"/>
          <w:szCs w:val="24"/>
        </w:rPr>
        <w:t>denied that</w:t>
      </w:r>
      <w:r w:rsidR="00CD1F4B" w:rsidRPr="008A7D09">
        <w:rPr>
          <w:rFonts w:ascii="Verdana" w:hAnsi="Verdana"/>
          <w:sz w:val="24"/>
          <w:szCs w:val="24"/>
        </w:rPr>
        <w:t xml:space="preserve"> Mr. Nhleko was her supervisor neither did she admit that</w:t>
      </w:r>
      <w:r w:rsidR="003F6E42" w:rsidRPr="008A7D09">
        <w:rPr>
          <w:rFonts w:ascii="Verdana" w:hAnsi="Verdana"/>
          <w:sz w:val="24"/>
          <w:szCs w:val="24"/>
        </w:rPr>
        <w:t xml:space="preserve"> there was any disagreement be</w:t>
      </w:r>
      <w:r w:rsidR="00CD1F4B" w:rsidRPr="008A7D09">
        <w:rPr>
          <w:rFonts w:ascii="Verdana" w:hAnsi="Verdana"/>
          <w:sz w:val="24"/>
          <w:szCs w:val="24"/>
        </w:rPr>
        <w:t xml:space="preserve">tween herself and </w:t>
      </w:r>
      <w:r w:rsidR="003F6E42" w:rsidRPr="008A7D09">
        <w:rPr>
          <w:rFonts w:ascii="Verdana" w:hAnsi="Verdana"/>
          <w:sz w:val="24"/>
          <w:szCs w:val="24"/>
        </w:rPr>
        <w:t xml:space="preserve">Mr. </w:t>
      </w:r>
      <w:r w:rsidR="00A836D8" w:rsidRPr="008A7D09">
        <w:rPr>
          <w:rFonts w:ascii="Verdana" w:hAnsi="Verdana"/>
          <w:sz w:val="24"/>
          <w:szCs w:val="24"/>
        </w:rPr>
        <w:t>Nhleko which</w:t>
      </w:r>
      <w:r w:rsidR="003F6E42" w:rsidRPr="008A7D09">
        <w:rPr>
          <w:rFonts w:ascii="Verdana" w:hAnsi="Verdana"/>
          <w:sz w:val="24"/>
          <w:szCs w:val="24"/>
        </w:rPr>
        <w:t xml:space="preserve"> would lead her to commit </w:t>
      </w:r>
      <w:r w:rsidR="00A836D8" w:rsidRPr="008A7D09">
        <w:rPr>
          <w:rFonts w:ascii="Verdana" w:hAnsi="Verdana"/>
          <w:sz w:val="24"/>
          <w:szCs w:val="24"/>
        </w:rPr>
        <w:t>the wrongful</w:t>
      </w:r>
      <w:r w:rsidR="00C20244" w:rsidRPr="008A7D09">
        <w:rPr>
          <w:rFonts w:ascii="Verdana" w:hAnsi="Verdana"/>
          <w:sz w:val="24"/>
          <w:szCs w:val="24"/>
        </w:rPr>
        <w:t xml:space="preserve"> conduct</w:t>
      </w:r>
      <w:r w:rsidR="003F6E42" w:rsidRPr="008A7D09">
        <w:rPr>
          <w:rFonts w:ascii="Verdana" w:hAnsi="Verdana"/>
          <w:sz w:val="24"/>
          <w:szCs w:val="24"/>
        </w:rPr>
        <w:t xml:space="preserve"> alleged.</w:t>
      </w:r>
      <w:r w:rsidR="00CD1F4B" w:rsidRPr="008A7D09">
        <w:rPr>
          <w:rFonts w:ascii="Verdana" w:hAnsi="Verdana"/>
          <w:sz w:val="24"/>
          <w:szCs w:val="24"/>
        </w:rPr>
        <w:t xml:space="preserve"> She confirmed to the affirmative that her supervisor was Patience Gule.</w:t>
      </w:r>
      <w:r w:rsidR="00A836D8" w:rsidRPr="008A7D09">
        <w:rPr>
          <w:rFonts w:ascii="Verdana" w:hAnsi="Verdana"/>
          <w:sz w:val="24"/>
          <w:szCs w:val="24"/>
        </w:rPr>
        <w:t xml:space="preserve"> </w:t>
      </w:r>
      <w:r w:rsidR="00B50205" w:rsidRPr="008A7D09">
        <w:rPr>
          <w:rFonts w:ascii="Verdana" w:hAnsi="Verdana"/>
          <w:sz w:val="24"/>
          <w:szCs w:val="24"/>
        </w:rPr>
        <w:t>The Applicant rebutted all allegations</w:t>
      </w:r>
      <w:r w:rsidR="003F6E42" w:rsidRPr="008A7D09">
        <w:rPr>
          <w:rFonts w:ascii="Verdana" w:hAnsi="Verdana"/>
          <w:sz w:val="24"/>
          <w:szCs w:val="24"/>
        </w:rPr>
        <w:t xml:space="preserve"> even during cross examination that she never used the word </w:t>
      </w:r>
      <w:r w:rsidR="003F6E42" w:rsidRPr="008A7D09">
        <w:rPr>
          <w:rFonts w:ascii="Verdana" w:hAnsi="Verdana"/>
          <w:b/>
          <w:i/>
          <w:sz w:val="24"/>
          <w:szCs w:val="24"/>
        </w:rPr>
        <w:t>“uyanginyela”</w:t>
      </w:r>
      <w:r w:rsidR="00A836D8" w:rsidRPr="008A7D09">
        <w:rPr>
          <w:rFonts w:ascii="Verdana" w:hAnsi="Verdana"/>
          <w:sz w:val="24"/>
          <w:szCs w:val="24"/>
        </w:rPr>
        <w:t xml:space="preserve"> meaning you are messing up with me</w:t>
      </w:r>
      <w:r w:rsidR="00B50205" w:rsidRPr="008A7D09">
        <w:rPr>
          <w:rFonts w:ascii="Verdana" w:hAnsi="Verdana"/>
          <w:sz w:val="24"/>
          <w:szCs w:val="24"/>
        </w:rPr>
        <w:t xml:space="preserve"> during working hours directing them to Mr. Nhleko</w:t>
      </w:r>
      <w:r w:rsidR="00A836D8" w:rsidRPr="008A7D09">
        <w:rPr>
          <w:rFonts w:ascii="Verdana" w:hAnsi="Verdana"/>
          <w:sz w:val="24"/>
          <w:szCs w:val="24"/>
        </w:rPr>
        <w:t>.</w:t>
      </w:r>
      <w:r w:rsidR="009A4A68" w:rsidRPr="008A7D09">
        <w:rPr>
          <w:rFonts w:ascii="Verdana" w:hAnsi="Verdana"/>
          <w:sz w:val="24"/>
          <w:szCs w:val="24"/>
        </w:rPr>
        <w:t xml:space="preserve"> The Applicant further denied that she has abandoned her responsibility at work as a Packer and was busy with her mobile </w:t>
      </w:r>
      <w:r w:rsidR="006E503E" w:rsidRPr="008A7D09">
        <w:rPr>
          <w:rFonts w:ascii="Verdana" w:hAnsi="Verdana"/>
          <w:sz w:val="24"/>
          <w:szCs w:val="24"/>
        </w:rPr>
        <w:t>cell phone, hence Mr</w:t>
      </w:r>
      <w:r w:rsidR="009A4A68" w:rsidRPr="008A7D09">
        <w:rPr>
          <w:rFonts w:ascii="Verdana" w:hAnsi="Verdana"/>
          <w:sz w:val="24"/>
          <w:szCs w:val="24"/>
        </w:rPr>
        <w:t>. Mzwandile Nhleko instructed her to attend to the machine as it had stopped working. She alleged that her mobile cell phone was in the locker</w:t>
      </w:r>
      <w:r w:rsidR="00C20244" w:rsidRPr="008A7D09">
        <w:rPr>
          <w:rFonts w:ascii="Verdana" w:hAnsi="Verdana"/>
          <w:sz w:val="24"/>
          <w:szCs w:val="24"/>
        </w:rPr>
        <w:t xml:space="preserve"> as they (employees) </w:t>
      </w:r>
      <w:r w:rsidR="009A4A68" w:rsidRPr="008A7D09">
        <w:rPr>
          <w:rFonts w:ascii="Verdana" w:hAnsi="Verdana"/>
          <w:sz w:val="24"/>
          <w:szCs w:val="24"/>
        </w:rPr>
        <w:t xml:space="preserve">had been warned against the use of cell phones during working </w:t>
      </w:r>
      <w:r w:rsidR="00CB57E0" w:rsidRPr="008A7D09">
        <w:rPr>
          <w:rFonts w:ascii="Verdana" w:hAnsi="Verdana"/>
          <w:sz w:val="24"/>
          <w:szCs w:val="24"/>
        </w:rPr>
        <w:t>hours. The Applicant therefore challenges the substantive fairness of</w:t>
      </w:r>
      <w:r w:rsidR="006E503E" w:rsidRPr="008A7D09">
        <w:rPr>
          <w:rFonts w:ascii="Verdana" w:hAnsi="Verdana"/>
          <w:sz w:val="24"/>
          <w:szCs w:val="24"/>
        </w:rPr>
        <w:t xml:space="preserve"> the dismissal in those aspects.</w:t>
      </w:r>
    </w:p>
    <w:p w:rsidR="008A7D09" w:rsidRPr="00A336D2" w:rsidRDefault="008A7D09" w:rsidP="008A7D09">
      <w:pPr>
        <w:pStyle w:val="NoSpacing"/>
        <w:spacing w:line="360" w:lineRule="auto"/>
        <w:ind w:left="900"/>
        <w:jc w:val="both"/>
        <w:rPr>
          <w:rFonts w:ascii="Verdana" w:hAnsi="Verdana" w:cs="Times New Roman"/>
          <w:sz w:val="16"/>
          <w:szCs w:val="16"/>
        </w:rPr>
      </w:pPr>
    </w:p>
    <w:p w:rsidR="006E503E" w:rsidRPr="008A7D09" w:rsidRDefault="006E503E"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 xml:space="preserve">The Applicant testified that her that she did not have a good working relationship with Mr. Nhleko, and that they had not been in talking terms for a period of a </w:t>
      </w:r>
      <w:r w:rsidR="0025057F" w:rsidRPr="008A7D09">
        <w:rPr>
          <w:rFonts w:ascii="Verdana" w:hAnsi="Verdana"/>
          <w:sz w:val="24"/>
          <w:szCs w:val="24"/>
        </w:rPr>
        <w:t>year. When</w:t>
      </w:r>
      <w:r w:rsidRPr="008A7D09">
        <w:rPr>
          <w:rFonts w:ascii="Verdana" w:hAnsi="Verdana"/>
          <w:sz w:val="24"/>
          <w:szCs w:val="24"/>
        </w:rPr>
        <w:t xml:space="preserve"> the Applicant was questioned in cross </w:t>
      </w:r>
      <w:r w:rsidR="0025057F" w:rsidRPr="008A7D09">
        <w:rPr>
          <w:rFonts w:ascii="Verdana" w:hAnsi="Verdana"/>
          <w:sz w:val="24"/>
          <w:szCs w:val="24"/>
        </w:rPr>
        <w:t>examination</w:t>
      </w:r>
      <w:r w:rsidRPr="008A7D09">
        <w:rPr>
          <w:rFonts w:ascii="Verdana" w:hAnsi="Verdana"/>
          <w:sz w:val="24"/>
          <w:szCs w:val="24"/>
        </w:rPr>
        <w:t xml:space="preserve"> the reasons the made the relationship sour, her explanation was that </w:t>
      </w:r>
      <w:r w:rsidR="00694407" w:rsidRPr="008A7D09">
        <w:rPr>
          <w:rFonts w:ascii="Verdana" w:hAnsi="Verdana"/>
          <w:sz w:val="24"/>
          <w:szCs w:val="24"/>
        </w:rPr>
        <w:t>Nhleko did not accept excuses</w:t>
      </w:r>
      <w:r w:rsidRPr="008A7D09">
        <w:rPr>
          <w:rFonts w:ascii="Verdana" w:hAnsi="Verdana"/>
          <w:sz w:val="24"/>
          <w:szCs w:val="24"/>
        </w:rPr>
        <w:t xml:space="preserve"> by the Applicants</w:t>
      </w:r>
      <w:r w:rsidR="00694407" w:rsidRPr="008A7D09">
        <w:rPr>
          <w:rFonts w:ascii="Verdana" w:hAnsi="Verdana"/>
          <w:sz w:val="24"/>
          <w:szCs w:val="24"/>
        </w:rPr>
        <w:t xml:space="preserve"> for refusing</w:t>
      </w:r>
      <w:r w:rsidRPr="008A7D09">
        <w:rPr>
          <w:rFonts w:ascii="Verdana" w:hAnsi="Verdana"/>
          <w:sz w:val="24"/>
          <w:szCs w:val="24"/>
        </w:rPr>
        <w:t xml:space="preserve"> to work overtime. When she was also questioned whether she did report to Patience Gule the incidence of the 21</w:t>
      </w:r>
      <w:r w:rsidRPr="008A7D09">
        <w:rPr>
          <w:rFonts w:ascii="Verdana" w:hAnsi="Verdana"/>
          <w:sz w:val="24"/>
          <w:szCs w:val="24"/>
          <w:vertAlign w:val="superscript"/>
        </w:rPr>
        <w:t>st</w:t>
      </w:r>
      <w:r w:rsidRPr="008A7D09">
        <w:rPr>
          <w:rFonts w:ascii="Verdana" w:hAnsi="Verdana"/>
          <w:sz w:val="24"/>
          <w:szCs w:val="24"/>
        </w:rPr>
        <w:t xml:space="preserve"> </w:t>
      </w:r>
      <w:r w:rsidR="0025057F" w:rsidRPr="008A7D09">
        <w:rPr>
          <w:rFonts w:ascii="Verdana" w:hAnsi="Verdana"/>
          <w:sz w:val="24"/>
          <w:szCs w:val="24"/>
        </w:rPr>
        <w:t>January</w:t>
      </w:r>
      <w:r w:rsidRPr="008A7D09">
        <w:rPr>
          <w:rFonts w:ascii="Verdana" w:hAnsi="Verdana"/>
          <w:sz w:val="24"/>
          <w:szCs w:val="24"/>
        </w:rPr>
        <w:t xml:space="preserve"> 2013, she respondent that she did not as she was not sure where Patience was on that day.</w:t>
      </w:r>
    </w:p>
    <w:p w:rsidR="008A7D09" w:rsidRPr="00A336D2" w:rsidRDefault="008A7D09" w:rsidP="008A7D09">
      <w:pPr>
        <w:pStyle w:val="ListParagraph"/>
        <w:rPr>
          <w:rFonts w:ascii="Verdana" w:hAnsi="Verdana"/>
          <w:sz w:val="16"/>
          <w:szCs w:val="16"/>
        </w:rPr>
      </w:pPr>
    </w:p>
    <w:p w:rsidR="00145ACA" w:rsidRPr="008A7D09" w:rsidRDefault="00C20244" w:rsidP="008A7D09">
      <w:pPr>
        <w:pStyle w:val="NoSpacing"/>
        <w:numPr>
          <w:ilvl w:val="1"/>
          <w:numId w:val="2"/>
        </w:numPr>
        <w:spacing w:line="360" w:lineRule="auto"/>
        <w:ind w:left="900" w:hanging="540"/>
        <w:jc w:val="both"/>
        <w:rPr>
          <w:rFonts w:ascii="Verdana" w:hAnsi="Verdana" w:cs="Times New Roman"/>
          <w:sz w:val="24"/>
          <w:szCs w:val="24"/>
        </w:rPr>
      </w:pPr>
      <w:r w:rsidRPr="008A7D09">
        <w:rPr>
          <w:rFonts w:ascii="Verdana" w:hAnsi="Verdana"/>
          <w:sz w:val="24"/>
          <w:szCs w:val="24"/>
        </w:rPr>
        <w:t xml:space="preserve">The Applicant </w:t>
      </w:r>
      <w:r w:rsidR="00CB57E0" w:rsidRPr="008A7D09">
        <w:rPr>
          <w:rFonts w:ascii="Verdana" w:hAnsi="Verdana"/>
          <w:sz w:val="24"/>
          <w:szCs w:val="24"/>
        </w:rPr>
        <w:t>further challenges th</w:t>
      </w:r>
      <w:r w:rsidR="00471906" w:rsidRPr="008A7D09">
        <w:rPr>
          <w:rFonts w:ascii="Verdana" w:hAnsi="Verdana"/>
          <w:sz w:val="24"/>
          <w:szCs w:val="24"/>
        </w:rPr>
        <w:t>e</w:t>
      </w:r>
      <w:r w:rsidR="009A4A68" w:rsidRPr="008A7D09">
        <w:rPr>
          <w:rFonts w:ascii="Verdana" w:hAnsi="Verdana"/>
          <w:sz w:val="24"/>
          <w:szCs w:val="24"/>
        </w:rPr>
        <w:t xml:space="preserve"> procedurally </w:t>
      </w:r>
      <w:r w:rsidR="00CB57E0" w:rsidRPr="008A7D09">
        <w:rPr>
          <w:rFonts w:ascii="Verdana" w:hAnsi="Verdana"/>
          <w:sz w:val="24"/>
          <w:szCs w:val="24"/>
        </w:rPr>
        <w:t xml:space="preserve">fairness of the dismissal alleging, alleging that </w:t>
      </w:r>
      <w:r w:rsidR="00471906" w:rsidRPr="008A7D09">
        <w:rPr>
          <w:rFonts w:ascii="Verdana" w:hAnsi="Verdana"/>
          <w:sz w:val="24"/>
          <w:szCs w:val="24"/>
        </w:rPr>
        <w:t xml:space="preserve">Mr. Mzwandile Nhleko did not prefer charges against the Applicant as her supervisor which is evidence submitted by the Respondent. It was further argued by the Applicant that during the disciplinary hearing the chairperson led the witness as opposed to the complainant. Her argument was further that no evidence was submitted to prove her guilty of all the offences alleged. </w:t>
      </w:r>
    </w:p>
    <w:p w:rsidR="00A136B7" w:rsidRPr="008A7D09" w:rsidRDefault="00A136B7" w:rsidP="006066B7">
      <w:pPr>
        <w:pStyle w:val="NoSpacing"/>
        <w:spacing w:line="360" w:lineRule="auto"/>
        <w:ind w:left="720"/>
        <w:jc w:val="both"/>
        <w:rPr>
          <w:rFonts w:ascii="Verdana" w:hAnsi="Verdana" w:cs="Times New Roman"/>
          <w:sz w:val="24"/>
          <w:szCs w:val="24"/>
        </w:rPr>
      </w:pPr>
    </w:p>
    <w:p w:rsidR="00604D4A" w:rsidRPr="008A7D09" w:rsidRDefault="00604D4A" w:rsidP="00A336D2">
      <w:pPr>
        <w:pStyle w:val="NoSpacing"/>
        <w:spacing w:line="360" w:lineRule="auto"/>
        <w:ind w:left="720" w:hanging="360"/>
        <w:jc w:val="both"/>
        <w:rPr>
          <w:rFonts w:ascii="Verdana" w:hAnsi="Verdana" w:cs="Times New Roman"/>
          <w:b/>
          <w:sz w:val="24"/>
          <w:szCs w:val="24"/>
          <w:u w:val="single"/>
        </w:rPr>
      </w:pPr>
      <w:r w:rsidRPr="008A7D09">
        <w:rPr>
          <w:rFonts w:ascii="Verdana" w:hAnsi="Verdana" w:cs="Times New Roman"/>
          <w:b/>
          <w:sz w:val="24"/>
          <w:szCs w:val="24"/>
          <w:u w:val="single"/>
        </w:rPr>
        <w:t>The Respondent’s Version</w:t>
      </w:r>
      <w:r w:rsidR="00111612" w:rsidRPr="008A7D09">
        <w:rPr>
          <w:rFonts w:ascii="Verdana" w:hAnsi="Verdana" w:cs="Times New Roman"/>
          <w:b/>
          <w:sz w:val="24"/>
          <w:szCs w:val="24"/>
          <w:u w:val="single"/>
        </w:rPr>
        <w:t>;</w:t>
      </w:r>
    </w:p>
    <w:p w:rsidR="00A136B7" w:rsidRPr="00A336D2" w:rsidRDefault="00A136B7" w:rsidP="00A136B7">
      <w:pPr>
        <w:pStyle w:val="NoSpacing"/>
        <w:spacing w:line="360" w:lineRule="auto"/>
        <w:jc w:val="both"/>
        <w:rPr>
          <w:rFonts w:ascii="Verdana" w:hAnsi="Verdana" w:cs="Times New Roman"/>
          <w:b/>
          <w:sz w:val="16"/>
          <w:szCs w:val="16"/>
          <w:u w:val="single"/>
        </w:rPr>
      </w:pPr>
    </w:p>
    <w:p w:rsidR="001273F4" w:rsidRDefault="001273F4" w:rsidP="008A7D09">
      <w:pPr>
        <w:pStyle w:val="ListParagraph"/>
        <w:numPr>
          <w:ilvl w:val="1"/>
          <w:numId w:val="2"/>
        </w:numPr>
        <w:ind w:left="900" w:hanging="540"/>
        <w:rPr>
          <w:rFonts w:ascii="Verdana" w:hAnsi="Verdana"/>
          <w:sz w:val="24"/>
          <w:szCs w:val="24"/>
        </w:rPr>
      </w:pPr>
      <w:r w:rsidRPr="008A7D09">
        <w:rPr>
          <w:rFonts w:ascii="Verdana" w:hAnsi="Verdana"/>
          <w:sz w:val="24"/>
          <w:szCs w:val="24"/>
        </w:rPr>
        <w:t>The Respondent, through the testimony of Mr. Lindizwe Dlamini its Returns Clerk (RW1), gave evidence to the fact that</w:t>
      </w:r>
      <w:r w:rsidR="004C2DC1" w:rsidRPr="008A7D09">
        <w:rPr>
          <w:rFonts w:ascii="Verdana" w:hAnsi="Verdana"/>
          <w:sz w:val="24"/>
          <w:szCs w:val="24"/>
        </w:rPr>
        <w:t xml:space="preserve"> </w:t>
      </w:r>
      <w:r w:rsidRPr="008A7D09">
        <w:rPr>
          <w:rFonts w:ascii="Verdana" w:hAnsi="Verdana"/>
          <w:sz w:val="24"/>
          <w:szCs w:val="24"/>
        </w:rPr>
        <w:t xml:space="preserve">it is true the Applicant was dismissed but for the correct reason, being </w:t>
      </w:r>
      <w:r w:rsidR="00B32F91" w:rsidRPr="008A7D09">
        <w:rPr>
          <w:rFonts w:ascii="Verdana" w:hAnsi="Verdana"/>
          <w:sz w:val="24"/>
          <w:szCs w:val="24"/>
        </w:rPr>
        <w:t>the acts</w:t>
      </w:r>
      <w:r w:rsidRPr="008A7D09">
        <w:rPr>
          <w:rFonts w:ascii="Verdana" w:hAnsi="Verdana"/>
          <w:sz w:val="24"/>
          <w:szCs w:val="24"/>
        </w:rPr>
        <w:t xml:space="preserve"> of using derogatory language and threats of violence against Mr.Mzwandile Nhleko (a co-worker) and, pursuant to a fair disciplinary procedure in that a fair disciplinary hearing and an appeal hearing were afforded to the Applicant.</w:t>
      </w:r>
    </w:p>
    <w:p w:rsidR="008A7D09" w:rsidRPr="00A336D2" w:rsidRDefault="008A7D09" w:rsidP="008A7D09">
      <w:pPr>
        <w:pStyle w:val="ListParagraph"/>
        <w:ind w:left="900"/>
        <w:rPr>
          <w:rFonts w:ascii="Verdana" w:hAnsi="Verdana"/>
          <w:sz w:val="16"/>
          <w:szCs w:val="16"/>
        </w:rPr>
      </w:pPr>
    </w:p>
    <w:p w:rsidR="00B32F91" w:rsidRDefault="00B170E3" w:rsidP="008A7D09">
      <w:pPr>
        <w:pStyle w:val="ListParagraph"/>
        <w:numPr>
          <w:ilvl w:val="1"/>
          <w:numId w:val="2"/>
        </w:numPr>
        <w:ind w:left="900" w:hanging="540"/>
        <w:rPr>
          <w:rFonts w:ascii="Verdana" w:hAnsi="Verdana"/>
          <w:sz w:val="24"/>
          <w:szCs w:val="24"/>
        </w:rPr>
      </w:pPr>
      <w:r w:rsidRPr="008A7D09">
        <w:rPr>
          <w:rFonts w:ascii="Verdana" w:hAnsi="Verdana"/>
          <w:sz w:val="24"/>
          <w:szCs w:val="24"/>
        </w:rPr>
        <w:t>It was Linidizwe Dlamini’s testimony</w:t>
      </w:r>
      <w:r w:rsidR="001273F4" w:rsidRPr="008A7D09">
        <w:rPr>
          <w:rFonts w:ascii="Verdana" w:hAnsi="Verdana"/>
          <w:sz w:val="24"/>
          <w:szCs w:val="24"/>
        </w:rPr>
        <w:t xml:space="preserve"> that following the</w:t>
      </w:r>
      <w:r w:rsidRPr="008A7D09">
        <w:rPr>
          <w:rFonts w:ascii="Verdana" w:hAnsi="Verdana"/>
          <w:sz w:val="24"/>
          <w:szCs w:val="24"/>
        </w:rPr>
        <w:t xml:space="preserve"> unacceptable</w:t>
      </w:r>
      <w:r w:rsidR="00B32F91" w:rsidRPr="008A7D09">
        <w:rPr>
          <w:rFonts w:ascii="Verdana" w:hAnsi="Verdana"/>
          <w:sz w:val="24"/>
          <w:szCs w:val="24"/>
        </w:rPr>
        <w:t xml:space="preserve"> </w:t>
      </w:r>
      <w:r w:rsidRPr="008A7D09">
        <w:rPr>
          <w:rFonts w:ascii="Verdana" w:hAnsi="Verdana"/>
          <w:sz w:val="24"/>
          <w:szCs w:val="24"/>
        </w:rPr>
        <w:t>conduct by</w:t>
      </w:r>
      <w:r w:rsidR="00B32F91" w:rsidRPr="008A7D09">
        <w:rPr>
          <w:rFonts w:ascii="Verdana" w:hAnsi="Verdana"/>
          <w:sz w:val="24"/>
          <w:szCs w:val="24"/>
        </w:rPr>
        <w:t xml:space="preserve"> the Applicant against Nhleko </w:t>
      </w:r>
      <w:r w:rsidR="001273F4" w:rsidRPr="008A7D09">
        <w:rPr>
          <w:rFonts w:ascii="Verdana" w:hAnsi="Verdana"/>
          <w:sz w:val="24"/>
          <w:szCs w:val="24"/>
        </w:rPr>
        <w:t xml:space="preserve">on the </w:t>
      </w:r>
      <w:r w:rsidR="00B32F91" w:rsidRPr="008A7D09">
        <w:rPr>
          <w:rFonts w:ascii="Verdana" w:hAnsi="Verdana"/>
          <w:sz w:val="24"/>
          <w:szCs w:val="24"/>
        </w:rPr>
        <w:t>21</w:t>
      </w:r>
      <w:r w:rsidR="00B32F91" w:rsidRPr="008A7D09">
        <w:rPr>
          <w:rFonts w:ascii="Verdana" w:hAnsi="Verdana"/>
          <w:sz w:val="24"/>
          <w:szCs w:val="24"/>
          <w:vertAlign w:val="superscript"/>
        </w:rPr>
        <w:t>st</w:t>
      </w:r>
      <w:r w:rsidR="00B32F91" w:rsidRPr="008A7D09">
        <w:rPr>
          <w:rFonts w:ascii="Verdana" w:hAnsi="Verdana"/>
          <w:sz w:val="24"/>
          <w:szCs w:val="24"/>
        </w:rPr>
        <w:t xml:space="preserve"> and the 30</w:t>
      </w:r>
      <w:r w:rsidR="00B32F91" w:rsidRPr="008A7D09">
        <w:rPr>
          <w:rFonts w:ascii="Verdana" w:hAnsi="Verdana"/>
          <w:sz w:val="24"/>
          <w:szCs w:val="24"/>
          <w:vertAlign w:val="superscript"/>
        </w:rPr>
        <w:t>th</w:t>
      </w:r>
      <w:r w:rsidR="00B32F91" w:rsidRPr="008A7D09">
        <w:rPr>
          <w:rFonts w:ascii="Verdana" w:hAnsi="Verdana"/>
          <w:sz w:val="24"/>
          <w:szCs w:val="24"/>
        </w:rPr>
        <w:t xml:space="preserve"> January, 2013</w:t>
      </w:r>
      <w:r w:rsidRPr="008A7D09">
        <w:rPr>
          <w:rFonts w:ascii="Verdana" w:hAnsi="Verdana"/>
          <w:sz w:val="24"/>
          <w:szCs w:val="24"/>
        </w:rPr>
        <w:t xml:space="preserve"> the</w:t>
      </w:r>
      <w:r w:rsidR="001273F4" w:rsidRPr="008A7D09">
        <w:rPr>
          <w:rFonts w:ascii="Verdana" w:hAnsi="Verdana"/>
          <w:sz w:val="24"/>
          <w:szCs w:val="24"/>
        </w:rPr>
        <w:t xml:space="preserve"> Applicant was suspended and advised to collect a charge sheet on the </w:t>
      </w:r>
      <w:r w:rsidR="00B32F91" w:rsidRPr="008A7D09">
        <w:rPr>
          <w:rFonts w:ascii="Verdana" w:hAnsi="Verdana"/>
          <w:sz w:val="24"/>
          <w:szCs w:val="24"/>
        </w:rPr>
        <w:t>31</w:t>
      </w:r>
      <w:r w:rsidR="00B32F91" w:rsidRPr="008A7D09">
        <w:rPr>
          <w:rFonts w:ascii="Verdana" w:hAnsi="Verdana"/>
          <w:sz w:val="24"/>
          <w:szCs w:val="24"/>
          <w:vertAlign w:val="superscript"/>
        </w:rPr>
        <w:t>st</w:t>
      </w:r>
      <w:r w:rsidR="00B32F91" w:rsidRPr="008A7D09">
        <w:rPr>
          <w:rFonts w:ascii="Verdana" w:hAnsi="Verdana"/>
          <w:sz w:val="24"/>
          <w:szCs w:val="24"/>
        </w:rPr>
        <w:t xml:space="preserve"> January, 2013</w:t>
      </w:r>
      <w:r w:rsidR="001273F4" w:rsidRPr="008A7D09">
        <w:rPr>
          <w:rFonts w:ascii="Verdana" w:hAnsi="Verdana"/>
          <w:sz w:val="24"/>
          <w:szCs w:val="24"/>
        </w:rPr>
        <w:t xml:space="preserve"> something which </w:t>
      </w:r>
      <w:r w:rsidR="00B32F91" w:rsidRPr="008A7D09">
        <w:rPr>
          <w:rFonts w:ascii="Verdana" w:hAnsi="Verdana"/>
          <w:sz w:val="24"/>
          <w:szCs w:val="24"/>
        </w:rPr>
        <w:t>s</w:t>
      </w:r>
      <w:r w:rsidR="001273F4" w:rsidRPr="008A7D09">
        <w:rPr>
          <w:rFonts w:ascii="Verdana" w:hAnsi="Verdana"/>
          <w:sz w:val="24"/>
          <w:szCs w:val="24"/>
        </w:rPr>
        <w:t>he did.</w:t>
      </w:r>
    </w:p>
    <w:p w:rsidR="008A7D09" w:rsidRPr="00A336D2" w:rsidRDefault="008A7D09" w:rsidP="008A7D09">
      <w:pPr>
        <w:pStyle w:val="ListParagraph"/>
        <w:rPr>
          <w:rFonts w:ascii="Verdana" w:hAnsi="Verdana"/>
          <w:sz w:val="16"/>
          <w:szCs w:val="16"/>
        </w:rPr>
      </w:pPr>
    </w:p>
    <w:p w:rsidR="00E5609F" w:rsidRDefault="00B32F91" w:rsidP="008A7D09">
      <w:pPr>
        <w:pStyle w:val="ListParagraph"/>
        <w:numPr>
          <w:ilvl w:val="1"/>
          <w:numId w:val="2"/>
        </w:numPr>
        <w:ind w:left="900"/>
        <w:rPr>
          <w:rFonts w:ascii="Verdana" w:hAnsi="Verdana"/>
          <w:sz w:val="24"/>
          <w:szCs w:val="24"/>
        </w:rPr>
      </w:pPr>
      <w:r w:rsidRPr="008A7D09">
        <w:rPr>
          <w:rFonts w:ascii="Verdana" w:hAnsi="Verdana"/>
          <w:sz w:val="24"/>
          <w:szCs w:val="24"/>
        </w:rPr>
        <w:t>It was the testimony of the witness</w:t>
      </w:r>
      <w:r w:rsidR="00E5609F" w:rsidRPr="008A7D09">
        <w:rPr>
          <w:rFonts w:ascii="Verdana" w:hAnsi="Verdana"/>
          <w:sz w:val="24"/>
          <w:szCs w:val="24"/>
        </w:rPr>
        <w:t xml:space="preserve"> (RW1)</w:t>
      </w:r>
      <w:r w:rsidR="00EB3A45" w:rsidRPr="008A7D09">
        <w:rPr>
          <w:rFonts w:ascii="Verdana" w:hAnsi="Verdana"/>
          <w:sz w:val="24"/>
          <w:szCs w:val="24"/>
        </w:rPr>
        <w:t xml:space="preserve"> even during</w:t>
      </w:r>
      <w:r w:rsidR="00E5609F" w:rsidRPr="008A7D09">
        <w:rPr>
          <w:rFonts w:ascii="Verdana" w:hAnsi="Verdana"/>
          <w:sz w:val="24"/>
          <w:szCs w:val="24"/>
        </w:rPr>
        <w:t xml:space="preserve"> cross examination</w:t>
      </w:r>
      <w:r w:rsidRPr="008A7D09">
        <w:rPr>
          <w:rFonts w:ascii="Verdana" w:hAnsi="Verdana"/>
          <w:sz w:val="24"/>
          <w:szCs w:val="24"/>
        </w:rPr>
        <w:t xml:space="preserve"> that he was present</w:t>
      </w:r>
      <w:r w:rsidR="00EB3A45" w:rsidRPr="008A7D09">
        <w:rPr>
          <w:rFonts w:ascii="Verdana" w:hAnsi="Verdana"/>
          <w:sz w:val="24"/>
          <w:szCs w:val="24"/>
        </w:rPr>
        <w:t xml:space="preserve"> at work at the Production Department</w:t>
      </w:r>
      <w:r w:rsidR="00E5609F" w:rsidRPr="008A7D09">
        <w:rPr>
          <w:rFonts w:ascii="Verdana" w:hAnsi="Verdana"/>
          <w:sz w:val="24"/>
          <w:szCs w:val="24"/>
        </w:rPr>
        <w:t xml:space="preserve"> and normal production had stopped as the employees waited for the Applicant to load the machine with the required material in order for production to resume. Applicat uttered the words </w:t>
      </w:r>
      <w:r w:rsidR="00E5609F" w:rsidRPr="008A7D09">
        <w:rPr>
          <w:rFonts w:ascii="Verdana" w:hAnsi="Verdana"/>
          <w:b/>
          <w:i/>
          <w:sz w:val="24"/>
          <w:szCs w:val="24"/>
        </w:rPr>
        <w:t>”uyanginyela”</w:t>
      </w:r>
      <w:r w:rsidR="00E5609F" w:rsidRPr="008A7D09">
        <w:rPr>
          <w:rFonts w:ascii="Verdana" w:hAnsi="Verdana"/>
          <w:sz w:val="24"/>
          <w:szCs w:val="24"/>
        </w:rPr>
        <w:t xml:space="preserve"> to Mr. Nhleko who was enquiring as to why the Applicant was sitting and paging her phone instead of attending to the machine as it had stopped working.</w:t>
      </w:r>
      <w:r w:rsidR="00227219" w:rsidRPr="008A7D09">
        <w:rPr>
          <w:rFonts w:ascii="Verdana" w:hAnsi="Verdana"/>
          <w:sz w:val="24"/>
          <w:szCs w:val="24"/>
        </w:rPr>
        <w:t xml:space="preserve"> </w:t>
      </w:r>
      <w:r w:rsidR="00C33A6C" w:rsidRPr="008A7D09">
        <w:rPr>
          <w:rFonts w:ascii="Verdana" w:hAnsi="Verdana"/>
          <w:sz w:val="24"/>
          <w:szCs w:val="24"/>
        </w:rPr>
        <w:t>He further testified that he was at a distance of approximately three (3) meters</w:t>
      </w:r>
      <w:r w:rsidR="00227219" w:rsidRPr="008A7D09">
        <w:rPr>
          <w:rFonts w:ascii="Verdana" w:hAnsi="Verdana"/>
          <w:sz w:val="24"/>
          <w:szCs w:val="24"/>
        </w:rPr>
        <w:t xml:space="preserve"> away from the incidence scene, and heard very well the words uttered as he neither heard a hearing or an eyesight problem.</w:t>
      </w:r>
    </w:p>
    <w:p w:rsidR="008A7D09" w:rsidRPr="00A336D2" w:rsidRDefault="008A7D09" w:rsidP="008A7D09">
      <w:pPr>
        <w:pStyle w:val="ListParagraph"/>
        <w:rPr>
          <w:rFonts w:ascii="Verdana" w:hAnsi="Verdana"/>
          <w:sz w:val="16"/>
          <w:szCs w:val="16"/>
        </w:rPr>
      </w:pPr>
    </w:p>
    <w:p w:rsidR="00B32F91" w:rsidRDefault="0094487F" w:rsidP="008A7D09">
      <w:pPr>
        <w:pStyle w:val="ListParagraph"/>
        <w:numPr>
          <w:ilvl w:val="1"/>
          <w:numId w:val="2"/>
        </w:numPr>
        <w:ind w:left="900"/>
        <w:rPr>
          <w:rFonts w:ascii="Verdana" w:hAnsi="Verdana"/>
          <w:sz w:val="24"/>
          <w:szCs w:val="24"/>
        </w:rPr>
      </w:pPr>
      <w:r w:rsidRPr="008A7D09">
        <w:rPr>
          <w:rFonts w:ascii="Verdana" w:hAnsi="Verdana"/>
          <w:sz w:val="24"/>
          <w:szCs w:val="24"/>
        </w:rPr>
        <w:t>Dlamini also</w:t>
      </w:r>
      <w:r w:rsidR="00B32F91" w:rsidRPr="008A7D09">
        <w:rPr>
          <w:rFonts w:ascii="Verdana" w:hAnsi="Verdana"/>
          <w:sz w:val="24"/>
          <w:szCs w:val="24"/>
        </w:rPr>
        <w:t xml:space="preserve"> testified that on the 30</w:t>
      </w:r>
      <w:r w:rsidR="00B32F91" w:rsidRPr="008A7D09">
        <w:rPr>
          <w:rFonts w:ascii="Verdana" w:hAnsi="Verdana"/>
          <w:sz w:val="24"/>
          <w:szCs w:val="24"/>
          <w:vertAlign w:val="superscript"/>
        </w:rPr>
        <w:t>th</w:t>
      </w:r>
      <w:r w:rsidR="00B32F91" w:rsidRPr="008A7D09">
        <w:rPr>
          <w:rFonts w:ascii="Verdana" w:hAnsi="Verdana"/>
          <w:sz w:val="24"/>
          <w:szCs w:val="24"/>
        </w:rPr>
        <w:t xml:space="preserve"> </w:t>
      </w:r>
      <w:r w:rsidR="00091DBB" w:rsidRPr="008A7D09">
        <w:rPr>
          <w:rFonts w:ascii="Verdana" w:hAnsi="Verdana"/>
          <w:sz w:val="24"/>
          <w:szCs w:val="24"/>
        </w:rPr>
        <w:t>January</w:t>
      </w:r>
      <w:r w:rsidR="00B32F91" w:rsidRPr="008A7D09">
        <w:rPr>
          <w:rFonts w:ascii="Verdana" w:hAnsi="Verdana"/>
          <w:sz w:val="24"/>
          <w:szCs w:val="24"/>
        </w:rPr>
        <w:t>, 2013 the Applicant went out of the production area and on her return grabbed Mr. Nhleko by his clothes in an attempt of a fight.</w:t>
      </w:r>
      <w:r w:rsidRPr="008A7D09">
        <w:rPr>
          <w:rFonts w:ascii="Verdana" w:hAnsi="Verdana"/>
          <w:sz w:val="24"/>
          <w:szCs w:val="24"/>
        </w:rPr>
        <w:t xml:space="preserve"> When cross-examined as to whether by any chance he would have a grudge against the Applicant, Lindizwe responded to the negative. </w:t>
      </w:r>
    </w:p>
    <w:p w:rsidR="008A7D09" w:rsidRPr="00A336D2" w:rsidRDefault="008A7D09" w:rsidP="008A7D09">
      <w:pPr>
        <w:pStyle w:val="ListParagraph"/>
        <w:rPr>
          <w:rFonts w:ascii="Verdana" w:hAnsi="Verdana"/>
          <w:sz w:val="16"/>
          <w:szCs w:val="16"/>
        </w:rPr>
      </w:pPr>
    </w:p>
    <w:p w:rsidR="001273F4" w:rsidRDefault="001273F4" w:rsidP="008A7D09">
      <w:pPr>
        <w:pStyle w:val="ListParagraph"/>
        <w:numPr>
          <w:ilvl w:val="1"/>
          <w:numId w:val="2"/>
        </w:numPr>
        <w:ind w:left="900"/>
        <w:rPr>
          <w:rFonts w:ascii="Verdana" w:hAnsi="Verdana"/>
          <w:sz w:val="24"/>
          <w:szCs w:val="24"/>
        </w:rPr>
      </w:pPr>
      <w:r w:rsidRPr="008A7D09">
        <w:rPr>
          <w:rFonts w:ascii="Verdana" w:hAnsi="Verdana"/>
          <w:sz w:val="24"/>
          <w:szCs w:val="24"/>
        </w:rPr>
        <w:t>The</w:t>
      </w:r>
      <w:r w:rsidR="00BA7CF0" w:rsidRPr="008A7D09">
        <w:rPr>
          <w:rFonts w:ascii="Verdana" w:hAnsi="Verdana"/>
          <w:sz w:val="24"/>
          <w:szCs w:val="24"/>
        </w:rPr>
        <w:t xml:space="preserve"> next employee to testify</w:t>
      </w:r>
      <w:r w:rsidR="008A0E57" w:rsidRPr="008A7D09">
        <w:rPr>
          <w:rFonts w:ascii="Verdana" w:hAnsi="Verdana"/>
          <w:sz w:val="24"/>
          <w:szCs w:val="24"/>
        </w:rPr>
        <w:t xml:space="preserve"> in support of the Respondent’s case was Mzwandile Nhleko (RW2)</w:t>
      </w:r>
      <w:r w:rsidR="008908A2" w:rsidRPr="008A7D09">
        <w:rPr>
          <w:rFonts w:ascii="Verdana" w:hAnsi="Verdana"/>
          <w:sz w:val="24"/>
          <w:szCs w:val="24"/>
        </w:rPr>
        <w:t>, who swore</w:t>
      </w:r>
      <w:r w:rsidR="004043F9" w:rsidRPr="008A7D09">
        <w:rPr>
          <w:rFonts w:ascii="Verdana" w:hAnsi="Verdana"/>
          <w:sz w:val="24"/>
          <w:szCs w:val="24"/>
        </w:rPr>
        <w:t xml:space="preserve"> under </w:t>
      </w:r>
      <w:r w:rsidR="008A0E57" w:rsidRPr="008A7D09">
        <w:rPr>
          <w:rFonts w:ascii="Verdana" w:hAnsi="Verdana"/>
          <w:sz w:val="24"/>
          <w:szCs w:val="24"/>
        </w:rPr>
        <w:t>oath that he was employed at the Respondent</w:t>
      </w:r>
      <w:r w:rsidR="004043F9" w:rsidRPr="008A7D09">
        <w:rPr>
          <w:rFonts w:ascii="Verdana" w:hAnsi="Verdana"/>
          <w:sz w:val="24"/>
          <w:szCs w:val="24"/>
        </w:rPr>
        <w:t>’s</w:t>
      </w:r>
      <w:r w:rsidR="008A0E57" w:rsidRPr="008A7D09">
        <w:rPr>
          <w:rFonts w:ascii="Verdana" w:hAnsi="Verdana"/>
          <w:sz w:val="24"/>
          <w:szCs w:val="24"/>
        </w:rPr>
        <w:t xml:space="preserve"> company as a Line operator</w:t>
      </w:r>
      <w:r w:rsidR="004043F9" w:rsidRPr="008A7D09">
        <w:rPr>
          <w:rFonts w:ascii="Verdana" w:hAnsi="Verdana"/>
          <w:sz w:val="24"/>
          <w:szCs w:val="24"/>
        </w:rPr>
        <w:t xml:space="preserve"> and the Applicant was employed as a Packer.</w:t>
      </w:r>
      <w:r w:rsidR="008908A2" w:rsidRPr="008A7D09">
        <w:rPr>
          <w:rFonts w:ascii="Verdana" w:hAnsi="Verdana"/>
          <w:sz w:val="24"/>
          <w:szCs w:val="24"/>
        </w:rPr>
        <w:t xml:space="preserve"> </w:t>
      </w:r>
      <w:r w:rsidR="004043F9" w:rsidRPr="008A7D09">
        <w:rPr>
          <w:rFonts w:ascii="Verdana" w:hAnsi="Verdana"/>
          <w:sz w:val="24"/>
          <w:szCs w:val="24"/>
        </w:rPr>
        <w:t xml:space="preserve">He further explained that his job was to oversee the </w:t>
      </w:r>
      <w:r w:rsidR="008908A2" w:rsidRPr="008A7D09">
        <w:rPr>
          <w:rFonts w:ascii="Verdana" w:hAnsi="Verdana"/>
          <w:sz w:val="24"/>
          <w:szCs w:val="24"/>
        </w:rPr>
        <w:t xml:space="preserve">movement of the packing </w:t>
      </w:r>
      <w:r w:rsidR="004043F9" w:rsidRPr="008A7D09">
        <w:rPr>
          <w:rFonts w:ascii="Verdana" w:hAnsi="Verdana"/>
          <w:sz w:val="24"/>
          <w:szCs w:val="24"/>
        </w:rPr>
        <w:t xml:space="preserve">line just like a </w:t>
      </w:r>
      <w:r w:rsidR="008908A2" w:rsidRPr="008A7D09">
        <w:rPr>
          <w:rFonts w:ascii="Verdana" w:hAnsi="Verdana"/>
          <w:sz w:val="24"/>
          <w:szCs w:val="24"/>
        </w:rPr>
        <w:t>captain</w:t>
      </w:r>
      <w:r w:rsidR="004043F9" w:rsidRPr="008A7D09">
        <w:rPr>
          <w:rFonts w:ascii="Verdana" w:hAnsi="Verdana"/>
          <w:sz w:val="24"/>
          <w:szCs w:val="24"/>
        </w:rPr>
        <w:t xml:space="preserve"> and give </w:t>
      </w:r>
      <w:r w:rsidR="008908A2" w:rsidRPr="008A7D09">
        <w:rPr>
          <w:rFonts w:ascii="Verdana" w:hAnsi="Verdana"/>
          <w:sz w:val="24"/>
          <w:szCs w:val="24"/>
        </w:rPr>
        <w:t>instructions</w:t>
      </w:r>
      <w:r w:rsidR="004043F9" w:rsidRPr="008A7D09">
        <w:rPr>
          <w:rFonts w:ascii="Verdana" w:hAnsi="Verdana"/>
          <w:sz w:val="24"/>
          <w:szCs w:val="24"/>
        </w:rPr>
        <w:t xml:space="preserve"> and orders should the need arise</w:t>
      </w:r>
      <w:r w:rsidR="008908A2" w:rsidRPr="008A7D09">
        <w:rPr>
          <w:rFonts w:ascii="Verdana" w:hAnsi="Verdana"/>
          <w:sz w:val="24"/>
          <w:szCs w:val="24"/>
        </w:rPr>
        <w:t>, that he had an authority to command other employees to maintain working order.</w:t>
      </w:r>
    </w:p>
    <w:p w:rsidR="008A7D09" w:rsidRPr="00A336D2" w:rsidRDefault="008A7D09" w:rsidP="008A7D09">
      <w:pPr>
        <w:pStyle w:val="ListParagraph"/>
        <w:rPr>
          <w:rFonts w:ascii="Verdana" w:hAnsi="Verdana"/>
          <w:sz w:val="16"/>
          <w:szCs w:val="16"/>
        </w:rPr>
      </w:pPr>
    </w:p>
    <w:p w:rsidR="008908A2" w:rsidRDefault="008908A2" w:rsidP="008A7D09">
      <w:pPr>
        <w:pStyle w:val="ListParagraph"/>
        <w:numPr>
          <w:ilvl w:val="1"/>
          <w:numId w:val="2"/>
        </w:numPr>
        <w:ind w:left="900"/>
        <w:rPr>
          <w:rFonts w:ascii="Verdana" w:hAnsi="Verdana"/>
          <w:sz w:val="24"/>
          <w:szCs w:val="24"/>
        </w:rPr>
      </w:pPr>
      <w:r w:rsidRPr="008A7D09">
        <w:rPr>
          <w:rFonts w:ascii="Verdana" w:hAnsi="Verdana"/>
          <w:sz w:val="24"/>
          <w:szCs w:val="24"/>
        </w:rPr>
        <w:t>He testified on the events of the 21</w:t>
      </w:r>
      <w:r w:rsidRPr="008A7D09">
        <w:rPr>
          <w:rFonts w:ascii="Verdana" w:hAnsi="Verdana"/>
          <w:sz w:val="24"/>
          <w:szCs w:val="24"/>
          <w:vertAlign w:val="superscript"/>
        </w:rPr>
        <w:t>st</w:t>
      </w:r>
      <w:r w:rsidRPr="008A7D09">
        <w:rPr>
          <w:rFonts w:ascii="Verdana" w:hAnsi="Verdana"/>
          <w:sz w:val="24"/>
          <w:szCs w:val="24"/>
        </w:rPr>
        <w:t xml:space="preserve"> January 2013,</w:t>
      </w:r>
      <w:r w:rsidR="00694407" w:rsidRPr="008A7D09">
        <w:rPr>
          <w:rFonts w:ascii="Verdana" w:hAnsi="Verdana"/>
          <w:sz w:val="24"/>
          <w:szCs w:val="24"/>
        </w:rPr>
        <w:t xml:space="preserve"> </w:t>
      </w:r>
      <w:r w:rsidRPr="008A7D09">
        <w:rPr>
          <w:rFonts w:ascii="Verdana" w:hAnsi="Verdana"/>
          <w:sz w:val="24"/>
          <w:szCs w:val="24"/>
        </w:rPr>
        <w:t xml:space="preserve">when he discovered </w:t>
      </w:r>
      <w:r w:rsidR="005149FC" w:rsidRPr="008A7D09">
        <w:rPr>
          <w:rFonts w:ascii="Verdana" w:hAnsi="Verdana"/>
          <w:sz w:val="24"/>
          <w:szCs w:val="24"/>
        </w:rPr>
        <w:t>that the production line where the Applicant was working had stopped moving, this was due to the fact that the Sphelele was playing with her mobile phone</w:t>
      </w:r>
      <w:r w:rsidR="00694407" w:rsidRPr="008A7D09">
        <w:rPr>
          <w:rFonts w:ascii="Verdana" w:hAnsi="Verdana"/>
          <w:sz w:val="24"/>
          <w:szCs w:val="24"/>
        </w:rPr>
        <w:t xml:space="preserve"> instead of loading cartons to the machine</w:t>
      </w:r>
      <w:r w:rsidR="005149FC" w:rsidRPr="008A7D09">
        <w:rPr>
          <w:rFonts w:ascii="Verdana" w:hAnsi="Verdana"/>
          <w:sz w:val="24"/>
          <w:szCs w:val="24"/>
        </w:rPr>
        <w:t xml:space="preserve">. He then gave her an instruction to fetch cartons and load to make the production line move, but the Applicant’s response was </w:t>
      </w:r>
      <w:r w:rsidR="005149FC" w:rsidRPr="008A7D09">
        <w:rPr>
          <w:rFonts w:ascii="Verdana" w:hAnsi="Verdana"/>
          <w:b/>
          <w:i/>
          <w:sz w:val="24"/>
          <w:szCs w:val="24"/>
        </w:rPr>
        <w:t>“uyanginyela”</w:t>
      </w:r>
      <w:r w:rsidR="005149FC" w:rsidRPr="008A7D09">
        <w:rPr>
          <w:rFonts w:ascii="Verdana" w:hAnsi="Verdana"/>
          <w:sz w:val="24"/>
          <w:szCs w:val="24"/>
        </w:rPr>
        <w:t xml:space="preserve"> meaning you’re messing up with me</w:t>
      </w:r>
      <w:r w:rsidR="00A12901" w:rsidRPr="008A7D09">
        <w:rPr>
          <w:rFonts w:ascii="Verdana" w:hAnsi="Verdana"/>
          <w:sz w:val="24"/>
          <w:szCs w:val="24"/>
        </w:rPr>
        <w:t xml:space="preserve"> and that only Musawenkhosi has the authority to give her an instruction. According to RW2 the Applicant decided to follow that instruction after a lapse of ten minutes.</w:t>
      </w:r>
    </w:p>
    <w:p w:rsidR="008A7D09" w:rsidRPr="00A336D2" w:rsidRDefault="008A7D09" w:rsidP="008A7D09">
      <w:pPr>
        <w:pStyle w:val="ListParagraph"/>
        <w:rPr>
          <w:rFonts w:ascii="Verdana" w:hAnsi="Verdana"/>
          <w:sz w:val="16"/>
          <w:szCs w:val="16"/>
        </w:rPr>
      </w:pPr>
    </w:p>
    <w:p w:rsidR="001273F4" w:rsidRDefault="00BC6CF1" w:rsidP="008A7D09">
      <w:pPr>
        <w:pStyle w:val="ListParagraph"/>
        <w:numPr>
          <w:ilvl w:val="1"/>
          <w:numId w:val="2"/>
        </w:numPr>
        <w:ind w:left="900"/>
        <w:rPr>
          <w:rFonts w:ascii="Verdana" w:hAnsi="Verdana"/>
          <w:sz w:val="24"/>
          <w:szCs w:val="24"/>
        </w:rPr>
      </w:pPr>
      <w:r w:rsidRPr="008A7D09">
        <w:rPr>
          <w:rFonts w:ascii="Verdana" w:hAnsi="Verdana"/>
          <w:sz w:val="24"/>
          <w:szCs w:val="24"/>
        </w:rPr>
        <w:t>It was Nhleko’s evidence that on the 22</w:t>
      </w:r>
      <w:r w:rsidRPr="008A7D09">
        <w:rPr>
          <w:rFonts w:ascii="Verdana" w:hAnsi="Verdana"/>
          <w:sz w:val="24"/>
          <w:szCs w:val="24"/>
          <w:vertAlign w:val="superscript"/>
        </w:rPr>
        <w:t>nd</w:t>
      </w:r>
      <w:r w:rsidRPr="008A7D09">
        <w:rPr>
          <w:rFonts w:ascii="Verdana" w:hAnsi="Verdana"/>
          <w:sz w:val="24"/>
          <w:szCs w:val="24"/>
        </w:rPr>
        <w:t xml:space="preserve"> January, 2013 before resuming his</w:t>
      </w:r>
      <w:r w:rsidR="00910BA1" w:rsidRPr="008A7D09">
        <w:rPr>
          <w:rFonts w:ascii="Verdana" w:hAnsi="Verdana"/>
          <w:sz w:val="24"/>
          <w:szCs w:val="24"/>
        </w:rPr>
        <w:t xml:space="preserve"> </w:t>
      </w:r>
      <w:r w:rsidR="006E503E" w:rsidRPr="008A7D09">
        <w:rPr>
          <w:rFonts w:ascii="Verdana" w:hAnsi="Verdana"/>
          <w:sz w:val="24"/>
          <w:szCs w:val="24"/>
        </w:rPr>
        <w:t>morning duties</w:t>
      </w:r>
      <w:r w:rsidRPr="008A7D09">
        <w:rPr>
          <w:rFonts w:ascii="Verdana" w:hAnsi="Verdana"/>
          <w:sz w:val="24"/>
          <w:szCs w:val="24"/>
        </w:rPr>
        <w:t xml:space="preserve"> he reported the previous </w:t>
      </w:r>
      <w:r w:rsidR="006E503E" w:rsidRPr="008A7D09">
        <w:rPr>
          <w:rFonts w:ascii="Verdana" w:hAnsi="Verdana"/>
          <w:sz w:val="24"/>
          <w:szCs w:val="24"/>
        </w:rPr>
        <w:t>day’s</w:t>
      </w:r>
      <w:r w:rsidRPr="008A7D09">
        <w:rPr>
          <w:rFonts w:ascii="Verdana" w:hAnsi="Verdana"/>
          <w:sz w:val="24"/>
          <w:szCs w:val="24"/>
        </w:rPr>
        <w:t xml:space="preserve"> incidence</w:t>
      </w:r>
      <w:r w:rsidR="00910BA1" w:rsidRPr="008A7D09">
        <w:rPr>
          <w:rFonts w:ascii="Verdana" w:hAnsi="Verdana"/>
          <w:sz w:val="24"/>
          <w:szCs w:val="24"/>
        </w:rPr>
        <w:t xml:space="preserve"> to the Production Manager, Patience Gule who instructed him to write a report which he wrote and submitted. He further testified that on the 30</w:t>
      </w:r>
      <w:r w:rsidR="00910BA1" w:rsidRPr="008A7D09">
        <w:rPr>
          <w:rFonts w:ascii="Verdana" w:hAnsi="Verdana"/>
          <w:sz w:val="24"/>
          <w:szCs w:val="24"/>
          <w:vertAlign w:val="superscript"/>
        </w:rPr>
        <w:t>th</w:t>
      </w:r>
      <w:r w:rsidR="00910BA1" w:rsidRPr="008A7D09">
        <w:rPr>
          <w:rFonts w:ascii="Verdana" w:hAnsi="Verdana"/>
          <w:sz w:val="24"/>
          <w:szCs w:val="24"/>
        </w:rPr>
        <w:t xml:space="preserve"> January, 2013 during working hours at the Production Department, the Applicant came carrying an </w:t>
      </w:r>
      <w:r w:rsidR="00883330" w:rsidRPr="008A7D09">
        <w:rPr>
          <w:rFonts w:ascii="Verdana" w:hAnsi="Verdana"/>
          <w:sz w:val="24"/>
          <w:szCs w:val="24"/>
        </w:rPr>
        <w:t>envelope</w:t>
      </w:r>
      <w:r w:rsidR="00910BA1" w:rsidRPr="008A7D09">
        <w:rPr>
          <w:rFonts w:ascii="Verdana" w:hAnsi="Verdana"/>
          <w:sz w:val="24"/>
          <w:szCs w:val="24"/>
        </w:rPr>
        <w:t xml:space="preserve"> and held Mr. Nhleko by his clothes and asked in provocation from Mr. Nhleko</w:t>
      </w:r>
      <w:r w:rsidR="00910BA1" w:rsidRPr="008A7D09">
        <w:rPr>
          <w:rFonts w:ascii="Verdana" w:hAnsi="Verdana"/>
          <w:b/>
          <w:i/>
          <w:sz w:val="24"/>
          <w:szCs w:val="24"/>
        </w:rPr>
        <w:t xml:space="preserve">”yini lamanyala lowabhalile” </w:t>
      </w:r>
      <w:r w:rsidR="00910BA1" w:rsidRPr="008A7D09">
        <w:rPr>
          <w:rFonts w:ascii="Verdana" w:hAnsi="Verdana"/>
          <w:sz w:val="24"/>
          <w:szCs w:val="24"/>
        </w:rPr>
        <w:t>meaning what garbage have you wrote?</w:t>
      </w:r>
      <w:r w:rsidR="00883330" w:rsidRPr="008A7D09">
        <w:rPr>
          <w:rFonts w:ascii="Verdana" w:hAnsi="Verdana"/>
          <w:sz w:val="24"/>
          <w:szCs w:val="24"/>
        </w:rPr>
        <w:t>.Nhleko testified that he did not give the Applicant a response.</w:t>
      </w:r>
    </w:p>
    <w:p w:rsidR="008A7D09" w:rsidRPr="00A336D2" w:rsidRDefault="008A7D09" w:rsidP="008A7D09">
      <w:pPr>
        <w:pStyle w:val="ListParagraph"/>
        <w:rPr>
          <w:rFonts w:ascii="Verdana" w:hAnsi="Verdana"/>
          <w:sz w:val="16"/>
          <w:szCs w:val="16"/>
        </w:rPr>
      </w:pPr>
    </w:p>
    <w:p w:rsidR="00861DC1" w:rsidRDefault="00861DC1" w:rsidP="008A7D09">
      <w:pPr>
        <w:pStyle w:val="ListParagraph"/>
        <w:numPr>
          <w:ilvl w:val="1"/>
          <w:numId w:val="2"/>
        </w:numPr>
        <w:ind w:left="900"/>
        <w:rPr>
          <w:rFonts w:ascii="Verdana" w:hAnsi="Verdana"/>
          <w:sz w:val="24"/>
          <w:szCs w:val="24"/>
        </w:rPr>
      </w:pPr>
      <w:r w:rsidRPr="008A7D09">
        <w:rPr>
          <w:rFonts w:ascii="Verdana" w:hAnsi="Verdana"/>
          <w:sz w:val="24"/>
          <w:szCs w:val="24"/>
        </w:rPr>
        <w:t>He further testified that the relationship between the Applicant and himself was not good as sometimes he would give instructions to the Applicant which she did not adhere to nor followed.</w:t>
      </w:r>
      <w:r w:rsidR="000E2EDA" w:rsidRPr="008A7D09">
        <w:rPr>
          <w:rFonts w:ascii="Verdana" w:hAnsi="Verdana"/>
          <w:sz w:val="24"/>
          <w:szCs w:val="24"/>
        </w:rPr>
        <w:t xml:space="preserve"> During cross-examination the witness testified that he had reported to his </w:t>
      </w:r>
      <w:r w:rsidR="00283598" w:rsidRPr="008A7D09">
        <w:rPr>
          <w:rFonts w:ascii="Verdana" w:hAnsi="Verdana"/>
          <w:sz w:val="24"/>
          <w:szCs w:val="24"/>
        </w:rPr>
        <w:t>former</w:t>
      </w:r>
      <w:r w:rsidR="000E2EDA" w:rsidRPr="008A7D09">
        <w:rPr>
          <w:rFonts w:ascii="Verdana" w:hAnsi="Verdana"/>
          <w:sz w:val="24"/>
          <w:szCs w:val="24"/>
        </w:rPr>
        <w:t xml:space="preserve"> Manager Mr. Jerome Dlamini that his working relationship with the Applicant was not </w:t>
      </w:r>
      <w:r w:rsidR="00F41E25" w:rsidRPr="008A7D09">
        <w:rPr>
          <w:rFonts w:ascii="Verdana" w:hAnsi="Verdana"/>
          <w:sz w:val="24"/>
          <w:szCs w:val="24"/>
        </w:rPr>
        <w:t>a good one</w:t>
      </w:r>
      <w:r w:rsidR="00277466" w:rsidRPr="008A7D09">
        <w:rPr>
          <w:rFonts w:ascii="Verdana" w:hAnsi="Verdana"/>
          <w:sz w:val="24"/>
          <w:szCs w:val="24"/>
        </w:rPr>
        <w:t>.</w:t>
      </w:r>
    </w:p>
    <w:p w:rsidR="008A7D09" w:rsidRPr="00A336D2" w:rsidRDefault="008A7D09" w:rsidP="008A7D09">
      <w:pPr>
        <w:pStyle w:val="ListParagraph"/>
        <w:rPr>
          <w:rFonts w:ascii="Verdana" w:hAnsi="Verdana"/>
          <w:sz w:val="16"/>
          <w:szCs w:val="16"/>
        </w:rPr>
      </w:pPr>
    </w:p>
    <w:p w:rsidR="008A7D09" w:rsidRDefault="000D645D" w:rsidP="008A7D09">
      <w:pPr>
        <w:pStyle w:val="ListParagraph"/>
        <w:numPr>
          <w:ilvl w:val="1"/>
          <w:numId w:val="2"/>
        </w:numPr>
        <w:ind w:left="900"/>
        <w:rPr>
          <w:rFonts w:ascii="Verdana" w:hAnsi="Verdana"/>
          <w:sz w:val="24"/>
          <w:szCs w:val="24"/>
        </w:rPr>
      </w:pPr>
      <w:r w:rsidRPr="008A7D09">
        <w:rPr>
          <w:rFonts w:ascii="Verdana" w:hAnsi="Verdana"/>
          <w:sz w:val="24"/>
          <w:szCs w:val="24"/>
        </w:rPr>
        <w:t>The third witness to testify</w:t>
      </w:r>
      <w:r w:rsidR="002527DB" w:rsidRPr="008A7D09">
        <w:rPr>
          <w:rFonts w:ascii="Verdana" w:hAnsi="Verdana"/>
          <w:sz w:val="24"/>
          <w:szCs w:val="24"/>
        </w:rPr>
        <w:t xml:space="preserve"> in support of the Respondent’s case was Musawenkhosi W. Dlamini</w:t>
      </w:r>
      <w:r w:rsidR="00A060BE" w:rsidRPr="008A7D09">
        <w:rPr>
          <w:rFonts w:ascii="Verdana" w:hAnsi="Verdana"/>
          <w:sz w:val="24"/>
          <w:szCs w:val="24"/>
        </w:rPr>
        <w:t xml:space="preserve"> (RW3 </w:t>
      </w:r>
      <w:r w:rsidR="002527DB" w:rsidRPr="008A7D09">
        <w:rPr>
          <w:rFonts w:ascii="Verdana" w:hAnsi="Verdana"/>
          <w:sz w:val="24"/>
          <w:szCs w:val="24"/>
        </w:rPr>
        <w:t xml:space="preserve">.He testified that he knew the Applicant as a factory </w:t>
      </w:r>
      <w:r w:rsidR="00140FA4" w:rsidRPr="008A7D09">
        <w:rPr>
          <w:rFonts w:ascii="Verdana" w:hAnsi="Verdana"/>
          <w:sz w:val="24"/>
          <w:szCs w:val="24"/>
        </w:rPr>
        <w:t>worker for</w:t>
      </w:r>
      <w:r w:rsidR="002527DB" w:rsidRPr="008A7D09">
        <w:rPr>
          <w:rFonts w:ascii="Verdana" w:hAnsi="Verdana"/>
          <w:sz w:val="24"/>
          <w:szCs w:val="24"/>
        </w:rPr>
        <w:t xml:space="preserve"> the Respondent and that he wa</w:t>
      </w:r>
      <w:r w:rsidR="00140FA4" w:rsidRPr="008A7D09">
        <w:rPr>
          <w:rFonts w:ascii="Verdana" w:hAnsi="Verdana"/>
          <w:sz w:val="24"/>
          <w:szCs w:val="24"/>
        </w:rPr>
        <w:t>s the oversee</w:t>
      </w:r>
      <w:r w:rsidR="002527DB" w:rsidRPr="008A7D09">
        <w:rPr>
          <w:rFonts w:ascii="Verdana" w:hAnsi="Verdana"/>
          <w:sz w:val="24"/>
          <w:szCs w:val="24"/>
        </w:rPr>
        <w:t xml:space="preserve"> in the disciplinary hearing held against the Applicant, ensuring that the disciplinary process is conducted professionally and that the Applicant is informed of</w:t>
      </w:r>
      <w:r w:rsidR="00F125CE" w:rsidRPr="008A7D09">
        <w:rPr>
          <w:rFonts w:ascii="Verdana" w:hAnsi="Verdana"/>
          <w:sz w:val="24"/>
          <w:szCs w:val="24"/>
        </w:rPr>
        <w:t xml:space="preserve"> all her legal rights including</w:t>
      </w:r>
      <w:r w:rsidR="002527DB" w:rsidRPr="008A7D09">
        <w:rPr>
          <w:rFonts w:ascii="Verdana" w:hAnsi="Verdana"/>
          <w:sz w:val="24"/>
          <w:szCs w:val="24"/>
        </w:rPr>
        <w:t xml:space="preserve"> her right to call witnesses and secure </w:t>
      </w:r>
      <w:r w:rsidR="00F125CE" w:rsidRPr="008A7D09">
        <w:rPr>
          <w:rFonts w:ascii="Verdana" w:hAnsi="Verdana"/>
          <w:sz w:val="24"/>
          <w:szCs w:val="24"/>
        </w:rPr>
        <w:t>representation</w:t>
      </w:r>
      <w:r w:rsidR="002527DB" w:rsidRPr="008A7D09">
        <w:rPr>
          <w:rFonts w:ascii="Verdana" w:hAnsi="Verdana"/>
          <w:sz w:val="24"/>
          <w:szCs w:val="24"/>
        </w:rPr>
        <w:t>.</w:t>
      </w:r>
    </w:p>
    <w:p w:rsidR="008A7D09" w:rsidRPr="00A336D2" w:rsidRDefault="008A7D09" w:rsidP="008A7D09">
      <w:pPr>
        <w:pStyle w:val="ListParagraph"/>
        <w:rPr>
          <w:rFonts w:ascii="Verdana" w:hAnsi="Verdana"/>
          <w:sz w:val="16"/>
          <w:szCs w:val="16"/>
        </w:rPr>
      </w:pPr>
    </w:p>
    <w:p w:rsidR="00140FA4" w:rsidRDefault="00140FA4" w:rsidP="008A7D09">
      <w:pPr>
        <w:pStyle w:val="ListParagraph"/>
        <w:numPr>
          <w:ilvl w:val="1"/>
          <w:numId w:val="2"/>
        </w:numPr>
        <w:ind w:left="900"/>
        <w:rPr>
          <w:rFonts w:ascii="Verdana" w:hAnsi="Verdana"/>
          <w:sz w:val="24"/>
          <w:szCs w:val="24"/>
        </w:rPr>
      </w:pPr>
      <w:r w:rsidRPr="008A7D09">
        <w:rPr>
          <w:rFonts w:ascii="Verdana" w:hAnsi="Verdana"/>
          <w:sz w:val="24"/>
          <w:szCs w:val="24"/>
        </w:rPr>
        <w:t>It was the testimony</w:t>
      </w:r>
      <w:r w:rsidR="00A060BE" w:rsidRPr="008A7D09">
        <w:rPr>
          <w:rFonts w:ascii="Verdana" w:hAnsi="Verdana"/>
          <w:sz w:val="24"/>
          <w:szCs w:val="24"/>
        </w:rPr>
        <w:t xml:space="preserve"> of RW3 that that prior to the disciplinary hearing he had received a report that there was a need to have counseling sessions for the Applicant and Patience Gule as their working  relationship was not in good </w:t>
      </w:r>
      <w:r w:rsidR="00D733A9" w:rsidRPr="008A7D09">
        <w:rPr>
          <w:rFonts w:ascii="Verdana" w:hAnsi="Verdana"/>
          <w:sz w:val="24"/>
          <w:szCs w:val="24"/>
        </w:rPr>
        <w:t>terms. He</w:t>
      </w:r>
      <w:r w:rsidR="00A060BE" w:rsidRPr="008A7D09">
        <w:rPr>
          <w:rFonts w:ascii="Verdana" w:hAnsi="Verdana"/>
          <w:sz w:val="24"/>
          <w:szCs w:val="24"/>
        </w:rPr>
        <w:t xml:space="preserve"> further testified that after the </w:t>
      </w:r>
      <w:r w:rsidR="00D733A9" w:rsidRPr="008A7D09">
        <w:rPr>
          <w:rFonts w:ascii="Verdana" w:hAnsi="Verdana"/>
          <w:sz w:val="24"/>
          <w:szCs w:val="24"/>
        </w:rPr>
        <w:t>disciplinary</w:t>
      </w:r>
      <w:r w:rsidR="00A060BE" w:rsidRPr="008A7D09">
        <w:rPr>
          <w:rFonts w:ascii="Verdana" w:hAnsi="Verdana"/>
          <w:sz w:val="24"/>
          <w:szCs w:val="24"/>
        </w:rPr>
        <w:t xml:space="preserve"> hearing the A</w:t>
      </w:r>
      <w:r w:rsidR="00D733A9" w:rsidRPr="008A7D09">
        <w:rPr>
          <w:rFonts w:ascii="Verdana" w:hAnsi="Verdana"/>
          <w:sz w:val="24"/>
          <w:szCs w:val="24"/>
        </w:rPr>
        <w:t>p</w:t>
      </w:r>
      <w:r w:rsidR="00A060BE" w:rsidRPr="008A7D09">
        <w:rPr>
          <w:rFonts w:ascii="Verdana" w:hAnsi="Verdana"/>
          <w:sz w:val="24"/>
          <w:szCs w:val="24"/>
        </w:rPr>
        <w:t xml:space="preserve">plicant </w:t>
      </w:r>
      <w:r w:rsidR="00D733A9" w:rsidRPr="008A7D09">
        <w:rPr>
          <w:rFonts w:ascii="Verdana" w:hAnsi="Verdana"/>
          <w:sz w:val="24"/>
          <w:szCs w:val="24"/>
        </w:rPr>
        <w:t>was afforded an opportunity to appeal and the appeal hearing was held where the dismissal was upheld.</w:t>
      </w:r>
    </w:p>
    <w:p w:rsidR="008A7D09" w:rsidRPr="00A336D2" w:rsidRDefault="008A7D09" w:rsidP="008A7D09">
      <w:pPr>
        <w:pStyle w:val="ListParagraph"/>
        <w:rPr>
          <w:rFonts w:ascii="Verdana" w:hAnsi="Verdana"/>
          <w:sz w:val="16"/>
          <w:szCs w:val="16"/>
        </w:rPr>
      </w:pPr>
    </w:p>
    <w:p w:rsidR="00686844" w:rsidRDefault="00686844" w:rsidP="008A7D09">
      <w:pPr>
        <w:pStyle w:val="ListParagraph"/>
        <w:numPr>
          <w:ilvl w:val="1"/>
          <w:numId w:val="2"/>
        </w:numPr>
        <w:ind w:left="900"/>
        <w:rPr>
          <w:rFonts w:ascii="Verdana" w:hAnsi="Verdana"/>
          <w:sz w:val="24"/>
          <w:szCs w:val="24"/>
        </w:rPr>
      </w:pPr>
      <w:r w:rsidRPr="008A7D09">
        <w:rPr>
          <w:rFonts w:ascii="Verdana" w:hAnsi="Verdana"/>
          <w:sz w:val="24"/>
          <w:szCs w:val="24"/>
        </w:rPr>
        <w:t>During cross examination</w:t>
      </w:r>
      <w:r w:rsidR="007E79D5" w:rsidRPr="008A7D09">
        <w:rPr>
          <w:rFonts w:ascii="Verdana" w:hAnsi="Verdana"/>
          <w:sz w:val="24"/>
          <w:szCs w:val="24"/>
        </w:rPr>
        <w:t xml:space="preserve"> the witness RW3 testified that he performed his role in checking whether the charges laid against the Applicant and the disciplinary hearing was conducted in line with the disciplinary code and procedure   of the Respondent Company.</w:t>
      </w:r>
      <w:r w:rsidR="008A7D09">
        <w:rPr>
          <w:rFonts w:ascii="Verdana" w:hAnsi="Verdana"/>
          <w:sz w:val="24"/>
          <w:szCs w:val="24"/>
        </w:rPr>
        <w:t xml:space="preserve"> </w:t>
      </w:r>
      <w:r w:rsidR="007E79D5" w:rsidRPr="008A7D09">
        <w:rPr>
          <w:rFonts w:ascii="Verdana" w:hAnsi="Verdana"/>
          <w:sz w:val="24"/>
          <w:szCs w:val="24"/>
        </w:rPr>
        <w:t>It was also his testimony that Lindizwe Dlamini was called in the disciplinary hearing to testify as a witness and the Applicant was given an opportunity to cross examine the witness.</w:t>
      </w:r>
    </w:p>
    <w:p w:rsidR="008A7D09" w:rsidRPr="00A336D2" w:rsidRDefault="008A7D09" w:rsidP="008A7D09">
      <w:pPr>
        <w:pStyle w:val="ListParagraph"/>
        <w:rPr>
          <w:rFonts w:ascii="Verdana" w:hAnsi="Verdana"/>
          <w:sz w:val="16"/>
          <w:szCs w:val="16"/>
        </w:rPr>
      </w:pPr>
    </w:p>
    <w:p w:rsidR="00945983" w:rsidRPr="008A7D09" w:rsidRDefault="00945983" w:rsidP="008A7D09">
      <w:pPr>
        <w:pStyle w:val="ListParagraph"/>
        <w:numPr>
          <w:ilvl w:val="1"/>
          <w:numId w:val="2"/>
        </w:numPr>
        <w:ind w:left="900"/>
        <w:rPr>
          <w:rFonts w:ascii="Verdana" w:hAnsi="Verdana"/>
          <w:sz w:val="24"/>
          <w:szCs w:val="24"/>
        </w:rPr>
      </w:pPr>
      <w:r w:rsidRPr="008A7D09">
        <w:rPr>
          <w:rFonts w:ascii="Verdana" w:hAnsi="Verdana"/>
          <w:sz w:val="24"/>
          <w:szCs w:val="24"/>
        </w:rPr>
        <w:t>Therefore Respondent’s submission was that the burden of proving the fairness of the Applicant’s dismissal in terms of Section 36 (b) of the Employment Act, 1980 has been successfully discharged warranting a dismissal of the application.</w:t>
      </w:r>
    </w:p>
    <w:p w:rsidR="00945983" w:rsidRPr="00A336D2" w:rsidRDefault="00945983" w:rsidP="00945983">
      <w:pPr>
        <w:pStyle w:val="ListParagraph"/>
        <w:rPr>
          <w:rFonts w:ascii="Verdana" w:hAnsi="Verdana"/>
          <w:sz w:val="16"/>
          <w:szCs w:val="16"/>
        </w:rPr>
      </w:pPr>
    </w:p>
    <w:p w:rsidR="00945983" w:rsidRPr="00A336D2" w:rsidRDefault="00945983" w:rsidP="00945983">
      <w:pPr>
        <w:ind w:left="1526"/>
        <w:rPr>
          <w:rFonts w:ascii="Verdana" w:hAnsi="Verdana"/>
          <w:sz w:val="16"/>
          <w:szCs w:val="16"/>
        </w:rPr>
      </w:pPr>
    </w:p>
    <w:p w:rsidR="00945983" w:rsidRPr="008A7D09" w:rsidRDefault="00945983" w:rsidP="008A7D09">
      <w:pPr>
        <w:numPr>
          <w:ilvl w:val="0"/>
          <w:numId w:val="2"/>
        </w:numPr>
        <w:rPr>
          <w:rFonts w:ascii="Verdana" w:hAnsi="Verdana"/>
          <w:b/>
          <w:sz w:val="24"/>
          <w:szCs w:val="24"/>
          <w:u w:val="single"/>
        </w:rPr>
      </w:pPr>
      <w:r w:rsidRPr="008A7D09">
        <w:rPr>
          <w:rFonts w:ascii="Verdana" w:hAnsi="Verdana"/>
          <w:b/>
          <w:sz w:val="24"/>
          <w:szCs w:val="24"/>
          <w:u w:val="single"/>
        </w:rPr>
        <w:t>ANALYSIS OF THE EVIDENCE AND ARGUMENTS</w:t>
      </w:r>
    </w:p>
    <w:p w:rsidR="00945983" w:rsidRPr="00A336D2" w:rsidRDefault="00945983" w:rsidP="00945983">
      <w:pPr>
        <w:ind w:left="570"/>
        <w:rPr>
          <w:rFonts w:ascii="Verdana" w:hAnsi="Verdana"/>
          <w:b/>
          <w:sz w:val="16"/>
          <w:szCs w:val="16"/>
          <w:u w:val="single"/>
        </w:rPr>
      </w:pPr>
    </w:p>
    <w:p w:rsidR="008A7D09" w:rsidRDefault="00945983" w:rsidP="008A7D09">
      <w:pPr>
        <w:numPr>
          <w:ilvl w:val="1"/>
          <w:numId w:val="2"/>
        </w:numPr>
        <w:ind w:left="900" w:hanging="540"/>
        <w:rPr>
          <w:rFonts w:ascii="Verdana" w:hAnsi="Verdana"/>
          <w:sz w:val="24"/>
          <w:szCs w:val="24"/>
        </w:rPr>
      </w:pPr>
      <w:r w:rsidRPr="008A7D09">
        <w:rPr>
          <w:rFonts w:ascii="Verdana" w:hAnsi="Verdana"/>
          <w:sz w:val="24"/>
          <w:szCs w:val="24"/>
        </w:rPr>
        <w:t>The Applicant’s claim against the Respondent is for compensation pursuant to an alleged unfair dismissal.</w:t>
      </w:r>
      <w:r w:rsidR="007304C5" w:rsidRPr="008A7D09">
        <w:rPr>
          <w:rFonts w:ascii="Verdana" w:hAnsi="Verdana" w:cs="Courier New"/>
          <w:b/>
          <w:sz w:val="24"/>
          <w:szCs w:val="24"/>
        </w:rPr>
        <w:t xml:space="preserve"> Section 42(1) of the Employment Act of 1980 (the Act),</w:t>
      </w:r>
      <w:r w:rsidR="007304C5" w:rsidRPr="008A7D09">
        <w:rPr>
          <w:rFonts w:ascii="Verdana" w:hAnsi="Verdana" w:cs="Courier New"/>
          <w:sz w:val="24"/>
          <w:szCs w:val="24"/>
        </w:rPr>
        <w:t xml:space="preserve"> provides that an employee who sues an employer for the termination of her services must first prove that she was an employee to whom </w:t>
      </w:r>
      <w:r w:rsidR="007304C5" w:rsidRPr="008A7D09">
        <w:rPr>
          <w:rFonts w:ascii="Verdana" w:hAnsi="Verdana" w:cs="Courier New"/>
          <w:b/>
          <w:sz w:val="24"/>
          <w:szCs w:val="24"/>
        </w:rPr>
        <w:t>Section 35 of the Act</w:t>
      </w:r>
      <w:r w:rsidR="007304C5" w:rsidRPr="008A7D09">
        <w:rPr>
          <w:rFonts w:ascii="Verdana" w:hAnsi="Verdana" w:cs="Courier New"/>
          <w:sz w:val="24"/>
          <w:szCs w:val="24"/>
        </w:rPr>
        <w:t xml:space="preserve"> applied. Put differently, the employee must prove the following: that she had completed probation; that she was required to work more than twenty-one hours per week; that she was not a member of the immediate family of the employer; and lastly, that she was not engaged for a fixed-term whose term of engagement had expired</w:t>
      </w:r>
      <w:r w:rsidR="00C35557" w:rsidRPr="008A7D09">
        <w:rPr>
          <w:rFonts w:ascii="Verdana" w:hAnsi="Verdana" w:cs="Courier New"/>
          <w:sz w:val="24"/>
          <w:szCs w:val="24"/>
        </w:rPr>
        <w:t>.</w:t>
      </w:r>
      <w:r w:rsidR="00FC4E54" w:rsidRPr="008A7D09">
        <w:rPr>
          <w:rFonts w:ascii="Verdana" w:hAnsi="Verdana"/>
          <w:sz w:val="24"/>
          <w:szCs w:val="24"/>
        </w:rPr>
        <w:t xml:space="preserve"> The Applicant alleges that he was in </w:t>
      </w:r>
      <w:r w:rsidR="00696400" w:rsidRPr="008A7D09">
        <w:rPr>
          <w:rFonts w:ascii="Verdana" w:hAnsi="Verdana"/>
          <w:sz w:val="24"/>
          <w:szCs w:val="24"/>
        </w:rPr>
        <w:t>continuous</w:t>
      </w:r>
      <w:r w:rsidR="00FC4E54" w:rsidRPr="008A7D09">
        <w:rPr>
          <w:rFonts w:ascii="Verdana" w:hAnsi="Verdana"/>
          <w:sz w:val="24"/>
          <w:szCs w:val="24"/>
        </w:rPr>
        <w:t xml:space="preserve"> employment since August 2008 until the date of her dismissal on the 8</w:t>
      </w:r>
      <w:r w:rsidR="00FC4E54" w:rsidRPr="008A7D09">
        <w:rPr>
          <w:rFonts w:ascii="Verdana" w:hAnsi="Verdana"/>
          <w:sz w:val="24"/>
          <w:szCs w:val="24"/>
          <w:vertAlign w:val="superscript"/>
        </w:rPr>
        <w:t>th</w:t>
      </w:r>
      <w:r w:rsidR="00FC4E54" w:rsidRPr="008A7D09">
        <w:rPr>
          <w:rFonts w:ascii="Verdana" w:hAnsi="Verdana"/>
          <w:sz w:val="24"/>
          <w:szCs w:val="24"/>
        </w:rPr>
        <w:t xml:space="preserve"> February 2013.</w:t>
      </w:r>
      <w:r w:rsidR="001B5538" w:rsidRPr="008A7D09">
        <w:rPr>
          <w:rFonts w:ascii="Verdana" w:hAnsi="Verdana"/>
          <w:sz w:val="24"/>
          <w:szCs w:val="24"/>
        </w:rPr>
        <w:t>No evidence was led b</w:t>
      </w:r>
      <w:r w:rsidR="00616A82" w:rsidRPr="008A7D09">
        <w:rPr>
          <w:rFonts w:ascii="Verdana" w:hAnsi="Verdana"/>
          <w:sz w:val="24"/>
          <w:szCs w:val="24"/>
        </w:rPr>
        <w:t>y the Respondent to dispute these allegations</w:t>
      </w:r>
      <w:r w:rsidR="001B5538" w:rsidRPr="008A7D09">
        <w:rPr>
          <w:rFonts w:ascii="Verdana" w:hAnsi="Verdana"/>
          <w:sz w:val="24"/>
          <w:szCs w:val="24"/>
        </w:rPr>
        <w:t xml:space="preserve"> except </w:t>
      </w:r>
      <w:r w:rsidR="00C35557" w:rsidRPr="008A7D09">
        <w:rPr>
          <w:rFonts w:ascii="Verdana" w:hAnsi="Verdana"/>
          <w:sz w:val="24"/>
          <w:szCs w:val="24"/>
        </w:rPr>
        <w:t>for</w:t>
      </w:r>
      <w:r w:rsidR="00616A82" w:rsidRPr="008A7D09">
        <w:rPr>
          <w:rFonts w:ascii="Verdana" w:hAnsi="Verdana"/>
          <w:sz w:val="24"/>
          <w:szCs w:val="24"/>
        </w:rPr>
        <w:t xml:space="preserve"> submitting</w:t>
      </w:r>
      <w:r w:rsidR="00C35557" w:rsidRPr="008A7D09">
        <w:rPr>
          <w:rFonts w:ascii="Verdana" w:hAnsi="Verdana"/>
          <w:sz w:val="24"/>
          <w:szCs w:val="24"/>
        </w:rPr>
        <w:t xml:space="preserve"> </w:t>
      </w:r>
      <w:r w:rsidR="001B5538" w:rsidRPr="008A7D09">
        <w:rPr>
          <w:rFonts w:ascii="Verdana" w:hAnsi="Verdana"/>
          <w:sz w:val="24"/>
          <w:szCs w:val="24"/>
        </w:rPr>
        <w:t xml:space="preserve">that the Applicant was engaged verbally </w:t>
      </w:r>
      <w:r w:rsidR="00C35557" w:rsidRPr="008A7D09">
        <w:rPr>
          <w:rFonts w:ascii="Verdana" w:hAnsi="Verdana"/>
          <w:sz w:val="24"/>
          <w:szCs w:val="24"/>
        </w:rPr>
        <w:t>as a</w:t>
      </w:r>
      <w:r w:rsidR="001B5538" w:rsidRPr="008A7D09">
        <w:rPr>
          <w:rFonts w:ascii="Verdana" w:hAnsi="Verdana"/>
          <w:sz w:val="24"/>
          <w:szCs w:val="24"/>
        </w:rPr>
        <w:t xml:space="preserve"> casual employee in 2008 until</w:t>
      </w:r>
      <w:r w:rsidR="00C35557" w:rsidRPr="008A7D09">
        <w:rPr>
          <w:rFonts w:ascii="Verdana" w:hAnsi="Verdana"/>
          <w:sz w:val="24"/>
          <w:szCs w:val="24"/>
        </w:rPr>
        <w:t xml:space="preserve"> </w:t>
      </w:r>
      <w:r w:rsidR="001B5538" w:rsidRPr="008A7D09">
        <w:rPr>
          <w:rFonts w:ascii="Verdana" w:hAnsi="Verdana"/>
          <w:sz w:val="24"/>
          <w:szCs w:val="24"/>
        </w:rPr>
        <w:t>she was made to sign a written contract on the 4</w:t>
      </w:r>
      <w:r w:rsidR="001B5538" w:rsidRPr="008A7D09">
        <w:rPr>
          <w:rFonts w:ascii="Verdana" w:hAnsi="Verdana"/>
          <w:sz w:val="24"/>
          <w:szCs w:val="24"/>
          <w:vertAlign w:val="superscript"/>
        </w:rPr>
        <w:t>th</w:t>
      </w:r>
      <w:r w:rsidR="00C35557" w:rsidRPr="008A7D09">
        <w:rPr>
          <w:rFonts w:ascii="Verdana" w:hAnsi="Verdana"/>
          <w:sz w:val="24"/>
          <w:szCs w:val="24"/>
        </w:rPr>
        <w:t xml:space="preserve"> January, 2010</w:t>
      </w:r>
      <w:r w:rsidR="001B5538" w:rsidRPr="008A7D09">
        <w:rPr>
          <w:rFonts w:ascii="Verdana" w:hAnsi="Verdana"/>
          <w:sz w:val="24"/>
          <w:szCs w:val="24"/>
        </w:rPr>
        <w:t>.</w:t>
      </w:r>
    </w:p>
    <w:p w:rsidR="008A7D09" w:rsidRPr="00A336D2" w:rsidRDefault="008A7D09" w:rsidP="008A7D09">
      <w:pPr>
        <w:ind w:left="900"/>
        <w:rPr>
          <w:rFonts w:ascii="Verdana" w:hAnsi="Verdana"/>
          <w:sz w:val="16"/>
          <w:szCs w:val="16"/>
        </w:rPr>
      </w:pPr>
    </w:p>
    <w:p w:rsidR="00E2197E" w:rsidRPr="008A7D09" w:rsidRDefault="00616A82" w:rsidP="008A7D09">
      <w:pPr>
        <w:numPr>
          <w:ilvl w:val="1"/>
          <w:numId w:val="2"/>
        </w:numPr>
        <w:ind w:left="900" w:hanging="540"/>
        <w:rPr>
          <w:rFonts w:ascii="Verdana" w:hAnsi="Verdana"/>
          <w:sz w:val="24"/>
          <w:szCs w:val="24"/>
        </w:rPr>
      </w:pPr>
      <w:r w:rsidRPr="008A7D09">
        <w:rPr>
          <w:rFonts w:ascii="Verdana" w:hAnsi="Verdana" w:cs="Courier New"/>
          <w:sz w:val="24"/>
          <w:szCs w:val="24"/>
        </w:rPr>
        <w:t>Therefore</w:t>
      </w:r>
      <w:r w:rsidR="00C35557" w:rsidRPr="008A7D09">
        <w:rPr>
          <w:rFonts w:ascii="Verdana" w:hAnsi="Verdana" w:cs="Courier New"/>
          <w:sz w:val="24"/>
          <w:szCs w:val="24"/>
        </w:rPr>
        <w:t xml:space="preserve"> the Applicant</w:t>
      </w:r>
      <w:r w:rsidRPr="008A7D09">
        <w:rPr>
          <w:rFonts w:ascii="Verdana" w:hAnsi="Verdana" w:cs="Courier New"/>
          <w:sz w:val="24"/>
          <w:szCs w:val="24"/>
        </w:rPr>
        <w:t xml:space="preserve"> has submitt</w:t>
      </w:r>
      <w:r w:rsidR="00A336D2">
        <w:rPr>
          <w:rFonts w:ascii="Verdana" w:hAnsi="Verdana" w:cs="Courier New"/>
          <w:sz w:val="24"/>
          <w:szCs w:val="24"/>
        </w:rPr>
        <w:t>ed sufficient evidence that she</w:t>
      </w:r>
      <w:r w:rsidR="00C35557" w:rsidRPr="008A7D09">
        <w:rPr>
          <w:rFonts w:ascii="Verdana" w:hAnsi="Verdana" w:cs="Courier New"/>
          <w:sz w:val="24"/>
          <w:szCs w:val="24"/>
        </w:rPr>
        <w:t xml:space="preserve"> was a permanent employee and was not negatively affected by the other standards prescribed by </w:t>
      </w:r>
      <w:r w:rsidR="00C35557" w:rsidRPr="008A7D09">
        <w:rPr>
          <w:rFonts w:ascii="Verdana" w:hAnsi="Verdana" w:cs="Courier New"/>
          <w:b/>
          <w:sz w:val="24"/>
          <w:szCs w:val="24"/>
        </w:rPr>
        <w:t>Section 35 of the Act</w:t>
      </w:r>
      <w:r w:rsidR="00C35557" w:rsidRPr="008A7D09">
        <w:rPr>
          <w:rFonts w:ascii="Verdana" w:hAnsi="Verdana" w:cs="Courier New"/>
          <w:sz w:val="24"/>
          <w:szCs w:val="24"/>
        </w:rPr>
        <w:t>; consequently she has discharged her onus.</w:t>
      </w:r>
      <w:r w:rsidR="00B44807" w:rsidRPr="008A7D09">
        <w:rPr>
          <w:rFonts w:ascii="Verdana" w:hAnsi="Verdana" w:cs="Courier New"/>
          <w:sz w:val="24"/>
          <w:szCs w:val="24"/>
        </w:rPr>
        <w:t xml:space="preserve"> </w:t>
      </w:r>
      <w:r w:rsidR="00E2197E" w:rsidRPr="008A7D09">
        <w:rPr>
          <w:rFonts w:ascii="Verdana" w:hAnsi="Verdana" w:cs="Courier New"/>
          <w:b/>
          <w:sz w:val="24"/>
          <w:szCs w:val="24"/>
        </w:rPr>
        <w:t>Sections 42 (2) of the Act</w:t>
      </w:r>
      <w:r w:rsidR="00E2197E" w:rsidRPr="008A7D09">
        <w:rPr>
          <w:rFonts w:ascii="Verdana" w:hAnsi="Verdana" w:cs="Courier New"/>
          <w:sz w:val="24"/>
          <w:szCs w:val="24"/>
        </w:rPr>
        <w:t xml:space="preserve"> provides that an employer has the onus of proving that the reason for terminating the services of an employee was one permitted by </w:t>
      </w:r>
      <w:r w:rsidR="00E2197E" w:rsidRPr="008A7D09">
        <w:rPr>
          <w:rFonts w:ascii="Verdana" w:hAnsi="Verdana" w:cs="Courier New"/>
          <w:b/>
          <w:sz w:val="24"/>
          <w:szCs w:val="24"/>
        </w:rPr>
        <w:t>Section 36 of the Act</w:t>
      </w:r>
      <w:r w:rsidR="00E2197E" w:rsidRPr="008A7D09">
        <w:rPr>
          <w:rFonts w:ascii="Verdana" w:hAnsi="Verdana" w:cs="Courier New"/>
          <w:sz w:val="24"/>
          <w:szCs w:val="24"/>
        </w:rPr>
        <w:t>; and that taking into account all the circumstances of the case, it was reasonable to terminate the services of the employee.</w:t>
      </w:r>
    </w:p>
    <w:p w:rsidR="008A7D09" w:rsidRPr="00A336D2" w:rsidRDefault="008A7D09" w:rsidP="008A7D09">
      <w:pPr>
        <w:pStyle w:val="ListParagraph"/>
        <w:rPr>
          <w:rFonts w:ascii="Verdana" w:hAnsi="Verdana"/>
          <w:sz w:val="16"/>
          <w:szCs w:val="16"/>
        </w:rPr>
      </w:pPr>
    </w:p>
    <w:p w:rsidR="00945983" w:rsidRDefault="00616A82" w:rsidP="008A7D09">
      <w:pPr>
        <w:numPr>
          <w:ilvl w:val="1"/>
          <w:numId w:val="2"/>
        </w:numPr>
        <w:ind w:left="900" w:hanging="540"/>
        <w:rPr>
          <w:rFonts w:ascii="Verdana" w:hAnsi="Verdana"/>
          <w:sz w:val="24"/>
          <w:szCs w:val="24"/>
        </w:rPr>
      </w:pPr>
      <w:r w:rsidRPr="008A7D09">
        <w:rPr>
          <w:rFonts w:ascii="Verdana" w:hAnsi="Verdana"/>
          <w:sz w:val="24"/>
          <w:szCs w:val="24"/>
        </w:rPr>
        <w:t>It is the Respondent’s evidence</w:t>
      </w:r>
      <w:r w:rsidR="00945983" w:rsidRPr="008A7D09">
        <w:rPr>
          <w:rFonts w:ascii="Verdana" w:hAnsi="Verdana"/>
          <w:sz w:val="24"/>
          <w:szCs w:val="24"/>
        </w:rPr>
        <w:t xml:space="preserve"> that the Applicant was dismissed for acts of violence against a c</w:t>
      </w:r>
      <w:r w:rsidR="00990F7C" w:rsidRPr="008A7D09">
        <w:rPr>
          <w:rFonts w:ascii="Verdana" w:hAnsi="Verdana"/>
          <w:sz w:val="24"/>
          <w:szCs w:val="24"/>
        </w:rPr>
        <w:t>o-worker, named Mzwandile Nhleko on the 21</w:t>
      </w:r>
      <w:r w:rsidR="00990F7C" w:rsidRPr="008A7D09">
        <w:rPr>
          <w:rFonts w:ascii="Verdana" w:hAnsi="Verdana"/>
          <w:sz w:val="24"/>
          <w:szCs w:val="24"/>
          <w:vertAlign w:val="superscript"/>
        </w:rPr>
        <w:t>st</w:t>
      </w:r>
      <w:r w:rsidR="00990F7C" w:rsidRPr="008A7D09">
        <w:rPr>
          <w:rFonts w:ascii="Verdana" w:hAnsi="Verdana"/>
          <w:sz w:val="24"/>
          <w:szCs w:val="24"/>
        </w:rPr>
        <w:t xml:space="preserve"> January, 2013</w:t>
      </w:r>
      <w:r w:rsidR="00945983" w:rsidRPr="008A7D09">
        <w:rPr>
          <w:rFonts w:ascii="Verdana" w:hAnsi="Verdana"/>
          <w:sz w:val="24"/>
          <w:szCs w:val="24"/>
        </w:rPr>
        <w:t xml:space="preserve"> whom </w:t>
      </w:r>
      <w:r w:rsidR="00990F7C" w:rsidRPr="008A7D09">
        <w:rPr>
          <w:rFonts w:ascii="Verdana" w:hAnsi="Verdana"/>
          <w:sz w:val="24"/>
          <w:szCs w:val="24"/>
        </w:rPr>
        <w:t>s</w:t>
      </w:r>
      <w:r w:rsidR="00945983" w:rsidRPr="008A7D09">
        <w:rPr>
          <w:rFonts w:ascii="Verdana" w:hAnsi="Verdana"/>
          <w:sz w:val="24"/>
          <w:szCs w:val="24"/>
        </w:rPr>
        <w:t>he</w:t>
      </w:r>
      <w:r w:rsidR="00990F7C" w:rsidRPr="008A7D09">
        <w:rPr>
          <w:rFonts w:ascii="Verdana" w:hAnsi="Verdana"/>
          <w:sz w:val="24"/>
          <w:szCs w:val="24"/>
        </w:rPr>
        <w:t xml:space="preserve"> verbally assaulted/insulted through the use of derogatory language and also </w:t>
      </w:r>
      <w:r w:rsidR="00945983" w:rsidRPr="008A7D09">
        <w:rPr>
          <w:rFonts w:ascii="Verdana" w:hAnsi="Verdana"/>
          <w:sz w:val="24"/>
          <w:szCs w:val="24"/>
        </w:rPr>
        <w:t>physical</w:t>
      </w:r>
      <w:r w:rsidR="00990F7C" w:rsidRPr="008A7D09">
        <w:rPr>
          <w:rFonts w:ascii="Verdana" w:hAnsi="Verdana"/>
          <w:sz w:val="24"/>
          <w:szCs w:val="24"/>
        </w:rPr>
        <w:t xml:space="preserve">ly assaulting same </w:t>
      </w:r>
      <w:r w:rsidR="00945983" w:rsidRPr="008A7D09">
        <w:rPr>
          <w:rFonts w:ascii="Verdana" w:hAnsi="Verdana"/>
          <w:sz w:val="24"/>
          <w:szCs w:val="24"/>
        </w:rPr>
        <w:t xml:space="preserve">on the </w:t>
      </w:r>
      <w:r w:rsidR="00990F7C" w:rsidRPr="008A7D09">
        <w:rPr>
          <w:rFonts w:ascii="Verdana" w:hAnsi="Verdana"/>
          <w:sz w:val="24"/>
          <w:szCs w:val="24"/>
        </w:rPr>
        <w:t>30</w:t>
      </w:r>
      <w:r w:rsidR="00945983" w:rsidRPr="008A7D09">
        <w:rPr>
          <w:rFonts w:ascii="Verdana" w:hAnsi="Verdana"/>
          <w:sz w:val="24"/>
          <w:szCs w:val="24"/>
          <w:vertAlign w:val="superscript"/>
        </w:rPr>
        <w:t>th</w:t>
      </w:r>
      <w:r w:rsidR="00990F7C" w:rsidRPr="008A7D09">
        <w:rPr>
          <w:rFonts w:ascii="Verdana" w:hAnsi="Verdana"/>
          <w:sz w:val="24"/>
          <w:szCs w:val="24"/>
        </w:rPr>
        <w:t xml:space="preserve"> January, 2013</w:t>
      </w:r>
      <w:r w:rsidR="00945983" w:rsidRPr="008A7D09">
        <w:rPr>
          <w:rFonts w:ascii="Verdana" w:hAnsi="Verdana"/>
          <w:sz w:val="24"/>
          <w:szCs w:val="24"/>
        </w:rPr>
        <w:t xml:space="preserve"> at the Respondent’s busin</w:t>
      </w:r>
      <w:r w:rsidR="00990F7C" w:rsidRPr="008A7D09">
        <w:rPr>
          <w:rFonts w:ascii="Verdana" w:hAnsi="Verdana"/>
          <w:sz w:val="24"/>
          <w:szCs w:val="24"/>
        </w:rPr>
        <w:t>ess premises situate at Matsapha.</w:t>
      </w:r>
    </w:p>
    <w:p w:rsidR="008A7D09" w:rsidRPr="00A336D2" w:rsidRDefault="008A7D09" w:rsidP="008A7D09">
      <w:pPr>
        <w:pStyle w:val="ListParagraph"/>
        <w:rPr>
          <w:rFonts w:ascii="Verdana" w:hAnsi="Verdana"/>
          <w:sz w:val="16"/>
          <w:szCs w:val="16"/>
        </w:rPr>
      </w:pPr>
    </w:p>
    <w:p w:rsidR="00AF58AC" w:rsidRDefault="00AF58AC" w:rsidP="008A7D09">
      <w:pPr>
        <w:numPr>
          <w:ilvl w:val="1"/>
          <w:numId w:val="2"/>
        </w:numPr>
        <w:ind w:left="900" w:hanging="540"/>
        <w:rPr>
          <w:rFonts w:ascii="Verdana" w:hAnsi="Verdana"/>
          <w:sz w:val="24"/>
          <w:szCs w:val="24"/>
        </w:rPr>
      </w:pPr>
      <w:r w:rsidRPr="008A7D09">
        <w:rPr>
          <w:rFonts w:ascii="Verdana" w:hAnsi="Verdana"/>
          <w:sz w:val="24"/>
          <w:szCs w:val="24"/>
        </w:rPr>
        <w:t xml:space="preserve">According </w:t>
      </w:r>
      <w:r w:rsidRPr="008A7D09">
        <w:rPr>
          <w:rFonts w:ascii="Verdana" w:hAnsi="Verdana"/>
          <w:b/>
          <w:i/>
          <w:sz w:val="24"/>
          <w:szCs w:val="24"/>
        </w:rPr>
        <w:t>to JONH GROGAN DISMISSAL DISCRMINATION AND UNFAIR LABOIR PRACTISES,</w:t>
      </w:r>
      <w:r w:rsidR="00236F54" w:rsidRPr="008A7D09">
        <w:rPr>
          <w:rFonts w:ascii="Verdana" w:hAnsi="Verdana"/>
          <w:b/>
          <w:i/>
          <w:sz w:val="24"/>
          <w:szCs w:val="24"/>
        </w:rPr>
        <w:t xml:space="preserve"> </w:t>
      </w:r>
      <w:r w:rsidRPr="008A7D09">
        <w:rPr>
          <w:rFonts w:ascii="Verdana" w:hAnsi="Verdana"/>
          <w:b/>
          <w:i/>
          <w:sz w:val="24"/>
          <w:szCs w:val="24"/>
        </w:rPr>
        <w:t>SECOND IMPRESSION 2007</w:t>
      </w:r>
      <w:r w:rsidR="005A197A" w:rsidRPr="008A7D09">
        <w:rPr>
          <w:rFonts w:ascii="Verdana" w:hAnsi="Verdana"/>
          <w:b/>
          <w:i/>
          <w:sz w:val="24"/>
          <w:szCs w:val="24"/>
        </w:rPr>
        <w:t>, pages</w:t>
      </w:r>
      <w:r w:rsidR="00FE0534" w:rsidRPr="008A7D09">
        <w:rPr>
          <w:rFonts w:ascii="Verdana" w:hAnsi="Verdana"/>
          <w:b/>
          <w:i/>
          <w:sz w:val="24"/>
          <w:szCs w:val="24"/>
        </w:rPr>
        <w:t xml:space="preserve"> 239-</w:t>
      </w:r>
      <w:r w:rsidRPr="008A7D09">
        <w:rPr>
          <w:rFonts w:ascii="Verdana" w:hAnsi="Verdana"/>
          <w:b/>
          <w:i/>
          <w:sz w:val="24"/>
          <w:szCs w:val="24"/>
        </w:rPr>
        <w:t xml:space="preserve"> 241</w:t>
      </w:r>
      <w:r w:rsidR="00616A82" w:rsidRPr="008A7D09">
        <w:rPr>
          <w:rFonts w:ascii="Verdana" w:hAnsi="Verdana"/>
          <w:b/>
          <w:i/>
          <w:sz w:val="24"/>
          <w:szCs w:val="24"/>
        </w:rPr>
        <w:t>,</w:t>
      </w:r>
      <w:r w:rsidR="00FE0534" w:rsidRPr="008A7D09">
        <w:rPr>
          <w:rFonts w:ascii="Verdana" w:hAnsi="Verdana"/>
          <w:b/>
          <w:i/>
          <w:sz w:val="24"/>
          <w:szCs w:val="24"/>
        </w:rPr>
        <w:t xml:space="preserve"> </w:t>
      </w:r>
      <w:r w:rsidR="00FE0534" w:rsidRPr="008A7D09">
        <w:rPr>
          <w:rFonts w:ascii="Verdana" w:hAnsi="Verdana"/>
          <w:sz w:val="24"/>
          <w:szCs w:val="24"/>
        </w:rPr>
        <w:t>states that</w:t>
      </w:r>
      <w:r w:rsidR="001431B8" w:rsidRPr="008A7D09">
        <w:rPr>
          <w:rFonts w:ascii="Verdana" w:hAnsi="Verdana"/>
          <w:b/>
          <w:i/>
          <w:sz w:val="24"/>
          <w:szCs w:val="24"/>
        </w:rPr>
        <w:t xml:space="preserve"> </w:t>
      </w:r>
      <w:r w:rsidR="001431B8" w:rsidRPr="008A7D09">
        <w:rPr>
          <w:rFonts w:ascii="Verdana" w:hAnsi="Verdana"/>
          <w:sz w:val="24"/>
          <w:szCs w:val="24"/>
        </w:rPr>
        <w:t>there are limits to the language</w:t>
      </w:r>
      <w:r w:rsidR="002703C7" w:rsidRPr="008A7D09">
        <w:rPr>
          <w:rFonts w:ascii="Verdana" w:hAnsi="Verdana"/>
          <w:sz w:val="24"/>
          <w:szCs w:val="24"/>
        </w:rPr>
        <w:t xml:space="preserve"> which employees are permitted to use to express their views. Swearing and invective are generally considered misconduct which may in certain cases justify dismissal. He further writes in page 241 that;</w:t>
      </w:r>
      <w:r w:rsidR="002703C7" w:rsidRPr="008A7D09">
        <w:rPr>
          <w:rFonts w:ascii="Verdana" w:hAnsi="Verdana"/>
          <w:b/>
          <w:i/>
          <w:sz w:val="24"/>
          <w:szCs w:val="24"/>
        </w:rPr>
        <w:t xml:space="preserve"> </w:t>
      </w:r>
      <w:r w:rsidR="002703C7" w:rsidRPr="008A7D09">
        <w:rPr>
          <w:rFonts w:ascii="Verdana" w:hAnsi="Verdana"/>
          <w:sz w:val="24"/>
          <w:szCs w:val="24"/>
        </w:rPr>
        <w:t>the</w:t>
      </w:r>
      <w:r w:rsidR="002703C7" w:rsidRPr="008A7D09">
        <w:rPr>
          <w:rFonts w:ascii="Verdana" w:hAnsi="Verdana"/>
          <w:b/>
          <w:i/>
          <w:sz w:val="24"/>
          <w:szCs w:val="24"/>
        </w:rPr>
        <w:t xml:space="preserve"> </w:t>
      </w:r>
      <w:r w:rsidRPr="008A7D09">
        <w:rPr>
          <w:rFonts w:ascii="Verdana" w:hAnsi="Verdana"/>
          <w:sz w:val="24"/>
          <w:szCs w:val="24"/>
        </w:rPr>
        <w:t xml:space="preserve">legal requirements for assault are the intentional and </w:t>
      </w:r>
      <w:r w:rsidR="00F248A4" w:rsidRPr="008A7D09">
        <w:rPr>
          <w:rFonts w:ascii="Verdana" w:hAnsi="Verdana"/>
          <w:sz w:val="24"/>
          <w:szCs w:val="24"/>
        </w:rPr>
        <w:t>unlawful application of physical force</w:t>
      </w:r>
      <w:r w:rsidR="00945C89" w:rsidRPr="008A7D09">
        <w:rPr>
          <w:rFonts w:ascii="Verdana" w:hAnsi="Verdana"/>
          <w:sz w:val="24"/>
          <w:szCs w:val="24"/>
        </w:rPr>
        <w:t>, however slight, to the body of the complainant or a threat that such force will be applied. Assault according to Grogan is generally accepted as a valid reason to dismiss in any given circumstances of employment.</w:t>
      </w:r>
    </w:p>
    <w:p w:rsidR="008A7D09" w:rsidRPr="00A336D2" w:rsidRDefault="008A7D09" w:rsidP="008A7D09">
      <w:pPr>
        <w:pStyle w:val="ListParagraph"/>
        <w:rPr>
          <w:rFonts w:ascii="Verdana" w:hAnsi="Verdana"/>
          <w:sz w:val="16"/>
          <w:szCs w:val="16"/>
        </w:rPr>
      </w:pPr>
    </w:p>
    <w:p w:rsidR="00543B7D" w:rsidRDefault="00543B7D" w:rsidP="008A7D09">
      <w:pPr>
        <w:numPr>
          <w:ilvl w:val="1"/>
          <w:numId w:val="2"/>
        </w:numPr>
        <w:ind w:left="900" w:hanging="540"/>
        <w:rPr>
          <w:rFonts w:ascii="Verdana" w:hAnsi="Verdana"/>
          <w:sz w:val="24"/>
          <w:szCs w:val="24"/>
        </w:rPr>
      </w:pPr>
      <w:r w:rsidRPr="008A7D09">
        <w:rPr>
          <w:rFonts w:ascii="Verdana" w:hAnsi="Verdana"/>
          <w:sz w:val="24"/>
          <w:szCs w:val="24"/>
        </w:rPr>
        <w:t>On the question of substantive unfairness of the dismissal, the Applicant led evidence that she never uttered any derogatory language neither did she ever threaten Mr. Nhleko with any form of violence.</w:t>
      </w:r>
      <w:r w:rsidR="00076654" w:rsidRPr="008A7D09">
        <w:rPr>
          <w:rFonts w:ascii="Verdana" w:hAnsi="Verdana"/>
          <w:sz w:val="24"/>
          <w:szCs w:val="24"/>
        </w:rPr>
        <w:t xml:space="preserve"> </w:t>
      </w:r>
      <w:r w:rsidRPr="008A7D09">
        <w:rPr>
          <w:rFonts w:ascii="Verdana" w:hAnsi="Verdana"/>
          <w:sz w:val="24"/>
          <w:szCs w:val="24"/>
        </w:rPr>
        <w:t>The Applicant further submitted that it was a norm that she and other employees would tell or crake jokes amongst each other and that she was not aware that Mr. Nhleko was being offended by such jokes.</w:t>
      </w:r>
    </w:p>
    <w:p w:rsidR="008A7D09" w:rsidRPr="00A336D2" w:rsidRDefault="008A7D09" w:rsidP="008A7D09">
      <w:pPr>
        <w:pStyle w:val="ListParagraph"/>
        <w:rPr>
          <w:rFonts w:ascii="Verdana" w:hAnsi="Verdana"/>
          <w:sz w:val="16"/>
          <w:szCs w:val="16"/>
        </w:rPr>
      </w:pPr>
    </w:p>
    <w:p w:rsidR="00076654" w:rsidRDefault="00076654" w:rsidP="008A7D09">
      <w:pPr>
        <w:numPr>
          <w:ilvl w:val="1"/>
          <w:numId w:val="2"/>
        </w:numPr>
        <w:ind w:left="900" w:hanging="540"/>
        <w:rPr>
          <w:rFonts w:ascii="Verdana" w:hAnsi="Verdana"/>
          <w:sz w:val="24"/>
          <w:szCs w:val="24"/>
        </w:rPr>
      </w:pPr>
      <w:r w:rsidRPr="008A7D09">
        <w:rPr>
          <w:rFonts w:ascii="Verdana" w:hAnsi="Verdana"/>
          <w:sz w:val="24"/>
          <w:szCs w:val="24"/>
        </w:rPr>
        <w:t>From the foregoing arguments the Respondent</w:t>
      </w:r>
      <w:r w:rsidR="004B3D5A" w:rsidRPr="008A7D09">
        <w:rPr>
          <w:rFonts w:ascii="Verdana" w:hAnsi="Verdana"/>
          <w:sz w:val="24"/>
          <w:szCs w:val="24"/>
        </w:rPr>
        <w:t>’s</w:t>
      </w:r>
      <w:r w:rsidRPr="008A7D09">
        <w:rPr>
          <w:rFonts w:ascii="Verdana" w:hAnsi="Verdana"/>
          <w:sz w:val="24"/>
          <w:szCs w:val="24"/>
        </w:rPr>
        <w:t xml:space="preserve"> evidence through RW1,</w:t>
      </w:r>
      <w:r w:rsidR="004B3D5A" w:rsidRPr="008A7D09">
        <w:rPr>
          <w:rFonts w:ascii="Verdana" w:hAnsi="Verdana"/>
          <w:sz w:val="24"/>
          <w:szCs w:val="24"/>
        </w:rPr>
        <w:t xml:space="preserve"> </w:t>
      </w:r>
      <w:r w:rsidRPr="008A7D09">
        <w:rPr>
          <w:rFonts w:ascii="Verdana" w:hAnsi="Verdana"/>
          <w:sz w:val="24"/>
          <w:szCs w:val="24"/>
        </w:rPr>
        <w:t>was that</w:t>
      </w:r>
      <w:r w:rsidR="004B3D5A" w:rsidRPr="008A7D09">
        <w:rPr>
          <w:rFonts w:ascii="Verdana" w:hAnsi="Verdana"/>
          <w:sz w:val="24"/>
          <w:szCs w:val="24"/>
        </w:rPr>
        <w:t xml:space="preserve"> on the 21</w:t>
      </w:r>
      <w:r w:rsidR="004B3D5A" w:rsidRPr="008A7D09">
        <w:rPr>
          <w:rFonts w:ascii="Verdana" w:hAnsi="Verdana"/>
          <w:sz w:val="24"/>
          <w:szCs w:val="24"/>
          <w:vertAlign w:val="superscript"/>
        </w:rPr>
        <w:t>st</w:t>
      </w:r>
      <w:r w:rsidR="004B3D5A" w:rsidRPr="008A7D09">
        <w:rPr>
          <w:rFonts w:ascii="Verdana" w:hAnsi="Verdana"/>
          <w:sz w:val="24"/>
          <w:szCs w:val="24"/>
        </w:rPr>
        <w:t xml:space="preserve"> January 3013, </w:t>
      </w:r>
      <w:r w:rsidR="00857EC1" w:rsidRPr="008A7D09">
        <w:rPr>
          <w:rFonts w:ascii="Verdana" w:hAnsi="Verdana"/>
          <w:sz w:val="24"/>
          <w:szCs w:val="24"/>
        </w:rPr>
        <w:t>production stopped</w:t>
      </w:r>
      <w:r w:rsidR="004B3D5A" w:rsidRPr="008A7D09">
        <w:rPr>
          <w:rFonts w:ascii="Verdana" w:hAnsi="Verdana"/>
          <w:sz w:val="24"/>
          <w:szCs w:val="24"/>
        </w:rPr>
        <w:t xml:space="preserve"> </w:t>
      </w:r>
      <w:r w:rsidR="00857EC1" w:rsidRPr="008A7D09">
        <w:rPr>
          <w:rFonts w:ascii="Verdana" w:hAnsi="Verdana"/>
          <w:sz w:val="24"/>
          <w:szCs w:val="24"/>
        </w:rPr>
        <w:t>and the</w:t>
      </w:r>
      <w:r w:rsidR="004B3D5A" w:rsidRPr="008A7D09">
        <w:rPr>
          <w:rFonts w:ascii="Verdana" w:hAnsi="Verdana"/>
          <w:sz w:val="24"/>
          <w:szCs w:val="24"/>
        </w:rPr>
        <w:t xml:space="preserve"> Applicant was </w:t>
      </w:r>
      <w:r w:rsidR="00A336D2" w:rsidRPr="008A7D09">
        <w:rPr>
          <w:rFonts w:ascii="Verdana" w:hAnsi="Verdana"/>
          <w:sz w:val="24"/>
          <w:szCs w:val="24"/>
        </w:rPr>
        <w:t>questioned</w:t>
      </w:r>
      <w:r w:rsidRPr="008A7D09">
        <w:rPr>
          <w:rFonts w:ascii="Verdana" w:hAnsi="Verdana"/>
          <w:sz w:val="24"/>
          <w:szCs w:val="24"/>
        </w:rPr>
        <w:t xml:space="preserve"> by Mr. Nhleko as to why she was sitting and busy with her phone instead of loading the machine with cartons to enable production to </w:t>
      </w:r>
      <w:r w:rsidR="004B3D5A" w:rsidRPr="008A7D09">
        <w:rPr>
          <w:rFonts w:ascii="Verdana" w:hAnsi="Verdana"/>
          <w:sz w:val="24"/>
          <w:szCs w:val="24"/>
        </w:rPr>
        <w:t>resume. The</w:t>
      </w:r>
      <w:r w:rsidRPr="008A7D09">
        <w:rPr>
          <w:rFonts w:ascii="Verdana" w:hAnsi="Verdana"/>
          <w:sz w:val="24"/>
          <w:szCs w:val="24"/>
        </w:rPr>
        <w:t xml:space="preserve"> Response from the Applicant according to the witness to quote verbatim she said</w:t>
      </w:r>
      <w:r w:rsidR="00A336D2">
        <w:rPr>
          <w:rFonts w:ascii="Verdana" w:hAnsi="Verdana"/>
          <w:sz w:val="24"/>
          <w:szCs w:val="24"/>
        </w:rPr>
        <w:t xml:space="preserve"> </w:t>
      </w:r>
      <w:r w:rsidRPr="008A7D09">
        <w:rPr>
          <w:rFonts w:ascii="Verdana" w:hAnsi="Verdana"/>
          <w:b/>
          <w:i/>
          <w:sz w:val="24"/>
          <w:szCs w:val="24"/>
        </w:rPr>
        <w:t>”uyanginyela”</w:t>
      </w:r>
      <w:r w:rsidRPr="008A7D09">
        <w:rPr>
          <w:rFonts w:ascii="Verdana" w:hAnsi="Verdana"/>
          <w:sz w:val="24"/>
          <w:szCs w:val="24"/>
        </w:rPr>
        <w:t xml:space="preserve"> </w:t>
      </w:r>
      <w:r w:rsidR="00937702" w:rsidRPr="008A7D09">
        <w:rPr>
          <w:rFonts w:ascii="Verdana" w:hAnsi="Verdana"/>
          <w:sz w:val="24"/>
          <w:szCs w:val="24"/>
        </w:rPr>
        <w:t xml:space="preserve">and </w:t>
      </w:r>
      <w:r w:rsidRPr="008A7D09">
        <w:rPr>
          <w:rFonts w:ascii="Verdana" w:hAnsi="Verdana"/>
          <w:sz w:val="24"/>
          <w:szCs w:val="24"/>
        </w:rPr>
        <w:t>you do not have author</w:t>
      </w:r>
      <w:r w:rsidR="004B3D5A" w:rsidRPr="008A7D09">
        <w:rPr>
          <w:rFonts w:ascii="Verdana" w:hAnsi="Verdana"/>
          <w:sz w:val="24"/>
          <w:szCs w:val="24"/>
        </w:rPr>
        <w:t xml:space="preserve">ity to question me that, I only take instructions from Musawenkhosi. The witness </w:t>
      </w:r>
      <w:r w:rsidR="00857EC1" w:rsidRPr="008A7D09">
        <w:rPr>
          <w:rFonts w:ascii="Verdana" w:hAnsi="Verdana"/>
          <w:sz w:val="24"/>
          <w:szCs w:val="24"/>
        </w:rPr>
        <w:t>further testified that on the 30</w:t>
      </w:r>
      <w:r w:rsidR="00857EC1" w:rsidRPr="008A7D09">
        <w:rPr>
          <w:rFonts w:ascii="Verdana" w:hAnsi="Verdana"/>
          <w:sz w:val="24"/>
          <w:szCs w:val="24"/>
          <w:vertAlign w:val="superscript"/>
        </w:rPr>
        <w:t>th</w:t>
      </w:r>
      <w:r w:rsidR="00857EC1" w:rsidRPr="008A7D09">
        <w:rPr>
          <w:rFonts w:ascii="Verdana" w:hAnsi="Verdana"/>
          <w:sz w:val="24"/>
          <w:szCs w:val="24"/>
        </w:rPr>
        <w:t xml:space="preserve"> January 2013,</w:t>
      </w:r>
      <w:r w:rsidR="00A336D2">
        <w:rPr>
          <w:rFonts w:ascii="Verdana" w:hAnsi="Verdana"/>
          <w:sz w:val="24"/>
          <w:szCs w:val="24"/>
        </w:rPr>
        <w:t xml:space="preserve"> </w:t>
      </w:r>
      <w:r w:rsidR="00857EC1" w:rsidRPr="008A7D09">
        <w:rPr>
          <w:rFonts w:ascii="Verdana" w:hAnsi="Verdana"/>
          <w:sz w:val="24"/>
          <w:szCs w:val="24"/>
        </w:rPr>
        <w:t>the Applicant left the production area and on her return she grabbed Mr</w:t>
      </w:r>
      <w:r w:rsidR="00937702" w:rsidRPr="008A7D09">
        <w:rPr>
          <w:rFonts w:ascii="Verdana" w:hAnsi="Verdana"/>
          <w:sz w:val="24"/>
          <w:szCs w:val="24"/>
        </w:rPr>
        <w:t xml:space="preserve">. Nhleko’s clothes inciting </w:t>
      </w:r>
      <w:r w:rsidR="00857EC1" w:rsidRPr="008A7D09">
        <w:rPr>
          <w:rFonts w:ascii="Verdana" w:hAnsi="Verdana"/>
          <w:sz w:val="24"/>
          <w:szCs w:val="24"/>
        </w:rPr>
        <w:t xml:space="preserve"> a fight.</w:t>
      </w:r>
    </w:p>
    <w:p w:rsidR="008A7D09" w:rsidRPr="00A336D2" w:rsidRDefault="008A7D09" w:rsidP="008A7D09">
      <w:pPr>
        <w:pStyle w:val="ListParagraph"/>
        <w:rPr>
          <w:rFonts w:ascii="Verdana" w:hAnsi="Verdana"/>
          <w:sz w:val="16"/>
          <w:szCs w:val="16"/>
        </w:rPr>
      </w:pPr>
    </w:p>
    <w:p w:rsidR="00857EC1" w:rsidRDefault="00857EC1" w:rsidP="008A7D09">
      <w:pPr>
        <w:numPr>
          <w:ilvl w:val="1"/>
          <w:numId w:val="2"/>
        </w:numPr>
        <w:ind w:left="900" w:hanging="540"/>
        <w:rPr>
          <w:rFonts w:ascii="Verdana" w:hAnsi="Verdana"/>
          <w:sz w:val="24"/>
          <w:szCs w:val="24"/>
        </w:rPr>
      </w:pPr>
      <w:r w:rsidRPr="008A7D09">
        <w:rPr>
          <w:rFonts w:ascii="Verdana" w:hAnsi="Verdana"/>
          <w:sz w:val="24"/>
          <w:szCs w:val="24"/>
        </w:rPr>
        <w:t>This argument was maintained by RW2 and RW3 respectively notwithstanding the disputed evidence by the Applicant. This then deters the rejection of the Applicant’s arguments, first when the Applicant was asked duri</w:t>
      </w:r>
      <w:r w:rsidR="00356B7A" w:rsidRPr="008A7D09">
        <w:rPr>
          <w:rFonts w:ascii="Verdana" w:hAnsi="Verdana"/>
          <w:sz w:val="24"/>
          <w:szCs w:val="24"/>
        </w:rPr>
        <w:t>ng cross-examination whether she had insulted Mr. Nhleko her response was to the negative,</w:t>
      </w:r>
      <w:r w:rsidR="00D7650E" w:rsidRPr="008A7D09">
        <w:rPr>
          <w:rFonts w:ascii="Verdana" w:hAnsi="Verdana"/>
          <w:sz w:val="24"/>
          <w:szCs w:val="24"/>
        </w:rPr>
        <w:t xml:space="preserve"> and further submitted that as employees they would joke amongst each other. Then again she emphasizes that she has not been in talking terms with Mr. Nhleko for over a year because they d</w:t>
      </w:r>
      <w:r w:rsidR="00E71D22" w:rsidRPr="008A7D09">
        <w:rPr>
          <w:rFonts w:ascii="Verdana" w:hAnsi="Verdana"/>
          <w:sz w:val="24"/>
          <w:szCs w:val="24"/>
        </w:rPr>
        <w:t xml:space="preserve">id not have a good relationship and lastly during re-examination </w:t>
      </w:r>
      <w:r w:rsidR="00BC4EFE" w:rsidRPr="008A7D09">
        <w:rPr>
          <w:rFonts w:ascii="Verdana" w:hAnsi="Verdana"/>
          <w:sz w:val="24"/>
          <w:szCs w:val="24"/>
        </w:rPr>
        <w:t>the Applicant</w:t>
      </w:r>
      <w:r w:rsidR="00E71D22" w:rsidRPr="008A7D09">
        <w:rPr>
          <w:rFonts w:ascii="Verdana" w:hAnsi="Verdana"/>
          <w:sz w:val="24"/>
          <w:szCs w:val="24"/>
        </w:rPr>
        <w:t xml:space="preserve"> testified that she does not recall what transpired on the 21</w:t>
      </w:r>
      <w:r w:rsidR="00E71D22" w:rsidRPr="008A7D09">
        <w:rPr>
          <w:rFonts w:ascii="Verdana" w:hAnsi="Verdana"/>
          <w:sz w:val="24"/>
          <w:szCs w:val="24"/>
          <w:vertAlign w:val="superscript"/>
        </w:rPr>
        <w:t>st</w:t>
      </w:r>
      <w:r w:rsidR="00E71D22" w:rsidRPr="008A7D09">
        <w:rPr>
          <w:rFonts w:ascii="Verdana" w:hAnsi="Verdana"/>
          <w:sz w:val="24"/>
          <w:szCs w:val="24"/>
        </w:rPr>
        <w:t xml:space="preserve"> January, 2013 during working hours.</w:t>
      </w:r>
      <w:r w:rsidR="00BC4EFE" w:rsidRPr="008A7D09">
        <w:rPr>
          <w:rFonts w:ascii="Verdana" w:hAnsi="Verdana"/>
          <w:sz w:val="24"/>
          <w:szCs w:val="24"/>
        </w:rPr>
        <w:t xml:space="preserve"> </w:t>
      </w:r>
      <w:r w:rsidR="007C2A23" w:rsidRPr="008A7D09">
        <w:rPr>
          <w:rFonts w:ascii="Verdana" w:hAnsi="Verdana"/>
          <w:sz w:val="24"/>
          <w:szCs w:val="24"/>
        </w:rPr>
        <w:t>Therefore</w:t>
      </w:r>
      <w:r w:rsidR="00BC4EFE" w:rsidRPr="008A7D09">
        <w:rPr>
          <w:rFonts w:ascii="Verdana" w:hAnsi="Verdana"/>
          <w:sz w:val="24"/>
          <w:szCs w:val="24"/>
        </w:rPr>
        <w:t>,</w:t>
      </w:r>
      <w:r w:rsidR="007C2A23" w:rsidRPr="008A7D09">
        <w:rPr>
          <w:rFonts w:ascii="Verdana" w:hAnsi="Verdana"/>
          <w:sz w:val="24"/>
          <w:szCs w:val="24"/>
        </w:rPr>
        <w:t xml:space="preserve"> so goes the argument as RW</w:t>
      </w:r>
      <w:r w:rsidR="00BC4EFE" w:rsidRPr="008A7D09">
        <w:rPr>
          <w:rFonts w:ascii="Verdana" w:hAnsi="Verdana"/>
          <w:sz w:val="24"/>
          <w:szCs w:val="24"/>
        </w:rPr>
        <w:t>2 also testified that he did not have a good relationship with the Applicant.</w:t>
      </w:r>
      <w:r w:rsidR="00E71D22" w:rsidRPr="008A7D09">
        <w:rPr>
          <w:rFonts w:ascii="Verdana" w:hAnsi="Verdana"/>
          <w:sz w:val="24"/>
          <w:szCs w:val="24"/>
        </w:rPr>
        <w:t xml:space="preserve"> In my view the Applicant</w:t>
      </w:r>
      <w:r w:rsidR="00BC4EFE" w:rsidRPr="008A7D09">
        <w:rPr>
          <w:rFonts w:ascii="Verdana" w:hAnsi="Verdana"/>
          <w:sz w:val="24"/>
          <w:szCs w:val="24"/>
        </w:rPr>
        <w:t>’s</w:t>
      </w:r>
      <w:r w:rsidR="00E71D22" w:rsidRPr="008A7D09">
        <w:rPr>
          <w:rFonts w:ascii="Verdana" w:hAnsi="Verdana"/>
          <w:sz w:val="24"/>
          <w:szCs w:val="24"/>
        </w:rPr>
        <w:t xml:space="preserve"> evidence is insincere as it is two faced.</w:t>
      </w:r>
    </w:p>
    <w:p w:rsidR="008A7D09" w:rsidRDefault="008A7D09" w:rsidP="008A7D09">
      <w:pPr>
        <w:pStyle w:val="ListParagraph"/>
        <w:rPr>
          <w:rFonts w:ascii="Verdana" w:hAnsi="Verdana"/>
          <w:sz w:val="24"/>
          <w:szCs w:val="24"/>
        </w:rPr>
      </w:pPr>
    </w:p>
    <w:p w:rsidR="00945983" w:rsidRDefault="00945983" w:rsidP="008A7D09">
      <w:pPr>
        <w:numPr>
          <w:ilvl w:val="1"/>
          <w:numId w:val="2"/>
        </w:numPr>
        <w:ind w:left="900" w:hanging="540"/>
        <w:rPr>
          <w:rFonts w:ascii="Verdana" w:hAnsi="Verdana"/>
          <w:sz w:val="24"/>
          <w:szCs w:val="24"/>
        </w:rPr>
      </w:pPr>
      <w:r w:rsidRPr="008A7D09">
        <w:rPr>
          <w:rFonts w:ascii="Verdana" w:hAnsi="Verdana"/>
          <w:sz w:val="24"/>
          <w:szCs w:val="24"/>
        </w:rPr>
        <w:t>It is further common cause that consequent to this act of misconduct, disciplinary charges were preferred against the Applicant and disciplinary proceedings were conducted which culmin</w:t>
      </w:r>
      <w:r w:rsidR="00AF58AC" w:rsidRPr="008A7D09">
        <w:rPr>
          <w:rFonts w:ascii="Verdana" w:hAnsi="Verdana"/>
          <w:sz w:val="24"/>
          <w:szCs w:val="24"/>
        </w:rPr>
        <w:t>ated to her</w:t>
      </w:r>
      <w:r w:rsidRPr="008A7D09">
        <w:rPr>
          <w:rFonts w:ascii="Verdana" w:hAnsi="Verdana"/>
          <w:sz w:val="24"/>
          <w:szCs w:val="24"/>
        </w:rPr>
        <w:t xml:space="preserve"> dismissal.</w:t>
      </w:r>
      <w:r w:rsidR="002D04C8" w:rsidRPr="008A7D09">
        <w:rPr>
          <w:rFonts w:ascii="Verdana" w:hAnsi="Verdana"/>
          <w:sz w:val="24"/>
          <w:szCs w:val="24"/>
        </w:rPr>
        <w:t xml:space="preserve"> </w:t>
      </w:r>
      <w:r w:rsidR="005A197A" w:rsidRPr="008A7D09">
        <w:rPr>
          <w:rFonts w:ascii="Verdana" w:hAnsi="Verdana"/>
          <w:sz w:val="24"/>
          <w:szCs w:val="24"/>
        </w:rPr>
        <w:t xml:space="preserve">In line with the provision of </w:t>
      </w:r>
      <w:r w:rsidR="005A197A" w:rsidRPr="008A7D09">
        <w:rPr>
          <w:rFonts w:ascii="Verdana" w:hAnsi="Verdana"/>
          <w:b/>
          <w:i/>
          <w:sz w:val="24"/>
          <w:szCs w:val="24"/>
        </w:rPr>
        <w:t>section 42</w:t>
      </w:r>
      <w:r w:rsidR="005A197A" w:rsidRPr="008A7D09">
        <w:rPr>
          <w:rFonts w:ascii="Verdana" w:hAnsi="Verdana"/>
          <w:sz w:val="24"/>
          <w:szCs w:val="24"/>
        </w:rPr>
        <w:t xml:space="preserve"> of the  </w:t>
      </w:r>
      <w:r w:rsidR="005A197A" w:rsidRPr="008A7D09">
        <w:rPr>
          <w:rFonts w:ascii="Verdana" w:hAnsi="Verdana"/>
          <w:b/>
          <w:i/>
          <w:sz w:val="24"/>
          <w:szCs w:val="24"/>
        </w:rPr>
        <w:t>Employment Act 1980</w:t>
      </w:r>
      <w:r w:rsidR="005A197A" w:rsidRPr="008A7D09">
        <w:rPr>
          <w:rFonts w:ascii="Verdana" w:hAnsi="Verdana"/>
          <w:sz w:val="24"/>
          <w:szCs w:val="24"/>
        </w:rPr>
        <w:t xml:space="preserve"> as amended, the dismissal of the Applicant shal</w:t>
      </w:r>
      <w:r w:rsidR="002D04C8" w:rsidRPr="008A7D09">
        <w:rPr>
          <w:rFonts w:ascii="Verdana" w:hAnsi="Verdana"/>
          <w:sz w:val="24"/>
          <w:szCs w:val="24"/>
        </w:rPr>
        <w:t>l</w:t>
      </w:r>
      <w:r w:rsidR="005A197A" w:rsidRPr="008A7D09">
        <w:rPr>
          <w:rFonts w:ascii="Verdana" w:hAnsi="Verdana"/>
          <w:sz w:val="24"/>
          <w:szCs w:val="24"/>
        </w:rPr>
        <w:t xml:space="preserve"> not be </w:t>
      </w:r>
      <w:r w:rsidR="002D04C8" w:rsidRPr="008A7D09">
        <w:rPr>
          <w:rFonts w:ascii="Verdana" w:hAnsi="Verdana"/>
          <w:sz w:val="24"/>
          <w:szCs w:val="24"/>
        </w:rPr>
        <w:t>considered fair</w:t>
      </w:r>
      <w:r w:rsidR="005A197A" w:rsidRPr="008A7D09">
        <w:rPr>
          <w:rFonts w:ascii="Verdana" w:hAnsi="Verdana"/>
          <w:sz w:val="24"/>
          <w:szCs w:val="24"/>
        </w:rPr>
        <w:t xml:space="preserve"> unl</w:t>
      </w:r>
      <w:r w:rsidR="002D04C8" w:rsidRPr="008A7D09">
        <w:rPr>
          <w:rFonts w:ascii="Verdana" w:hAnsi="Verdana"/>
          <w:sz w:val="24"/>
          <w:szCs w:val="24"/>
        </w:rPr>
        <w:t xml:space="preserve">ess the Respondent proves that </w:t>
      </w:r>
      <w:r w:rsidR="005A197A" w:rsidRPr="008A7D09">
        <w:rPr>
          <w:rFonts w:ascii="Verdana" w:hAnsi="Verdana"/>
          <w:sz w:val="24"/>
          <w:szCs w:val="24"/>
        </w:rPr>
        <w:t xml:space="preserve">(a) the reason for such termination was </w:t>
      </w:r>
      <w:r w:rsidR="002D04C8" w:rsidRPr="008A7D09">
        <w:rPr>
          <w:rFonts w:ascii="Verdana" w:hAnsi="Verdana"/>
          <w:sz w:val="24"/>
          <w:szCs w:val="24"/>
        </w:rPr>
        <w:t xml:space="preserve"> one that was permitted by section 36; and  (b) that taking into consideration all circumstances of the case, it was reasonable to terminate the services of the Applicant</w:t>
      </w:r>
      <w:r w:rsidR="00D85652" w:rsidRPr="008A7D09">
        <w:rPr>
          <w:rFonts w:ascii="Verdana" w:hAnsi="Verdana"/>
          <w:sz w:val="24"/>
          <w:szCs w:val="24"/>
        </w:rPr>
        <w:t>, therefore onus then lies on the Respondent to prove that the dismissal of the Applicant was fair procedurally and substantively.</w:t>
      </w:r>
      <w:r w:rsidR="002B28FC" w:rsidRPr="008A7D09">
        <w:rPr>
          <w:rFonts w:ascii="Verdana" w:hAnsi="Verdana"/>
          <w:sz w:val="24"/>
          <w:szCs w:val="24"/>
        </w:rPr>
        <w:t xml:space="preserve"> The evidence submitted before me clearly adduces that the Applicant was dismissed for reasons permitted by Section 36(b) of the Employment Act, 198. </w:t>
      </w:r>
    </w:p>
    <w:p w:rsidR="008A7D09" w:rsidRPr="00A336D2" w:rsidRDefault="008A7D09" w:rsidP="008A7D09">
      <w:pPr>
        <w:pStyle w:val="ListParagraph"/>
        <w:rPr>
          <w:rFonts w:ascii="Verdana" w:hAnsi="Verdana"/>
          <w:sz w:val="16"/>
          <w:szCs w:val="16"/>
        </w:rPr>
      </w:pPr>
    </w:p>
    <w:p w:rsidR="0023219B" w:rsidRDefault="00D37492" w:rsidP="008A7D09">
      <w:pPr>
        <w:numPr>
          <w:ilvl w:val="1"/>
          <w:numId w:val="2"/>
        </w:numPr>
        <w:ind w:left="900" w:hanging="540"/>
        <w:rPr>
          <w:rFonts w:ascii="Verdana" w:hAnsi="Verdana"/>
          <w:sz w:val="24"/>
          <w:szCs w:val="24"/>
        </w:rPr>
      </w:pPr>
      <w:r w:rsidRPr="008A7D09">
        <w:rPr>
          <w:rFonts w:ascii="Verdana" w:hAnsi="Verdana"/>
          <w:b/>
          <w:i/>
          <w:sz w:val="24"/>
          <w:szCs w:val="24"/>
        </w:rPr>
        <w:t>Le Roux and Van Niekerk : The South African Law of Unfair Dismissal, paragraph 8.4</w:t>
      </w:r>
      <w:r w:rsidR="00937702" w:rsidRPr="008A7D09">
        <w:rPr>
          <w:rFonts w:ascii="Verdana" w:hAnsi="Verdana"/>
          <w:b/>
          <w:i/>
          <w:sz w:val="24"/>
          <w:szCs w:val="24"/>
        </w:rPr>
        <w:t>, as cited in the Zephania case</w:t>
      </w:r>
      <w:r w:rsidRPr="008A7D09">
        <w:rPr>
          <w:rFonts w:ascii="Verdana" w:hAnsi="Verdana"/>
          <w:b/>
          <w:i/>
          <w:sz w:val="24"/>
          <w:szCs w:val="24"/>
        </w:rPr>
        <w:t xml:space="preserve"> ,supra, on page 20,</w:t>
      </w:r>
      <w:r w:rsidRPr="008A7D09">
        <w:rPr>
          <w:rFonts w:ascii="Verdana" w:hAnsi="Verdana"/>
          <w:sz w:val="24"/>
          <w:szCs w:val="24"/>
        </w:rPr>
        <w:t xml:space="preserve"> reverberates the same attitude as above by saying; “ assault is another of tho</w:t>
      </w:r>
      <w:r w:rsidR="00A27628" w:rsidRPr="008A7D09">
        <w:rPr>
          <w:rFonts w:ascii="Verdana" w:hAnsi="Verdana"/>
          <w:sz w:val="24"/>
          <w:szCs w:val="24"/>
        </w:rPr>
        <w:t>s</w:t>
      </w:r>
      <w:r w:rsidRPr="008A7D09">
        <w:rPr>
          <w:rFonts w:ascii="Verdana" w:hAnsi="Verdana"/>
          <w:sz w:val="24"/>
          <w:szCs w:val="24"/>
        </w:rPr>
        <w:t>e forms of misconduct which has an impact both at the individual level and at the level of the enterprise. For the person against whom the assault was perpetrated, the act constitutes a gross violation of integrity and dignity. Where the assault assumes a serious form, dismissal may be warranted even for first offender”.</w:t>
      </w:r>
    </w:p>
    <w:p w:rsidR="008A7D09" w:rsidRPr="00A336D2" w:rsidRDefault="008A7D09" w:rsidP="008A7D09">
      <w:pPr>
        <w:pStyle w:val="ListParagraph"/>
        <w:rPr>
          <w:rFonts w:ascii="Verdana" w:hAnsi="Verdana"/>
          <w:sz w:val="16"/>
          <w:szCs w:val="16"/>
        </w:rPr>
      </w:pPr>
    </w:p>
    <w:p w:rsidR="00D37492" w:rsidRPr="008A7D09" w:rsidRDefault="00D37492" w:rsidP="008A7D09">
      <w:pPr>
        <w:numPr>
          <w:ilvl w:val="1"/>
          <w:numId w:val="2"/>
        </w:numPr>
        <w:ind w:left="900"/>
        <w:rPr>
          <w:rFonts w:ascii="Verdana" w:hAnsi="Verdana"/>
          <w:sz w:val="24"/>
          <w:szCs w:val="24"/>
        </w:rPr>
      </w:pPr>
      <w:r w:rsidRPr="008A7D09">
        <w:rPr>
          <w:rFonts w:ascii="Verdana" w:hAnsi="Verdana"/>
          <w:sz w:val="24"/>
          <w:szCs w:val="24"/>
        </w:rPr>
        <w:t xml:space="preserve">I note with the evidence submitted by the Respondents through its witnesses </w:t>
      </w:r>
      <w:r w:rsidR="000233F2" w:rsidRPr="008A7D09">
        <w:rPr>
          <w:rFonts w:ascii="Verdana" w:hAnsi="Verdana"/>
          <w:sz w:val="24"/>
          <w:szCs w:val="24"/>
        </w:rPr>
        <w:t xml:space="preserve">that the Applicants action was not </w:t>
      </w:r>
      <w:r w:rsidRPr="008A7D09">
        <w:rPr>
          <w:rFonts w:ascii="Verdana" w:hAnsi="Verdana"/>
          <w:sz w:val="24"/>
          <w:szCs w:val="24"/>
        </w:rPr>
        <w:t>not so grave as the was no evidence proving any</w:t>
      </w:r>
      <w:r w:rsidR="00A27628" w:rsidRPr="008A7D09">
        <w:rPr>
          <w:rFonts w:ascii="Verdana" w:hAnsi="Verdana"/>
          <w:sz w:val="24"/>
          <w:szCs w:val="24"/>
        </w:rPr>
        <w:t xml:space="preserve"> form of </w:t>
      </w:r>
      <w:r w:rsidRPr="008A7D09">
        <w:rPr>
          <w:rFonts w:ascii="Verdana" w:hAnsi="Verdana"/>
          <w:sz w:val="24"/>
          <w:szCs w:val="24"/>
        </w:rPr>
        <w:t xml:space="preserve"> injury </w:t>
      </w:r>
      <w:r w:rsidR="00A27628" w:rsidRPr="008A7D09">
        <w:rPr>
          <w:rFonts w:ascii="Verdana" w:hAnsi="Verdana"/>
          <w:sz w:val="24"/>
          <w:szCs w:val="24"/>
        </w:rPr>
        <w:t>on Mr. Nhleko save to mention that the Applicant grabbed him with his garments inciting a fight.</w:t>
      </w:r>
      <w:r w:rsidR="00A27628" w:rsidRPr="008A7D09">
        <w:rPr>
          <w:rFonts w:ascii="Verdana" w:eastAsiaTheme="minorHAnsi" w:hAnsi="Verdana" w:cs="ArialMT"/>
          <w:sz w:val="24"/>
          <w:szCs w:val="24"/>
        </w:rPr>
        <w:t xml:space="preserve"> I have adopted the decision </w:t>
      </w:r>
      <w:r w:rsidR="00EE388C" w:rsidRPr="008A7D09">
        <w:rPr>
          <w:rFonts w:ascii="Verdana" w:eastAsiaTheme="minorHAnsi" w:hAnsi="Verdana" w:cs="ArialMT"/>
          <w:sz w:val="24"/>
          <w:szCs w:val="24"/>
        </w:rPr>
        <w:t xml:space="preserve">of the Industrial Court of South </w:t>
      </w:r>
      <w:r w:rsidR="00A27628" w:rsidRPr="008A7D09">
        <w:rPr>
          <w:rFonts w:ascii="Verdana" w:eastAsiaTheme="minorHAnsi" w:hAnsi="Verdana" w:cs="ArialMT"/>
          <w:sz w:val="24"/>
          <w:szCs w:val="24"/>
        </w:rPr>
        <w:t xml:space="preserve">Africa put it in </w:t>
      </w:r>
      <w:r w:rsidR="00A27628" w:rsidRPr="008A7D09">
        <w:rPr>
          <w:rFonts w:ascii="Verdana" w:eastAsiaTheme="minorHAnsi" w:hAnsi="Verdana" w:cs="Arial-BoldMT"/>
          <w:b/>
          <w:bCs/>
          <w:sz w:val="24"/>
          <w:szCs w:val="24"/>
        </w:rPr>
        <w:t>MAWU v Feralloys Limited (1987) 8 ILJ 124 (IC) at 137C</w:t>
      </w:r>
      <w:r w:rsidR="00A27628" w:rsidRPr="008A7D09">
        <w:rPr>
          <w:rFonts w:ascii="Verdana" w:eastAsiaTheme="minorHAnsi" w:hAnsi="Verdana" w:cs="ArialMT"/>
          <w:sz w:val="24"/>
          <w:szCs w:val="24"/>
        </w:rPr>
        <w:t>,</w:t>
      </w:r>
      <w:r w:rsidR="00EE388C" w:rsidRPr="008A7D09">
        <w:rPr>
          <w:rFonts w:ascii="Verdana" w:eastAsiaTheme="minorHAnsi" w:hAnsi="Verdana" w:cs="ArialMT"/>
          <w:sz w:val="24"/>
          <w:szCs w:val="24"/>
        </w:rPr>
        <w:t xml:space="preserve"> </w:t>
      </w:r>
      <w:r w:rsidR="00A27628" w:rsidRPr="008A7D09">
        <w:rPr>
          <w:rFonts w:ascii="Verdana" w:eastAsiaTheme="minorHAnsi" w:hAnsi="Verdana" w:cs="Arial-ItalicMT"/>
          <w:i/>
          <w:iCs/>
          <w:sz w:val="24"/>
          <w:szCs w:val="24"/>
        </w:rPr>
        <w:t>“assault can vary from a mere touch to the infliction of serious harm.”</w:t>
      </w:r>
      <w:r w:rsidR="00A27628" w:rsidRPr="008A7D09">
        <w:rPr>
          <w:rFonts w:ascii="Verdana" w:eastAsiaTheme="minorHAnsi" w:hAnsi="Verdana" w:cs="Arial-BoldMT"/>
          <w:b/>
          <w:bCs/>
          <w:sz w:val="24"/>
          <w:szCs w:val="24"/>
        </w:rPr>
        <w:t xml:space="preserve"> </w:t>
      </w:r>
      <w:r w:rsidR="002D3B96" w:rsidRPr="008A7D09">
        <w:rPr>
          <w:rFonts w:ascii="Verdana" w:eastAsiaTheme="minorHAnsi" w:hAnsi="Verdana" w:cs="Arial-BoldMT"/>
          <w:b/>
          <w:bCs/>
          <w:sz w:val="24"/>
          <w:szCs w:val="24"/>
        </w:rPr>
        <w:t xml:space="preserve"> </w:t>
      </w:r>
      <w:r w:rsidR="002D3B96" w:rsidRPr="008A7D09">
        <w:rPr>
          <w:rFonts w:ascii="Verdana" w:eastAsiaTheme="minorHAnsi" w:hAnsi="Verdana" w:cs="Arial-BoldMT"/>
          <w:bCs/>
          <w:sz w:val="24"/>
          <w:szCs w:val="24"/>
        </w:rPr>
        <w:t>It shall not</w:t>
      </w:r>
      <w:r w:rsidR="002D3B96" w:rsidRPr="008A7D09">
        <w:rPr>
          <w:rFonts w:ascii="Verdana" w:eastAsiaTheme="minorHAnsi" w:hAnsi="Verdana" w:cs="Arial-BoldMT"/>
          <w:b/>
          <w:bCs/>
          <w:sz w:val="24"/>
          <w:szCs w:val="24"/>
        </w:rPr>
        <w:t xml:space="preserve"> </w:t>
      </w:r>
      <w:r w:rsidR="002D3B96" w:rsidRPr="008A7D09">
        <w:rPr>
          <w:rFonts w:ascii="Verdana" w:eastAsiaTheme="minorHAnsi" w:hAnsi="Verdana" w:cs="Arial-BoldMT"/>
          <w:bCs/>
          <w:sz w:val="24"/>
          <w:szCs w:val="24"/>
        </w:rPr>
        <w:t xml:space="preserve">be overlooked that the Applicants violent action was not a result of </w:t>
      </w:r>
      <w:r w:rsidR="0044299B" w:rsidRPr="008A7D09">
        <w:rPr>
          <w:rFonts w:ascii="Verdana" w:eastAsiaTheme="minorHAnsi" w:hAnsi="Verdana" w:cs="Arial-BoldMT"/>
          <w:bCs/>
          <w:sz w:val="24"/>
          <w:szCs w:val="24"/>
        </w:rPr>
        <w:t>provocation;</w:t>
      </w:r>
      <w:r w:rsidR="002D3B96" w:rsidRPr="008A7D09">
        <w:rPr>
          <w:rFonts w:ascii="Verdana" w:eastAsiaTheme="minorHAnsi" w:hAnsi="Verdana" w:cs="Arial-BoldMT"/>
          <w:bCs/>
          <w:sz w:val="24"/>
          <w:szCs w:val="24"/>
        </w:rPr>
        <w:t xml:space="preserve"> </w:t>
      </w:r>
      <w:r w:rsidR="0044299B" w:rsidRPr="008A7D09">
        <w:rPr>
          <w:rFonts w:ascii="Verdana" w:eastAsiaTheme="minorHAnsi" w:hAnsi="Verdana" w:cs="Arial-BoldMT"/>
          <w:bCs/>
          <w:sz w:val="24"/>
          <w:szCs w:val="24"/>
        </w:rPr>
        <w:t>it was a total disobedience and a refusal to perform a task.</w:t>
      </w:r>
      <w:r w:rsidR="002D3B96" w:rsidRPr="008A7D09">
        <w:rPr>
          <w:rFonts w:ascii="Verdana" w:eastAsiaTheme="minorHAnsi" w:hAnsi="Verdana" w:cs="Arial-BoldMT"/>
          <w:bCs/>
          <w:sz w:val="24"/>
          <w:szCs w:val="24"/>
        </w:rPr>
        <w:t xml:space="preserve"> </w:t>
      </w:r>
      <w:r w:rsidR="0044299B" w:rsidRPr="008A7D09">
        <w:rPr>
          <w:rFonts w:ascii="Verdana" w:eastAsiaTheme="minorHAnsi" w:hAnsi="Verdana" w:cs="Arial-BoldMT"/>
          <w:bCs/>
          <w:sz w:val="24"/>
          <w:szCs w:val="24"/>
        </w:rPr>
        <w:t>I shall not deal with those issues as they were raised as evidence in this arbitration nor did they form part in the Respondents charges against the Applicant.</w:t>
      </w:r>
    </w:p>
    <w:p w:rsidR="008A7D09" w:rsidRPr="00A336D2" w:rsidRDefault="008A7D09" w:rsidP="008A7D09">
      <w:pPr>
        <w:pStyle w:val="ListParagraph"/>
        <w:rPr>
          <w:rFonts w:ascii="Verdana" w:hAnsi="Verdana"/>
          <w:sz w:val="16"/>
          <w:szCs w:val="16"/>
        </w:rPr>
      </w:pPr>
    </w:p>
    <w:p w:rsidR="00B07189" w:rsidRPr="008A7D09" w:rsidRDefault="002B28FC" w:rsidP="008A7D09">
      <w:pPr>
        <w:numPr>
          <w:ilvl w:val="1"/>
          <w:numId w:val="2"/>
        </w:numPr>
        <w:ind w:left="900"/>
        <w:rPr>
          <w:rFonts w:ascii="Verdana" w:hAnsi="Verdana"/>
          <w:sz w:val="24"/>
          <w:szCs w:val="24"/>
        </w:rPr>
      </w:pPr>
      <w:r w:rsidRPr="008A7D09">
        <w:rPr>
          <w:rFonts w:ascii="Verdana" w:hAnsi="Verdana"/>
          <w:sz w:val="24"/>
          <w:szCs w:val="24"/>
        </w:rPr>
        <w:t>I have considered the fact that at the time the Applicant was dismissed she had worked for less than five years.</w:t>
      </w:r>
      <w:r w:rsidR="000A0DAF" w:rsidRPr="008A7D09">
        <w:rPr>
          <w:rFonts w:ascii="Verdana" w:hAnsi="Verdana"/>
          <w:sz w:val="24"/>
          <w:szCs w:val="24"/>
        </w:rPr>
        <w:t xml:space="preserve"> </w:t>
      </w:r>
      <w:r w:rsidRPr="008A7D09">
        <w:rPr>
          <w:rFonts w:ascii="Verdana" w:hAnsi="Verdana"/>
          <w:sz w:val="24"/>
          <w:szCs w:val="24"/>
        </w:rPr>
        <w:t xml:space="preserve">Having said that I hold the view that in the case of </w:t>
      </w:r>
      <w:r w:rsidR="000A0DAF" w:rsidRPr="008A7D09">
        <w:rPr>
          <w:rFonts w:ascii="Verdana" w:hAnsi="Verdana"/>
          <w:b/>
          <w:sz w:val="24"/>
          <w:szCs w:val="24"/>
        </w:rPr>
        <w:t>Zephania Ngwenya v Royal</w:t>
      </w:r>
      <w:r w:rsidR="000A0DAF" w:rsidRPr="008A7D09">
        <w:rPr>
          <w:rFonts w:ascii="Verdana" w:hAnsi="Verdana"/>
          <w:sz w:val="24"/>
          <w:szCs w:val="24"/>
        </w:rPr>
        <w:t xml:space="preserve"> </w:t>
      </w:r>
      <w:r w:rsidR="000A0DAF" w:rsidRPr="008A7D09">
        <w:rPr>
          <w:rFonts w:ascii="Verdana" w:hAnsi="Verdana"/>
          <w:b/>
          <w:sz w:val="24"/>
          <w:szCs w:val="24"/>
        </w:rPr>
        <w:t>Swaziland Sugar Corporation, 262/201 IC</w:t>
      </w:r>
      <w:r w:rsidR="00E35E6F" w:rsidRPr="008A7D09">
        <w:rPr>
          <w:rFonts w:ascii="Verdana" w:hAnsi="Verdana"/>
          <w:sz w:val="24"/>
          <w:szCs w:val="24"/>
        </w:rPr>
        <w:t xml:space="preserve"> on page </w:t>
      </w:r>
      <w:r w:rsidR="000A0DAF" w:rsidRPr="008A7D09">
        <w:rPr>
          <w:rFonts w:ascii="Verdana" w:hAnsi="Verdana"/>
          <w:sz w:val="24"/>
          <w:szCs w:val="24"/>
        </w:rPr>
        <w:t xml:space="preserve">16 the </w:t>
      </w:r>
      <w:r w:rsidR="000A0DAF" w:rsidRPr="008A7D09">
        <w:rPr>
          <w:rFonts w:ascii="Verdana" w:hAnsi="Verdana"/>
          <w:b/>
          <w:sz w:val="24"/>
          <w:szCs w:val="24"/>
        </w:rPr>
        <w:t>Honorable President of the Industrial Court  Peter Dunseith</w:t>
      </w:r>
      <w:r w:rsidR="000A0DAF" w:rsidRPr="008A7D09">
        <w:rPr>
          <w:rFonts w:ascii="Verdana" w:hAnsi="Verdana"/>
          <w:sz w:val="24"/>
          <w:szCs w:val="24"/>
        </w:rPr>
        <w:t>,</w:t>
      </w:r>
      <w:r w:rsidR="00E35E6F" w:rsidRPr="008A7D09">
        <w:rPr>
          <w:rFonts w:ascii="Verdana" w:hAnsi="Verdana"/>
          <w:sz w:val="24"/>
          <w:szCs w:val="24"/>
        </w:rPr>
        <w:t xml:space="preserve"> </w:t>
      </w:r>
      <w:r w:rsidR="000A0DAF" w:rsidRPr="008A7D09">
        <w:rPr>
          <w:rFonts w:ascii="Verdana" w:hAnsi="Verdana"/>
          <w:sz w:val="24"/>
          <w:szCs w:val="24"/>
        </w:rPr>
        <w:t xml:space="preserve">made reference to the case of </w:t>
      </w:r>
      <w:r w:rsidR="000A0DAF" w:rsidRPr="008A7D09">
        <w:rPr>
          <w:rFonts w:ascii="Verdana" w:hAnsi="Verdana"/>
          <w:b/>
          <w:sz w:val="24"/>
          <w:szCs w:val="24"/>
        </w:rPr>
        <w:t>Jabhane James Mbuli v Mhlume Sugar</w:t>
      </w:r>
      <w:r w:rsidR="000A0DAF" w:rsidRPr="008A7D09">
        <w:rPr>
          <w:rFonts w:ascii="Verdana" w:hAnsi="Verdana"/>
          <w:sz w:val="24"/>
          <w:szCs w:val="24"/>
        </w:rPr>
        <w:t xml:space="preserve"> </w:t>
      </w:r>
      <w:r w:rsidR="000A0DAF" w:rsidRPr="008A7D09">
        <w:rPr>
          <w:rFonts w:ascii="Verdana" w:hAnsi="Verdana"/>
          <w:b/>
          <w:sz w:val="24"/>
          <w:szCs w:val="24"/>
        </w:rPr>
        <w:t>Company ( IC  case No7</w:t>
      </w:r>
      <w:r w:rsidR="003365A7" w:rsidRPr="008A7D09">
        <w:rPr>
          <w:rFonts w:ascii="Verdana" w:hAnsi="Verdana"/>
          <w:b/>
          <w:sz w:val="24"/>
          <w:szCs w:val="24"/>
        </w:rPr>
        <w:t>/1990)</w:t>
      </w:r>
      <w:r w:rsidR="000A0DAF" w:rsidRPr="008A7D09">
        <w:rPr>
          <w:rFonts w:ascii="Verdana" w:hAnsi="Verdana"/>
          <w:sz w:val="24"/>
          <w:szCs w:val="24"/>
        </w:rPr>
        <w:t xml:space="preserve"> </w:t>
      </w:r>
      <w:r w:rsidR="000A0DAF" w:rsidRPr="008A7D09">
        <w:rPr>
          <w:rFonts w:ascii="Verdana" w:eastAsiaTheme="minorHAnsi" w:hAnsi="Verdana" w:cs="Arial-ItalicMT"/>
          <w:i/>
          <w:iCs/>
          <w:sz w:val="24"/>
          <w:szCs w:val="24"/>
        </w:rPr>
        <w:t>“….where an employee has had a lo</w:t>
      </w:r>
      <w:r w:rsidR="003365A7" w:rsidRPr="008A7D09">
        <w:rPr>
          <w:rFonts w:ascii="Verdana" w:eastAsiaTheme="minorHAnsi" w:hAnsi="Verdana" w:cs="Arial-ItalicMT"/>
          <w:i/>
          <w:iCs/>
          <w:sz w:val="24"/>
          <w:szCs w:val="24"/>
        </w:rPr>
        <w:t xml:space="preserve">ng record of good service in the </w:t>
      </w:r>
      <w:r w:rsidR="000A0DAF" w:rsidRPr="008A7D09">
        <w:rPr>
          <w:rFonts w:ascii="Verdana" w:eastAsiaTheme="minorHAnsi" w:hAnsi="Verdana" w:cs="Arial-ItalicMT"/>
          <w:i/>
          <w:iCs/>
          <w:sz w:val="24"/>
          <w:szCs w:val="24"/>
        </w:rPr>
        <w:t>past….this is a factor which may be taken into account by the court in</w:t>
      </w:r>
      <w:r w:rsidR="00E35E6F" w:rsidRPr="008A7D09">
        <w:rPr>
          <w:rFonts w:ascii="Verdana" w:eastAsiaTheme="minorHAnsi" w:hAnsi="Verdana" w:cs="Arial-ItalicMT"/>
          <w:i/>
          <w:iCs/>
          <w:sz w:val="24"/>
          <w:szCs w:val="24"/>
        </w:rPr>
        <w:t xml:space="preserve"> </w:t>
      </w:r>
      <w:r w:rsidR="000A0DAF" w:rsidRPr="008A7D09">
        <w:rPr>
          <w:rFonts w:ascii="Verdana" w:eastAsiaTheme="minorHAnsi" w:hAnsi="Verdana" w:cs="Arial-ItalicMT"/>
          <w:i/>
          <w:iCs/>
          <w:sz w:val="24"/>
          <w:szCs w:val="24"/>
        </w:rPr>
        <w:t xml:space="preserve">judging the reasonableness of management’s decision to dismiss.” </w:t>
      </w:r>
      <w:r w:rsidR="000A0DAF" w:rsidRPr="008A7D09">
        <w:rPr>
          <w:rFonts w:ascii="Verdana" w:eastAsiaTheme="minorHAnsi" w:hAnsi="Verdana" w:cs="ArialMT"/>
          <w:sz w:val="24"/>
          <w:szCs w:val="24"/>
        </w:rPr>
        <w:t>–per</w:t>
      </w:r>
      <w:r w:rsidR="00E35E6F" w:rsidRPr="008A7D09">
        <w:rPr>
          <w:rFonts w:ascii="Verdana" w:eastAsiaTheme="minorHAnsi" w:hAnsi="Verdana" w:cs="Arial-ItalicMT"/>
          <w:i/>
          <w:iCs/>
          <w:sz w:val="24"/>
          <w:szCs w:val="24"/>
        </w:rPr>
        <w:t xml:space="preserve"> </w:t>
      </w:r>
      <w:r w:rsidR="000A0DAF" w:rsidRPr="008A7D09">
        <w:rPr>
          <w:rFonts w:ascii="Verdana" w:eastAsiaTheme="minorHAnsi" w:hAnsi="Verdana" w:cs="ArialMT"/>
          <w:sz w:val="24"/>
          <w:szCs w:val="24"/>
        </w:rPr>
        <w:t>Hassanali AJP</w:t>
      </w:r>
      <w:r w:rsidR="00E35E6F" w:rsidRPr="008A7D09">
        <w:rPr>
          <w:rFonts w:ascii="Verdana" w:eastAsiaTheme="minorHAnsi" w:hAnsi="Verdana" w:cs="ArialMT"/>
          <w:sz w:val="24"/>
          <w:szCs w:val="24"/>
        </w:rPr>
        <w:t>. In the current case the Applicant did not have a long service of employment to be considered, and neither did she submit any evidence concerning the type of record she maintained while in the Respondent’s undertaking.</w:t>
      </w:r>
    </w:p>
    <w:p w:rsidR="008A7D09" w:rsidRPr="00A336D2" w:rsidRDefault="008A7D09" w:rsidP="008A7D09">
      <w:pPr>
        <w:pStyle w:val="ListParagraph"/>
        <w:rPr>
          <w:rFonts w:ascii="Verdana" w:hAnsi="Verdana"/>
          <w:sz w:val="16"/>
          <w:szCs w:val="16"/>
        </w:rPr>
      </w:pPr>
    </w:p>
    <w:p w:rsidR="008A7D09" w:rsidRDefault="00B07189" w:rsidP="008A7D09">
      <w:pPr>
        <w:numPr>
          <w:ilvl w:val="1"/>
          <w:numId w:val="2"/>
        </w:numPr>
        <w:ind w:left="900"/>
        <w:rPr>
          <w:rFonts w:ascii="Verdana" w:hAnsi="Verdana"/>
          <w:sz w:val="24"/>
          <w:szCs w:val="24"/>
        </w:rPr>
      </w:pPr>
      <w:r w:rsidRPr="008A7D09">
        <w:rPr>
          <w:rFonts w:ascii="Verdana" w:hAnsi="Verdana"/>
          <w:sz w:val="24"/>
          <w:szCs w:val="24"/>
        </w:rPr>
        <w:t xml:space="preserve">It is in without any doubt </w:t>
      </w:r>
      <w:r w:rsidR="00937702" w:rsidRPr="008A7D09">
        <w:rPr>
          <w:rFonts w:ascii="Verdana" w:hAnsi="Verdana"/>
          <w:sz w:val="24"/>
          <w:szCs w:val="24"/>
        </w:rPr>
        <w:t xml:space="preserve"> proven that the </w:t>
      </w:r>
      <w:r w:rsidRPr="008A7D09">
        <w:rPr>
          <w:rFonts w:ascii="Verdana" w:hAnsi="Verdana"/>
          <w:sz w:val="24"/>
          <w:szCs w:val="24"/>
        </w:rPr>
        <w:t>Applicant’s conduct resulted in work stoppage as production came to a halt for some time until the cartons were loaded in the machine, and with the evidence submitted before me it has been proven that the Applicant did use offensive verbal language against a co-employee and also threaten  violence. As pointed out above, the requirement of our law is that that th</w:t>
      </w:r>
      <w:r w:rsidR="00F57109" w:rsidRPr="008A7D09">
        <w:rPr>
          <w:rFonts w:ascii="Verdana" w:hAnsi="Verdana"/>
          <w:sz w:val="24"/>
          <w:szCs w:val="24"/>
        </w:rPr>
        <w:t>e employer must prove that the e</w:t>
      </w:r>
      <w:r w:rsidRPr="008A7D09">
        <w:rPr>
          <w:rFonts w:ascii="Verdana" w:hAnsi="Verdana"/>
          <w:sz w:val="24"/>
          <w:szCs w:val="24"/>
        </w:rPr>
        <w:t>mployee committed an act of misconduct so severe as to warrant dismissal.</w:t>
      </w:r>
    </w:p>
    <w:p w:rsidR="00782032" w:rsidRDefault="00F57109" w:rsidP="008A7D09">
      <w:pPr>
        <w:numPr>
          <w:ilvl w:val="1"/>
          <w:numId w:val="2"/>
        </w:numPr>
        <w:ind w:left="900"/>
        <w:rPr>
          <w:rFonts w:ascii="Verdana" w:hAnsi="Verdana"/>
          <w:sz w:val="24"/>
          <w:szCs w:val="24"/>
        </w:rPr>
      </w:pPr>
      <w:r w:rsidRPr="008A7D09">
        <w:rPr>
          <w:rFonts w:ascii="Verdana" w:hAnsi="Verdana"/>
          <w:sz w:val="24"/>
          <w:szCs w:val="24"/>
        </w:rPr>
        <w:t xml:space="preserve">In </w:t>
      </w:r>
      <w:r w:rsidRPr="008A7D09">
        <w:rPr>
          <w:rFonts w:ascii="Verdana" w:hAnsi="Verdana"/>
          <w:i/>
          <w:sz w:val="24"/>
          <w:szCs w:val="24"/>
        </w:rPr>
        <w:t xml:space="preserve">casu </w:t>
      </w:r>
      <w:r w:rsidRPr="008A7D09">
        <w:rPr>
          <w:rFonts w:ascii="Verdana" w:hAnsi="Verdana"/>
          <w:sz w:val="24"/>
          <w:szCs w:val="24"/>
        </w:rPr>
        <w:t xml:space="preserve">therefore, I find that the Respondent, Parmalat Swaziland (Pty) Ltd has proved on a balance of probabilities that the Applicant, Sphelele </w:t>
      </w:r>
      <w:r w:rsidR="00A7692D" w:rsidRPr="008A7D09">
        <w:rPr>
          <w:rFonts w:ascii="Verdana" w:hAnsi="Verdana"/>
          <w:sz w:val="24"/>
          <w:szCs w:val="24"/>
        </w:rPr>
        <w:t>Ndlovu,</w:t>
      </w:r>
      <w:r w:rsidRPr="008A7D09">
        <w:rPr>
          <w:rFonts w:ascii="Verdana" w:hAnsi="Verdana"/>
          <w:sz w:val="24"/>
          <w:szCs w:val="24"/>
        </w:rPr>
        <w:t xml:space="preserve"> committed an act of serious misconduct in the form of acting with </w:t>
      </w:r>
      <w:r w:rsidR="00A7692D" w:rsidRPr="008A7D09">
        <w:rPr>
          <w:rFonts w:ascii="Verdana" w:hAnsi="Verdana"/>
          <w:sz w:val="24"/>
          <w:szCs w:val="24"/>
        </w:rPr>
        <w:t>violence to</w:t>
      </w:r>
      <w:r w:rsidRPr="008A7D09">
        <w:rPr>
          <w:rFonts w:ascii="Verdana" w:hAnsi="Verdana"/>
          <w:sz w:val="24"/>
          <w:szCs w:val="24"/>
        </w:rPr>
        <w:t xml:space="preserve"> warrant his dismissal. In other words, the </w:t>
      </w:r>
      <w:r w:rsidR="00A7692D" w:rsidRPr="008A7D09">
        <w:rPr>
          <w:rFonts w:ascii="Verdana" w:hAnsi="Verdana"/>
          <w:sz w:val="24"/>
          <w:szCs w:val="24"/>
        </w:rPr>
        <w:t>finding is</w:t>
      </w:r>
      <w:r w:rsidRPr="008A7D09">
        <w:rPr>
          <w:rFonts w:ascii="Verdana" w:hAnsi="Verdana"/>
          <w:sz w:val="24"/>
          <w:szCs w:val="24"/>
        </w:rPr>
        <w:t xml:space="preserve"> </w:t>
      </w:r>
      <w:r w:rsidR="00A7692D" w:rsidRPr="008A7D09">
        <w:rPr>
          <w:rFonts w:ascii="Verdana" w:hAnsi="Verdana"/>
          <w:sz w:val="24"/>
          <w:szCs w:val="24"/>
        </w:rPr>
        <w:t>that the</w:t>
      </w:r>
      <w:r w:rsidRPr="008A7D09">
        <w:rPr>
          <w:rFonts w:ascii="Verdana" w:hAnsi="Verdana"/>
          <w:sz w:val="24"/>
          <w:szCs w:val="24"/>
        </w:rPr>
        <w:t xml:space="preserve"> dismissal of Applicant was substantively fair.</w:t>
      </w:r>
      <w:r w:rsidR="00A7692D" w:rsidRPr="008A7D09">
        <w:rPr>
          <w:rFonts w:ascii="Verdana" w:hAnsi="Verdana"/>
          <w:sz w:val="24"/>
          <w:szCs w:val="24"/>
        </w:rPr>
        <w:t xml:space="preserve"> Indeed violence, threats of violence and ill-treatment of fellow employees is strictly prohibited by our </w:t>
      </w:r>
      <w:r w:rsidR="00A7692D" w:rsidRPr="008A7D09">
        <w:rPr>
          <w:rFonts w:ascii="Verdana" w:hAnsi="Verdana"/>
          <w:b/>
          <w:i/>
          <w:sz w:val="24"/>
          <w:szCs w:val="24"/>
        </w:rPr>
        <w:t>Employment Act.</w:t>
      </w:r>
      <w:r w:rsidR="00A7692D" w:rsidRPr="008A7D09">
        <w:rPr>
          <w:rFonts w:ascii="Verdana" w:hAnsi="Verdana"/>
          <w:sz w:val="24"/>
          <w:szCs w:val="24"/>
        </w:rPr>
        <w:t xml:space="preserve"> And suc</w:t>
      </w:r>
      <w:r w:rsidR="00AA2403" w:rsidRPr="008A7D09">
        <w:rPr>
          <w:rFonts w:ascii="Verdana" w:hAnsi="Verdana"/>
          <w:sz w:val="24"/>
          <w:szCs w:val="24"/>
        </w:rPr>
        <w:t>h acts can never be approved in any employment relationship</w:t>
      </w:r>
      <w:r w:rsidR="00A7692D" w:rsidRPr="008A7D09">
        <w:rPr>
          <w:rFonts w:ascii="Verdana" w:hAnsi="Verdana"/>
          <w:sz w:val="24"/>
          <w:szCs w:val="24"/>
        </w:rPr>
        <w:t xml:space="preserve">. </w:t>
      </w:r>
      <w:r w:rsidR="00A7692D" w:rsidRPr="008A7D09">
        <w:rPr>
          <w:rFonts w:ascii="Verdana" w:hAnsi="Verdana"/>
          <w:b/>
          <w:i/>
          <w:sz w:val="24"/>
          <w:szCs w:val="24"/>
        </w:rPr>
        <w:t>The Employment Act</w:t>
      </w:r>
      <w:r w:rsidR="00A7692D" w:rsidRPr="008A7D09">
        <w:rPr>
          <w:rFonts w:ascii="Verdana" w:hAnsi="Verdana"/>
          <w:sz w:val="24"/>
          <w:szCs w:val="24"/>
        </w:rPr>
        <w:t xml:space="preserve"> provides under </w:t>
      </w:r>
      <w:r w:rsidR="00A7692D" w:rsidRPr="008A7D09">
        <w:rPr>
          <w:rFonts w:ascii="Verdana" w:hAnsi="Verdana"/>
          <w:b/>
          <w:i/>
          <w:sz w:val="24"/>
          <w:szCs w:val="24"/>
        </w:rPr>
        <w:t>section 36(b)</w:t>
      </w:r>
      <w:r w:rsidR="00A7692D" w:rsidRPr="008A7D09">
        <w:rPr>
          <w:rFonts w:ascii="Verdana" w:hAnsi="Verdana"/>
          <w:sz w:val="24"/>
          <w:szCs w:val="24"/>
        </w:rPr>
        <w:t xml:space="preserve"> that</w:t>
      </w:r>
      <w:r w:rsidR="0048752A" w:rsidRPr="008A7D09">
        <w:rPr>
          <w:rFonts w:ascii="Verdana" w:hAnsi="Verdana"/>
          <w:sz w:val="24"/>
          <w:szCs w:val="24"/>
        </w:rPr>
        <w:t>;</w:t>
      </w:r>
      <w:r w:rsidR="00A7692D" w:rsidRPr="008A7D09">
        <w:rPr>
          <w:rFonts w:ascii="Verdana" w:hAnsi="Verdana"/>
          <w:sz w:val="24"/>
          <w:szCs w:val="24"/>
        </w:rPr>
        <w:t xml:space="preserve"> it shall be fair for an employer to terminate the services of an employee if that employee is guilty of violence, threats or ill-treatment towards the employer or other employee of the undertaking.</w:t>
      </w:r>
      <w:r w:rsidR="00FB7244" w:rsidRPr="008A7D09">
        <w:rPr>
          <w:rFonts w:ascii="Verdana" w:hAnsi="Verdana"/>
          <w:sz w:val="24"/>
          <w:szCs w:val="24"/>
        </w:rPr>
        <w:t xml:space="preserve"> </w:t>
      </w:r>
    </w:p>
    <w:p w:rsidR="008A7D09" w:rsidRPr="00A336D2" w:rsidRDefault="008A7D09" w:rsidP="008A7D09">
      <w:pPr>
        <w:pStyle w:val="ListParagraph"/>
        <w:rPr>
          <w:rFonts w:ascii="Verdana" w:hAnsi="Verdana"/>
          <w:sz w:val="16"/>
          <w:szCs w:val="16"/>
        </w:rPr>
      </w:pPr>
    </w:p>
    <w:p w:rsidR="00937702" w:rsidRDefault="00FB7244" w:rsidP="008A7D09">
      <w:pPr>
        <w:numPr>
          <w:ilvl w:val="1"/>
          <w:numId w:val="2"/>
        </w:numPr>
        <w:ind w:left="900"/>
        <w:rPr>
          <w:rFonts w:ascii="Verdana" w:hAnsi="Verdana"/>
          <w:sz w:val="24"/>
          <w:szCs w:val="24"/>
        </w:rPr>
      </w:pPr>
      <w:r w:rsidRPr="008A7D09">
        <w:rPr>
          <w:rFonts w:ascii="Verdana" w:hAnsi="Verdana"/>
          <w:sz w:val="24"/>
          <w:szCs w:val="24"/>
        </w:rPr>
        <w:t xml:space="preserve">The Applicant did not at anytime submit evidence that her actions were a result of </w:t>
      </w:r>
      <w:r w:rsidR="00906893" w:rsidRPr="008A7D09">
        <w:rPr>
          <w:rFonts w:ascii="Verdana" w:hAnsi="Verdana"/>
          <w:sz w:val="24"/>
          <w:szCs w:val="24"/>
        </w:rPr>
        <w:t>provocation despite</w:t>
      </w:r>
      <w:r w:rsidRPr="008A7D09">
        <w:rPr>
          <w:rFonts w:ascii="Verdana" w:hAnsi="Verdana"/>
          <w:sz w:val="24"/>
          <w:szCs w:val="24"/>
        </w:rPr>
        <w:t xml:space="preserve"> submitting in her evidence that she was </w:t>
      </w:r>
      <w:r w:rsidR="00906893" w:rsidRPr="008A7D09">
        <w:rPr>
          <w:rFonts w:ascii="Verdana" w:hAnsi="Verdana"/>
          <w:sz w:val="24"/>
          <w:szCs w:val="24"/>
        </w:rPr>
        <w:t>had not been in</w:t>
      </w:r>
      <w:r w:rsidRPr="008A7D09">
        <w:rPr>
          <w:rFonts w:ascii="Verdana" w:hAnsi="Verdana"/>
          <w:sz w:val="24"/>
          <w:szCs w:val="24"/>
        </w:rPr>
        <w:t xml:space="preserve"> talking terms </w:t>
      </w:r>
      <w:r w:rsidR="00906893" w:rsidRPr="008A7D09">
        <w:rPr>
          <w:rFonts w:ascii="Verdana" w:hAnsi="Verdana"/>
          <w:sz w:val="24"/>
          <w:szCs w:val="24"/>
        </w:rPr>
        <w:t>with Mr</w:t>
      </w:r>
      <w:r w:rsidRPr="008A7D09">
        <w:rPr>
          <w:rFonts w:ascii="Verdana" w:hAnsi="Verdana"/>
          <w:sz w:val="24"/>
          <w:szCs w:val="24"/>
        </w:rPr>
        <w:t>. Nhleko</w:t>
      </w:r>
      <w:r w:rsidR="00906893" w:rsidRPr="008A7D09">
        <w:rPr>
          <w:rFonts w:ascii="Verdana" w:hAnsi="Verdana"/>
          <w:sz w:val="24"/>
          <w:szCs w:val="24"/>
        </w:rPr>
        <w:t xml:space="preserve"> for a period over a year. </w:t>
      </w:r>
      <w:r w:rsidR="00906893" w:rsidRPr="008A7D09">
        <w:rPr>
          <w:rFonts w:ascii="Verdana" w:hAnsi="Verdana"/>
          <w:b/>
          <w:i/>
          <w:sz w:val="24"/>
          <w:szCs w:val="24"/>
        </w:rPr>
        <w:t>See Zephania Ngwenya vs Royal Swaziland Sugar Corporation, 262/2001 IC. On pages 13-14</w:t>
      </w:r>
      <w:r w:rsidR="00906893" w:rsidRPr="008A7D09">
        <w:rPr>
          <w:rFonts w:ascii="Verdana" w:hAnsi="Verdana"/>
          <w:sz w:val="24"/>
          <w:szCs w:val="24"/>
        </w:rPr>
        <w:t xml:space="preserve"> </w:t>
      </w:r>
      <w:r w:rsidR="00782032" w:rsidRPr="008A7D09">
        <w:rPr>
          <w:rFonts w:ascii="Verdana" w:hAnsi="Verdana"/>
          <w:sz w:val="24"/>
          <w:szCs w:val="24"/>
        </w:rPr>
        <w:t xml:space="preserve">where the learned judge cited </w:t>
      </w:r>
      <w:r w:rsidR="00ED4FBA" w:rsidRPr="008A7D09">
        <w:rPr>
          <w:rFonts w:ascii="Verdana" w:hAnsi="Verdana"/>
          <w:sz w:val="24"/>
          <w:szCs w:val="24"/>
        </w:rPr>
        <w:t>that</w:t>
      </w:r>
      <w:r w:rsidR="00A336D2">
        <w:rPr>
          <w:rFonts w:ascii="Verdana" w:hAnsi="Verdana"/>
          <w:sz w:val="24"/>
          <w:szCs w:val="24"/>
        </w:rPr>
        <w:t xml:space="preserve"> </w:t>
      </w:r>
      <w:r w:rsidR="00ED4FBA" w:rsidRPr="008A7D09">
        <w:rPr>
          <w:rFonts w:ascii="Verdana" w:hAnsi="Verdana"/>
          <w:sz w:val="24"/>
          <w:szCs w:val="24"/>
        </w:rPr>
        <w:t>”</w:t>
      </w:r>
      <w:r w:rsidR="00782032" w:rsidRPr="008A7D09">
        <w:rPr>
          <w:rFonts w:ascii="Verdana" w:hAnsi="Verdana"/>
          <w:sz w:val="24"/>
          <w:szCs w:val="24"/>
        </w:rPr>
        <w:t xml:space="preserve">provocation alone cannot render assault lawful, unless it can be shown that provocation amounted to self </w:t>
      </w:r>
      <w:r w:rsidR="0048752A" w:rsidRPr="008A7D09">
        <w:rPr>
          <w:rFonts w:ascii="Verdana" w:hAnsi="Verdana"/>
          <w:sz w:val="24"/>
          <w:szCs w:val="24"/>
        </w:rPr>
        <w:t>defense</w:t>
      </w:r>
      <w:r w:rsidR="00782032" w:rsidRPr="008A7D09">
        <w:rPr>
          <w:rFonts w:ascii="Verdana" w:hAnsi="Verdana"/>
          <w:sz w:val="24"/>
          <w:szCs w:val="24"/>
        </w:rPr>
        <w:t xml:space="preserve"> or caused the Applicant</w:t>
      </w:r>
      <w:r w:rsidR="0048752A" w:rsidRPr="008A7D09">
        <w:rPr>
          <w:rFonts w:ascii="Verdana" w:hAnsi="Verdana"/>
          <w:sz w:val="24"/>
          <w:szCs w:val="24"/>
        </w:rPr>
        <w:t xml:space="preserve"> </w:t>
      </w:r>
      <w:r w:rsidR="00ED4FBA" w:rsidRPr="008A7D09">
        <w:rPr>
          <w:rFonts w:ascii="Verdana" w:hAnsi="Verdana"/>
          <w:sz w:val="24"/>
          <w:szCs w:val="24"/>
        </w:rPr>
        <w:t>to lose cognitive control over his actions.”</w:t>
      </w:r>
    </w:p>
    <w:p w:rsidR="008A7D09" w:rsidRPr="00A336D2" w:rsidRDefault="008A7D09" w:rsidP="008A7D09">
      <w:pPr>
        <w:pStyle w:val="ListParagraph"/>
        <w:rPr>
          <w:rFonts w:ascii="Verdana" w:hAnsi="Verdana"/>
          <w:sz w:val="16"/>
          <w:szCs w:val="16"/>
        </w:rPr>
      </w:pPr>
    </w:p>
    <w:p w:rsidR="00CD1D6D" w:rsidRDefault="00CD1D6D" w:rsidP="008A7D09">
      <w:pPr>
        <w:numPr>
          <w:ilvl w:val="1"/>
          <w:numId w:val="2"/>
        </w:numPr>
        <w:ind w:left="900"/>
        <w:rPr>
          <w:rFonts w:ascii="Verdana" w:hAnsi="Verdana"/>
          <w:sz w:val="24"/>
          <w:szCs w:val="24"/>
        </w:rPr>
      </w:pPr>
      <w:r w:rsidRPr="008A7D09">
        <w:rPr>
          <w:rFonts w:ascii="Verdana" w:hAnsi="Verdana"/>
          <w:sz w:val="24"/>
          <w:szCs w:val="24"/>
        </w:rPr>
        <w:t>I shall then look at the procedural aspect of the dismissal.</w:t>
      </w:r>
      <w:r w:rsidR="008F1C32" w:rsidRPr="008A7D09">
        <w:rPr>
          <w:rFonts w:ascii="Verdana" w:hAnsi="Verdana"/>
          <w:sz w:val="24"/>
          <w:szCs w:val="24"/>
        </w:rPr>
        <w:t xml:space="preserve"> The Applicant submitted in her closing statements that the Chairperson on the disciplinary hearing turned to be a prosecutor and also that the chairperson led the witnesses instead of the complainant. I have</w:t>
      </w:r>
      <w:r w:rsidR="00ED4FBA" w:rsidRPr="008A7D09">
        <w:rPr>
          <w:rFonts w:ascii="Verdana" w:hAnsi="Verdana"/>
          <w:sz w:val="24"/>
          <w:szCs w:val="24"/>
        </w:rPr>
        <w:t xml:space="preserve"> also</w:t>
      </w:r>
      <w:r w:rsidR="008F1C32" w:rsidRPr="008A7D09">
        <w:rPr>
          <w:rFonts w:ascii="Verdana" w:hAnsi="Verdana"/>
          <w:sz w:val="24"/>
          <w:szCs w:val="24"/>
        </w:rPr>
        <w:t xml:space="preserve"> noted that in her appeal </w:t>
      </w:r>
      <w:r w:rsidR="007B6938" w:rsidRPr="008A7D09">
        <w:rPr>
          <w:rFonts w:ascii="Verdana" w:hAnsi="Verdana"/>
          <w:sz w:val="24"/>
          <w:szCs w:val="24"/>
        </w:rPr>
        <w:t>letter she</w:t>
      </w:r>
      <w:r w:rsidR="008F1C32" w:rsidRPr="008A7D09">
        <w:rPr>
          <w:rFonts w:ascii="Verdana" w:hAnsi="Verdana"/>
          <w:sz w:val="24"/>
          <w:szCs w:val="24"/>
        </w:rPr>
        <w:t xml:space="preserve"> raised a point that </w:t>
      </w:r>
      <w:r w:rsidR="00ED4FBA" w:rsidRPr="008A7D09">
        <w:rPr>
          <w:rFonts w:ascii="Verdana" w:hAnsi="Verdana"/>
          <w:sz w:val="24"/>
          <w:szCs w:val="24"/>
        </w:rPr>
        <w:t>the chairperson</w:t>
      </w:r>
      <w:r w:rsidR="008F1C32" w:rsidRPr="008A7D09">
        <w:rPr>
          <w:rFonts w:ascii="Verdana" w:hAnsi="Verdana"/>
          <w:sz w:val="24"/>
          <w:szCs w:val="24"/>
        </w:rPr>
        <w:t xml:space="preserve"> was an employee of the Respondent Company and had an interest in the matter. During cross examination the Applicant did not raise any </w:t>
      </w:r>
      <w:r w:rsidR="00E06DC8" w:rsidRPr="008A7D09">
        <w:rPr>
          <w:rFonts w:ascii="Verdana" w:hAnsi="Verdana"/>
          <w:sz w:val="24"/>
          <w:szCs w:val="24"/>
        </w:rPr>
        <w:t xml:space="preserve">evidence to support </w:t>
      </w:r>
      <w:r w:rsidR="00D963C9" w:rsidRPr="008A7D09">
        <w:rPr>
          <w:rFonts w:ascii="Verdana" w:hAnsi="Verdana"/>
          <w:sz w:val="24"/>
          <w:szCs w:val="24"/>
        </w:rPr>
        <w:t>these allegations</w:t>
      </w:r>
      <w:r w:rsidR="00E06DC8" w:rsidRPr="008A7D09">
        <w:rPr>
          <w:rFonts w:ascii="Verdana" w:hAnsi="Verdana"/>
          <w:sz w:val="24"/>
          <w:szCs w:val="24"/>
        </w:rPr>
        <w:t xml:space="preserve"> against </w:t>
      </w:r>
      <w:r w:rsidR="008F1C32" w:rsidRPr="008A7D09">
        <w:rPr>
          <w:rFonts w:ascii="Verdana" w:hAnsi="Verdana"/>
          <w:sz w:val="24"/>
          <w:szCs w:val="24"/>
        </w:rPr>
        <w:t xml:space="preserve">the chairperson, yet </w:t>
      </w:r>
      <w:r w:rsidR="00696A06" w:rsidRPr="008A7D09">
        <w:rPr>
          <w:rFonts w:ascii="Verdana" w:hAnsi="Verdana"/>
          <w:sz w:val="24"/>
          <w:szCs w:val="24"/>
        </w:rPr>
        <w:t xml:space="preserve">her submission positively contended that </w:t>
      </w:r>
      <w:r w:rsidR="00D963C9" w:rsidRPr="008A7D09">
        <w:rPr>
          <w:rFonts w:ascii="Verdana" w:hAnsi="Verdana"/>
          <w:sz w:val="24"/>
          <w:szCs w:val="24"/>
        </w:rPr>
        <w:t>she did</w:t>
      </w:r>
      <w:r w:rsidR="00C5017A" w:rsidRPr="008A7D09">
        <w:rPr>
          <w:rFonts w:ascii="Verdana" w:hAnsi="Verdana"/>
          <w:sz w:val="24"/>
          <w:szCs w:val="24"/>
        </w:rPr>
        <w:t xml:space="preserve"> have knowledge </w:t>
      </w:r>
      <w:r w:rsidR="00D963C9" w:rsidRPr="008A7D09">
        <w:rPr>
          <w:rFonts w:ascii="Verdana" w:hAnsi="Verdana"/>
          <w:sz w:val="24"/>
          <w:szCs w:val="24"/>
        </w:rPr>
        <w:t>of the</w:t>
      </w:r>
      <w:r w:rsidR="008F1C32" w:rsidRPr="008A7D09">
        <w:rPr>
          <w:rFonts w:ascii="Verdana" w:hAnsi="Verdana"/>
          <w:sz w:val="24"/>
          <w:szCs w:val="24"/>
        </w:rPr>
        <w:t xml:space="preserve"> chairperson but did not have a problem with having him chair the disciplinary hearing</w:t>
      </w:r>
      <w:r w:rsidR="00D53E5B" w:rsidRPr="008A7D09">
        <w:rPr>
          <w:rFonts w:ascii="Verdana" w:hAnsi="Verdana"/>
          <w:sz w:val="24"/>
          <w:szCs w:val="24"/>
        </w:rPr>
        <w:t xml:space="preserve"> and that the disciplinary hearing was procedurally fair </w:t>
      </w:r>
      <w:r w:rsidR="008F1C32" w:rsidRPr="008A7D09">
        <w:rPr>
          <w:rFonts w:ascii="Verdana" w:hAnsi="Verdana"/>
          <w:sz w:val="24"/>
          <w:szCs w:val="24"/>
        </w:rPr>
        <w:t>.</w:t>
      </w:r>
      <w:r w:rsidR="00243C42" w:rsidRPr="008A7D09">
        <w:rPr>
          <w:rFonts w:ascii="Verdana" w:hAnsi="Verdana"/>
          <w:sz w:val="24"/>
          <w:szCs w:val="24"/>
        </w:rPr>
        <w:t>The Applicant was given an opportunity to be heard in an appeal hearing and the decision to dismiss her was upheld.</w:t>
      </w:r>
      <w:r w:rsidR="00F56774" w:rsidRPr="008A7D09">
        <w:rPr>
          <w:rFonts w:ascii="Bookman Old Style" w:hAnsi="Bookman Old Style"/>
          <w:sz w:val="24"/>
          <w:szCs w:val="24"/>
        </w:rPr>
        <w:t xml:space="preserve"> </w:t>
      </w:r>
      <w:r w:rsidR="00F56774" w:rsidRPr="008A7D09">
        <w:rPr>
          <w:rFonts w:ascii="Verdana" w:hAnsi="Verdana"/>
          <w:sz w:val="24"/>
          <w:szCs w:val="24"/>
        </w:rPr>
        <w:t>Having read</w:t>
      </w:r>
      <w:r w:rsidR="00F56774" w:rsidRPr="008A7D09">
        <w:rPr>
          <w:rFonts w:ascii="Bookman Old Style" w:hAnsi="Bookman Old Style"/>
          <w:sz w:val="24"/>
          <w:szCs w:val="24"/>
        </w:rPr>
        <w:t xml:space="preserve"> </w:t>
      </w:r>
      <w:r w:rsidR="00F56774" w:rsidRPr="008A7D09">
        <w:rPr>
          <w:rFonts w:ascii="Verdana" w:hAnsi="Verdana"/>
          <w:sz w:val="24"/>
          <w:szCs w:val="24"/>
        </w:rPr>
        <w:t>the findings and recommendations</w:t>
      </w:r>
      <w:r w:rsidR="00D53E5B" w:rsidRPr="008A7D09">
        <w:rPr>
          <w:rFonts w:ascii="Verdana" w:hAnsi="Verdana"/>
          <w:sz w:val="24"/>
          <w:szCs w:val="24"/>
        </w:rPr>
        <w:t xml:space="preserve"> </w:t>
      </w:r>
      <w:r w:rsidR="00F56774" w:rsidRPr="008A7D09">
        <w:rPr>
          <w:rFonts w:ascii="Verdana" w:hAnsi="Verdana"/>
          <w:sz w:val="24"/>
          <w:szCs w:val="24"/>
        </w:rPr>
        <w:t>of chairpersons</w:t>
      </w:r>
      <w:r w:rsidR="00963E21" w:rsidRPr="008A7D09">
        <w:rPr>
          <w:rFonts w:ascii="Verdana" w:hAnsi="Verdana"/>
          <w:sz w:val="24"/>
          <w:szCs w:val="24"/>
        </w:rPr>
        <w:t xml:space="preserve"> from the minutes of the disciplinary hearing</w:t>
      </w:r>
      <w:r w:rsidR="00F56774" w:rsidRPr="008A7D09">
        <w:rPr>
          <w:rFonts w:ascii="Verdana" w:hAnsi="Verdana"/>
          <w:sz w:val="24"/>
          <w:szCs w:val="24"/>
        </w:rPr>
        <w:t>, I cannot find the irregularities complained about.</w:t>
      </w:r>
      <w:r w:rsidR="00DF558F" w:rsidRPr="008A7D09">
        <w:rPr>
          <w:rFonts w:ascii="Verdana" w:hAnsi="Verdana"/>
          <w:sz w:val="24"/>
          <w:szCs w:val="24"/>
        </w:rPr>
        <w:t xml:space="preserve"> If the Applicant was not satisfied with the chairperson of the disciplinary hearing on the grounds that he was employed by the Respondent </w:t>
      </w:r>
      <w:r w:rsidR="00E06DC8" w:rsidRPr="008A7D09">
        <w:rPr>
          <w:rFonts w:ascii="Verdana" w:hAnsi="Verdana"/>
          <w:sz w:val="24"/>
          <w:szCs w:val="24"/>
        </w:rPr>
        <w:t>Company</w:t>
      </w:r>
      <w:r w:rsidR="00DF558F" w:rsidRPr="008A7D09">
        <w:rPr>
          <w:rFonts w:ascii="Verdana" w:hAnsi="Verdana"/>
          <w:sz w:val="24"/>
          <w:szCs w:val="24"/>
        </w:rPr>
        <w:t xml:space="preserve">, it would have been proper for her to make an application to have the chairperson recues </w:t>
      </w:r>
      <w:r w:rsidR="00E06DC8" w:rsidRPr="008A7D09">
        <w:rPr>
          <w:rFonts w:ascii="Verdana" w:hAnsi="Verdana"/>
          <w:sz w:val="24"/>
          <w:szCs w:val="24"/>
        </w:rPr>
        <w:t>him</w:t>
      </w:r>
      <w:r w:rsidR="00DF558F" w:rsidRPr="008A7D09">
        <w:rPr>
          <w:rFonts w:ascii="Verdana" w:hAnsi="Verdana"/>
          <w:sz w:val="24"/>
          <w:szCs w:val="24"/>
        </w:rPr>
        <w:t xml:space="preserve"> from the matter.</w:t>
      </w:r>
    </w:p>
    <w:p w:rsidR="00A336D2" w:rsidRPr="00A336D2" w:rsidRDefault="00A336D2" w:rsidP="00A336D2">
      <w:pPr>
        <w:ind w:left="900"/>
        <w:rPr>
          <w:rFonts w:ascii="Verdana" w:hAnsi="Verdana"/>
          <w:sz w:val="16"/>
          <w:szCs w:val="16"/>
        </w:rPr>
      </w:pPr>
    </w:p>
    <w:p w:rsidR="00C77195" w:rsidRPr="008A7D09" w:rsidRDefault="00C77195" w:rsidP="008A7D09">
      <w:pPr>
        <w:numPr>
          <w:ilvl w:val="1"/>
          <w:numId w:val="2"/>
        </w:numPr>
        <w:ind w:left="900"/>
        <w:rPr>
          <w:rFonts w:ascii="Verdana" w:hAnsi="Verdana"/>
          <w:sz w:val="24"/>
          <w:szCs w:val="24"/>
        </w:rPr>
      </w:pPr>
      <w:r w:rsidRPr="008A7D09">
        <w:rPr>
          <w:rFonts w:ascii="Verdana" w:hAnsi="Verdana"/>
          <w:sz w:val="24"/>
          <w:szCs w:val="24"/>
        </w:rPr>
        <w:t>In making my decision I have also considered the f</w:t>
      </w:r>
      <w:r w:rsidR="00D76321" w:rsidRPr="008A7D09">
        <w:rPr>
          <w:rFonts w:ascii="Verdana" w:hAnsi="Verdana"/>
          <w:sz w:val="24"/>
          <w:szCs w:val="24"/>
        </w:rPr>
        <w:t>act</w:t>
      </w:r>
      <w:r w:rsidR="003C46BB" w:rsidRPr="008A7D09">
        <w:rPr>
          <w:rFonts w:ascii="Verdana" w:hAnsi="Verdana"/>
          <w:sz w:val="24"/>
          <w:szCs w:val="24"/>
        </w:rPr>
        <w:t xml:space="preserve"> </w:t>
      </w:r>
      <w:r w:rsidRPr="008A7D09">
        <w:rPr>
          <w:rFonts w:ascii="Verdana" w:hAnsi="Verdana"/>
          <w:sz w:val="24"/>
          <w:szCs w:val="24"/>
        </w:rPr>
        <w:t xml:space="preserve">that the Applicants action was a negative  response in satisfying her obligations as an employee when production came to a stop and the aggravating factor was that she acted violently instead of correcting a work related occurrence. Infarct her violent actions were not spontaneous but premeditated as she failed to </w:t>
      </w:r>
      <w:r w:rsidR="00320FE4" w:rsidRPr="008A7D09">
        <w:rPr>
          <w:rFonts w:ascii="Verdana" w:hAnsi="Verdana"/>
          <w:sz w:val="24"/>
          <w:szCs w:val="24"/>
        </w:rPr>
        <w:t>show penitence for</w:t>
      </w:r>
      <w:r w:rsidRPr="008A7D09">
        <w:rPr>
          <w:rFonts w:ascii="Verdana" w:hAnsi="Verdana"/>
          <w:sz w:val="24"/>
          <w:szCs w:val="24"/>
        </w:rPr>
        <w:t xml:space="preserve"> her actions even after being called by the Patience Gule, The Production Manager on the 30</w:t>
      </w:r>
      <w:r w:rsidRPr="008A7D09">
        <w:rPr>
          <w:rFonts w:ascii="Verdana" w:hAnsi="Verdana"/>
          <w:sz w:val="24"/>
          <w:szCs w:val="24"/>
          <w:vertAlign w:val="superscript"/>
        </w:rPr>
        <w:t>th</w:t>
      </w:r>
      <w:r w:rsidRPr="008A7D09">
        <w:rPr>
          <w:rFonts w:ascii="Verdana" w:hAnsi="Verdana"/>
          <w:sz w:val="24"/>
          <w:szCs w:val="24"/>
        </w:rPr>
        <w:t xml:space="preserve"> January, 2013, concerning the occurrence of the 21</w:t>
      </w:r>
      <w:r w:rsidRPr="008A7D09">
        <w:rPr>
          <w:rFonts w:ascii="Verdana" w:hAnsi="Verdana"/>
          <w:sz w:val="24"/>
          <w:szCs w:val="24"/>
          <w:vertAlign w:val="superscript"/>
        </w:rPr>
        <w:t>st</w:t>
      </w:r>
      <w:r w:rsidRPr="008A7D09">
        <w:rPr>
          <w:rFonts w:ascii="Verdana" w:hAnsi="Verdana"/>
          <w:sz w:val="24"/>
          <w:szCs w:val="24"/>
        </w:rPr>
        <w:t xml:space="preserve"> January, 2013.</w:t>
      </w:r>
      <w:r w:rsidR="003C46BB" w:rsidRPr="008A7D09">
        <w:rPr>
          <w:rFonts w:ascii="Verdana" w:eastAsiaTheme="minorHAnsi" w:hAnsi="Verdana" w:cs="Verdana"/>
          <w:sz w:val="24"/>
          <w:szCs w:val="24"/>
        </w:rPr>
        <w:t xml:space="preserve"> </w:t>
      </w:r>
      <w:r w:rsidR="00D963C9" w:rsidRPr="008A7D09">
        <w:rPr>
          <w:rFonts w:ascii="Verdana" w:eastAsiaTheme="minorHAnsi" w:hAnsi="Verdana" w:cs="Verdana"/>
          <w:sz w:val="24"/>
          <w:szCs w:val="24"/>
        </w:rPr>
        <w:t>It is also my belief that</w:t>
      </w:r>
      <w:r w:rsidR="003C46BB" w:rsidRPr="008A7D09">
        <w:rPr>
          <w:rFonts w:ascii="Verdana" w:eastAsiaTheme="minorHAnsi" w:hAnsi="Verdana" w:cs="Verdana"/>
          <w:sz w:val="24"/>
          <w:szCs w:val="24"/>
        </w:rPr>
        <w:t>, as it was stated by the South African Appeal</w:t>
      </w:r>
      <w:r w:rsidR="00D963C9" w:rsidRPr="008A7D09">
        <w:rPr>
          <w:rFonts w:ascii="Verdana" w:eastAsiaTheme="minorHAnsi" w:hAnsi="Verdana" w:cs="Verdana"/>
          <w:sz w:val="24"/>
          <w:szCs w:val="24"/>
        </w:rPr>
        <w:t xml:space="preserve"> </w:t>
      </w:r>
      <w:r w:rsidR="003C46BB" w:rsidRPr="008A7D09">
        <w:rPr>
          <w:rFonts w:ascii="Verdana" w:eastAsiaTheme="minorHAnsi" w:hAnsi="Verdana" w:cs="Verdana"/>
          <w:sz w:val="24"/>
          <w:szCs w:val="24"/>
        </w:rPr>
        <w:t xml:space="preserve">Court in the case of </w:t>
      </w:r>
      <w:r w:rsidR="003C46BB" w:rsidRPr="008A7D09">
        <w:rPr>
          <w:rFonts w:ascii="Verdana" w:eastAsiaTheme="minorHAnsi" w:hAnsi="Verdana" w:cs="Verdana,BoldItalic"/>
          <w:b/>
          <w:bCs/>
          <w:i/>
          <w:iCs/>
          <w:sz w:val="24"/>
          <w:szCs w:val="24"/>
        </w:rPr>
        <w:t>SACCAWU V EDGARS GROUP OF COMPANIES(1993) 2 LCD 91 ILJ</w:t>
      </w:r>
      <w:r w:rsidR="003C46BB" w:rsidRPr="008A7D09">
        <w:rPr>
          <w:rFonts w:ascii="Verdana" w:eastAsiaTheme="minorHAnsi" w:hAnsi="Verdana" w:cs="Verdana"/>
          <w:sz w:val="24"/>
          <w:szCs w:val="24"/>
        </w:rPr>
        <w:t xml:space="preserve">, that “an employer is entitled to set </w:t>
      </w:r>
      <w:r w:rsidR="00D963C9" w:rsidRPr="008A7D09">
        <w:rPr>
          <w:rFonts w:ascii="Verdana" w:eastAsiaTheme="minorHAnsi" w:hAnsi="Verdana" w:cs="Verdana"/>
          <w:sz w:val="24"/>
          <w:szCs w:val="24"/>
        </w:rPr>
        <w:t>reasonable standards</w:t>
      </w:r>
      <w:r w:rsidR="003C46BB" w:rsidRPr="008A7D09">
        <w:rPr>
          <w:rFonts w:ascii="Verdana" w:eastAsiaTheme="minorHAnsi" w:hAnsi="Verdana" w:cs="Verdana"/>
          <w:sz w:val="24"/>
          <w:szCs w:val="24"/>
        </w:rPr>
        <w:t xml:space="preserve"> to which an employee must comply.”</w:t>
      </w:r>
    </w:p>
    <w:p w:rsidR="008A7D09" w:rsidRPr="00A336D2" w:rsidRDefault="008A7D09" w:rsidP="008A7D09">
      <w:pPr>
        <w:ind w:left="900"/>
        <w:rPr>
          <w:rFonts w:ascii="Verdana" w:hAnsi="Verdana"/>
          <w:sz w:val="16"/>
          <w:szCs w:val="16"/>
        </w:rPr>
      </w:pPr>
    </w:p>
    <w:p w:rsidR="00E75305" w:rsidRPr="008A7D09" w:rsidRDefault="00E75305" w:rsidP="008A7D09">
      <w:pPr>
        <w:numPr>
          <w:ilvl w:val="1"/>
          <w:numId w:val="2"/>
        </w:numPr>
        <w:ind w:left="900"/>
        <w:rPr>
          <w:rFonts w:ascii="Verdana" w:hAnsi="Verdana"/>
          <w:sz w:val="24"/>
          <w:szCs w:val="24"/>
        </w:rPr>
      </w:pPr>
      <w:r w:rsidRPr="008A7D09">
        <w:rPr>
          <w:rFonts w:ascii="Verdana" w:eastAsiaTheme="minorHAnsi" w:hAnsi="Verdana" w:cs="Verdana"/>
          <w:sz w:val="24"/>
          <w:szCs w:val="24"/>
        </w:rPr>
        <w:t>It is my finding that the Applicants dismissal was procedurally fair.</w:t>
      </w:r>
      <w:r w:rsidR="00E35E35" w:rsidRPr="008A7D09">
        <w:rPr>
          <w:rFonts w:ascii="Verdana" w:eastAsiaTheme="minorHAnsi" w:hAnsi="Verdana" w:cs="Verdana"/>
          <w:sz w:val="24"/>
          <w:szCs w:val="24"/>
        </w:rPr>
        <w:t xml:space="preserve"> I make the following order.</w:t>
      </w:r>
    </w:p>
    <w:p w:rsidR="00320FE4" w:rsidRPr="008A7D09" w:rsidRDefault="00320FE4" w:rsidP="00320FE4">
      <w:pPr>
        <w:pStyle w:val="ListParagraph"/>
        <w:autoSpaceDE w:val="0"/>
        <w:autoSpaceDN w:val="0"/>
        <w:adjustRightInd w:val="0"/>
        <w:ind w:left="1526"/>
        <w:rPr>
          <w:rFonts w:ascii="Verdana" w:eastAsiaTheme="minorHAnsi" w:hAnsi="Verdana" w:cs="Verdana"/>
          <w:sz w:val="24"/>
          <w:szCs w:val="24"/>
        </w:rPr>
      </w:pPr>
    </w:p>
    <w:p w:rsidR="00E35E35" w:rsidRPr="00A336D2" w:rsidRDefault="00E35E35" w:rsidP="008A7D09">
      <w:pPr>
        <w:pStyle w:val="NoSpacing"/>
        <w:numPr>
          <w:ilvl w:val="0"/>
          <w:numId w:val="2"/>
        </w:numPr>
        <w:jc w:val="both"/>
        <w:rPr>
          <w:rFonts w:ascii="Verdana" w:hAnsi="Verdana" w:cs="Courier New"/>
          <w:b/>
          <w:sz w:val="24"/>
          <w:szCs w:val="24"/>
          <w:u w:val="single"/>
        </w:rPr>
      </w:pPr>
      <w:r w:rsidRPr="00A336D2">
        <w:rPr>
          <w:rFonts w:ascii="Verdana" w:hAnsi="Verdana" w:cs="Courier New"/>
          <w:b/>
          <w:sz w:val="24"/>
          <w:szCs w:val="24"/>
          <w:u w:val="single"/>
        </w:rPr>
        <w:t xml:space="preserve">AWARD </w:t>
      </w:r>
    </w:p>
    <w:p w:rsidR="00E35E35" w:rsidRPr="00A336D2" w:rsidRDefault="00E35E35" w:rsidP="00E35E35">
      <w:pPr>
        <w:pStyle w:val="NoSpacing"/>
        <w:ind w:left="720"/>
        <w:jc w:val="both"/>
        <w:rPr>
          <w:rFonts w:ascii="Verdana" w:hAnsi="Verdana" w:cs="Courier New"/>
          <w:sz w:val="24"/>
          <w:szCs w:val="24"/>
        </w:rPr>
      </w:pPr>
    </w:p>
    <w:p w:rsidR="00E35E35" w:rsidRDefault="00E35E35" w:rsidP="00A336D2">
      <w:pPr>
        <w:pStyle w:val="NoSpacing"/>
        <w:numPr>
          <w:ilvl w:val="1"/>
          <w:numId w:val="2"/>
        </w:numPr>
        <w:ind w:left="900" w:hanging="540"/>
        <w:jc w:val="both"/>
        <w:rPr>
          <w:rFonts w:ascii="Verdana" w:hAnsi="Verdana" w:cs="Courier New"/>
          <w:sz w:val="24"/>
          <w:szCs w:val="24"/>
        </w:rPr>
      </w:pPr>
      <w:r w:rsidRPr="008A7D09">
        <w:rPr>
          <w:rFonts w:ascii="Verdana" w:hAnsi="Verdana" w:cs="Courier New"/>
          <w:sz w:val="24"/>
          <w:szCs w:val="24"/>
        </w:rPr>
        <w:t>I find that the Applicant’s dismissal was substantively and procedurally fair.</w:t>
      </w:r>
    </w:p>
    <w:p w:rsidR="00A336D2" w:rsidRDefault="00A336D2" w:rsidP="00A336D2">
      <w:pPr>
        <w:pStyle w:val="NoSpacing"/>
        <w:ind w:left="900"/>
        <w:jc w:val="both"/>
        <w:rPr>
          <w:rFonts w:ascii="Verdana" w:hAnsi="Verdana" w:cs="Courier New"/>
          <w:sz w:val="24"/>
          <w:szCs w:val="24"/>
        </w:rPr>
      </w:pPr>
    </w:p>
    <w:p w:rsidR="00E35E35" w:rsidRDefault="00E35E35" w:rsidP="00A336D2">
      <w:pPr>
        <w:pStyle w:val="NoSpacing"/>
        <w:numPr>
          <w:ilvl w:val="1"/>
          <w:numId w:val="2"/>
        </w:numPr>
        <w:ind w:left="900" w:hanging="540"/>
        <w:jc w:val="both"/>
        <w:rPr>
          <w:rFonts w:ascii="Verdana" w:hAnsi="Verdana" w:cs="Courier New"/>
          <w:sz w:val="24"/>
          <w:szCs w:val="24"/>
        </w:rPr>
      </w:pPr>
      <w:r w:rsidRPr="00A336D2">
        <w:rPr>
          <w:rFonts w:ascii="Verdana" w:hAnsi="Verdana" w:cs="Courier New"/>
          <w:sz w:val="24"/>
          <w:szCs w:val="24"/>
        </w:rPr>
        <w:t>The Applicant’s claims are accordingly dismissed.</w:t>
      </w:r>
    </w:p>
    <w:p w:rsidR="00A336D2" w:rsidRDefault="00A336D2" w:rsidP="00A336D2">
      <w:pPr>
        <w:pStyle w:val="ListParagraph"/>
        <w:rPr>
          <w:rFonts w:ascii="Verdana" w:hAnsi="Verdana" w:cs="Courier New"/>
          <w:sz w:val="24"/>
          <w:szCs w:val="24"/>
        </w:rPr>
      </w:pPr>
    </w:p>
    <w:p w:rsidR="00E35E35" w:rsidRPr="00A336D2" w:rsidRDefault="00E35E35" w:rsidP="00A336D2">
      <w:pPr>
        <w:pStyle w:val="NoSpacing"/>
        <w:numPr>
          <w:ilvl w:val="1"/>
          <w:numId w:val="2"/>
        </w:numPr>
        <w:ind w:left="900" w:hanging="540"/>
        <w:jc w:val="both"/>
        <w:rPr>
          <w:rFonts w:ascii="Verdana" w:hAnsi="Verdana" w:cs="Courier New"/>
          <w:sz w:val="24"/>
          <w:szCs w:val="24"/>
        </w:rPr>
      </w:pPr>
      <w:r w:rsidRPr="00A336D2">
        <w:rPr>
          <w:rFonts w:ascii="Verdana" w:hAnsi="Verdana" w:cs="Courier New"/>
          <w:sz w:val="24"/>
          <w:szCs w:val="24"/>
        </w:rPr>
        <w:t>There is no order for costs.</w:t>
      </w:r>
    </w:p>
    <w:p w:rsidR="00B569E4" w:rsidRPr="008A7D09" w:rsidRDefault="00B569E4" w:rsidP="00B569E4">
      <w:pPr>
        <w:pStyle w:val="ListParagraph"/>
        <w:rPr>
          <w:rFonts w:ascii="Verdana" w:hAnsi="Verdana" w:cs="Courier New"/>
          <w:sz w:val="24"/>
          <w:szCs w:val="24"/>
        </w:rPr>
      </w:pPr>
    </w:p>
    <w:p w:rsidR="00B569E4" w:rsidRPr="008A7D09" w:rsidRDefault="00B569E4" w:rsidP="00B569E4">
      <w:pPr>
        <w:pStyle w:val="NoSpacing"/>
        <w:ind w:left="1526"/>
        <w:jc w:val="both"/>
        <w:rPr>
          <w:rFonts w:ascii="Verdana" w:hAnsi="Verdana" w:cs="Courier New"/>
          <w:sz w:val="24"/>
          <w:szCs w:val="24"/>
        </w:rPr>
      </w:pPr>
    </w:p>
    <w:p w:rsidR="00B569E4" w:rsidRPr="00A336D2" w:rsidRDefault="00B569E4" w:rsidP="00B569E4">
      <w:pPr>
        <w:pStyle w:val="NoSpacing"/>
        <w:ind w:left="1526"/>
        <w:jc w:val="both"/>
        <w:rPr>
          <w:rFonts w:ascii="Verdana" w:hAnsi="Verdana" w:cs="Courier New"/>
          <w:b/>
          <w:sz w:val="24"/>
          <w:szCs w:val="24"/>
        </w:rPr>
      </w:pPr>
      <w:r w:rsidRPr="00A336D2">
        <w:rPr>
          <w:rFonts w:ascii="Verdana" w:hAnsi="Verdana" w:cs="Courier New"/>
          <w:b/>
          <w:sz w:val="24"/>
          <w:szCs w:val="24"/>
        </w:rPr>
        <w:t>DATED AT MANZINI, ON THIS ………………...JULY, 2017.</w:t>
      </w:r>
    </w:p>
    <w:p w:rsidR="00B569E4" w:rsidRPr="008A7D09" w:rsidRDefault="00B569E4" w:rsidP="00B569E4">
      <w:pPr>
        <w:pStyle w:val="NoSpacing"/>
        <w:ind w:left="1526"/>
        <w:jc w:val="both"/>
        <w:rPr>
          <w:rFonts w:ascii="Verdana" w:hAnsi="Verdana" w:cs="Courier New"/>
          <w:sz w:val="24"/>
          <w:szCs w:val="24"/>
        </w:rPr>
      </w:pPr>
    </w:p>
    <w:p w:rsidR="00B569E4" w:rsidRPr="008A7D09" w:rsidRDefault="00B569E4" w:rsidP="00B569E4">
      <w:pPr>
        <w:pStyle w:val="NoSpacing"/>
        <w:ind w:left="1526"/>
        <w:jc w:val="both"/>
        <w:rPr>
          <w:rFonts w:ascii="Verdana" w:hAnsi="Verdana" w:cs="Courier New"/>
          <w:sz w:val="24"/>
          <w:szCs w:val="24"/>
        </w:rPr>
      </w:pPr>
    </w:p>
    <w:p w:rsidR="00B569E4" w:rsidRPr="008A7D09" w:rsidRDefault="00B569E4" w:rsidP="00B569E4">
      <w:pPr>
        <w:pStyle w:val="NoSpacing"/>
        <w:ind w:left="1526"/>
        <w:jc w:val="both"/>
        <w:rPr>
          <w:rFonts w:ascii="Verdana" w:hAnsi="Verdana" w:cs="Courier New"/>
          <w:sz w:val="24"/>
          <w:szCs w:val="24"/>
        </w:rPr>
      </w:pPr>
    </w:p>
    <w:p w:rsidR="00B569E4" w:rsidRPr="00A336D2" w:rsidRDefault="00B569E4" w:rsidP="00B569E4">
      <w:pPr>
        <w:pStyle w:val="NoSpacing"/>
        <w:ind w:left="1526"/>
        <w:jc w:val="both"/>
        <w:rPr>
          <w:rFonts w:ascii="Verdana" w:hAnsi="Verdana" w:cs="Courier New"/>
          <w:b/>
          <w:sz w:val="24"/>
          <w:szCs w:val="24"/>
        </w:rPr>
      </w:pPr>
      <w:r w:rsidRPr="00A336D2">
        <w:rPr>
          <w:rFonts w:ascii="Verdana" w:hAnsi="Verdana" w:cs="Courier New"/>
          <w:b/>
          <w:sz w:val="24"/>
          <w:szCs w:val="24"/>
        </w:rPr>
        <w:t xml:space="preserve">                    --------------------------</w:t>
      </w:r>
    </w:p>
    <w:p w:rsidR="00B569E4" w:rsidRPr="00A336D2" w:rsidRDefault="00B569E4" w:rsidP="00B569E4">
      <w:pPr>
        <w:pStyle w:val="NoSpacing"/>
        <w:ind w:left="1526"/>
        <w:jc w:val="both"/>
        <w:rPr>
          <w:rFonts w:ascii="Verdana" w:hAnsi="Verdana" w:cs="Courier New"/>
          <w:b/>
          <w:sz w:val="24"/>
          <w:szCs w:val="24"/>
        </w:rPr>
      </w:pPr>
      <w:r w:rsidRPr="00A336D2">
        <w:rPr>
          <w:rFonts w:ascii="Verdana" w:hAnsi="Verdana" w:cs="Courier New"/>
          <w:b/>
          <w:sz w:val="24"/>
          <w:szCs w:val="24"/>
        </w:rPr>
        <w:t xml:space="preserve">                    NONSIKELELO DLAMINI</w:t>
      </w:r>
    </w:p>
    <w:p w:rsidR="00DF1F8C" w:rsidRPr="008A7D09" w:rsidRDefault="00B569E4" w:rsidP="00A336D2">
      <w:pPr>
        <w:pStyle w:val="NoSpacing"/>
        <w:ind w:left="1526"/>
        <w:jc w:val="both"/>
        <w:rPr>
          <w:rFonts w:ascii="Verdana" w:hAnsi="Verdana" w:cs="Times New Roman"/>
          <w:sz w:val="24"/>
          <w:szCs w:val="24"/>
        </w:rPr>
      </w:pPr>
      <w:r w:rsidRPr="00A336D2">
        <w:rPr>
          <w:rFonts w:ascii="Verdana" w:hAnsi="Verdana" w:cs="Courier New"/>
          <w:b/>
          <w:sz w:val="24"/>
          <w:szCs w:val="24"/>
        </w:rPr>
        <w:t xml:space="preserve">                       CMAC ARBITR</w:t>
      </w:r>
      <w:r w:rsidR="00A336D2">
        <w:rPr>
          <w:rFonts w:ascii="Verdana" w:hAnsi="Verdana" w:cs="Courier New"/>
          <w:b/>
          <w:sz w:val="24"/>
          <w:szCs w:val="24"/>
        </w:rPr>
        <w:t>A</w:t>
      </w:r>
      <w:r w:rsidRPr="00A336D2">
        <w:rPr>
          <w:rFonts w:ascii="Verdana" w:hAnsi="Verdana" w:cs="Courier New"/>
          <w:b/>
          <w:sz w:val="24"/>
          <w:szCs w:val="24"/>
        </w:rPr>
        <w:t xml:space="preserve">TOR </w:t>
      </w:r>
    </w:p>
    <w:sectPr w:rsidR="00DF1F8C" w:rsidRPr="008A7D09" w:rsidSect="006E33D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06" w:rsidRDefault="00F30006" w:rsidP="00D62D9E">
      <w:pPr>
        <w:spacing w:line="240" w:lineRule="auto"/>
      </w:pPr>
      <w:r>
        <w:separator/>
      </w:r>
    </w:p>
  </w:endnote>
  <w:endnote w:type="continuationSeparator" w:id="1">
    <w:p w:rsidR="00F30006" w:rsidRDefault="00F30006" w:rsidP="00D62D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14631"/>
      <w:docPartObj>
        <w:docPartGallery w:val="Page Numbers (Bottom of Page)"/>
        <w:docPartUnique/>
      </w:docPartObj>
    </w:sdtPr>
    <w:sdtEndPr>
      <w:rPr>
        <w:noProof/>
      </w:rPr>
    </w:sdtEndPr>
    <w:sdtContent>
      <w:p w:rsidR="00A27628" w:rsidRDefault="00BB356F">
        <w:pPr>
          <w:pStyle w:val="Footer"/>
          <w:jc w:val="right"/>
        </w:pPr>
        <w:fldSimple w:instr=" PAGE   \* MERGEFORMAT ">
          <w:r w:rsidR="00D4360C">
            <w:rPr>
              <w:noProof/>
            </w:rPr>
            <w:t>16</w:t>
          </w:r>
        </w:fldSimple>
      </w:p>
    </w:sdtContent>
  </w:sdt>
  <w:p w:rsidR="00A27628" w:rsidRDefault="00A27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06" w:rsidRDefault="00F30006" w:rsidP="00D62D9E">
      <w:pPr>
        <w:spacing w:line="240" w:lineRule="auto"/>
      </w:pPr>
      <w:r>
        <w:separator/>
      </w:r>
    </w:p>
  </w:footnote>
  <w:footnote w:type="continuationSeparator" w:id="1">
    <w:p w:rsidR="00F30006" w:rsidRDefault="00F30006" w:rsidP="00D62D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7189"/>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1">
    <w:nsid w:val="19A91DD8"/>
    <w:multiLevelType w:val="multilevel"/>
    <w:tmpl w:val="0D0870B2"/>
    <w:lvl w:ilvl="0">
      <w:start w:val="1"/>
      <w:numFmt w:val="decimal"/>
      <w:lvlText w:val="%1."/>
      <w:lvlJc w:val="left"/>
      <w:pPr>
        <w:ind w:left="54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60" w:hanging="108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2340" w:hanging="2160"/>
      </w:pPr>
      <w:rPr>
        <w:rFonts w:hint="default"/>
      </w:rPr>
    </w:lvl>
    <w:lvl w:ilvl="7">
      <w:start w:val="1"/>
      <w:numFmt w:val="decimal"/>
      <w:isLgl/>
      <w:lvlText w:val="%1.%2.%3.%4.%5.%6.%7.%8"/>
      <w:lvlJc w:val="left"/>
      <w:pPr>
        <w:ind w:left="2700" w:hanging="2520"/>
      </w:pPr>
      <w:rPr>
        <w:rFonts w:hint="default"/>
      </w:rPr>
    </w:lvl>
    <w:lvl w:ilvl="8">
      <w:start w:val="1"/>
      <w:numFmt w:val="decimal"/>
      <w:isLgl/>
      <w:lvlText w:val="%1.%2.%3.%4.%5.%6.%7.%8.%9"/>
      <w:lvlJc w:val="left"/>
      <w:pPr>
        <w:ind w:left="2700" w:hanging="2520"/>
      </w:pPr>
      <w:rPr>
        <w:rFonts w:hint="default"/>
      </w:rPr>
    </w:lvl>
  </w:abstractNum>
  <w:abstractNum w:abstractNumId="2">
    <w:nsid w:val="1FF64C92"/>
    <w:multiLevelType w:val="multilevel"/>
    <w:tmpl w:val="E69ED2B8"/>
    <w:lvl w:ilvl="0">
      <w:start w:val="6"/>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3A981615"/>
    <w:multiLevelType w:val="hybridMultilevel"/>
    <w:tmpl w:val="9D8CA56C"/>
    <w:lvl w:ilvl="0" w:tplc="983017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918E4"/>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5">
    <w:nsid w:val="674A572B"/>
    <w:multiLevelType w:val="hybridMultilevel"/>
    <w:tmpl w:val="C54EEC20"/>
    <w:lvl w:ilvl="0" w:tplc="B614B008">
      <w:start w:val="9"/>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7B083823"/>
    <w:multiLevelType w:val="multilevel"/>
    <w:tmpl w:val="36328D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i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7">
    <w:nsid w:val="7DE57B90"/>
    <w:multiLevelType w:val="multilevel"/>
    <w:tmpl w:val="36328D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i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3"/>
  </w:num>
  <w:num w:numId="2">
    <w:abstractNumId w:val="1"/>
  </w:num>
  <w:num w:numId="3">
    <w:abstractNumId w:val="7"/>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F7730"/>
    <w:rsid w:val="000033D7"/>
    <w:rsid w:val="00012695"/>
    <w:rsid w:val="00015709"/>
    <w:rsid w:val="00017AA4"/>
    <w:rsid w:val="000203AE"/>
    <w:rsid w:val="00020590"/>
    <w:rsid w:val="000233F2"/>
    <w:rsid w:val="00025399"/>
    <w:rsid w:val="00025877"/>
    <w:rsid w:val="000520C7"/>
    <w:rsid w:val="00060344"/>
    <w:rsid w:val="000754EE"/>
    <w:rsid w:val="00076654"/>
    <w:rsid w:val="00091DBB"/>
    <w:rsid w:val="00097565"/>
    <w:rsid w:val="000A0DAF"/>
    <w:rsid w:val="000A70EF"/>
    <w:rsid w:val="000B18EB"/>
    <w:rsid w:val="000B6E18"/>
    <w:rsid w:val="000B7878"/>
    <w:rsid w:val="000C6960"/>
    <w:rsid w:val="000D04F5"/>
    <w:rsid w:val="000D256B"/>
    <w:rsid w:val="000D645D"/>
    <w:rsid w:val="000E2EDA"/>
    <w:rsid w:val="000E2F20"/>
    <w:rsid w:val="000F5B13"/>
    <w:rsid w:val="0010484E"/>
    <w:rsid w:val="00111612"/>
    <w:rsid w:val="0012096A"/>
    <w:rsid w:val="00124BA8"/>
    <w:rsid w:val="00126294"/>
    <w:rsid w:val="001273F4"/>
    <w:rsid w:val="00134251"/>
    <w:rsid w:val="00140FA4"/>
    <w:rsid w:val="001431B8"/>
    <w:rsid w:val="00145ACA"/>
    <w:rsid w:val="00146ABC"/>
    <w:rsid w:val="00162692"/>
    <w:rsid w:val="00165538"/>
    <w:rsid w:val="00173AF6"/>
    <w:rsid w:val="00174DF6"/>
    <w:rsid w:val="001859F4"/>
    <w:rsid w:val="00186010"/>
    <w:rsid w:val="001B5538"/>
    <w:rsid w:val="001C3F3B"/>
    <w:rsid w:val="001E0352"/>
    <w:rsid w:val="001E4E27"/>
    <w:rsid w:val="001E576D"/>
    <w:rsid w:val="001E7C93"/>
    <w:rsid w:val="001F1883"/>
    <w:rsid w:val="001F3A65"/>
    <w:rsid w:val="001F61F0"/>
    <w:rsid w:val="001F66A6"/>
    <w:rsid w:val="002070AF"/>
    <w:rsid w:val="002139AE"/>
    <w:rsid w:val="00223329"/>
    <w:rsid w:val="00227219"/>
    <w:rsid w:val="00227786"/>
    <w:rsid w:val="0023219B"/>
    <w:rsid w:val="0023321D"/>
    <w:rsid w:val="00236F54"/>
    <w:rsid w:val="00240759"/>
    <w:rsid w:val="00243C42"/>
    <w:rsid w:val="0025057F"/>
    <w:rsid w:val="002527DB"/>
    <w:rsid w:val="00253A0A"/>
    <w:rsid w:val="002703C7"/>
    <w:rsid w:val="00277466"/>
    <w:rsid w:val="002813D3"/>
    <w:rsid w:val="00283598"/>
    <w:rsid w:val="002A0B27"/>
    <w:rsid w:val="002A6393"/>
    <w:rsid w:val="002B28FC"/>
    <w:rsid w:val="002B33C9"/>
    <w:rsid w:val="002B6CC5"/>
    <w:rsid w:val="002C2047"/>
    <w:rsid w:val="002D04C8"/>
    <w:rsid w:val="002D06AE"/>
    <w:rsid w:val="002D3B96"/>
    <w:rsid w:val="002D5939"/>
    <w:rsid w:val="00305498"/>
    <w:rsid w:val="003058BD"/>
    <w:rsid w:val="00310467"/>
    <w:rsid w:val="00311C2D"/>
    <w:rsid w:val="003148C2"/>
    <w:rsid w:val="00320D86"/>
    <w:rsid w:val="00320FE4"/>
    <w:rsid w:val="00322D30"/>
    <w:rsid w:val="003264D3"/>
    <w:rsid w:val="003365A7"/>
    <w:rsid w:val="00342CC6"/>
    <w:rsid w:val="0035557B"/>
    <w:rsid w:val="00356B0E"/>
    <w:rsid w:val="00356B7A"/>
    <w:rsid w:val="0039222B"/>
    <w:rsid w:val="00395564"/>
    <w:rsid w:val="0039614C"/>
    <w:rsid w:val="003B6026"/>
    <w:rsid w:val="003C46BB"/>
    <w:rsid w:val="003D06AC"/>
    <w:rsid w:val="003E05A0"/>
    <w:rsid w:val="003E5771"/>
    <w:rsid w:val="003F3AEB"/>
    <w:rsid w:val="003F6E42"/>
    <w:rsid w:val="004043F9"/>
    <w:rsid w:val="00411537"/>
    <w:rsid w:val="00422FBC"/>
    <w:rsid w:val="004259EC"/>
    <w:rsid w:val="004315A4"/>
    <w:rsid w:val="00433224"/>
    <w:rsid w:val="0044110A"/>
    <w:rsid w:val="00441180"/>
    <w:rsid w:val="0044299B"/>
    <w:rsid w:val="00442AE0"/>
    <w:rsid w:val="004470BE"/>
    <w:rsid w:val="004522F1"/>
    <w:rsid w:val="00465B89"/>
    <w:rsid w:val="00471906"/>
    <w:rsid w:val="0048752A"/>
    <w:rsid w:val="004909CA"/>
    <w:rsid w:val="00492DF8"/>
    <w:rsid w:val="004951F2"/>
    <w:rsid w:val="00496379"/>
    <w:rsid w:val="004A1F32"/>
    <w:rsid w:val="004A73D4"/>
    <w:rsid w:val="004B3D5A"/>
    <w:rsid w:val="004B5201"/>
    <w:rsid w:val="004B7123"/>
    <w:rsid w:val="004C2DC1"/>
    <w:rsid w:val="004C3CBC"/>
    <w:rsid w:val="004C60D6"/>
    <w:rsid w:val="004D430B"/>
    <w:rsid w:val="004D4888"/>
    <w:rsid w:val="004F31F4"/>
    <w:rsid w:val="004F7AA6"/>
    <w:rsid w:val="0051282D"/>
    <w:rsid w:val="005140EA"/>
    <w:rsid w:val="005149FC"/>
    <w:rsid w:val="00522901"/>
    <w:rsid w:val="005273DC"/>
    <w:rsid w:val="00532FDE"/>
    <w:rsid w:val="00543B7D"/>
    <w:rsid w:val="00547177"/>
    <w:rsid w:val="00551628"/>
    <w:rsid w:val="005531DA"/>
    <w:rsid w:val="00557439"/>
    <w:rsid w:val="005613D7"/>
    <w:rsid w:val="005637C0"/>
    <w:rsid w:val="005638C1"/>
    <w:rsid w:val="00564C96"/>
    <w:rsid w:val="00583FD8"/>
    <w:rsid w:val="00585179"/>
    <w:rsid w:val="005954A6"/>
    <w:rsid w:val="00597C67"/>
    <w:rsid w:val="00597EBC"/>
    <w:rsid w:val="005A197A"/>
    <w:rsid w:val="005A2C79"/>
    <w:rsid w:val="005B088B"/>
    <w:rsid w:val="005C4731"/>
    <w:rsid w:val="005E175A"/>
    <w:rsid w:val="005E42BB"/>
    <w:rsid w:val="005F36D5"/>
    <w:rsid w:val="005F3704"/>
    <w:rsid w:val="005F4EF0"/>
    <w:rsid w:val="005F6035"/>
    <w:rsid w:val="005F7422"/>
    <w:rsid w:val="006043E3"/>
    <w:rsid w:val="00604D4A"/>
    <w:rsid w:val="006066B7"/>
    <w:rsid w:val="006104FA"/>
    <w:rsid w:val="00612D5A"/>
    <w:rsid w:val="00616A82"/>
    <w:rsid w:val="0063535E"/>
    <w:rsid w:val="00637DA6"/>
    <w:rsid w:val="00640406"/>
    <w:rsid w:val="00646533"/>
    <w:rsid w:val="00647A0B"/>
    <w:rsid w:val="006674E9"/>
    <w:rsid w:val="00676555"/>
    <w:rsid w:val="00686844"/>
    <w:rsid w:val="00691A87"/>
    <w:rsid w:val="00691DDB"/>
    <w:rsid w:val="00693359"/>
    <w:rsid w:val="00694407"/>
    <w:rsid w:val="00696400"/>
    <w:rsid w:val="00696A06"/>
    <w:rsid w:val="006A4047"/>
    <w:rsid w:val="006C276E"/>
    <w:rsid w:val="006E33D9"/>
    <w:rsid w:val="006E503E"/>
    <w:rsid w:val="00711C3B"/>
    <w:rsid w:val="00723870"/>
    <w:rsid w:val="0072432C"/>
    <w:rsid w:val="007304C5"/>
    <w:rsid w:val="00735CD8"/>
    <w:rsid w:val="00736AB7"/>
    <w:rsid w:val="00751135"/>
    <w:rsid w:val="00763892"/>
    <w:rsid w:val="00766968"/>
    <w:rsid w:val="00782032"/>
    <w:rsid w:val="007852E2"/>
    <w:rsid w:val="00796847"/>
    <w:rsid w:val="007A5B8F"/>
    <w:rsid w:val="007A740C"/>
    <w:rsid w:val="007B0325"/>
    <w:rsid w:val="007B39ED"/>
    <w:rsid w:val="007B53F7"/>
    <w:rsid w:val="007B5E51"/>
    <w:rsid w:val="007B6938"/>
    <w:rsid w:val="007C1DE3"/>
    <w:rsid w:val="007C2A23"/>
    <w:rsid w:val="007C554E"/>
    <w:rsid w:val="007D369B"/>
    <w:rsid w:val="007E2925"/>
    <w:rsid w:val="007E79D5"/>
    <w:rsid w:val="007F3BCA"/>
    <w:rsid w:val="00803516"/>
    <w:rsid w:val="00814CE8"/>
    <w:rsid w:val="00820F50"/>
    <w:rsid w:val="0082366B"/>
    <w:rsid w:val="0082600F"/>
    <w:rsid w:val="00832D92"/>
    <w:rsid w:val="00840EC5"/>
    <w:rsid w:val="00844A0A"/>
    <w:rsid w:val="00846D40"/>
    <w:rsid w:val="00857EC1"/>
    <w:rsid w:val="00860290"/>
    <w:rsid w:val="00861DC1"/>
    <w:rsid w:val="00883330"/>
    <w:rsid w:val="008908A2"/>
    <w:rsid w:val="00890D8D"/>
    <w:rsid w:val="00892D17"/>
    <w:rsid w:val="0089477C"/>
    <w:rsid w:val="00897844"/>
    <w:rsid w:val="008A0E57"/>
    <w:rsid w:val="008A7D09"/>
    <w:rsid w:val="008B69B2"/>
    <w:rsid w:val="008C51DA"/>
    <w:rsid w:val="008D2730"/>
    <w:rsid w:val="008E49C2"/>
    <w:rsid w:val="008F1C32"/>
    <w:rsid w:val="008F31C5"/>
    <w:rsid w:val="008F7730"/>
    <w:rsid w:val="00906893"/>
    <w:rsid w:val="00910BA1"/>
    <w:rsid w:val="009174A1"/>
    <w:rsid w:val="00935E4B"/>
    <w:rsid w:val="00937702"/>
    <w:rsid w:val="0094487F"/>
    <w:rsid w:val="00945983"/>
    <w:rsid w:val="00945C89"/>
    <w:rsid w:val="00963E21"/>
    <w:rsid w:val="0097585D"/>
    <w:rsid w:val="00990F7C"/>
    <w:rsid w:val="009A2497"/>
    <w:rsid w:val="009A4A68"/>
    <w:rsid w:val="009B1704"/>
    <w:rsid w:val="009C55D9"/>
    <w:rsid w:val="009D27AF"/>
    <w:rsid w:val="009E0A2E"/>
    <w:rsid w:val="009F3CB8"/>
    <w:rsid w:val="009F3DD7"/>
    <w:rsid w:val="009F44A7"/>
    <w:rsid w:val="009F480B"/>
    <w:rsid w:val="00A0139C"/>
    <w:rsid w:val="00A060BE"/>
    <w:rsid w:val="00A11A1F"/>
    <w:rsid w:val="00A12517"/>
    <w:rsid w:val="00A12901"/>
    <w:rsid w:val="00A12E3D"/>
    <w:rsid w:val="00A136B7"/>
    <w:rsid w:val="00A24624"/>
    <w:rsid w:val="00A249E4"/>
    <w:rsid w:val="00A27628"/>
    <w:rsid w:val="00A30C54"/>
    <w:rsid w:val="00A30D3A"/>
    <w:rsid w:val="00A336D2"/>
    <w:rsid w:val="00A35CC1"/>
    <w:rsid w:val="00A441CF"/>
    <w:rsid w:val="00A4683E"/>
    <w:rsid w:val="00A5077D"/>
    <w:rsid w:val="00A51AE9"/>
    <w:rsid w:val="00A5586A"/>
    <w:rsid w:val="00A569B3"/>
    <w:rsid w:val="00A600AF"/>
    <w:rsid w:val="00A71C54"/>
    <w:rsid w:val="00A7692D"/>
    <w:rsid w:val="00A836D8"/>
    <w:rsid w:val="00A9072E"/>
    <w:rsid w:val="00A9719C"/>
    <w:rsid w:val="00AA2403"/>
    <w:rsid w:val="00AC1F46"/>
    <w:rsid w:val="00AC4D09"/>
    <w:rsid w:val="00AC57A6"/>
    <w:rsid w:val="00AD7E49"/>
    <w:rsid w:val="00AE1DC0"/>
    <w:rsid w:val="00AE3472"/>
    <w:rsid w:val="00AF58AC"/>
    <w:rsid w:val="00B07189"/>
    <w:rsid w:val="00B170E3"/>
    <w:rsid w:val="00B23BF2"/>
    <w:rsid w:val="00B32F91"/>
    <w:rsid w:val="00B33436"/>
    <w:rsid w:val="00B34137"/>
    <w:rsid w:val="00B372F9"/>
    <w:rsid w:val="00B44807"/>
    <w:rsid w:val="00B50205"/>
    <w:rsid w:val="00B50605"/>
    <w:rsid w:val="00B569E4"/>
    <w:rsid w:val="00B62F94"/>
    <w:rsid w:val="00B668B2"/>
    <w:rsid w:val="00B674A2"/>
    <w:rsid w:val="00B92F2D"/>
    <w:rsid w:val="00BA4715"/>
    <w:rsid w:val="00BA7CF0"/>
    <w:rsid w:val="00BB2775"/>
    <w:rsid w:val="00BB356F"/>
    <w:rsid w:val="00BB609A"/>
    <w:rsid w:val="00BC4EFE"/>
    <w:rsid w:val="00BC6CF1"/>
    <w:rsid w:val="00BF3F99"/>
    <w:rsid w:val="00C20244"/>
    <w:rsid w:val="00C21AFB"/>
    <w:rsid w:val="00C33A6C"/>
    <w:rsid w:val="00C33F4B"/>
    <w:rsid w:val="00C35557"/>
    <w:rsid w:val="00C5017A"/>
    <w:rsid w:val="00C573BA"/>
    <w:rsid w:val="00C66459"/>
    <w:rsid w:val="00C72976"/>
    <w:rsid w:val="00C7479B"/>
    <w:rsid w:val="00C77195"/>
    <w:rsid w:val="00C80686"/>
    <w:rsid w:val="00C851BC"/>
    <w:rsid w:val="00C95074"/>
    <w:rsid w:val="00CA101C"/>
    <w:rsid w:val="00CA1E9D"/>
    <w:rsid w:val="00CA340F"/>
    <w:rsid w:val="00CA586D"/>
    <w:rsid w:val="00CA5AB2"/>
    <w:rsid w:val="00CB57E0"/>
    <w:rsid w:val="00CD1A56"/>
    <w:rsid w:val="00CD1D6D"/>
    <w:rsid w:val="00CD1F4B"/>
    <w:rsid w:val="00CD6342"/>
    <w:rsid w:val="00CE0A42"/>
    <w:rsid w:val="00CE2472"/>
    <w:rsid w:val="00CF6783"/>
    <w:rsid w:val="00D07B9E"/>
    <w:rsid w:val="00D120D7"/>
    <w:rsid w:val="00D248C8"/>
    <w:rsid w:val="00D33310"/>
    <w:rsid w:val="00D37492"/>
    <w:rsid w:val="00D4360C"/>
    <w:rsid w:val="00D53E5B"/>
    <w:rsid w:val="00D62D9E"/>
    <w:rsid w:val="00D733A9"/>
    <w:rsid w:val="00D75BFB"/>
    <w:rsid w:val="00D76321"/>
    <w:rsid w:val="00D7650E"/>
    <w:rsid w:val="00D85652"/>
    <w:rsid w:val="00D963C9"/>
    <w:rsid w:val="00DB0A6E"/>
    <w:rsid w:val="00DB0E84"/>
    <w:rsid w:val="00DC0080"/>
    <w:rsid w:val="00DF1F8C"/>
    <w:rsid w:val="00DF558F"/>
    <w:rsid w:val="00DF738B"/>
    <w:rsid w:val="00DF75A8"/>
    <w:rsid w:val="00E06DC8"/>
    <w:rsid w:val="00E10C4F"/>
    <w:rsid w:val="00E2165F"/>
    <w:rsid w:val="00E2197E"/>
    <w:rsid w:val="00E35E35"/>
    <w:rsid w:val="00E35E6F"/>
    <w:rsid w:val="00E4306A"/>
    <w:rsid w:val="00E51618"/>
    <w:rsid w:val="00E5609F"/>
    <w:rsid w:val="00E57E5B"/>
    <w:rsid w:val="00E71D22"/>
    <w:rsid w:val="00E71ED0"/>
    <w:rsid w:val="00E75305"/>
    <w:rsid w:val="00E8574D"/>
    <w:rsid w:val="00E85B0C"/>
    <w:rsid w:val="00E9533B"/>
    <w:rsid w:val="00E9595E"/>
    <w:rsid w:val="00EA340C"/>
    <w:rsid w:val="00EA4B08"/>
    <w:rsid w:val="00EB3A45"/>
    <w:rsid w:val="00EB672D"/>
    <w:rsid w:val="00EC7885"/>
    <w:rsid w:val="00ED4FBA"/>
    <w:rsid w:val="00EE388C"/>
    <w:rsid w:val="00EF6680"/>
    <w:rsid w:val="00F021BE"/>
    <w:rsid w:val="00F125CE"/>
    <w:rsid w:val="00F1498C"/>
    <w:rsid w:val="00F15A10"/>
    <w:rsid w:val="00F248A4"/>
    <w:rsid w:val="00F30006"/>
    <w:rsid w:val="00F40D0B"/>
    <w:rsid w:val="00F41E25"/>
    <w:rsid w:val="00F42CBE"/>
    <w:rsid w:val="00F50D2C"/>
    <w:rsid w:val="00F56774"/>
    <w:rsid w:val="00F57109"/>
    <w:rsid w:val="00F6543A"/>
    <w:rsid w:val="00F76479"/>
    <w:rsid w:val="00F80B6A"/>
    <w:rsid w:val="00F90A98"/>
    <w:rsid w:val="00F91EF0"/>
    <w:rsid w:val="00F93BCE"/>
    <w:rsid w:val="00FA047F"/>
    <w:rsid w:val="00FB252B"/>
    <w:rsid w:val="00FB38A1"/>
    <w:rsid w:val="00FB7244"/>
    <w:rsid w:val="00FC3A83"/>
    <w:rsid w:val="00FC4E54"/>
    <w:rsid w:val="00FD389B"/>
    <w:rsid w:val="00FE0534"/>
    <w:rsid w:val="00FF6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730"/>
    <w:pPr>
      <w:spacing w:after="0" w:line="240" w:lineRule="auto"/>
    </w:pPr>
  </w:style>
  <w:style w:type="paragraph" w:styleId="ListParagraph">
    <w:name w:val="List Paragraph"/>
    <w:basedOn w:val="Normal"/>
    <w:uiPriority w:val="34"/>
    <w:qFormat/>
    <w:rsid w:val="008F7730"/>
    <w:pPr>
      <w:ind w:left="720"/>
      <w:contextualSpacing/>
    </w:pPr>
  </w:style>
  <w:style w:type="paragraph" w:styleId="Header">
    <w:name w:val="header"/>
    <w:basedOn w:val="Normal"/>
    <w:link w:val="HeaderChar"/>
    <w:uiPriority w:val="99"/>
    <w:unhideWhenUsed/>
    <w:rsid w:val="00D62D9E"/>
    <w:pPr>
      <w:tabs>
        <w:tab w:val="center" w:pos="4680"/>
        <w:tab w:val="right" w:pos="9360"/>
      </w:tabs>
      <w:spacing w:line="240" w:lineRule="auto"/>
    </w:pPr>
  </w:style>
  <w:style w:type="character" w:customStyle="1" w:styleId="HeaderChar">
    <w:name w:val="Header Char"/>
    <w:basedOn w:val="DefaultParagraphFont"/>
    <w:link w:val="Header"/>
    <w:uiPriority w:val="99"/>
    <w:rsid w:val="00D62D9E"/>
    <w:rPr>
      <w:rFonts w:ascii="Calibri" w:eastAsia="Calibri" w:hAnsi="Calibri" w:cs="Times New Roman"/>
    </w:rPr>
  </w:style>
  <w:style w:type="paragraph" w:styleId="Footer">
    <w:name w:val="footer"/>
    <w:basedOn w:val="Normal"/>
    <w:link w:val="FooterChar"/>
    <w:uiPriority w:val="99"/>
    <w:unhideWhenUsed/>
    <w:rsid w:val="00D62D9E"/>
    <w:pPr>
      <w:tabs>
        <w:tab w:val="center" w:pos="4680"/>
        <w:tab w:val="right" w:pos="9360"/>
      </w:tabs>
      <w:spacing w:line="240" w:lineRule="auto"/>
    </w:pPr>
  </w:style>
  <w:style w:type="character" w:customStyle="1" w:styleId="FooterChar">
    <w:name w:val="Footer Char"/>
    <w:basedOn w:val="DefaultParagraphFont"/>
    <w:link w:val="Footer"/>
    <w:uiPriority w:val="99"/>
    <w:rsid w:val="00D62D9E"/>
    <w:rPr>
      <w:rFonts w:ascii="Calibri" w:eastAsia="Calibri" w:hAnsi="Calibri" w:cs="Times New Roman"/>
    </w:rPr>
  </w:style>
  <w:style w:type="paragraph" w:styleId="BalloonText">
    <w:name w:val="Balloon Text"/>
    <w:basedOn w:val="Normal"/>
    <w:link w:val="BalloonTextChar"/>
    <w:uiPriority w:val="99"/>
    <w:semiHidden/>
    <w:unhideWhenUsed/>
    <w:rsid w:val="005F3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730"/>
    <w:pPr>
      <w:spacing w:after="0" w:line="240" w:lineRule="auto"/>
    </w:pPr>
  </w:style>
  <w:style w:type="paragraph" w:styleId="ListParagraph">
    <w:name w:val="List Paragraph"/>
    <w:basedOn w:val="Normal"/>
    <w:uiPriority w:val="34"/>
    <w:qFormat/>
    <w:rsid w:val="008F7730"/>
    <w:pPr>
      <w:ind w:left="720"/>
      <w:contextualSpacing/>
    </w:pPr>
  </w:style>
  <w:style w:type="paragraph" w:styleId="Header">
    <w:name w:val="header"/>
    <w:basedOn w:val="Normal"/>
    <w:link w:val="HeaderChar"/>
    <w:uiPriority w:val="99"/>
    <w:unhideWhenUsed/>
    <w:rsid w:val="00D62D9E"/>
    <w:pPr>
      <w:tabs>
        <w:tab w:val="center" w:pos="4680"/>
        <w:tab w:val="right" w:pos="9360"/>
      </w:tabs>
      <w:spacing w:line="240" w:lineRule="auto"/>
    </w:pPr>
  </w:style>
  <w:style w:type="character" w:customStyle="1" w:styleId="HeaderChar">
    <w:name w:val="Header Char"/>
    <w:basedOn w:val="DefaultParagraphFont"/>
    <w:link w:val="Header"/>
    <w:uiPriority w:val="99"/>
    <w:rsid w:val="00D62D9E"/>
    <w:rPr>
      <w:rFonts w:ascii="Calibri" w:eastAsia="Calibri" w:hAnsi="Calibri" w:cs="Times New Roman"/>
    </w:rPr>
  </w:style>
  <w:style w:type="paragraph" w:styleId="Footer">
    <w:name w:val="footer"/>
    <w:basedOn w:val="Normal"/>
    <w:link w:val="FooterChar"/>
    <w:uiPriority w:val="99"/>
    <w:unhideWhenUsed/>
    <w:rsid w:val="00D62D9E"/>
    <w:pPr>
      <w:tabs>
        <w:tab w:val="center" w:pos="4680"/>
        <w:tab w:val="right" w:pos="9360"/>
      </w:tabs>
      <w:spacing w:line="240" w:lineRule="auto"/>
    </w:pPr>
  </w:style>
  <w:style w:type="character" w:customStyle="1" w:styleId="FooterChar">
    <w:name w:val="Footer Char"/>
    <w:basedOn w:val="DefaultParagraphFont"/>
    <w:link w:val="Footer"/>
    <w:uiPriority w:val="99"/>
    <w:rsid w:val="00D62D9E"/>
    <w:rPr>
      <w:rFonts w:ascii="Calibri" w:eastAsia="Calibri" w:hAnsi="Calibri" w:cs="Times New Roman"/>
    </w:rPr>
  </w:style>
  <w:style w:type="paragraph" w:styleId="BalloonText">
    <w:name w:val="Balloon Text"/>
    <w:basedOn w:val="Normal"/>
    <w:link w:val="BalloonTextChar"/>
    <w:uiPriority w:val="99"/>
    <w:semiHidden/>
    <w:unhideWhenUsed/>
    <w:rsid w:val="005F3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1CCE-330A-45D1-992F-0D982838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Mnz</dc:creator>
  <cp:lastModifiedBy>Ntsikie</cp:lastModifiedBy>
  <cp:revision>161</cp:revision>
  <cp:lastPrinted>2012-03-07T16:16:00Z</cp:lastPrinted>
  <dcterms:created xsi:type="dcterms:W3CDTF">2017-06-03T12:37:00Z</dcterms:created>
  <dcterms:modified xsi:type="dcterms:W3CDTF">2017-07-06T13:53:00Z</dcterms:modified>
</cp:coreProperties>
</file>