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A6" w:rsidRPr="00ED1627" w:rsidRDefault="008454B1" w:rsidP="006462A6">
      <w:pPr>
        <w:rPr>
          <w:rFonts w:ascii="Times New Roman" w:hAnsi="Times New Roman" w:cs="Times New Roman"/>
          <w:b/>
          <w:sz w:val="26"/>
          <w:szCs w:val="26"/>
        </w:rPr>
      </w:pPr>
      <w:bookmarkStart w:id="0" w:name="_GoBack"/>
      <w:bookmarkEnd w:id="0"/>
      <w:r>
        <w:rPr>
          <w:rFonts w:ascii="Times New Roman" w:hAnsi="Times New Roman" w:cs="Times New Roman"/>
          <w:b/>
        </w:rPr>
        <w:t xml:space="preserve"> </w:t>
      </w:r>
      <w:r w:rsidR="006462A6" w:rsidRPr="00ED1627">
        <w:rPr>
          <w:rFonts w:ascii="Times New Roman" w:hAnsi="Times New Roman" w:cs="Times New Roman"/>
          <w:b/>
        </w:rPr>
        <w:t xml:space="preserve">             </w:t>
      </w:r>
    </w:p>
    <w:p w:rsidR="006462A6" w:rsidRPr="005424A9" w:rsidRDefault="006462A6" w:rsidP="006462A6">
      <w:pPr>
        <w:jc w:val="center"/>
        <w:rPr>
          <w:rFonts w:ascii="Times New Roman" w:hAnsi="Times New Roman" w:cs="Times New Roman"/>
          <w:b/>
          <w:sz w:val="26"/>
          <w:szCs w:val="26"/>
        </w:rPr>
      </w:pPr>
      <w:r w:rsidRPr="005424A9">
        <w:rPr>
          <w:rFonts w:ascii="Times New Roman" w:hAnsi="Times New Roman" w:cs="Times New Roman"/>
          <w:b/>
          <w:noProof/>
          <w:sz w:val="26"/>
          <w:szCs w:val="26"/>
          <w:lang w:val="en-ZA" w:eastAsia="en-ZA"/>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462A6" w:rsidRPr="005424A9" w:rsidRDefault="006462A6" w:rsidP="006462A6">
      <w:pPr>
        <w:jc w:val="center"/>
        <w:rPr>
          <w:rFonts w:ascii="Times New Roman" w:hAnsi="Times New Roman" w:cs="Times New Roman"/>
          <w:b/>
          <w:sz w:val="26"/>
          <w:szCs w:val="26"/>
        </w:rPr>
      </w:pPr>
    </w:p>
    <w:p w:rsidR="006462A6" w:rsidRPr="005424A9" w:rsidRDefault="006462A6" w:rsidP="006462A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IN THE HIGH COURT OF SWAZILAND</w:t>
      </w:r>
    </w:p>
    <w:p w:rsidR="006462A6" w:rsidRPr="005424A9" w:rsidRDefault="006462A6" w:rsidP="006462A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JUDGMENT</w:t>
      </w:r>
    </w:p>
    <w:p w:rsidR="006462A6" w:rsidRPr="005424A9" w:rsidRDefault="006462A6" w:rsidP="006462A6">
      <w:pPr>
        <w:spacing w:line="240" w:lineRule="auto"/>
        <w:jc w:val="right"/>
        <w:outlineLvl w:val="0"/>
        <w:rPr>
          <w:rFonts w:ascii="Times New Roman" w:hAnsi="Times New Roman" w:cs="Times New Roman"/>
          <w:sz w:val="26"/>
          <w:szCs w:val="26"/>
        </w:rPr>
      </w:pPr>
      <w:r w:rsidRPr="005424A9">
        <w:rPr>
          <w:rFonts w:ascii="Times New Roman" w:hAnsi="Times New Roman" w:cs="Times New Roman"/>
          <w:sz w:val="26"/>
          <w:szCs w:val="26"/>
        </w:rPr>
        <w:t>Case No.</w:t>
      </w:r>
      <w:r w:rsidR="00B33FB3">
        <w:rPr>
          <w:rFonts w:ascii="Times New Roman" w:hAnsi="Times New Roman" w:cs="Times New Roman"/>
          <w:sz w:val="26"/>
          <w:szCs w:val="26"/>
        </w:rPr>
        <w:t>1810/2011</w:t>
      </w:r>
    </w:p>
    <w:p w:rsidR="006462A6" w:rsidRPr="005424A9" w:rsidRDefault="006462A6" w:rsidP="006462A6">
      <w:pPr>
        <w:spacing w:line="240" w:lineRule="auto"/>
        <w:jc w:val="both"/>
        <w:outlineLvl w:val="0"/>
        <w:rPr>
          <w:rFonts w:ascii="Times New Roman" w:hAnsi="Times New Roman" w:cs="Times New Roman"/>
          <w:sz w:val="26"/>
          <w:szCs w:val="26"/>
        </w:rPr>
      </w:pPr>
      <w:r w:rsidRPr="005424A9">
        <w:rPr>
          <w:rFonts w:ascii="Times New Roman" w:hAnsi="Times New Roman" w:cs="Times New Roman"/>
          <w:sz w:val="26"/>
          <w:szCs w:val="26"/>
        </w:rPr>
        <w:t>In the matter between</w:t>
      </w:r>
    </w:p>
    <w:p w:rsidR="00B47929" w:rsidRDefault="00B47929" w:rsidP="006462A6">
      <w:pPr>
        <w:spacing w:line="240" w:lineRule="auto"/>
        <w:rPr>
          <w:rFonts w:ascii="Times New Roman" w:hAnsi="Times New Roman" w:cs="Times New Roman"/>
          <w:b/>
          <w:sz w:val="26"/>
          <w:szCs w:val="26"/>
        </w:rPr>
      </w:pPr>
      <w:r>
        <w:rPr>
          <w:rFonts w:ascii="Times New Roman" w:hAnsi="Times New Roman" w:cs="Times New Roman"/>
          <w:b/>
          <w:sz w:val="26"/>
          <w:szCs w:val="26"/>
        </w:rPr>
        <w:t>SONGELWAKO SIKHONDZE</w:t>
      </w:r>
      <w:r w:rsidR="00CD0291">
        <w:rPr>
          <w:rFonts w:ascii="Times New Roman" w:hAnsi="Times New Roman" w:cs="Times New Roman"/>
          <w:b/>
          <w:sz w:val="26"/>
          <w:szCs w:val="26"/>
        </w:rPr>
        <w:tab/>
      </w:r>
      <w:r w:rsidR="00CD0291">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1</w:t>
      </w:r>
      <w:r w:rsidRPr="00B47929">
        <w:rPr>
          <w:rFonts w:ascii="Times New Roman" w:hAnsi="Times New Roman" w:cs="Times New Roman"/>
          <w:b/>
          <w:sz w:val="26"/>
          <w:szCs w:val="26"/>
          <w:vertAlign w:val="superscript"/>
        </w:rPr>
        <w:t>ST</w:t>
      </w:r>
      <w:r>
        <w:rPr>
          <w:rFonts w:ascii="Times New Roman" w:hAnsi="Times New Roman" w:cs="Times New Roman"/>
          <w:b/>
          <w:sz w:val="26"/>
          <w:szCs w:val="26"/>
        </w:rPr>
        <w:t xml:space="preserve"> APPLICANT</w:t>
      </w:r>
    </w:p>
    <w:p w:rsidR="00B47929" w:rsidRDefault="00B47929" w:rsidP="006462A6">
      <w:pPr>
        <w:spacing w:line="240" w:lineRule="auto"/>
        <w:rPr>
          <w:rFonts w:ascii="Times New Roman" w:hAnsi="Times New Roman" w:cs="Times New Roman"/>
          <w:b/>
          <w:sz w:val="26"/>
          <w:szCs w:val="26"/>
        </w:rPr>
      </w:pPr>
      <w:r>
        <w:rPr>
          <w:rFonts w:ascii="Times New Roman" w:hAnsi="Times New Roman" w:cs="Times New Roman"/>
          <w:b/>
          <w:sz w:val="26"/>
          <w:szCs w:val="26"/>
        </w:rPr>
        <w:t>THULANI MOSE SIKHONDZE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2</w:t>
      </w:r>
      <w:r w:rsidRPr="00B47929">
        <w:rPr>
          <w:rFonts w:ascii="Times New Roman" w:hAnsi="Times New Roman" w:cs="Times New Roman"/>
          <w:b/>
          <w:sz w:val="26"/>
          <w:szCs w:val="26"/>
          <w:vertAlign w:val="superscript"/>
        </w:rPr>
        <w:t>ND</w:t>
      </w:r>
      <w:r>
        <w:rPr>
          <w:rFonts w:ascii="Times New Roman" w:hAnsi="Times New Roman" w:cs="Times New Roman"/>
          <w:b/>
          <w:sz w:val="26"/>
          <w:szCs w:val="26"/>
        </w:rPr>
        <w:t xml:space="preserve"> APPLICANT</w:t>
      </w:r>
    </w:p>
    <w:p w:rsidR="00B47929" w:rsidRDefault="00B47929" w:rsidP="006462A6">
      <w:pPr>
        <w:spacing w:line="240" w:lineRule="auto"/>
        <w:rPr>
          <w:rFonts w:ascii="Times New Roman" w:hAnsi="Times New Roman" w:cs="Times New Roman"/>
          <w:b/>
          <w:sz w:val="26"/>
          <w:szCs w:val="26"/>
        </w:rPr>
      </w:pPr>
      <w:r>
        <w:rPr>
          <w:rFonts w:ascii="Times New Roman" w:hAnsi="Times New Roman" w:cs="Times New Roman"/>
          <w:b/>
          <w:sz w:val="26"/>
          <w:szCs w:val="26"/>
        </w:rPr>
        <w:t>ABEL SAMSON GAMEDZE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3</w:t>
      </w:r>
      <w:r w:rsidRPr="00B47929">
        <w:rPr>
          <w:rFonts w:ascii="Times New Roman" w:hAnsi="Times New Roman" w:cs="Times New Roman"/>
          <w:b/>
          <w:sz w:val="26"/>
          <w:szCs w:val="26"/>
          <w:vertAlign w:val="superscript"/>
        </w:rPr>
        <w:t>RD</w:t>
      </w:r>
      <w:r>
        <w:rPr>
          <w:rFonts w:ascii="Times New Roman" w:hAnsi="Times New Roman" w:cs="Times New Roman"/>
          <w:b/>
          <w:sz w:val="26"/>
          <w:szCs w:val="26"/>
        </w:rPr>
        <w:t xml:space="preserve"> APPLICANT</w:t>
      </w:r>
    </w:p>
    <w:p w:rsidR="00B47929" w:rsidRDefault="00B47929" w:rsidP="006462A6">
      <w:pPr>
        <w:spacing w:line="240" w:lineRule="auto"/>
        <w:rPr>
          <w:rFonts w:ascii="Times New Roman" w:hAnsi="Times New Roman" w:cs="Times New Roman"/>
          <w:b/>
          <w:sz w:val="26"/>
          <w:szCs w:val="26"/>
        </w:rPr>
      </w:pPr>
      <w:r>
        <w:rPr>
          <w:rFonts w:ascii="Times New Roman" w:hAnsi="Times New Roman" w:cs="Times New Roman"/>
          <w:b/>
          <w:sz w:val="26"/>
          <w:szCs w:val="26"/>
        </w:rPr>
        <w:t>WANDILE MXOLISI DLAMINI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4</w:t>
      </w:r>
      <w:r w:rsidRPr="00B47929">
        <w:rPr>
          <w:rFonts w:ascii="Times New Roman" w:hAnsi="Times New Roman" w:cs="Times New Roman"/>
          <w:b/>
          <w:sz w:val="26"/>
          <w:szCs w:val="26"/>
          <w:vertAlign w:val="superscript"/>
        </w:rPr>
        <w:t>TH</w:t>
      </w:r>
      <w:r>
        <w:rPr>
          <w:rFonts w:ascii="Times New Roman" w:hAnsi="Times New Roman" w:cs="Times New Roman"/>
          <w:b/>
          <w:sz w:val="26"/>
          <w:szCs w:val="26"/>
        </w:rPr>
        <w:t xml:space="preserve"> APPLICANT</w:t>
      </w:r>
    </w:p>
    <w:p w:rsidR="00B47929" w:rsidRDefault="00B47929" w:rsidP="006462A6">
      <w:pPr>
        <w:spacing w:line="240" w:lineRule="auto"/>
        <w:rPr>
          <w:rFonts w:ascii="Times New Roman" w:hAnsi="Times New Roman" w:cs="Times New Roman"/>
          <w:b/>
          <w:sz w:val="26"/>
          <w:szCs w:val="26"/>
        </w:rPr>
      </w:pPr>
      <w:r>
        <w:rPr>
          <w:rFonts w:ascii="Times New Roman" w:hAnsi="Times New Roman" w:cs="Times New Roman"/>
          <w:b/>
          <w:sz w:val="26"/>
          <w:szCs w:val="26"/>
        </w:rPr>
        <w:t>BOY SIKHONDZE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5</w:t>
      </w:r>
      <w:r w:rsidRPr="00B47929">
        <w:rPr>
          <w:rFonts w:ascii="Times New Roman" w:hAnsi="Times New Roman" w:cs="Times New Roman"/>
          <w:b/>
          <w:sz w:val="26"/>
          <w:szCs w:val="26"/>
          <w:vertAlign w:val="superscript"/>
        </w:rPr>
        <w:t>TH</w:t>
      </w:r>
      <w:r>
        <w:rPr>
          <w:rFonts w:ascii="Times New Roman" w:hAnsi="Times New Roman" w:cs="Times New Roman"/>
          <w:b/>
          <w:sz w:val="26"/>
          <w:szCs w:val="26"/>
        </w:rPr>
        <w:t xml:space="preserve"> APPLICANT</w:t>
      </w:r>
      <w:r w:rsidR="00CD0291">
        <w:rPr>
          <w:rFonts w:ascii="Times New Roman" w:hAnsi="Times New Roman" w:cs="Times New Roman"/>
          <w:b/>
          <w:sz w:val="26"/>
          <w:szCs w:val="26"/>
        </w:rPr>
        <w:tab/>
      </w:r>
      <w:r w:rsidR="00CD0291">
        <w:rPr>
          <w:rFonts w:ascii="Times New Roman" w:hAnsi="Times New Roman" w:cs="Times New Roman"/>
          <w:b/>
          <w:sz w:val="26"/>
          <w:szCs w:val="26"/>
        </w:rPr>
        <w:tab/>
      </w:r>
      <w:r w:rsidR="00F1349F">
        <w:rPr>
          <w:rFonts w:ascii="Times New Roman" w:hAnsi="Times New Roman" w:cs="Times New Roman"/>
          <w:b/>
          <w:sz w:val="26"/>
          <w:szCs w:val="26"/>
        </w:rPr>
        <w:tab/>
      </w:r>
      <w:r w:rsidR="006462A6">
        <w:rPr>
          <w:rFonts w:ascii="Times New Roman" w:hAnsi="Times New Roman" w:cs="Times New Roman"/>
          <w:b/>
          <w:sz w:val="26"/>
          <w:szCs w:val="26"/>
        </w:rPr>
        <w:tab/>
      </w:r>
    </w:p>
    <w:p w:rsidR="006462A6" w:rsidRPr="005424A9" w:rsidRDefault="006462A6" w:rsidP="006462A6">
      <w:pPr>
        <w:spacing w:line="240" w:lineRule="auto"/>
        <w:rPr>
          <w:rFonts w:ascii="Times New Roman" w:hAnsi="Times New Roman" w:cs="Times New Roman"/>
          <w:sz w:val="26"/>
          <w:szCs w:val="26"/>
        </w:rPr>
      </w:pPr>
      <w:proofErr w:type="gramStart"/>
      <w:r>
        <w:rPr>
          <w:rFonts w:ascii="Times New Roman" w:hAnsi="Times New Roman" w:cs="Times New Roman"/>
          <w:sz w:val="26"/>
          <w:szCs w:val="26"/>
        </w:rPr>
        <w:t>a</w:t>
      </w:r>
      <w:r w:rsidRPr="005424A9">
        <w:rPr>
          <w:rFonts w:ascii="Times New Roman" w:hAnsi="Times New Roman" w:cs="Times New Roman"/>
          <w:sz w:val="26"/>
          <w:szCs w:val="26"/>
        </w:rPr>
        <w:t>nd</w:t>
      </w:r>
      <w:proofErr w:type="gramEnd"/>
    </w:p>
    <w:p w:rsidR="00B47929" w:rsidRDefault="00B47929" w:rsidP="006462A6">
      <w:pPr>
        <w:spacing w:line="240" w:lineRule="auto"/>
        <w:jc w:val="both"/>
        <w:rPr>
          <w:rFonts w:ascii="Times New Roman" w:hAnsi="Times New Roman" w:cs="Times New Roman"/>
          <w:b/>
          <w:sz w:val="26"/>
          <w:szCs w:val="26"/>
        </w:rPr>
      </w:pPr>
      <w:r>
        <w:rPr>
          <w:rFonts w:ascii="Times New Roman" w:hAnsi="Times New Roman" w:cs="Times New Roman"/>
          <w:b/>
          <w:sz w:val="26"/>
          <w:szCs w:val="26"/>
        </w:rPr>
        <w:t>MAGISTRATE MANDLA MKHALIPHI</w:t>
      </w:r>
      <w:r w:rsidR="006462A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proofErr w:type="gramStart"/>
      <w:r>
        <w:rPr>
          <w:rFonts w:ascii="Times New Roman" w:hAnsi="Times New Roman" w:cs="Times New Roman"/>
          <w:b/>
          <w:sz w:val="26"/>
          <w:szCs w:val="26"/>
        </w:rPr>
        <w:t>1</w:t>
      </w:r>
      <w:r w:rsidRPr="00B47929">
        <w:rPr>
          <w:rFonts w:ascii="Times New Roman" w:hAnsi="Times New Roman" w:cs="Times New Roman"/>
          <w:b/>
          <w:sz w:val="26"/>
          <w:szCs w:val="26"/>
          <w:vertAlign w:val="superscript"/>
        </w:rPr>
        <w:t>ST</w:t>
      </w:r>
      <w:r>
        <w:rPr>
          <w:rFonts w:ascii="Times New Roman" w:hAnsi="Times New Roman" w:cs="Times New Roman"/>
          <w:b/>
          <w:sz w:val="26"/>
          <w:szCs w:val="26"/>
        </w:rPr>
        <w:t xml:space="preserve">  RESPONDENT</w:t>
      </w:r>
      <w:proofErr w:type="gramEnd"/>
      <w:r w:rsidR="006462A6">
        <w:rPr>
          <w:rFonts w:ascii="Times New Roman" w:hAnsi="Times New Roman" w:cs="Times New Roman"/>
          <w:b/>
          <w:sz w:val="26"/>
          <w:szCs w:val="26"/>
        </w:rPr>
        <w:tab/>
      </w:r>
    </w:p>
    <w:p w:rsidR="006462A6" w:rsidRDefault="00B47929" w:rsidP="006462A6">
      <w:pPr>
        <w:spacing w:line="240" w:lineRule="auto"/>
        <w:jc w:val="both"/>
        <w:rPr>
          <w:rFonts w:ascii="Times New Roman" w:hAnsi="Times New Roman" w:cs="Times New Roman"/>
          <w:b/>
          <w:sz w:val="26"/>
          <w:szCs w:val="26"/>
        </w:rPr>
      </w:pPr>
      <w:r>
        <w:rPr>
          <w:rFonts w:ascii="Times New Roman" w:hAnsi="Times New Roman" w:cs="Times New Roman"/>
          <w:b/>
          <w:sz w:val="26"/>
          <w:szCs w:val="26"/>
        </w:rPr>
        <w:t>THE ATTORNEY GENERAL</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2</w:t>
      </w:r>
      <w:r w:rsidRPr="00B47929">
        <w:rPr>
          <w:rFonts w:ascii="Times New Roman" w:hAnsi="Times New Roman" w:cs="Times New Roman"/>
          <w:b/>
          <w:sz w:val="26"/>
          <w:szCs w:val="26"/>
          <w:vertAlign w:val="superscript"/>
        </w:rPr>
        <w:t>ND</w:t>
      </w:r>
      <w:r>
        <w:rPr>
          <w:rFonts w:ascii="Times New Roman" w:hAnsi="Times New Roman" w:cs="Times New Roman"/>
          <w:b/>
          <w:sz w:val="26"/>
          <w:szCs w:val="26"/>
        </w:rPr>
        <w:t xml:space="preserve"> RESPONDENT</w:t>
      </w:r>
      <w:r w:rsidR="006462A6">
        <w:rPr>
          <w:rFonts w:ascii="Times New Roman" w:hAnsi="Times New Roman" w:cs="Times New Roman"/>
          <w:b/>
          <w:sz w:val="26"/>
          <w:szCs w:val="26"/>
        </w:rPr>
        <w:tab/>
      </w:r>
      <w:r w:rsidR="006462A6">
        <w:rPr>
          <w:rFonts w:ascii="Times New Roman" w:hAnsi="Times New Roman" w:cs="Times New Roman"/>
          <w:b/>
          <w:sz w:val="26"/>
          <w:szCs w:val="26"/>
        </w:rPr>
        <w:tab/>
      </w:r>
      <w:r w:rsidR="00F1349F">
        <w:rPr>
          <w:rFonts w:ascii="Times New Roman" w:hAnsi="Times New Roman" w:cs="Times New Roman"/>
          <w:b/>
          <w:sz w:val="26"/>
          <w:szCs w:val="26"/>
        </w:rPr>
        <w:tab/>
        <w:t xml:space="preserve">    </w:t>
      </w:r>
    </w:p>
    <w:p w:rsidR="006462A6" w:rsidRPr="0096279B" w:rsidRDefault="006462A6" w:rsidP="006462A6">
      <w:pPr>
        <w:spacing w:line="240" w:lineRule="auto"/>
        <w:ind w:left="2880" w:hanging="2880"/>
        <w:jc w:val="both"/>
        <w:rPr>
          <w:rFonts w:ascii="Times New Roman" w:hAnsi="Times New Roman" w:cs="Times New Roman"/>
          <w:b/>
          <w:sz w:val="26"/>
          <w:szCs w:val="26"/>
        </w:rPr>
      </w:pPr>
      <w:r w:rsidRPr="005424A9">
        <w:rPr>
          <w:rFonts w:ascii="Times New Roman" w:hAnsi="Times New Roman" w:cs="Times New Roman"/>
          <w:b/>
          <w:sz w:val="26"/>
          <w:szCs w:val="26"/>
        </w:rPr>
        <w:t>Neutral citation:</w:t>
      </w:r>
      <w:r w:rsidRPr="005424A9">
        <w:rPr>
          <w:rFonts w:ascii="Times New Roman" w:hAnsi="Times New Roman" w:cs="Times New Roman"/>
          <w:sz w:val="26"/>
          <w:szCs w:val="26"/>
        </w:rPr>
        <w:tab/>
      </w:r>
      <w:proofErr w:type="spellStart"/>
      <w:r w:rsidR="00B47929" w:rsidRPr="00CC3086">
        <w:rPr>
          <w:rFonts w:ascii="Times New Roman" w:hAnsi="Times New Roman" w:cs="Times New Roman"/>
          <w:b/>
          <w:i/>
          <w:sz w:val="26"/>
          <w:szCs w:val="26"/>
        </w:rPr>
        <w:t>Songelwako</w:t>
      </w:r>
      <w:proofErr w:type="spellEnd"/>
      <w:r w:rsidR="00B47929" w:rsidRPr="00CC3086">
        <w:rPr>
          <w:rFonts w:ascii="Times New Roman" w:hAnsi="Times New Roman" w:cs="Times New Roman"/>
          <w:b/>
          <w:i/>
          <w:sz w:val="26"/>
          <w:szCs w:val="26"/>
        </w:rPr>
        <w:t xml:space="preserve"> </w:t>
      </w:r>
      <w:proofErr w:type="spellStart"/>
      <w:r w:rsidR="00B43C63" w:rsidRPr="00CC3086">
        <w:rPr>
          <w:rFonts w:ascii="Times New Roman" w:hAnsi="Times New Roman" w:cs="Times New Roman"/>
          <w:b/>
          <w:i/>
          <w:sz w:val="26"/>
          <w:szCs w:val="26"/>
        </w:rPr>
        <w:t>S</w:t>
      </w:r>
      <w:r w:rsidR="00B47929" w:rsidRPr="00CC3086">
        <w:rPr>
          <w:rFonts w:ascii="Times New Roman" w:hAnsi="Times New Roman" w:cs="Times New Roman"/>
          <w:b/>
          <w:i/>
          <w:sz w:val="26"/>
          <w:szCs w:val="26"/>
        </w:rPr>
        <w:t>ikhondze</w:t>
      </w:r>
      <w:proofErr w:type="spellEnd"/>
      <w:r w:rsidR="00B47929" w:rsidRPr="00CC3086">
        <w:rPr>
          <w:rFonts w:ascii="Times New Roman" w:hAnsi="Times New Roman" w:cs="Times New Roman"/>
          <w:b/>
          <w:i/>
          <w:sz w:val="26"/>
          <w:szCs w:val="26"/>
        </w:rPr>
        <w:t xml:space="preserve"> and four other</w:t>
      </w:r>
      <w:r w:rsidR="00A80C20" w:rsidRPr="00CC3086">
        <w:rPr>
          <w:rFonts w:ascii="Times New Roman" w:hAnsi="Times New Roman" w:cs="Times New Roman"/>
          <w:b/>
          <w:i/>
          <w:sz w:val="26"/>
          <w:szCs w:val="26"/>
        </w:rPr>
        <w:t>s</w:t>
      </w:r>
      <w:r w:rsidR="00B47929" w:rsidRPr="00CC3086">
        <w:rPr>
          <w:rFonts w:ascii="Times New Roman" w:hAnsi="Times New Roman" w:cs="Times New Roman"/>
          <w:b/>
          <w:i/>
          <w:sz w:val="26"/>
          <w:szCs w:val="26"/>
        </w:rPr>
        <w:t xml:space="preserve"> </w:t>
      </w:r>
      <w:proofErr w:type="spellStart"/>
      <w:r w:rsidR="00B47929" w:rsidRPr="00CC3086">
        <w:rPr>
          <w:rFonts w:ascii="Times New Roman" w:hAnsi="Times New Roman" w:cs="Times New Roman"/>
          <w:b/>
          <w:i/>
          <w:sz w:val="26"/>
          <w:szCs w:val="26"/>
        </w:rPr>
        <w:t>vs</w:t>
      </w:r>
      <w:proofErr w:type="spellEnd"/>
      <w:r w:rsidR="00B47929" w:rsidRPr="00CC3086">
        <w:rPr>
          <w:rFonts w:ascii="Times New Roman" w:hAnsi="Times New Roman" w:cs="Times New Roman"/>
          <w:b/>
          <w:i/>
          <w:sz w:val="26"/>
          <w:szCs w:val="26"/>
        </w:rPr>
        <w:t xml:space="preserve"> Magistrate</w:t>
      </w:r>
      <w:r w:rsidR="00A80C20" w:rsidRPr="00CC3086">
        <w:rPr>
          <w:rFonts w:ascii="Times New Roman" w:hAnsi="Times New Roman" w:cs="Times New Roman"/>
          <w:b/>
          <w:i/>
          <w:sz w:val="26"/>
          <w:szCs w:val="26"/>
        </w:rPr>
        <w:t xml:space="preserve"> Mandla </w:t>
      </w:r>
      <w:proofErr w:type="spellStart"/>
      <w:r w:rsidR="00A80C20" w:rsidRPr="00CC3086">
        <w:rPr>
          <w:rFonts w:ascii="Times New Roman" w:hAnsi="Times New Roman" w:cs="Times New Roman"/>
          <w:b/>
          <w:i/>
          <w:sz w:val="26"/>
          <w:szCs w:val="26"/>
        </w:rPr>
        <w:t>Mkhaliph</w:t>
      </w:r>
      <w:r w:rsidR="00CD2745">
        <w:rPr>
          <w:rFonts w:ascii="Times New Roman" w:hAnsi="Times New Roman" w:cs="Times New Roman"/>
          <w:b/>
          <w:i/>
          <w:sz w:val="26"/>
          <w:szCs w:val="26"/>
        </w:rPr>
        <w:t>i</w:t>
      </w:r>
      <w:proofErr w:type="spellEnd"/>
      <w:r w:rsidR="00B47929" w:rsidRPr="00CC3086">
        <w:rPr>
          <w:rFonts w:ascii="Times New Roman" w:hAnsi="Times New Roman" w:cs="Times New Roman"/>
          <w:b/>
          <w:i/>
          <w:sz w:val="26"/>
          <w:szCs w:val="26"/>
        </w:rPr>
        <w:t xml:space="preserve"> and another (1810/</w:t>
      </w:r>
      <w:proofErr w:type="gramStart"/>
      <w:r w:rsidR="00B47929" w:rsidRPr="00CC3086">
        <w:rPr>
          <w:rFonts w:ascii="Times New Roman" w:hAnsi="Times New Roman" w:cs="Times New Roman"/>
          <w:b/>
          <w:i/>
          <w:sz w:val="26"/>
          <w:szCs w:val="26"/>
        </w:rPr>
        <w:t xml:space="preserve">2011 </w:t>
      </w:r>
      <w:r w:rsidR="00B47929" w:rsidRPr="00CC3086">
        <w:rPr>
          <w:rFonts w:ascii="Times New Roman" w:hAnsi="Times New Roman" w:cs="Times New Roman"/>
          <w:b/>
          <w:sz w:val="26"/>
          <w:szCs w:val="26"/>
        </w:rPr>
        <w:t xml:space="preserve"> </w:t>
      </w:r>
      <w:r w:rsidR="00AC5D4A" w:rsidRPr="00CC3086">
        <w:rPr>
          <w:rFonts w:ascii="Times New Roman" w:hAnsi="Times New Roman" w:cs="Times New Roman"/>
          <w:b/>
          <w:sz w:val="26"/>
          <w:szCs w:val="26"/>
        </w:rPr>
        <w:t>2012</w:t>
      </w:r>
      <w:proofErr w:type="gramEnd"/>
      <w:r w:rsidR="00AC5D4A" w:rsidRPr="00CC3086">
        <w:rPr>
          <w:rFonts w:ascii="Times New Roman" w:hAnsi="Times New Roman" w:cs="Times New Roman"/>
          <w:b/>
          <w:sz w:val="26"/>
          <w:szCs w:val="26"/>
        </w:rPr>
        <w:t xml:space="preserve"> [</w:t>
      </w:r>
      <w:r w:rsidR="00AC5D4A">
        <w:rPr>
          <w:rFonts w:ascii="Times New Roman" w:hAnsi="Times New Roman" w:cs="Times New Roman"/>
          <w:b/>
          <w:sz w:val="26"/>
          <w:szCs w:val="26"/>
        </w:rPr>
        <w:t xml:space="preserve">SZHC] </w:t>
      </w:r>
      <w:r w:rsidR="00B93861">
        <w:rPr>
          <w:rFonts w:ascii="Times New Roman" w:hAnsi="Times New Roman" w:cs="Times New Roman"/>
          <w:b/>
          <w:sz w:val="26"/>
          <w:szCs w:val="26"/>
        </w:rPr>
        <w:t>190</w:t>
      </w:r>
    </w:p>
    <w:p w:rsidR="006462A6" w:rsidRPr="005424A9" w:rsidRDefault="006462A6" w:rsidP="006462A6">
      <w:pPr>
        <w:spacing w:line="240" w:lineRule="auto"/>
        <w:jc w:val="both"/>
        <w:rPr>
          <w:rFonts w:ascii="Times New Roman" w:hAnsi="Times New Roman" w:cs="Times New Roman"/>
          <w:b/>
          <w:sz w:val="26"/>
          <w:szCs w:val="26"/>
        </w:rPr>
      </w:pPr>
      <w:r w:rsidRPr="005424A9">
        <w:rPr>
          <w:rFonts w:ascii="Times New Roman" w:hAnsi="Times New Roman" w:cs="Times New Roman"/>
          <w:b/>
          <w:sz w:val="26"/>
          <w:szCs w:val="26"/>
        </w:rPr>
        <w:t>Coram:</w:t>
      </w:r>
      <w:r w:rsidRPr="005424A9">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b/>
          <w:sz w:val="26"/>
          <w:szCs w:val="26"/>
        </w:rPr>
        <w:t>OTA J.</w:t>
      </w:r>
      <w:r w:rsidRPr="005424A9">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b/>
          <w:sz w:val="26"/>
          <w:szCs w:val="26"/>
        </w:rPr>
        <w:t xml:space="preserve"> </w:t>
      </w:r>
      <w:r w:rsidR="00496594">
        <w:rPr>
          <w:rFonts w:ascii="Times New Roman" w:hAnsi="Times New Roman" w:cs="Times New Roman"/>
          <w:b/>
          <w:sz w:val="26"/>
          <w:szCs w:val="26"/>
        </w:rPr>
        <w:t xml:space="preserve"> </w:t>
      </w:r>
    </w:p>
    <w:p w:rsidR="006462A6" w:rsidRPr="00A029C1" w:rsidRDefault="006462A6" w:rsidP="006462A6">
      <w:pPr>
        <w:spacing w:line="240" w:lineRule="auto"/>
        <w:jc w:val="both"/>
        <w:rPr>
          <w:rFonts w:ascii="Times New Roman" w:hAnsi="Times New Roman" w:cs="Times New Roman"/>
          <w:b/>
          <w:sz w:val="26"/>
          <w:szCs w:val="26"/>
        </w:rPr>
      </w:pPr>
      <w:r w:rsidRPr="005424A9">
        <w:rPr>
          <w:rFonts w:ascii="Times New Roman" w:hAnsi="Times New Roman" w:cs="Times New Roman"/>
          <w:b/>
          <w:sz w:val="26"/>
          <w:szCs w:val="26"/>
        </w:rPr>
        <w:t>Heard:</w:t>
      </w:r>
      <w:r w:rsidRPr="005424A9">
        <w:rPr>
          <w:rFonts w:ascii="Times New Roman" w:hAnsi="Times New Roman" w:cs="Times New Roman"/>
          <w:sz w:val="26"/>
          <w:szCs w:val="26"/>
        </w:rPr>
        <w:tab/>
      </w:r>
      <w:r w:rsidR="00FA19F7">
        <w:rPr>
          <w:rFonts w:ascii="Times New Roman" w:hAnsi="Times New Roman" w:cs="Times New Roman"/>
          <w:sz w:val="26"/>
          <w:szCs w:val="26"/>
        </w:rPr>
        <w:tab/>
      </w:r>
      <w:r w:rsidR="00FA19F7">
        <w:rPr>
          <w:rFonts w:ascii="Times New Roman" w:hAnsi="Times New Roman" w:cs="Times New Roman"/>
          <w:sz w:val="26"/>
          <w:szCs w:val="26"/>
        </w:rPr>
        <w:tab/>
      </w:r>
      <w:r w:rsidR="00AD5577">
        <w:rPr>
          <w:rFonts w:ascii="Times New Roman" w:hAnsi="Times New Roman" w:cs="Times New Roman"/>
          <w:sz w:val="26"/>
          <w:szCs w:val="26"/>
        </w:rPr>
        <w:t>9</w:t>
      </w:r>
      <w:r w:rsidR="00B47929" w:rsidRPr="00A80C20">
        <w:rPr>
          <w:rFonts w:ascii="Times New Roman" w:hAnsi="Times New Roman" w:cs="Times New Roman"/>
          <w:b/>
          <w:sz w:val="26"/>
          <w:szCs w:val="26"/>
          <w:vertAlign w:val="superscript"/>
        </w:rPr>
        <w:t>th</w:t>
      </w:r>
      <w:r w:rsidR="00B47929" w:rsidRPr="00A80C20">
        <w:rPr>
          <w:rFonts w:ascii="Times New Roman" w:hAnsi="Times New Roman" w:cs="Times New Roman"/>
          <w:b/>
          <w:sz w:val="26"/>
          <w:szCs w:val="26"/>
        </w:rPr>
        <w:t xml:space="preserve"> August 2012</w:t>
      </w:r>
      <w:r w:rsidR="00F7422B" w:rsidRPr="00A80C20">
        <w:rPr>
          <w:rFonts w:ascii="Times New Roman" w:hAnsi="Times New Roman" w:cs="Times New Roman"/>
          <w:b/>
          <w:sz w:val="26"/>
          <w:szCs w:val="26"/>
        </w:rPr>
        <w:tab/>
      </w:r>
      <w:r w:rsidR="004C5EBE">
        <w:rPr>
          <w:rFonts w:ascii="Times New Roman" w:hAnsi="Times New Roman" w:cs="Times New Roman"/>
          <w:sz w:val="26"/>
          <w:szCs w:val="26"/>
        </w:rPr>
        <w:tab/>
      </w:r>
      <w:r w:rsidR="00F7422B">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sz w:val="26"/>
          <w:szCs w:val="26"/>
        </w:rPr>
        <w:tab/>
      </w:r>
    </w:p>
    <w:p w:rsidR="006462A6" w:rsidRPr="005424A9" w:rsidRDefault="006462A6" w:rsidP="006462A6">
      <w:pPr>
        <w:spacing w:line="240" w:lineRule="auto"/>
        <w:jc w:val="both"/>
        <w:rPr>
          <w:rFonts w:ascii="Times New Roman" w:hAnsi="Times New Roman" w:cs="Times New Roman"/>
          <w:b/>
          <w:sz w:val="26"/>
          <w:szCs w:val="26"/>
        </w:rPr>
      </w:pPr>
      <w:r w:rsidRPr="005424A9">
        <w:rPr>
          <w:rFonts w:ascii="Times New Roman" w:hAnsi="Times New Roman" w:cs="Times New Roman"/>
          <w:b/>
          <w:sz w:val="26"/>
          <w:szCs w:val="26"/>
        </w:rPr>
        <w:t>Delivered:</w:t>
      </w:r>
      <w:r w:rsidRPr="005424A9">
        <w:rPr>
          <w:rFonts w:ascii="Times New Roman" w:hAnsi="Times New Roman" w:cs="Times New Roman"/>
          <w:b/>
          <w:sz w:val="26"/>
          <w:szCs w:val="26"/>
        </w:rPr>
        <w:tab/>
      </w:r>
      <w:r w:rsidRPr="005424A9">
        <w:rPr>
          <w:rFonts w:ascii="Times New Roman" w:hAnsi="Times New Roman" w:cs="Times New Roman"/>
          <w:b/>
          <w:sz w:val="26"/>
          <w:szCs w:val="26"/>
        </w:rPr>
        <w:tab/>
      </w:r>
      <w:r w:rsidRPr="005424A9">
        <w:rPr>
          <w:rFonts w:ascii="Times New Roman" w:hAnsi="Times New Roman" w:cs="Times New Roman"/>
          <w:b/>
          <w:sz w:val="26"/>
          <w:szCs w:val="26"/>
        </w:rPr>
        <w:tab/>
      </w:r>
      <w:proofErr w:type="gramStart"/>
      <w:r w:rsidR="00A80C20">
        <w:rPr>
          <w:rFonts w:ascii="Times New Roman" w:hAnsi="Times New Roman" w:cs="Times New Roman"/>
          <w:b/>
          <w:sz w:val="26"/>
          <w:szCs w:val="26"/>
        </w:rPr>
        <w:t>4</w:t>
      </w:r>
      <w:r w:rsidR="00A80C20" w:rsidRPr="00A80C20">
        <w:rPr>
          <w:rFonts w:ascii="Times New Roman" w:hAnsi="Times New Roman" w:cs="Times New Roman"/>
          <w:b/>
          <w:sz w:val="26"/>
          <w:szCs w:val="26"/>
          <w:vertAlign w:val="superscript"/>
        </w:rPr>
        <w:t>th</w:t>
      </w:r>
      <w:r w:rsidR="00A80C20">
        <w:rPr>
          <w:rFonts w:ascii="Times New Roman" w:hAnsi="Times New Roman" w:cs="Times New Roman"/>
          <w:b/>
          <w:sz w:val="26"/>
          <w:szCs w:val="26"/>
        </w:rPr>
        <w:t xml:space="preserve"> </w:t>
      </w:r>
      <w:r w:rsidR="00B47929">
        <w:rPr>
          <w:rFonts w:ascii="Times New Roman" w:hAnsi="Times New Roman" w:cs="Times New Roman"/>
          <w:b/>
          <w:sz w:val="26"/>
          <w:szCs w:val="26"/>
        </w:rPr>
        <w:t xml:space="preserve"> September</w:t>
      </w:r>
      <w:proofErr w:type="gramEnd"/>
      <w:r w:rsidR="00B47929">
        <w:rPr>
          <w:rFonts w:ascii="Times New Roman" w:hAnsi="Times New Roman" w:cs="Times New Roman"/>
          <w:b/>
          <w:sz w:val="26"/>
          <w:szCs w:val="26"/>
        </w:rPr>
        <w:t xml:space="preserve"> 2012</w:t>
      </w:r>
    </w:p>
    <w:p w:rsidR="00C77A07" w:rsidRDefault="006462A6" w:rsidP="00B47929">
      <w:pPr>
        <w:spacing w:line="240" w:lineRule="auto"/>
        <w:ind w:left="2880" w:hanging="2880"/>
        <w:jc w:val="both"/>
        <w:rPr>
          <w:rFonts w:ascii="Times New Roman" w:hAnsi="Times New Roman" w:cs="Times New Roman"/>
          <w:b/>
          <w:sz w:val="26"/>
          <w:szCs w:val="26"/>
        </w:rPr>
      </w:pPr>
      <w:r w:rsidRPr="005424A9">
        <w:rPr>
          <w:rFonts w:ascii="Times New Roman" w:hAnsi="Times New Roman" w:cs="Times New Roman"/>
          <w:b/>
          <w:sz w:val="26"/>
          <w:szCs w:val="26"/>
        </w:rPr>
        <w:t>Summary:</w:t>
      </w:r>
      <w:r w:rsidR="00CD2745">
        <w:rPr>
          <w:rFonts w:ascii="Times New Roman" w:hAnsi="Times New Roman" w:cs="Times New Roman"/>
          <w:b/>
          <w:sz w:val="26"/>
          <w:szCs w:val="26"/>
        </w:rPr>
        <w:tab/>
        <w:t>Review of orders of a Magistrates Court</w:t>
      </w:r>
      <w:r w:rsidR="009F2603">
        <w:rPr>
          <w:rFonts w:ascii="Times New Roman" w:hAnsi="Times New Roman" w:cs="Times New Roman"/>
          <w:b/>
          <w:sz w:val="26"/>
          <w:szCs w:val="26"/>
        </w:rPr>
        <w:t xml:space="preserve"> principles thereof:</w:t>
      </w:r>
      <w:r w:rsidR="00CD2745">
        <w:rPr>
          <w:rFonts w:ascii="Times New Roman" w:hAnsi="Times New Roman" w:cs="Times New Roman"/>
          <w:b/>
          <w:sz w:val="26"/>
          <w:szCs w:val="26"/>
        </w:rPr>
        <w:t xml:space="preserve"> </w:t>
      </w:r>
      <w:r w:rsidR="009F2603">
        <w:rPr>
          <w:rFonts w:ascii="Times New Roman" w:hAnsi="Times New Roman" w:cs="Times New Roman"/>
          <w:b/>
          <w:sz w:val="26"/>
          <w:szCs w:val="26"/>
        </w:rPr>
        <w:t>R</w:t>
      </w:r>
      <w:r w:rsidR="00CD2745">
        <w:rPr>
          <w:rFonts w:ascii="Times New Roman" w:hAnsi="Times New Roman" w:cs="Times New Roman"/>
          <w:b/>
          <w:sz w:val="26"/>
          <w:szCs w:val="26"/>
        </w:rPr>
        <w:t>ecusal of a judicial officer on allegations of bias – principles thereof.</w:t>
      </w:r>
    </w:p>
    <w:p w:rsidR="00CD2745" w:rsidRPr="00CD2745" w:rsidRDefault="00CD2745" w:rsidP="00B47929">
      <w:pPr>
        <w:spacing w:line="240" w:lineRule="auto"/>
        <w:ind w:left="2880" w:hanging="2880"/>
        <w:jc w:val="both"/>
        <w:rPr>
          <w:rFonts w:ascii="Times New Roman" w:hAnsi="Times New Roman" w:cs="Times New Roman"/>
          <w:b/>
          <w:sz w:val="26"/>
          <w:szCs w:val="26"/>
          <w:u w:val="single"/>
        </w:rPr>
      </w:pPr>
      <w:r w:rsidRPr="00CD2745">
        <w:rPr>
          <w:rFonts w:ascii="Times New Roman" w:hAnsi="Times New Roman" w:cs="Times New Roman"/>
          <w:b/>
          <w:sz w:val="26"/>
          <w:szCs w:val="26"/>
          <w:u w:val="single"/>
        </w:rPr>
        <w:lastRenderedPageBreak/>
        <w:t>OTA J.</w:t>
      </w:r>
    </w:p>
    <w:p w:rsidR="00CD2745" w:rsidRDefault="00CD2745" w:rsidP="00625CEB">
      <w:pPr>
        <w:spacing w:line="480" w:lineRule="auto"/>
        <w:ind w:left="720" w:hanging="720"/>
        <w:jc w:val="right"/>
        <w:rPr>
          <w:rFonts w:ascii="Times New Roman" w:hAnsi="Times New Roman" w:cs="Times New Roman"/>
          <w:sz w:val="26"/>
          <w:szCs w:val="26"/>
        </w:rPr>
      </w:pPr>
    </w:p>
    <w:p w:rsidR="00944468" w:rsidRDefault="00944468" w:rsidP="003176CD">
      <w:pPr>
        <w:spacing w:line="480" w:lineRule="auto"/>
        <w:ind w:left="720" w:hanging="720"/>
        <w:jc w:val="both"/>
        <w:rPr>
          <w:rFonts w:ascii="Times New Roman" w:hAnsi="Times New Roman" w:cs="Times New Roman"/>
          <w:sz w:val="26"/>
          <w:szCs w:val="26"/>
        </w:rPr>
      </w:pPr>
      <w:r w:rsidRPr="00944468">
        <w:rPr>
          <w:rFonts w:ascii="Times New Roman" w:hAnsi="Times New Roman" w:cs="Times New Roman"/>
          <w:sz w:val="26"/>
          <w:szCs w:val="26"/>
        </w:rPr>
        <w:t>[</w:t>
      </w:r>
      <w:r w:rsidR="002A3516">
        <w:rPr>
          <w:rFonts w:ascii="Times New Roman" w:hAnsi="Times New Roman" w:cs="Times New Roman"/>
          <w:sz w:val="26"/>
          <w:szCs w:val="26"/>
        </w:rPr>
        <w:t>1</w:t>
      </w:r>
      <w:r w:rsidRPr="00944468">
        <w:rPr>
          <w:rFonts w:ascii="Times New Roman" w:hAnsi="Times New Roman" w:cs="Times New Roman"/>
          <w:sz w:val="26"/>
          <w:szCs w:val="26"/>
        </w:rPr>
        <w:t>]</w:t>
      </w:r>
      <w:r w:rsidRPr="00944468">
        <w:rPr>
          <w:rFonts w:ascii="Times New Roman" w:hAnsi="Times New Roman" w:cs="Times New Roman"/>
          <w:sz w:val="26"/>
          <w:szCs w:val="26"/>
        </w:rPr>
        <w:tab/>
        <w:t>In this</w:t>
      </w:r>
      <w:r w:rsidRPr="00944468">
        <w:rPr>
          <w:rFonts w:ascii="Times New Roman" w:hAnsi="Times New Roman" w:cs="Times New Roman"/>
          <w:sz w:val="26"/>
          <w:szCs w:val="26"/>
        </w:rPr>
        <w:tab/>
      </w:r>
      <w:r>
        <w:rPr>
          <w:rFonts w:ascii="Times New Roman" w:hAnsi="Times New Roman" w:cs="Times New Roman"/>
          <w:sz w:val="26"/>
          <w:szCs w:val="26"/>
        </w:rPr>
        <w:t>application the Applicant contends for the following reliefs:-</w:t>
      </w:r>
    </w:p>
    <w:p w:rsidR="00944468" w:rsidRDefault="00944468" w:rsidP="003176CD">
      <w:pPr>
        <w:spacing w:line="480" w:lineRule="auto"/>
        <w:ind w:left="720" w:hanging="720"/>
        <w:jc w:val="both"/>
        <w:rPr>
          <w:rFonts w:ascii="Times New Roman" w:hAnsi="Times New Roman" w:cs="Times New Roman"/>
          <w:sz w:val="26"/>
          <w:szCs w:val="26"/>
        </w:rPr>
      </w:pPr>
    </w:p>
    <w:p w:rsidR="003176CD" w:rsidRDefault="00944468" w:rsidP="003176CD">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the decision of the </w:t>
      </w:r>
      <w:r w:rsidR="003176CD">
        <w:rPr>
          <w:rFonts w:ascii="Times New Roman" w:hAnsi="Times New Roman" w:cs="Times New Roman"/>
          <w:sz w:val="28"/>
          <w:szCs w:val="28"/>
        </w:rPr>
        <w:t xml:space="preserve">learned Magistrate, Mandla </w:t>
      </w:r>
      <w:proofErr w:type="spellStart"/>
      <w:r w:rsidR="003176CD">
        <w:rPr>
          <w:rFonts w:ascii="Times New Roman" w:hAnsi="Times New Roman" w:cs="Times New Roman"/>
          <w:sz w:val="28"/>
          <w:szCs w:val="28"/>
        </w:rPr>
        <w:t>Mkhaliphi</w:t>
      </w:r>
      <w:proofErr w:type="spellEnd"/>
      <w:r w:rsidR="003176CD">
        <w:rPr>
          <w:rFonts w:ascii="Times New Roman" w:hAnsi="Times New Roman" w:cs="Times New Roman"/>
          <w:sz w:val="28"/>
          <w:szCs w:val="28"/>
        </w:rPr>
        <w:t xml:space="preserve"> (first Respondent) to allow the complainant under criminal case number 203/07 to testify for the second time be and is hereby reviewed and / or set aside</w:t>
      </w:r>
    </w:p>
    <w:p w:rsidR="00944468" w:rsidRDefault="003176CD" w:rsidP="003176CD">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That the decision of the learned Magistrate Mandla </w:t>
      </w:r>
      <w:proofErr w:type="spellStart"/>
      <w:r>
        <w:rPr>
          <w:rFonts w:ascii="Times New Roman" w:hAnsi="Times New Roman" w:cs="Times New Roman"/>
          <w:sz w:val="28"/>
          <w:szCs w:val="28"/>
        </w:rPr>
        <w:t>Mkhaliphi</w:t>
      </w:r>
      <w:proofErr w:type="spellEnd"/>
      <w:r>
        <w:rPr>
          <w:rFonts w:ascii="Times New Roman" w:hAnsi="Times New Roman" w:cs="Times New Roman"/>
          <w:sz w:val="28"/>
          <w:szCs w:val="28"/>
        </w:rPr>
        <w:t xml:space="preserve"> (first Respondent) on the 14</w:t>
      </w:r>
      <w:r w:rsidRPr="003176CD">
        <w:rPr>
          <w:rFonts w:ascii="Times New Roman" w:hAnsi="Times New Roman" w:cs="Times New Roman"/>
          <w:sz w:val="28"/>
          <w:szCs w:val="28"/>
          <w:vertAlign w:val="superscript"/>
        </w:rPr>
        <w:t>th</w:t>
      </w:r>
      <w:r>
        <w:rPr>
          <w:rFonts w:ascii="Times New Roman" w:hAnsi="Times New Roman" w:cs="Times New Roman"/>
          <w:sz w:val="28"/>
          <w:szCs w:val="28"/>
        </w:rPr>
        <w:t xml:space="preserve"> June 2011 refusing to recuse himself from criminal case number 201/07 be and is hereby reviewed  and / or set aside.</w:t>
      </w:r>
    </w:p>
    <w:p w:rsidR="0085282E" w:rsidRDefault="003176CD" w:rsidP="003176CD">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the learned Mandla </w:t>
      </w:r>
      <w:proofErr w:type="spellStart"/>
      <w:r>
        <w:rPr>
          <w:rFonts w:ascii="Times New Roman" w:hAnsi="Times New Roman" w:cs="Times New Roman"/>
          <w:sz w:val="28"/>
          <w:szCs w:val="28"/>
        </w:rPr>
        <w:t>Mkhaliph</w:t>
      </w:r>
      <w:r w:rsidR="00F65E03">
        <w:rPr>
          <w:rFonts w:ascii="Times New Roman" w:hAnsi="Times New Roman" w:cs="Times New Roman"/>
          <w:sz w:val="28"/>
          <w:szCs w:val="28"/>
        </w:rPr>
        <w:t>i</w:t>
      </w:r>
      <w:proofErr w:type="spellEnd"/>
      <w:r>
        <w:rPr>
          <w:rFonts w:ascii="Times New Roman" w:hAnsi="Times New Roman" w:cs="Times New Roman"/>
          <w:sz w:val="28"/>
          <w:szCs w:val="28"/>
        </w:rPr>
        <w:t xml:space="preserve"> be and is hereby ordered to recuse himself </w:t>
      </w:r>
      <w:r w:rsidR="0085282E">
        <w:rPr>
          <w:rFonts w:ascii="Times New Roman" w:hAnsi="Times New Roman" w:cs="Times New Roman"/>
          <w:sz w:val="28"/>
          <w:szCs w:val="28"/>
        </w:rPr>
        <w:t>from criminal case number 203/07 and the trial ordered to commence de-no</w:t>
      </w:r>
      <w:r w:rsidR="009527EF">
        <w:rPr>
          <w:rFonts w:ascii="Times New Roman" w:hAnsi="Times New Roman" w:cs="Times New Roman"/>
          <w:sz w:val="28"/>
          <w:szCs w:val="28"/>
        </w:rPr>
        <w:t>v</w:t>
      </w:r>
      <w:r w:rsidR="0085282E">
        <w:rPr>
          <w:rFonts w:ascii="Times New Roman" w:hAnsi="Times New Roman" w:cs="Times New Roman"/>
          <w:sz w:val="28"/>
          <w:szCs w:val="28"/>
        </w:rPr>
        <w:t>o</w:t>
      </w:r>
    </w:p>
    <w:p w:rsidR="0085282E" w:rsidRDefault="0085282E" w:rsidP="003176CD">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That the Respondent pay costs of this application in the event of unsuccessful opposition.</w:t>
      </w:r>
    </w:p>
    <w:p w:rsidR="0085282E" w:rsidRDefault="0085282E" w:rsidP="003176CD">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Granting the applicants such further and / or alternative relief.</w:t>
      </w:r>
    </w:p>
    <w:p w:rsidR="0085282E" w:rsidRDefault="0085282E" w:rsidP="0085282E">
      <w:pPr>
        <w:spacing w:line="480" w:lineRule="auto"/>
        <w:jc w:val="both"/>
        <w:rPr>
          <w:rFonts w:ascii="Times New Roman" w:hAnsi="Times New Roman" w:cs="Times New Roman"/>
          <w:sz w:val="28"/>
          <w:szCs w:val="28"/>
        </w:rPr>
      </w:pPr>
    </w:p>
    <w:p w:rsidR="00115EEF" w:rsidRDefault="0085282E"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A351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When this matter served before me for argument on the 9</w:t>
      </w:r>
      <w:r w:rsidRPr="0085282E">
        <w:rPr>
          <w:rFonts w:ascii="Times New Roman" w:hAnsi="Times New Roman" w:cs="Times New Roman"/>
          <w:sz w:val="28"/>
          <w:szCs w:val="28"/>
          <w:vertAlign w:val="superscript"/>
        </w:rPr>
        <w:t>th</w:t>
      </w:r>
      <w:r>
        <w:rPr>
          <w:rFonts w:ascii="Times New Roman" w:hAnsi="Times New Roman" w:cs="Times New Roman"/>
          <w:sz w:val="28"/>
          <w:szCs w:val="28"/>
        </w:rPr>
        <w:t xml:space="preserve"> of August 2012, learned </w:t>
      </w:r>
      <w:r w:rsidR="009F2603">
        <w:rPr>
          <w:rFonts w:ascii="Times New Roman" w:hAnsi="Times New Roman" w:cs="Times New Roman"/>
          <w:sz w:val="28"/>
          <w:szCs w:val="28"/>
        </w:rPr>
        <w:t>C</w:t>
      </w:r>
      <w:r>
        <w:rPr>
          <w:rFonts w:ascii="Times New Roman" w:hAnsi="Times New Roman" w:cs="Times New Roman"/>
          <w:sz w:val="28"/>
          <w:szCs w:val="28"/>
        </w:rPr>
        <w:t>rown counsel intimated the court that the Respondent</w:t>
      </w:r>
      <w:r w:rsidR="009527EF">
        <w:rPr>
          <w:rFonts w:ascii="Times New Roman" w:hAnsi="Times New Roman" w:cs="Times New Roman"/>
          <w:sz w:val="28"/>
          <w:szCs w:val="28"/>
        </w:rPr>
        <w:t xml:space="preserve">s                     </w:t>
      </w:r>
      <w:r>
        <w:rPr>
          <w:rFonts w:ascii="Times New Roman" w:hAnsi="Times New Roman" w:cs="Times New Roman"/>
          <w:sz w:val="28"/>
          <w:szCs w:val="28"/>
        </w:rPr>
        <w:t>have failed to file any processes in opposition of this application</w:t>
      </w:r>
      <w:r w:rsidR="009527EF">
        <w:rPr>
          <w:rFonts w:ascii="Times New Roman" w:hAnsi="Times New Roman" w:cs="Times New Roman"/>
          <w:sz w:val="28"/>
          <w:szCs w:val="28"/>
        </w:rPr>
        <w:t>,</w:t>
      </w:r>
      <w:r>
        <w:rPr>
          <w:rFonts w:ascii="Times New Roman" w:hAnsi="Times New Roman" w:cs="Times New Roman"/>
          <w:sz w:val="28"/>
          <w:szCs w:val="28"/>
        </w:rPr>
        <w:t xml:space="preserve"> because the 1</w:t>
      </w:r>
      <w:r w:rsidRPr="0085282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uncooperative. Crown counsel therefore urged the court to decide the matter based on the papers before it, which the Respondents were in the circumstances relying on.</w:t>
      </w:r>
    </w:p>
    <w:p w:rsidR="00115EEF" w:rsidRDefault="00115EEF" w:rsidP="0085282E">
      <w:pPr>
        <w:spacing w:line="480" w:lineRule="auto"/>
        <w:ind w:left="720" w:hanging="720"/>
        <w:jc w:val="both"/>
        <w:rPr>
          <w:rFonts w:ascii="Times New Roman" w:hAnsi="Times New Roman" w:cs="Times New Roman"/>
          <w:sz w:val="28"/>
          <w:szCs w:val="28"/>
        </w:rPr>
      </w:pPr>
    </w:p>
    <w:p w:rsidR="003176CD" w:rsidRDefault="00115EEF"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Learned counsel for the Applicants</w:t>
      </w:r>
      <w:r w:rsidR="00F65E03">
        <w:rPr>
          <w:rFonts w:ascii="Times New Roman" w:hAnsi="Times New Roman" w:cs="Times New Roman"/>
          <w:sz w:val="28"/>
          <w:szCs w:val="28"/>
        </w:rPr>
        <w:t>,</w:t>
      </w:r>
      <w:r>
        <w:rPr>
          <w:rFonts w:ascii="Times New Roman" w:hAnsi="Times New Roman" w:cs="Times New Roman"/>
          <w:sz w:val="28"/>
          <w:szCs w:val="28"/>
        </w:rPr>
        <w:t xml:space="preserve"> Mr. </w:t>
      </w:r>
      <w:proofErr w:type="spellStart"/>
      <w:r>
        <w:rPr>
          <w:rFonts w:ascii="Times New Roman" w:hAnsi="Times New Roman" w:cs="Times New Roman"/>
          <w:sz w:val="28"/>
          <w:szCs w:val="28"/>
        </w:rPr>
        <w:t>Piliso</w:t>
      </w:r>
      <w:proofErr w:type="spellEnd"/>
      <w:r>
        <w:rPr>
          <w:rFonts w:ascii="Times New Roman" w:hAnsi="Times New Roman" w:cs="Times New Roman"/>
          <w:sz w:val="28"/>
          <w:szCs w:val="28"/>
        </w:rPr>
        <w:t xml:space="preserve"> Simelane</w:t>
      </w:r>
      <w:r w:rsidR="009527EF">
        <w:rPr>
          <w:rFonts w:ascii="Times New Roman" w:hAnsi="Times New Roman" w:cs="Times New Roman"/>
          <w:sz w:val="28"/>
          <w:szCs w:val="28"/>
        </w:rPr>
        <w:t>,</w:t>
      </w:r>
      <w:r>
        <w:rPr>
          <w:rFonts w:ascii="Times New Roman" w:hAnsi="Times New Roman" w:cs="Times New Roman"/>
          <w:sz w:val="28"/>
          <w:szCs w:val="28"/>
        </w:rPr>
        <w:t xml:space="preserve"> for his part contended</w:t>
      </w:r>
      <w:r w:rsidR="009527EF">
        <w:rPr>
          <w:rFonts w:ascii="Times New Roman" w:hAnsi="Times New Roman" w:cs="Times New Roman"/>
          <w:sz w:val="28"/>
          <w:szCs w:val="28"/>
        </w:rPr>
        <w:t>,</w:t>
      </w:r>
      <w:r>
        <w:rPr>
          <w:rFonts w:ascii="Times New Roman" w:hAnsi="Times New Roman" w:cs="Times New Roman"/>
          <w:sz w:val="28"/>
          <w:szCs w:val="28"/>
        </w:rPr>
        <w:t xml:space="preserve"> that  the absence of opposing papers from the Respondents shows that the Respondents are not opposed to the prayers sought herein. He therefore prayed the court</w:t>
      </w:r>
      <w:r w:rsidR="00620958">
        <w:rPr>
          <w:rFonts w:ascii="Times New Roman" w:hAnsi="Times New Roman" w:cs="Times New Roman"/>
          <w:sz w:val="28"/>
          <w:szCs w:val="28"/>
        </w:rPr>
        <w:t xml:space="preserve"> for an order in terms of the reliefs sought in the notice of application</w:t>
      </w:r>
      <w:r w:rsidR="00F65E03">
        <w:rPr>
          <w:rFonts w:ascii="Times New Roman" w:hAnsi="Times New Roman" w:cs="Times New Roman"/>
          <w:sz w:val="28"/>
          <w:szCs w:val="28"/>
        </w:rPr>
        <w:t>,</w:t>
      </w:r>
      <w:r w:rsidR="00620958">
        <w:rPr>
          <w:rFonts w:ascii="Times New Roman" w:hAnsi="Times New Roman" w:cs="Times New Roman"/>
          <w:sz w:val="28"/>
          <w:szCs w:val="28"/>
        </w:rPr>
        <w:t xml:space="preserve"> in the circumstance.</w:t>
      </w:r>
    </w:p>
    <w:p w:rsidR="00620958" w:rsidRDefault="00620958" w:rsidP="0085282E">
      <w:pPr>
        <w:spacing w:line="480" w:lineRule="auto"/>
        <w:ind w:left="720" w:hanging="720"/>
        <w:jc w:val="both"/>
        <w:rPr>
          <w:rFonts w:ascii="Times New Roman" w:hAnsi="Times New Roman" w:cs="Times New Roman"/>
          <w:sz w:val="28"/>
          <w:szCs w:val="28"/>
        </w:rPr>
      </w:pPr>
    </w:p>
    <w:p w:rsidR="005B1FD8" w:rsidRDefault="00620958"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 I however refused </w:t>
      </w:r>
      <w:proofErr w:type="gramStart"/>
      <w:r>
        <w:rPr>
          <w:rFonts w:ascii="Times New Roman" w:hAnsi="Times New Roman" w:cs="Times New Roman"/>
          <w:sz w:val="28"/>
          <w:szCs w:val="28"/>
        </w:rPr>
        <w:t>to  grant</w:t>
      </w:r>
      <w:proofErr w:type="gramEnd"/>
      <w:r w:rsidR="00F65E03">
        <w:rPr>
          <w:rFonts w:ascii="Times New Roman" w:hAnsi="Times New Roman" w:cs="Times New Roman"/>
          <w:sz w:val="28"/>
          <w:szCs w:val="28"/>
        </w:rPr>
        <w:t xml:space="preserve"> the reliefs sought in</w:t>
      </w:r>
      <w:r>
        <w:rPr>
          <w:rFonts w:ascii="Times New Roman" w:hAnsi="Times New Roman" w:cs="Times New Roman"/>
          <w:sz w:val="28"/>
          <w:szCs w:val="28"/>
        </w:rPr>
        <w:t xml:space="preserve"> this application as urged by the Applicants on the mere grounds that the Respondents failed to file opposing papers. This is because generally speaking, the failure to file a counter or opposing affidavit does not of itself amount to conceding to the application. There is still a duty on the Applicant to convince the court that the applica</w:t>
      </w:r>
      <w:r w:rsidR="009527EF">
        <w:rPr>
          <w:rFonts w:ascii="Times New Roman" w:hAnsi="Times New Roman" w:cs="Times New Roman"/>
          <w:sz w:val="28"/>
          <w:szCs w:val="28"/>
        </w:rPr>
        <w:t>tion</w:t>
      </w:r>
      <w:r>
        <w:rPr>
          <w:rFonts w:ascii="Times New Roman" w:hAnsi="Times New Roman" w:cs="Times New Roman"/>
          <w:sz w:val="28"/>
          <w:szCs w:val="28"/>
        </w:rPr>
        <w:t xml:space="preserve"> is supported by law and that the facts justify the grant</w:t>
      </w:r>
      <w:r w:rsidR="00153CBF">
        <w:rPr>
          <w:rFonts w:ascii="Times New Roman" w:hAnsi="Times New Roman" w:cs="Times New Roman"/>
          <w:sz w:val="28"/>
          <w:szCs w:val="28"/>
        </w:rPr>
        <w:t xml:space="preserve">. </w:t>
      </w:r>
      <w:r w:rsidR="00153CBF">
        <w:rPr>
          <w:rFonts w:ascii="Times New Roman" w:hAnsi="Times New Roman" w:cs="Times New Roman"/>
          <w:sz w:val="28"/>
          <w:szCs w:val="28"/>
        </w:rPr>
        <w:lastRenderedPageBreak/>
        <w:t>Moreover</w:t>
      </w:r>
      <w:proofErr w:type="gramStart"/>
      <w:r w:rsidR="00A40608">
        <w:rPr>
          <w:rFonts w:ascii="Times New Roman" w:hAnsi="Times New Roman" w:cs="Times New Roman"/>
          <w:sz w:val="28"/>
          <w:szCs w:val="28"/>
        </w:rPr>
        <w:t>,</w:t>
      </w:r>
      <w:r w:rsidR="009527EF">
        <w:rPr>
          <w:rFonts w:ascii="Times New Roman" w:hAnsi="Times New Roman" w:cs="Times New Roman"/>
          <w:sz w:val="28"/>
          <w:szCs w:val="28"/>
        </w:rPr>
        <w:t xml:space="preserve"> </w:t>
      </w:r>
      <w:r w:rsidR="00153CBF">
        <w:rPr>
          <w:rFonts w:ascii="Times New Roman" w:hAnsi="Times New Roman" w:cs="Times New Roman"/>
          <w:sz w:val="28"/>
          <w:szCs w:val="28"/>
        </w:rPr>
        <w:t xml:space="preserve"> the</w:t>
      </w:r>
      <w:proofErr w:type="gramEnd"/>
      <w:r w:rsidR="00153CBF">
        <w:rPr>
          <w:rFonts w:ascii="Times New Roman" w:hAnsi="Times New Roman" w:cs="Times New Roman"/>
          <w:sz w:val="28"/>
          <w:szCs w:val="28"/>
        </w:rPr>
        <w:t xml:space="preserve"> Respondents have not expressly indicated that they have no objection to the application, rather they said they were relying on the processes before court. Even if the Respondents said </w:t>
      </w:r>
      <w:r w:rsidR="005B1FD8">
        <w:rPr>
          <w:rFonts w:ascii="Times New Roman" w:hAnsi="Times New Roman" w:cs="Times New Roman"/>
          <w:sz w:val="28"/>
          <w:szCs w:val="28"/>
        </w:rPr>
        <w:t>they have no objection to the application, if it is not supported by the law and the facts, a court is not duty bound to grant it.</w:t>
      </w:r>
    </w:p>
    <w:p w:rsidR="005B1FD8" w:rsidRDefault="005B1FD8" w:rsidP="0085282E">
      <w:pPr>
        <w:spacing w:line="480" w:lineRule="auto"/>
        <w:ind w:left="720" w:hanging="720"/>
        <w:jc w:val="both"/>
        <w:rPr>
          <w:rFonts w:ascii="Times New Roman" w:hAnsi="Times New Roman" w:cs="Times New Roman"/>
          <w:sz w:val="28"/>
          <w:szCs w:val="28"/>
        </w:rPr>
      </w:pPr>
    </w:p>
    <w:p w:rsidR="007377F1" w:rsidRDefault="005B1FD8"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7377F1">
        <w:rPr>
          <w:rFonts w:ascii="Times New Roman" w:hAnsi="Times New Roman" w:cs="Times New Roman"/>
          <w:sz w:val="28"/>
          <w:szCs w:val="28"/>
        </w:rPr>
        <w:t>Having stated the general position, let me now deal with</w:t>
      </w:r>
      <w:r w:rsidR="009527EF">
        <w:rPr>
          <w:rFonts w:ascii="Times New Roman" w:hAnsi="Times New Roman" w:cs="Times New Roman"/>
          <w:sz w:val="28"/>
          <w:szCs w:val="28"/>
        </w:rPr>
        <w:t xml:space="preserve"> this same issue</w:t>
      </w:r>
      <w:r w:rsidR="00F65E03">
        <w:rPr>
          <w:rFonts w:ascii="Times New Roman" w:hAnsi="Times New Roman" w:cs="Times New Roman"/>
          <w:sz w:val="28"/>
          <w:szCs w:val="28"/>
        </w:rPr>
        <w:t xml:space="preserve"> in</w:t>
      </w:r>
      <w:r w:rsidR="007377F1">
        <w:rPr>
          <w:rFonts w:ascii="Times New Roman" w:hAnsi="Times New Roman" w:cs="Times New Roman"/>
          <w:sz w:val="28"/>
          <w:szCs w:val="28"/>
        </w:rPr>
        <w:t xml:space="preserve"> the situation as regards applications for recusal of a judicial officer on grounds of the existence of real likelihood of </w:t>
      </w:r>
      <w:r w:rsidR="009527EF">
        <w:rPr>
          <w:rFonts w:ascii="Times New Roman" w:hAnsi="Times New Roman" w:cs="Times New Roman"/>
          <w:sz w:val="28"/>
          <w:szCs w:val="28"/>
        </w:rPr>
        <w:t>bias</w:t>
      </w:r>
      <w:r w:rsidR="009F2603">
        <w:rPr>
          <w:rFonts w:ascii="Times New Roman" w:hAnsi="Times New Roman" w:cs="Times New Roman"/>
          <w:sz w:val="28"/>
          <w:szCs w:val="28"/>
        </w:rPr>
        <w:t>, raised in casu.</w:t>
      </w:r>
    </w:p>
    <w:p w:rsidR="00605610" w:rsidRDefault="00605610" w:rsidP="0085282E">
      <w:pPr>
        <w:spacing w:line="480" w:lineRule="auto"/>
        <w:ind w:left="720" w:hanging="720"/>
        <w:jc w:val="both"/>
        <w:rPr>
          <w:rFonts w:ascii="Times New Roman" w:hAnsi="Times New Roman" w:cs="Times New Roman"/>
          <w:sz w:val="28"/>
          <w:szCs w:val="28"/>
        </w:rPr>
      </w:pPr>
    </w:p>
    <w:p w:rsidR="007377F1" w:rsidRDefault="007377F1"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 </w:t>
      </w:r>
      <w:r w:rsidR="009527EF">
        <w:rPr>
          <w:rFonts w:ascii="Times New Roman" w:hAnsi="Times New Roman" w:cs="Times New Roman"/>
          <w:sz w:val="28"/>
          <w:szCs w:val="28"/>
        </w:rPr>
        <w:t xml:space="preserve">In this regard, </w:t>
      </w:r>
      <w:r>
        <w:rPr>
          <w:rFonts w:ascii="Times New Roman" w:hAnsi="Times New Roman" w:cs="Times New Roman"/>
          <w:sz w:val="28"/>
          <w:szCs w:val="28"/>
        </w:rPr>
        <w:t>I am firmly convinced that the view of the</w:t>
      </w:r>
      <w:r w:rsidR="009527EF">
        <w:rPr>
          <w:rFonts w:ascii="Times New Roman" w:hAnsi="Times New Roman" w:cs="Times New Roman"/>
          <w:sz w:val="28"/>
          <w:szCs w:val="28"/>
        </w:rPr>
        <w:t xml:space="preserve"> </w:t>
      </w:r>
      <w:proofErr w:type="gramStart"/>
      <w:r w:rsidR="009527EF">
        <w:rPr>
          <w:rFonts w:ascii="Times New Roman" w:hAnsi="Times New Roman" w:cs="Times New Roman"/>
          <w:sz w:val="28"/>
          <w:szCs w:val="28"/>
        </w:rPr>
        <w:t>1</w:t>
      </w:r>
      <w:r w:rsidR="009527EF" w:rsidRPr="009527EF">
        <w:rPr>
          <w:rFonts w:ascii="Times New Roman" w:hAnsi="Times New Roman" w:cs="Times New Roman"/>
          <w:sz w:val="28"/>
          <w:szCs w:val="28"/>
          <w:vertAlign w:val="superscript"/>
        </w:rPr>
        <w:t>st</w:t>
      </w:r>
      <w:r w:rsidR="009527EF">
        <w:rPr>
          <w:rFonts w:ascii="Times New Roman" w:hAnsi="Times New Roman" w:cs="Times New Roman"/>
          <w:sz w:val="28"/>
          <w:szCs w:val="28"/>
        </w:rPr>
        <w:t xml:space="preserve"> </w:t>
      </w:r>
      <w:r>
        <w:rPr>
          <w:rFonts w:ascii="Times New Roman" w:hAnsi="Times New Roman" w:cs="Times New Roman"/>
          <w:sz w:val="28"/>
          <w:szCs w:val="28"/>
        </w:rPr>
        <w:t xml:space="preserve"> Respondent</w:t>
      </w:r>
      <w:proofErr w:type="gramEnd"/>
      <w:r>
        <w:rPr>
          <w:rFonts w:ascii="Times New Roman" w:hAnsi="Times New Roman" w:cs="Times New Roman"/>
          <w:sz w:val="28"/>
          <w:szCs w:val="28"/>
        </w:rPr>
        <w:t xml:space="preserve"> is irrelevant in deciding this matter. I say this because</w:t>
      </w:r>
      <w:r w:rsidR="00CD2745">
        <w:rPr>
          <w:rFonts w:ascii="Times New Roman" w:hAnsi="Times New Roman" w:cs="Times New Roman"/>
          <w:sz w:val="28"/>
          <w:szCs w:val="28"/>
        </w:rPr>
        <w:t>,</w:t>
      </w:r>
      <w:r>
        <w:rPr>
          <w:rFonts w:ascii="Times New Roman" w:hAnsi="Times New Roman" w:cs="Times New Roman"/>
          <w:sz w:val="28"/>
          <w:szCs w:val="28"/>
        </w:rPr>
        <w:t xml:space="preserve"> if the facts alleged to form </w:t>
      </w:r>
      <w:r w:rsidR="009527EF">
        <w:rPr>
          <w:rFonts w:ascii="Times New Roman" w:hAnsi="Times New Roman" w:cs="Times New Roman"/>
          <w:sz w:val="28"/>
          <w:szCs w:val="28"/>
        </w:rPr>
        <w:t xml:space="preserve">the </w:t>
      </w:r>
      <w:r>
        <w:rPr>
          <w:rFonts w:ascii="Times New Roman" w:hAnsi="Times New Roman" w:cs="Times New Roman"/>
          <w:sz w:val="28"/>
          <w:szCs w:val="28"/>
        </w:rPr>
        <w:t>basis of the fear of bias are not matters on the record of the court, in such a case</w:t>
      </w:r>
      <w:r w:rsidR="009527EF">
        <w:rPr>
          <w:rFonts w:ascii="Times New Roman" w:hAnsi="Times New Roman" w:cs="Times New Roman"/>
          <w:sz w:val="28"/>
          <w:szCs w:val="28"/>
        </w:rPr>
        <w:t>,</w:t>
      </w:r>
      <w:r>
        <w:rPr>
          <w:rFonts w:ascii="Times New Roman" w:hAnsi="Times New Roman" w:cs="Times New Roman"/>
          <w:sz w:val="28"/>
          <w:szCs w:val="28"/>
        </w:rPr>
        <w:t xml:space="preserve"> the failure of the Respondents to controvert or challenge them</w:t>
      </w:r>
      <w:r w:rsidR="009527EF">
        <w:rPr>
          <w:rFonts w:ascii="Times New Roman" w:hAnsi="Times New Roman" w:cs="Times New Roman"/>
          <w:sz w:val="28"/>
          <w:szCs w:val="28"/>
        </w:rPr>
        <w:t>,</w:t>
      </w:r>
      <w:r>
        <w:rPr>
          <w:rFonts w:ascii="Times New Roman" w:hAnsi="Times New Roman" w:cs="Times New Roman"/>
          <w:sz w:val="28"/>
          <w:szCs w:val="28"/>
        </w:rPr>
        <w:t xml:space="preserve"> may </w:t>
      </w:r>
      <w:r w:rsidR="009527EF">
        <w:rPr>
          <w:rFonts w:ascii="Times New Roman" w:hAnsi="Times New Roman" w:cs="Times New Roman"/>
          <w:sz w:val="28"/>
          <w:szCs w:val="28"/>
        </w:rPr>
        <w:t>then</w:t>
      </w:r>
      <w:r>
        <w:rPr>
          <w:rFonts w:ascii="Times New Roman" w:hAnsi="Times New Roman" w:cs="Times New Roman"/>
          <w:sz w:val="28"/>
          <w:szCs w:val="28"/>
        </w:rPr>
        <w:t xml:space="preserve"> if th</w:t>
      </w:r>
      <w:r w:rsidR="009527EF">
        <w:rPr>
          <w:rFonts w:ascii="Times New Roman" w:hAnsi="Times New Roman" w:cs="Times New Roman"/>
          <w:sz w:val="28"/>
          <w:szCs w:val="28"/>
        </w:rPr>
        <w:t>ey</w:t>
      </w:r>
      <w:r>
        <w:rPr>
          <w:rFonts w:ascii="Times New Roman" w:hAnsi="Times New Roman" w:cs="Times New Roman"/>
          <w:sz w:val="28"/>
          <w:szCs w:val="28"/>
        </w:rPr>
        <w:t xml:space="preserve"> are logical, consistent and credible, be regarded as establishing the truth of the facts alleged therein, since they are </w:t>
      </w:r>
      <w:proofErr w:type="spellStart"/>
      <w:r>
        <w:rPr>
          <w:rFonts w:ascii="Times New Roman" w:hAnsi="Times New Roman" w:cs="Times New Roman"/>
          <w:sz w:val="28"/>
          <w:szCs w:val="28"/>
        </w:rPr>
        <w:t>uncontradicted</w:t>
      </w:r>
      <w:proofErr w:type="spellEnd"/>
      <w:r>
        <w:rPr>
          <w:rFonts w:ascii="Times New Roman" w:hAnsi="Times New Roman" w:cs="Times New Roman"/>
          <w:sz w:val="28"/>
          <w:szCs w:val="28"/>
        </w:rPr>
        <w:t>.</w:t>
      </w:r>
    </w:p>
    <w:p w:rsidR="007377F1" w:rsidRDefault="007377F1" w:rsidP="0085282E">
      <w:pPr>
        <w:spacing w:line="480" w:lineRule="auto"/>
        <w:ind w:left="720" w:hanging="720"/>
        <w:jc w:val="both"/>
        <w:rPr>
          <w:rFonts w:ascii="Times New Roman" w:hAnsi="Times New Roman" w:cs="Times New Roman"/>
          <w:sz w:val="28"/>
          <w:szCs w:val="28"/>
        </w:rPr>
      </w:pPr>
    </w:p>
    <w:p w:rsidR="001C07DD" w:rsidRDefault="007377F1"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A3516">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In casu, the complaints</w:t>
      </w:r>
      <w:r w:rsidR="00F65E03">
        <w:rPr>
          <w:rFonts w:ascii="Times New Roman" w:hAnsi="Times New Roman" w:cs="Times New Roman"/>
          <w:sz w:val="28"/>
          <w:szCs w:val="28"/>
        </w:rPr>
        <w:t xml:space="preserve"> of the Applicants</w:t>
      </w:r>
      <w:r>
        <w:rPr>
          <w:rFonts w:ascii="Times New Roman" w:hAnsi="Times New Roman" w:cs="Times New Roman"/>
          <w:sz w:val="28"/>
          <w:szCs w:val="28"/>
        </w:rPr>
        <w:t xml:space="preserve"> concern matters that are in the record of the court a quo </w:t>
      </w:r>
      <w:r w:rsidR="00F0198C">
        <w:rPr>
          <w:rFonts w:ascii="Times New Roman" w:hAnsi="Times New Roman" w:cs="Times New Roman"/>
          <w:sz w:val="28"/>
          <w:szCs w:val="28"/>
        </w:rPr>
        <w:t>which forms a part of these proceedings. It is on the basis of this record that this application has been brought. It is therefore understandable why the Respondents are relying on the record. The 1</w:t>
      </w:r>
      <w:r w:rsidR="00F0198C" w:rsidRPr="00F0198C">
        <w:rPr>
          <w:rFonts w:ascii="Times New Roman" w:hAnsi="Times New Roman" w:cs="Times New Roman"/>
          <w:sz w:val="28"/>
          <w:szCs w:val="28"/>
          <w:vertAlign w:val="superscript"/>
        </w:rPr>
        <w:t>st</w:t>
      </w:r>
      <w:r w:rsidR="00F0198C">
        <w:rPr>
          <w:rFonts w:ascii="Times New Roman" w:hAnsi="Times New Roman" w:cs="Times New Roman"/>
          <w:sz w:val="28"/>
          <w:szCs w:val="28"/>
        </w:rPr>
        <w:t xml:space="preserve">   Respondent could not have done better tha</w:t>
      </w:r>
      <w:r w:rsidR="009F2603">
        <w:rPr>
          <w:rFonts w:ascii="Times New Roman" w:hAnsi="Times New Roman" w:cs="Times New Roman"/>
          <w:sz w:val="28"/>
          <w:szCs w:val="28"/>
        </w:rPr>
        <w:t>n</w:t>
      </w:r>
      <w:r w:rsidR="00F0198C">
        <w:rPr>
          <w:rFonts w:ascii="Times New Roman" w:hAnsi="Times New Roman" w:cs="Times New Roman"/>
          <w:sz w:val="28"/>
          <w:szCs w:val="28"/>
        </w:rPr>
        <w:t xml:space="preserve"> the record </w:t>
      </w:r>
      <w:r w:rsidR="00965D4E">
        <w:rPr>
          <w:rFonts w:ascii="Times New Roman" w:hAnsi="Times New Roman" w:cs="Times New Roman"/>
          <w:sz w:val="28"/>
          <w:szCs w:val="28"/>
        </w:rPr>
        <w:t xml:space="preserve">even if he had deposed to an </w:t>
      </w:r>
      <w:proofErr w:type="spellStart"/>
      <w:r w:rsidR="00965D4E">
        <w:rPr>
          <w:rFonts w:ascii="Times New Roman" w:hAnsi="Times New Roman" w:cs="Times New Roman"/>
          <w:sz w:val="28"/>
          <w:szCs w:val="28"/>
        </w:rPr>
        <w:t>apposing</w:t>
      </w:r>
      <w:proofErr w:type="spellEnd"/>
      <w:r w:rsidR="00965D4E">
        <w:rPr>
          <w:rFonts w:ascii="Times New Roman" w:hAnsi="Times New Roman" w:cs="Times New Roman"/>
          <w:sz w:val="28"/>
          <w:szCs w:val="28"/>
        </w:rPr>
        <w:t xml:space="preserve"> affidavit. I say th</w:t>
      </w:r>
      <w:r w:rsidR="009527EF">
        <w:rPr>
          <w:rFonts w:ascii="Times New Roman" w:hAnsi="Times New Roman" w:cs="Times New Roman"/>
          <w:sz w:val="28"/>
          <w:szCs w:val="28"/>
        </w:rPr>
        <w:t>i</w:t>
      </w:r>
      <w:r w:rsidR="00965D4E">
        <w:rPr>
          <w:rFonts w:ascii="Times New Roman" w:hAnsi="Times New Roman" w:cs="Times New Roman"/>
          <w:sz w:val="28"/>
          <w:szCs w:val="28"/>
        </w:rPr>
        <w:t xml:space="preserve">s </w:t>
      </w:r>
      <w:proofErr w:type="gramStart"/>
      <w:r w:rsidR="00965D4E">
        <w:rPr>
          <w:rFonts w:ascii="Times New Roman" w:hAnsi="Times New Roman" w:cs="Times New Roman"/>
          <w:sz w:val="28"/>
          <w:szCs w:val="28"/>
        </w:rPr>
        <w:t>because</w:t>
      </w:r>
      <w:r w:rsidR="00F65E03">
        <w:rPr>
          <w:rFonts w:ascii="Times New Roman" w:hAnsi="Times New Roman" w:cs="Times New Roman"/>
          <w:sz w:val="28"/>
          <w:szCs w:val="28"/>
        </w:rPr>
        <w:t>,</w:t>
      </w:r>
      <w:proofErr w:type="gramEnd"/>
      <w:r w:rsidR="00965D4E">
        <w:rPr>
          <w:rFonts w:ascii="Times New Roman" w:hAnsi="Times New Roman" w:cs="Times New Roman"/>
          <w:sz w:val="28"/>
          <w:szCs w:val="28"/>
        </w:rPr>
        <w:t xml:space="preserve"> it is the record that the court must look at to ascertain if there existed any real likelihood of bias, therefore justifying the grant </w:t>
      </w:r>
      <w:r w:rsidR="001C07DD">
        <w:rPr>
          <w:rFonts w:ascii="Times New Roman" w:hAnsi="Times New Roman" w:cs="Times New Roman"/>
          <w:sz w:val="28"/>
          <w:szCs w:val="28"/>
        </w:rPr>
        <w:t>of this application</w:t>
      </w:r>
      <w:r w:rsidR="009527EF">
        <w:rPr>
          <w:rFonts w:ascii="Times New Roman" w:hAnsi="Times New Roman" w:cs="Times New Roman"/>
          <w:sz w:val="28"/>
          <w:szCs w:val="28"/>
        </w:rPr>
        <w:t>. In the circumstance,</w:t>
      </w:r>
      <w:r w:rsidR="001C07DD">
        <w:rPr>
          <w:rFonts w:ascii="Times New Roman" w:hAnsi="Times New Roman" w:cs="Times New Roman"/>
          <w:sz w:val="28"/>
          <w:szCs w:val="28"/>
        </w:rPr>
        <w:t xml:space="preserve"> the argument of the Applicants that this application should be granted because the Respondents failed to file opposing papers, is not </w:t>
      </w:r>
      <w:r w:rsidR="009527EF">
        <w:rPr>
          <w:rFonts w:ascii="Times New Roman" w:hAnsi="Times New Roman" w:cs="Times New Roman"/>
          <w:sz w:val="28"/>
          <w:szCs w:val="28"/>
        </w:rPr>
        <w:t xml:space="preserve">valid </w:t>
      </w:r>
      <w:r w:rsidR="001C07DD">
        <w:rPr>
          <w:rFonts w:ascii="Times New Roman" w:hAnsi="Times New Roman" w:cs="Times New Roman"/>
          <w:sz w:val="28"/>
          <w:szCs w:val="28"/>
        </w:rPr>
        <w:t xml:space="preserve">in law, </w:t>
      </w:r>
      <w:r w:rsidR="002F247F">
        <w:rPr>
          <w:rFonts w:ascii="Times New Roman" w:hAnsi="Times New Roman" w:cs="Times New Roman"/>
          <w:sz w:val="28"/>
          <w:szCs w:val="28"/>
        </w:rPr>
        <w:t>it fails and is accordingly dismissed</w:t>
      </w:r>
    </w:p>
    <w:p w:rsidR="002F247F" w:rsidRDefault="002F247F" w:rsidP="0085282E">
      <w:pPr>
        <w:spacing w:line="480" w:lineRule="auto"/>
        <w:ind w:left="720" w:hanging="720"/>
        <w:jc w:val="both"/>
        <w:rPr>
          <w:rFonts w:ascii="Times New Roman" w:hAnsi="Times New Roman" w:cs="Times New Roman"/>
          <w:sz w:val="28"/>
          <w:szCs w:val="28"/>
        </w:rPr>
      </w:pPr>
    </w:p>
    <w:p w:rsidR="000A0BE4" w:rsidRDefault="001C07DD"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167C7B">
        <w:rPr>
          <w:rFonts w:ascii="Times New Roman" w:hAnsi="Times New Roman" w:cs="Times New Roman"/>
          <w:sz w:val="28"/>
          <w:szCs w:val="28"/>
        </w:rPr>
        <w:t>Now, having stated as above</w:t>
      </w:r>
      <w:r w:rsidR="009527EF">
        <w:rPr>
          <w:rFonts w:ascii="Times New Roman" w:hAnsi="Times New Roman" w:cs="Times New Roman"/>
          <w:sz w:val="28"/>
          <w:szCs w:val="28"/>
        </w:rPr>
        <w:t>,</w:t>
      </w:r>
      <w:r w:rsidR="00167C7B">
        <w:rPr>
          <w:rFonts w:ascii="Times New Roman" w:hAnsi="Times New Roman" w:cs="Times New Roman"/>
          <w:sz w:val="28"/>
          <w:szCs w:val="28"/>
        </w:rPr>
        <w:t xml:space="preserve"> I will now consider whether the record shows any legally recognizable reason justifying the grant of this application. </w:t>
      </w:r>
      <w:r w:rsidR="000A0BE4">
        <w:rPr>
          <w:rFonts w:ascii="Times New Roman" w:hAnsi="Times New Roman" w:cs="Times New Roman"/>
          <w:sz w:val="28"/>
          <w:szCs w:val="28"/>
        </w:rPr>
        <w:t xml:space="preserve"> Now, the reliefs sought by the Applicants are two told. In the sense that on one hand they ask that the orders of the court a quo be reviewed and set aside, and </w:t>
      </w:r>
      <w:r w:rsidR="00CD2745">
        <w:rPr>
          <w:rFonts w:ascii="Times New Roman" w:hAnsi="Times New Roman" w:cs="Times New Roman"/>
          <w:sz w:val="28"/>
          <w:szCs w:val="28"/>
        </w:rPr>
        <w:t>o</w:t>
      </w:r>
      <w:r w:rsidR="000A0BE4">
        <w:rPr>
          <w:rFonts w:ascii="Times New Roman" w:hAnsi="Times New Roman" w:cs="Times New Roman"/>
          <w:sz w:val="28"/>
          <w:szCs w:val="28"/>
        </w:rPr>
        <w:t xml:space="preserve">n the other hand they seek for an order directing the learned Magistrate a quo to recuse himself from criminal case number 203/07. It is imperative for me therefore at this juncture, to detail the fundamental principles that must guide </w:t>
      </w:r>
      <w:r w:rsidR="00CD2745">
        <w:rPr>
          <w:rFonts w:ascii="Times New Roman" w:hAnsi="Times New Roman" w:cs="Times New Roman"/>
          <w:sz w:val="28"/>
          <w:szCs w:val="28"/>
        </w:rPr>
        <w:t>t</w:t>
      </w:r>
      <w:r w:rsidR="000A0BE4">
        <w:rPr>
          <w:rFonts w:ascii="Times New Roman" w:hAnsi="Times New Roman" w:cs="Times New Roman"/>
          <w:sz w:val="28"/>
          <w:szCs w:val="28"/>
        </w:rPr>
        <w:t xml:space="preserve">his court in reviewing or setting aside </w:t>
      </w:r>
      <w:r w:rsidR="00CD2745">
        <w:rPr>
          <w:rFonts w:ascii="Times New Roman" w:hAnsi="Times New Roman" w:cs="Times New Roman"/>
          <w:sz w:val="28"/>
          <w:szCs w:val="28"/>
        </w:rPr>
        <w:t>t</w:t>
      </w:r>
      <w:r w:rsidR="000A0BE4">
        <w:rPr>
          <w:rFonts w:ascii="Times New Roman" w:hAnsi="Times New Roman" w:cs="Times New Roman"/>
          <w:sz w:val="28"/>
          <w:szCs w:val="28"/>
        </w:rPr>
        <w:t xml:space="preserve">he </w:t>
      </w:r>
      <w:r w:rsidR="000A0BE4">
        <w:rPr>
          <w:rFonts w:ascii="Times New Roman" w:hAnsi="Times New Roman" w:cs="Times New Roman"/>
          <w:sz w:val="28"/>
          <w:szCs w:val="28"/>
        </w:rPr>
        <w:lastRenderedPageBreak/>
        <w:t>decisions of a Magistrates Court, as well as those upon which the impartiality of a judicial officer can be challenged.</w:t>
      </w:r>
    </w:p>
    <w:p w:rsidR="00CD2745" w:rsidRDefault="00CD2745" w:rsidP="0085282E">
      <w:pPr>
        <w:spacing w:line="480" w:lineRule="auto"/>
        <w:ind w:left="720" w:hanging="720"/>
        <w:jc w:val="both"/>
        <w:rPr>
          <w:rFonts w:ascii="Times New Roman" w:hAnsi="Times New Roman" w:cs="Times New Roman"/>
          <w:sz w:val="28"/>
          <w:szCs w:val="28"/>
        </w:rPr>
      </w:pPr>
    </w:p>
    <w:p w:rsidR="000A0BE4" w:rsidRDefault="007922F0"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F335E">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0A0BE4">
        <w:rPr>
          <w:rFonts w:ascii="Times New Roman" w:hAnsi="Times New Roman" w:cs="Times New Roman"/>
          <w:sz w:val="28"/>
          <w:szCs w:val="28"/>
        </w:rPr>
        <w:t xml:space="preserve">Now, in my decision in the case of </w:t>
      </w:r>
      <w:r w:rsidR="000A0BE4" w:rsidRPr="00877363">
        <w:rPr>
          <w:rFonts w:ascii="Times New Roman" w:hAnsi="Times New Roman" w:cs="Times New Roman"/>
          <w:b/>
          <w:sz w:val="28"/>
          <w:szCs w:val="28"/>
        </w:rPr>
        <w:t xml:space="preserve">Ernest </w:t>
      </w:r>
      <w:proofErr w:type="spellStart"/>
      <w:r w:rsidR="000A0BE4" w:rsidRPr="00877363">
        <w:rPr>
          <w:rFonts w:ascii="Times New Roman" w:hAnsi="Times New Roman" w:cs="Times New Roman"/>
          <w:b/>
          <w:sz w:val="28"/>
          <w:szCs w:val="28"/>
        </w:rPr>
        <w:t>Mazwi</w:t>
      </w:r>
      <w:proofErr w:type="spellEnd"/>
      <w:r w:rsidR="000A0BE4" w:rsidRPr="00877363">
        <w:rPr>
          <w:rFonts w:ascii="Times New Roman" w:hAnsi="Times New Roman" w:cs="Times New Roman"/>
          <w:b/>
          <w:sz w:val="28"/>
          <w:szCs w:val="28"/>
        </w:rPr>
        <w:t xml:space="preserve"> </w:t>
      </w:r>
      <w:proofErr w:type="spellStart"/>
      <w:r w:rsidR="000A0BE4" w:rsidRPr="00877363">
        <w:rPr>
          <w:rFonts w:ascii="Times New Roman" w:hAnsi="Times New Roman" w:cs="Times New Roman"/>
          <w:b/>
          <w:sz w:val="28"/>
          <w:szCs w:val="28"/>
        </w:rPr>
        <w:t>Mngomezulu</w:t>
      </w:r>
      <w:proofErr w:type="spellEnd"/>
      <w:r w:rsidR="000A0BE4" w:rsidRPr="00877363">
        <w:rPr>
          <w:rFonts w:ascii="Times New Roman" w:hAnsi="Times New Roman" w:cs="Times New Roman"/>
          <w:b/>
          <w:sz w:val="28"/>
          <w:szCs w:val="28"/>
        </w:rPr>
        <w:t xml:space="preserve"> v Lucky Groening N.O and</w:t>
      </w:r>
      <w:r w:rsidRPr="00877363">
        <w:rPr>
          <w:rFonts w:ascii="Times New Roman" w:hAnsi="Times New Roman" w:cs="Times New Roman"/>
          <w:b/>
          <w:sz w:val="28"/>
          <w:szCs w:val="28"/>
        </w:rPr>
        <w:t xml:space="preserve"> others case no. 2107/2010, pages 11</w:t>
      </w:r>
      <w:r w:rsidR="00BC391A">
        <w:rPr>
          <w:rFonts w:ascii="Times New Roman" w:hAnsi="Times New Roman" w:cs="Times New Roman"/>
          <w:b/>
          <w:sz w:val="28"/>
          <w:szCs w:val="28"/>
        </w:rPr>
        <w:t xml:space="preserve">and </w:t>
      </w:r>
      <w:r w:rsidRPr="00877363">
        <w:rPr>
          <w:rFonts w:ascii="Times New Roman" w:hAnsi="Times New Roman" w:cs="Times New Roman"/>
          <w:b/>
          <w:sz w:val="28"/>
          <w:szCs w:val="28"/>
        </w:rPr>
        <w:t>12</w:t>
      </w:r>
      <w:r>
        <w:rPr>
          <w:rFonts w:ascii="Times New Roman" w:hAnsi="Times New Roman" w:cs="Times New Roman"/>
          <w:sz w:val="28"/>
          <w:szCs w:val="28"/>
        </w:rPr>
        <w:t>, I detailed the fundamental principles that must guide</w:t>
      </w:r>
      <w:r w:rsidR="00877363">
        <w:rPr>
          <w:rFonts w:ascii="Times New Roman" w:hAnsi="Times New Roman" w:cs="Times New Roman"/>
          <w:sz w:val="28"/>
          <w:szCs w:val="28"/>
        </w:rPr>
        <w:t xml:space="preserve"> this court in review applications as follows:-</w:t>
      </w:r>
    </w:p>
    <w:p w:rsidR="00877363" w:rsidRDefault="00877363" w:rsidP="0085282E">
      <w:pPr>
        <w:spacing w:line="480" w:lineRule="auto"/>
        <w:ind w:left="720" w:hanging="720"/>
        <w:jc w:val="both"/>
        <w:rPr>
          <w:rFonts w:ascii="Times New Roman" w:hAnsi="Times New Roman" w:cs="Times New Roman"/>
          <w:sz w:val="28"/>
          <w:szCs w:val="28"/>
        </w:rPr>
      </w:pPr>
    </w:p>
    <w:p w:rsidR="00877363" w:rsidRPr="00CD2745" w:rsidRDefault="00877363" w:rsidP="0085282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00CD2745" w:rsidRPr="00CD2745">
        <w:rPr>
          <w:rFonts w:ascii="Times New Roman" w:hAnsi="Times New Roman" w:cs="Times New Roman"/>
          <w:sz w:val="28"/>
          <w:szCs w:val="28"/>
        </w:rPr>
        <w:t>“</w:t>
      </w:r>
      <w:r w:rsidRPr="00CD2745">
        <w:rPr>
          <w:rFonts w:ascii="Times New Roman" w:hAnsi="Times New Roman" w:cs="Times New Roman"/>
          <w:sz w:val="28"/>
          <w:szCs w:val="28"/>
        </w:rPr>
        <w:t>Similar</w:t>
      </w:r>
      <w:r w:rsidR="00CD2745" w:rsidRPr="00CD2745">
        <w:rPr>
          <w:rFonts w:ascii="Times New Roman" w:hAnsi="Times New Roman" w:cs="Times New Roman"/>
          <w:sz w:val="28"/>
          <w:szCs w:val="28"/>
        </w:rPr>
        <w:t>ly</w:t>
      </w:r>
      <w:r w:rsidRPr="00CD2745">
        <w:rPr>
          <w:rFonts w:ascii="Times New Roman" w:hAnsi="Times New Roman" w:cs="Times New Roman"/>
          <w:sz w:val="28"/>
          <w:szCs w:val="28"/>
        </w:rPr>
        <w:t xml:space="preserve"> in</w:t>
      </w:r>
      <w:r>
        <w:rPr>
          <w:rFonts w:ascii="Times New Roman" w:hAnsi="Times New Roman" w:cs="Times New Roman"/>
          <w:sz w:val="28"/>
          <w:szCs w:val="28"/>
        </w:rPr>
        <w:t xml:space="preserve"> </w:t>
      </w:r>
      <w:r w:rsidRPr="00CD2745">
        <w:rPr>
          <w:rFonts w:ascii="Times New Roman" w:hAnsi="Times New Roman" w:cs="Times New Roman"/>
          <w:b/>
          <w:sz w:val="28"/>
          <w:szCs w:val="28"/>
        </w:rPr>
        <w:t>Johannesburg Consolidated Investment Co v Johannesburg Town Council 1903 TS 111 at 114 – 16 Innes CJ declared thus:-</w:t>
      </w:r>
    </w:p>
    <w:p w:rsidR="00877363" w:rsidRDefault="00877363"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877363" w:rsidRPr="00531D57" w:rsidRDefault="00877363" w:rsidP="0085282E">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531D57">
        <w:rPr>
          <w:rFonts w:ascii="Times New Roman" w:hAnsi="Times New Roman" w:cs="Times New Roman"/>
          <w:i/>
          <w:sz w:val="28"/>
          <w:szCs w:val="28"/>
        </w:rPr>
        <w:t xml:space="preserve">“If we examine the scope of this word as it occurs in our statute and has been interpreted in our practice, it will be found that the same expression is capable of three separate distinct meanings. In its first and most usual signification it denotes the process by which, apart from appeal, the proceedings of inferior Courts of justice, both Civil and Criminal are brought before this court in respect of grave irregularities and illegalities </w:t>
      </w:r>
      <w:r w:rsidRPr="00531D57">
        <w:rPr>
          <w:rFonts w:ascii="Times New Roman" w:hAnsi="Times New Roman" w:cs="Times New Roman"/>
          <w:i/>
          <w:sz w:val="28"/>
          <w:szCs w:val="28"/>
        </w:rPr>
        <w:lastRenderedPageBreak/>
        <w:t xml:space="preserve">occurring during the cause of such proceedings -------“ see </w:t>
      </w:r>
      <w:proofErr w:type="spellStart"/>
      <w:r w:rsidRPr="00531D57">
        <w:rPr>
          <w:rFonts w:ascii="Times New Roman" w:hAnsi="Times New Roman" w:cs="Times New Roman"/>
          <w:i/>
          <w:sz w:val="28"/>
          <w:szCs w:val="28"/>
        </w:rPr>
        <w:t>Magano</w:t>
      </w:r>
      <w:proofErr w:type="spellEnd"/>
      <w:r w:rsidRPr="00531D57">
        <w:rPr>
          <w:rFonts w:ascii="Times New Roman" w:hAnsi="Times New Roman" w:cs="Times New Roman"/>
          <w:i/>
          <w:sz w:val="28"/>
          <w:szCs w:val="28"/>
        </w:rPr>
        <w:t xml:space="preserve"> and Another v District </w:t>
      </w:r>
      <w:r w:rsidR="00D6666A" w:rsidRPr="00531D57">
        <w:rPr>
          <w:rFonts w:ascii="Times New Roman" w:hAnsi="Times New Roman" w:cs="Times New Roman"/>
          <w:i/>
          <w:sz w:val="28"/>
          <w:szCs w:val="28"/>
        </w:rPr>
        <w:t>Magistrate Johannesburg and others (2) 1994 (4) SA 174 (W) at 175 G-J”</w:t>
      </w:r>
      <w:r w:rsidRPr="00531D57">
        <w:rPr>
          <w:rFonts w:ascii="Times New Roman" w:hAnsi="Times New Roman" w:cs="Times New Roman"/>
          <w:i/>
          <w:sz w:val="28"/>
          <w:szCs w:val="28"/>
        </w:rPr>
        <w:t xml:space="preserve"> </w:t>
      </w:r>
    </w:p>
    <w:p w:rsidR="006B6E3F" w:rsidRPr="00CD2745" w:rsidRDefault="00D6666A" w:rsidP="00CD2745">
      <w:pPr>
        <w:spacing w:line="480" w:lineRule="auto"/>
        <w:ind w:left="720"/>
        <w:jc w:val="both"/>
        <w:rPr>
          <w:rFonts w:ascii="Times New Roman" w:hAnsi="Times New Roman" w:cs="Times New Roman"/>
          <w:i/>
          <w:sz w:val="28"/>
          <w:szCs w:val="28"/>
        </w:rPr>
      </w:pPr>
      <w:r w:rsidRPr="00CD2745">
        <w:rPr>
          <w:rFonts w:ascii="Times New Roman" w:hAnsi="Times New Roman" w:cs="Times New Roman"/>
          <w:i/>
          <w:sz w:val="28"/>
          <w:szCs w:val="28"/>
        </w:rPr>
        <w:t>Furthermore, in the Text Civil Practice of the Supreme Court of South African (4</w:t>
      </w:r>
      <w:r w:rsidRPr="00CD2745">
        <w:rPr>
          <w:rFonts w:ascii="Times New Roman" w:hAnsi="Times New Roman" w:cs="Times New Roman"/>
          <w:i/>
          <w:sz w:val="28"/>
          <w:szCs w:val="28"/>
          <w:vertAlign w:val="superscript"/>
        </w:rPr>
        <w:t>th</w:t>
      </w:r>
      <w:r w:rsidRPr="00CD2745">
        <w:rPr>
          <w:rFonts w:ascii="Times New Roman" w:hAnsi="Times New Roman" w:cs="Times New Roman"/>
          <w:i/>
          <w:sz w:val="28"/>
          <w:szCs w:val="28"/>
        </w:rPr>
        <w:t xml:space="preserve"> edition) page 929, the learned authors </w:t>
      </w:r>
      <w:proofErr w:type="spellStart"/>
      <w:r w:rsidRPr="00CD2745">
        <w:rPr>
          <w:rFonts w:ascii="Times New Roman" w:hAnsi="Times New Roman" w:cs="Times New Roman"/>
          <w:i/>
          <w:sz w:val="28"/>
          <w:szCs w:val="28"/>
        </w:rPr>
        <w:t>Herbstein</w:t>
      </w:r>
      <w:proofErr w:type="spellEnd"/>
      <w:r w:rsidRPr="00CD2745">
        <w:rPr>
          <w:rFonts w:ascii="Times New Roman" w:hAnsi="Times New Roman" w:cs="Times New Roman"/>
          <w:i/>
          <w:sz w:val="28"/>
          <w:szCs w:val="28"/>
        </w:rPr>
        <w:t xml:space="preserve">  and Van </w:t>
      </w:r>
      <w:proofErr w:type="spellStart"/>
      <w:r w:rsidRPr="00CD2745">
        <w:rPr>
          <w:rFonts w:ascii="Times New Roman" w:hAnsi="Times New Roman" w:cs="Times New Roman"/>
          <w:i/>
          <w:sz w:val="28"/>
          <w:szCs w:val="28"/>
        </w:rPr>
        <w:t>Winsen</w:t>
      </w:r>
      <w:proofErr w:type="spellEnd"/>
      <w:r w:rsidR="006B6E3F" w:rsidRPr="00CD2745">
        <w:rPr>
          <w:rFonts w:ascii="Times New Roman" w:hAnsi="Times New Roman" w:cs="Times New Roman"/>
          <w:i/>
          <w:sz w:val="28"/>
          <w:szCs w:val="28"/>
        </w:rPr>
        <w:t>, set out the following as the grounds upon which proceedings can be brought under review namely:-</w:t>
      </w:r>
    </w:p>
    <w:p w:rsidR="00531D57" w:rsidRPr="00CD2745" w:rsidRDefault="00531D57" w:rsidP="0085282E">
      <w:pPr>
        <w:spacing w:line="480" w:lineRule="auto"/>
        <w:ind w:left="720" w:hanging="720"/>
        <w:jc w:val="both"/>
        <w:rPr>
          <w:rFonts w:ascii="Times New Roman" w:hAnsi="Times New Roman" w:cs="Times New Roman"/>
          <w:i/>
          <w:sz w:val="28"/>
          <w:szCs w:val="28"/>
        </w:rPr>
      </w:pPr>
    </w:p>
    <w:p w:rsidR="00531D57" w:rsidRPr="00CD2745" w:rsidRDefault="00531D57" w:rsidP="00531D57">
      <w:pPr>
        <w:pStyle w:val="ListParagraph"/>
        <w:numPr>
          <w:ilvl w:val="0"/>
          <w:numId w:val="16"/>
        </w:numPr>
        <w:spacing w:line="480" w:lineRule="auto"/>
        <w:jc w:val="both"/>
        <w:rPr>
          <w:rFonts w:ascii="Times New Roman" w:hAnsi="Times New Roman" w:cs="Times New Roman"/>
          <w:i/>
          <w:sz w:val="28"/>
          <w:szCs w:val="28"/>
        </w:rPr>
      </w:pPr>
      <w:r w:rsidRPr="00CD2745">
        <w:rPr>
          <w:rFonts w:ascii="Times New Roman" w:hAnsi="Times New Roman" w:cs="Times New Roman"/>
          <w:i/>
          <w:sz w:val="28"/>
          <w:szCs w:val="28"/>
        </w:rPr>
        <w:t>Absence of jurisdiction on the part of the Court.</w:t>
      </w:r>
    </w:p>
    <w:p w:rsidR="00531D57" w:rsidRPr="00CD2745" w:rsidRDefault="00531D57" w:rsidP="00531D57">
      <w:pPr>
        <w:pStyle w:val="ListParagraph"/>
        <w:numPr>
          <w:ilvl w:val="0"/>
          <w:numId w:val="16"/>
        </w:numPr>
        <w:spacing w:line="480" w:lineRule="auto"/>
        <w:jc w:val="both"/>
        <w:rPr>
          <w:rFonts w:ascii="Times New Roman" w:hAnsi="Times New Roman" w:cs="Times New Roman"/>
          <w:i/>
          <w:sz w:val="28"/>
          <w:szCs w:val="28"/>
        </w:rPr>
      </w:pPr>
      <w:r w:rsidRPr="00CD2745">
        <w:rPr>
          <w:rFonts w:ascii="Times New Roman" w:hAnsi="Times New Roman" w:cs="Times New Roman"/>
          <w:i/>
          <w:sz w:val="28"/>
          <w:szCs w:val="28"/>
        </w:rPr>
        <w:t>Interest in the cause, bias, malice or corruption on the part of the presiding officer.</w:t>
      </w:r>
    </w:p>
    <w:p w:rsidR="00531D57" w:rsidRPr="00CD2745" w:rsidRDefault="00531D57" w:rsidP="00531D57">
      <w:pPr>
        <w:pStyle w:val="ListParagraph"/>
        <w:numPr>
          <w:ilvl w:val="0"/>
          <w:numId w:val="16"/>
        </w:numPr>
        <w:spacing w:line="480" w:lineRule="auto"/>
        <w:jc w:val="both"/>
        <w:rPr>
          <w:rFonts w:ascii="Times New Roman" w:hAnsi="Times New Roman" w:cs="Times New Roman"/>
          <w:i/>
          <w:sz w:val="28"/>
          <w:szCs w:val="28"/>
        </w:rPr>
      </w:pPr>
      <w:r w:rsidRPr="00CD2745">
        <w:rPr>
          <w:rFonts w:ascii="Times New Roman" w:hAnsi="Times New Roman" w:cs="Times New Roman"/>
          <w:i/>
          <w:sz w:val="28"/>
          <w:szCs w:val="28"/>
        </w:rPr>
        <w:t>Gross irregularity in the proceedings.</w:t>
      </w:r>
    </w:p>
    <w:p w:rsidR="00531D57" w:rsidRPr="00CD2745" w:rsidRDefault="00531D57" w:rsidP="00531D57">
      <w:pPr>
        <w:pStyle w:val="ListParagraph"/>
        <w:numPr>
          <w:ilvl w:val="0"/>
          <w:numId w:val="16"/>
        </w:numPr>
        <w:spacing w:line="480" w:lineRule="auto"/>
        <w:jc w:val="both"/>
        <w:rPr>
          <w:rFonts w:ascii="Times New Roman" w:hAnsi="Times New Roman" w:cs="Times New Roman"/>
          <w:i/>
          <w:sz w:val="28"/>
          <w:szCs w:val="28"/>
        </w:rPr>
      </w:pPr>
      <w:r w:rsidRPr="00CD2745">
        <w:rPr>
          <w:rFonts w:ascii="Times New Roman" w:hAnsi="Times New Roman" w:cs="Times New Roman"/>
          <w:i/>
          <w:sz w:val="28"/>
          <w:szCs w:val="28"/>
        </w:rPr>
        <w:t>The admission of inadmissible or incomplete evidence or the rejection of admissible</w:t>
      </w:r>
      <w:r w:rsidR="00CD2745" w:rsidRPr="00CD2745">
        <w:rPr>
          <w:rFonts w:ascii="Times New Roman" w:hAnsi="Times New Roman" w:cs="Times New Roman"/>
          <w:i/>
          <w:sz w:val="28"/>
          <w:szCs w:val="28"/>
        </w:rPr>
        <w:t xml:space="preserve"> or</w:t>
      </w:r>
      <w:r w:rsidRPr="00CD2745">
        <w:rPr>
          <w:rFonts w:ascii="Times New Roman" w:hAnsi="Times New Roman" w:cs="Times New Roman"/>
          <w:i/>
          <w:sz w:val="28"/>
          <w:szCs w:val="28"/>
        </w:rPr>
        <w:t xml:space="preserve"> competent evidence</w:t>
      </w:r>
      <w:r w:rsidR="00CD2745" w:rsidRPr="00CD2745">
        <w:rPr>
          <w:rFonts w:ascii="Times New Roman" w:hAnsi="Times New Roman" w:cs="Times New Roman"/>
          <w:i/>
          <w:sz w:val="28"/>
          <w:szCs w:val="28"/>
        </w:rPr>
        <w:t>”</w:t>
      </w:r>
      <w:r w:rsidRPr="00CD2745">
        <w:rPr>
          <w:rFonts w:ascii="Times New Roman" w:hAnsi="Times New Roman" w:cs="Times New Roman"/>
          <w:i/>
          <w:sz w:val="28"/>
          <w:szCs w:val="28"/>
        </w:rPr>
        <w:t>.</w:t>
      </w:r>
    </w:p>
    <w:p w:rsidR="0043419B" w:rsidRDefault="0043419B" w:rsidP="0085282E">
      <w:pPr>
        <w:spacing w:line="480" w:lineRule="auto"/>
        <w:ind w:left="720" w:hanging="720"/>
        <w:jc w:val="both"/>
        <w:rPr>
          <w:rFonts w:ascii="Times New Roman" w:hAnsi="Times New Roman" w:cs="Times New Roman"/>
          <w:sz w:val="28"/>
          <w:szCs w:val="28"/>
        </w:rPr>
      </w:pPr>
    </w:p>
    <w:p w:rsidR="00CD2745" w:rsidRDefault="00CD2745"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It is therefore beyond controversy from the foregoing, that the remedy of review is directed at correcting any irregularity or illegality in making a decision. </w:t>
      </w:r>
    </w:p>
    <w:p w:rsidR="00833EDD" w:rsidRDefault="00DB30CE" w:rsidP="0085282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0F335E">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t>Furthermore</w:t>
      </w:r>
      <w:r w:rsidR="00CD2745">
        <w:rPr>
          <w:rFonts w:ascii="Times New Roman" w:hAnsi="Times New Roman" w:cs="Times New Roman"/>
          <w:sz w:val="28"/>
          <w:szCs w:val="28"/>
        </w:rPr>
        <w:t>,</w:t>
      </w:r>
      <w:r>
        <w:rPr>
          <w:rFonts w:ascii="Times New Roman" w:hAnsi="Times New Roman" w:cs="Times New Roman"/>
          <w:sz w:val="28"/>
          <w:szCs w:val="28"/>
        </w:rPr>
        <w:t xml:space="preserve"> i</w:t>
      </w:r>
      <w:r w:rsidR="00167C7B">
        <w:rPr>
          <w:rFonts w:ascii="Times New Roman" w:hAnsi="Times New Roman" w:cs="Times New Roman"/>
          <w:sz w:val="28"/>
          <w:szCs w:val="28"/>
        </w:rPr>
        <w:t xml:space="preserve">t is the law as established by a long line of </w:t>
      </w:r>
      <w:r w:rsidR="00833EDD">
        <w:rPr>
          <w:rFonts w:ascii="Times New Roman" w:hAnsi="Times New Roman" w:cs="Times New Roman"/>
          <w:sz w:val="28"/>
          <w:szCs w:val="28"/>
        </w:rPr>
        <w:t>decisions across several jurisdictions</w:t>
      </w:r>
      <w:r w:rsidR="009527EF">
        <w:rPr>
          <w:rFonts w:ascii="Times New Roman" w:hAnsi="Times New Roman" w:cs="Times New Roman"/>
          <w:sz w:val="28"/>
          <w:szCs w:val="28"/>
        </w:rPr>
        <w:t>,</w:t>
      </w:r>
      <w:r w:rsidR="00833EDD">
        <w:rPr>
          <w:rFonts w:ascii="Times New Roman" w:hAnsi="Times New Roman" w:cs="Times New Roman"/>
          <w:sz w:val="28"/>
          <w:szCs w:val="28"/>
        </w:rPr>
        <w:t xml:space="preserve"> that the only ground upon which the impartiality of a Judge can be challenged is where there </w:t>
      </w:r>
      <w:proofErr w:type="gramStart"/>
      <w:r w:rsidR="00833EDD">
        <w:rPr>
          <w:rFonts w:ascii="Times New Roman" w:hAnsi="Times New Roman" w:cs="Times New Roman"/>
          <w:sz w:val="28"/>
          <w:szCs w:val="28"/>
        </w:rPr>
        <w:t>exists</w:t>
      </w:r>
      <w:proofErr w:type="gramEnd"/>
      <w:r w:rsidR="00833EDD">
        <w:rPr>
          <w:rFonts w:ascii="Times New Roman" w:hAnsi="Times New Roman" w:cs="Times New Roman"/>
          <w:sz w:val="28"/>
          <w:szCs w:val="28"/>
        </w:rPr>
        <w:t xml:space="preserve"> facts giving rise to a reasonable fear that he is likely to be biased in the conduct of</w:t>
      </w:r>
      <w:r>
        <w:rPr>
          <w:rFonts w:ascii="Times New Roman" w:hAnsi="Times New Roman" w:cs="Times New Roman"/>
          <w:sz w:val="28"/>
          <w:szCs w:val="28"/>
        </w:rPr>
        <w:t xml:space="preserve"> the</w:t>
      </w:r>
      <w:r w:rsidR="002F247F">
        <w:rPr>
          <w:rFonts w:ascii="Times New Roman" w:hAnsi="Times New Roman" w:cs="Times New Roman"/>
          <w:sz w:val="28"/>
          <w:szCs w:val="28"/>
        </w:rPr>
        <w:t xml:space="preserve"> </w:t>
      </w:r>
      <w:r w:rsidR="00833EDD">
        <w:rPr>
          <w:rFonts w:ascii="Times New Roman" w:hAnsi="Times New Roman" w:cs="Times New Roman"/>
          <w:sz w:val="28"/>
          <w:szCs w:val="28"/>
        </w:rPr>
        <w:t>case.</w:t>
      </w:r>
    </w:p>
    <w:p w:rsidR="00833EDD" w:rsidRDefault="00833EDD" w:rsidP="0085282E">
      <w:pPr>
        <w:spacing w:line="480" w:lineRule="auto"/>
        <w:ind w:left="720" w:hanging="720"/>
        <w:jc w:val="both"/>
        <w:rPr>
          <w:rFonts w:ascii="Times New Roman" w:hAnsi="Times New Roman" w:cs="Times New Roman"/>
          <w:sz w:val="28"/>
          <w:szCs w:val="28"/>
        </w:rPr>
      </w:pPr>
    </w:p>
    <w:p w:rsidR="00833EDD" w:rsidRPr="009527EF" w:rsidRDefault="00833EDD" w:rsidP="0085282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0F335E">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ab/>
        <w:t xml:space="preserve">As I said in my decision in the case of </w:t>
      </w:r>
      <w:r w:rsidR="009527EF" w:rsidRPr="009527EF">
        <w:rPr>
          <w:rFonts w:ascii="Times New Roman" w:hAnsi="Times New Roman" w:cs="Times New Roman"/>
          <w:b/>
          <w:sz w:val="28"/>
          <w:szCs w:val="28"/>
        </w:rPr>
        <w:t>T</w:t>
      </w:r>
      <w:r w:rsidRPr="009527EF">
        <w:rPr>
          <w:rFonts w:ascii="Times New Roman" w:hAnsi="Times New Roman" w:cs="Times New Roman"/>
          <w:b/>
          <w:sz w:val="28"/>
          <w:szCs w:val="28"/>
        </w:rPr>
        <w:t xml:space="preserve">he King </w:t>
      </w:r>
      <w:proofErr w:type="spellStart"/>
      <w:r w:rsidRPr="009527EF">
        <w:rPr>
          <w:rFonts w:ascii="Times New Roman" w:hAnsi="Times New Roman" w:cs="Times New Roman"/>
          <w:b/>
          <w:sz w:val="28"/>
          <w:szCs w:val="28"/>
        </w:rPr>
        <w:t>vs</w:t>
      </w:r>
      <w:proofErr w:type="spellEnd"/>
      <w:r w:rsidRPr="009527EF">
        <w:rPr>
          <w:rFonts w:ascii="Times New Roman" w:hAnsi="Times New Roman" w:cs="Times New Roman"/>
          <w:b/>
          <w:sz w:val="28"/>
          <w:szCs w:val="28"/>
        </w:rPr>
        <w:t xml:space="preserve"> Thabo </w:t>
      </w:r>
      <w:proofErr w:type="spellStart"/>
      <w:r w:rsidRPr="009527EF">
        <w:rPr>
          <w:rFonts w:ascii="Times New Roman" w:hAnsi="Times New Roman" w:cs="Times New Roman"/>
          <w:b/>
          <w:sz w:val="28"/>
          <w:szCs w:val="28"/>
        </w:rPr>
        <w:t>Tebo</w:t>
      </w:r>
      <w:proofErr w:type="spellEnd"/>
      <w:r w:rsidRPr="009527EF">
        <w:rPr>
          <w:rFonts w:ascii="Times New Roman" w:hAnsi="Times New Roman" w:cs="Times New Roman"/>
          <w:b/>
          <w:sz w:val="28"/>
          <w:szCs w:val="28"/>
        </w:rPr>
        <w:t xml:space="preserve"> Kunene and </w:t>
      </w:r>
      <w:proofErr w:type="spellStart"/>
      <w:r w:rsidRPr="009527EF">
        <w:rPr>
          <w:rFonts w:ascii="Times New Roman" w:hAnsi="Times New Roman" w:cs="Times New Roman"/>
          <w:b/>
          <w:sz w:val="28"/>
          <w:szCs w:val="28"/>
        </w:rPr>
        <w:t>Bhekani</w:t>
      </w:r>
      <w:proofErr w:type="spellEnd"/>
      <w:r w:rsidRPr="009527EF">
        <w:rPr>
          <w:rFonts w:ascii="Times New Roman" w:hAnsi="Times New Roman" w:cs="Times New Roman"/>
          <w:b/>
          <w:sz w:val="28"/>
          <w:szCs w:val="28"/>
        </w:rPr>
        <w:t xml:space="preserve"> </w:t>
      </w:r>
      <w:proofErr w:type="spellStart"/>
      <w:r w:rsidRPr="009527EF">
        <w:rPr>
          <w:rFonts w:ascii="Times New Roman" w:hAnsi="Times New Roman" w:cs="Times New Roman"/>
          <w:b/>
          <w:sz w:val="28"/>
          <w:szCs w:val="28"/>
        </w:rPr>
        <w:t>Mlotshwa</w:t>
      </w:r>
      <w:proofErr w:type="spellEnd"/>
      <w:r w:rsidRPr="009527EF">
        <w:rPr>
          <w:rFonts w:ascii="Times New Roman" w:hAnsi="Times New Roman" w:cs="Times New Roman"/>
          <w:b/>
          <w:sz w:val="28"/>
          <w:szCs w:val="28"/>
        </w:rPr>
        <w:t xml:space="preserve"> Criminal Case No 649/2010, at paragraphs 14 and 15,</w:t>
      </w:r>
    </w:p>
    <w:p w:rsidR="00F47D99" w:rsidRDefault="00F47D99" w:rsidP="0085282E">
      <w:pPr>
        <w:spacing w:line="480" w:lineRule="auto"/>
        <w:ind w:left="720" w:hanging="720"/>
        <w:jc w:val="both"/>
        <w:rPr>
          <w:rFonts w:ascii="Times New Roman" w:hAnsi="Times New Roman" w:cs="Times New Roman"/>
          <w:sz w:val="28"/>
          <w:szCs w:val="28"/>
        </w:rPr>
      </w:pPr>
    </w:p>
    <w:p w:rsidR="008745BD" w:rsidRPr="009F2603" w:rsidRDefault="00F47D99" w:rsidP="00F47D99">
      <w:pPr>
        <w:spacing w:line="480" w:lineRule="auto"/>
        <w:ind w:left="1440" w:hanging="720"/>
        <w:jc w:val="both"/>
        <w:rPr>
          <w:rFonts w:ascii="Times New Roman" w:hAnsi="Times New Roman" w:cs="Times New Roman"/>
          <w:b/>
          <w:i/>
          <w:sz w:val="28"/>
          <w:szCs w:val="28"/>
        </w:rPr>
      </w:pPr>
      <w:r w:rsidRPr="00F53632">
        <w:rPr>
          <w:rFonts w:ascii="Times New Roman" w:hAnsi="Times New Roman" w:cs="Times New Roman"/>
          <w:i/>
          <w:sz w:val="28"/>
          <w:szCs w:val="28"/>
        </w:rPr>
        <w:t>“14</w:t>
      </w:r>
      <w:r w:rsidRPr="00F53632">
        <w:rPr>
          <w:rFonts w:ascii="Times New Roman" w:hAnsi="Times New Roman" w:cs="Times New Roman"/>
          <w:i/>
          <w:sz w:val="28"/>
          <w:szCs w:val="28"/>
        </w:rPr>
        <w:tab/>
        <w:t xml:space="preserve">The second approach is called the real likelihood or real danger test, which postulates that to disqualify a person from acting in a judicial or </w:t>
      </w:r>
      <w:proofErr w:type="spellStart"/>
      <w:r w:rsidRPr="00F53632">
        <w:rPr>
          <w:rFonts w:ascii="Times New Roman" w:hAnsi="Times New Roman" w:cs="Times New Roman"/>
          <w:i/>
          <w:sz w:val="28"/>
          <w:szCs w:val="28"/>
        </w:rPr>
        <w:t>quasi judicial</w:t>
      </w:r>
      <w:proofErr w:type="spellEnd"/>
      <w:r w:rsidRPr="00F53632">
        <w:rPr>
          <w:rFonts w:ascii="Times New Roman" w:hAnsi="Times New Roman" w:cs="Times New Roman"/>
          <w:i/>
          <w:sz w:val="28"/>
          <w:szCs w:val="28"/>
        </w:rPr>
        <w:t xml:space="preserve"> capacity, a real likelihood of </w:t>
      </w:r>
      <w:proofErr w:type="gramStart"/>
      <w:r w:rsidRPr="00F53632">
        <w:rPr>
          <w:rFonts w:ascii="Times New Roman" w:hAnsi="Times New Roman" w:cs="Times New Roman"/>
          <w:i/>
          <w:sz w:val="28"/>
          <w:szCs w:val="28"/>
        </w:rPr>
        <w:t>bias</w:t>
      </w:r>
      <w:proofErr w:type="gramEnd"/>
      <w:r w:rsidRPr="00F53632">
        <w:rPr>
          <w:rFonts w:ascii="Times New Roman" w:hAnsi="Times New Roman" w:cs="Times New Roman"/>
          <w:i/>
          <w:sz w:val="28"/>
          <w:szCs w:val="28"/>
        </w:rPr>
        <w:t xml:space="preserve"> must be shown to exist. A mere suspicion or reasonable suspicion of bias is not enough. See </w:t>
      </w:r>
      <w:r w:rsidRPr="009F2603">
        <w:rPr>
          <w:rFonts w:ascii="Times New Roman" w:hAnsi="Times New Roman" w:cs="Times New Roman"/>
          <w:b/>
          <w:i/>
          <w:sz w:val="28"/>
          <w:szCs w:val="28"/>
        </w:rPr>
        <w:t>R</w:t>
      </w:r>
      <w:r w:rsidR="002F247F" w:rsidRPr="009F2603">
        <w:rPr>
          <w:rFonts w:ascii="Times New Roman" w:hAnsi="Times New Roman" w:cs="Times New Roman"/>
          <w:b/>
          <w:i/>
          <w:sz w:val="28"/>
          <w:szCs w:val="28"/>
        </w:rPr>
        <w:t xml:space="preserve"> </w:t>
      </w:r>
      <w:r w:rsidRPr="009F2603">
        <w:rPr>
          <w:rFonts w:ascii="Times New Roman" w:hAnsi="Times New Roman" w:cs="Times New Roman"/>
          <w:b/>
          <w:i/>
          <w:sz w:val="28"/>
          <w:szCs w:val="28"/>
        </w:rPr>
        <w:t xml:space="preserve">V </w:t>
      </w:r>
      <w:proofErr w:type="spellStart"/>
      <w:r w:rsidRPr="009F2603">
        <w:rPr>
          <w:rFonts w:ascii="Times New Roman" w:hAnsi="Times New Roman" w:cs="Times New Roman"/>
          <w:b/>
          <w:i/>
          <w:sz w:val="28"/>
          <w:szCs w:val="28"/>
        </w:rPr>
        <w:t>Canborne</w:t>
      </w:r>
      <w:proofErr w:type="spellEnd"/>
      <w:r w:rsidRPr="009F2603">
        <w:rPr>
          <w:rFonts w:ascii="Times New Roman" w:hAnsi="Times New Roman" w:cs="Times New Roman"/>
          <w:b/>
          <w:i/>
          <w:sz w:val="28"/>
          <w:szCs w:val="28"/>
        </w:rPr>
        <w:t xml:space="preserve"> Justice Ex-parte Pearce (1955) 1 &amp; B 41 DC, R V Justice of county Cock (1910) 21R 271, RV </w:t>
      </w:r>
      <w:proofErr w:type="spellStart"/>
      <w:r w:rsidRPr="009F2603">
        <w:rPr>
          <w:rFonts w:ascii="Times New Roman" w:hAnsi="Times New Roman" w:cs="Times New Roman"/>
          <w:b/>
          <w:i/>
          <w:sz w:val="28"/>
          <w:szCs w:val="28"/>
        </w:rPr>
        <w:t>Bar</w:t>
      </w:r>
      <w:r w:rsidR="009527EF" w:rsidRPr="009F2603">
        <w:rPr>
          <w:rFonts w:ascii="Times New Roman" w:hAnsi="Times New Roman" w:cs="Times New Roman"/>
          <w:b/>
          <w:i/>
          <w:sz w:val="28"/>
          <w:szCs w:val="28"/>
        </w:rPr>
        <w:t>n</w:t>
      </w:r>
      <w:r w:rsidRPr="009F2603">
        <w:rPr>
          <w:rFonts w:ascii="Times New Roman" w:hAnsi="Times New Roman" w:cs="Times New Roman"/>
          <w:b/>
          <w:i/>
          <w:sz w:val="28"/>
          <w:szCs w:val="28"/>
        </w:rPr>
        <w:t>sley</w:t>
      </w:r>
      <w:proofErr w:type="spellEnd"/>
      <w:r w:rsidRPr="009F2603">
        <w:rPr>
          <w:rFonts w:ascii="Times New Roman" w:hAnsi="Times New Roman" w:cs="Times New Roman"/>
          <w:b/>
          <w:i/>
          <w:sz w:val="28"/>
          <w:szCs w:val="28"/>
        </w:rPr>
        <w:t xml:space="preserve"> </w:t>
      </w:r>
      <w:r w:rsidR="009A20D9" w:rsidRPr="009F2603">
        <w:rPr>
          <w:rFonts w:ascii="Times New Roman" w:hAnsi="Times New Roman" w:cs="Times New Roman"/>
          <w:b/>
          <w:i/>
          <w:sz w:val="28"/>
          <w:szCs w:val="28"/>
        </w:rPr>
        <w:t>Licensing Justice Ex-parte</w:t>
      </w:r>
      <w:r w:rsidR="008745BD" w:rsidRPr="009F2603">
        <w:rPr>
          <w:rFonts w:ascii="Times New Roman" w:hAnsi="Times New Roman" w:cs="Times New Roman"/>
          <w:b/>
          <w:i/>
          <w:sz w:val="28"/>
          <w:szCs w:val="28"/>
        </w:rPr>
        <w:t xml:space="preserve"> </w:t>
      </w:r>
      <w:proofErr w:type="spellStart"/>
      <w:r w:rsidR="008745BD" w:rsidRPr="009F2603">
        <w:rPr>
          <w:rFonts w:ascii="Times New Roman" w:hAnsi="Times New Roman" w:cs="Times New Roman"/>
          <w:b/>
          <w:i/>
          <w:sz w:val="28"/>
          <w:szCs w:val="28"/>
        </w:rPr>
        <w:t>Bar</w:t>
      </w:r>
      <w:r w:rsidR="009527EF" w:rsidRPr="009F2603">
        <w:rPr>
          <w:rFonts w:ascii="Times New Roman" w:hAnsi="Times New Roman" w:cs="Times New Roman"/>
          <w:b/>
          <w:i/>
          <w:sz w:val="28"/>
          <w:szCs w:val="28"/>
        </w:rPr>
        <w:t>n</w:t>
      </w:r>
      <w:r w:rsidR="008745BD" w:rsidRPr="009F2603">
        <w:rPr>
          <w:rFonts w:ascii="Times New Roman" w:hAnsi="Times New Roman" w:cs="Times New Roman"/>
          <w:b/>
          <w:i/>
          <w:sz w:val="28"/>
          <w:szCs w:val="28"/>
        </w:rPr>
        <w:t>sley</w:t>
      </w:r>
      <w:proofErr w:type="spellEnd"/>
      <w:r w:rsidR="008745BD" w:rsidRPr="009F2603">
        <w:rPr>
          <w:rFonts w:ascii="Times New Roman" w:hAnsi="Times New Roman" w:cs="Times New Roman"/>
          <w:b/>
          <w:i/>
          <w:sz w:val="28"/>
          <w:szCs w:val="28"/>
        </w:rPr>
        <w:t xml:space="preserve"> and District Licensed </w:t>
      </w:r>
      <w:proofErr w:type="spellStart"/>
      <w:r w:rsidR="008745BD" w:rsidRPr="009F2603">
        <w:rPr>
          <w:rFonts w:ascii="Times New Roman" w:hAnsi="Times New Roman" w:cs="Times New Roman"/>
          <w:b/>
          <w:i/>
          <w:sz w:val="28"/>
          <w:szCs w:val="28"/>
        </w:rPr>
        <w:t>Victuallers’</w:t>
      </w:r>
      <w:proofErr w:type="spellEnd"/>
      <w:r w:rsidR="008745BD" w:rsidRPr="009F2603">
        <w:rPr>
          <w:rFonts w:ascii="Times New Roman" w:hAnsi="Times New Roman" w:cs="Times New Roman"/>
          <w:b/>
          <w:i/>
          <w:sz w:val="28"/>
          <w:szCs w:val="28"/>
        </w:rPr>
        <w:t xml:space="preserve"> Association (1960) 2 414 167 at 187,</w:t>
      </w:r>
      <w:r w:rsidR="008745BD" w:rsidRPr="00F53632">
        <w:rPr>
          <w:rFonts w:ascii="Times New Roman" w:hAnsi="Times New Roman" w:cs="Times New Roman"/>
          <w:i/>
          <w:sz w:val="28"/>
          <w:szCs w:val="28"/>
        </w:rPr>
        <w:t xml:space="preserve"> where the English court per Devl</w:t>
      </w:r>
      <w:r w:rsidR="009527EF">
        <w:rPr>
          <w:rFonts w:ascii="Times New Roman" w:hAnsi="Times New Roman" w:cs="Times New Roman"/>
          <w:i/>
          <w:sz w:val="28"/>
          <w:szCs w:val="28"/>
        </w:rPr>
        <w:t>i</w:t>
      </w:r>
      <w:r w:rsidR="008745BD" w:rsidRPr="00F53632">
        <w:rPr>
          <w:rFonts w:ascii="Times New Roman" w:hAnsi="Times New Roman" w:cs="Times New Roman"/>
          <w:i/>
          <w:sz w:val="28"/>
          <w:szCs w:val="28"/>
        </w:rPr>
        <w:t xml:space="preserve">n Ltd set the seal on this rule. See </w:t>
      </w:r>
      <w:r w:rsidR="008745BD" w:rsidRPr="009F2603">
        <w:rPr>
          <w:rFonts w:ascii="Times New Roman" w:hAnsi="Times New Roman" w:cs="Times New Roman"/>
          <w:b/>
          <w:i/>
          <w:sz w:val="28"/>
          <w:szCs w:val="28"/>
        </w:rPr>
        <w:t xml:space="preserve">also Rex </w:t>
      </w:r>
      <w:proofErr w:type="gramStart"/>
      <w:r w:rsidR="008745BD" w:rsidRPr="009F2603">
        <w:rPr>
          <w:rFonts w:ascii="Times New Roman" w:hAnsi="Times New Roman" w:cs="Times New Roman"/>
          <w:b/>
          <w:i/>
          <w:sz w:val="28"/>
          <w:szCs w:val="28"/>
        </w:rPr>
        <w:t>v</w:t>
      </w:r>
      <w:proofErr w:type="gramEnd"/>
      <w:r w:rsidR="008745BD" w:rsidRPr="009F2603">
        <w:rPr>
          <w:rFonts w:ascii="Times New Roman" w:hAnsi="Times New Roman" w:cs="Times New Roman"/>
          <w:b/>
          <w:i/>
          <w:sz w:val="28"/>
          <w:szCs w:val="28"/>
        </w:rPr>
        <w:t xml:space="preserve"> Susse</w:t>
      </w:r>
      <w:r w:rsidR="008D4392" w:rsidRPr="009F2603">
        <w:rPr>
          <w:rFonts w:ascii="Times New Roman" w:hAnsi="Times New Roman" w:cs="Times New Roman"/>
          <w:b/>
          <w:i/>
          <w:sz w:val="28"/>
          <w:szCs w:val="28"/>
        </w:rPr>
        <w:t>x</w:t>
      </w:r>
      <w:r w:rsidR="008745BD" w:rsidRPr="009F2603">
        <w:rPr>
          <w:rFonts w:ascii="Times New Roman" w:hAnsi="Times New Roman" w:cs="Times New Roman"/>
          <w:b/>
          <w:i/>
          <w:sz w:val="28"/>
          <w:szCs w:val="28"/>
        </w:rPr>
        <w:t xml:space="preserve"> Justices </w:t>
      </w:r>
      <w:r w:rsidR="008745BD" w:rsidRPr="009F2603">
        <w:rPr>
          <w:rFonts w:ascii="Times New Roman" w:hAnsi="Times New Roman" w:cs="Times New Roman"/>
          <w:b/>
          <w:i/>
          <w:sz w:val="28"/>
          <w:szCs w:val="28"/>
        </w:rPr>
        <w:lastRenderedPageBreak/>
        <w:t>Ex-parte McCarthy (1924) 1KB DC and Metropolitan Properties C0 (</w:t>
      </w:r>
      <w:proofErr w:type="spellStart"/>
      <w:r w:rsidR="008745BD" w:rsidRPr="009F2603">
        <w:rPr>
          <w:rFonts w:ascii="Times New Roman" w:hAnsi="Times New Roman" w:cs="Times New Roman"/>
          <w:b/>
          <w:i/>
          <w:sz w:val="28"/>
          <w:szCs w:val="28"/>
        </w:rPr>
        <w:t>Gc</w:t>
      </w:r>
      <w:proofErr w:type="spellEnd"/>
      <w:r w:rsidR="008745BD" w:rsidRPr="009F2603">
        <w:rPr>
          <w:rFonts w:ascii="Times New Roman" w:hAnsi="Times New Roman" w:cs="Times New Roman"/>
          <w:b/>
          <w:i/>
          <w:sz w:val="28"/>
          <w:szCs w:val="28"/>
        </w:rPr>
        <w:t xml:space="preserve">) Ltd v </w:t>
      </w:r>
      <w:proofErr w:type="spellStart"/>
      <w:r w:rsidR="008745BD" w:rsidRPr="009F2603">
        <w:rPr>
          <w:rFonts w:ascii="Times New Roman" w:hAnsi="Times New Roman" w:cs="Times New Roman"/>
          <w:b/>
          <w:i/>
          <w:sz w:val="28"/>
          <w:szCs w:val="28"/>
        </w:rPr>
        <w:t>Lannon</w:t>
      </w:r>
      <w:proofErr w:type="spellEnd"/>
      <w:r w:rsidR="008745BD" w:rsidRPr="009F2603">
        <w:rPr>
          <w:rFonts w:ascii="Times New Roman" w:hAnsi="Times New Roman" w:cs="Times New Roman"/>
          <w:b/>
          <w:i/>
          <w:sz w:val="28"/>
          <w:szCs w:val="28"/>
        </w:rPr>
        <w:t xml:space="preserve"> and others (1969) QB 557 at 585 – 587.</w:t>
      </w:r>
    </w:p>
    <w:p w:rsidR="00807EEF" w:rsidRPr="009F2603" w:rsidRDefault="00807EEF" w:rsidP="00F47D99">
      <w:pPr>
        <w:spacing w:line="480" w:lineRule="auto"/>
        <w:ind w:left="1440" w:hanging="720"/>
        <w:jc w:val="both"/>
        <w:rPr>
          <w:rFonts w:ascii="Times New Roman" w:hAnsi="Times New Roman" w:cs="Times New Roman"/>
          <w:b/>
          <w:i/>
          <w:sz w:val="28"/>
          <w:szCs w:val="28"/>
        </w:rPr>
      </w:pPr>
      <w:r w:rsidRPr="00F53632">
        <w:rPr>
          <w:rFonts w:ascii="Times New Roman" w:hAnsi="Times New Roman" w:cs="Times New Roman"/>
          <w:i/>
          <w:sz w:val="28"/>
          <w:szCs w:val="28"/>
        </w:rPr>
        <w:t>15)</w:t>
      </w:r>
      <w:r w:rsidRPr="00F53632">
        <w:rPr>
          <w:rFonts w:ascii="Times New Roman" w:hAnsi="Times New Roman" w:cs="Times New Roman"/>
          <w:i/>
          <w:sz w:val="28"/>
          <w:szCs w:val="28"/>
        </w:rPr>
        <w:tab/>
        <w:t xml:space="preserve">It is worthy of note that the preponderance of judicial decisions in other Commonwealth jurisdictions like Ghana, Nigeria </w:t>
      </w:r>
      <w:proofErr w:type="gramStart"/>
      <w:r w:rsidRPr="00F53632">
        <w:rPr>
          <w:rFonts w:ascii="Times New Roman" w:hAnsi="Times New Roman" w:cs="Times New Roman"/>
          <w:i/>
          <w:sz w:val="28"/>
          <w:szCs w:val="28"/>
        </w:rPr>
        <w:t>and  the</w:t>
      </w:r>
      <w:proofErr w:type="gramEnd"/>
      <w:r w:rsidRPr="00F53632">
        <w:rPr>
          <w:rFonts w:ascii="Times New Roman" w:hAnsi="Times New Roman" w:cs="Times New Roman"/>
          <w:i/>
          <w:sz w:val="28"/>
          <w:szCs w:val="28"/>
        </w:rPr>
        <w:t xml:space="preserve"> Gambia, also favour this test. See The </w:t>
      </w:r>
      <w:proofErr w:type="spellStart"/>
      <w:r w:rsidRPr="00F53632">
        <w:rPr>
          <w:rFonts w:ascii="Times New Roman" w:hAnsi="Times New Roman" w:cs="Times New Roman"/>
          <w:i/>
          <w:sz w:val="28"/>
          <w:szCs w:val="28"/>
        </w:rPr>
        <w:t>Ghanian</w:t>
      </w:r>
      <w:proofErr w:type="spellEnd"/>
      <w:r w:rsidRPr="00F53632">
        <w:rPr>
          <w:rFonts w:ascii="Times New Roman" w:hAnsi="Times New Roman" w:cs="Times New Roman"/>
          <w:i/>
          <w:sz w:val="28"/>
          <w:szCs w:val="28"/>
        </w:rPr>
        <w:t xml:space="preserve"> Supreme court decision of </w:t>
      </w:r>
      <w:r w:rsidRPr="009F2603">
        <w:rPr>
          <w:rFonts w:ascii="Times New Roman" w:hAnsi="Times New Roman" w:cs="Times New Roman"/>
          <w:b/>
          <w:i/>
          <w:sz w:val="28"/>
          <w:szCs w:val="28"/>
        </w:rPr>
        <w:t xml:space="preserve">Attorney General </w:t>
      </w:r>
      <w:proofErr w:type="spellStart"/>
      <w:r w:rsidRPr="009F2603">
        <w:rPr>
          <w:rFonts w:ascii="Times New Roman" w:hAnsi="Times New Roman" w:cs="Times New Roman"/>
          <w:b/>
          <w:i/>
          <w:sz w:val="28"/>
          <w:szCs w:val="28"/>
        </w:rPr>
        <w:t>vs</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Sallah</w:t>
      </w:r>
      <w:proofErr w:type="spellEnd"/>
      <w:r w:rsidRPr="009F2603">
        <w:rPr>
          <w:rFonts w:ascii="Times New Roman" w:hAnsi="Times New Roman" w:cs="Times New Roman"/>
          <w:b/>
          <w:i/>
          <w:sz w:val="28"/>
          <w:szCs w:val="28"/>
        </w:rPr>
        <w:t xml:space="preserve"> (1970) CG54, </w:t>
      </w:r>
      <w:proofErr w:type="spellStart"/>
      <w:r w:rsidRPr="009F2603">
        <w:rPr>
          <w:rFonts w:ascii="Times New Roman" w:hAnsi="Times New Roman" w:cs="Times New Roman"/>
          <w:b/>
          <w:i/>
          <w:sz w:val="28"/>
          <w:szCs w:val="28"/>
        </w:rPr>
        <w:t>Adaku</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vs</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Galenku</w:t>
      </w:r>
      <w:proofErr w:type="spellEnd"/>
      <w:r w:rsidRPr="009F2603">
        <w:rPr>
          <w:rFonts w:ascii="Times New Roman" w:hAnsi="Times New Roman" w:cs="Times New Roman"/>
          <w:b/>
          <w:i/>
          <w:sz w:val="28"/>
          <w:szCs w:val="28"/>
        </w:rPr>
        <w:t xml:space="preserve"> (Supra) see The Nigeria</w:t>
      </w:r>
      <w:r w:rsidR="00CD2745" w:rsidRPr="009F2603">
        <w:rPr>
          <w:rFonts w:ascii="Times New Roman" w:hAnsi="Times New Roman" w:cs="Times New Roman"/>
          <w:b/>
          <w:i/>
          <w:sz w:val="28"/>
          <w:szCs w:val="28"/>
        </w:rPr>
        <w:t>n</w:t>
      </w:r>
      <w:r w:rsidRPr="009F2603">
        <w:rPr>
          <w:rFonts w:ascii="Times New Roman" w:hAnsi="Times New Roman" w:cs="Times New Roman"/>
          <w:b/>
          <w:i/>
          <w:sz w:val="28"/>
          <w:szCs w:val="28"/>
        </w:rPr>
        <w:t xml:space="preserve"> Supreme Court cases of </w:t>
      </w:r>
      <w:proofErr w:type="spellStart"/>
      <w:r w:rsidR="008D4392" w:rsidRPr="009F2603">
        <w:rPr>
          <w:rFonts w:ascii="Times New Roman" w:hAnsi="Times New Roman" w:cs="Times New Roman"/>
          <w:b/>
          <w:i/>
          <w:sz w:val="28"/>
          <w:szCs w:val="28"/>
        </w:rPr>
        <w:t>O</w:t>
      </w:r>
      <w:r w:rsidRPr="009F2603">
        <w:rPr>
          <w:rFonts w:ascii="Times New Roman" w:hAnsi="Times New Roman" w:cs="Times New Roman"/>
          <w:b/>
          <w:i/>
          <w:sz w:val="28"/>
          <w:szCs w:val="28"/>
        </w:rPr>
        <w:t>dunsi</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vs</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Odunsi</w:t>
      </w:r>
      <w:proofErr w:type="spellEnd"/>
      <w:r w:rsidRPr="009F2603">
        <w:rPr>
          <w:rFonts w:ascii="Times New Roman" w:hAnsi="Times New Roman" w:cs="Times New Roman"/>
          <w:b/>
          <w:i/>
          <w:sz w:val="28"/>
          <w:szCs w:val="28"/>
        </w:rPr>
        <w:t xml:space="preserve"> (1979)) NSCC at 59 and </w:t>
      </w:r>
      <w:proofErr w:type="spellStart"/>
      <w:r w:rsidRPr="009F2603">
        <w:rPr>
          <w:rFonts w:ascii="Times New Roman" w:hAnsi="Times New Roman" w:cs="Times New Roman"/>
          <w:b/>
          <w:i/>
          <w:sz w:val="28"/>
          <w:szCs w:val="28"/>
        </w:rPr>
        <w:t>Egi</w:t>
      </w:r>
      <w:r w:rsidR="008D4392" w:rsidRPr="009F2603">
        <w:rPr>
          <w:rFonts w:ascii="Times New Roman" w:hAnsi="Times New Roman" w:cs="Times New Roman"/>
          <w:b/>
          <w:i/>
          <w:sz w:val="28"/>
          <w:szCs w:val="28"/>
        </w:rPr>
        <w:t>r</w:t>
      </w:r>
      <w:r w:rsidRPr="009F2603">
        <w:rPr>
          <w:rFonts w:ascii="Times New Roman" w:hAnsi="Times New Roman" w:cs="Times New Roman"/>
          <w:b/>
          <w:i/>
          <w:sz w:val="28"/>
          <w:szCs w:val="28"/>
        </w:rPr>
        <w:t>i</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Vs</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Uperi</w:t>
      </w:r>
      <w:proofErr w:type="spellEnd"/>
      <w:r w:rsidRPr="009F2603">
        <w:rPr>
          <w:rFonts w:ascii="Times New Roman" w:hAnsi="Times New Roman" w:cs="Times New Roman"/>
          <w:b/>
          <w:i/>
          <w:sz w:val="28"/>
          <w:szCs w:val="28"/>
        </w:rPr>
        <w:t xml:space="preserve"> (1973) 11SC 299. See also the decision of the court of Appeal of the Gambia, in the case of </w:t>
      </w:r>
      <w:proofErr w:type="spellStart"/>
      <w:r w:rsidRPr="009F2603">
        <w:rPr>
          <w:rFonts w:ascii="Times New Roman" w:hAnsi="Times New Roman" w:cs="Times New Roman"/>
          <w:b/>
          <w:i/>
          <w:sz w:val="28"/>
          <w:szCs w:val="28"/>
        </w:rPr>
        <w:t>Halifa</w:t>
      </w:r>
      <w:proofErr w:type="spellEnd"/>
      <w:r w:rsidRPr="009F2603">
        <w:rPr>
          <w:rFonts w:ascii="Times New Roman" w:hAnsi="Times New Roman" w:cs="Times New Roman"/>
          <w:b/>
          <w:i/>
          <w:sz w:val="28"/>
          <w:szCs w:val="28"/>
        </w:rPr>
        <w:t xml:space="preserve"> </w:t>
      </w:r>
      <w:proofErr w:type="spellStart"/>
      <w:r w:rsidRPr="009F2603">
        <w:rPr>
          <w:rFonts w:ascii="Times New Roman" w:hAnsi="Times New Roman" w:cs="Times New Roman"/>
          <w:b/>
          <w:i/>
          <w:sz w:val="28"/>
          <w:szCs w:val="28"/>
        </w:rPr>
        <w:t>Sallah</w:t>
      </w:r>
      <w:proofErr w:type="spellEnd"/>
      <w:r w:rsidRPr="009F2603">
        <w:rPr>
          <w:rFonts w:ascii="Times New Roman" w:hAnsi="Times New Roman" w:cs="Times New Roman"/>
          <w:b/>
          <w:i/>
          <w:sz w:val="28"/>
          <w:szCs w:val="28"/>
        </w:rPr>
        <w:t xml:space="preserve"> and others </w:t>
      </w:r>
      <w:proofErr w:type="spellStart"/>
      <w:r w:rsidRPr="009F2603">
        <w:rPr>
          <w:rFonts w:ascii="Times New Roman" w:hAnsi="Times New Roman" w:cs="Times New Roman"/>
          <w:b/>
          <w:i/>
          <w:sz w:val="28"/>
          <w:szCs w:val="28"/>
        </w:rPr>
        <w:t>vs</w:t>
      </w:r>
      <w:proofErr w:type="spellEnd"/>
      <w:r w:rsidRPr="009F2603">
        <w:rPr>
          <w:rFonts w:ascii="Times New Roman" w:hAnsi="Times New Roman" w:cs="Times New Roman"/>
          <w:b/>
          <w:i/>
          <w:sz w:val="28"/>
          <w:szCs w:val="28"/>
        </w:rPr>
        <w:t xml:space="preserve"> the State (2002 – 2008 2 LR 304 at 330”</w:t>
      </w:r>
    </w:p>
    <w:p w:rsidR="00807EEF" w:rsidRDefault="00807EEF" w:rsidP="00F47D99">
      <w:pPr>
        <w:spacing w:line="480" w:lineRule="auto"/>
        <w:ind w:left="1440" w:hanging="720"/>
        <w:jc w:val="both"/>
        <w:rPr>
          <w:rFonts w:ascii="Times New Roman" w:hAnsi="Times New Roman" w:cs="Times New Roman"/>
          <w:b/>
          <w:sz w:val="28"/>
          <w:szCs w:val="28"/>
        </w:rPr>
      </w:pPr>
      <w:r>
        <w:rPr>
          <w:rFonts w:ascii="Times New Roman" w:hAnsi="Times New Roman" w:cs="Times New Roman"/>
          <w:sz w:val="28"/>
          <w:szCs w:val="28"/>
        </w:rPr>
        <w:tab/>
        <w:t xml:space="preserve">See </w:t>
      </w:r>
      <w:proofErr w:type="spellStart"/>
      <w:r w:rsidRPr="00F53632">
        <w:rPr>
          <w:rFonts w:ascii="Times New Roman" w:hAnsi="Times New Roman" w:cs="Times New Roman"/>
          <w:b/>
          <w:sz w:val="28"/>
          <w:szCs w:val="28"/>
        </w:rPr>
        <w:t>Adaku</w:t>
      </w:r>
      <w:proofErr w:type="spellEnd"/>
      <w:r w:rsidRPr="00F53632">
        <w:rPr>
          <w:rFonts w:ascii="Times New Roman" w:hAnsi="Times New Roman" w:cs="Times New Roman"/>
          <w:b/>
          <w:sz w:val="28"/>
          <w:szCs w:val="28"/>
        </w:rPr>
        <w:t xml:space="preserve"> v </w:t>
      </w:r>
      <w:proofErr w:type="spellStart"/>
      <w:r w:rsidR="00492C58" w:rsidRPr="00F53632">
        <w:rPr>
          <w:rFonts w:ascii="Times New Roman" w:hAnsi="Times New Roman" w:cs="Times New Roman"/>
          <w:b/>
          <w:sz w:val="28"/>
          <w:szCs w:val="28"/>
        </w:rPr>
        <w:t>G</w:t>
      </w:r>
      <w:r w:rsidRPr="00F53632">
        <w:rPr>
          <w:rFonts w:ascii="Times New Roman" w:hAnsi="Times New Roman" w:cs="Times New Roman"/>
          <w:b/>
          <w:sz w:val="28"/>
          <w:szCs w:val="28"/>
        </w:rPr>
        <w:t>alenku</w:t>
      </w:r>
      <w:proofErr w:type="spellEnd"/>
      <w:r w:rsidRPr="00F53632">
        <w:rPr>
          <w:rFonts w:ascii="Times New Roman" w:hAnsi="Times New Roman" w:cs="Times New Roman"/>
          <w:b/>
          <w:sz w:val="28"/>
          <w:szCs w:val="28"/>
        </w:rPr>
        <w:t xml:space="preserve"> (1974) GLR 198 – 206</w:t>
      </w:r>
    </w:p>
    <w:p w:rsidR="0043419B" w:rsidRPr="00F53632" w:rsidRDefault="0043419B" w:rsidP="00F47D99">
      <w:pPr>
        <w:spacing w:line="480" w:lineRule="auto"/>
        <w:ind w:left="1440" w:hanging="720"/>
        <w:jc w:val="both"/>
        <w:rPr>
          <w:rFonts w:ascii="Times New Roman" w:hAnsi="Times New Roman" w:cs="Times New Roman"/>
          <w:b/>
          <w:sz w:val="28"/>
          <w:szCs w:val="28"/>
        </w:rPr>
      </w:pPr>
    </w:p>
    <w:p w:rsidR="00A32E2A" w:rsidRPr="00A32E2A" w:rsidRDefault="00807EEF" w:rsidP="00FD1AC9">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2A3516">
        <w:rPr>
          <w:rFonts w:ascii="Times New Roman" w:hAnsi="Times New Roman" w:cs="Times New Roman"/>
          <w:sz w:val="28"/>
          <w:szCs w:val="28"/>
        </w:rPr>
        <w:t>1</w:t>
      </w:r>
      <w:r w:rsidR="000F335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2A4563">
        <w:rPr>
          <w:rFonts w:ascii="Times New Roman" w:hAnsi="Times New Roman" w:cs="Times New Roman"/>
          <w:sz w:val="28"/>
          <w:szCs w:val="28"/>
        </w:rPr>
        <w:t>Furthermore, the type of fear that must</w:t>
      </w:r>
      <w:r w:rsidR="008D4392">
        <w:rPr>
          <w:rFonts w:ascii="Times New Roman" w:hAnsi="Times New Roman" w:cs="Times New Roman"/>
          <w:sz w:val="28"/>
          <w:szCs w:val="28"/>
        </w:rPr>
        <w:t xml:space="preserve"> be</w:t>
      </w:r>
      <w:r w:rsidR="002A4563">
        <w:rPr>
          <w:rFonts w:ascii="Times New Roman" w:hAnsi="Times New Roman" w:cs="Times New Roman"/>
          <w:sz w:val="28"/>
          <w:szCs w:val="28"/>
        </w:rPr>
        <w:t xml:space="preserve"> demonstrated to establish a real likelihood of bias must be a reas</w:t>
      </w:r>
      <w:r w:rsidR="00FD1AC9">
        <w:rPr>
          <w:rFonts w:ascii="Times New Roman" w:hAnsi="Times New Roman" w:cs="Times New Roman"/>
          <w:sz w:val="28"/>
          <w:szCs w:val="28"/>
        </w:rPr>
        <w:t>onable fear, not just any fear. Therefore</w:t>
      </w:r>
      <w:r w:rsidR="008D4392">
        <w:rPr>
          <w:rFonts w:ascii="Times New Roman" w:hAnsi="Times New Roman" w:cs="Times New Roman"/>
          <w:sz w:val="28"/>
          <w:szCs w:val="28"/>
        </w:rPr>
        <w:t>,</w:t>
      </w:r>
      <w:r w:rsidR="00FD1AC9">
        <w:rPr>
          <w:rFonts w:ascii="Times New Roman" w:hAnsi="Times New Roman" w:cs="Times New Roman"/>
          <w:sz w:val="28"/>
          <w:szCs w:val="28"/>
        </w:rPr>
        <w:t xml:space="preserve"> the facts must show not just some whimsical, capricious or speculative allegations, rather it must show situations that make it reasonable for any independent observer to think that the judicial officer is not likely to be impartial in the treatment of the case. </w:t>
      </w:r>
      <w:r>
        <w:rPr>
          <w:rFonts w:ascii="Times New Roman" w:hAnsi="Times New Roman" w:cs="Times New Roman"/>
          <w:sz w:val="28"/>
          <w:szCs w:val="28"/>
        </w:rPr>
        <w:t xml:space="preserve"> </w:t>
      </w:r>
      <w:r w:rsidR="00A32E2A">
        <w:rPr>
          <w:rFonts w:ascii="Times New Roman" w:hAnsi="Times New Roman" w:cs="Times New Roman"/>
          <w:sz w:val="28"/>
          <w:szCs w:val="28"/>
        </w:rPr>
        <w:t xml:space="preserve">See </w:t>
      </w:r>
      <w:r w:rsidR="00A32E2A" w:rsidRPr="00A32E2A">
        <w:rPr>
          <w:rFonts w:ascii="Times New Roman" w:hAnsi="Times New Roman" w:cs="Times New Roman"/>
          <w:b/>
          <w:sz w:val="28"/>
          <w:szCs w:val="28"/>
        </w:rPr>
        <w:t xml:space="preserve">The King </w:t>
      </w:r>
      <w:proofErr w:type="spellStart"/>
      <w:r w:rsidR="00A32E2A" w:rsidRPr="00A32E2A">
        <w:rPr>
          <w:rFonts w:ascii="Times New Roman" w:hAnsi="Times New Roman" w:cs="Times New Roman"/>
          <w:b/>
          <w:sz w:val="28"/>
          <w:szCs w:val="28"/>
        </w:rPr>
        <w:t>vs</w:t>
      </w:r>
      <w:proofErr w:type="spellEnd"/>
      <w:r w:rsidR="00A32E2A" w:rsidRPr="00A32E2A">
        <w:rPr>
          <w:rFonts w:ascii="Times New Roman" w:hAnsi="Times New Roman" w:cs="Times New Roman"/>
          <w:b/>
          <w:sz w:val="28"/>
          <w:szCs w:val="28"/>
        </w:rPr>
        <w:t xml:space="preserve"> Thabo </w:t>
      </w:r>
      <w:proofErr w:type="spellStart"/>
      <w:r w:rsidR="00A32E2A" w:rsidRPr="00A32E2A">
        <w:rPr>
          <w:rFonts w:ascii="Times New Roman" w:hAnsi="Times New Roman" w:cs="Times New Roman"/>
          <w:b/>
          <w:sz w:val="28"/>
          <w:szCs w:val="28"/>
        </w:rPr>
        <w:t>Tebo</w:t>
      </w:r>
      <w:proofErr w:type="spellEnd"/>
      <w:r w:rsidR="00A32E2A" w:rsidRPr="00A32E2A">
        <w:rPr>
          <w:rFonts w:ascii="Times New Roman" w:hAnsi="Times New Roman" w:cs="Times New Roman"/>
          <w:b/>
          <w:sz w:val="28"/>
          <w:szCs w:val="28"/>
        </w:rPr>
        <w:t xml:space="preserve"> </w:t>
      </w:r>
      <w:r w:rsidR="00A32E2A" w:rsidRPr="00A32E2A">
        <w:rPr>
          <w:rFonts w:ascii="Times New Roman" w:hAnsi="Times New Roman" w:cs="Times New Roman"/>
          <w:b/>
          <w:sz w:val="28"/>
          <w:szCs w:val="28"/>
        </w:rPr>
        <w:lastRenderedPageBreak/>
        <w:t>Kunene</w:t>
      </w:r>
      <w:r w:rsidRPr="00A32E2A">
        <w:rPr>
          <w:rFonts w:ascii="Times New Roman" w:hAnsi="Times New Roman" w:cs="Times New Roman"/>
          <w:b/>
          <w:sz w:val="28"/>
          <w:szCs w:val="28"/>
        </w:rPr>
        <w:t xml:space="preserve"> </w:t>
      </w:r>
      <w:r w:rsidR="00A32E2A" w:rsidRPr="00A32E2A">
        <w:rPr>
          <w:rFonts w:ascii="Times New Roman" w:hAnsi="Times New Roman" w:cs="Times New Roman"/>
          <w:b/>
          <w:sz w:val="28"/>
          <w:szCs w:val="28"/>
        </w:rPr>
        <w:t xml:space="preserve">and </w:t>
      </w:r>
      <w:proofErr w:type="spellStart"/>
      <w:r w:rsidR="00A32E2A" w:rsidRPr="00A32E2A">
        <w:rPr>
          <w:rFonts w:ascii="Times New Roman" w:hAnsi="Times New Roman" w:cs="Times New Roman"/>
          <w:b/>
          <w:sz w:val="28"/>
          <w:szCs w:val="28"/>
        </w:rPr>
        <w:t>Bhekani</w:t>
      </w:r>
      <w:proofErr w:type="spellEnd"/>
      <w:r w:rsidR="00A32E2A" w:rsidRPr="00A32E2A">
        <w:rPr>
          <w:rFonts w:ascii="Times New Roman" w:hAnsi="Times New Roman" w:cs="Times New Roman"/>
          <w:b/>
          <w:sz w:val="28"/>
          <w:szCs w:val="28"/>
        </w:rPr>
        <w:t xml:space="preserve"> </w:t>
      </w:r>
      <w:proofErr w:type="spellStart"/>
      <w:r w:rsidR="00A32E2A" w:rsidRPr="00A32E2A">
        <w:rPr>
          <w:rFonts w:ascii="Times New Roman" w:hAnsi="Times New Roman" w:cs="Times New Roman"/>
          <w:b/>
          <w:sz w:val="28"/>
          <w:szCs w:val="28"/>
        </w:rPr>
        <w:t>Mlotshwa</w:t>
      </w:r>
      <w:proofErr w:type="spellEnd"/>
      <w:r w:rsidR="00A32E2A" w:rsidRPr="00A32E2A">
        <w:rPr>
          <w:rFonts w:ascii="Times New Roman" w:hAnsi="Times New Roman" w:cs="Times New Roman"/>
          <w:b/>
          <w:sz w:val="28"/>
          <w:szCs w:val="28"/>
        </w:rPr>
        <w:t xml:space="preserve"> (supra) </w:t>
      </w:r>
      <w:proofErr w:type="spellStart"/>
      <w:r w:rsidR="00A32E2A" w:rsidRPr="00A32E2A">
        <w:rPr>
          <w:rFonts w:ascii="Times New Roman" w:hAnsi="Times New Roman" w:cs="Times New Roman"/>
          <w:b/>
          <w:sz w:val="28"/>
          <w:szCs w:val="28"/>
        </w:rPr>
        <w:t>para</w:t>
      </w:r>
      <w:proofErr w:type="spellEnd"/>
      <w:r w:rsidR="00A32E2A" w:rsidRPr="00A32E2A">
        <w:rPr>
          <w:rFonts w:ascii="Times New Roman" w:hAnsi="Times New Roman" w:cs="Times New Roman"/>
          <w:b/>
          <w:sz w:val="28"/>
          <w:szCs w:val="28"/>
        </w:rPr>
        <w:t xml:space="preserve"> 16,  </w:t>
      </w:r>
      <w:proofErr w:type="spellStart"/>
      <w:r w:rsidR="00A32E2A" w:rsidRPr="00A32E2A">
        <w:rPr>
          <w:rFonts w:ascii="Times New Roman" w:hAnsi="Times New Roman" w:cs="Times New Roman"/>
          <w:b/>
          <w:sz w:val="28"/>
          <w:szCs w:val="28"/>
        </w:rPr>
        <w:t>Locabail</w:t>
      </w:r>
      <w:proofErr w:type="spellEnd"/>
      <w:r w:rsidR="00A32E2A" w:rsidRPr="00A32E2A">
        <w:rPr>
          <w:rFonts w:ascii="Times New Roman" w:hAnsi="Times New Roman" w:cs="Times New Roman"/>
          <w:b/>
          <w:sz w:val="28"/>
          <w:szCs w:val="28"/>
        </w:rPr>
        <w:t xml:space="preserve"> UK Ltd </w:t>
      </w:r>
      <w:proofErr w:type="spellStart"/>
      <w:r w:rsidR="00A32E2A" w:rsidRPr="00A32E2A">
        <w:rPr>
          <w:rFonts w:ascii="Times New Roman" w:hAnsi="Times New Roman" w:cs="Times New Roman"/>
          <w:b/>
          <w:sz w:val="28"/>
          <w:szCs w:val="28"/>
        </w:rPr>
        <w:t>vs</w:t>
      </w:r>
      <w:proofErr w:type="spellEnd"/>
      <w:r w:rsidR="00A32E2A" w:rsidRPr="00A32E2A">
        <w:rPr>
          <w:rFonts w:ascii="Times New Roman" w:hAnsi="Times New Roman" w:cs="Times New Roman"/>
          <w:b/>
          <w:sz w:val="28"/>
          <w:szCs w:val="28"/>
        </w:rPr>
        <w:t xml:space="preserve"> Bayfield Properties Ltd (1999) 1CHRL 155, Rec </w:t>
      </w:r>
      <w:proofErr w:type="spellStart"/>
      <w:r w:rsidR="00A32E2A" w:rsidRPr="00A32E2A">
        <w:rPr>
          <w:rFonts w:ascii="Times New Roman" w:hAnsi="Times New Roman" w:cs="Times New Roman"/>
          <w:b/>
          <w:sz w:val="28"/>
          <w:szCs w:val="28"/>
        </w:rPr>
        <w:t>vs</w:t>
      </w:r>
      <w:proofErr w:type="spellEnd"/>
      <w:r w:rsidR="00A32E2A" w:rsidRPr="00A32E2A">
        <w:rPr>
          <w:rFonts w:ascii="Times New Roman" w:hAnsi="Times New Roman" w:cs="Times New Roman"/>
          <w:b/>
          <w:sz w:val="28"/>
          <w:szCs w:val="28"/>
        </w:rPr>
        <w:t xml:space="preserve"> Justices of Queens Co (1908) 21r 285 AT 296, Republic </w:t>
      </w:r>
      <w:proofErr w:type="spellStart"/>
      <w:r w:rsidR="00A32E2A" w:rsidRPr="00A32E2A">
        <w:rPr>
          <w:rFonts w:ascii="Times New Roman" w:hAnsi="Times New Roman" w:cs="Times New Roman"/>
          <w:b/>
          <w:sz w:val="28"/>
          <w:szCs w:val="28"/>
        </w:rPr>
        <w:t>vs</w:t>
      </w:r>
      <w:proofErr w:type="spellEnd"/>
      <w:r w:rsidR="00A32E2A" w:rsidRPr="00A32E2A">
        <w:rPr>
          <w:rFonts w:ascii="Times New Roman" w:hAnsi="Times New Roman" w:cs="Times New Roman"/>
          <w:b/>
          <w:sz w:val="28"/>
          <w:szCs w:val="28"/>
        </w:rPr>
        <w:t xml:space="preserve"> Constitutional  Committee Chairman , Ex-parte </w:t>
      </w:r>
      <w:proofErr w:type="spellStart"/>
      <w:r w:rsidR="00A32E2A" w:rsidRPr="00A32E2A">
        <w:rPr>
          <w:rFonts w:ascii="Times New Roman" w:hAnsi="Times New Roman" w:cs="Times New Roman"/>
          <w:b/>
          <w:sz w:val="28"/>
          <w:szCs w:val="28"/>
        </w:rPr>
        <w:t>Barimah</w:t>
      </w:r>
      <w:proofErr w:type="spellEnd"/>
      <w:r w:rsidR="00A32E2A" w:rsidRPr="00A32E2A">
        <w:rPr>
          <w:rFonts w:ascii="Times New Roman" w:hAnsi="Times New Roman" w:cs="Times New Roman"/>
          <w:b/>
          <w:sz w:val="28"/>
          <w:szCs w:val="28"/>
        </w:rPr>
        <w:t xml:space="preserve"> 11 (1968) GBR 1051 at 1053.</w:t>
      </w:r>
    </w:p>
    <w:p w:rsidR="00A32E2A" w:rsidRDefault="00A32E2A" w:rsidP="00FD1AC9">
      <w:pPr>
        <w:spacing w:line="480" w:lineRule="auto"/>
        <w:ind w:left="720" w:hanging="720"/>
        <w:jc w:val="both"/>
        <w:rPr>
          <w:rFonts w:ascii="Times New Roman" w:hAnsi="Times New Roman" w:cs="Times New Roman"/>
          <w:sz w:val="28"/>
          <w:szCs w:val="28"/>
        </w:rPr>
      </w:pPr>
    </w:p>
    <w:p w:rsidR="00620958" w:rsidRPr="008D4392" w:rsidRDefault="00A32E2A" w:rsidP="00FD1AC9">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2A3516">
        <w:rPr>
          <w:rFonts w:ascii="Times New Roman" w:hAnsi="Times New Roman" w:cs="Times New Roman"/>
          <w:sz w:val="28"/>
          <w:szCs w:val="28"/>
        </w:rPr>
        <w:t>1</w:t>
      </w:r>
      <w:r w:rsidR="000F335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Applicant</w:t>
      </w:r>
      <w:r w:rsidR="008745BD">
        <w:rPr>
          <w:rFonts w:ascii="Times New Roman" w:hAnsi="Times New Roman" w:cs="Times New Roman"/>
          <w:sz w:val="28"/>
          <w:szCs w:val="28"/>
        </w:rPr>
        <w:t xml:space="preserve"> </w:t>
      </w:r>
      <w:r>
        <w:rPr>
          <w:rFonts w:ascii="Times New Roman" w:hAnsi="Times New Roman" w:cs="Times New Roman"/>
          <w:sz w:val="28"/>
          <w:szCs w:val="28"/>
        </w:rPr>
        <w:t>is</w:t>
      </w:r>
      <w:r w:rsidR="008D4392">
        <w:rPr>
          <w:rFonts w:ascii="Times New Roman" w:hAnsi="Times New Roman" w:cs="Times New Roman"/>
          <w:sz w:val="28"/>
          <w:szCs w:val="28"/>
        </w:rPr>
        <w:t xml:space="preserve"> therefore</w:t>
      </w:r>
      <w:r>
        <w:rPr>
          <w:rFonts w:ascii="Times New Roman" w:hAnsi="Times New Roman" w:cs="Times New Roman"/>
          <w:sz w:val="28"/>
          <w:szCs w:val="28"/>
        </w:rPr>
        <w:t xml:space="preserve"> not to show that there is bias. What the law requires him to show is that there is likelihood of bias. The measure here is how the public would perceive the judicial officer in these circumstances. </w:t>
      </w:r>
      <w:proofErr w:type="gramStart"/>
      <w:r>
        <w:rPr>
          <w:rFonts w:ascii="Times New Roman" w:hAnsi="Times New Roman" w:cs="Times New Roman"/>
          <w:sz w:val="28"/>
          <w:szCs w:val="28"/>
        </w:rPr>
        <w:t xml:space="preserve">As </w:t>
      </w:r>
      <w:r w:rsidRPr="008D4392">
        <w:rPr>
          <w:rFonts w:ascii="Times New Roman" w:hAnsi="Times New Roman" w:cs="Times New Roman"/>
          <w:b/>
          <w:sz w:val="28"/>
          <w:szCs w:val="28"/>
        </w:rPr>
        <w:t xml:space="preserve">Lord Denning MR </w:t>
      </w:r>
      <w:r w:rsidRPr="00BC391A">
        <w:rPr>
          <w:rFonts w:ascii="Times New Roman" w:hAnsi="Times New Roman" w:cs="Times New Roman"/>
          <w:sz w:val="28"/>
          <w:szCs w:val="28"/>
        </w:rPr>
        <w:t>said in</w:t>
      </w:r>
      <w:r w:rsidRPr="008D4392">
        <w:rPr>
          <w:rFonts w:ascii="Times New Roman" w:hAnsi="Times New Roman" w:cs="Times New Roman"/>
          <w:b/>
          <w:sz w:val="28"/>
          <w:szCs w:val="28"/>
        </w:rPr>
        <w:t xml:space="preserve"> Metropolitan Properties Co (P.G.C.) Ltd v </w:t>
      </w:r>
      <w:proofErr w:type="spellStart"/>
      <w:r w:rsidR="008D4392">
        <w:rPr>
          <w:rFonts w:ascii="Times New Roman" w:hAnsi="Times New Roman" w:cs="Times New Roman"/>
          <w:b/>
          <w:sz w:val="28"/>
          <w:szCs w:val="28"/>
        </w:rPr>
        <w:t>L</w:t>
      </w:r>
      <w:r w:rsidRPr="008D4392">
        <w:rPr>
          <w:rFonts w:ascii="Times New Roman" w:hAnsi="Times New Roman" w:cs="Times New Roman"/>
          <w:b/>
          <w:sz w:val="28"/>
          <w:szCs w:val="28"/>
        </w:rPr>
        <w:t>annon</w:t>
      </w:r>
      <w:proofErr w:type="spellEnd"/>
      <w:r w:rsidRPr="008D4392">
        <w:rPr>
          <w:rFonts w:ascii="Times New Roman" w:hAnsi="Times New Roman" w:cs="Times New Roman"/>
          <w:b/>
          <w:sz w:val="28"/>
          <w:szCs w:val="28"/>
        </w:rPr>
        <w:t xml:space="preserve"> (1969) 1QB 577 at 599.</w:t>
      </w:r>
      <w:proofErr w:type="gramEnd"/>
    </w:p>
    <w:p w:rsidR="00A32E2A" w:rsidRDefault="00A32E2A" w:rsidP="00FD1AC9">
      <w:pPr>
        <w:spacing w:line="480" w:lineRule="auto"/>
        <w:ind w:left="720" w:hanging="720"/>
        <w:jc w:val="both"/>
        <w:rPr>
          <w:rFonts w:ascii="Times New Roman" w:hAnsi="Times New Roman" w:cs="Times New Roman"/>
          <w:sz w:val="28"/>
          <w:szCs w:val="28"/>
        </w:rPr>
      </w:pPr>
    </w:p>
    <w:p w:rsidR="00A32E2A" w:rsidRPr="00F53632" w:rsidRDefault="00A32E2A" w:rsidP="00FD1AC9">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F53632">
        <w:rPr>
          <w:rFonts w:ascii="Times New Roman" w:hAnsi="Times New Roman" w:cs="Times New Roman"/>
          <w:i/>
          <w:sz w:val="28"/>
          <w:szCs w:val="28"/>
        </w:rPr>
        <w:t>“In considering whether there was a</w:t>
      </w:r>
      <w:r w:rsidR="008D4392">
        <w:rPr>
          <w:rFonts w:ascii="Times New Roman" w:hAnsi="Times New Roman" w:cs="Times New Roman"/>
          <w:i/>
          <w:sz w:val="28"/>
          <w:szCs w:val="28"/>
        </w:rPr>
        <w:t xml:space="preserve"> </w:t>
      </w:r>
      <w:r w:rsidRPr="00F53632">
        <w:rPr>
          <w:rFonts w:ascii="Times New Roman" w:hAnsi="Times New Roman" w:cs="Times New Roman"/>
          <w:i/>
          <w:sz w:val="28"/>
          <w:szCs w:val="28"/>
        </w:rPr>
        <w:t>real likelihood of bias, the court does not look at the mind of the justice himself or at the mind of the chairman of the tribunal or whoever it may be, who sits in a judicial capacity. It does not look to see if there</w:t>
      </w:r>
      <w:r w:rsidR="00995350" w:rsidRPr="00F53632">
        <w:rPr>
          <w:rFonts w:ascii="Times New Roman" w:hAnsi="Times New Roman" w:cs="Times New Roman"/>
          <w:i/>
          <w:sz w:val="28"/>
          <w:szCs w:val="28"/>
        </w:rPr>
        <w:t xml:space="preserve"> was a real likelihood that he would or did,</w:t>
      </w:r>
      <w:r w:rsidR="001D5FE6" w:rsidRPr="00F53632">
        <w:rPr>
          <w:rFonts w:ascii="Times New Roman" w:hAnsi="Times New Roman" w:cs="Times New Roman"/>
          <w:i/>
          <w:sz w:val="28"/>
          <w:szCs w:val="28"/>
        </w:rPr>
        <w:t xml:space="preserve"> </w:t>
      </w:r>
      <w:r w:rsidR="00405A87" w:rsidRPr="00F53632">
        <w:rPr>
          <w:rFonts w:ascii="Times New Roman" w:hAnsi="Times New Roman" w:cs="Times New Roman"/>
          <w:i/>
          <w:sz w:val="28"/>
          <w:szCs w:val="28"/>
        </w:rPr>
        <w:t>in fact, favour one side at the expense of the other. The court looks at the impression which would be given to other people.</w:t>
      </w:r>
    </w:p>
    <w:p w:rsidR="00405A87" w:rsidRDefault="00405A87" w:rsidP="00FD1AC9">
      <w:pPr>
        <w:spacing w:line="480" w:lineRule="auto"/>
        <w:ind w:left="720" w:hanging="720"/>
        <w:jc w:val="both"/>
        <w:rPr>
          <w:rFonts w:ascii="Times New Roman" w:hAnsi="Times New Roman" w:cs="Times New Roman"/>
          <w:i/>
          <w:sz w:val="28"/>
          <w:szCs w:val="28"/>
        </w:rPr>
      </w:pPr>
      <w:r w:rsidRPr="00F53632">
        <w:rPr>
          <w:rFonts w:ascii="Times New Roman" w:hAnsi="Times New Roman" w:cs="Times New Roman"/>
          <w:i/>
          <w:sz w:val="28"/>
          <w:szCs w:val="28"/>
        </w:rPr>
        <w:tab/>
        <w:t xml:space="preserve">Even if he was as impartial as could be, nevertheless if right minded persons would think, in the circumstances there was a real likelihood </w:t>
      </w:r>
      <w:r w:rsidR="008D4392">
        <w:rPr>
          <w:rFonts w:ascii="Times New Roman" w:hAnsi="Times New Roman" w:cs="Times New Roman"/>
          <w:i/>
          <w:sz w:val="28"/>
          <w:szCs w:val="28"/>
        </w:rPr>
        <w:t>of</w:t>
      </w:r>
      <w:r w:rsidRPr="00F53632">
        <w:rPr>
          <w:rFonts w:ascii="Times New Roman" w:hAnsi="Times New Roman" w:cs="Times New Roman"/>
          <w:i/>
          <w:sz w:val="28"/>
          <w:szCs w:val="28"/>
        </w:rPr>
        <w:t xml:space="preserve"> bias on his </w:t>
      </w:r>
      <w:r w:rsidRPr="00F53632">
        <w:rPr>
          <w:rFonts w:ascii="Times New Roman" w:hAnsi="Times New Roman" w:cs="Times New Roman"/>
          <w:i/>
          <w:sz w:val="28"/>
          <w:szCs w:val="28"/>
        </w:rPr>
        <w:lastRenderedPageBreak/>
        <w:t>part, then he should not sit. And if he does sit, his decision cannot stand. Nevertheless, there must appear to be a real likelihood of bias. Surmise or conjecture is not enough. There must be circumstance from which a reasonable man would think it likely or probable that the justice or chairman, as the case may be, would or did favour one side unfairly at the expense of the other. The court will not enquire whether he did, in fact, favour one side unfairly. Suffice it that reasonable people might think that he did. The reason is plain enough. Justice must be rooted in confidence and confidence is destroyed when right –minded people go away thinking: The Judge is biased”</w:t>
      </w:r>
    </w:p>
    <w:p w:rsidR="00F53632" w:rsidRPr="00F53632" w:rsidRDefault="00F53632" w:rsidP="00FD1AC9">
      <w:pPr>
        <w:spacing w:line="480" w:lineRule="auto"/>
        <w:ind w:left="720" w:hanging="720"/>
        <w:jc w:val="both"/>
        <w:rPr>
          <w:rFonts w:ascii="Times New Roman" w:hAnsi="Times New Roman" w:cs="Times New Roman"/>
          <w:i/>
          <w:sz w:val="28"/>
          <w:szCs w:val="28"/>
        </w:rPr>
      </w:pPr>
    </w:p>
    <w:p w:rsidR="00F53632" w:rsidRDefault="00405A87" w:rsidP="00FD1A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1</w:t>
      </w:r>
      <w:r w:rsidR="000F335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Now, having stated the law as it is, I would now proceed to place the peculiar facts of this case </w:t>
      </w:r>
      <w:r w:rsidR="00F53632">
        <w:rPr>
          <w:rFonts w:ascii="Times New Roman" w:hAnsi="Times New Roman" w:cs="Times New Roman"/>
          <w:sz w:val="28"/>
          <w:szCs w:val="28"/>
        </w:rPr>
        <w:t>upon which this application is predicated, on a slide before a judicial microscope to see if it contains any features that make it imperative that this application be granted.</w:t>
      </w:r>
    </w:p>
    <w:p w:rsidR="00F53632" w:rsidRDefault="00F53632" w:rsidP="00FD1AC9">
      <w:pPr>
        <w:spacing w:line="480" w:lineRule="auto"/>
        <w:ind w:left="720" w:hanging="720"/>
        <w:jc w:val="both"/>
        <w:rPr>
          <w:rFonts w:ascii="Times New Roman" w:hAnsi="Times New Roman" w:cs="Times New Roman"/>
          <w:sz w:val="28"/>
          <w:szCs w:val="28"/>
        </w:rPr>
      </w:pPr>
    </w:p>
    <w:p w:rsidR="00F53632" w:rsidRDefault="00F53632" w:rsidP="00FD1A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1</w:t>
      </w:r>
      <w:r w:rsidR="000F335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It is apposite for me to observe at this juncture</w:t>
      </w:r>
      <w:r w:rsidR="008D4392">
        <w:rPr>
          <w:rFonts w:ascii="Times New Roman" w:hAnsi="Times New Roman" w:cs="Times New Roman"/>
          <w:sz w:val="28"/>
          <w:szCs w:val="28"/>
        </w:rPr>
        <w:t>,</w:t>
      </w:r>
      <w:r>
        <w:rPr>
          <w:rFonts w:ascii="Times New Roman" w:hAnsi="Times New Roman" w:cs="Times New Roman"/>
          <w:sz w:val="28"/>
          <w:szCs w:val="28"/>
        </w:rPr>
        <w:t xml:space="preserve"> that an application for recusal was moved by the Applicant</w:t>
      </w:r>
      <w:r w:rsidR="00BC391A">
        <w:rPr>
          <w:rFonts w:ascii="Times New Roman" w:hAnsi="Times New Roman" w:cs="Times New Roman"/>
          <w:sz w:val="28"/>
          <w:szCs w:val="28"/>
        </w:rPr>
        <w:t>s</w:t>
      </w:r>
      <w:r>
        <w:rPr>
          <w:rFonts w:ascii="Times New Roman" w:hAnsi="Times New Roman" w:cs="Times New Roman"/>
          <w:sz w:val="28"/>
          <w:szCs w:val="28"/>
        </w:rPr>
        <w:t xml:space="preserve"> before the court a quo. In </w:t>
      </w:r>
      <w:r w:rsidR="00BC391A">
        <w:rPr>
          <w:rFonts w:ascii="Times New Roman" w:hAnsi="Times New Roman" w:cs="Times New Roman"/>
          <w:sz w:val="28"/>
          <w:szCs w:val="28"/>
        </w:rPr>
        <w:t xml:space="preserve">his </w:t>
      </w:r>
      <w:r>
        <w:rPr>
          <w:rFonts w:ascii="Times New Roman" w:hAnsi="Times New Roman" w:cs="Times New Roman"/>
          <w:sz w:val="28"/>
          <w:szCs w:val="28"/>
        </w:rPr>
        <w:t>ruling delivered on the 14</w:t>
      </w:r>
      <w:r w:rsidRPr="00F53632">
        <w:rPr>
          <w:rFonts w:ascii="Times New Roman" w:hAnsi="Times New Roman" w:cs="Times New Roman"/>
          <w:sz w:val="28"/>
          <w:szCs w:val="28"/>
          <w:vertAlign w:val="superscript"/>
        </w:rPr>
        <w:t>th</w:t>
      </w:r>
      <w:r>
        <w:rPr>
          <w:rFonts w:ascii="Times New Roman" w:hAnsi="Times New Roman" w:cs="Times New Roman"/>
          <w:sz w:val="28"/>
          <w:szCs w:val="28"/>
        </w:rPr>
        <w:t xml:space="preserve"> of June 2011, the learned trial Magistrate dismissed the </w:t>
      </w:r>
      <w:r>
        <w:rPr>
          <w:rFonts w:ascii="Times New Roman" w:hAnsi="Times New Roman" w:cs="Times New Roman"/>
          <w:sz w:val="28"/>
          <w:szCs w:val="28"/>
        </w:rPr>
        <w:lastRenderedPageBreak/>
        <w:t xml:space="preserve">application for recusal and ordered that the case be proceeded with. It </w:t>
      </w:r>
      <w:proofErr w:type="gramStart"/>
      <w:r>
        <w:rPr>
          <w:rFonts w:ascii="Times New Roman" w:hAnsi="Times New Roman" w:cs="Times New Roman"/>
          <w:sz w:val="28"/>
          <w:szCs w:val="28"/>
        </w:rPr>
        <w:t>is  the</w:t>
      </w:r>
      <w:proofErr w:type="gramEnd"/>
      <w:r>
        <w:rPr>
          <w:rFonts w:ascii="Times New Roman" w:hAnsi="Times New Roman" w:cs="Times New Roman"/>
          <w:sz w:val="28"/>
          <w:szCs w:val="28"/>
        </w:rPr>
        <w:t xml:space="preserve"> refusal  by the learned Magistrate to recuse himself from trying the Applicants, that has precipitated the application for review instant.</w:t>
      </w:r>
    </w:p>
    <w:p w:rsidR="00F53632" w:rsidRDefault="00F53632" w:rsidP="00FD1AC9">
      <w:pPr>
        <w:spacing w:line="480" w:lineRule="auto"/>
        <w:ind w:left="720" w:hanging="720"/>
        <w:jc w:val="both"/>
        <w:rPr>
          <w:rFonts w:ascii="Times New Roman" w:hAnsi="Times New Roman" w:cs="Times New Roman"/>
          <w:sz w:val="28"/>
          <w:szCs w:val="28"/>
        </w:rPr>
      </w:pPr>
    </w:p>
    <w:p w:rsidR="003674A9" w:rsidRDefault="00F53632" w:rsidP="00FD1A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1</w:t>
      </w:r>
      <w:r w:rsidR="000F335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 The first ground of complaint I want to address, is the complaint that the Magistrates decision to recall the compl</w:t>
      </w:r>
      <w:r w:rsidR="002F247F">
        <w:rPr>
          <w:rFonts w:ascii="Times New Roman" w:hAnsi="Times New Roman" w:cs="Times New Roman"/>
          <w:sz w:val="28"/>
          <w:szCs w:val="28"/>
        </w:rPr>
        <w:t xml:space="preserve">ainant </w:t>
      </w:r>
      <w:r>
        <w:rPr>
          <w:rFonts w:ascii="Times New Roman" w:hAnsi="Times New Roman" w:cs="Times New Roman"/>
          <w:sz w:val="28"/>
          <w:szCs w:val="28"/>
        </w:rPr>
        <w:t>to testify</w:t>
      </w:r>
      <w:r w:rsidR="000311AA">
        <w:rPr>
          <w:rFonts w:ascii="Times New Roman" w:hAnsi="Times New Roman" w:cs="Times New Roman"/>
          <w:sz w:val="28"/>
          <w:szCs w:val="28"/>
        </w:rPr>
        <w:t xml:space="preserve"> a second time before the learned trial Magistrate be set aside. The Applicants contend in paragraph 5 of their founding affidavit. </w:t>
      </w:r>
      <w:r w:rsidR="000311AA" w:rsidRPr="008D4392">
        <w:rPr>
          <w:rFonts w:ascii="Times New Roman" w:hAnsi="Times New Roman" w:cs="Times New Roman"/>
          <w:b/>
          <w:sz w:val="28"/>
          <w:szCs w:val="28"/>
        </w:rPr>
        <w:t xml:space="preserve">“It is common course and I am duly advised by my attorney and </w:t>
      </w:r>
      <w:r w:rsidR="00894694" w:rsidRPr="008D4392">
        <w:rPr>
          <w:rFonts w:ascii="Times New Roman" w:hAnsi="Times New Roman" w:cs="Times New Roman"/>
          <w:b/>
          <w:sz w:val="28"/>
          <w:szCs w:val="28"/>
        </w:rPr>
        <w:t>humbly submit that a situation where the  complainant is called to give evidence for the second time before the same Magistrate has never been heard of within the courts of the land”</w:t>
      </w:r>
      <w:r w:rsidR="00894694">
        <w:rPr>
          <w:rFonts w:ascii="Times New Roman" w:hAnsi="Times New Roman" w:cs="Times New Roman"/>
          <w:sz w:val="28"/>
          <w:szCs w:val="28"/>
        </w:rPr>
        <w:t xml:space="preserve"> therefore</w:t>
      </w:r>
      <w:r w:rsidR="008D4392">
        <w:rPr>
          <w:rFonts w:ascii="Times New Roman" w:hAnsi="Times New Roman" w:cs="Times New Roman"/>
          <w:sz w:val="28"/>
          <w:szCs w:val="28"/>
        </w:rPr>
        <w:t>,</w:t>
      </w:r>
      <w:r w:rsidR="00894694">
        <w:rPr>
          <w:rFonts w:ascii="Times New Roman" w:hAnsi="Times New Roman" w:cs="Times New Roman"/>
          <w:sz w:val="28"/>
          <w:szCs w:val="28"/>
        </w:rPr>
        <w:t xml:space="preserve"> that decision ought to be set aside</w:t>
      </w:r>
      <w:r w:rsidR="008D4392">
        <w:rPr>
          <w:rFonts w:ascii="Times New Roman" w:hAnsi="Times New Roman" w:cs="Times New Roman"/>
          <w:sz w:val="28"/>
          <w:szCs w:val="28"/>
        </w:rPr>
        <w:t xml:space="preserve">. </w:t>
      </w:r>
      <w:proofErr w:type="spellStart"/>
      <w:r w:rsidR="008D4392">
        <w:rPr>
          <w:rFonts w:ascii="Times New Roman" w:hAnsi="Times New Roman" w:cs="Times New Roman"/>
          <w:sz w:val="28"/>
          <w:szCs w:val="28"/>
        </w:rPr>
        <w:t>Moreso</w:t>
      </w:r>
      <w:proofErr w:type="spellEnd"/>
      <w:r w:rsidR="008D4392">
        <w:rPr>
          <w:rFonts w:ascii="Times New Roman" w:hAnsi="Times New Roman" w:cs="Times New Roman"/>
          <w:sz w:val="28"/>
          <w:szCs w:val="28"/>
        </w:rPr>
        <w:t xml:space="preserve"> </w:t>
      </w:r>
      <w:r w:rsidR="00894694">
        <w:rPr>
          <w:rFonts w:ascii="Times New Roman" w:hAnsi="Times New Roman" w:cs="Times New Roman"/>
          <w:sz w:val="28"/>
          <w:szCs w:val="28"/>
        </w:rPr>
        <w:t>as the complain</w:t>
      </w:r>
      <w:r w:rsidR="008D4392">
        <w:rPr>
          <w:rFonts w:ascii="Times New Roman" w:hAnsi="Times New Roman" w:cs="Times New Roman"/>
          <w:sz w:val="28"/>
          <w:szCs w:val="28"/>
        </w:rPr>
        <w:t>an</w:t>
      </w:r>
      <w:r w:rsidR="00894694">
        <w:rPr>
          <w:rFonts w:ascii="Times New Roman" w:hAnsi="Times New Roman" w:cs="Times New Roman"/>
          <w:sz w:val="28"/>
          <w:szCs w:val="28"/>
        </w:rPr>
        <w:t xml:space="preserve">t had </w:t>
      </w:r>
      <w:r w:rsidR="003674A9">
        <w:rPr>
          <w:rFonts w:ascii="Times New Roman" w:hAnsi="Times New Roman" w:cs="Times New Roman"/>
          <w:sz w:val="28"/>
          <w:szCs w:val="28"/>
        </w:rPr>
        <w:t>sat in the public gallery within the court room when the other crown witnesses testified before he was recalled to give evidence. In the circumstances</w:t>
      </w:r>
      <w:r w:rsidR="008D4392">
        <w:rPr>
          <w:rFonts w:ascii="Times New Roman" w:hAnsi="Times New Roman" w:cs="Times New Roman"/>
          <w:sz w:val="28"/>
          <w:szCs w:val="28"/>
        </w:rPr>
        <w:t>,</w:t>
      </w:r>
      <w:r w:rsidR="003674A9">
        <w:rPr>
          <w:rFonts w:ascii="Times New Roman" w:hAnsi="Times New Roman" w:cs="Times New Roman"/>
          <w:sz w:val="28"/>
          <w:szCs w:val="28"/>
        </w:rPr>
        <w:t xml:space="preserve"> the recalling of the complain</w:t>
      </w:r>
      <w:r w:rsidR="008D4392">
        <w:rPr>
          <w:rFonts w:ascii="Times New Roman" w:hAnsi="Times New Roman" w:cs="Times New Roman"/>
          <w:sz w:val="28"/>
          <w:szCs w:val="28"/>
        </w:rPr>
        <w:t xml:space="preserve">ant </w:t>
      </w:r>
      <w:r w:rsidR="003674A9">
        <w:rPr>
          <w:rFonts w:ascii="Times New Roman" w:hAnsi="Times New Roman" w:cs="Times New Roman"/>
          <w:sz w:val="28"/>
          <w:szCs w:val="28"/>
        </w:rPr>
        <w:t>is prejudicial to the Applicants.</w:t>
      </w:r>
      <w:r w:rsidR="00472B52">
        <w:rPr>
          <w:rFonts w:ascii="Times New Roman" w:hAnsi="Times New Roman" w:cs="Times New Roman"/>
          <w:sz w:val="28"/>
          <w:szCs w:val="28"/>
        </w:rPr>
        <w:t xml:space="preserve"> The Applicants by the allegations </w:t>
      </w:r>
      <w:proofErr w:type="gramStart"/>
      <w:r w:rsidR="00472B52">
        <w:rPr>
          <w:rFonts w:ascii="Times New Roman" w:hAnsi="Times New Roman" w:cs="Times New Roman"/>
          <w:sz w:val="28"/>
          <w:szCs w:val="28"/>
        </w:rPr>
        <w:t>ante,</w:t>
      </w:r>
      <w:proofErr w:type="gramEnd"/>
      <w:r w:rsidR="00472B52">
        <w:rPr>
          <w:rFonts w:ascii="Times New Roman" w:hAnsi="Times New Roman" w:cs="Times New Roman"/>
          <w:sz w:val="28"/>
          <w:szCs w:val="28"/>
        </w:rPr>
        <w:t xml:space="preserve"> are clearly saying that the decision of the court a quo to recall the complainant to testify in these circumstances, was not only irregular but illegal.</w:t>
      </w:r>
    </w:p>
    <w:p w:rsidR="003674A9" w:rsidRDefault="003674A9" w:rsidP="00FD1AC9">
      <w:pPr>
        <w:spacing w:line="480" w:lineRule="auto"/>
        <w:ind w:left="720" w:hanging="720"/>
        <w:jc w:val="both"/>
        <w:rPr>
          <w:rFonts w:ascii="Times New Roman" w:hAnsi="Times New Roman" w:cs="Times New Roman"/>
          <w:sz w:val="28"/>
          <w:szCs w:val="28"/>
        </w:rPr>
      </w:pPr>
    </w:p>
    <w:p w:rsidR="00405A87" w:rsidRDefault="003674A9" w:rsidP="00FD1A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A3516">
        <w:rPr>
          <w:rFonts w:ascii="Times New Roman" w:hAnsi="Times New Roman" w:cs="Times New Roman"/>
          <w:sz w:val="28"/>
          <w:szCs w:val="28"/>
        </w:rPr>
        <w:t>1</w:t>
      </w:r>
      <w:r w:rsidR="000F335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It is on record as also abundantly demonstrated by the Applicants in their papers, that</w:t>
      </w:r>
      <w:r w:rsidR="00442C6F">
        <w:rPr>
          <w:rFonts w:ascii="Times New Roman" w:hAnsi="Times New Roman" w:cs="Times New Roman"/>
          <w:sz w:val="28"/>
          <w:szCs w:val="28"/>
        </w:rPr>
        <w:t xml:space="preserve"> they were </w:t>
      </w:r>
      <w:r w:rsidR="008D4392">
        <w:rPr>
          <w:rFonts w:ascii="Times New Roman" w:hAnsi="Times New Roman" w:cs="Times New Roman"/>
          <w:sz w:val="28"/>
          <w:szCs w:val="28"/>
        </w:rPr>
        <w:t xml:space="preserve">arraigned </w:t>
      </w:r>
      <w:r w:rsidR="00442C6F">
        <w:rPr>
          <w:rFonts w:ascii="Times New Roman" w:hAnsi="Times New Roman" w:cs="Times New Roman"/>
          <w:sz w:val="28"/>
          <w:szCs w:val="28"/>
        </w:rPr>
        <w:t xml:space="preserve">before </w:t>
      </w:r>
      <w:proofErr w:type="gramStart"/>
      <w:r w:rsidR="00442C6F">
        <w:rPr>
          <w:rFonts w:ascii="Times New Roman" w:hAnsi="Times New Roman" w:cs="Times New Roman"/>
          <w:sz w:val="28"/>
          <w:szCs w:val="28"/>
        </w:rPr>
        <w:t xml:space="preserve">the </w:t>
      </w:r>
      <w:r w:rsidR="00F53632">
        <w:rPr>
          <w:rFonts w:ascii="Times New Roman" w:hAnsi="Times New Roman" w:cs="Times New Roman"/>
          <w:sz w:val="28"/>
          <w:szCs w:val="28"/>
        </w:rPr>
        <w:t xml:space="preserve"> </w:t>
      </w:r>
      <w:proofErr w:type="spellStart"/>
      <w:r w:rsidR="0084658F">
        <w:rPr>
          <w:rFonts w:ascii="Times New Roman" w:hAnsi="Times New Roman" w:cs="Times New Roman"/>
          <w:sz w:val="28"/>
          <w:szCs w:val="28"/>
        </w:rPr>
        <w:t>Simunye</w:t>
      </w:r>
      <w:proofErr w:type="spellEnd"/>
      <w:proofErr w:type="gramEnd"/>
      <w:r w:rsidR="0084658F">
        <w:rPr>
          <w:rFonts w:ascii="Times New Roman" w:hAnsi="Times New Roman" w:cs="Times New Roman"/>
          <w:sz w:val="28"/>
          <w:szCs w:val="28"/>
        </w:rPr>
        <w:t xml:space="preserve"> Magistrates Court charged jointly and severally with</w:t>
      </w:r>
      <w:r w:rsidR="008D4392">
        <w:rPr>
          <w:rFonts w:ascii="Times New Roman" w:hAnsi="Times New Roman" w:cs="Times New Roman"/>
          <w:sz w:val="28"/>
          <w:szCs w:val="28"/>
        </w:rPr>
        <w:t xml:space="preserve"> kidnapping and assault</w:t>
      </w:r>
      <w:r w:rsidR="002F247F">
        <w:rPr>
          <w:rFonts w:ascii="Times New Roman" w:hAnsi="Times New Roman" w:cs="Times New Roman"/>
          <w:sz w:val="28"/>
          <w:szCs w:val="28"/>
        </w:rPr>
        <w:t xml:space="preserve"> with</w:t>
      </w:r>
      <w:r w:rsidR="0084658F">
        <w:rPr>
          <w:rFonts w:ascii="Times New Roman" w:hAnsi="Times New Roman" w:cs="Times New Roman"/>
          <w:sz w:val="28"/>
          <w:szCs w:val="28"/>
        </w:rPr>
        <w:t xml:space="preserve"> intent to do </w:t>
      </w:r>
      <w:r w:rsidR="008D4392">
        <w:rPr>
          <w:rFonts w:ascii="Times New Roman" w:hAnsi="Times New Roman" w:cs="Times New Roman"/>
          <w:sz w:val="28"/>
          <w:szCs w:val="28"/>
        </w:rPr>
        <w:t xml:space="preserve">grievous </w:t>
      </w:r>
      <w:r w:rsidR="0084658F">
        <w:rPr>
          <w:rFonts w:ascii="Times New Roman" w:hAnsi="Times New Roman" w:cs="Times New Roman"/>
          <w:sz w:val="28"/>
          <w:szCs w:val="28"/>
        </w:rPr>
        <w:t xml:space="preserve"> bodily harm. Their trial commenced before the court a quo per 1</w:t>
      </w:r>
      <w:r w:rsidR="0084658F" w:rsidRPr="0084658F">
        <w:rPr>
          <w:rFonts w:ascii="Times New Roman" w:hAnsi="Times New Roman" w:cs="Times New Roman"/>
          <w:sz w:val="28"/>
          <w:szCs w:val="28"/>
          <w:vertAlign w:val="superscript"/>
        </w:rPr>
        <w:t>st</w:t>
      </w:r>
      <w:r w:rsidR="0084658F">
        <w:rPr>
          <w:rFonts w:ascii="Times New Roman" w:hAnsi="Times New Roman" w:cs="Times New Roman"/>
          <w:sz w:val="28"/>
          <w:szCs w:val="28"/>
        </w:rPr>
        <w:t xml:space="preserve"> Respondent</w:t>
      </w:r>
      <w:r w:rsidR="008D4392">
        <w:rPr>
          <w:rFonts w:ascii="Times New Roman" w:hAnsi="Times New Roman" w:cs="Times New Roman"/>
          <w:sz w:val="28"/>
          <w:szCs w:val="28"/>
        </w:rPr>
        <w:t>, his</w:t>
      </w:r>
      <w:r w:rsidR="0084658F">
        <w:rPr>
          <w:rFonts w:ascii="Times New Roman" w:hAnsi="Times New Roman" w:cs="Times New Roman"/>
          <w:sz w:val="28"/>
          <w:szCs w:val="28"/>
        </w:rPr>
        <w:t xml:space="preserve"> Worship Mandla </w:t>
      </w:r>
      <w:proofErr w:type="spellStart"/>
      <w:r w:rsidR="0084658F">
        <w:rPr>
          <w:rFonts w:ascii="Times New Roman" w:hAnsi="Times New Roman" w:cs="Times New Roman"/>
          <w:sz w:val="28"/>
          <w:szCs w:val="28"/>
        </w:rPr>
        <w:t>Mkhaliphi</w:t>
      </w:r>
      <w:proofErr w:type="spellEnd"/>
      <w:r w:rsidR="0084658F">
        <w:rPr>
          <w:rFonts w:ascii="Times New Roman" w:hAnsi="Times New Roman" w:cs="Times New Roman"/>
          <w:sz w:val="28"/>
          <w:szCs w:val="28"/>
        </w:rPr>
        <w:t xml:space="preserve"> on the 9</w:t>
      </w:r>
      <w:r w:rsidR="0084658F" w:rsidRPr="0084658F">
        <w:rPr>
          <w:rFonts w:ascii="Times New Roman" w:hAnsi="Times New Roman" w:cs="Times New Roman"/>
          <w:sz w:val="28"/>
          <w:szCs w:val="28"/>
          <w:vertAlign w:val="superscript"/>
        </w:rPr>
        <w:t>th</w:t>
      </w:r>
      <w:r w:rsidR="0084658F">
        <w:rPr>
          <w:rFonts w:ascii="Times New Roman" w:hAnsi="Times New Roman" w:cs="Times New Roman"/>
          <w:sz w:val="28"/>
          <w:szCs w:val="28"/>
        </w:rPr>
        <w:t xml:space="preserve"> of June 2008, when </w:t>
      </w:r>
      <w:r w:rsidR="002F247F">
        <w:rPr>
          <w:rFonts w:ascii="Times New Roman" w:hAnsi="Times New Roman" w:cs="Times New Roman"/>
          <w:sz w:val="28"/>
          <w:szCs w:val="28"/>
        </w:rPr>
        <w:t xml:space="preserve">they </w:t>
      </w:r>
      <w:r w:rsidR="0084658F">
        <w:rPr>
          <w:rFonts w:ascii="Times New Roman" w:hAnsi="Times New Roman" w:cs="Times New Roman"/>
          <w:sz w:val="28"/>
          <w:szCs w:val="28"/>
        </w:rPr>
        <w:t>all pleaded not guilty</w:t>
      </w:r>
      <w:r w:rsidR="008D4392">
        <w:rPr>
          <w:rFonts w:ascii="Times New Roman" w:hAnsi="Times New Roman" w:cs="Times New Roman"/>
          <w:sz w:val="28"/>
          <w:szCs w:val="28"/>
        </w:rPr>
        <w:t xml:space="preserve"> to the charges</w:t>
      </w:r>
      <w:r w:rsidR="0084658F">
        <w:rPr>
          <w:rFonts w:ascii="Times New Roman" w:hAnsi="Times New Roman" w:cs="Times New Roman"/>
          <w:sz w:val="28"/>
          <w:szCs w:val="28"/>
        </w:rPr>
        <w:t xml:space="preserve"> and a full blown trial ensued. After the complain</w:t>
      </w:r>
      <w:r w:rsidR="008D4392">
        <w:rPr>
          <w:rFonts w:ascii="Times New Roman" w:hAnsi="Times New Roman" w:cs="Times New Roman"/>
          <w:sz w:val="28"/>
          <w:szCs w:val="28"/>
        </w:rPr>
        <w:t>ant</w:t>
      </w:r>
      <w:r w:rsidR="00EF3D11">
        <w:rPr>
          <w:rFonts w:ascii="Times New Roman" w:hAnsi="Times New Roman" w:cs="Times New Roman"/>
          <w:sz w:val="28"/>
          <w:szCs w:val="28"/>
        </w:rPr>
        <w:t xml:space="preserve"> testified</w:t>
      </w:r>
      <w:r w:rsidR="008D4392">
        <w:rPr>
          <w:rFonts w:ascii="Times New Roman" w:hAnsi="Times New Roman" w:cs="Times New Roman"/>
          <w:sz w:val="28"/>
          <w:szCs w:val="28"/>
        </w:rPr>
        <w:t>,</w:t>
      </w:r>
      <w:r w:rsidR="00EF3D11">
        <w:rPr>
          <w:rFonts w:ascii="Times New Roman" w:hAnsi="Times New Roman" w:cs="Times New Roman"/>
          <w:sz w:val="28"/>
          <w:szCs w:val="28"/>
        </w:rPr>
        <w:t xml:space="preserve"> still in the year 2008, the learned trial Magistrate </w:t>
      </w:r>
      <w:proofErr w:type="spellStart"/>
      <w:r w:rsidR="00EF3D11">
        <w:rPr>
          <w:rFonts w:ascii="Times New Roman" w:hAnsi="Times New Roman" w:cs="Times New Roman"/>
          <w:sz w:val="28"/>
          <w:szCs w:val="28"/>
        </w:rPr>
        <w:t>Mkhaliphi</w:t>
      </w:r>
      <w:proofErr w:type="spellEnd"/>
      <w:r w:rsidR="00EF3D11">
        <w:rPr>
          <w:rFonts w:ascii="Times New Roman" w:hAnsi="Times New Roman" w:cs="Times New Roman"/>
          <w:sz w:val="28"/>
          <w:szCs w:val="28"/>
        </w:rPr>
        <w:t xml:space="preserve"> was transferred to the </w:t>
      </w:r>
      <w:r w:rsidR="00DA2320">
        <w:rPr>
          <w:rFonts w:ascii="Times New Roman" w:hAnsi="Times New Roman" w:cs="Times New Roman"/>
          <w:sz w:val="28"/>
          <w:szCs w:val="28"/>
        </w:rPr>
        <w:t xml:space="preserve">Nhlangano Magistrates Court. This stalled the prosecution of the Applicants, who were then being brought to court to </w:t>
      </w:r>
      <w:r w:rsidR="008D4392">
        <w:rPr>
          <w:rFonts w:ascii="Times New Roman" w:hAnsi="Times New Roman" w:cs="Times New Roman"/>
          <w:sz w:val="28"/>
          <w:szCs w:val="28"/>
        </w:rPr>
        <w:t>b</w:t>
      </w:r>
      <w:r w:rsidR="00DA2320">
        <w:rPr>
          <w:rFonts w:ascii="Times New Roman" w:hAnsi="Times New Roman" w:cs="Times New Roman"/>
          <w:sz w:val="28"/>
          <w:szCs w:val="28"/>
        </w:rPr>
        <w:t>e remanded by another Magistrate P.D. Dlamini</w:t>
      </w:r>
      <w:r w:rsidR="008D4392">
        <w:rPr>
          <w:rFonts w:ascii="Times New Roman" w:hAnsi="Times New Roman" w:cs="Times New Roman"/>
          <w:sz w:val="28"/>
          <w:szCs w:val="28"/>
        </w:rPr>
        <w:t>,</w:t>
      </w:r>
      <w:r w:rsidR="00DA2320">
        <w:rPr>
          <w:rFonts w:ascii="Times New Roman" w:hAnsi="Times New Roman" w:cs="Times New Roman"/>
          <w:sz w:val="28"/>
          <w:szCs w:val="28"/>
        </w:rPr>
        <w:t xml:space="preserve"> pending when Magistrate </w:t>
      </w:r>
      <w:proofErr w:type="spellStart"/>
      <w:r w:rsidR="00DA2320">
        <w:rPr>
          <w:rFonts w:ascii="Times New Roman" w:hAnsi="Times New Roman" w:cs="Times New Roman"/>
          <w:sz w:val="28"/>
          <w:szCs w:val="28"/>
        </w:rPr>
        <w:t>Mkhaliphi</w:t>
      </w:r>
      <w:proofErr w:type="spellEnd"/>
      <w:r w:rsidR="00DA2320">
        <w:rPr>
          <w:rFonts w:ascii="Times New Roman" w:hAnsi="Times New Roman" w:cs="Times New Roman"/>
          <w:sz w:val="28"/>
          <w:szCs w:val="28"/>
        </w:rPr>
        <w:t xml:space="preserve"> would be available for the trial to continue. This state of affairs led to the </w:t>
      </w:r>
      <w:r w:rsidR="009F2603">
        <w:rPr>
          <w:rFonts w:ascii="Times New Roman" w:hAnsi="Times New Roman" w:cs="Times New Roman"/>
          <w:sz w:val="28"/>
          <w:szCs w:val="28"/>
        </w:rPr>
        <w:t>C</w:t>
      </w:r>
      <w:r w:rsidR="00DA2320">
        <w:rPr>
          <w:rFonts w:ascii="Times New Roman" w:hAnsi="Times New Roman" w:cs="Times New Roman"/>
          <w:sz w:val="28"/>
          <w:szCs w:val="28"/>
        </w:rPr>
        <w:t xml:space="preserve">rown applying for the case to be </w:t>
      </w:r>
      <w:proofErr w:type="gramStart"/>
      <w:r w:rsidR="00DA2320">
        <w:rPr>
          <w:rFonts w:ascii="Times New Roman" w:hAnsi="Times New Roman" w:cs="Times New Roman"/>
          <w:sz w:val="28"/>
          <w:szCs w:val="28"/>
        </w:rPr>
        <w:t xml:space="preserve">postponed </w:t>
      </w:r>
      <w:r w:rsidR="0084658F">
        <w:rPr>
          <w:rFonts w:ascii="Times New Roman" w:hAnsi="Times New Roman" w:cs="Times New Roman"/>
          <w:sz w:val="28"/>
          <w:szCs w:val="28"/>
        </w:rPr>
        <w:t xml:space="preserve"> </w:t>
      </w:r>
      <w:r w:rsidR="00DA2320">
        <w:rPr>
          <w:rFonts w:ascii="Times New Roman" w:hAnsi="Times New Roman" w:cs="Times New Roman"/>
          <w:sz w:val="28"/>
          <w:szCs w:val="28"/>
        </w:rPr>
        <w:t>sine</w:t>
      </w:r>
      <w:proofErr w:type="gramEnd"/>
      <w:r w:rsidR="00DA2320">
        <w:rPr>
          <w:rFonts w:ascii="Times New Roman" w:hAnsi="Times New Roman" w:cs="Times New Roman"/>
          <w:sz w:val="28"/>
          <w:szCs w:val="28"/>
        </w:rPr>
        <w:t xml:space="preserve"> </w:t>
      </w:r>
      <w:r w:rsidR="008D4392">
        <w:rPr>
          <w:rFonts w:ascii="Times New Roman" w:hAnsi="Times New Roman" w:cs="Times New Roman"/>
          <w:sz w:val="28"/>
          <w:szCs w:val="28"/>
        </w:rPr>
        <w:t xml:space="preserve">die </w:t>
      </w:r>
      <w:r w:rsidR="00DA2320">
        <w:rPr>
          <w:rFonts w:ascii="Times New Roman" w:hAnsi="Times New Roman" w:cs="Times New Roman"/>
          <w:sz w:val="28"/>
          <w:szCs w:val="28"/>
        </w:rPr>
        <w:t xml:space="preserve"> in the year 2009, due to the uncertainties created by the transfer of Magistrate </w:t>
      </w:r>
      <w:proofErr w:type="spellStart"/>
      <w:r w:rsidR="00DA2320">
        <w:rPr>
          <w:rFonts w:ascii="Times New Roman" w:hAnsi="Times New Roman" w:cs="Times New Roman"/>
          <w:sz w:val="28"/>
          <w:szCs w:val="28"/>
        </w:rPr>
        <w:t>Mkhaliphi</w:t>
      </w:r>
      <w:proofErr w:type="spellEnd"/>
      <w:r w:rsidR="00DA2320">
        <w:rPr>
          <w:rFonts w:ascii="Times New Roman" w:hAnsi="Times New Roman" w:cs="Times New Roman"/>
          <w:sz w:val="28"/>
          <w:szCs w:val="28"/>
        </w:rPr>
        <w:t>. As shown by the Applicants in paragraph</w:t>
      </w:r>
      <w:r w:rsidR="00850C08">
        <w:rPr>
          <w:rFonts w:ascii="Times New Roman" w:hAnsi="Times New Roman" w:cs="Times New Roman"/>
          <w:sz w:val="28"/>
          <w:szCs w:val="28"/>
        </w:rPr>
        <w:t>s</w:t>
      </w:r>
      <w:r w:rsidR="00DA2320">
        <w:rPr>
          <w:rFonts w:ascii="Times New Roman" w:hAnsi="Times New Roman" w:cs="Times New Roman"/>
          <w:sz w:val="28"/>
          <w:szCs w:val="28"/>
        </w:rPr>
        <w:t xml:space="preserve"> 4.6 and 4.7 of their affidavit</w:t>
      </w:r>
      <w:r w:rsidR="00850C08">
        <w:rPr>
          <w:rFonts w:ascii="Times New Roman" w:hAnsi="Times New Roman" w:cs="Times New Roman"/>
          <w:sz w:val="28"/>
          <w:szCs w:val="28"/>
        </w:rPr>
        <w:t>,</w:t>
      </w:r>
      <w:r w:rsidR="00DA2320">
        <w:rPr>
          <w:rFonts w:ascii="Times New Roman" w:hAnsi="Times New Roman" w:cs="Times New Roman"/>
          <w:sz w:val="28"/>
          <w:szCs w:val="28"/>
        </w:rPr>
        <w:t xml:space="preserve"> hearing in this matter resumed 2 years later on the 4</w:t>
      </w:r>
      <w:r w:rsidR="00DA2320" w:rsidRPr="00DA2320">
        <w:rPr>
          <w:rFonts w:ascii="Times New Roman" w:hAnsi="Times New Roman" w:cs="Times New Roman"/>
          <w:sz w:val="28"/>
          <w:szCs w:val="28"/>
          <w:vertAlign w:val="superscript"/>
        </w:rPr>
        <w:t>th</w:t>
      </w:r>
      <w:r w:rsidR="00DA2320">
        <w:rPr>
          <w:rFonts w:ascii="Times New Roman" w:hAnsi="Times New Roman" w:cs="Times New Roman"/>
          <w:sz w:val="28"/>
          <w:szCs w:val="28"/>
        </w:rPr>
        <w:t xml:space="preserve"> of April 2011, after the Applicants</w:t>
      </w:r>
      <w:r w:rsidR="007476F6">
        <w:rPr>
          <w:rFonts w:ascii="Times New Roman" w:hAnsi="Times New Roman" w:cs="Times New Roman"/>
          <w:sz w:val="28"/>
          <w:szCs w:val="28"/>
        </w:rPr>
        <w:t xml:space="preserve"> had been duly issued with summons to attend court </w:t>
      </w:r>
      <w:r w:rsidR="001F72EF">
        <w:rPr>
          <w:rFonts w:ascii="Times New Roman" w:hAnsi="Times New Roman" w:cs="Times New Roman"/>
          <w:sz w:val="28"/>
          <w:szCs w:val="28"/>
        </w:rPr>
        <w:t>o</w:t>
      </w:r>
      <w:r w:rsidR="007476F6">
        <w:rPr>
          <w:rFonts w:ascii="Times New Roman" w:hAnsi="Times New Roman" w:cs="Times New Roman"/>
          <w:sz w:val="28"/>
          <w:szCs w:val="28"/>
        </w:rPr>
        <w:t xml:space="preserve">n that day. It was </w:t>
      </w:r>
      <w:r w:rsidR="001F72EF">
        <w:rPr>
          <w:rFonts w:ascii="Times New Roman" w:hAnsi="Times New Roman" w:cs="Times New Roman"/>
          <w:sz w:val="28"/>
          <w:szCs w:val="28"/>
        </w:rPr>
        <w:t>i</w:t>
      </w:r>
      <w:r w:rsidR="007476F6">
        <w:rPr>
          <w:rFonts w:ascii="Times New Roman" w:hAnsi="Times New Roman" w:cs="Times New Roman"/>
          <w:sz w:val="28"/>
          <w:szCs w:val="28"/>
        </w:rPr>
        <w:t>n the same month of April</w:t>
      </w:r>
      <w:r w:rsidR="00472B52">
        <w:rPr>
          <w:rFonts w:ascii="Times New Roman" w:hAnsi="Times New Roman" w:cs="Times New Roman"/>
          <w:sz w:val="28"/>
          <w:szCs w:val="28"/>
        </w:rPr>
        <w:t xml:space="preserve"> precisely on the 8</w:t>
      </w:r>
      <w:r w:rsidR="00472B52" w:rsidRPr="00472B52">
        <w:rPr>
          <w:rFonts w:ascii="Times New Roman" w:hAnsi="Times New Roman" w:cs="Times New Roman"/>
          <w:sz w:val="28"/>
          <w:szCs w:val="28"/>
          <w:vertAlign w:val="superscript"/>
        </w:rPr>
        <w:t>th</w:t>
      </w:r>
      <w:proofErr w:type="gramStart"/>
      <w:r w:rsidR="00472B52">
        <w:rPr>
          <w:rFonts w:ascii="Times New Roman" w:hAnsi="Times New Roman" w:cs="Times New Roman"/>
          <w:sz w:val="28"/>
          <w:szCs w:val="28"/>
        </w:rPr>
        <w:t xml:space="preserve">, </w:t>
      </w:r>
      <w:r w:rsidR="007476F6">
        <w:rPr>
          <w:rFonts w:ascii="Times New Roman" w:hAnsi="Times New Roman" w:cs="Times New Roman"/>
          <w:sz w:val="28"/>
          <w:szCs w:val="28"/>
        </w:rPr>
        <w:t xml:space="preserve"> that</w:t>
      </w:r>
      <w:proofErr w:type="gramEnd"/>
      <w:r w:rsidR="007476F6">
        <w:rPr>
          <w:rFonts w:ascii="Times New Roman" w:hAnsi="Times New Roman" w:cs="Times New Roman"/>
          <w:sz w:val="28"/>
          <w:szCs w:val="28"/>
        </w:rPr>
        <w:t xml:space="preserve"> Magistrate </w:t>
      </w:r>
      <w:proofErr w:type="spellStart"/>
      <w:r w:rsidR="007476F6">
        <w:rPr>
          <w:rFonts w:ascii="Times New Roman" w:hAnsi="Times New Roman" w:cs="Times New Roman"/>
          <w:sz w:val="28"/>
          <w:szCs w:val="28"/>
        </w:rPr>
        <w:t>Mkhaliphi</w:t>
      </w:r>
      <w:proofErr w:type="spellEnd"/>
      <w:r w:rsidR="007476F6">
        <w:rPr>
          <w:rFonts w:ascii="Times New Roman" w:hAnsi="Times New Roman" w:cs="Times New Roman"/>
          <w:sz w:val="28"/>
          <w:szCs w:val="28"/>
        </w:rPr>
        <w:t xml:space="preserve"> ordered that the complainant be recalled  to testify again because his evidence was missing from the court file.</w:t>
      </w:r>
    </w:p>
    <w:p w:rsidR="002A3516" w:rsidRDefault="002A3516" w:rsidP="00FD1AC9">
      <w:pPr>
        <w:spacing w:line="480" w:lineRule="auto"/>
        <w:ind w:left="720" w:hanging="720"/>
        <w:jc w:val="both"/>
        <w:rPr>
          <w:rFonts w:ascii="Times New Roman" w:hAnsi="Times New Roman" w:cs="Times New Roman"/>
          <w:sz w:val="28"/>
          <w:szCs w:val="28"/>
        </w:rPr>
      </w:pPr>
    </w:p>
    <w:p w:rsidR="007476F6" w:rsidRDefault="007476F6" w:rsidP="00FD1A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A3516">
        <w:rPr>
          <w:rFonts w:ascii="Times New Roman" w:hAnsi="Times New Roman" w:cs="Times New Roman"/>
          <w:sz w:val="28"/>
          <w:szCs w:val="28"/>
        </w:rPr>
        <w:t>1</w:t>
      </w:r>
      <w:r w:rsidR="000F335E">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Now, the power of a court to call</w:t>
      </w:r>
      <w:r w:rsidR="001F72EF">
        <w:rPr>
          <w:rFonts w:ascii="Times New Roman" w:hAnsi="Times New Roman" w:cs="Times New Roman"/>
          <w:sz w:val="28"/>
          <w:szCs w:val="28"/>
        </w:rPr>
        <w:t xml:space="preserve"> and</w:t>
      </w:r>
      <w:r>
        <w:rPr>
          <w:rFonts w:ascii="Times New Roman" w:hAnsi="Times New Roman" w:cs="Times New Roman"/>
          <w:sz w:val="28"/>
          <w:szCs w:val="28"/>
        </w:rPr>
        <w:t xml:space="preserve"> recall a witness is statutorily derived from section 199 (1) and (2) of the Criminal Procedure and Evidence Act, 67/1938 (as amended) which states as follows:-</w:t>
      </w:r>
    </w:p>
    <w:p w:rsidR="007476F6" w:rsidRPr="002A3516" w:rsidRDefault="007476F6" w:rsidP="00FD1AC9">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2A3516">
        <w:rPr>
          <w:rFonts w:ascii="Times New Roman" w:hAnsi="Times New Roman" w:cs="Times New Roman"/>
          <w:i/>
          <w:sz w:val="28"/>
          <w:szCs w:val="28"/>
        </w:rPr>
        <w:t>“</w:t>
      </w:r>
    </w:p>
    <w:p w:rsidR="007476F6" w:rsidRPr="002A3516" w:rsidRDefault="007476F6" w:rsidP="007476F6">
      <w:pPr>
        <w:pStyle w:val="ListParagraph"/>
        <w:numPr>
          <w:ilvl w:val="0"/>
          <w:numId w:val="13"/>
        </w:numPr>
        <w:spacing w:line="480" w:lineRule="auto"/>
        <w:jc w:val="both"/>
        <w:rPr>
          <w:rFonts w:ascii="Times New Roman" w:hAnsi="Times New Roman" w:cs="Times New Roman"/>
          <w:i/>
          <w:sz w:val="28"/>
          <w:szCs w:val="28"/>
        </w:rPr>
      </w:pPr>
      <w:r w:rsidRPr="002A3516">
        <w:rPr>
          <w:rFonts w:ascii="Times New Roman" w:hAnsi="Times New Roman" w:cs="Times New Roman"/>
          <w:i/>
          <w:sz w:val="28"/>
          <w:szCs w:val="28"/>
        </w:rPr>
        <w:t>The court may at any stage subpoena any person as a witness or examine any person in attendance though not subpoenaed as a witness, or may recall and re-examine.</w:t>
      </w:r>
    </w:p>
    <w:p w:rsidR="007476F6" w:rsidRPr="002A3516" w:rsidRDefault="007476F6" w:rsidP="007476F6">
      <w:pPr>
        <w:pStyle w:val="ListParagraph"/>
        <w:numPr>
          <w:ilvl w:val="0"/>
          <w:numId w:val="13"/>
        </w:numPr>
        <w:spacing w:line="480" w:lineRule="auto"/>
        <w:jc w:val="both"/>
        <w:rPr>
          <w:rFonts w:ascii="Times New Roman" w:hAnsi="Times New Roman" w:cs="Times New Roman"/>
          <w:i/>
          <w:sz w:val="28"/>
          <w:szCs w:val="28"/>
        </w:rPr>
      </w:pPr>
      <w:r w:rsidRPr="002A3516">
        <w:rPr>
          <w:rFonts w:ascii="Times New Roman" w:hAnsi="Times New Roman" w:cs="Times New Roman"/>
          <w:i/>
          <w:sz w:val="28"/>
          <w:szCs w:val="28"/>
        </w:rPr>
        <w:t>The court shall subpoena and examine or recall a</w:t>
      </w:r>
      <w:r w:rsidR="001F72EF">
        <w:rPr>
          <w:rFonts w:ascii="Times New Roman" w:hAnsi="Times New Roman" w:cs="Times New Roman"/>
          <w:i/>
          <w:sz w:val="28"/>
          <w:szCs w:val="28"/>
        </w:rPr>
        <w:t>n</w:t>
      </w:r>
      <w:r w:rsidRPr="002A3516">
        <w:rPr>
          <w:rFonts w:ascii="Times New Roman" w:hAnsi="Times New Roman" w:cs="Times New Roman"/>
          <w:i/>
          <w:sz w:val="28"/>
          <w:szCs w:val="28"/>
        </w:rPr>
        <w:t>d re</w:t>
      </w:r>
      <w:r w:rsidR="00B97BE2" w:rsidRPr="002A3516">
        <w:rPr>
          <w:rFonts w:ascii="Times New Roman" w:hAnsi="Times New Roman" w:cs="Times New Roman"/>
          <w:i/>
          <w:sz w:val="28"/>
          <w:szCs w:val="28"/>
        </w:rPr>
        <w:t>-examine any person if his evidence appears to it essential to the just decision of the case”</w:t>
      </w:r>
    </w:p>
    <w:p w:rsidR="002A3516" w:rsidRDefault="002A3516" w:rsidP="00B97BE2">
      <w:pPr>
        <w:spacing w:line="480" w:lineRule="auto"/>
        <w:ind w:left="720" w:hanging="720"/>
        <w:jc w:val="both"/>
        <w:rPr>
          <w:rFonts w:ascii="Times New Roman" w:hAnsi="Times New Roman" w:cs="Times New Roman"/>
          <w:sz w:val="28"/>
          <w:szCs w:val="28"/>
        </w:rPr>
      </w:pPr>
    </w:p>
    <w:p w:rsidR="00B97BE2" w:rsidRDefault="00B97BE2" w:rsidP="00B97B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F335E">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Therefore, the court a quo has the discretionary power to call or recall a witness at any stage of the proceedings, i</w:t>
      </w:r>
      <w:r w:rsidR="001F72EF">
        <w:rPr>
          <w:rFonts w:ascii="Times New Roman" w:hAnsi="Times New Roman" w:cs="Times New Roman"/>
          <w:sz w:val="28"/>
          <w:szCs w:val="28"/>
        </w:rPr>
        <w:t>f</w:t>
      </w:r>
      <w:r>
        <w:rPr>
          <w:rFonts w:ascii="Times New Roman" w:hAnsi="Times New Roman" w:cs="Times New Roman"/>
          <w:sz w:val="28"/>
          <w:szCs w:val="28"/>
        </w:rPr>
        <w:t xml:space="preserve"> his evidence appears to it </w:t>
      </w:r>
      <w:r w:rsidRPr="00B97BE2">
        <w:rPr>
          <w:rFonts w:ascii="Times New Roman" w:hAnsi="Times New Roman" w:cs="Times New Roman"/>
          <w:i/>
          <w:sz w:val="28"/>
          <w:szCs w:val="28"/>
        </w:rPr>
        <w:t>“essential to the just decision of the case”.</w:t>
      </w:r>
      <w:r>
        <w:rPr>
          <w:rFonts w:ascii="Times New Roman" w:hAnsi="Times New Roman" w:cs="Times New Roman"/>
          <w:sz w:val="28"/>
          <w:szCs w:val="28"/>
        </w:rPr>
        <w:t xml:space="preserve"> The phrase </w:t>
      </w:r>
      <w:r w:rsidRPr="00B97BE2">
        <w:rPr>
          <w:rFonts w:ascii="Times New Roman" w:hAnsi="Times New Roman" w:cs="Times New Roman"/>
          <w:i/>
          <w:sz w:val="28"/>
          <w:szCs w:val="28"/>
        </w:rPr>
        <w:t>“just decision of the case”</w:t>
      </w:r>
      <w:r>
        <w:rPr>
          <w:rFonts w:ascii="Times New Roman" w:hAnsi="Times New Roman" w:cs="Times New Roman"/>
          <w:sz w:val="28"/>
          <w:szCs w:val="28"/>
        </w:rPr>
        <w:t xml:space="preserve"> has been judicially interpreted and settled in this jurisdiction. Thus in my decision in the case of </w:t>
      </w:r>
      <w:r w:rsidRPr="00501C62">
        <w:rPr>
          <w:rFonts w:ascii="Times New Roman" w:hAnsi="Times New Roman" w:cs="Times New Roman"/>
          <w:b/>
          <w:sz w:val="28"/>
          <w:szCs w:val="28"/>
        </w:rPr>
        <w:t xml:space="preserve">Rex v </w:t>
      </w:r>
      <w:proofErr w:type="spellStart"/>
      <w:r w:rsidRPr="00501C62">
        <w:rPr>
          <w:rFonts w:ascii="Times New Roman" w:hAnsi="Times New Roman" w:cs="Times New Roman"/>
          <w:b/>
          <w:sz w:val="28"/>
          <w:szCs w:val="28"/>
        </w:rPr>
        <w:t>Zonke</w:t>
      </w:r>
      <w:proofErr w:type="spellEnd"/>
      <w:r w:rsidRPr="00501C62">
        <w:rPr>
          <w:rFonts w:ascii="Times New Roman" w:hAnsi="Times New Roman" w:cs="Times New Roman"/>
          <w:b/>
          <w:sz w:val="28"/>
          <w:szCs w:val="28"/>
        </w:rPr>
        <w:t xml:space="preserve"> </w:t>
      </w:r>
      <w:proofErr w:type="spellStart"/>
      <w:r w:rsidRPr="00501C62">
        <w:rPr>
          <w:rFonts w:ascii="Times New Roman" w:hAnsi="Times New Roman" w:cs="Times New Roman"/>
          <w:b/>
          <w:sz w:val="28"/>
          <w:szCs w:val="28"/>
        </w:rPr>
        <w:t>Thokozani</w:t>
      </w:r>
      <w:proofErr w:type="spellEnd"/>
      <w:r w:rsidRPr="00501C62">
        <w:rPr>
          <w:rFonts w:ascii="Times New Roman" w:hAnsi="Times New Roman" w:cs="Times New Roman"/>
          <w:b/>
          <w:sz w:val="28"/>
          <w:szCs w:val="28"/>
        </w:rPr>
        <w:t xml:space="preserve"> </w:t>
      </w:r>
      <w:proofErr w:type="spellStart"/>
      <w:r w:rsidRPr="00501C62">
        <w:rPr>
          <w:rFonts w:ascii="Times New Roman" w:hAnsi="Times New Roman" w:cs="Times New Roman"/>
          <w:b/>
          <w:sz w:val="28"/>
          <w:szCs w:val="28"/>
        </w:rPr>
        <w:t>Tradewell</w:t>
      </w:r>
      <w:proofErr w:type="spellEnd"/>
      <w:r w:rsidRPr="00501C62">
        <w:rPr>
          <w:rFonts w:ascii="Times New Roman" w:hAnsi="Times New Roman" w:cs="Times New Roman"/>
          <w:b/>
          <w:sz w:val="28"/>
          <w:szCs w:val="28"/>
        </w:rPr>
        <w:t xml:space="preserve"> Dlamini and another criminal case no. 165/10 judgment of the 13</w:t>
      </w:r>
      <w:r w:rsidRPr="00501C62">
        <w:rPr>
          <w:rFonts w:ascii="Times New Roman" w:hAnsi="Times New Roman" w:cs="Times New Roman"/>
          <w:b/>
          <w:sz w:val="28"/>
          <w:szCs w:val="28"/>
          <w:vertAlign w:val="superscript"/>
        </w:rPr>
        <w:t>th</w:t>
      </w:r>
      <w:r w:rsidRPr="00501C62">
        <w:rPr>
          <w:rFonts w:ascii="Times New Roman" w:hAnsi="Times New Roman" w:cs="Times New Roman"/>
          <w:b/>
          <w:sz w:val="28"/>
          <w:szCs w:val="28"/>
        </w:rPr>
        <w:t xml:space="preserve"> February 2012, at paragraphs 4, 5 and 6,</w:t>
      </w:r>
      <w:r>
        <w:rPr>
          <w:rFonts w:ascii="Times New Roman" w:hAnsi="Times New Roman" w:cs="Times New Roman"/>
          <w:sz w:val="28"/>
          <w:szCs w:val="28"/>
        </w:rPr>
        <w:t xml:space="preserve"> I stated as follows:-</w:t>
      </w:r>
    </w:p>
    <w:p w:rsidR="00550984" w:rsidRDefault="00B97BE2" w:rsidP="00B97B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B97BE2" w:rsidRPr="002A3516" w:rsidRDefault="00B97BE2" w:rsidP="00550984">
      <w:pPr>
        <w:spacing w:line="480" w:lineRule="auto"/>
        <w:ind w:left="720"/>
        <w:jc w:val="both"/>
        <w:rPr>
          <w:rFonts w:ascii="Times New Roman" w:hAnsi="Times New Roman" w:cs="Times New Roman"/>
          <w:i/>
          <w:sz w:val="28"/>
          <w:szCs w:val="28"/>
        </w:rPr>
      </w:pPr>
      <w:r w:rsidRPr="002A3516">
        <w:rPr>
          <w:rFonts w:ascii="Times New Roman" w:hAnsi="Times New Roman" w:cs="Times New Roman"/>
          <w:i/>
          <w:sz w:val="28"/>
          <w:szCs w:val="28"/>
        </w:rPr>
        <w:lastRenderedPageBreak/>
        <w:t>“</w:t>
      </w:r>
    </w:p>
    <w:p w:rsidR="00B97BE2" w:rsidRPr="002A3516" w:rsidRDefault="00B97BE2" w:rsidP="00B97BE2">
      <w:pPr>
        <w:spacing w:line="480" w:lineRule="auto"/>
        <w:ind w:left="1440" w:hanging="720"/>
        <w:jc w:val="both"/>
        <w:rPr>
          <w:rFonts w:ascii="Times New Roman" w:hAnsi="Times New Roman" w:cs="Times New Roman"/>
          <w:i/>
          <w:sz w:val="28"/>
          <w:szCs w:val="28"/>
        </w:rPr>
      </w:pPr>
      <w:r w:rsidRPr="002A3516">
        <w:rPr>
          <w:rFonts w:ascii="Times New Roman" w:hAnsi="Times New Roman" w:cs="Times New Roman"/>
          <w:i/>
          <w:sz w:val="28"/>
          <w:szCs w:val="28"/>
        </w:rPr>
        <w:t xml:space="preserve">(4) </w:t>
      </w:r>
      <w:r w:rsidRPr="002A3516">
        <w:rPr>
          <w:rFonts w:ascii="Times New Roman" w:hAnsi="Times New Roman" w:cs="Times New Roman"/>
          <w:i/>
          <w:sz w:val="28"/>
          <w:szCs w:val="28"/>
        </w:rPr>
        <w:tab/>
        <w:t xml:space="preserve">I must also add here that the phrase “just decision of the case” as appears in section 199 (2) has been interpreted by various legal texts, one of which is </w:t>
      </w:r>
      <w:r w:rsidRPr="00501C62">
        <w:rPr>
          <w:rFonts w:ascii="Times New Roman" w:hAnsi="Times New Roman" w:cs="Times New Roman"/>
          <w:b/>
          <w:i/>
          <w:sz w:val="28"/>
          <w:szCs w:val="28"/>
        </w:rPr>
        <w:t>Swift Law of Procedure 2</w:t>
      </w:r>
      <w:r w:rsidRPr="00501C62">
        <w:rPr>
          <w:rFonts w:ascii="Times New Roman" w:hAnsi="Times New Roman" w:cs="Times New Roman"/>
          <w:b/>
          <w:i/>
          <w:sz w:val="28"/>
          <w:szCs w:val="28"/>
          <w:vertAlign w:val="superscript"/>
        </w:rPr>
        <w:t>nd</w:t>
      </w:r>
      <w:r w:rsidRPr="00501C62">
        <w:rPr>
          <w:rFonts w:ascii="Times New Roman" w:hAnsi="Times New Roman" w:cs="Times New Roman"/>
          <w:b/>
          <w:i/>
          <w:sz w:val="28"/>
          <w:szCs w:val="28"/>
        </w:rPr>
        <w:t xml:space="preserve"> Edition </w:t>
      </w:r>
      <w:proofErr w:type="spellStart"/>
      <w:r w:rsidRPr="00501C62">
        <w:rPr>
          <w:rFonts w:ascii="Times New Roman" w:hAnsi="Times New Roman" w:cs="Times New Roman"/>
          <w:b/>
          <w:i/>
          <w:sz w:val="28"/>
          <w:szCs w:val="28"/>
        </w:rPr>
        <w:t>Butterworths</w:t>
      </w:r>
      <w:proofErr w:type="spellEnd"/>
      <w:r w:rsidRPr="00501C62">
        <w:rPr>
          <w:rFonts w:ascii="Times New Roman" w:hAnsi="Times New Roman" w:cs="Times New Roman"/>
          <w:b/>
          <w:i/>
          <w:sz w:val="28"/>
          <w:szCs w:val="28"/>
        </w:rPr>
        <w:t xml:space="preserve">, 1969, at page 372 </w:t>
      </w:r>
      <w:r w:rsidRPr="002A3516">
        <w:rPr>
          <w:rFonts w:ascii="Times New Roman" w:hAnsi="Times New Roman" w:cs="Times New Roman"/>
          <w:i/>
          <w:sz w:val="28"/>
          <w:szCs w:val="28"/>
        </w:rPr>
        <w:t>which defines this phrase as  follows:-</w:t>
      </w:r>
    </w:p>
    <w:p w:rsidR="005B73A9" w:rsidRPr="002A3516" w:rsidRDefault="00B97BE2" w:rsidP="005B73A9">
      <w:pPr>
        <w:spacing w:line="480" w:lineRule="auto"/>
        <w:ind w:left="2160"/>
        <w:jc w:val="both"/>
        <w:rPr>
          <w:rFonts w:ascii="Times New Roman" w:hAnsi="Times New Roman" w:cs="Times New Roman"/>
          <w:i/>
          <w:sz w:val="28"/>
          <w:szCs w:val="28"/>
        </w:rPr>
      </w:pPr>
      <w:r w:rsidRPr="002A3516">
        <w:rPr>
          <w:rFonts w:ascii="Times New Roman" w:hAnsi="Times New Roman" w:cs="Times New Roman"/>
          <w:i/>
          <w:sz w:val="28"/>
          <w:szCs w:val="28"/>
        </w:rPr>
        <w:t>“By the words “Just decision of the case” I understand</w:t>
      </w:r>
      <w:r w:rsidR="005B73A9" w:rsidRPr="002A3516">
        <w:rPr>
          <w:rFonts w:ascii="Times New Roman" w:hAnsi="Times New Roman" w:cs="Times New Roman"/>
          <w:i/>
          <w:sz w:val="28"/>
          <w:szCs w:val="28"/>
        </w:rPr>
        <w:t xml:space="preserve"> the legislat</w:t>
      </w:r>
      <w:r w:rsidR="00501C62">
        <w:rPr>
          <w:rFonts w:ascii="Times New Roman" w:hAnsi="Times New Roman" w:cs="Times New Roman"/>
          <w:i/>
          <w:sz w:val="28"/>
          <w:szCs w:val="28"/>
        </w:rPr>
        <w:t>ur</w:t>
      </w:r>
      <w:r w:rsidR="005B73A9" w:rsidRPr="002A3516">
        <w:rPr>
          <w:rFonts w:ascii="Times New Roman" w:hAnsi="Times New Roman" w:cs="Times New Roman"/>
          <w:i/>
          <w:sz w:val="28"/>
          <w:szCs w:val="28"/>
        </w:rPr>
        <w:t>e</w:t>
      </w:r>
      <w:r w:rsidRPr="002A3516">
        <w:rPr>
          <w:rFonts w:ascii="Times New Roman" w:hAnsi="Times New Roman" w:cs="Times New Roman"/>
          <w:i/>
          <w:sz w:val="28"/>
          <w:szCs w:val="28"/>
        </w:rPr>
        <w:t xml:space="preserve"> </w:t>
      </w:r>
      <w:r w:rsidR="005B73A9" w:rsidRPr="002A3516">
        <w:rPr>
          <w:rFonts w:ascii="Times New Roman" w:hAnsi="Times New Roman" w:cs="Times New Roman"/>
          <w:i/>
          <w:sz w:val="28"/>
          <w:szCs w:val="28"/>
        </w:rPr>
        <w:t>to mean to do justice as between the prosecution and the accused”</w:t>
      </w:r>
    </w:p>
    <w:p w:rsidR="004F5FA1" w:rsidRDefault="005B73A9" w:rsidP="004F5FA1">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2F247F">
        <w:rPr>
          <w:rFonts w:ascii="Times New Roman" w:hAnsi="Times New Roman" w:cs="Times New Roman"/>
          <w:i/>
          <w:sz w:val="28"/>
          <w:szCs w:val="28"/>
        </w:rPr>
        <w:t>Further</w:t>
      </w:r>
      <w:r w:rsidR="004F5FA1" w:rsidRPr="002F247F">
        <w:rPr>
          <w:rFonts w:ascii="Times New Roman" w:hAnsi="Times New Roman" w:cs="Times New Roman"/>
          <w:i/>
          <w:sz w:val="28"/>
          <w:szCs w:val="28"/>
        </w:rPr>
        <w:t xml:space="preserve">, Hoffman and </w:t>
      </w:r>
      <w:proofErr w:type="spellStart"/>
      <w:r w:rsidR="004F5FA1" w:rsidRPr="002F247F">
        <w:rPr>
          <w:rFonts w:ascii="Times New Roman" w:hAnsi="Times New Roman" w:cs="Times New Roman"/>
          <w:i/>
          <w:sz w:val="28"/>
          <w:szCs w:val="28"/>
        </w:rPr>
        <w:t>Zefert</w:t>
      </w:r>
      <w:proofErr w:type="spellEnd"/>
      <w:r w:rsidR="004F5FA1" w:rsidRPr="002F247F">
        <w:rPr>
          <w:rFonts w:ascii="Times New Roman" w:hAnsi="Times New Roman" w:cs="Times New Roman"/>
          <w:i/>
          <w:sz w:val="28"/>
          <w:szCs w:val="28"/>
        </w:rPr>
        <w:t xml:space="preserve"> in the work entitled</w:t>
      </w:r>
      <w:r w:rsidR="004F5FA1">
        <w:rPr>
          <w:rFonts w:ascii="Times New Roman" w:hAnsi="Times New Roman" w:cs="Times New Roman"/>
          <w:sz w:val="28"/>
          <w:szCs w:val="28"/>
        </w:rPr>
        <w:t xml:space="preserve">, </w:t>
      </w:r>
      <w:r w:rsidR="004F5FA1" w:rsidRPr="00472B52">
        <w:rPr>
          <w:rFonts w:ascii="Times New Roman" w:hAnsi="Times New Roman" w:cs="Times New Roman"/>
          <w:b/>
          <w:i/>
          <w:sz w:val="28"/>
          <w:szCs w:val="28"/>
        </w:rPr>
        <w:t>The South African Law of Evidence  4</w:t>
      </w:r>
      <w:r w:rsidR="004F5FA1" w:rsidRPr="00472B52">
        <w:rPr>
          <w:rFonts w:ascii="Times New Roman" w:hAnsi="Times New Roman" w:cs="Times New Roman"/>
          <w:b/>
          <w:i/>
          <w:sz w:val="28"/>
          <w:szCs w:val="28"/>
          <w:vertAlign w:val="superscript"/>
        </w:rPr>
        <w:t>th</w:t>
      </w:r>
      <w:r w:rsidR="004F5FA1" w:rsidRPr="00472B52">
        <w:rPr>
          <w:rFonts w:ascii="Times New Roman" w:hAnsi="Times New Roman" w:cs="Times New Roman"/>
          <w:b/>
          <w:i/>
          <w:sz w:val="28"/>
          <w:szCs w:val="28"/>
        </w:rPr>
        <w:t xml:space="preserve"> edition 1997 page 473 </w:t>
      </w:r>
      <w:r w:rsidR="004F5FA1" w:rsidRPr="002F247F">
        <w:rPr>
          <w:rFonts w:ascii="Times New Roman" w:hAnsi="Times New Roman" w:cs="Times New Roman"/>
          <w:i/>
          <w:sz w:val="28"/>
          <w:szCs w:val="28"/>
        </w:rPr>
        <w:t>states as follows:-</w:t>
      </w:r>
    </w:p>
    <w:p w:rsidR="004F5FA1" w:rsidRPr="002A3516" w:rsidRDefault="004F5FA1" w:rsidP="004F5FA1">
      <w:pPr>
        <w:spacing w:line="480" w:lineRule="auto"/>
        <w:ind w:left="2160"/>
        <w:jc w:val="both"/>
        <w:rPr>
          <w:rFonts w:ascii="Times New Roman" w:hAnsi="Times New Roman" w:cs="Times New Roman"/>
          <w:i/>
          <w:sz w:val="28"/>
          <w:szCs w:val="28"/>
        </w:rPr>
      </w:pPr>
      <w:r w:rsidRPr="002A3516">
        <w:rPr>
          <w:rFonts w:ascii="Times New Roman" w:hAnsi="Times New Roman" w:cs="Times New Roman"/>
          <w:i/>
          <w:sz w:val="28"/>
          <w:szCs w:val="28"/>
        </w:rPr>
        <w:t>“The Judge must decide for himself on the information available to him, and if it appears that his evidence is essential there is an unqualified duty to call him”</w:t>
      </w:r>
    </w:p>
    <w:p w:rsidR="00CA2F62" w:rsidRDefault="00CA2F62" w:rsidP="004F5FA1">
      <w:pPr>
        <w:spacing w:line="480" w:lineRule="auto"/>
        <w:ind w:left="2160"/>
        <w:jc w:val="both"/>
        <w:rPr>
          <w:rFonts w:ascii="Times New Roman" w:hAnsi="Times New Roman" w:cs="Times New Roman"/>
          <w:sz w:val="28"/>
          <w:szCs w:val="28"/>
        </w:rPr>
      </w:pPr>
    </w:p>
    <w:p w:rsidR="008745BD" w:rsidRDefault="004F5FA1" w:rsidP="004F5FA1">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2F247F">
        <w:rPr>
          <w:rFonts w:ascii="Times New Roman" w:hAnsi="Times New Roman" w:cs="Times New Roman"/>
          <w:i/>
          <w:sz w:val="28"/>
          <w:szCs w:val="28"/>
        </w:rPr>
        <w:t>Similarly, the learned authors</w:t>
      </w:r>
      <w:r>
        <w:rPr>
          <w:rFonts w:ascii="Times New Roman" w:hAnsi="Times New Roman" w:cs="Times New Roman"/>
          <w:sz w:val="28"/>
          <w:szCs w:val="28"/>
        </w:rPr>
        <w:t xml:space="preserve"> </w:t>
      </w:r>
      <w:r w:rsidRPr="00501C62">
        <w:rPr>
          <w:rFonts w:ascii="Times New Roman" w:hAnsi="Times New Roman" w:cs="Times New Roman"/>
          <w:b/>
          <w:sz w:val="28"/>
          <w:szCs w:val="28"/>
        </w:rPr>
        <w:t xml:space="preserve">Du </w:t>
      </w:r>
      <w:proofErr w:type="spellStart"/>
      <w:r w:rsidRPr="00501C62">
        <w:rPr>
          <w:rFonts w:ascii="Times New Roman" w:hAnsi="Times New Roman" w:cs="Times New Roman"/>
          <w:b/>
          <w:sz w:val="28"/>
          <w:szCs w:val="28"/>
        </w:rPr>
        <w:t>Toit</w:t>
      </w:r>
      <w:proofErr w:type="spellEnd"/>
      <w:r w:rsidRPr="00501C62">
        <w:rPr>
          <w:rFonts w:ascii="Times New Roman" w:hAnsi="Times New Roman" w:cs="Times New Roman"/>
          <w:b/>
          <w:sz w:val="28"/>
          <w:szCs w:val="28"/>
        </w:rPr>
        <w:t xml:space="preserve"> </w:t>
      </w:r>
      <w:proofErr w:type="spellStart"/>
      <w:r w:rsidRPr="00501C62">
        <w:rPr>
          <w:rFonts w:ascii="Times New Roman" w:hAnsi="Times New Roman" w:cs="Times New Roman"/>
          <w:b/>
          <w:sz w:val="28"/>
          <w:szCs w:val="28"/>
        </w:rPr>
        <w:t>Etal</w:t>
      </w:r>
      <w:proofErr w:type="spellEnd"/>
      <w:r w:rsidRPr="00501C62">
        <w:rPr>
          <w:rFonts w:ascii="Times New Roman" w:hAnsi="Times New Roman" w:cs="Times New Roman"/>
          <w:b/>
          <w:sz w:val="28"/>
          <w:szCs w:val="28"/>
        </w:rPr>
        <w:t xml:space="preserve">, comment on Criminal Procedure Act </w:t>
      </w:r>
      <w:proofErr w:type="spellStart"/>
      <w:r w:rsidRPr="00501C62">
        <w:rPr>
          <w:rFonts w:ascii="Times New Roman" w:hAnsi="Times New Roman" w:cs="Times New Roman"/>
          <w:b/>
          <w:sz w:val="28"/>
          <w:szCs w:val="28"/>
        </w:rPr>
        <w:t>Juta</w:t>
      </w:r>
      <w:proofErr w:type="spellEnd"/>
      <w:r w:rsidRPr="00501C62">
        <w:rPr>
          <w:rFonts w:ascii="Times New Roman" w:hAnsi="Times New Roman" w:cs="Times New Roman"/>
          <w:b/>
          <w:sz w:val="28"/>
          <w:szCs w:val="28"/>
        </w:rPr>
        <w:t xml:space="preserve"> 1995, at page 23</w:t>
      </w:r>
      <w:r w:rsidR="00B42BEF" w:rsidRPr="00501C62">
        <w:rPr>
          <w:rFonts w:ascii="Times New Roman" w:hAnsi="Times New Roman" w:cs="Times New Roman"/>
          <w:b/>
          <w:sz w:val="28"/>
          <w:szCs w:val="28"/>
        </w:rPr>
        <w:t>-13</w:t>
      </w:r>
      <w:r w:rsidR="00B42BEF">
        <w:rPr>
          <w:rFonts w:ascii="Times New Roman" w:hAnsi="Times New Roman" w:cs="Times New Roman"/>
          <w:sz w:val="28"/>
          <w:szCs w:val="28"/>
        </w:rPr>
        <w:t xml:space="preserve"> </w:t>
      </w:r>
      <w:r w:rsidR="00B42BEF" w:rsidRPr="002F247F">
        <w:rPr>
          <w:rFonts w:ascii="Times New Roman" w:hAnsi="Times New Roman" w:cs="Times New Roman"/>
          <w:i/>
          <w:sz w:val="28"/>
          <w:szCs w:val="28"/>
        </w:rPr>
        <w:t>say the following:-</w:t>
      </w:r>
      <w:r w:rsidR="00B97BE2">
        <w:rPr>
          <w:rFonts w:ascii="Times New Roman" w:hAnsi="Times New Roman" w:cs="Times New Roman"/>
          <w:sz w:val="28"/>
          <w:szCs w:val="28"/>
        </w:rPr>
        <w:t xml:space="preserve"> </w:t>
      </w:r>
    </w:p>
    <w:p w:rsidR="00CA2F62" w:rsidRPr="002A3516" w:rsidRDefault="00CA2F62" w:rsidP="00CA2F62">
      <w:pPr>
        <w:spacing w:line="480" w:lineRule="auto"/>
        <w:ind w:left="2160"/>
        <w:jc w:val="both"/>
        <w:rPr>
          <w:rFonts w:ascii="Times New Roman" w:hAnsi="Times New Roman" w:cs="Times New Roman"/>
          <w:i/>
          <w:sz w:val="28"/>
          <w:szCs w:val="28"/>
        </w:rPr>
      </w:pPr>
      <w:r w:rsidRPr="002A3516">
        <w:rPr>
          <w:rFonts w:ascii="Times New Roman" w:hAnsi="Times New Roman" w:cs="Times New Roman"/>
          <w:i/>
          <w:sz w:val="28"/>
          <w:szCs w:val="28"/>
        </w:rPr>
        <w:t xml:space="preserve">“It is for the court to decide whether the evidence is essential. If it appears that the evidence was in fact essential to the just </w:t>
      </w:r>
      <w:r w:rsidRPr="002A3516">
        <w:rPr>
          <w:rFonts w:ascii="Times New Roman" w:hAnsi="Times New Roman" w:cs="Times New Roman"/>
          <w:i/>
          <w:sz w:val="28"/>
          <w:szCs w:val="28"/>
        </w:rPr>
        <w:lastRenderedPageBreak/>
        <w:t>decision of the case, a failure to call the witness could be an irregularity”</w:t>
      </w:r>
    </w:p>
    <w:p w:rsidR="00CA2F62" w:rsidRDefault="00CA2F62" w:rsidP="00CA2F62">
      <w:pPr>
        <w:spacing w:line="480" w:lineRule="auto"/>
        <w:jc w:val="both"/>
        <w:rPr>
          <w:rFonts w:ascii="Times New Roman" w:hAnsi="Times New Roman" w:cs="Times New Roman"/>
          <w:sz w:val="28"/>
          <w:szCs w:val="28"/>
        </w:rPr>
      </w:pPr>
    </w:p>
    <w:p w:rsidR="00EB64ED" w:rsidRDefault="00CA2F62"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F335E">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ab/>
        <w:t xml:space="preserve">In casu, I am of the firm conviction that it </w:t>
      </w:r>
      <w:r w:rsidR="00501C62">
        <w:rPr>
          <w:rFonts w:ascii="Times New Roman" w:hAnsi="Times New Roman" w:cs="Times New Roman"/>
          <w:sz w:val="28"/>
          <w:szCs w:val="28"/>
        </w:rPr>
        <w:t xml:space="preserve">was </w:t>
      </w:r>
      <w:r>
        <w:rPr>
          <w:rFonts w:ascii="Times New Roman" w:hAnsi="Times New Roman" w:cs="Times New Roman"/>
          <w:sz w:val="28"/>
          <w:szCs w:val="28"/>
        </w:rPr>
        <w:t>part of the Magistrate</w:t>
      </w:r>
      <w:r w:rsidR="00501C62">
        <w:rPr>
          <w:rFonts w:ascii="Times New Roman" w:hAnsi="Times New Roman" w:cs="Times New Roman"/>
          <w:sz w:val="28"/>
          <w:szCs w:val="28"/>
        </w:rPr>
        <w:t>’s</w:t>
      </w:r>
      <w:r>
        <w:rPr>
          <w:rFonts w:ascii="Times New Roman" w:hAnsi="Times New Roman" w:cs="Times New Roman"/>
          <w:sz w:val="28"/>
          <w:szCs w:val="28"/>
        </w:rPr>
        <w:t xml:space="preserve"> judicial responsibility to recall the complainant to testify again in these circumstances. It is not disputed by the Applicants that the first evidence led by the complainant before the court a quo is indeed missing as asserted by the learned Magistrate.  There is no allegation to this effect in the totality of the evidence serving before court</w:t>
      </w:r>
      <w:r w:rsidR="00A82EAE">
        <w:rPr>
          <w:rFonts w:ascii="Times New Roman" w:hAnsi="Times New Roman" w:cs="Times New Roman"/>
          <w:sz w:val="28"/>
          <w:szCs w:val="28"/>
        </w:rPr>
        <w:t>. In my opinion</w:t>
      </w:r>
      <w:r w:rsidR="00501C62">
        <w:rPr>
          <w:rFonts w:ascii="Times New Roman" w:hAnsi="Times New Roman" w:cs="Times New Roman"/>
          <w:sz w:val="28"/>
          <w:szCs w:val="28"/>
        </w:rPr>
        <w:t>,</w:t>
      </w:r>
      <w:r w:rsidR="00A82EAE">
        <w:rPr>
          <w:rFonts w:ascii="Times New Roman" w:hAnsi="Times New Roman" w:cs="Times New Roman"/>
          <w:sz w:val="28"/>
          <w:szCs w:val="28"/>
        </w:rPr>
        <w:t xml:space="preserve"> what the learned Magistrate did was to save the proceedings from being frustrated. The evidence of the complainant</w:t>
      </w:r>
      <w:r w:rsidR="00501C62">
        <w:rPr>
          <w:rFonts w:ascii="Times New Roman" w:hAnsi="Times New Roman" w:cs="Times New Roman"/>
          <w:sz w:val="28"/>
          <w:szCs w:val="28"/>
        </w:rPr>
        <w:t>,</w:t>
      </w:r>
      <w:r w:rsidR="00A82EAE">
        <w:rPr>
          <w:rFonts w:ascii="Times New Roman" w:hAnsi="Times New Roman" w:cs="Times New Roman"/>
          <w:sz w:val="28"/>
          <w:szCs w:val="28"/>
        </w:rPr>
        <w:t xml:space="preserve"> who is the key </w:t>
      </w:r>
      <w:r w:rsidR="009F2603">
        <w:rPr>
          <w:rFonts w:ascii="Times New Roman" w:hAnsi="Times New Roman" w:cs="Times New Roman"/>
          <w:sz w:val="28"/>
          <w:szCs w:val="28"/>
        </w:rPr>
        <w:t>C</w:t>
      </w:r>
      <w:r w:rsidR="00A82EAE">
        <w:rPr>
          <w:rFonts w:ascii="Times New Roman" w:hAnsi="Times New Roman" w:cs="Times New Roman"/>
          <w:sz w:val="28"/>
          <w:szCs w:val="28"/>
        </w:rPr>
        <w:t>rown witness</w:t>
      </w:r>
      <w:r w:rsidR="00501C62">
        <w:rPr>
          <w:rFonts w:ascii="Times New Roman" w:hAnsi="Times New Roman" w:cs="Times New Roman"/>
          <w:sz w:val="28"/>
          <w:szCs w:val="28"/>
        </w:rPr>
        <w:t>,</w:t>
      </w:r>
      <w:r w:rsidR="00A82EAE">
        <w:rPr>
          <w:rFonts w:ascii="Times New Roman" w:hAnsi="Times New Roman" w:cs="Times New Roman"/>
          <w:sz w:val="28"/>
          <w:szCs w:val="28"/>
        </w:rPr>
        <w:t xml:space="preserve"> is paramount to the just</w:t>
      </w:r>
      <w:r w:rsidR="00EB64ED">
        <w:rPr>
          <w:rFonts w:ascii="Times New Roman" w:hAnsi="Times New Roman" w:cs="Times New Roman"/>
          <w:sz w:val="28"/>
          <w:szCs w:val="28"/>
        </w:rPr>
        <w:t xml:space="preserve"> decision of the case a quo. It is obvious that if the Magistrate did not take such steps, the circumstances would emasculate the trial process and undermine public confidence in the administration of criminal justice. The magistrate therefore acted responsibly in the interest of administration of justice. That </w:t>
      </w:r>
      <w:proofErr w:type="spellStart"/>
      <w:r w:rsidR="00EB64ED">
        <w:rPr>
          <w:rFonts w:ascii="Times New Roman" w:hAnsi="Times New Roman" w:cs="Times New Roman"/>
          <w:sz w:val="28"/>
          <w:szCs w:val="28"/>
        </w:rPr>
        <w:t>it</w:t>
      </w:r>
      <w:proofErr w:type="spellEnd"/>
      <w:r w:rsidR="00EB64ED">
        <w:rPr>
          <w:rFonts w:ascii="Times New Roman" w:hAnsi="Times New Roman" w:cs="Times New Roman"/>
          <w:sz w:val="28"/>
          <w:szCs w:val="28"/>
        </w:rPr>
        <w:t xml:space="preserve"> what every court should do.</w:t>
      </w:r>
      <w:r w:rsidR="00472B52">
        <w:rPr>
          <w:rFonts w:ascii="Times New Roman" w:hAnsi="Times New Roman" w:cs="Times New Roman"/>
          <w:sz w:val="28"/>
          <w:szCs w:val="28"/>
        </w:rPr>
        <w:t xml:space="preserve"> Failure by the court a quo to recall the complainant to testify in these </w:t>
      </w:r>
      <w:proofErr w:type="gramStart"/>
      <w:r w:rsidR="00472B52">
        <w:rPr>
          <w:rFonts w:ascii="Times New Roman" w:hAnsi="Times New Roman" w:cs="Times New Roman"/>
          <w:sz w:val="28"/>
          <w:szCs w:val="28"/>
        </w:rPr>
        <w:t>circumstances,</w:t>
      </w:r>
      <w:proofErr w:type="gramEnd"/>
      <w:r w:rsidR="00472B52">
        <w:rPr>
          <w:rFonts w:ascii="Times New Roman" w:hAnsi="Times New Roman" w:cs="Times New Roman"/>
          <w:sz w:val="28"/>
          <w:szCs w:val="28"/>
        </w:rPr>
        <w:t xml:space="preserve"> would in my view amount to an irregularity. </w:t>
      </w:r>
    </w:p>
    <w:p w:rsidR="003A010C" w:rsidRDefault="003A010C" w:rsidP="00CA2F62">
      <w:pPr>
        <w:spacing w:line="480" w:lineRule="auto"/>
        <w:ind w:left="720" w:hanging="720"/>
        <w:jc w:val="both"/>
        <w:rPr>
          <w:rFonts w:ascii="Times New Roman" w:hAnsi="Times New Roman" w:cs="Times New Roman"/>
          <w:sz w:val="28"/>
          <w:szCs w:val="28"/>
        </w:rPr>
      </w:pPr>
    </w:p>
    <w:p w:rsidR="006A4594" w:rsidRDefault="003A010C"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0F335E">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I notice that the Applicants tenaciously held unto the allegation that the record of proceedings does not reflect the true proceedings as it relates to the application to recall complainant to testify</w:t>
      </w:r>
      <w:r w:rsidR="00472B52">
        <w:rPr>
          <w:rFonts w:ascii="Times New Roman" w:hAnsi="Times New Roman" w:cs="Times New Roman"/>
          <w:sz w:val="28"/>
          <w:szCs w:val="28"/>
        </w:rPr>
        <w:t>.</w:t>
      </w:r>
      <w:r w:rsidR="006A4594">
        <w:rPr>
          <w:rFonts w:ascii="Times New Roman" w:hAnsi="Times New Roman" w:cs="Times New Roman"/>
          <w:sz w:val="28"/>
          <w:szCs w:val="28"/>
        </w:rPr>
        <w:t xml:space="preserve"> </w:t>
      </w:r>
      <w:r w:rsidR="00472B52">
        <w:rPr>
          <w:rFonts w:ascii="Times New Roman" w:hAnsi="Times New Roman" w:cs="Times New Roman"/>
          <w:sz w:val="28"/>
          <w:szCs w:val="28"/>
        </w:rPr>
        <w:t xml:space="preserve"> They allege that they </w:t>
      </w:r>
      <w:r w:rsidR="006A4594">
        <w:rPr>
          <w:rFonts w:ascii="Times New Roman" w:hAnsi="Times New Roman" w:cs="Times New Roman"/>
          <w:sz w:val="28"/>
          <w:szCs w:val="28"/>
        </w:rPr>
        <w:t>raised complaints on the issue of recalling the complainant and this is not reflected on the record.</w:t>
      </w:r>
      <w:r>
        <w:rPr>
          <w:rFonts w:ascii="Times New Roman" w:hAnsi="Times New Roman" w:cs="Times New Roman"/>
          <w:sz w:val="28"/>
          <w:szCs w:val="28"/>
        </w:rPr>
        <w:t xml:space="preserve"> </w:t>
      </w:r>
      <w:r w:rsidR="00472B52">
        <w:rPr>
          <w:rFonts w:ascii="Times New Roman" w:hAnsi="Times New Roman" w:cs="Times New Roman"/>
          <w:sz w:val="28"/>
          <w:szCs w:val="28"/>
        </w:rPr>
        <w:t xml:space="preserve">They also allege that contrary to what is reflected in the record, it was the court a quo that ordered </w:t>
      </w:r>
      <w:proofErr w:type="spellStart"/>
      <w:r w:rsidR="00472B52">
        <w:rPr>
          <w:rFonts w:ascii="Times New Roman" w:hAnsi="Times New Roman" w:cs="Times New Roman"/>
          <w:sz w:val="28"/>
          <w:szCs w:val="28"/>
        </w:rPr>
        <w:t>mero</w:t>
      </w:r>
      <w:proofErr w:type="spellEnd"/>
      <w:r w:rsidR="00472B52">
        <w:rPr>
          <w:rFonts w:ascii="Times New Roman" w:hAnsi="Times New Roman" w:cs="Times New Roman"/>
          <w:sz w:val="28"/>
          <w:szCs w:val="28"/>
        </w:rPr>
        <w:t xml:space="preserve"> </w:t>
      </w:r>
      <w:proofErr w:type="spellStart"/>
      <w:r w:rsidR="00472B52">
        <w:rPr>
          <w:rFonts w:ascii="Times New Roman" w:hAnsi="Times New Roman" w:cs="Times New Roman"/>
          <w:sz w:val="28"/>
          <w:szCs w:val="28"/>
        </w:rPr>
        <w:t>m</w:t>
      </w:r>
      <w:r w:rsidR="00A0375F">
        <w:rPr>
          <w:rFonts w:ascii="Times New Roman" w:hAnsi="Times New Roman" w:cs="Times New Roman"/>
          <w:sz w:val="28"/>
          <w:szCs w:val="28"/>
        </w:rPr>
        <w:t>o</w:t>
      </w:r>
      <w:r w:rsidR="00472B52">
        <w:rPr>
          <w:rFonts w:ascii="Times New Roman" w:hAnsi="Times New Roman" w:cs="Times New Roman"/>
          <w:sz w:val="28"/>
          <w:szCs w:val="28"/>
        </w:rPr>
        <w:t>tu</w:t>
      </w:r>
      <w:proofErr w:type="spellEnd"/>
      <w:r w:rsidR="00472B52">
        <w:rPr>
          <w:rFonts w:ascii="Times New Roman" w:hAnsi="Times New Roman" w:cs="Times New Roman"/>
          <w:sz w:val="28"/>
          <w:szCs w:val="28"/>
        </w:rPr>
        <w:t xml:space="preserve"> that the complainant be recalled to testify. That this application was not motivated by the prosecution as demonstrated in the record. The Applicants therefore contended, that since </w:t>
      </w:r>
      <w:r w:rsidR="006A4594">
        <w:rPr>
          <w:rFonts w:ascii="Times New Roman" w:hAnsi="Times New Roman" w:cs="Times New Roman"/>
          <w:sz w:val="28"/>
          <w:szCs w:val="28"/>
        </w:rPr>
        <w:t xml:space="preserve">this </w:t>
      </w:r>
      <w:r>
        <w:rPr>
          <w:rFonts w:ascii="Times New Roman" w:hAnsi="Times New Roman" w:cs="Times New Roman"/>
          <w:sz w:val="28"/>
          <w:szCs w:val="28"/>
        </w:rPr>
        <w:t>portion of the record do</w:t>
      </w:r>
      <w:r w:rsidR="006A4594">
        <w:rPr>
          <w:rFonts w:ascii="Times New Roman" w:hAnsi="Times New Roman" w:cs="Times New Roman"/>
          <w:sz w:val="28"/>
          <w:szCs w:val="28"/>
        </w:rPr>
        <w:t>es</w:t>
      </w:r>
      <w:r>
        <w:rPr>
          <w:rFonts w:ascii="Times New Roman" w:hAnsi="Times New Roman" w:cs="Times New Roman"/>
          <w:sz w:val="28"/>
          <w:szCs w:val="28"/>
        </w:rPr>
        <w:t xml:space="preserve"> not reflect the true record of proceedings and since the record is not duly</w:t>
      </w:r>
      <w:r w:rsidR="006A4594">
        <w:rPr>
          <w:rFonts w:ascii="Times New Roman" w:hAnsi="Times New Roman" w:cs="Times New Roman"/>
          <w:sz w:val="28"/>
          <w:szCs w:val="28"/>
        </w:rPr>
        <w:t xml:space="preserve"> certified</w:t>
      </w:r>
      <w:r>
        <w:rPr>
          <w:rFonts w:ascii="Times New Roman" w:hAnsi="Times New Roman" w:cs="Times New Roman"/>
          <w:sz w:val="28"/>
          <w:szCs w:val="28"/>
        </w:rPr>
        <w:t xml:space="preserve"> as required by law, the court should in the circumstances grant them the orders sought.</w:t>
      </w:r>
    </w:p>
    <w:p w:rsidR="0043419B" w:rsidRDefault="0043419B" w:rsidP="00CA2F62">
      <w:pPr>
        <w:spacing w:line="480" w:lineRule="auto"/>
        <w:ind w:left="720" w:hanging="720"/>
        <w:jc w:val="both"/>
        <w:rPr>
          <w:rFonts w:ascii="Times New Roman" w:hAnsi="Times New Roman" w:cs="Times New Roman"/>
          <w:sz w:val="28"/>
          <w:szCs w:val="28"/>
        </w:rPr>
      </w:pPr>
    </w:p>
    <w:p w:rsidR="003A010C" w:rsidRDefault="006A4594"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F335E">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rPr>
        <w:tab/>
      </w:r>
      <w:r w:rsidR="003A010C">
        <w:rPr>
          <w:rFonts w:ascii="Times New Roman" w:hAnsi="Times New Roman" w:cs="Times New Roman"/>
          <w:sz w:val="28"/>
          <w:szCs w:val="28"/>
        </w:rPr>
        <w:t xml:space="preserve"> I do not however think that the Applicants can validly make these objections at the hearing of this application on the record.</w:t>
      </w:r>
      <w:r w:rsidR="00F22BEA">
        <w:rPr>
          <w:rFonts w:ascii="Times New Roman" w:hAnsi="Times New Roman" w:cs="Times New Roman"/>
          <w:sz w:val="28"/>
          <w:szCs w:val="28"/>
        </w:rPr>
        <w:t xml:space="preserve"> This is because they were required prior to the hearing</w:t>
      </w:r>
      <w:r>
        <w:rPr>
          <w:rFonts w:ascii="Times New Roman" w:hAnsi="Times New Roman" w:cs="Times New Roman"/>
          <w:sz w:val="28"/>
          <w:szCs w:val="28"/>
        </w:rPr>
        <w:t>,</w:t>
      </w:r>
      <w:r w:rsidR="00F22BEA">
        <w:rPr>
          <w:rFonts w:ascii="Times New Roman" w:hAnsi="Times New Roman" w:cs="Times New Roman"/>
          <w:sz w:val="28"/>
          <w:szCs w:val="28"/>
        </w:rPr>
        <w:t xml:space="preserve"> to move an application by way of motion on notice to the Respondents, raising these issues and seeking an amendment of the record.</w:t>
      </w:r>
      <w:r w:rsidR="009E4B89">
        <w:rPr>
          <w:rFonts w:ascii="Times New Roman" w:hAnsi="Times New Roman" w:cs="Times New Roman"/>
          <w:sz w:val="28"/>
          <w:szCs w:val="28"/>
        </w:rPr>
        <w:t xml:space="preserve"> This sort of situation arose before the Supreme</w:t>
      </w:r>
      <w:r w:rsidR="00F22BEA">
        <w:rPr>
          <w:rFonts w:ascii="Times New Roman" w:hAnsi="Times New Roman" w:cs="Times New Roman"/>
          <w:sz w:val="28"/>
          <w:szCs w:val="28"/>
        </w:rPr>
        <w:t xml:space="preserve"> </w:t>
      </w:r>
      <w:r w:rsidR="009E4B89">
        <w:rPr>
          <w:rFonts w:ascii="Times New Roman" w:hAnsi="Times New Roman" w:cs="Times New Roman"/>
          <w:sz w:val="28"/>
          <w:szCs w:val="28"/>
        </w:rPr>
        <w:t xml:space="preserve">Court in its recent decision in the case of </w:t>
      </w:r>
      <w:r w:rsidR="009E4B89" w:rsidRPr="009E4B89">
        <w:rPr>
          <w:rFonts w:ascii="Times New Roman" w:hAnsi="Times New Roman" w:cs="Times New Roman"/>
          <w:b/>
          <w:sz w:val="28"/>
          <w:szCs w:val="28"/>
        </w:rPr>
        <w:t xml:space="preserve">Army Commander and Another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proofErr w:type="spellStart"/>
      <w:r w:rsidR="009E4B89" w:rsidRPr="009E4B89">
        <w:rPr>
          <w:rFonts w:ascii="Times New Roman" w:hAnsi="Times New Roman" w:cs="Times New Roman"/>
          <w:b/>
          <w:sz w:val="28"/>
          <w:szCs w:val="28"/>
        </w:rPr>
        <w:t>Bongani</w:t>
      </w:r>
      <w:proofErr w:type="spellEnd"/>
      <w:r w:rsidR="009E4B89" w:rsidRPr="009E4B89">
        <w:rPr>
          <w:rFonts w:ascii="Times New Roman" w:hAnsi="Times New Roman" w:cs="Times New Roman"/>
          <w:b/>
          <w:sz w:val="28"/>
          <w:szCs w:val="28"/>
        </w:rPr>
        <w:t xml:space="preserve"> Shabangu Appeal Case No. 42/2011</w:t>
      </w:r>
      <w:r w:rsidR="009E4B89">
        <w:rPr>
          <w:rFonts w:ascii="Times New Roman" w:hAnsi="Times New Roman" w:cs="Times New Roman"/>
          <w:sz w:val="28"/>
          <w:szCs w:val="28"/>
        </w:rPr>
        <w:t>, judgment of the 31</w:t>
      </w:r>
      <w:r w:rsidR="009E4B89" w:rsidRPr="009E4B89">
        <w:rPr>
          <w:rFonts w:ascii="Times New Roman" w:hAnsi="Times New Roman" w:cs="Times New Roman"/>
          <w:sz w:val="28"/>
          <w:szCs w:val="28"/>
          <w:vertAlign w:val="superscript"/>
        </w:rPr>
        <w:t>st</w:t>
      </w:r>
      <w:r w:rsidR="009E4B89">
        <w:rPr>
          <w:rFonts w:ascii="Times New Roman" w:hAnsi="Times New Roman" w:cs="Times New Roman"/>
          <w:sz w:val="28"/>
          <w:szCs w:val="28"/>
        </w:rPr>
        <w:t xml:space="preserve"> of </w:t>
      </w:r>
      <w:r w:rsidR="009E4B89">
        <w:rPr>
          <w:rFonts w:ascii="Times New Roman" w:hAnsi="Times New Roman" w:cs="Times New Roman"/>
          <w:sz w:val="28"/>
          <w:szCs w:val="28"/>
        </w:rPr>
        <w:lastRenderedPageBreak/>
        <w:t>May 2012, and the court said the following at paragraph 21 of that decision</w:t>
      </w:r>
      <w:r>
        <w:rPr>
          <w:rFonts w:ascii="Times New Roman" w:hAnsi="Times New Roman" w:cs="Times New Roman"/>
          <w:sz w:val="28"/>
          <w:szCs w:val="28"/>
        </w:rPr>
        <w:t>,</w:t>
      </w:r>
      <w:r w:rsidR="009E4B89">
        <w:rPr>
          <w:rFonts w:ascii="Times New Roman" w:hAnsi="Times New Roman" w:cs="Times New Roman"/>
          <w:sz w:val="28"/>
          <w:szCs w:val="28"/>
        </w:rPr>
        <w:t xml:space="preserve"> per </w:t>
      </w:r>
      <w:proofErr w:type="spellStart"/>
      <w:r w:rsidR="009E4B89" w:rsidRPr="009E4B89">
        <w:rPr>
          <w:rFonts w:ascii="Times New Roman" w:hAnsi="Times New Roman" w:cs="Times New Roman"/>
          <w:b/>
          <w:sz w:val="28"/>
          <w:szCs w:val="28"/>
        </w:rPr>
        <w:t>Agim</w:t>
      </w:r>
      <w:proofErr w:type="spellEnd"/>
      <w:r w:rsidR="009E4B89" w:rsidRPr="009E4B89">
        <w:rPr>
          <w:rFonts w:ascii="Times New Roman" w:hAnsi="Times New Roman" w:cs="Times New Roman"/>
          <w:b/>
          <w:sz w:val="28"/>
          <w:szCs w:val="28"/>
        </w:rPr>
        <w:t xml:space="preserve"> JA</w:t>
      </w:r>
      <w:r w:rsidR="009E4B89">
        <w:rPr>
          <w:rFonts w:ascii="Times New Roman" w:hAnsi="Times New Roman" w:cs="Times New Roman"/>
          <w:sz w:val="28"/>
          <w:szCs w:val="28"/>
        </w:rPr>
        <w:t>:-</w:t>
      </w:r>
    </w:p>
    <w:p w:rsidR="009E4B89" w:rsidRDefault="009E4B89" w:rsidP="00CA2F62">
      <w:pPr>
        <w:spacing w:line="480" w:lineRule="auto"/>
        <w:ind w:left="720" w:hanging="720"/>
        <w:jc w:val="both"/>
        <w:rPr>
          <w:rFonts w:ascii="Times New Roman" w:hAnsi="Times New Roman" w:cs="Times New Roman"/>
          <w:sz w:val="28"/>
          <w:szCs w:val="28"/>
        </w:rPr>
      </w:pPr>
    </w:p>
    <w:p w:rsidR="00E826FD" w:rsidRPr="006A4594" w:rsidRDefault="009E4B89" w:rsidP="009E4B89">
      <w:pPr>
        <w:spacing w:line="480" w:lineRule="auto"/>
        <w:ind w:left="1440" w:hanging="720"/>
        <w:jc w:val="both"/>
        <w:rPr>
          <w:rFonts w:ascii="Times New Roman" w:hAnsi="Times New Roman" w:cs="Times New Roman"/>
          <w:i/>
          <w:sz w:val="28"/>
          <w:szCs w:val="28"/>
          <w:u w:val="single"/>
        </w:rPr>
      </w:pPr>
      <w:r w:rsidRPr="00A80C20">
        <w:rPr>
          <w:rFonts w:ascii="Times New Roman" w:hAnsi="Times New Roman" w:cs="Times New Roman"/>
          <w:i/>
          <w:sz w:val="28"/>
          <w:szCs w:val="28"/>
        </w:rPr>
        <w:t>“21</w:t>
      </w:r>
      <w:r w:rsidRPr="00A80C20">
        <w:rPr>
          <w:rFonts w:ascii="Times New Roman" w:hAnsi="Times New Roman" w:cs="Times New Roman"/>
          <w:i/>
          <w:sz w:val="28"/>
          <w:szCs w:val="28"/>
        </w:rPr>
        <w:tab/>
        <w:t>The appellants at paragraph 8.6 of their heads of argument contend that the report  “was</w:t>
      </w:r>
      <w:r w:rsidR="006A4594">
        <w:rPr>
          <w:rFonts w:ascii="Times New Roman" w:hAnsi="Times New Roman" w:cs="Times New Roman"/>
          <w:i/>
          <w:sz w:val="28"/>
          <w:szCs w:val="28"/>
        </w:rPr>
        <w:t xml:space="preserve"> handed </w:t>
      </w:r>
      <w:r w:rsidRPr="00A80C20">
        <w:rPr>
          <w:rFonts w:ascii="Times New Roman" w:hAnsi="Times New Roman" w:cs="Times New Roman"/>
          <w:i/>
          <w:sz w:val="28"/>
          <w:szCs w:val="28"/>
        </w:rPr>
        <w:t xml:space="preserve"> in as an exhibit, applicant did not accept it however it’s </w:t>
      </w:r>
      <w:r w:rsidR="00107AED" w:rsidRPr="00A80C20">
        <w:rPr>
          <w:rFonts w:ascii="Times New Roman" w:hAnsi="Times New Roman" w:cs="Times New Roman"/>
          <w:i/>
          <w:sz w:val="28"/>
          <w:szCs w:val="28"/>
        </w:rPr>
        <w:t>so unfortunate that in the record in</w:t>
      </w:r>
      <w:r w:rsidR="006A4594">
        <w:rPr>
          <w:rFonts w:ascii="Times New Roman" w:hAnsi="Times New Roman" w:cs="Times New Roman"/>
          <w:i/>
          <w:sz w:val="28"/>
          <w:szCs w:val="28"/>
        </w:rPr>
        <w:t xml:space="preserve"> (sic)</w:t>
      </w:r>
      <w:r w:rsidR="00107AED" w:rsidRPr="00A80C20">
        <w:rPr>
          <w:rFonts w:ascii="Times New Roman" w:hAnsi="Times New Roman" w:cs="Times New Roman"/>
          <w:i/>
          <w:sz w:val="28"/>
          <w:szCs w:val="28"/>
        </w:rPr>
        <w:t xml:space="preserve"> such was not recorded” See page 61 in the </w:t>
      </w:r>
      <w:r w:rsidR="00E826FD" w:rsidRPr="00A80C20">
        <w:rPr>
          <w:rFonts w:ascii="Times New Roman" w:hAnsi="Times New Roman" w:cs="Times New Roman"/>
          <w:i/>
          <w:sz w:val="28"/>
          <w:szCs w:val="28"/>
        </w:rPr>
        <w:t xml:space="preserve">book.  I understand this submission to mean that the trial court did not record that the appellants objected to the admissibility of the medical report. The appellants cannot validly make this submission at the hearing of this appeal on the record as it stands. A party to an appeal, who upon receipt and perusal of the record of appeal, discovers that the records do not include a certain part of the trial proceedings or that the trial court did not record such proceedings, should bring an application by motion on notice before the appellate court asking for any amendment of the record of appeal so that the omitted part of trial proceedings can be included. The motion must be supported by an affidavit verifying the records and stating what actually happened at the trial. The other party may or may not oppose such application. If he or she chooses to do so, then he or she must file a counter – affidavit of facts </w:t>
      </w:r>
      <w:r w:rsidR="00E826FD" w:rsidRPr="00A80C20">
        <w:rPr>
          <w:rFonts w:ascii="Times New Roman" w:hAnsi="Times New Roman" w:cs="Times New Roman"/>
          <w:i/>
          <w:sz w:val="28"/>
          <w:szCs w:val="28"/>
        </w:rPr>
        <w:lastRenderedPageBreak/>
        <w:t>stating the contrary</w:t>
      </w:r>
      <w:r w:rsidR="006A4594">
        <w:rPr>
          <w:rFonts w:ascii="Times New Roman" w:hAnsi="Times New Roman" w:cs="Times New Roman"/>
          <w:i/>
          <w:sz w:val="28"/>
          <w:szCs w:val="28"/>
        </w:rPr>
        <w:t>.</w:t>
      </w:r>
      <w:r w:rsidR="00E826FD" w:rsidRPr="00A80C20">
        <w:rPr>
          <w:rFonts w:ascii="Times New Roman" w:hAnsi="Times New Roman" w:cs="Times New Roman"/>
          <w:i/>
          <w:sz w:val="28"/>
          <w:szCs w:val="28"/>
        </w:rPr>
        <w:t xml:space="preserve"> </w:t>
      </w:r>
      <w:r w:rsidR="006A4594" w:rsidRPr="006A4594">
        <w:rPr>
          <w:rFonts w:ascii="Times New Roman" w:hAnsi="Times New Roman" w:cs="Times New Roman"/>
          <w:i/>
          <w:sz w:val="28"/>
          <w:szCs w:val="28"/>
          <w:u w:val="single"/>
        </w:rPr>
        <w:t>U</w:t>
      </w:r>
      <w:r w:rsidR="00E826FD" w:rsidRPr="006A4594">
        <w:rPr>
          <w:rFonts w:ascii="Times New Roman" w:hAnsi="Times New Roman" w:cs="Times New Roman"/>
          <w:i/>
          <w:sz w:val="28"/>
          <w:szCs w:val="28"/>
          <w:u w:val="single"/>
        </w:rPr>
        <w:t>ntil the court makes an order amending the records of appeal or allowing for supplementary records, the records as they stand remain sacrosanct and binding on all parties as well as the court in the appellate proceedings. All submissions and arguments in the appeal can only be validly made on the basis of the record as they stand”.</w:t>
      </w:r>
      <w:r w:rsidR="006A4594" w:rsidRPr="006A4594">
        <w:rPr>
          <w:rFonts w:ascii="Times New Roman" w:hAnsi="Times New Roman" w:cs="Times New Roman"/>
          <w:i/>
          <w:sz w:val="28"/>
          <w:szCs w:val="28"/>
        </w:rPr>
        <w:t xml:space="preserve"> </w:t>
      </w:r>
      <w:r w:rsidR="006A4594">
        <w:rPr>
          <w:rFonts w:ascii="Times New Roman" w:hAnsi="Times New Roman" w:cs="Times New Roman"/>
          <w:i/>
          <w:sz w:val="28"/>
          <w:szCs w:val="28"/>
        </w:rPr>
        <w:t xml:space="preserve">  </w:t>
      </w:r>
      <w:r w:rsidR="006A4594">
        <w:rPr>
          <w:rFonts w:ascii="Times New Roman" w:hAnsi="Times New Roman" w:cs="Times New Roman"/>
          <w:sz w:val="28"/>
          <w:szCs w:val="28"/>
        </w:rPr>
        <w:t>(</w:t>
      </w:r>
      <w:r w:rsidR="006A4594" w:rsidRPr="006A4594">
        <w:rPr>
          <w:rFonts w:ascii="Times New Roman" w:hAnsi="Times New Roman" w:cs="Times New Roman"/>
          <w:sz w:val="28"/>
          <w:szCs w:val="28"/>
        </w:rPr>
        <w:t>Underline mine</w:t>
      </w:r>
      <w:r w:rsidR="006A4594">
        <w:rPr>
          <w:rFonts w:ascii="Times New Roman" w:hAnsi="Times New Roman" w:cs="Times New Roman"/>
          <w:sz w:val="28"/>
          <w:szCs w:val="28"/>
        </w:rPr>
        <w:t>)</w:t>
      </w:r>
    </w:p>
    <w:p w:rsidR="00E826FD" w:rsidRDefault="00E826FD" w:rsidP="009E4B89">
      <w:pPr>
        <w:spacing w:line="480" w:lineRule="auto"/>
        <w:ind w:left="1440" w:hanging="720"/>
        <w:jc w:val="both"/>
        <w:rPr>
          <w:rFonts w:ascii="Times New Roman" w:hAnsi="Times New Roman" w:cs="Times New Roman"/>
          <w:sz w:val="28"/>
          <w:szCs w:val="28"/>
        </w:rPr>
      </w:pPr>
    </w:p>
    <w:p w:rsidR="009E4B89" w:rsidRDefault="00E826FD" w:rsidP="004D232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D2327">
        <w:rPr>
          <w:rFonts w:ascii="Times New Roman" w:hAnsi="Times New Roman" w:cs="Times New Roman"/>
          <w:sz w:val="28"/>
          <w:szCs w:val="28"/>
        </w:rPr>
        <w:t>2</w:t>
      </w:r>
      <w:r w:rsidR="000F335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 see no reason why the view expressed by the </w:t>
      </w:r>
      <w:proofErr w:type="gramStart"/>
      <w:r>
        <w:rPr>
          <w:rFonts w:ascii="Times New Roman" w:hAnsi="Times New Roman" w:cs="Times New Roman"/>
          <w:sz w:val="28"/>
          <w:szCs w:val="28"/>
        </w:rPr>
        <w:t>supreme court</w:t>
      </w:r>
      <w:proofErr w:type="gramEnd"/>
      <w:r>
        <w:rPr>
          <w:rFonts w:ascii="Times New Roman" w:hAnsi="Times New Roman" w:cs="Times New Roman"/>
          <w:sz w:val="28"/>
          <w:szCs w:val="28"/>
        </w:rPr>
        <w:t xml:space="preserve"> in </w:t>
      </w:r>
      <w:proofErr w:type="spellStart"/>
      <w:r w:rsidRPr="00F5269B">
        <w:rPr>
          <w:rFonts w:ascii="Times New Roman" w:hAnsi="Times New Roman" w:cs="Times New Roman"/>
          <w:b/>
          <w:sz w:val="28"/>
          <w:szCs w:val="28"/>
        </w:rPr>
        <w:t>Bongani</w:t>
      </w:r>
      <w:proofErr w:type="spellEnd"/>
      <w:r w:rsidRPr="00F5269B">
        <w:rPr>
          <w:rFonts w:ascii="Times New Roman" w:hAnsi="Times New Roman" w:cs="Times New Roman"/>
          <w:b/>
          <w:sz w:val="28"/>
          <w:szCs w:val="28"/>
        </w:rPr>
        <w:t xml:space="preserve"> Shabangu </w:t>
      </w:r>
      <w:r w:rsidR="00A80C20" w:rsidRPr="00F5269B">
        <w:rPr>
          <w:rFonts w:ascii="Times New Roman" w:hAnsi="Times New Roman" w:cs="Times New Roman"/>
          <w:b/>
          <w:sz w:val="28"/>
          <w:szCs w:val="28"/>
        </w:rPr>
        <w:t>(Supra)</w:t>
      </w:r>
      <w:r w:rsidR="00A80C20">
        <w:rPr>
          <w:rFonts w:ascii="Times New Roman" w:hAnsi="Times New Roman" w:cs="Times New Roman"/>
          <w:sz w:val="28"/>
          <w:szCs w:val="28"/>
        </w:rPr>
        <w:t xml:space="preserve"> should not apply with equal force in these</w:t>
      </w:r>
      <w:r w:rsidR="00F5269B">
        <w:rPr>
          <w:rFonts w:ascii="Times New Roman" w:hAnsi="Times New Roman" w:cs="Times New Roman"/>
          <w:sz w:val="28"/>
          <w:szCs w:val="28"/>
        </w:rPr>
        <w:t xml:space="preserve"> review</w:t>
      </w:r>
      <w:r w:rsidR="00A80C20">
        <w:rPr>
          <w:rFonts w:ascii="Times New Roman" w:hAnsi="Times New Roman" w:cs="Times New Roman"/>
          <w:sz w:val="28"/>
          <w:szCs w:val="28"/>
        </w:rPr>
        <w:t xml:space="preserve"> proceedings.</w:t>
      </w:r>
      <w:r>
        <w:rPr>
          <w:rFonts w:ascii="Times New Roman" w:hAnsi="Times New Roman" w:cs="Times New Roman"/>
          <w:sz w:val="28"/>
          <w:szCs w:val="28"/>
        </w:rPr>
        <w:t xml:space="preserve">   </w:t>
      </w:r>
      <w:r w:rsidR="009E4B89">
        <w:rPr>
          <w:rFonts w:ascii="Times New Roman" w:hAnsi="Times New Roman" w:cs="Times New Roman"/>
          <w:sz w:val="28"/>
          <w:szCs w:val="28"/>
        </w:rPr>
        <w:t xml:space="preserve"> </w:t>
      </w:r>
    </w:p>
    <w:p w:rsidR="00EB64ED" w:rsidRDefault="00EB64ED" w:rsidP="00CA2F62">
      <w:pPr>
        <w:spacing w:line="480" w:lineRule="auto"/>
        <w:ind w:left="720" w:hanging="720"/>
        <w:jc w:val="both"/>
        <w:rPr>
          <w:rFonts w:ascii="Times New Roman" w:hAnsi="Times New Roman" w:cs="Times New Roman"/>
          <w:sz w:val="28"/>
          <w:szCs w:val="28"/>
        </w:rPr>
      </w:pPr>
    </w:p>
    <w:p w:rsidR="002F21A6" w:rsidRDefault="00EB64ED"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D2327">
        <w:rPr>
          <w:rFonts w:ascii="Times New Roman" w:hAnsi="Times New Roman" w:cs="Times New Roman"/>
          <w:sz w:val="28"/>
          <w:szCs w:val="28"/>
        </w:rPr>
        <w:t>2</w:t>
      </w:r>
      <w:r w:rsidR="000F335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E427F2">
        <w:rPr>
          <w:rFonts w:ascii="Times New Roman" w:hAnsi="Times New Roman" w:cs="Times New Roman"/>
          <w:sz w:val="28"/>
          <w:szCs w:val="28"/>
        </w:rPr>
        <w:t>It follows therefore, that t</w:t>
      </w:r>
      <w:r>
        <w:rPr>
          <w:rFonts w:ascii="Times New Roman" w:hAnsi="Times New Roman" w:cs="Times New Roman"/>
          <w:sz w:val="28"/>
          <w:szCs w:val="28"/>
        </w:rPr>
        <w:t>he contention of the Applicants that the</w:t>
      </w:r>
      <w:r w:rsidR="006A4594">
        <w:rPr>
          <w:rFonts w:ascii="Times New Roman" w:hAnsi="Times New Roman" w:cs="Times New Roman"/>
          <w:sz w:val="28"/>
          <w:szCs w:val="28"/>
        </w:rPr>
        <w:t xml:space="preserve"> record failed to reflect that they raised a complaint to the recall of complainant to testify and that the </w:t>
      </w:r>
      <w:r>
        <w:rPr>
          <w:rFonts w:ascii="Times New Roman" w:hAnsi="Times New Roman" w:cs="Times New Roman"/>
          <w:sz w:val="28"/>
          <w:szCs w:val="28"/>
        </w:rPr>
        <w:t xml:space="preserve"> court a quo recalled the complainant </w:t>
      </w:r>
      <w:proofErr w:type="spellStart"/>
      <w:r>
        <w:rPr>
          <w:rFonts w:ascii="Times New Roman" w:hAnsi="Times New Roman" w:cs="Times New Roman"/>
          <w:sz w:val="28"/>
          <w:szCs w:val="28"/>
        </w:rPr>
        <w:t>mero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motu</w:t>
      </w:r>
      <w:proofErr w:type="spellEnd"/>
      <w:r>
        <w:rPr>
          <w:rFonts w:ascii="Times New Roman" w:hAnsi="Times New Roman" w:cs="Times New Roman"/>
          <w:sz w:val="28"/>
          <w:szCs w:val="28"/>
        </w:rPr>
        <w:t>, not motivated by the crown</w:t>
      </w:r>
      <w:r w:rsidR="00E427F2">
        <w:rPr>
          <w:rFonts w:ascii="Times New Roman" w:hAnsi="Times New Roman" w:cs="Times New Roman"/>
          <w:sz w:val="28"/>
          <w:szCs w:val="28"/>
        </w:rPr>
        <w:t>,</w:t>
      </w:r>
      <w:r>
        <w:rPr>
          <w:rFonts w:ascii="Times New Roman" w:hAnsi="Times New Roman" w:cs="Times New Roman"/>
          <w:sz w:val="28"/>
          <w:szCs w:val="28"/>
        </w:rPr>
        <w:t xml:space="preserve"> has no legs to stand upon. I say this because </w:t>
      </w:r>
      <w:r w:rsidR="00E427F2">
        <w:rPr>
          <w:rFonts w:ascii="Times New Roman" w:hAnsi="Times New Roman" w:cs="Times New Roman"/>
          <w:sz w:val="28"/>
          <w:szCs w:val="28"/>
        </w:rPr>
        <w:t>the record of the 8</w:t>
      </w:r>
      <w:r w:rsidR="00E427F2" w:rsidRPr="00E427F2">
        <w:rPr>
          <w:rFonts w:ascii="Times New Roman" w:hAnsi="Times New Roman" w:cs="Times New Roman"/>
          <w:sz w:val="28"/>
          <w:szCs w:val="28"/>
          <w:vertAlign w:val="superscript"/>
        </w:rPr>
        <w:t>th</w:t>
      </w:r>
      <w:r w:rsidR="00E427F2">
        <w:rPr>
          <w:rFonts w:ascii="Times New Roman" w:hAnsi="Times New Roman" w:cs="Times New Roman"/>
          <w:sz w:val="28"/>
          <w:szCs w:val="28"/>
        </w:rPr>
        <w:t xml:space="preserve"> of April</w:t>
      </w:r>
      <w:r w:rsidR="006A4594">
        <w:rPr>
          <w:rFonts w:ascii="Times New Roman" w:hAnsi="Times New Roman" w:cs="Times New Roman"/>
          <w:sz w:val="28"/>
          <w:szCs w:val="28"/>
        </w:rPr>
        <w:t xml:space="preserve"> 2011,</w:t>
      </w:r>
      <w:r w:rsidR="00E427F2">
        <w:rPr>
          <w:rFonts w:ascii="Times New Roman" w:hAnsi="Times New Roman" w:cs="Times New Roman"/>
          <w:sz w:val="28"/>
          <w:szCs w:val="28"/>
        </w:rPr>
        <w:t xml:space="preserve"> when the complainant </w:t>
      </w:r>
      <w:proofErr w:type="gramStart"/>
      <w:r w:rsidR="00E427F2">
        <w:rPr>
          <w:rFonts w:ascii="Times New Roman" w:hAnsi="Times New Roman" w:cs="Times New Roman"/>
          <w:sz w:val="28"/>
          <w:szCs w:val="28"/>
        </w:rPr>
        <w:t xml:space="preserve">was </w:t>
      </w:r>
      <w:r w:rsidR="006A4594">
        <w:rPr>
          <w:rFonts w:ascii="Times New Roman" w:hAnsi="Times New Roman" w:cs="Times New Roman"/>
          <w:sz w:val="28"/>
          <w:szCs w:val="28"/>
        </w:rPr>
        <w:t xml:space="preserve"> recalled</w:t>
      </w:r>
      <w:proofErr w:type="gramEnd"/>
      <w:r w:rsidR="006A4594">
        <w:rPr>
          <w:rFonts w:ascii="Times New Roman" w:hAnsi="Times New Roman" w:cs="Times New Roman"/>
          <w:sz w:val="28"/>
          <w:szCs w:val="28"/>
        </w:rPr>
        <w:t xml:space="preserve"> </w:t>
      </w:r>
      <w:r w:rsidR="00A0375F">
        <w:rPr>
          <w:rFonts w:ascii="Times New Roman" w:hAnsi="Times New Roman" w:cs="Times New Roman"/>
          <w:sz w:val="28"/>
          <w:szCs w:val="28"/>
        </w:rPr>
        <w:t xml:space="preserve">to </w:t>
      </w:r>
      <w:r w:rsidR="00E427F2">
        <w:rPr>
          <w:rFonts w:ascii="Times New Roman" w:hAnsi="Times New Roman" w:cs="Times New Roman"/>
          <w:sz w:val="28"/>
          <w:szCs w:val="28"/>
        </w:rPr>
        <w:t xml:space="preserve">testify shows clearly that it was the prosecutor that moved the application to recall the complainant (see page </w:t>
      </w:r>
      <w:r w:rsidR="00A0375F">
        <w:rPr>
          <w:rFonts w:ascii="Times New Roman" w:hAnsi="Times New Roman" w:cs="Times New Roman"/>
          <w:sz w:val="28"/>
          <w:szCs w:val="28"/>
        </w:rPr>
        <w:t xml:space="preserve"> 24</w:t>
      </w:r>
      <w:r w:rsidR="00E427F2">
        <w:rPr>
          <w:rFonts w:ascii="Times New Roman" w:hAnsi="Times New Roman" w:cs="Times New Roman"/>
          <w:sz w:val="28"/>
          <w:szCs w:val="28"/>
        </w:rPr>
        <w:t xml:space="preserve"> of the record). </w:t>
      </w:r>
      <w:r w:rsidR="006A4594">
        <w:rPr>
          <w:rFonts w:ascii="Times New Roman" w:hAnsi="Times New Roman" w:cs="Times New Roman"/>
          <w:sz w:val="28"/>
          <w:szCs w:val="28"/>
        </w:rPr>
        <w:t xml:space="preserve"> It also shows that when this application was made the Applicants as Accused persons, had no</w:t>
      </w:r>
      <w:r w:rsidR="00A0375F">
        <w:rPr>
          <w:rFonts w:ascii="Times New Roman" w:hAnsi="Times New Roman" w:cs="Times New Roman"/>
          <w:sz w:val="28"/>
          <w:szCs w:val="28"/>
        </w:rPr>
        <w:t xml:space="preserve"> objection</w:t>
      </w:r>
      <w:r w:rsidR="006A4594">
        <w:rPr>
          <w:rFonts w:ascii="Times New Roman" w:hAnsi="Times New Roman" w:cs="Times New Roman"/>
          <w:sz w:val="28"/>
          <w:szCs w:val="28"/>
        </w:rPr>
        <w:t xml:space="preserve">. </w:t>
      </w:r>
      <w:r w:rsidR="00E427F2">
        <w:rPr>
          <w:rFonts w:ascii="Times New Roman" w:hAnsi="Times New Roman" w:cs="Times New Roman"/>
          <w:sz w:val="28"/>
          <w:szCs w:val="28"/>
        </w:rPr>
        <w:lastRenderedPageBreak/>
        <w:t xml:space="preserve">The record of proceedings as I have already stated is binding upon this court. </w:t>
      </w:r>
      <w:r w:rsidR="002F21A6">
        <w:rPr>
          <w:rFonts w:ascii="Times New Roman" w:hAnsi="Times New Roman" w:cs="Times New Roman"/>
          <w:sz w:val="28"/>
          <w:szCs w:val="28"/>
        </w:rPr>
        <w:t xml:space="preserve">Therefore, the learned trial Magistrate was well within </w:t>
      </w:r>
      <w:r w:rsidR="00E427F2">
        <w:rPr>
          <w:rFonts w:ascii="Times New Roman" w:hAnsi="Times New Roman" w:cs="Times New Roman"/>
          <w:sz w:val="28"/>
          <w:szCs w:val="28"/>
        </w:rPr>
        <w:t>h</w:t>
      </w:r>
      <w:r w:rsidR="002F21A6">
        <w:rPr>
          <w:rFonts w:ascii="Times New Roman" w:hAnsi="Times New Roman" w:cs="Times New Roman"/>
          <w:sz w:val="28"/>
          <w:szCs w:val="28"/>
        </w:rPr>
        <w:t>is rights to recall the complainant to testify in these circumstances.</w:t>
      </w:r>
      <w:r w:rsidR="005C0A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F21A6" w:rsidRDefault="002F21A6" w:rsidP="00CA2F62">
      <w:pPr>
        <w:spacing w:line="480" w:lineRule="auto"/>
        <w:ind w:left="720" w:hanging="720"/>
        <w:jc w:val="both"/>
        <w:rPr>
          <w:rFonts w:ascii="Times New Roman" w:hAnsi="Times New Roman" w:cs="Times New Roman"/>
          <w:sz w:val="28"/>
          <w:szCs w:val="28"/>
        </w:rPr>
      </w:pPr>
    </w:p>
    <w:p w:rsidR="003C1D98" w:rsidRDefault="003C1D98"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17052">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rPr>
        <w:tab/>
        <w:t xml:space="preserve">In any case, even if I were to accept the Applicants position that it was the court a quo that </w:t>
      </w:r>
      <w:proofErr w:type="spellStart"/>
      <w:r>
        <w:rPr>
          <w:rFonts w:ascii="Times New Roman" w:hAnsi="Times New Roman" w:cs="Times New Roman"/>
          <w:sz w:val="28"/>
          <w:szCs w:val="28"/>
        </w:rPr>
        <w:t>mero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motu</w:t>
      </w:r>
      <w:proofErr w:type="spellEnd"/>
      <w:r>
        <w:rPr>
          <w:rFonts w:ascii="Times New Roman" w:hAnsi="Times New Roman" w:cs="Times New Roman"/>
          <w:sz w:val="28"/>
          <w:szCs w:val="28"/>
        </w:rPr>
        <w:t xml:space="preserve"> recalled the complainant, this would still not amount to an irregularity capable of vitiating the proceedings a quo. I say </w:t>
      </w:r>
      <w:r w:rsidR="00AF7B6B">
        <w:rPr>
          <w:rFonts w:ascii="Times New Roman" w:hAnsi="Times New Roman" w:cs="Times New Roman"/>
          <w:sz w:val="28"/>
          <w:szCs w:val="28"/>
        </w:rPr>
        <w:t xml:space="preserve"> </w:t>
      </w:r>
      <w:r>
        <w:rPr>
          <w:rFonts w:ascii="Times New Roman" w:hAnsi="Times New Roman" w:cs="Times New Roman"/>
          <w:sz w:val="28"/>
          <w:szCs w:val="28"/>
        </w:rPr>
        <w:t>this because</w:t>
      </w:r>
      <w:r w:rsidR="00772830">
        <w:rPr>
          <w:rFonts w:ascii="Times New Roman" w:hAnsi="Times New Roman" w:cs="Times New Roman"/>
          <w:sz w:val="28"/>
          <w:szCs w:val="28"/>
        </w:rPr>
        <w:t>,</w:t>
      </w:r>
      <w:r>
        <w:rPr>
          <w:rFonts w:ascii="Times New Roman" w:hAnsi="Times New Roman" w:cs="Times New Roman"/>
          <w:sz w:val="28"/>
          <w:szCs w:val="28"/>
        </w:rPr>
        <w:t xml:space="preserve"> a judicial officer seized with a criminal trial has the jurisdiction, which I must add here must be exercised with the greatest of trepidation, to </w:t>
      </w:r>
      <w:proofErr w:type="spellStart"/>
      <w:r>
        <w:rPr>
          <w:rFonts w:ascii="Times New Roman" w:hAnsi="Times New Roman" w:cs="Times New Roman"/>
          <w:sz w:val="28"/>
          <w:szCs w:val="28"/>
        </w:rPr>
        <w:t>mero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motu</w:t>
      </w:r>
      <w:proofErr w:type="spellEnd"/>
      <w:r>
        <w:rPr>
          <w:rFonts w:ascii="Times New Roman" w:hAnsi="Times New Roman" w:cs="Times New Roman"/>
          <w:sz w:val="28"/>
          <w:szCs w:val="28"/>
        </w:rPr>
        <w:t xml:space="preserve"> call or recall a witness, if his evidence appears to him to be essential to the just decision of the case. In casu, the complainant had already testified before</w:t>
      </w:r>
      <w:r w:rsidR="00772830">
        <w:rPr>
          <w:rFonts w:ascii="Times New Roman" w:hAnsi="Times New Roman" w:cs="Times New Roman"/>
          <w:sz w:val="28"/>
          <w:szCs w:val="28"/>
        </w:rPr>
        <w:t xml:space="preserve"> the court a quo</w:t>
      </w:r>
      <w:r>
        <w:rPr>
          <w:rFonts w:ascii="Times New Roman" w:hAnsi="Times New Roman" w:cs="Times New Roman"/>
          <w:sz w:val="28"/>
          <w:szCs w:val="28"/>
        </w:rPr>
        <w:t xml:space="preserve"> as Crown witness, there was nothing</w:t>
      </w:r>
      <w:r w:rsidR="00772830">
        <w:rPr>
          <w:rFonts w:ascii="Times New Roman" w:hAnsi="Times New Roman" w:cs="Times New Roman"/>
          <w:sz w:val="28"/>
          <w:szCs w:val="28"/>
        </w:rPr>
        <w:t xml:space="preserve"> therefore</w:t>
      </w:r>
      <w:r>
        <w:rPr>
          <w:rFonts w:ascii="Times New Roman" w:hAnsi="Times New Roman" w:cs="Times New Roman"/>
          <w:sz w:val="28"/>
          <w:szCs w:val="28"/>
        </w:rPr>
        <w:t xml:space="preserve"> precluding the court from recalling him to testify in the circumstances of this case.</w:t>
      </w:r>
    </w:p>
    <w:p w:rsidR="003C1D98" w:rsidRDefault="003C1D98" w:rsidP="00CA2F62">
      <w:pPr>
        <w:spacing w:line="480" w:lineRule="auto"/>
        <w:ind w:left="720" w:hanging="720"/>
        <w:jc w:val="both"/>
        <w:rPr>
          <w:rFonts w:ascii="Times New Roman" w:hAnsi="Times New Roman" w:cs="Times New Roman"/>
          <w:sz w:val="28"/>
          <w:szCs w:val="28"/>
        </w:rPr>
      </w:pPr>
    </w:p>
    <w:p w:rsidR="00E16D28" w:rsidRDefault="002F21A6"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2</w:t>
      </w:r>
      <w:r w:rsidR="0091705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Furthermore, the Applicants contend that they are prejudiced by the recall of the complainant to tender evidence because he was in court when the other crown witnesses testified and heard t</w:t>
      </w:r>
      <w:r w:rsidR="00E16D28">
        <w:rPr>
          <w:rFonts w:ascii="Times New Roman" w:hAnsi="Times New Roman" w:cs="Times New Roman"/>
          <w:sz w:val="28"/>
          <w:szCs w:val="28"/>
        </w:rPr>
        <w:t>heir evidence.</w:t>
      </w:r>
    </w:p>
    <w:p w:rsidR="002A3516" w:rsidRDefault="002A3516" w:rsidP="00CA2F62">
      <w:pPr>
        <w:spacing w:line="480" w:lineRule="auto"/>
        <w:ind w:left="720" w:hanging="720"/>
        <w:jc w:val="both"/>
        <w:rPr>
          <w:rFonts w:ascii="Times New Roman" w:hAnsi="Times New Roman" w:cs="Times New Roman"/>
          <w:sz w:val="28"/>
          <w:szCs w:val="28"/>
        </w:rPr>
      </w:pPr>
    </w:p>
    <w:p w:rsidR="00CD6C43" w:rsidRDefault="00E16D28"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A3516">
        <w:rPr>
          <w:rFonts w:ascii="Times New Roman" w:hAnsi="Times New Roman" w:cs="Times New Roman"/>
          <w:sz w:val="28"/>
          <w:szCs w:val="28"/>
        </w:rPr>
        <w:t>2</w:t>
      </w:r>
      <w:r w:rsidR="0091705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I hold the view that this contention by the Applicants is of no moment. This is because it tends to the</w:t>
      </w:r>
      <w:r w:rsidR="00EB64ED">
        <w:rPr>
          <w:rFonts w:ascii="Times New Roman" w:hAnsi="Times New Roman" w:cs="Times New Roman"/>
          <w:sz w:val="28"/>
          <w:szCs w:val="28"/>
        </w:rPr>
        <w:t xml:space="preserve"> </w:t>
      </w:r>
      <w:r>
        <w:rPr>
          <w:rFonts w:ascii="Times New Roman" w:hAnsi="Times New Roman" w:cs="Times New Roman"/>
          <w:sz w:val="28"/>
          <w:szCs w:val="28"/>
        </w:rPr>
        <w:t xml:space="preserve">weight to be attached </w:t>
      </w:r>
      <w:r w:rsidR="00B24570">
        <w:rPr>
          <w:rFonts w:ascii="Times New Roman" w:hAnsi="Times New Roman" w:cs="Times New Roman"/>
          <w:sz w:val="28"/>
          <w:szCs w:val="28"/>
        </w:rPr>
        <w:t xml:space="preserve">to </w:t>
      </w:r>
      <w:r>
        <w:rPr>
          <w:rFonts w:ascii="Times New Roman" w:hAnsi="Times New Roman" w:cs="Times New Roman"/>
          <w:sz w:val="28"/>
          <w:szCs w:val="28"/>
        </w:rPr>
        <w:t>the complainant</w:t>
      </w:r>
      <w:r w:rsidR="00B24570">
        <w:rPr>
          <w:rFonts w:ascii="Times New Roman" w:hAnsi="Times New Roman" w:cs="Times New Roman"/>
          <w:sz w:val="28"/>
          <w:szCs w:val="28"/>
        </w:rPr>
        <w:t>’</w:t>
      </w:r>
      <w:r>
        <w:rPr>
          <w:rFonts w:ascii="Times New Roman" w:hAnsi="Times New Roman" w:cs="Times New Roman"/>
          <w:sz w:val="28"/>
          <w:szCs w:val="28"/>
        </w:rPr>
        <w:t>s evidence not its admissibility. It is for the trial court to weigh the evidence tendered by the complainant to ascertain whether his prese</w:t>
      </w:r>
      <w:r w:rsidR="00CD6C43">
        <w:rPr>
          <w:rFonts w:ascii="Times New Roman" w:hAnsi="Times New Roman" w:cs="Times New Roman"/>
          <w:sz w:val="28"/>
          <w:szCs w:val="28"/>
        </w:rPr>
        <w:t>nce in court when the other witnesses testified in fact influenced his evidence.</w:t>
      </w:r>
    </w:p>
    <w:p w:rsidR="00550984" w:rsidRDefault="00550984" w:rsidP="00CA2F62">
      <w:pPr>
        <w:spacing w:line="480" w:lineRule="auto"/>
        <w:ind w:left="720" w:hanging="720"/>
        <w:jc w:val="both"/>
        <w:rPr>
          <w:rFonts w:ascii="Times New Roman" w:hAnsi="Times New Roman" w:cs="Times New Roman"/>
          <w:sz w:val="28"/>
          <w:szCs w:val="28"/>
        </w:rPr>
      </w:pPr>
    </w:p>
    <w:p w:rsidR="00BC2F43" w:rsidRDefault="00090F74"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A3516">
        <w:rPr>
          <w:rFonts w:ascii="Times New Roman" w:hAnsi="Times New Roman" w:cs="Times New Roman"/>
          <w:sz w:val="28"/>
          <w:szCs w:val="28"/>
        </w:rPr>
        <w:t>2</w:t>
      </w:r>
      <w:r w:rsidR="00917052">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Finally</w:t>
      </w:r>
      <w:r w:rsidR="00997D6D">
        <w:rPr>
          <w:rFonts w:ascii="Times New Roman" w:hAnsi="Times New Roman" w:cs="Times New Roman"/>
          <w:sz w:val="28"/>
          <w:szCs w:val="28"/>
        </w:rPr>
        <w:t>,</w:t>
      </w:r>
      <w:r>
        <w:rPr>
          <w:rFonts w:ascii="Times New Roman" w:hAnsi="Times New Roman" w:cs="Times New Roman"/>
          <w:sz w:val="28"/>
          <w:szCs w:val="28"/>
        </w:rPr>
        <w:t xml:space="preserve"> the Applicants contend that they were denied the right to legal representation by the court a quo. They allege that the trial proceeded in the absence of their counsel.</w:t>
      </w:r>
    </w:p>
    <w:p w:rsidR="002A3516" w:rsidRDefault="002A3516" w:rsidP="00CA2F62">
      <w:pPr>
        <w:spacing w:line="480" w:lineRule="auto"/>
        <w:ind w:left="720" w:hanging="720"/>
        <w:jc w:val="both"/>
        <w:rPr>
          <w:rFonts w:ascii="Times New Roman" w:hAnsi="Times New Roman" w:cs="Times New Roman"/>
          <w:sz w:val="28"/>
          <w:szCs w:val="28"/>
        </w:rPr>
      </w:pPr>
    </w:p>
    <w:p w:rsidR="00BC2F43" w:rsidRDefault="00BC2F43" w:rsidP="00CA2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17052">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 xml:space="preserve">I cannot however </w:t>
      </w:r>
      <w:r w:rsidR="00A66299">
        <w:rPr>
          <w:rFonts w:ascii="Times New Roman" w:hAnsi="Times New Roman" w:cs="Times New Roman"/>
          <w:sz w:val="28"/>
          <w:szCs w:val="28"/>
        </w:rPr>
        <w:t xml:space="preserve">on the record </w:t>
      </w:r>
      <w:r>
        <w:rPr>
          <w:rFonts w:ascii="Times New Roman" w:hAnsi="Times New Roman" w:cs="Times New Roman"/>
          <w:sz w:val="28"/>
          <w:szCs w:val="28"/>
        </w:rPr>
        <w:t>agree with</w:t>
      </w:r>
      <w:r w:rsidR="00A66299">
        <w:rPr>
          <w:rFonts w:ascii="Times New Roman" w:hAnsi="Times New Roman" w:cs="Times New Roman"/>
          <w:sz w:val="28"/>
          <w:szCs w:val="28"/>
        </w:rPr>
        <w:t xml:space="preserve"> the Applicants</w:t>
      </w:r>
      <w:r>
        <w:rPr>
          <w:rFonts w:ascii="Times New Roman" w:hAnsi="Times New Roman" w:cs="Times New Roman"/>
          <w:sz w:val="28"/>
          <w:szCs w:val="28"/>
        </w:rPr>
        <w:t xml:space="preserve"> that they were denied the right to legal representation. This is because the Applicants by their own showing in paragraph</w:t>
      </w:r>
      <w:r w:rsidR="00A66299">
        <w:rPr>
          <w:rFonts w:ascii="Times New Roman" w:hAnsi="Times New Roman" w:cs="Times New Roman"/>
          <w:sz w:val="28"/>
          <w:szCs w:val="28"/>
        </w:rPr>
        <w:t>s</w:t>
      </w:r>
      <w:r>
        <w:rPr>
          <w:rFonts w:ascii="Times New Roman" w:hAnsi="Times New Roman" w:cs="Times New Roman"/>
          <w:sz w:val="28"/>
          <w:szCs w:val="28"/>
        </w:rPr>
        <w:t xml:space="preserve"> 4.4, 4,5 and 4.6 of their affidavit agreed that summons w</w:t>
      </w:r>
      <w:r w:rsidR="00A66299">
        <w:rPr>
          <w:rFonts w:ascii="Times New Roman" w:hAnsi="Times New Roman" w:cs="Times New Roman"/>
          <w:sz w:val="28"/>
          <w:szCs w:val="28"/>
        </w:rPr>
        <w:t>ere</w:t>
      </w:r>
      <w:r>
        <w:rPr>
          <w:rFonts w:ascii="Times New Roman" w:hAnsi="Times New Roman" w:cs="Times New Roman"/>
          <w:sz w:val="28"/>
          <w:szCs w:val="28"/>
        </w:rPr>
        <w:t xml:space="preserve"> duly issued to them </w:t>
      </w:r>
      <w:r w:rsidR="00A0375F">
        <w:rPr>
          <w:rFonts w:ascii="Times New Roman" w:hAnsi="Times New Roman" w:cs="Times New Roman"/>
          <w:sz w:val="28"/>
          <w:szCs w:val="28"/>
        </w:rPr>
        <w:t xml:space="preserve"> informing </w:t>
      </w:r>
      <w:r>
        <w:rPr>
          <w:rFonts w:ascii="Times New Roman" w:hAnsi="Times New Roman" w:cs="Times New Roman"/>
          <w:sz w:val="28"/>
          <w:szCs w:val="28"/>
        </w:rPr>
        <w:t>them</w:t>
      </w:r>
      <w:r w:rsidR="00A66299">
        <w:rPr>
          <w:rFonts w:ascii="Times New Roman" w:hAnsi="Times New Roman" w:cs="Times New Roman"/>
          <w:sz w:val="28"/>
          <w:szCs w:val="28"/>
        </w:rPr>
        <w:t xml:space="preserve"> of </w:t>
      </w:r>
      <w:r>
        <w:rPr>
          <w:rFonts w:ascii="Times New Roman" w:hAnsi="Times New Roman" w:cs="Times New Roman"/>
          <w:sz w:val="28"/>
          <w:szCs w:val="28"/>
        </w:rPr>
        <w:t xml:space="preserve"> the  dates s</w:t>
      </w:r>
      <w:r w:rsidR="001B7DF7">
        <w:rPr>
          <w:rFonts w:ascii="Times New Roman" w:hAnsi="Times New Roman" w:cs="Times New Roman"/>
          <w:sz w:val="28"/>
          <w:szCs w:val="28"/>
        </w:rPr>
        <w:t>l</w:t>
      </w:r>
      <w:r>
        <w:rPr>
          <w:rFonts w:ascii="Times New Roman" w:hAnsi="Times New Roman" w:cs="Times New Roman"/>
          <w:sz w:val="28"/>
          <w:szCs w:val="28"/>
        </w:rPr>
        <w:t>ated for the hearing of this matter but they failed to communicate same to their  attorney. For the avoidance of doubt</w:t>
      </w:r>
      <w:r w:rsidR="001B7DF7">
        <w:rPr>
          <w:rFonts w:ascii="Times New Roman" w:hAnsi="Times New Roman" w:cs="Times New Roman"/>
          <w:sz w:val="28"/>
          <w:szCs w:val="28"/>
        </w:rPr>
        <w:t>s</w:t>
      </w:r>
      <w:r w:rsidR="00B24570">
        <w:rPr>
          <w:rFonts w:ascii="Times New Roman" w:hAnsi="Times New Roman" w:cs="Times New Roman"/>
          <w:sz w:val="28"/>
          <w:szCs w:val="28"/>
        </w:rPr>
        <w:t>,</w:t>
      </w:r>
      <w:r>
        <w:rPr>
          <w:rFonts w:ascii="Times New Roman" w:hAnsi="Times New Roman" w:cs="Times New Roman"/>
          <w:sz w:val="28"/>
          <w:szCs w:val="28"/>
        </w:rPr>
        <w:t xml:space="preserve"> the Applicants allege as follows in those paragraphs</w:t>
      </w:r>
      <w:r w:rsidR="001B7DF7">
        <w:rPr>
          <w:rFonts w:ascii="Times New Roman" w:hAnsi="Times New Roman" w:cs="Times New Roman"/>
          <w:sz w:val="28"/>
          <w:szCs w:val="28"/>
        </w:rPr>
        <w:t xml:space="preserve">:-         </w:t>
      </w:r>
    </w:p>
    <w:p w:rsidR="00917052" w:rsidRDefault="00917052" w:rsidP="00BC2F43">
      <w:pPr>
        <w:spacing w:line="480" w:lineRule="auto"/>
        <w:ind w:left="720" w:hanging="720"/>
        <w:jc w:val="center"/>
        <w:rPr>
          <w:rFonts w:ascii="Times New Roman" w:hAnsi="Times New Roman" w:cs="Times New Roman"/>
          <w:sz w:val="28"/>
          <w:szCs w:val="28"/>
        </w:rPr>
      </w:pPr>
    </w:p>
    <w:p w:rsidR="00090F74" w:rsidRDefault="00BC2F43" w:rsidP="00BC2F43">
      <w:pPr>
        <w:spacing w:line="480" w:lineRule="auto"/>
        <w:ind w:left="720" w:hanging="720"/>
        <w:jc w:val="center"/>
        <w:rPr>
          <w:rFonts w:ascii="Times New Roman" w:hAnsi="Times New Roman" w:cs="Times New Roman"/>
          <w:sz w:val="28"/>
          <w:szCs w:val="28"/>
        </w:rPr>
      </w:pPr>
      <w:r>
        <w:rPr>
          <w:rFonts w:ascii="Times New Roman" w:hAnsi="Times New Roman" w:cs="Times New Roman"/>
          <w:sz w:val="28"/>
          <w:szCs w:val="28"/>
        </w:rPr>
        <w:lastRenderedPageBreak/>
        <w:t>4.4</w:t>
      </w:r>
    </w:p>
    <w:p w:rsidR="00033900" w:rsidRPr="001B7DF7" w:rsidRDefault="00BC2F43" w:rsidP="00CA2F62">
      <w:pPr>
        <w:spacing w:line="480" w:lineRule="auto"/>
        <w:ind w:left="720" w:hanging="720"/>
        <w:jc w:val="both"/>
        <w:rPr>
          <w:rFonts w:ascii="Times New Roman" w:hAnsi="Times New Roman" w:cs="Times New Roman"/>
          <w:i/>
          <w:sz w:val="28"/>
          <w:szCs w:val="28"/>
          <w:u w:val="single"/>
        </w:rPr>
      </w:pPr>
      <w:r>
        <w:rPr>
          <w:rFonts w:ascii="Times New Roman" w:hAnsi="Times New Roman" w:cs="Times New Roman"/>
          <w:sz w:val="28"/>
          <w:szCs w:val="28"/>
        </w:rPr>
        <w:tab/>
      </w:r>
      <w:r w:rsidRPr="001B7DF7">
        <w:rPr>
          <w:rFonts w:ascii="Times New Roman" w:hAnsi="Times New Roman" w:cs="Times New Roman"/>
          <w:i/>
          <w:sz w:val="28"/>
          <w:szCs w:val="28"/>
        </w:rPr>
        <w:t>On the 7</w:t>
      </w:r>
      <w:r w:rsidRPr="001B7DF7">
        <w:rPr>
          <w:rFonts w:ascii="Times New Roman" w:hAnsi="Times New Roman" w:cs="Times New Roman"/>
          <w:i/>
          <w:sz w:val="28"/>
          <w:szCs w:val="28"/>
          <w:vertAlign w:val="superscript"/>
        </w:rPr>
        <w:t>th</w:t>
      </w:r>
      <w:r w:rsidRPr="001B7DF7">
        <w:rPr>
          <w:rFonts w:ascii="Times New Roman" w:hAnsi="Times New Roman" w:cs="Times New Roman"/>
          <w:i/>
          <w:sz w:val="28"/>
          <w:szCs w:val="28"/>
        </w:rPr>
        <w:t xml:space="preserve"> November 2008 together with my attorney </w:t>
      </w:r>
      <w:proofErr w:type="spellStart"/>
      <w:r w:rsidRPr="001B7DF7">
        <w:rPr>
          <w:rFonts w:ascii="Times New Roman" w:hAnsi="Times New Roman" w:cs="Times New Roman"/>
          <w:i/>
          <w:sz w:val="28"/>
          <w:szCs w:val="28"/>
        </w:rPr>
        <w:t>Mr</w:t>
      </w:r>
      <w:proofErr w:type="spellEnd"/>
      <w:r w:rsidRPr="001B7DF7">
        <w:rPr>
          <w:rFonts w:ascii="Times New Roman" w:hAnsi="Times New Roman" w:cs="Times New Roman"/>
          <w:i/>
          <w:sz w:val="28"/>
          <w:szCs w:val="28"/>
        </w:rPr>
        <w:t xml:space="preserve"> </w:t>
      </w:r>
      <w:proofErr w:type="spellStart"/>
      <w:r w:rsidRPr="001B7DF7">
        <w:rPr>
          <w:rFonts w:ascii="Times New Roman" w:hAnsi="Times New Roman" w:cs="Times New Roman"/>
          <w:i/>
          <w:sz w:val="28"/>
          <w:szCs w:val="28"/>
        </w:rPr>
        <w:t>Dumisa</w:t>
      </w:r>
      <w:proofErr w:type="spellEnd"/>
      <w:r w:rsidRPr="001B7DF7">
        <w:rPr>
          <w:rFonts w:ascii="Times New Roman" w:hAnsi="Times New Roman" w:cs="Times New Roman"/>
          <w:i/>
          <w:sz w:val="28"/>
          <w:szCs w:val="28"/>
        </w:rPr>
        <w:t xml:space="preserve"> </w:t>
      </w:r>
      <w:proofErr w:type="spellStart"/>
      <w:r w:rsidRPr="001B7DF7">
        <w:rPr>
          <w:rFonts w:ascii="Times New Roman" w:hAnsi="Times New Roman" w:cs="Times New Roman"/>
          <w:i/>
          <w:sz w:val="28"/>
          <w:szCs w:val="28"/>
        </w:rPr>
        <w:t>Khumalo</w:t>
      </w:r>
      <w:proofErr w:type="spellEnd"/>
      <w:r w:rsidRPr="001B7DF7">
        <w:rPr>
          <w:rFonts w:ascii="Times New Roman" w:hAnsi="Times New Roman" w:cs="Times New Roman"/>
          <w:i/>
          <w:sz w:val="28"/>
          <w:szCs w:val="28"/>
        </w:rPr>
        <w:t xml:space="preserve"> we attended court at </w:t>
      </w:r>
      <w:proofErr w:type="spellStart"/>
      <w:r w:rsidRPr="001B7DF7">
        <w:rPr>
          <w:rFonts w:ascii="Times New Roman" w:hAnsi="Times New Roman" w:cs="Times New Roman"/>
          <w:i/>
          <w:sz w:val="28"/>
          <w:szCs w:val="28"/>
        </w:rPr>
        <w:t>Simunye</w:t>
      </w:r>
      <w:proofErr w:type="spellEnd"/>
      <w:r w:rsidRPr="001B7DF7">
        <w:rPr>
          <w:rFonts w:ascii="Times New Roman" w:hAnsi="Times New Roman" w:cs="Times New Roman"/>
          <w:i/>
          <w:sz w:val="28"/>
          <w:szCs w:val="28"/>
        </w:rPr>
        <w:t xml:space="preserve"> but the learned Magistrate </w:t>
      </w:r>
      <w:proofErr w:type="spellStart"/>
      <w:r w:rsidRPr="001B7DF7">
        <w:rPr>
          <w:rFonts w:ascii="Times New Roman" w:hAnsi="Times New Roman" w:cs="Times New Roman"/>
          <w:i/>
          <w:sz w:val="28"/>
          <w:szCs w:val="28"/>
        </w:rPr>
        <w:t>Mkhaliphi</w:t>
      </w:r>
      <w:proofErr w:type="spellEnd"/>
      <w:r w:rsidRPr="001B7DF7">
        <w:rPr>
          <w:rFonts w:ascii="Times New Roman" w:hAnsi="Times New Roman" w:cs="Times New Roman"/>
          <w:i/>
          <w:sz w:val="28"/>
          <w:szCs w:val="28"/>
        </w:rPr>
        <w:t xml:space="preserve"> was not available and my attorney was advised by the crown that summons shall be issued and he shall be duly </w:t>
      </w:r>
      <w:proofErr w:type="gramStart"/>
      <w:r w:rsidRPr="001B7DF7">
        <w:rPr>
          <w:rFonts w:ascii="Times New Roman" w:hAnsi="Times New Roman" w:cs="Times New Roman"/>
          <w:i/>
          <w:sz w:val="28"/>
          <w:szCs w:val="28"/>
        </w:rPr>
        <w:t>advise</w:t>
      </w:r>
      <w:proofErr w:type="gramEnd"/>
      <w:r w:rsidRPr="001B7DF7">
        <w:rPr>
          <w:rFonts w:ascii="Times New Roman" w:hAnsi="Times New Roman" w:cs="Times New Roman"/>
          <w:i/>
          <w:sz w:val="28"/>
          <w:szCs w:val="28"/>
        </w:rPr>
        <w:t xml:space="preserve"> (sic) of the date of continuation of trial. </w:t>
      </w:r>
      <w:r w:rsidRPr="001F19FD">
        <w:rPr>
          <w:rFonts w:ascii="Times New Roman" w:hAnsi="Times New Roman" w:cs="Times New Roman"/>
          <w:i/>
          <w:sz w:val="28"/>
          <w:szCs w:val="28"/>
          <w:u w:val="single"/>
        </w:rPr>
        <w:t xml:space="preserve">Indeed </w:t>
      </w:r>
      <w:r w:rsidR="006B1CF7" w:rsidRPr="001F19FD">
        <w:rPr>
          <w:rFonts w:ascii="Times New Roman" w:hAnsi="Times New Roman" w:cs="Times New Roman"/>
          <w:i/>
          <w:sz w:val="28"/>
          <w:szCs w:val="28"/>
          <w:u w:val="single"/>
        </w:rPr>
        <w:t xml:space="preserve"> summons was</w:t>
      </w:r>
      <w:r w:rsidRPr="001F19FD">
        <w:rPr>
          <w:rFonts w:ascii="Times New Roman" w:hAnsi="Times New Roman" w:cs="Times New Roman"/>
          <w:i/>
          <w:sz w:val="28"/>
          <w:szCs w:val="28"/>
          <w:u w:val="single"/>
        </w:rPr>
        <w:t xml:space="preserve"> </w:t>
      </w:r>
      <w:r w:rsidR="006B1CF7" w:rsidRPr="001F19FD">
        <w:rPr>
          <w:rFonts w:ascii="Times New Roman" w:hAnsi="Times New Roman" w:cs="Times New Roman"/>
          <w:i/>
          <w:sz w:val="28"/>
          <w:szCs w:val="28"/>
          <w:u w:val="single"/>
        </w:rPr>
        <w:t>issued and I together with other accused attended court on the 14</w:t>
      </w:r>
      <w:r w:rsidR="006B1CF7" w:rsidRPr="001F19FD">
        <w:rPr>
          <w:rFonts w:ascii="Times New Roman" w:hAnsi="Times New Roman" w:cs="Times New Roman"/>
          <w:i/>
          <w:sz w:val="28"/>
          <w:szCs w:val="28"/>
          <w:u w:val="single"/>
          <w:vertAlign w:val="superscript"/>
        </w:rPr>
        <w:t>th</w:t>
      </w:r>
      <w:r w:rsidR="006B1CF7" w:rsidRPr="001F19FD">
        <w:rPr>
          <w:rFonts w:ascii="Times New Roman" w:hAnsi="Times New Roman" w:cs="Times New Roman"/>
          <w:i/>
          <w:sz w:val="28"/>
          <w:szCs w:val="28"/>
          <w:u w:val="single"/>
        </w:rPr>
        <w:t xml:space="preserve"> November 2008 and on that date we were told to come back on the 5</w:t>
      </w:r>
      <w:r w:rsidR="006B1CF7" w:rsidRPr="001F19FD">
        <w:rPr>
          <w:rFonts w:ascii="Times New Roman" w:hAnsi="Times New Roman" w:cs="Times New Roman"/>
          <w:i/>
          <w:sz w:val="28"/>
          <w:szCs w:val="28"/>
          <w:u w:val="single"/>
          <w:vertAlign w:val="superscript"/>
        </w:rPr>
        <w:t>th</w:t>
      </w:r>
      <w:r w:rsidR="006B1CF7" w:rsidRPr="001F19FD">
        <w:rPr>
          <w:rFonts w:ascii="Times New Roman" w:hAnsi="Times New Roman" w:cs="Times New Roman"/>
          <w:i/>
          <w:sz w:val="28"/>
          <w:szCs w:val="28"/>
          <w:u w:val="single"/>
        </w:rPr>
        <w:t xml:space="preserve"> December 2008.  </w:t>
      </w:r>
      <w:r w:rsidR="006B1CF7" w:rsidRPr="001B7DF7">
        <w:rPr>
          <w:rFonts w:ascii="Times New Roman" w:hAnsi="Times New Roman" w:cs="Times New Roman"/>
          <w:i/>
          <w:sz w:val="28"/>
          <w:szCs w:val="28"/>
          <w:u w:val="single"/>
        </w:rPr>
        <w:t xml:space="preserve">I did not inform my attorney of this date as I was under the impression that the prosecutor will communicate with him as per the previous </w:t>
      </w:r>
      <w:r w:rsidR="00033900" w:rsidRPr="001B7DF7">
        <w:rPr>
          <w:rFonts w:ascii="Times New Roman" w:hAnsi="Times New Roman" w:cs="Times New Roman"/>
          <w:i/>
          <w:sz w:val="28"/>
          <w:szCs w:val="28"/>
          <w:u w:val="single"/>
        </w:rPr>
        <w:t>arrangement.</w:t>
      </w:r>
    </w:p>
    <w:p w:rsidR="00CA2F62" w:rsidRDefault="00033900" w:rsidP="00033900">
      <w:pPr>
        <w:spacing w:line="480" w:lineRule="auto"/>
        <w:ind w:left="720" w:hanging="720"/>
        <w:jc w:val="center"/>
        <w:rPr>
          <w:rFonts w:ascii="Times New Roman" w:hAnsi="Times New Roman" w:cs="Times New Roman"/>
          <w:sz w:val="28"/>
          <w:szCs w:val="28"/>
        </w:rPr>
      </w:pPr>
      <w:r>
        <w:rPr>
          <w:rFonts w:ascii="Times New Roman" w:hAnsi="Times New Roman" w:cs="Times New Roman"/>
          <w:sz w:val="28"/>
          <w:szCs w:val="28"/>
        </w:rPr>
        <w:t>4.5</w:t>
      </w:r>
    </w:p>
    <w:p w:rsidR="0037743B" w:rsidRPr="001B7DF7" w:rsidRDefault="0037743B" w:rsidP="0037743B">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1B7DF7">
        <w:rPr>
          <w:rFonts w:ascii="Times New Roman" w:hAnsi="Times New Roman" w:cs="Times New Roman"/>
          <w:i/>
          <w:sz w:val="28"/>
          <w:szCs w:val="28"/>
        </w:rPr>
        <w:t>On the 5</w:t>
      </w:r>
      <w:r w:rsidRPr="001B7DF7">
        <w:rPr>
          <w:rFonts w:ascii="Times New Roman" w:hAnsi="Times New Roman" w:cs="Times New Roman"/>
          <w:i/>
          <w:sz w:val="28"/>
          <w:szCs w:val="28"/>
          <w:vertAlign w:val="superscript"/>
        </w:rPr>
        <w:t>th</w:t>
      </w:r>
      <w:r w:rsidRPr="001B7DF7">
        <w:rPr>
          <w:rFonts w:ascii="Times New Roman" w:hAnsi="Times New Roman" w:cs="Times New Roman"/>
          <w:i/>
          <w:sz w:val="28"/>
          <w:szCs w:val="28"/>
        </w:rPr>
        <w:t xml:space="preserve"> December 2009 without the court enquiring whether I had terminated the services of my attorney proceeded with the matter as if I was to conduct my own defence and indeed the crown proceeded to lead the evidence of </w:t>
      </w:r>
      <w:proofErr w:type="spellStart"/>
      <w:r w:rsidRPr="001B7DF7">
        <w:rPr>
          <w:rFonts w:ascii="Times New Roman" w:hAnsi="Times New Roman" w:cs="Times New Roman"/>
          <w:i/>
          <w:sz w:val="28"/>
          <w:szCs w:val="28"/>
        </w:rPr>
        <w:t>Nomsa</w:t>
      </w:r>
      <w:proofErr w:type="spellEnd"/>
      <w:r w:rsidRPr="001B7DF7">
        <w:rPr>
          <w:rFonts w:ascii="Times New Roman" w:hAnsi="Times New Roman" w:cs="Times New Roman"/>
          <w:i/>
          <w:sz w:val="28"/>
          <w:szCs w:val="28"/>
        </w:rPr>
        <w:t xml:space="preserve"> </w:t>
      </w:r>
      <w:proofErr w:type="spellStart"/>
      <w:r w:rsidRPr="001B7DF7">
        <w:rPr>
          <w:rFonts w:ascii="Times New Roman" w:hAnsi="Times New Roman" w:cs="Times New Roman"/>
          <w:i/>
          <w:sz w:val="28"/>
          <w:szCs w:val="28"/>
        </w:rPr>
        <w:t>Nkentjane</w:t>
      </w:r>
      <w:proofErr w:type="spellEnd"/>
      <w:r w:rsidRPr="001B7DF7">
        <w:rPr>
          <w:rFonts w:ascii="Times New Roman" w:hAnsi="Times New Roman" w:cs="Times New Roman"/>
          <w:i/>
          <w:sz w:val="28"/>
          <w:szCs w:val="28"/>
        </w:rPr>
        <w:t xml:space="preserve"> the second crown witness.</w:t>
      </w:r>
    </w:p>
    <w:p w:rsidR="0037743B" w:rsidRPr="001B7DF7" w:rsidRDefault="0037743B" w:rsidP="0037743B">
      <w:pPr>
        <w:spacing w:line="480" w:lineRule="auto"/>
        <w:ind w:left="720" w:hanging="720"/>
        <w:jc w:val="both"/>
        <w:rPr>
          <w:rFonts w:ascii="Times New Roman" w:hAnsi="Times New Roman" w:cs="Times New Roman"/>
          <w:i/>
          <w:sz w:val="28"/>
          <w:szCs w:val="28"/>
        </w:rPr>
      </w:pPr>
    </w:p>
    <w:p w:rsidR="00033900" w:rsidRPr="001B7DF7" w:rsidRDefault="0037743B" w:rsidP="00033900">
      <w:pPr>
        <w:spacing w:line="480" w:lineRule="auto"/>
        <w:ind w:left="720" w:hanging="720"/>
        <w:jc w:val="both"/>
        <w:rPr>
          <w:rFonts w:ascii="Times New Roman" w:hAnsi="Times New Roman" w:cs="Times New Roman"/>
          <w:i/>
          <w:sz w:val="28"/>
          <w:szCs w:val="28"/>
        </w:rPr>
      </w:pPr>
      <w:r w:rsidRPr="001B7DF7">
        <w:rPr>
          <w:rFonts w:ascii="Times New Roman" w:hAnsi="Times New Roman" w:cs="Times New Roman"/>
          <w:i/>
          <w:sz w:val="28"/>
          <w:szCs w:val="28"/>
        </w:rPr>
        <w:tab/>
        <w:t>Being a layman myself and not noticing this anomaly and that my attorney had to be present throughout the trial</w:t>
      </w:r>
      <w:r w:rsidR="001B7DF7" w:rsidRPr="001B7DF7">
        <w:rPr>
          <w:rFonts w:ascii="Times New Roman" w:hAnsi="Times New Roman" w:cs="Times New Roman"/>
          <w:i/>
          <w:sz w:val="28"/>
          <w:szCs w:val="28"/>
        </w:rPr>
        <w:t>,</w:t>
      </w:r>
      <w:r w:rsidRPr="001B7DF7">
        <w:rPr>
          <w:rFonts w:ascii="Times New Roman" w:hAnsi="Times New Roman" w:cs="Times New Roman"/>
          <w:i/>
          <w:sz w:val="28"/>
          <w:szCs w:val="28"/>
        </w:rPr>
        <w:t xml:space="preserve"> I remained silent throughout her evidence. </w:t>
      </w:r>
      <w:proofErr w:type="spellStart"/>
      <w:r w:rsidRPr="001B7DF7">
        <w:rPr>
          <w:rFonts w:ascii="Times New Roman" w:hAnsi="Times New Roman" w:cs="Times New Roman"/>
          <w:i/>
          <w:sz w:val="28"/>
          <w:szCs w:val="28"/>
        </w:rPr>
        <w:t>Infact</w:t>
      </w:r>
      <w:proofErr w:type="spellEnd"/>
      <w:r w:rsidRPr="001B7DF7">
        <w:rPr>
          <w:rFonts w:ascii="Times New Roman" w:hAnsi="Times New Roman" w:cs="Times New Roman"/>
          <w:i/>
          <w:sz w:val="28"/>
          <w:szCs w:val="28"/>
        </w:rPr>
        <w:t xml:space="preserve"> subsequent to her evidence other witnesses  were led in the </w:t>
      </w:r>
      <w:r w:rsidRPr="001B7DF7">
        <w:rPr>
          <w:rFonts w:ascii="Times New Roman" w:hAnsi="Times New Roman" w:cs="Times New Roman"/>
          <w:i/>
          <w:sz w:val="28"/>
          <w:szCs w:val="28"/>
        </w:rPr>
        <w:lastRenderedPageBreak/>
        <w:t xml:space="preserve">absence of my attorney being </w:t>
      </w:r>
      <w:proofErr w:type="spellStart"/>
      <w:r w:rsidRPr="001B7DF7">
        <w:rPr>
          <w:rFonts w:ascii="Times New Roman" w:hAnsi="Times New Roman" w:cs="Times New Roman"/>
          <w:i/>
          <w:sz w:val="28"/>
          <w:szCs w:val="28"/>
        </w:rPr>
        <w:t>Fana</w:t>
      </w:r>
      <w:proofErr w:type="spellEnd"/>
      <w:r w:rsidRPr="001B7DF7">
        <w:rPr>
          <w:rFonts w:ascii="Times New Roman" w:hAnsi="Times New Roman" w:cs="Times New Roman"/>
          <w:i/>
          <w:sz w:val="28"/>
          <w:szCs w:val="28"/>
        </w:rPr>
        <w:t xml:space="preserve"> </w:t>
      </w:r>
      <w:proofErr w:type="spellStart"/>
      <w:r w:rsidRPr="001B7DF7">
        <w:rPr>
          <w:rFonts w:ascii="Times New Roman" w:hAnsi="Times New Roman" w:cs="Times New Roman"/>
          <w:i/>
          <w:sz w:val="28"/>
          <w:szCs w:val="28"/>
        </w:rPr>
        <w:t>Majahencwala</w:t>
      </w:r>
      <w:proofErr w:type="spellEnd"/>
      <w:r w:rsidRPr="001B7DF7">
        <w:rPr>
          <w:rFonts w:ascii="Times New Roman" w:hAnsi="Times New Roman" w:cs="Times New Roman"/>
          <w:i/>
          <w:sz w:val="28"/>
          <w:szCs w:val="28"/>
        </w:rPr>
        <w:t xml:space="preserve"> Mamba on the 28</w:t>
      </w:r>
      <w:r w:rsidRPr="001B7DF7">
        <w:rPr>
          <w:rFonts w:ascii="Times New Roman" w:hAnsi="Times New Roman" w:cs="Times New Roman"/>
          <w:i/>
          <w:sz w:val="28"/>
          <w:szCs w:val="28"/>
          <w:vertAlign w:val="superscript"/>
        </w:rPr>
        <w:t>th</w:t>
      </w:r>
      <w:r w:rsidRPr="001B7DF7">
        <w:rPr>
          <w:rFonts w:ascii="Times New Roman" w:hAnsi="Times New Roman" w:cs="Times New Roman"/>
          <w:i/>
          <w:sz w:val="28"/>
          <w:szCs w:val="28"/>
        </w:rPr>
        <w:t xml:space="preserve"> January 2009 and Detective Inspector A </w:t>
      </w:r>
      <w:proofErr w:type="spellStart"/>
      <w:r w:rsidRPr="001B7DF7">
        <w:rPr>
          <w:rFonts w:ascii="Times New Roman" w:hAnsi="Times New Roman" w:cs="Times New Roman"/>
          <w:i/>
          <w:sz w:val="28"/>
          <w:szCs w:val="28"/>
        </w:rPr>
        <w:t>Mkhabela</w:t>
      </w:r>
      <w:proofErr w:type="spellEnd"/>
      <w:r w:rsidRPr="001B7DF7">
        <w:rPr>
          <w:rFonts w:ascii="Times New Roman" w:hAnsi="Times New Roman" w:cs="Times New Roman"/>
          <w:i/>
          <w:sz w:val="28"/>
          <w:szCs w:val="28"/>
        </w:rPr>
        <w:t xml:space="preserve"> on the 4</w:t>
      </w:r>
      <w:r w:rsidRPr="001B7DF7">
        <w:rPr>
          <w:rFonts w:ascii="Times New Roman" w:hAnsi="Times New Roman" w:cs="Times New Roman"/>
          <w:i/>
          <w:sz w:val="28"/>
          <w:szCs w:val="28"/>
          <w:vertAlign w:val="superscript"/>
        </w:rPr>
        <w:t>th</w:t>
      </w:r>
      <w:r w:rsidRPr="001B7DF7">
        <w:rPr>
          <w:rFonts w:ascii="Times New Roman" w:hAnsi="Times New Roman" w:cs="Times New Roman"/>
          <w:i/>
          <w:sz w:val="28"/>
          <w:szCs w:val="28"/>
        </w:rPr>
        <w:t xml:space="preserve"> April 2011.</w:t>
      </w:r>
      <w:r w:rsidR="00653117" w:rsidRPr="001B7DF7">
        <w:rPr>
          <w:rFonts w:ascii="Times New Roman" w:hAnsi="Times New Roman" w:cs="Times New Roman"/>
          <w:i/>
          <w:sz w:val="28"/>
          <w:szCs w:val="28"/>
        </w:rPr>
        <w:t xml:space="preserve"> It </w:t>
      </w:r>
      <w:r w:rsidR="00653117" w:rsidRPr="001B7DF7">
        <w:rPr>
          <w:rFonts w:ascii="Times New Roman" w:hAnsi="Times New Roman" w:cs="Times New Roman"/>
          <w:i/>
          <w:sz w:val="28"/>
          <w:szCs w:val="28"/>
          <w:u w:val="single"/>
        </w:rPr>
        <w:t xml:space="preserve">is worth mentioning that after the </w:t>
      </w:r>
      <w:r w:rsidR="00944CF8" w:rsidRPr="001B7DF7">
        <w:rPr>
          <w:rFonts w:ascii="Times New Roman" w:hAnsi="Times New Roman" w:cs="Times New Roman"/>
          <w:i/>
          <w:sz w:val="28"/>
          <w:szCs w:val="28"/>
          <w:u w:val="single"/>
        </w:rPr>
        <w:t xml:space="preserve">matter had </w:t>
      </w:r>
      <w:proofErr w:type="spellStart"/>
      <w:r w:rsidR="001B7DF7" w:rsidRPr="001B7DF7">
        <w:rPr>
          <w:rFonts w:ascii="Times New Roman" w:hAnsi="Times New Roman" w:cs="Times New Roman"/>
          <w:i/>
          <w:sz w:val="28"/>
          <w:szCs w:val="28"/>
          <w:u w:val="single"/>
        </w:rPr>
        <w:t>b</w:t>
      </w:r>
      <w:r w:rsidR="00944CF8" w:rsidRPr="001B7DF7">
        <w:rPr>
          <w:rFonts w:ascii="Times New Roman" w:hAnsi="Times New Roman" w:cs="Times New Roman"/>
          <w:i/>
          <w:sz w:val="28"/>
          <w:szCs w:val="28"/>
          <w:u w:val="single"/>
        </w:rPr>
        <w:t>eem</w:t>
      </w:r>
      <w:proofErr w:type="spellEnd"/>
      <w:r w:rsidR="00944CF8" w:rsidRPr="001B7DF7">
        <w:rPr>
          <w:rFonts w:ascii="Times New Roman" w:hAnsi="Times New Roman" w:cs="Times New Roman"/>
          <w:i/>
          <w:sz w:val="28"/>
          <w:szCs w:val="28"/>
          <w:u w:val="single"/>
        </w:rPr>
        <w:t xml:space="preserve"> postponed sine die in </w:t>
      </w:r>
      <w:r w:rsidR="001B7DF7" w:rsidRPr="001B7DF7">
        <w:rPr>
          <w:rFonts w:ascii="Times New Roman" w:hAnsi="Times New Roman" w:cs="Times New Roman"/>
          <w:i/>
          <w:sz w:val="28"/>
          <w:szCs w:val="28"/>
          <w:u w:val="single"/>
        </w:rPr>
        <w:t xml:space="preserve">the </w:t>
      </w:r>
      <w:r w:rsidR="00944CF8" w:rsidRPr="001B7DF7">
        <w:rPr>
          <w:rFonts w:ascii="Times New Roman" w:hAnsi="Times New Roman" w:cs="Times New Roman"/>
          <w:i/>
          <w:sz w:val="28"/>
          <w:szCs w:val="28"/>
          <w:u w:val="single"/>
        </w:rPr>
        <w:t>year 2009, we were the</w:t>
      </w:r>
      <w:r w:rsidR="001B7DF7" w:rsidRPr="001B7DF7">
        <w:rPr>
          <w:rFonts w:ascii="Times New Roman" w:hAnsi="Times New Roman" w:cs="Times New Roman"/>
          <w:i/>
          <w:sz w:val="28"/>
          <w:szCs w:val="28"/>
          <w:u w:val="single"/>
        </w:rPr>
        <w:t>n</w:t>
      </w:r>
      <w:r w:rsidR="00944CF8" w:rsidRPr="001B7DF7">
        <w:rPr>
          <w:rFonts w:ascii="Times New Roman" w:hAnsi="Times New Roman" w:cs="Times New Roman"/>
          <w:i/>
          <w:sz w:val="28"/>
          <w:szCs w:val="28"/>
          <w:u w:val="single"/>
        </w:rPr>
        <w:t xml:space="preserve"> issued summons about 2 years later to attend court on the 4</w:t>
      </w:r>
      <w:r w:rsidR="00944CF8" w:rsidRPr="001B7DF7">
        <w:rPr>
          <w:rFonts w:ascii="Times New Roman" w:hAnsi="Times New Roman" w:cs="Times New Roman"/>
          <w:i/>
          <w:sz w:val="28"/>
          <w:szCs w:val="28"/>
          <w:u w:val="single"/>
          <w:vertAlign w:val="superscript"/>
        </w:rPr>
        <w:t>th</w:t>
      </w:r>
      <w:r w:rsidR="00944CF8" w:rsidRPr="001B7DF7">
        <w:rPr>
          <w:rFonts w:ascii="Times New Roman" w:hAnsi="Times New Roman" w:cs="Times New Roman"/>
          <w:i/>
          <w:sz w:val="28"/>
          <w:szCs w:val="28"/>
          <w:u w:val="single"/>
        </w:rPr>
        <w:t xml:space="preserve"> April 2011 and on the very same day the evidence of Detective Inspector A </w:t>
      </w:r>
      <w:proofErr w:type="spellStart"/>
      <w:r w:rsidR="00944CF8" w:rsidRPr="001B7DF7">
        <w:rPr>
          <w:rFonts w:ascii="Times New Roman" w:hAnsi="Times New Roman" w:cs="Times New Roman"/>
          <w:i/>
          <w:sz w:val="28"/>
          <w:szCs w:val="28"/>
          <w:u w:val="single"/>
        </w:rPr>
        <w:t>Mkhabela</w:t>
      </w:r>
      <w:proofErr w:type="spellEnd"/>
      <w:r w:rsidR="00944CF8" w:rsidRPr="001B7DF7">
        <w:rPr>
          <w:rFonts w:ascii="Times New Roman" w:hAnsi="Times New Roman" w:cs="Times New Roman"/>
          <w:i/>
          <w:sz w:val="28"/>
          <w:szCs w:val="28"/>
          <w:u w:val="single"/>
        </w:rPr>
        <w:t xml:space="preserve"> was led by the crown and the medical report was handed in and the crown c</w:t>
      </w:r>
      <w:r w:rsidR="001B7DF7" w:rsidRPr="001B7DF7">
        <w:rPr>
          <w:rFonts w:ascii="Times New Roman" w:hAnsi="Times New Roman" w:cs="Times New Roman"/>
          <w:i/>
          <w:sz w:val="28"/>
          <w:szCs w:val="28"/>
          <w:u w:val="single"/>
        </w:rPr>
        <w:t>l</w:t>
      </w:r>
      <w:r w:rsidR="00944CF8" w:rsidRPr="001B7DF7">
        <w:rPr>
          <w:rFonts w:ascii="Times New Roman" w:hAnsi="Times New Roman" w:cs="Times New Roman"/>
          <w:i/>
          <w:sz w:val="28"/>
          <w:szCs w:val="28"/>
          <w:u w:val="single"/>
        </w:rPr>
        <w:t>ose (sic)</w:t>
      </w:r>
      <w:r w:rsidR="00AD67B2" w:rsidRPr="001B7DF7">
        <w:rPr>
          <w:rFonts w:ascii="Times New Roman" w:hAnsi="Times New Roman" w:cs="Times New Roman"/>
          <w:i/>
          <w:sz w:val="28"/>
          <w:szCs w:val="28"/>
          <w:u w:val="single"/>
        </w:rPr>
        <w:t xml:space="preserve"> its case</w:t>
      </w:r>
      <w:r w:rsidR="00AD67B2" w:rsidRPr="001B7DF7">
        <w:rPr>
          <w:rFonts w:ascii="Times New Roman" w:hAnsi="Times New Roman" w:cs="Times New Roman"/>
          <w:i/>
          <w:sz w:val="28"/>
          <w:szCs w:val="28"/>
        </w:rPr>
        <w:t xml:space="preserve"> and the court postponed the matter to make a ruling whether we had to adduce evidence in our defence” </w:t>
      </w:r>
      <w:r w:rsidR="00AD67B2" w:rsidRPr="001F19FD">
        <w:rPr>
          <w:rFonts w:ascii="Times New Roman" w:hAnsi="Times New Roman" w:cs="Times New Roman"/>
          <w:sz w:val="28"/>
          <w:szCs w:val="28"/>
        </w:rPr>
        <w:t>(underline mine)</w:t>
      </w:r>
      <w:r w:rsidR="00944CF8" w:rsidRPr="001B7DF7">
        <w:rPr>
          <w:rFonts w:ascii="Times New Roman" w:hAnsi="Times New Roman" w:cs="Times New Roman"/>
          <w:i/>
          <w:sz w:val="28"/>
          <w:szCs w:val="28"/>
        </w:rPr>
        <w:t xml:space="preserve"> </w:t>
      </w:r>
    </w:p>
    <w:p w:rsidR="00693556" w:rsidRDefault="00693556" w:rsidP="00033900">
      <w:pPr>
        <w:spacing w:line="480" w:lineRule="auto"/>
        <w:ind w:left="720" w:hanging="720"/>
        <w:jc w:val="both"/>
        <w:rPr>
          <w:rFonts w:ascii="Times New Roman" w:hAnsi="Times New Roman" w:cs="Times New Roman"/>
          <w:sz w:val="28"/>
          <w:szCs w:val="28"/>
        </w:rPr>
      </w:pPr>
    </w:p>
    <w:p w:rsidR="001F19FD" w:rsidRDefault="00693556" w:rsidP="0003390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F335E">
        <w:rPr>
          <w:rFonts w:ascii="Times New Roman" w:hAnsi="Times New Roman" w:cs="Times New Roman"/>
          <w:sz w:val="28"/>
          <w:szCs w:val="28"/>
        </w:rPr>
        <w:t>3</w:t>
      </w:r>
      <w:r w:rsidR="00917052">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It is thus an obvious fact from the foregoing</w:t>
      </w:r>
      <w:r w:rsidR="002E6A69">
        <w:rPr>
          <w:rFonts w:ascii="Times New Roman" w:hAnsi="Times New Roman" w:cs="Times New Roman"/>
          <w:sz w:val="28"/>
          <w:szCs w:val="28"/>
        </w:rPr>
        <w:t>,</w:t>
      </w:r>
      <w:r>
        <w:rPr>
          <w:rFonts w:ascii="Times New Roman" w:hAnsi="Times New Roman" w:cs="Times New Roman"/>
          <w:sz w:val="28"/>
          <w:szCs w:val="28"/>
        </w:rPr>
        <w:t xml:space="preserve"> that the Applicants were notified of the date</w:t>
      </w:r>
      <w:r w:rsidR="002E6A69">
        <w:rPr>
          <w:rFonts w:ascii="Times New Roman" w:hAnsi="Times New Roman" w:cs="Times New Roman"/>
          <w:sz w:val="28"/>
          <w:szCs w:val="28"/>
        </w:rPr>
        <w:t>s</w:t>
      </w:r>
      <w:r>
        <w:rPr>
          <w:rFonts w:ascii="Times New Roman" w:hAnsi="Times New Roman" w:cs="Times New Roman"/>
          <w:sz w:val="28"/>
          <w:szCs w:val="28"/>
        </w:rPr>
        <w:t xml:space="preserve"> for </w:t>
      </w:r>
      <w:r w:rsidR="001B7DF7">
        <w:rPr>
          <w:rFonts w:ascii="Times New Roman" w:hAnsi="Times New Roman" w:cs="Times New Roman"/>
          <w:sz w:val="28"/>
          <w:szCs w:val="28"/>
        </w:rPr>
        <w:t xml:space="preserve">continuation </w:t>
      </w:r>
      <w:r>
        <w:rPr>
          <w:rFonts w:ascii="Times New Roman" w:hAnsi="Times New Roman" w:cs="Times New Roman"/>
          <w:sz w:val="28"/>
          <w:szCs w:val="28"/>
        </w:rPr>
        <w:t>of the hearing</w:t>
      </w:r>
      <w:r w:rsidR="00997D6D">
        <w:rPr>
          <w:rFonts w:ascii="Times New Roman" w:hAnsi="Times New Roman" w:cs="Times New Roman"/>
          <w:sz w:val="28"/>
          <w:szCs w:val="28"/>
        </w:rPr>
        <w:t>,</w:t>
      </w:r>
      <w:r>
        <w:rPr>
          <w:rFonts w:ascii="Times New Roman" w:hAnsi="Times New Roman" w:cs="Times New Roman"/>
          <w:sz w:val="28"/>
          <w:szCs w:val="28"/>
        </w:rPr>
        <w:t xml:space="preserve"> but they failed to communicate same to their counsel.</w:t>
      </w:r>
      <w:r w:rsidR="002E6A69">
        <w:rPr>
          <w:rFonts w:ascii="Times New Roman" w:hAnsi="Times New Roman" w:cs="Times New Roman"/>
          <w:sz w:val="28"/>
          <w:szCs w:val="28"/>
        </w:rPr>
        <w:t xml:space="preserve"> On the whole, I am firmly convinced that the Applicants have failed to show</w:t>
      </w:r>
      <w:r w:rsidR="00997D6D">
        <w:rPr>
          <w:rFonts w:ascii="Times New Roman" w:hAnsi="Times New Roman" w:cs="Times New Roman"/>
          <w:sz w:val="28"/>
          <w:szCs w:val="28"/>
        </w:rPr>
        <w:t xml:space="preserve"> any</w:t>
      </w:r>
      <w:r w:rsidR="002E6A69">
        <w:rPr>
          <w:rFonts w:ascii="Times New Roman" w:hAnsi="Times New Roman" w:cs="Times New Roman"/>
          <w:sz w:val="28"/>
          <w:szCs w:val="28"/>
        </w:rPr>
        <w:t xml:space="preserve"> irregularity or illegality in the proceedings </w:t>
      </w:r>
      <w:r w:rsidR="0054452D">
        <w:rPr>
          <w:rFonts w:ascii="Times New Roman" w:hAnsi="Times New Roman" w:cs="Times New Roman"/>
          <w:sz w:val="28"/>
          <w:szCs w:val="28"/>
        </w:rPr>
        <w:t>before the court a quo</w:t>
      </w:r>
      <w:r w:rsidR="00997D6D">
        <w:rPr>
          <w:rFonts w:ascii="Times New Roman" w:hAnsi="Times New Roman" w:cs="Times New Roman"/>
          <w:sz w:val="28"/>
          <w:szCs w:val="28"/>
        </w:rPr>
        <w:t>,</w:t>
      </w:r>
      <w:r w:rsidR="0054452D">
        <w:rPr>
          <w:rFonts w:ascii="Times New Roman" w:hAnsi="Times New Roman" w:cs="Times New Roman"/>
          <w:sz w:val="28"/>
          <w:szCs w:val="28"/>
        </w:rPr>
        <w:t xml:space="preserve"> to warrant this court se</w:t>
      </w:r>
      <w:r w:rsidR="00997D6D">
        <w:rPr>
          <w:rFonts w:ascii="Times New Roman" w:hAnsi="Times New Roman" w:cs="Times New Roman"/>
          <w:sz w:val="28"/>
          <w:szCs w:val="28"/>
        </w:rPr>
        <w:t>t</w:t>
      </w:r>
      <w:r w:rsidR="0054452D">
        <w:rPr>
          <w:rFonts w:ascii="Times New Roman" w:hAnsi="Times New Roman" w:cs="Times New Roman"/>
          <w:sz w:val="28"/>
          <w:szCs w:val="28"/>
        </w:rPr>
        <w:t>t</w:t>
      </w:r>
      <w:r w:rsidR="00997D6D">
        <w:rPr>
          <w:rFonts w:ascii="Times New Roman" w:hAnsi="Times New Roman" w:cs="Times New Roman"/>
          <w:sz w:val="28"/>
          <w:szCs w:val="28"/>
        </w:rPr>
        <w:t>ing</w:t>
      </w:r>
      <w:r w:rsidR="0054452D">
        <w:rPr>
          <w:rFonts w:ascii="Times New Roman" w:hAnsi="Times New Roman" w:cs="Times New Roman"/>
          <w:sz w:val="28"/>
          <w:szCs w:val="28"/>
        </w:rPr>
        <w:t xml:space="preserve"> aside the orders of that court as sought.</w:t>
      </w:r>
      <w:r w:rsidR="002E6A69">
        <w:rPr>
          <w:rFonts w:ascii="Times New Roman" w:hAnsi="Times New Roman" w:cs="Times New Roman"/>
          <w:sz w:val="28"/>
          <w:szCs w:val="28"/>
        </w:rPr>
        <w:t xml:space="preserve"> </w:t>
      </w:r>
    </w:p>
    <w:p w:rsidR="002B71AD" w:rsidRDefault="001F19FD" w:rsidP="0003390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0F335E">
        <w:rPr>
          <w:rFonts w:ascii="Times New Roman" w:hAnsi="Times New Roman" w:cs="Times New Roman"/>
          <w:sz w:val="28"/>
          <w:szCs w:val="28"/>
        </w:rPr>
        <w:t>3</w:t>
      </w:r>
      <w:r w:rsidR="00917052">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693556">
        <w:rPr>
          <w:rFonts w:ascii="Times New Roman" w:hAnsi="Times New Roman" w:cs="Times New Roman"/>
          <w:sz w:val="28"/>
          <w:szCs w:val="28"/>
        </w:rPr>
        <w:t xml:space="preserve"> </w:t>
      </w:r>
      <w:r w:rsidR="002E6A69">
        <w:rPr>
          <w:rFonts w:ascii="Times New Roman" w:hAnsi="Times New Roman" w:cs="Times New Roman"/>
          <w:sz w:val="28"/>
          <w:szCs w:val="28"/>
        </w:rPr>
        <w:t xml:space="preserve">Furthermore, </w:t>
      </w:r>
      <w:r w:rsidR="00693556">
        <w:rPr>
          <w:rFonts w:ascii="Times New Roman" w:hAnsi="Times New Roman" w:cs="Times New Roman"/>
          <w:sz w:val="28"/>
          <w:szCs w:val="28"/>
        </w:rPr>
        <w:t>I find the complaints raised by the Applicants</w:t>
      </w:r>
      <w:r w:rsidR="001B7DF7">
        <w:rPr>
          <w:rFonts w:ascii="Times New Roman" w:hAnsi="Times New Roman" w:cs="Times New Roman"/>
          <w:sz w:val="28"/>
          <w:szCs w:val="28"/>
        </w:rPr>
        <w:t xml:space="preserve"> in this application</w:t>
      </w:r>
      <w:r w:rsidR="00997D6D">
        <w:rPr>
          <w:rFonts w:ascii="Times New Roman" w:hAnsi="Times New Roman" w:cs="Times New Roman"/>
          <w:sz w:val="28"/>
          <w:szCs w:val="28"/>
        </w:rPr>
        <w:t>,</w:t>
      </w:r>
      <w:r w:rsidR="00693556">
        <w:rPr>
          <w:rFonts w:ascii="Times New Roman" w:hAnsi="Times New Roman" w:cs="Times New Roman"/>
          <w:sz w:val="28"/>
          <w:szCs w:val="28"/>
        </w:rPr>
        <w:t xml:space="preserve"> issues that ought properly to lie in an appe</w:t>
      </w:r>
      <w:r w:rsidR="002E6A69">
        <w:rPr>
          <w:rFonts w:ascii="Times New Roman" w:hAnsi="Times New Roman" w:cs="Times New Roman"/>
          <w:sz w:val="28"/>
          <w:szCs w:val="28"/>
        </w:rPr>
        <w:t>al</w:t>
      </w:r>
      <w:r w:rsidR="00693556">
        <w:rPr>
          <w:rFonts w:ascii="Times New Roman" w:hAnsi="Times New Roman" w:cs="Times New Roman"/>
          <w:sz w:val="28"/>
          <w:szCs w:val="28"/>
        </w:rPr>
        <w:t xml:space="preserve"> to a</w:t>
      </w:r>
      <w:r w:rsidR="002E6A69">
        <w:rPr>
          <w:rFonts w:ascii="Times New Roman" w:hAnsi="Times New Roman" w:cs="Times New Roman"/>
          <w:sz w:val="28"/>
          <w:szCs w:val="28"/>
        </w:rPr>
        <w:t>n</w:t>
      </w:r>
      <w:r w:rsidR="00693556">
        <w:rPr>
          <w:rFonts w:ascii="Times New Roman" w:hAnsi="Times New Roman" w:cs="Times New Roman"/>
          <w:sz w:val="28"/>
          <w:szCs w:val="28"/>
        </w:rPr>
        <w:t xml:space="preserve"> ap</w:t>
      </w:r>
      <w:r w:rsidR="00BC391A">
        <w:rPr>
          <w:rFonts w:ascii="Times New Roman" w:hAnsi="Times New Roman" w:cs="Times New Roman"/>
          <w:sz w:val="28"/>
          <w:szCs w:val="28"/>
        </w:rPr>
        <w:t xml:space="preserve">pellate </w:t>
      </w:r>
      <w:r w:rsidR="00693556">
        <w:rPr>
          <w:rFonts w:ascii="Times New Roman" w:hAnsi="Times New Roman" w:cs="Times New Roman"/>
          <w:sz w:val="28"/>
          <w:szCs w:val="28"/>
        </w:rPr>
        <w:t xml:space="preserve">court at the end of the trial a quo and are not sufficient to found bias. </w:t>
      </w:r>
      <w:r w:rsidR="001D031D">
        <w:rPr>
          <w:rFonts w:ascii="Times New Roman" w:hAnsi="Times New Roman" w:cs="Times New Roman"/>
          <w:sz w:val="28"/>
          <w:szCs w:val="28"/>
        </w:rPr>
        <w:t xml:space="preserve">These </w:t>
      </w:r>
      <w:r w:rsidR="001D031D">
        <w:rPr>
          <w:rFonts w:ascii="Times New Roman" w:hAnsi="Times New Roman" w:cs="Times New Roman"/>
          <w:sz w:val="28"/>
          <w:szCs w:val="28"/>
        </w:rPr>
        <w:lastRenderedPageBreak/>
        <w:t xml:space="preserve">are not issues that can impinge on the impartiality of the court.  </w:t>
      </w:r>
      <w:r w:rsidR="00693556">
        <w:rPr>
          <w:rFonts w:ascii="Times New Roman" w:hAnsi="Times New Roman" w:cs="Times New Roman"/>
          <w:sz w:val="28"/>
          <w:szCs w:val="28"/>
        </w:rPr>
        <w:t xml:space="preserve">Therefore, the </w:t>
      </w:r>
      <w:r w:rsidR="001B7DF7">
        <w:rPr>
          <w:rFonts w:ascii="Times New Roman" w:hAnsi="Times New Roman" w:cs="Times New Roman"/>
          <w:sz w:val="28"/>
          <w:szCs w:val="28"/>
        </w:rPr>
        <w:t xml:space="preserve"> correctness </w:t>
      </w:r>
      <w:r w:rsidR="00693556">
        <w:rPr>
          <w:rFonts w:ascii="Times New Roman" w:hAnsi="Times New Roman" w:cs="Times New Roman"/>
          <w:sz w:val="28"/>
          <w:szCs w:val="28"/>
        </w:rPr>
        <w:t xml:space="preserve"> or otherwise of the recall of the complainant to testify a quo</w:t>
      </w:r>
      <w:r w:rsidR="00997D6D">
        <w:rPr>
          <w:rFonts w:ascii="Times New Roman" w:hAnsi="Times New Roman" w:cs="Times New Roman"/>
          <w:sz w:val="28"/>
          <w:szCs w:val="28"/>
        </w:rPr>
        <w:t xml:space="preserve"> in the circumstances alleged, </w:t>
      </w:r>
      <w:r w:rsidR="00693556">
        <w:rPr>
          <w:rFonts w:ascii="Times New Roman" w:hAnsi="Times New Roman" w:cs="Times New Roman"/>
          <w:sz w:val="28"/>
          <w:szCs w:val="28"/>
        </w:rPr>
        <w:t>and whether or not the</w:t>
      </w:r>
      <w:r w:rsidR="00742417">
        <w:rPr>
          <w:rFonts w:ascii="Times New Roman" w:hAnsi="Times New Roman" w:cs="Times New Roman"/>
          <w:sz w:val="28"/>
          <w:szCs w:val="28"/>
        </w:rPr>
        <w:t xml:space="preserve"> </w:t>
      </w:r>
      <w:r w:rsidR="001B7DF7">
        <w:rPr>
          <w:rFonts w:ascii="Times New Roman" w:hAnsi="Times New Roman" w:cs="Times New Roman"/>
          <w:sz w:val="28"/>
          <w:szCs w:val="28"/>
        </w:rPr>
        <w:t xml:space="preserve"> Applicants</w:t>
      </w:r>
      <w:r w:rsidR="0054452D">
        <w:rPr>
          <w:rFonts w:ascii="Times New Roman" w:hAnsi="Times New Roman" w:cs="Times New Roman"/>
          <w:sz w:val="28"/>
          <w:szCs w:val="28"/>
        </w:rPr>
        <w:t xml:space="preserve"> were denied the</w:t>
      </w:r>
      <w:r w:rsidR="001B7DF7">
        <w:rPr>
          <w:rFonts w:ascii="Times New Roman" w:hAnsi="Times New Roman" w:cs="Times New Roman"/>
          <w:sz w:val="28"/>
          <w:szCs w:val="28"/>
        </w:rPr>
        <w:t xml:space="preserve"> </w:t>
      </w:r>
      <w:r w:rsidR="00742417">
        <w:rPr>
          <w:rFonts w:ascii="Times New Roman" w:hAnsi="Times New Roman" w:cs="Times New Roman"/>
          <w:sz w:val="28"/>
          <w:szCs w:val="28"/>
        </w:rPr>
        <w:t>right of legal representation</w:t>
      </w:r>
      <w:r w:rsidR="001B7DF7">
        <w:rPr>
          <w:rFonts w:ascii="Times New Roman" w:hAnsi="Times New Roman" w:cs="Times New Roman"/>
          <w:sz w:val="28"/>
          <w:szCs w:val="28"/>
        </w:rPr>
        <w:t>,</w:t>
      </w:r>
      <w:r w:rsidR="00742417">
        <w:rPr>
          <w:rFonts w:ascii="Times New Roman" w:hAnsi="Times New Roman" w:cs="Times New Roman"/>
          <w:sz w:val="28"/>
          <w:szCs w:val="28"/>
        </w:rPr>
        <w:t xml:space="preserve"> are all matters for an appellate court. This is because recusal deals with partiality or impartiality of a judicial officer and has nothing to do with the rightness or wrongness of the decision. The correctness of the decision in law and fact is a matter for appeal and does not fall within the supervisory jurisdiction</w:t>
      </w:r>
      <w:r w:rsidR="002B71AD">
        <w:rPr>
          <w:rFonts w:ascii="Times New Roman" w:hAnsi="Times New Roman" w:cs="Times New Roman"/>
          <w:sz w:val="28"/>
          <w:szCs w:val="28"/>
        </w:rPr>
        <w:t xml:space="preserve"> of this court over lower courts see </w:t>
      </w:r>
      <w:r w:rsidR="002B71AD" w:rsidRPr="002B71AD">
        <w:rPr>
          <w:rFonts w:ascii="Times New Roman" w:hAnsi="Times New Roman" w:cs="Times New Roman"/>
          <w:b/>
          <w:sz w:val="28"/>
          <w:szCs w:val="28"/>
        </w:rPr>
        <w:t>The King v Thabo</w:t>
      </w:r>
      <w:r w:rsidR="00693556" w:rsidRPr="002B71AD">
        <w:rPr>
          <w:rFonts w:ascii="Times New Roman" w:hAnsi="Times New Roman" w:cs="Times New Roman"/>
          <w:b/>
          <w:sz w:val="28"/>
          <w:szCs w:val="28"/>
        </w:rPr>
        <w:t xml:space="preserve"> </w:t>
      </w:r>
      <w:proofErr w:type="spellStart"/>
      <w:r w:rsidR="002B71AD" w:rsidRPr="002B71AD">
        <w:rPr>
          <w:rFonts w:ascii="Times New Roman" w:hAnsi="Times New Roman" w:cs="Times New Roman"/>
          <w:b/>
          <w:sz w:val="28"/>
          <w:szCs w:val="28"/>
        </w:rPr>
        <w:t>Tebo</w:t>
      </w:r>
      <w:proofErr w:type="spellEnd"/>
      <w:r w:rsidR="002B71AD" w:rsidRPr="002B71AD">
        <w:rPr>
          <w:rFonts w:ascii="Times New Roman" w:hAnsi="Times New Roman" w:cs="Times New Roman"/>
          <w:b/>
          <w:sz w:val="28"/>
          <w:szCs w:val="28"/>
        </w:rPr>
        <w:t xml:space="preserve"> Kunene and another (supra)</w:t>
      </w:r>
      <w:r w:rsidR="002B71AD">
        <w:rPr>
          <w:rFonts w:ascii="Times New Roman" w:hAnsi="Times New Roman" w:cs="Times New Roman"/>
          <w:b/>
          <w:sz w:val="28"/>
          <w:szCs w:val="28"/>
        </w:rPr>
        <w:t>.</w:t>
      </w:r>
    </w:p>
    <w:p w:rsidR="004E153C" w:rsidRDefault="004E153C" w:rsidP="00033900">
      <w:pPr>
        <w:spacing w:line="480" w:lineRule="auto"/>
        <w:ind w:left="720" w:hanging="720"/>
        <w:jc w:val="both"/>
        <w:rPr>
          <w:rFonts w:ascii="Times New Roman" w:hAnsi="Times New Roman" w:cs="Times New Roman"/>
          <w:b/>
          <w:sz w:val="28"/>
          <w:szCs w:val="28"/>
        </w:rPr>
      </w:pPr>
    </w:p>
    <w:p w:rsidR="004E153C" w:rsidRPr="004E7BFF" w:rsidRDefault="004E153C" w:rsidP="00033900">
      <w:pPr>
        <w:spacing w:line="480" w:lineRule="auto"/>
        <w:ind w:left="720" w:hanging="720"/>
        <w:jc w:val="both"/>
        <w:rPr>
          <w:rFonts w:ascii="Times New Roman" w:hAnsi="Times New Roman" w:cs="Times New Roman"/>
          <w:sz w:val="28"/>
          <w:szCs w:val="28"/>
        </w:rPr>
      </w:pPr>
      <w:r w:rsidRPr="004E7BFF">
        <w:rPr>
          <w:rFonts w:ascii="Times New Roman" w:hAnsi="Times New Roman" w:cs="Times New Roman"/>
          <w:sz w:val="28"/>
          <w:szCs w:val="28"/>
        </w:rPr>
        <w:t>[</w:t>
      </w:r>
      <w:r w:rsidR="00917052">
        <w:rPr>
          <w:rFonts w:ascii="Times New Roman" w:hAnsi="Times New Roman" w:cs="Times New Roman"/>
          <w:sz w:val="28"/>
          <w:szCs w:val="28"/>
        </w:rPr>
        <w:t>33</w:t>
      </w:r>
      <w:r w:rsidR="004E7BFF" w:rsidRPr="004E7BFF">
        <w:rPr>
          <w:rFonts w:ascii="Times New Roman" w:hAnsi="Times New Roman" w:cs="Times New Roman"/>
          <w:sz w:val="28"/>
          <w:szCs w:val="28"/>
        </w:rPr>
        <w:t>]</w:t>
      </w:r>
      <w:r w:rsidR="004E7BFF" w:rsidRPr="004E7BFF">
        <w:rPr>
          <w:rFonts w:ascii="Times New Roman" w:hAnsi="Times New Roman" w:cs="Times New Roman"/>
          <w:sz w:val="28"/>
          <w:szCs w:val="28"/>
        </w:rPr>
        <w:tab/>
      </w:r>
      <w:r w:rsidR="004E7BFF">
        <w:rPr>
          <w:rFonts w:ascii="Times New Roman" w:hAnsi="Times New Roman" w:cs="Times New Roman"/>
          <w:sz w:val="28"/>
          <w:szCs w:val="28"/>
        </w:rPr>
        <w:t xml:space="preserve">It remains for me to state here, that I find this whole case spurious, disingenuous and a calculated attempt by the Applicants to stultify the criminal proceedings a quo. This is because the Applicants are clearly engaged in forum shopping and are attempting to drag the court along with </w:t>
      </w:r>
      <w:r w:rsidR="003C4D8C">
        <w:rPr>
          <w:rFonts w:ascii="Times New Roman" w:hAnsi="Times New Roman" w:cs="Times New Roman"/>
          <w:sz w:val="28"/>
          <w:szCs w:val="28"/>
        </w:rPr>
        <w:t xml:space="preserve">                                  </w:t>
      </w:r>
      <w:r w:rsidR="007D1949">
        <w:rPr>
          <w:rFonts w:ascii="Times New Roman" w:hAnsi="Times New Roman" w:cs="Times New Roman"/>
          <w:sz w:val="28"/>
          <w:szCs w:val="28"/>
        </w:rPr>
        <w:t>them</w:t>
      </w:r>
      <w:r w:rsidR="00772830">
        <w:rPr>
          <w:rFonts w:ascii="Times New Roman" w:hAnsi="Times New Roman" w:cs="Times New Roman"/>
          <w:sz w:val="28"/>
          <w:szCs w:val="28"/>
        </w:rPr>
        <w:t>. If</w:t>
      </w:r>
      <w:r w:rsidR="007D1949">
        <w:rPr>
          <w:rFonts w:ascii="Times New Roman" w:hAnsi="Times New Roman" w:cs="Times New Roman"/>
          <w:sz w:val="28"/>
          <w:szCs w:val="28"/>
        </w:rPr>
        <w:t xml:space="preserve"> </w:t>
      </w:r>
      <w:proofErr w:type="gramStart"/>
      <w:r w:rsidR="007D1949">
        <w:rPr>
          <w:rFonts w:ascii="Times New Roman" w:hAnsi="Times New Roman" w:cs="Times New Roman"/>
          <w:sz w:val="28"/>
          <w:szCs w:val="28"/>
        </w:rPr>
        <w:t>this sort of complaints are</w:t>
      </w:r>
      <w:proofErr w:type="gramEnd"/>
      <w:r w:rsidR="007D1949">
        <w:rPr>
          <w:rFonts w:ascii="Times New Roman" w:hAnsi="Times New Roman" w:cs="Times New Roman"/>
          <w:sz w:val="28"/>
          <w:szCs w:val="28"/>
        </w:rPr>
        <w:t xml:space="preserve"> allowed to keep interfering with due criminal process, it will render judicial officers timorous and cause them to lose their</w:t>
      </w:r>
      <w:r w:rsidR="00574108">
        <w:rPr>
          <w:rFonts w:ascii="Times New Roman" w:hAnsi="Times New Roman" w:cs="Times New Roman"/>
          <w:sz w:val="28"/>
          <w:szCs w:val="28"/>
        </w:rPr>
        <w:t xml:space="preserve"> judicial integrity. This is because if this kind of application is allowed, a time will come when the judicial officers will refuse to act when face</w:t>
      </w:r>
      <w:r w:rsidR="00772830">
        <w:rPr>
          <w:rFonts w:ascii="Times New Roman" w:hAnsi="Times New Roman" w:cs="Times New Roman"/>
          <w:sz w:val="28"/>
          <w:szCs w:val="28"/>
        </w:rPr>
        <w:t>d</w:t>
      </w:r>
      <w:r w:rsidR="00574108">
        <w:rPr>
          <w:rFonts w:ascii="Times New Roman" w:hAnsi="Times New Roman" w:cs="Times New Roman"/>
          <w:sz w:val="28"/>
          <w:szCs w:val="28"/>
        </w:rPr>
        <w:t xml:space="preserve"> with situations like in casu, when the recall of complainant to testify was purely to prevent a fa</w:t>
      </w:r>
      <w:r w:rsidR="00772830">
        <w:rPr>
          <w:rFonts w:ascii="Times New Roman" w:hAnsi="Times New Roman" w:cs="Times New Roman"/>
          <w:sz w:val="28"/>
          <w:szCs w:val="28"/>
        </w:rPr>
        <w:t>i</w:t>
      </w:r>
      <w:r w:rsidR="00574108">
        <w:rPr>
          <w:rFonts w:ascii="Times New Roman" w:hAnsi="Times New Roman" w:cs="Times New Roman"/>
          <w:sz w:val="28"/>
          <w:szCs w:val="28"/>
        </w:rPr>
        <w:t xml:space="preserve">t accompli. The judicial officer having been </w:t>
      </w:r>
      <w:r w:rsidR="00574108">
        <w:rPr>
          <w:rFonts w:ascii="Times New Roman" w:hAnsi="Times New Roman" w:cs="Times New Roman"/>
          <w:sz w:val="28"/>
          <w:szCs w:val="28"/>
        </w:rPr>
        <w:lastRenderedPageBreak/>
        <w:t>rendered helpless by such unpalatable and unmeritorious applications will simply refuse to act, raise his hands up</w:t>
      </w:r>
      <w:r w:rsidR="00772830">
        <w:rPr>
          <w:rFonts w:ascii="Times New Roman" w:hAnsi="Times New Roman" w:cs="Times New Roman"/>
          <w:sz w:val="28"/>
          <w:szCs w:val="28"/>
        </w:rPr>
        <w:t xml:space="preserve"> in surrender</w:t>
      </w:r>
      <w:r w:rsidR="00574108">
        <w:rPr>
          <w:rFonts w:ascii="Times New Roman" w:hAnsi="Times New Roman" w:cs="Times New Roman"/>
          <w:sz w:val="28"/>
          <w:szCs w:val="28"/>
        </w:rPr>
        <w:t xml:space="preserve"> and say to the administration of justice “</w:t>
      </w:r>
      <w:r w:rsidR="00574108" w:rsidRPr="00574108">
        <w:rPr>
          <w:rFonts w:ascii="Times New Roman" w:hAnsi="Times New Roman" w:cs="Times New Roman"/>
          <w:i/>
          <w:sz w:val="28"/>
          <w:szCs w:val="28"/>
        </w:rPr>
        <w:t>there is nothing I can do about it”.</w:t>
      </w:r>
      <w:r w:rsidR="00574108">
        <w:rPr>
          <w:rFonts w:ascii="Times New Roman" w:hAnsi="Times New Roman" w:cs="Times New Roman"/>
          <w:sz w:val="28"/>
          <w:szCs w:val="28"/>
        </w:rPr>
        <w:t xml:space="preserve"> </w:t>
      </w:r>
      <w:proofErr w:type="gramStart"/>
      <w:r w:rsidR="00574108">
        <w:rPr>
          <w:rFonts w:ascii="Times New Roman" w:hAnsi="Times New Roman" w:cs="Times New Roman"/>
          <w:sz w:val="28"/>
          <w:szCs w:val="28"/>
        </w:rPr>
        <w:t xml:space="preserve">Thus, the need to discourage this sort of application because it has the dangerous potentials of rendering the entire justice </w:t>
      </w:r>
      <w:r w:rsidR="00772830">
        <w:rPr>
          <w:rFonts w:ascii="Times New Roman" w:hAnsi="Times New Roman" w:cs="Times New Roman"/>
          <w:sz w:val="28"/>
          <w:szCs w:val="28"/>
        </w:rPr>
        <w:t xml:space="preserve">system </w:t>
      </w:r>
      <w:r w:rsidR="00574108">
        <w:rPr>
          <w:rFonts w:ascii="Times New Roman" w:hAnsi="Times New Roman" w:cs="Times New Roman"/>
          <w:sz w:val="28"/>
          <w:szCs w:val="28"/>
        </w:rPr>
        <w:t xml:space="preserve">vulnerable to the </w:t>
      </w:r>
      <w:r w:rsidR="00976374">
        <w:rPr>
          <w:rFonts w:ascii="Times New Roman" w:hAnsi="Times New Roman" w:cs="Times New Roman"/>
          <w:sz w:val="28"/>
          <w:szCs w:val="28"/>
        </w:rPr>
        <w:t>antiques</w:t>
      </w:r>
      <w:r w:rsidR="00574108">
        <w:rPr>
          <w:rFonts w:ascii="Times New Roman" w:hAnsi="Times New Roman" w:cs="Times New Roman"/>
          <w:sz w:val="28"/>
          <w:szCs w:val="28"/>
        </w:rPr>
        <w:t xml:space="preserve"> of </w:t>
      </w:r>
      <w:r w:rsidR="00976374">
        <w:rPr>
          <w:rFonts w:ascii="Times New Roman" w:hAnsi="Times New Roman" w:cs="Times New Roman"/>
          <w:sz w:val="28"/>
          <w:szCs w:val="28"/>
        </w:rPr>
        <w:t>unscrupulous litigants.</w:t>
      </w:r>
      <w:proofErr w:type="gramEnd"/>
      <w:r w:rsidR="00976374">
        <w:rPr>
          <w:rFonts w:ascii="Times New Roman" w:hAnsi="Times New Roman" w:cs="Times New Roman"/>
          <w:sz w:val="28"/>
          <w:szCs w:val="28"/>
        </w:rPr>
        <w:t xml:space="preserve"> </w:t>
      </w:r>
      <w:r w:rsidR="00574108">
        <w:rPr>
          <w:rFonts w:ascii="Times New Roman" w:hAnsi="Times New Roman" w:cs="Times New Roman"/>
          <w:sz w:val="28"/>
          <w:szCs w:val="28"/>
        </w:rPr>
        <w:t xml:space="preserve"> </w:t>
      </w:r>
    </w:p>
    <w:p w:rsidR="002B71AD" w:rsidRPr="002B71AD" w:rsidRDefault="002B71AD" w:rsidP="00033900">
      <w:pPr>
        <w:spacing w:line="480" w:lineRule="auto"/>
        <w:ind w:left="720" w:hanging="720"/>
        <w:jc w:val="both"/>
        <w:rPr>
          <w:rFonts w:ascii="Times New Roman" w:hAnsi="Times New Roman" w:cs="Times New Roman"/>
          <w:b/>
          <w:sz w:val="28"/>
          <w:szCs w:val="28"/>
        </w:rPr>
      </w:pPr>
    </w:p>
    <w:p w:rsidR="002B71AD" w:rsidRDefault="002B71AD" w:rsidP="0003390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F335E">
        <w:rPr>
          <w:rFonts w:ascii="Times New Roman" w:hAnsi="Times New Roman" w:cs="Times New Roman"/>
          <w:sz w:val="28"/>
          <w:szCs w:val="28"/>
        </w:rPr>
        <w:t>3</w:t>
      </w:r>
      <w:r w:rsidR="00917052">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It is by reason of the totality of the foregoing, that I hold that the learned Magistrate a </w:t>
      </w:r>
      <w:proofErr w:type="gramStart"/>
      <w:r>
        <w:rPr>
          <w:rFonts w:ascii="Times New Roman" w:hAnsi="Times New Roman" w:cs="Times New Roman"/>
          <w:sz w:val="28"/>
          <w:szCs w:val="28"/>
        </w:rPr>
        <w:t>quo,</w:t>
      </w:r>
      <w:proofErr w:type="gramEnd"/>
      <w:r>
        <w:rPr>
          <w:rFonts w:ascii="Times New Roman" w:hAnsi="Times New Roman" w:cs="Times New Roman"/>
          <w:sz w:val="28"/>
          <w:szCs w:val="28"/>
        </w:rPr>
        <w:t xml:space="preserve"> was right to refuse to recuse himself from trying criminal </w:t>
      </w:r>
      <w:r w:rsidR="003B342C">
        <w:rPr>
          <w:rFonts w:ascii="Times New Roman" w:hAnsi="Times New Roman" w:cs="Times New Roman"/>
          <w:sz w:val="28"/>
          <w:szCs w:val="28"/>
        </w:rPr>
        <w:t>C</w:t>
      </w:r>
      <w:r>
        <w:rPr>
          <w:rFonts w:ascii="Times New Roman" w:hAnsi="Times New Roman" w:cs="Times New Roman"/>
          <w:sz w:val="28"/>
          <w:szCs w:val="28"/>
        </w:rPr>
        <w:t xml:space="preserve">ase </w:t>
      </w:r>
      <w:r w:rsidR="003B342C">
        <w:rPr>
          <w:rFonts w:ascii="Times New Roman" w:hAnsi="Times New Roman" w:cs="Times New Roman"/>
          <w:sz w:val="28"/>
          <w:szCs w:val="28"/>
        </w:rPr>
        <w:t>N</w:t>
      </w:r>
      <w:r>
        <w:rPr>
          <w:rFonts w:ascii="Times New Roman" w:hAnsi="Times New Roman" w:cs="Times New Roman"/>
          <w:sz w:val="28"/>
          <w:szCs w:val="28"/>
        </w:rPr>
        <w:t>o.</w:t>
      </w:r>
      <w:r w:rsidR="001B7DF7">
        <w:rPr>
          <w:rFonts w:ascii="Times New Roman" w:hAnsi="Times New Roman" w:cs="Times New Roman"/>
          <w:sz w:val="28"/>
          <w:szCs w:val="28"/>
        </w:rPr>
        <w:t>203/07</w:t>
      </w:r>
      <w:r>
        <w:rPr>
          <w:rFonts w:ascii="Times New Roman" w:hAnsi="Times New Roman" w:cs="Times New Roman"/>
          <w:sz w:val="28"/>
          <w:szCs w:val="28"/>
        </w:rPr>
        <w:t>. On these premises</w:t>
      </w:r>
      <w:r w:rsidR="0054452D">
        <w:rPr>
          <w:rFonts w:ascii="Times New Roman" w:hAnsi="Times New Roman" w:cs="Times New Roman"/>
          <w:sz w:val="28"/>
          <w:szCs w:val="28"/>
        </w:rPr>
        <w:t>,</w:t>
      </w:r>
      <w:r>
        <w:rPr>
          <w:rFonts w:ascii="Times New Roman" w:hAnsi="Times New Roman" w:cs="Times New Roman"/>
          <w:sz w:val="28"/>
          <w:szCs w:val="28"/>
        </w:rPr>
        <w:t xml:space="preserve"> I make the following orders</w:t>
      </w:r>
      <w:r w:rsidR="00997D6D">
        <w:rPr>
          <w:rFonts w:ascii="Times New Roman" w:hAnsi="Times New Roman" w:cs="Times New Roman"/>
          <w:sz w:val="28"/>
          <w:szCs w:val="28"/>
        </w:rPr>
        <w:t>:-</w:t>
      </w:r>
    </w:p>
    <w:p w:rsidR="002B71AD" w:rsidRDefault="002B71AD" w:rsidP="00033900">
      <w:pPr>
        <w:spacing w:line="480" w:lineRule="auto"/>
        <w:ind w:left="720" w:hanging="720"/>
        <w:jc w:val="both"/>
        <w:rPr>
          <w:rFonts w:ascii="Times New Roman" w:hAnsi="Times New Roman" w:cs="Times New Roman"/>
          <w:sz w:val="28"/>
          <w:szCs w:val="28"/>
        </w:rPr>
      </w:pPr>
    </w:p>
    <w:p w:rsidR="00D814BF" w:rsidRDefault="002B71AD" w:rsidP="002B71AD">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That this application be and is hereby dismissed</w:t>
      </w:r>
      <w:r w:rsidR="00D814BF">
        <w:rPr>
          <w:rFonts w:ascii="Times New Roman" w:hAnsi="Times New Roman" w:cs="Times New Roman"/>
          <w:sz w:val="28"/>
          <w:szCs w:val="28"/>
        </w:rPr>
        <w:t>.</w:t>
      </w:r>
    </w:p>
    <w:p w:rsidR="00D814BF" w:rsidRDefault="00D814BF" w:rsidP="002B71AD">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That the trial of the Applicants</w:t>
      </w:r>
      <w:r w:rsidR="00997D6D">
        <w:rPr>
          <w:rFonts w:ascii="Times New Roman" w:hAnsi="Times New Roman" w:cs="Times New Roman"/>
          <w:sz w:val="28"/>
          <w:szCs w:val="28"/>
        </w:rPr>
        <w:t xml:space="preserve"> as Accused persons</w:t>
      </w:r>
      <w:r>
        <w:rPr>
          <w:rFonts w:ascii="Times New Roman" w:hAnsi="Times New Roman" w:cs="Times New Roman"/>
          <w:sz w:val="28"/>
          <w:szCs w:val="28"/>
        </w:rPr>
        <w:t xml:space="preserve"> in criminal case no </w:t>
      </w:r>
      <w:r w:rsidR="001B7DF7">
        <w:rPr>
          <w:rFonts w:ascii="Times New Roman" w:hAnsi="Times New Roman" w:cs="Times New Roman"/>
          <w:sz w:val="28"/>
          <w:szCs w:val="28"/>
        </w:rPr>
        <w:t xml:space="preserve">203/07 </w:t>
      </w:r>
      <w:r>
        <w:rPr>
          <w:rFonts w:ascii="Times New Roman" w:hAnsi="Times New Roman" w:cs="Times New Roman"/>
          <w:sz w:val="28"/>
          <w:szCs w:val="28"/>
        </w:rPr>
        <w:t xml:space="preserve">a quo, be and is hereby ordered to resume forthwith and continue before Magistrate </w:t>
      </w:r>
      <w:proofErr w:type="spellStart"/>
      <w:r>
        <w:rPr>
          <w:rFonts w:ascii="Times New Roman" w:hAnsi="Times New Roman" w:cs="Times New Roman"/>
          <w:sz w:val="28"/>
          <w:szCs w:val="28"/>
        </w:rPr>
        <w:t>Mkhaliphi</w:t>
      </w:r>
      <w:proofErr w:type="spellEnd"/>
      <w:r>
        <w:rPr>
          <w:rFonts w:ascii="Times New Roman" w:hAnsi="Times New Roman" w:cs="Times New Roman"/>
          <w:sz w:val="28"/>
          <w:szCs w:val="28"/>
        </w:rPr>
        <w:t xml:space="preserve"> (1</w:t>
      </w:r>
      <w:r w:rsidRPr="00D814B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p>
    <w:p w:rsidR="00D814BF" w:rsidRDefault="00D814BF" w:rsidP="002B71AD">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the Registrar of the High Court be and is hereby ordered to serve this judgment forthwith, </w:t>
      </w:r>
      <w:r w:rsidR="0054452D">
        <w:rPr>
          <w:rFonts w:ascii="Times New Roman" w:hAnsi="Times New Roman" w:cs="Times New Roman"/>
          <w:sz w:val="28"/>
          <w:szCs w:val="28"/>
        </w:rPr>
        <w:t xml:space="preserve">upon </w:t>
      </w:r>
      <w:r>
        <w:rPr>
          <w:rFonts w:ascii="Times New Roman" w:hAnsi="Times New Roman" w:cs="Times New Roman"/>
          <w:sz w:val="28"/>
          <w:szCs w:val="28"/>
        </w:rPr>
        <w:t>the following persons:-</w:t>
      </w:r>
    </w:p>
    <w:p w:rsidR="00D814BF" w:rsidRDefault="00D814BF" w:rsidP="00D814BF">
      <w:pPr>
        <w:pStyle w:val="ListParagraph"/>
        <w:spacing w:line="480" w:lineRule="auto"/>
        <w:ind w:left="1080"/>
        <w:jc w:val="both"/>
        <w:rPr>
          <w:rFonts w:ascii="Times New Roman" w:hAnsi="Times New Roman" w:cs="Times New Roman"/>
          <w:sz w:val="28"/>
          <w:szCs w:val="28"/>
        </w:rPr>
      </w:pPr>
    </w:p>
    <w:p w:rsidR="00905D91" w:rsidRDefault="00D814BF" w:rsidP="00D814BF">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Presiding Magistrate in criminal </w:t>
      </w:r>
      <w:proofErr w:type="gramStart"/>
      <w:r w:rsidR="00723B19">
        <w:rPr>
          <w:rFonts w:ascii="Times New Roman" w:hAnsi="Times New Roman" w:cs="Times New Roman"/>
          <w:sz w:val="28"/>
          <w:szCs w:val="28"/>
        </w:rPr>
        <w:t>c</w:t>
      </w:r>
      <w:r>
        <w:rPr>
          <w:rFonts w:ascii="Times New Roman" w:hAnsi="Times New Roman" w:cs="Times New Roman"/>
          <w:sz w:val="28"/>
          <w:szCs w:val="28"/>
        </w:rPr>
        <w:t>ase</w:t>
      </w:r>
      <w:proofErr w:type="gramEnd"/>
      <w:r>
        <w:rPr>
          <w:rFonts w:ascii="Times New Roman" w:hAnsi="Times New Roman" w:cs="Times New Roman"/>
          <w:sz w:val="28"/>
          <w:szCs w:val="28"/>
        </w:rPr>
        <w:t xml:space="preserve"> </w:t>
      </w:r>
      <w:r w:rsidR="00723B19">
        <w:rPr>
          <w:rFonts w:ascii="Times New Roman" w:hAnsi="Times New Roman" w:cs="Times New Roman"/>
          <w:sz w:val="28"/>
          <w:szCs w:val="28"/>
        </w:rPr>
        <w:t>n</w:t>
      </w:r>
      <w:r>
        <w:rPr>
          <w:rFonts w:ascii="Times New Roman" w:hAnsi="Times New Roman" w:cs="Times New Roman"/>
          <w:sz w:val="28"/>
          <w:szCs w:val="28"/>
        </w:rPr>
        <w:t>o</w:t>
      </w:r>
      <w:r w:rsidR="00723B19">
        <w:rPr>
          <w:rFonts w:ascii="Times New Roman" w:hAnsi="Times New Roman" w:cs="Times New Roman"/>
          <w:sz w:val="28"/>
          <w:szCs w:val="28"/>
        </w:rPr>
        <w:t>.</w:t>
      </w:r>
      <w:r w:rsidR="00997D6D">
        <w:rPr>
          <w:rFonts w:ascii="Times New Roman" w:hAnsi="Times New Roman" w:cs="Times New Roman"/>
          <w:sz w:val="28"/>
          <w:szCs w:val="28"/>
        </w:rPr>
        <w:t xml:space="preserve"> </w:t>
      </w:r>
      <w:r w:rsidR="001B7DF7">
        <w:rPr>
          <w:rFonts w:ascii="Times New Roman" w:hAnsi="Times New Roman" w:cs="Times New Roman"/>
          <w:sz w:val="28"/>
          <w:szCs w:val="28"/>
        </w:rPr>
        <w:t xml:space="preserve">203/07 </w:t>
      </w:r>
      <w:r>
        <w:rPr>
          <w:rFonts w:ascii="Times New Roman" w:hAnsi="Times New Roman" w:cs="Times New Roman"/>
          <w:sz w:val="28"/>
          <w:szCs w:val="28"/>
        </w:rPr>
        <w:t xml:space="preserve">His Worship </w:t>
      </w:r>
      <w:r w:rsidR="00BC391A">
        <w:rPr>
          <w:rFonts w:ascii="Times New Roman" w:hAnsi="Times New Roman" w:cs="Times New Roman"/>
          <w:sz w:val="28"/>
          <w:szCs w:val="28"/>
        </w:rPr>
        <w:t xml:space="preserve">Magistrate Mandla </w:t>
      </w:r>
      <w:proofErr w:type="spellStart"/>
      <w:r w:rsidR="00BC391A">
        <w:rPr>
          <w:rFonts w:ascii="Times New Roman" w:hAnsi="Times New Roman" w:cs="Times New Roman"/>
          <w:sz w:val="28"/>
          <w:szCs w:val="28"/>
        </w:rPr>
        <w:t>Mkhaliphi</w:t>
      </w:r>
      <w:proofErr w:type="spellEnd"/>
      <w:r w:rsidR="00DC42F6">
        <w:rPr>
          <w:rFonts w:ascii="Times New Roman" w:hAnsi="Times New Roman" w:cs="Times New Roman"/>
          <w:sz w:val="28"/>
          <w:szCs w:val="28"/>
        </w:rPr>
        <w:t>.</w:t>
      </w:r>
      <w:r w:rsidR="00905D91">
        <w:rPr>
          <w:rFonts w:ascii="Times New Roman" w:hAnsi="Times New Roman" w:cs="Times New Roman"/>
          <w:sz w:val="28"/>
          <w:szCs w:val="28"/>
        </w:rPr>
        <w:t xml:space="preserve"> </w:t>
      </w:r>
    </w:p>
    <w:p w:rsidR="00147E2C" w:rsidRDefault="00D814BF" w:rsidP="00D814BF">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All the Applicants. </w:t>
      </w:r>
      <w:r w:rsidR="00693556" w:rsidRPr="002B71AD">
        <w:rPr>
          <w:rFonts w:ascii="Times New Roman" w:hAnsi="Times New Roman" w:cs="Times New Roman"/>
          <w:sz w:val="28"/>
          <w:szCs w:val="28"/>
        </w:rPr>
        <w:t xml:space="preserve">  </w:t>
      </w:r>
    </w:p>
    <w:p w:rsidR="00147E2C" w:rsidRDefault="00147E2C" w:rsidP="00D814BF">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Prosecutor in criminal </w:t>
      </w:r>
      <w:r w:rsidR="00723B19">
        <w:rPr>
          <w:rFonts w:ascii="Times New Roman" w:hAnsi="Times New Roman" w:cs="Times New Roman"/>
          <w:sz w:val="28"/>
          <w:szCs w:val="28"/>
        </w:rPr>
        <w:t>c</w:t>
      </w:r>
      <w:r>
        <w:rPr>
          <w:rFonts w:ascii="Times New Roman" w:hAnsi="Times New Roman" w:cs="Times New Roman"/>
          <w:sz w:val="28"/>
          <w:szCs w:val="28"/>
        </w:rPr>
        <w:t xml:space="preserve">ase </w:t>
      </w:r>
      <w:r w:rsidR="00723B19">
        <w:rPr>
          <w:rFonts w:ascii="Times New Roman" w:hAnsi="Times New Roman" w:cs="Times New Roman"/>
          <w:sz w:val="28"/>
          <w:szCs w:val="28"/>
        </w:rPr>
        <w:t>n</w:t>
      </w:r>
      <w:r>
        <w:rPr>
          <w:rFonts w:ascii="Times New Roman" w:hAnsi="Times New Roman" w:cs="Times New Roman"/>
          <w:sz w:val="28"/>
          <w:szCs w:val="28"/>
        </w:rPr>
        <w:t xml:space="preserve">o. </w:t>
      </w:r>
      <w:r w:rsidR="001B7DF7">
        <w:rPr>
          <w:rFonts w:ascii="Times New Roman" w:hAnsi="Times New Roman" w:cs="Times New Roman"/>
          <w:sz w:val="28"/>
          <w:szCs w:val="28"/>
        </w:rPr>
        <w:t>203/07.</w:t>
      </w:r>
    </w:p>
    <w:p w:rsidR="00550984" w:rsidRDefault="00550984" w:rsidP="00147E2C">
      <w:pPr>
        <w:spacing w:line="480" w:lineRule="auto"/>
        <w:jc w:val="both"/>
        <w:rPr>
          <w:rFonts w:ascii="Times New Roman" w:hAnsi="Times New Roman" w:cs="Times New Roman"/>
          <w:sz w:val="28"/>
          <w:szCs w:val="28"/>
        </w:rPr>
      </w:pPr>
    </w:p>
    <w:p w:rsidR="00147E2C" w:rsidRDefault="00147E2C" w:rsidP="00147E2C">
      <w:pPr>
        <w:spacing w:line="480" w:lineRule="auto"/>
        <w:jc w:val="both"/>
        <w:rPr>
          <w:rFonts w:ascii="Times New Roman" w:hAnsi="Times New Roman" w:cs="Times New Roman"/>
          <w:sz w:val="28"/>
          <w:szCs w:val="28"/>
        </w:rPr>
      </w:pPr>
      <w:r>
        <w:rPr>
          <w:rFonts w:ascii="Times New Roman" w:hAnsi="Times New Roman" w:cs="Times New Roman"/>
          <w:sz w:val="28"/>
          <w:szCs w:val="28"/>
        </w:rPr>
        <w:t>For the Applicants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Simelane</w:t>
      </w:r>
    </w:p>
    <w:p w:rsidR="00693556" w:rsidRPr="00147E2C" w:rsidRDefault="00147E2C" w:rsidP="00147E2C">
      <w:pPr>
        <w:spacing w:line="480" w:lineRule="auto"/>
        <w:jc w:val="both"/>
        <w:rPr>
          <w:rFonts w:ascii="Times New Roman" w:hAnsi="Times New Roman" w:cs="Times New Roman"/>
          <w:sz w:val="28"/>
          <w:szCs w:val="28"/>
        </w:rPr>
      </w:pPr>
      <w:r>
        <w:rPr>
          <w:rFonts w:ascii="Times New Roman" w:hAnsi="Times New Roman" w:cs="Times New Roman"/>
          <w:sz w:val="28"/>
          <w:szCs w:val="28"/>
        </w:rPr>
        <w:t>For the Respondents</w:t>
      </w:r>
      <w:r w:rsidRPr="00147E2C">
        <w:rPr>
          <w:rFonts w:ascii="Times New Roman" w:hAnsi="Times New Roman" w:cs="Times New Roman"/>
          <w:sz w:val="28"/>
          <w:szCs w:val="28"/>
        </w:rPr>
        <w:t xml:space="preserve"> </w:t>
      </w:r>
      <w:r w:rsidR="00693556" w:rsidRPr="00147E2C">
        <w:rPr>
          <w:rFonts w:ascii="Times New Roman" w:hAnsi="Times New Roman" w:cs="Times New Roman"/>
          <w:sz w:val="28"/>
          <w:szCs w:val="28"/>
        </w:rPr>
        <w:t xml:space="preserve">      </w:t>
      </w:r>
      <w:r w:rsidR="003B393A">
        <w:rPr>
          <w:rFonts w:ascii="Times New Roman" w:hAnsi="Times New Roman" w:cs="Times New Roman"/>
          <w:sz w:val="28"/>
          <w:szCs w:val="28"/>
        </w:rPr>
        <w:tab/>
      </w:r>
      <w:r w:rsidR="003B393A">
        <w:rPr>
          <w:rFonts w:ascii="Times New Roman" w:hAnsi="Times New Roman" w:cs="Times New Roman"/>
          <w:sz w:val="28"/>
          <w:szCs w:val="28"/>
        </w:rPr>
        <w:tab/>
      </w:r>
      <w:r w:rsidR="003B393A">
        <w:rPr>
          <w:rFonts w:ascii="Times New Roman" w:hAnsi="Times New Roman" w:cs="Times New Roman"/>
          <w:sz w:val="28"/>
          <w:szCs w:val="28"/>
        </w:rPr>
        <w:tab/>
      </w:r>
      <w:r w:rsidR="003B393A">
        <w:rPr>
          <w:rFonts w:ascii="Times New Roman" w:hAnsi="Times New Roman" w:cs="Times New Roman"/>
          <w:sz w:val="28"/>
          <w:szCs w:val="28"/>
        </w:rPr>
        <w:tab/>
      </w:r>
      <w:r w:rsidR="00070843">
        <w:rPr>
          <w:rFonts w:ascii="Times New Roman" w:hAnsi="Times New Roman" w:cs="Times New Roman"/>
          <w:sz w:val="28"/>
          <w:szCs w:val="28"/>
        </w:rPr>
        <w:t>G. Simelane</w:t>
      </w:r>
      <w:r w:rsidR="00693556" w:rsidRPr="00147E2C">
        <w:rPr>
          <w:rFonts w:ascii="Times New Roman" w:hAnsi="Times New Roman" w:cs="Times New Roman"/>
          <w:sz w:val="28"/>
          <w:szCs w:val="28"/>
        </w:rPr>
        <w:t xml:space="preserve">       </w:t>
      </w:r>
    </w:p>
    <w:p w:rsidR="00AD67B2" w:rsidRDefault="00AD67B2" w:rsidP="00033900">
      <w:pPr>
        <w:spacing w:line="480" w:lineRule="auto"/>
        <w:ind w:left="720" w:hanging="720"/>
        <w:jc w:val="both"/>
        <w:rPr>
          <w:rFonts w:ascii="Times New Roman" w:hAnsi="Times New Roman" w:cs="Times New Roman"/>
          <w:sz w:val="28"/>
          <w:szCs w:val="28"/>
        </w:rPr>
      </w:pPr>
    </w:p>
    <w:p w:rsidR="00AD67B2" w:rsidRDefault="00AD67B2" w:rsidP="00033900">
      <w:pPr>
        <w:spacing w:line="480" w:lineRule="auto"/>
        <w:ind w:left="720" w:hanging="720"/>
        <w:jc w:val="both"/>
        <w:rPr>
          <w:rFonts w:ascii="Times New Roman" w:hAnsi="Times New Roman" w:cs="Times New Roman"/>
          <w:sz w:val="28"/>
          <w:szCs w:val="28"/>
        </w:rPr>
      </w:pPr>
    </w:p>
    <w:p w:rsidR="00AD67B2" w:rsidRPr="000F335E" w:rsidRDefault="000F335E" w:rsidP="00033900">
      <w:pPr>
        <w:spacing w:line="480" w:lineRule="auto"/>
        <w:ind w:left="720" w:hanging="720"/>
        <w:jc w:val="both"/>
        <w:rPr>
          <w:rFonts w:ascii="Times New Roman" w:hAnsi="Times New Roman" w:cs="Times New Roman"/>
          <w:b/>
          <w:sz w:val="28"/>
          <w:szCs w:val="28"/>
        </w:rPr>
      </w:pPr>
      <w:r w:rsidRPr="000F335E">
        <w:rPr>
          <w:rFonts w:ascii="Times New Roman" w:hAnsi="Times New Roman" w:cs="Times New Roman"/>
          <w:b/>
          <w:sz w:val="28"/>
          <w:szCs w:val="28"/>
        </w:rPr>
        <w:t>DELIVERED IN OPEN COURT IN MBABANE ON THIS</w:t>
      </w:r>
    </w:p>
    <w:p w:rsidR="000F335E" w:rsidRDefault="000F335E" w:rsidP="00033900">
      <w:pPr>
        <w:spacing w:line="480" w:lineRule="auto"/>
        <w:ind w:left="720" w:hanging="720"/>
        <w:jc w:val="both"/>
        <w:rPr>
          <w:rFonts w:ascii="Times New Roman" w:hAnsi="Times New Roman" w:cs="Times New Roman"/>
          <w:b/>
          <w:sz w:val="28"/>
          <w:szCs w:val="28"/>
        </w:rPr>
      </w:pPr>
      <w:r w:rsidRPr="000F335E">
        <w:rPr>
          <w:rFonts w:ascii="Times New Roman" w:hAnsi="Times New Roman" w:cs="Times New Roman"/>
          <w:b/>
          <w:sz w:val="28"/>
          <w:szCs w:val="28"/>
        </w:rPr>
        <w:t>THE ……………………. DAY OF ………………….2012</w:t>
      </w:r>
    </w:p>
    <w:p w:rsidR="000F335E" w:rsidRDefault="000F335E" w:rsidP="00033900">
      <w:pPr>
        <w:spacing w:line="480" w:lineRule="auto"/>
        <w:ind w:left="720" w:hanging="720"/>
        <w:jc w:val="both"/>
        <w:rPr>
          <w:rFonts w:ascii="Times New Roman" w:hAnsi="Times New Roman" w:cs="Times New Roman"/>
          <w:b/>
          <w:sz w:val="28"/>
          <w:szCs w:val="28"/>
        </w:rPr>
      </w:pPr>
    </w:p>
    <w:p w:rsidR="0014389C" w:rsidRDefault="0014389C" w:rsidP="00033900">
      <w:pPr>
        <w:spacing w:line="480" w:lineRule="auto"/>
        <w:ind w:left="720" w:hanging="720"/>
        <w:jc w:val="both"/>
        <w:rPr>
          <w:rFonts w:ascii="Times New Roman" w:hAnsi="Times New Roman" w:cs="Times New Roman"/>
          <w:b/>
          <w:sz w:val="28"/>
          <w:szCs w:val="28"/>
        </w:rPr>
      </w:pPr>
    </w:p>
    <w:p w:rsidR="000F335E" w:rsidRDefault="000F335E" w:rsidP="000F335E">
      <w:pPr>
        <w:spacing w:line="48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OTA J.</w:t>
      </w:r>
    </w:p>
    <w:p w:rsidR="000F335E" w:rsidRPr="000F335E" w:rsidRDefault="000F335E" w:rsidP="000F335E">
      <w:pPr>
        <w:spacing w:line="48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JUDGE OF THE HIGH COURT</w:t>
      </w:r>
    </w:p>
    <w:p w:rsidR="00AD67B2" w:rsidRDefault="00AD67B2" w:rsidP="00033900">
      <w:pPr>
        <w:spacing w:line="480" w:lineRule="auto"/>
        <w:ind w:left="720" w:hanging="720"/>
        <w:jc w:val="both"/>
        <w:rPr>
          <w:rFonts w:ascii="Times New Roman" w:hAnsi="Times New Roman" w:cs="Times New Roman"/>
          <w:sz w:val="28"/>
          <w:szCs w:val="28"/>
        </w:rPr>
      </w:pPr>
    </w:p>
    <w:p w:rsidR="00AD67B2" w:rsidRDefault="00AD67B2" w:rsidP="00033900">
      <w:pPr>
        <w:spacing w:line="480" w:lineRule="auto"/>
        <w:ind w:left="720" w:hanging="720"/>
        <w:jc w:val="both"/>
        <w:rPr>
          <w:rFonts w:ascii="Times New Roman" w:hAnsi="Times New Roman" w:cs="Times New Roman"/>
          <w:sz w:val="28"/>
          <w:szCs w:val="28"/>
        </w:rPr>
      </w:pPr>
    </w:p>
    <w:p w:rsidR="00AD67B2" w:rsidRDefault="00AD67B2" w:rsidP="00033900">
      <w:pPr>
        <w:spacing w:line="480" w:lineRule="auto"/>
        <w:ind w:left="720" w:hanging="720"/>
        <w:jc w:val="both"/>
        <w:rPr>
          <w:rFonts w:ascii="Times New Roman" w:hAnsi="Times New Roman" w:cs="Times New Roman"/>
          <w:sz w:val="28"/>
          <w:szCs w:val="28"/>
        </w:rPr>
      </w:pPr>
    </w:p>
    <w:p w:rsidR="00AD67B2" w:rsidRDefault="00AD67B2" w:rsidP="00033900">
      <w:pPr>
        <w:spacing w:line="480" w:lineRule="auto"/>
        <w:ind w:left="720" w:hanging="720"/>
        <w:jc w:val="both"/>
        <w:rPr>
          <w:rFonts w:ascii="Times New Roman" w:hAnsi="Times New Roman" w:cs="Times New Roman"/>
          <w:sz w:val="28"/>
          <w:szCs w:val="28"/>
        </w:rPr>
      </w:pPr>
    </w:p>
    <w:p w:rsidR="00AD67B2" w:rsidRDefault="00AD67B2" w:rsidP="00033900">
      <w:pPr>
        <w:spacing w:line="480" w:lineRule="auto"/>
        <w:ind w:left="720" w:hanging="720"/>
        <w:jc w:val="both"/>
        <w:rPr>
          <w:rFonts w:ascii="Times New Roman" w:hAnsi="Times New Roman" w:cs="Times New Roman"/>
          <w:sz w:val="28"/>
          <w:szCs w:val="28"/>
        </w:rPr>
      </w:pPr>
    </w:p>
    <w:p w:rsidR="00AD67B2" w:rsidRPr="00AD67B2" w:rsidRDefault="00AD67B2" w:rsidP="00033900">
      <w:pPr>
        <w:spacing w:line="480" w:lineRule="auto"/>
        <w:ind w:left="720" w:hanging="720"/>
        <w:jc w:val="both"/>
        <w:rPr>
          <w:rFonts w:ascii="Times New Roman" w:hAnsi="Times New Roman" w:cs="Times New Roman"/>
          <w:color w:val="FF0000"/>
          <w:sz w:val="28"/>
          <w:szCs w:val="28"/>
        </w:rPr>
      </w:pPr>
    </w:p>
    <w:sectPr w:rsidR="00AD67B2" w:rsidRPr="00AD67B2" w:rsidSect="001029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20" w:rsidRDefault="00F13220" w:rsidP="00C10D49">
      <w:pPr>
        <w:spacing w:after="0" w:line="240" w:lineRule="auto"/>
      </w:pPr>
      <w:r>
        <w:separator/>
      </w:r>
    </w:p>
  </w:endnote>
  <w:endnote w:type="continuationSeparator" w:id="0">
    <w:p w:rsidR="00F13220" w:rsidRDefault="00F13220" w:rsidP="00C1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830"/>
      <w:docPartObj>
        <w:docPartGallery w:val="Page Numbers (Bottom of Page)"/>
        <w:docPartUnique/>
      </w:docPartObj>
    </w:sdtPr>
    <w:sdtEndPr/>
    <w:sdtContent>
      <w:p w:rsidR="00B33FB3" w:rsidRDefault="00F13220">
        <w:pPr>
          <w:pStyle w:val="Footer"/>
          <w:jc w:val="right"/>
        </w:pPr>
        <w:r>
          <w:fldChar w:fldCharType="begin"/>
        </w:r>
        <w:r>
          <w:instrText xml:space="preserve"> PAGE   \* MERGEFORMAT </w:instrText>
        </w:r>
        <w:r>
          <w:fldChar w:fldCharType="separate"/>
        </w:r>
        <w:r w:rsidR="00CD19E9">
          <w:rPr>
            <w:noProof/>
          </w:rPr>
          <w:t>27</w:t>
        </w:r>
        <w:r>
          <w:rPr>
            <w:noProof/>
          </w:rPr>
          <w:fldChar w:fldCharType="end"/>
        </w:r>
      </w:p>
    </w:sdtContent>
  </w:sdt>
  <w:p w:rsidR="00246710" w:rsidRDefault="0024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20" w:rsidRDefault="00F13220" w:rsidP="00C10D49">
      <w:pPr>
        <w:spacing w:after="0" w:line="240" w:lineRule="auto"/>
      </w:pPr>
      <w:r>
        <w:separator/>
      </w:r>
    </w:p>
  </w:footnote>
  <w:footnote w:type="continuationSeparator" w:id="0">
    <w:p w:rsidR="00F13220" w:rsidRDefault="00F13220" w:rsidP="00C1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96"/>
    <w:multiLevelType w:val="hybridMultilevel"/>
    <w:tmpl w:val="DBD04768"/>
    <w:lvl w:ilvl="0" w:tplc="EF1461FE">
      <w:start w:val="1"/>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06075AE5"/>
    <w:multiLevelType w:val="hybridMultilevel"/>
    <w:tmpl w:val="2376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C419D"/>
    <w:multiLevelType w:val="hybridMultilevel"/>
    <w:tmpl w:val="ED3C9BFC"/>
    <w:lvl w:ilvl="0" w:tplc="5CDA7550">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944BF"/>
    <w:multiLevelType w:val="hybridMultilevel"/>
    <w:tmpl w:val="D794E2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6283F"/>
    <w:multiLevelType w:val="hybridMultilevel"/>
    <w:tmpl w:val="BBA40A4E"/>
    <w:lvl w:ilvl="0" w:tplc="F6A6C0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825FBD"/>
    <w:multiLevelType w:val="hybridMultilevel"/>
    <w:tmpl w:val="07189802"/>
    <w:lvl w:ilvl="0" w:tplc="378C5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C5AD3"/>
    <w:multiLevelType w:val="hybridMultilevel"/>
    <w:tmpl w:val="7AD4AE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F7617E"/>
    <w:multiLevelType w:val="hybridMultilevel"/>
    <w:tmpl w:val="53044580"/>
    <w:lvl w:ilvl="0" w:tplc="46161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656A8A"/>
    <w:multiLevelType w:val="hybridMultilevel"/>
    <w:tmpl w:val="6FA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74061"/>
    <w:multiLevelType w:val="hybridMultilevel"/>
    <w:tmpl w:val="6E203508"/>
    <w:lvl w:ilvl="0" w:tplc="D96A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366FB8"/>
    <w:multiLevelType w:val="hybridMultilevel"/>
    <w:tmpl w:val="D9E6102E"/>
    <w:lvl w:ilvl="0" w:tplc="7812DD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400D4A"/>
    <w:multiLevelType w:val="hybridMultilevel"/>
    <w:tmpl w:val="53C652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0C726F"/>
    <w:multiLevelType w:val="hybridMultilevel"/>
    <w:tmpl w:val="C8AE6EAA"/>
    <w:lvl w:ilvl="0" w:tplc="BA7E0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316658"/>
    <w:multiLevelType w:val="hybridMultilevel"/>
    <w:tmpl w:val="413023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1A38FB"/>
    <w:multiLevelType w:val="hybridMultilevel"/>
    <w:tmpl w:val="47FC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25E54"/>
    <w:multiLevelType w:val="hybridMultilevel"/>
    <w:tmpl w:val="818C44F6"/>
    <w:lvl w:ilvl="0" w:tplc="77381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8"/>
  </w:num>
  <w:num w:numId="4">
    <w:abstractNumId w:val="13"/>
  </w:num>
  <w:num w:numId="5">
    <w:abstractNumId w:val="14"/>
  </w:num>
  <w:num w:numId="6">
    <w:abstractNumId w:val="3"/>
  </w:num>
  <w:num w:numId="7">
    <w:abstractNumId w:val="11"/>
  </w:num>
  <w:num w:numId="8">
    <w:abstractNumId w:val="7"/>
  </w:num>
  <w:num w:numId="9">
    <w:abstractNumId w:val="0"/>
  </w:num>
  <w:num w:numId="10">
    <w:abstractNumId w:val="12"/>
  </w:num>
  <w:num w:numId="11">
    <w:abstractNumId w:val="15"/>
  </w:num>
  <w:num w:numId="12">
    <w:abstractNumId w:val="2"/>
  </w:num>
  <w:num w:numId="13">
    <w:abstractNumId w:val="5"/>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61A7"/>
    <w:rsid w:val="00010895"/>
    <w:rsid w:val="00013476"/>
    <w:rsid w:val="000311AA"/>
    <w:rsid w:val="00033900"/>
    <w:rsid w:val="00035976"/>
    <w:rsid w:val="00047491"/>
    <w:rsid w:val="0005150F"/>
    <w:rsid w:val="00051DD9"/>
    <w:rsid w:val="00052DEE"/>
    <w:rsid w:val="000530BF"/>
    <w:rsid w:val="00054FA0"/>
    <w:rsid w:val="00062BCB"/>
    <w:rsid w:val="000640D5"/>
    <w:rsid w:val="00066067"/>
    <w:rsid w:val="00070843"/>
    <w:rsid w:val="00072CD7"/>
    <w:rsid w:val="000821E3"/>
    <w:rsid w:val="00083DE6"/>
    <w:rsid w:val="00085D39"/>
    <w:rsid w:val="00090B74"/>
    <w:rsid w:val="00090F74"/>
    <w:rsid w:val="00092B6F"/>
    <w:rsid w:val="000960AD"/>
    <w:rsid w:val="00097E04"/>
    <w:rsid w:val="000A0BE4"/>
    <w:rsid w:val="000A1D6C"/>
    <w:rsid w:val="000B58CE"/>
    <w:rsid w:val="000B5D3E"/>
    <w:rsid w:val="000B6122"/>
    <w:rsid w:val="000B6221"/>
    <w:rsid w:val="000C0EDC"/>
    <w:rsid w:val="000D18AF"/>
    <w:rsid w:val="000D5039"/>
    <w:rsid w:val="000E1653"/>
    <w:rsid w:val="000E6BB3"/>
    <w:rsid w:val="000F335E"/>
    <w:rsid w:val="00100F08"/>
    <w:rsid w:val="001029A7"/>
    <w:rsid w:val="00107AED"/>
    <w:rsid w:val="0011055D"/>
    <w:rsid w:val="00115EEF"/>
    <w:rsid w:val="001204DC"/>
    <w:rsid w:val="00123209"/>
    <w:rsid w:val="00126819"/>
    <w:rsid w:val="0012752A"/>
    <w:rsid w:val="00130378"/>
    <w:rsid w:val="0014389C"/>
    <w:rsid w:val="00147087"/>
    <w:rsid w:val="00147E2C"/>
    <w:rsid w:val="00153CBF"/>
    <w:rsid w:val="001676AF"/>
    <w:rsid w:val="00167C7B"/>
    <w:rsid w:val="00180ADE"/>
    <w:rsid w:val="00190405"/>
    <w:rsid w:val="00196CFF"/>
    <w:rsid w:val="001A4E2F"/>
    <w:rsid w:val="001B1D80"/>
    <w:rsid w:val="001B2D4C"/>
    <w:rsid w:val="001B7DF7"/>
    <w:rsid w:val="001C07DD"/>
    <w:rsid w:val="001C459D"/>
    <w:rsid w:val="001C5114"/>
    <w:rsid w:val="001C63B2"/>
    <w:rsid w:val="001D031D"/>
    <w:rsid w:val="001D461A"/>
    <w:rsid w:val="001D501F"/>
    <w:rsid w:val="001D5FE6"/>
    <w:rsid w:val="001E2187"/>
    <w:rsid w:val="001E5CEB"/>
    <w:rsid w:val="001F19FD"/>
    <w:rsid w:val="001F3633"/>
    <w:rsid w:val="001F72EF"/>
    <w:rsid w:val="00200424"/>
    <w:rsid w:val="00201A50"/>
    <w:rsid w:val="00207015"/>
    <w:rsid w:val="002079FD"/>
    <w:rsid w:val="0021293D"/>
    <w:rsid w:val="0021332D"/>
    <w:rsid w:val="0021633A"/>
    <w:rsid w:val="00217D34"/>
    <w:rsid w:val="00234729"/>
    <w:rsid w:val="002369D1"/>
    <w:rsid w:val="00241254"/>
    <w:rsid w:val="00246710"/>
    <w:rsid w:val="00256C25"/>
    <w:rsid w:val="00256FE4"/>
    <w:rsid w:val="002653CB"/>
    <w:rsid w:val="002656A5"/>
    <w:rsid w:val="0026584C"/>
    <w:rsid w:val="00265B82"/>
    <w:rsid w:val="00276C78"/>
    <w:rsid w:val="002849DC"/>
    <w:rsid w:val="002972EA"/>
    <w:rsid w:val="002A3516"/>
    <w:rsid w:val="002A3BCC"/>
    <w:rsid w:val="002A4563"/>
    <w:rsid w:val="002B0767"/>
    <w:rsid w:val="002B5FE1"/>
    <w:rsid w:val="002B71AD"/>
    <w:rsid w:val="002C0128"/>
    <w:rsid w:val="002C10E9"/>
    <w:rsid w:val="002C1142"/>
    <w:rsid w:val="002C1C46"/>
    <w:rsid w:val="002D2B5A"/>
    <w:rsid w:val="002D35DA"/>
    <w:rsid w:val="002E02B0"/>
    <w:rsid w:val="002E3514"/>
    <w:rsid w:val="002E6A69"/>
    <w:rsid w:val="002F21A6"/>
    <w:rsid w:val="002F247F"/>
    <w:rsid w:val="003044AF"/>
    <w:rsid w:val="003176CD"/>
    <w:rsid w:val="0032730D"/>
    <w:rsid w:val="0033418B"/>
    <w:rsid w:val="00342AEB"/>
    <w:rsid w:val="00342CB5"/>
    <w:rsid w:val="003456E0"/>
    <w:rsid w:val="0035090C"/>
    <w:rsid w:val="003578BB"/>
    <w:rsid w:val="00360C15"/>
    <w:rsid w:val="00360F2A"/>
    <w:rsid w:val="00366A2D"/>
    <w:rsid w:val="003674A9"/>
    <w:rsid w:val="0037743B"/>
    <w:rsid w:val="003777BC"/>
    <w:rsid w:val="00380033"/>
    <w:rsid w:val="0038494C"/>
    <w:rsid w:val="00385B45"/>
    <w:rsid w:val="00392E1C"/>
    <w:rsid w:val="00395379"/>
    <w:rsid w:val="003A010C"/>
    <w:rsid w:val="003B342C"/>
    <w:rsid w:val="003B393A"/>
    <w:rsid w:val="003C1C6F"/>
    <w:rsid w:val="003C1D98"/>
    <w:rsid w:val="003C4D8C"/>
    <w:rsid w:val="003C6222"/>
    <w:rsid w:val="003E78ED"/>
    <w:rsid w:val="003F60D4"/>
    <w:rsid w:val="003F6729"/>
    <w:rsid w:val="0040363C"/>
    <w:rsid w:val="0040544D"/>
    <w:rsid w:val="00405A87"/>
    <w:rsid w:val="004068DF"/>
    <w:rsid w:val="00410750"/>
    <w:rsid w:val="00410D3E"/>
    <w:rsid w:val="00414720"/>
    <w:rsid w:val="00414D15"/>
    <w:rsid w:val="00432C7B"/>
    <w:rsid w:val="0043419B"/>
    <w:rsid w:val="00442C6F"/>
    <w:rsid w:val="004568BE"/>
    <w:rsid w:val="004614FE"/>
    <w:rsid w:val="00467390"/>
    <w:rsid w:val="00467CFA"/>
    <w:rsid w:val="00472B52"/>
    <w:rsid w:val="00474A0E"/>
    <w:rsid w:val="004766BA"/>
    <w:rsid w:val="00492C58"/>
    <w:rsid w:val="00494518"/>
    <w:rsid w:val="00496054"/>
    <w:rsid w:val="00496594"/>
    <w:rsid w:val="0049783D"/>
    <w:rsid w:val="004B1B29"/>
    <w:rsid w:val="004C177A"/>
    <w:rsid w:val="004C5EBE"/>
    <w:rsid w:val="004C7061"/>
    <w:rsid w:val="004D2327"/>
    <w:rsid w:val="004E153C"/>
    <w:rsid w:val="004E1C83"/>
    <w:rsid w:val="004E334C"/>
    <w:rsid w:val="004E7961"/>
    <w:rsid w:val="004E7BFF"/>
    <w:rsid w:val="004F3AFE"/>
    <w:rsid w:val="004F535F"/>
    <w:rsid w:val="004F5FA1"/>
    <w:rsid w:val="004F6F52"/>
    <w:rsid w:val="00501C62"/>
    <w:rsid w:val="00504599"/>
    <w:rsid w:val="00511C7D"/>
    <w:rsid w:val="005140BB"/>
    <w:rsid w:val="00516BFE"/>
    <w:rsid w:val="0051734F"/>
    <w:rsid w:val="00524C16"/>
    <w:rsid w:val="0052628F"/>
    <w:rsid w:val="00531D57"/>
    <w:rsid w:val="00534B14"/>
    <w:rsid w:val="0053718C"/>
    <w:rsid w:val="00542C88"/>
    <w:rsid w:val="005433E9"/>
    <w:rsid w:val="0054452D"/>
    <w:rsid w:val="00550984"/>
    <w:rsid w:val="005516B6"/>
    <w:rsid w:val="00552802"/>
    <w:rsid w:val="00554F68"/>
    <w:rsid w:val="00555ACC"/>
    <w:rsid w:val="00555B27"/>
    <w:rsid w:val="00557B37"/>
    <w:rsid w:val="00565802"/>
    <w:rsid w:val="0057091E"/>
    <w:rsid w:val="0057189F"/>
    <w:rsid w:val="00574108"/>
    <w:rsid w:val="00575042"/>
    <w:rsid w:val="005764AB"/>
    <w:rsid w:val="00577E27"/>
    <w:rsid w:val="0058161F"/>
    <w:rsid w:val="00585D6A"/>
    <w:rsid w:val="005906E2"/>
    <w:rsid w:val="00593DA8"/>
    <w:rsid w:val="005959AB"/>
    <w:rsid w:val="005961A7"/>
    <w:rsid w:val="005A4378"/>
    <w:rsid w:val="005B09C2"/>
    <w:rsid w:val="005B1FD8"/>
    <w:rsid w:val="005B5CF6"/>
    <w:rsid w:val="005B66DC"/>
    <w:rsid w:val="005B73A9"/>
    <w:rsid w:val="005B7AD0"/>
    <w:rsid w:val="005C0A31"/>
    <w:rsid w:val="005C0A4D"/>
    <w:rsid w:val="005C5470"/>
    <w:rsid w:val="005D187C"/>
    <w:rsid w:val="005F2E03"/>
    <w:rsid w:val="00600328"/>
    <w:rsid w:val="0060067F"/>
    <w:rsid w:val="00605475"/>
    <w:rsid w:val="00605610"/>
    <w:rsid w:val="00611F90"/>
    <w:rsid w:val="006130BD"/>
    <w:rsid w:val="0061528E"/>
    <w:rsid w:val="006156EE"/>
    <w:rsid w:val="00620703"/>
    <w:rsid w:val="00620958"/>
    <w:rsid w:val="00620BAA"/>
    <w:rsid w:val="00620E9B"/>
    <w:rsid w:val="00625CEB"/>
    <w:rsid w:val="00626B42"/>
    <w:rsid w:val="00635B58"/>
    <w:rsid w:val="00637732"/>
    <w:rsid w:val="00637B38"/>
    <w:rsid w:val="006420BC"/>
    <w:rsid w:val="006462A6"/>
    <w:rsid w:val="006510ED"/>
    <w:rsid w:val="006514CC"/>
    <w:rsid w:val="00653117"/>
    <w:rsid w:val="00656E83"/>
    <w:rsid w:val="006621C3"/>
    <w:rsid w:val="0068008E"/>
    <w:rsid w:val="00691159"/>
    <w:rsid w:val="00693556"/>
    <w:rsid w:val="00696EDC"/>
    <w:rsid w:val="00697F6A"/>
    <w:rsid w:val="006A0FF2"/>
    <w:rsid w:val="006A4594"/>
    <w:rsid w:val="006B1CF7"/>
    <w:rsid w:val="006B2F8E"/>
    <w:rsid w:val="006B4D9F"/>
    <w:rsid w:val="006B6E3F"/>
    <w:rsid w:val="006B72E5"/>
    <w:rsid w:val="006B75B3"/>
    <w:rsid w:val="006C4099"/>
    <w:rsid w:val="006D1464"/>
    <w:rsid w:val="006D53EA"/>
    <w:rsid w:val="006D7B67"/>
    <w:rsid w:val="006E4DD1"/>
    <w:rsid w:val="006E58EA"/>
    <w:rsid w:val="006F1044"/>
    <w:rsid w:val="006F6FAB"/>
    <w:rsid w:val="006F787D"/>
    <w:rsid w:val="007001E4"/>
    <w:rsid w:val="007001FE"/>
    <w:rsid w:val="00703E6D"/>
    <w:rsid w:val="00706C65"/>
    <w:rsid w:val="00712272"/>
    <w:rsid w:val="00715967"/>
    <w:rsid w:val="00723B19"/>
    <w:rsid w:val="00731112"/>
    <w:rsid w:val="007362A1"/>
    <w:rsid w:val="007377F1"/>
    <w:rsid w:val="00741FCC"/>
    <w:rsid w:val="00742417"/>
    <w:rsid w:val="0074256D"/>
    <w:rsid w:val="00743F88"/>
    <w:rsid w:val="00744CCB"/>
    <w:rsid w:val="0074692A"/>
    <w:rsid w:val="007476F6"/>
    <w:rsid w:val="00756591"/>
    <w:rsid w:val="0076083A"/>
    <w:rsid w:val="007627DE"/>
    <w:rsid w:val="0077076F"/>
    <w:rsid w:val="00772830"/>
    <w:rsid w:val="00775CA8"/>
    <w:rsid w:val="00777F93"/>
    <w:rsid w:val="00782451"/>
    <w:rsid w:val="0078450E"/>
    <w:rsid w:val="0078558D"/>
    <w:rsid w:val="0079198B"/>
    <w:rsid w:val="007922F0"/>
    <w:rsid w:val="007A4098"/>
    <w:rsid w:val="007A5138"/>
    <w:rsid w:val="007A58CC"/>
    <w:rsid w:val="007A66E7"/>
    <w:rsid w:val="007B3956"/>
    <w:rsid w:val="007C24F9"/>
    <w:rsid w:val="007D1949"/>
    <w:rsid w:val="007D368A"/>
    <w:rsid w:val="007E2FA5"/>
    <w:rsid w:val="007F1B44"/>
    <w:rsid w:val="007F28CE"/>
    <w:rsid w:val="007F5BE2"/>
    <w:rsid w:val="00807EEF"/>
    <w:rsid w:val="00817397"/>
    <w:rsid w:val="008270DA"/>
    <w:rsid w:val="00831CA9"/>
    <w:rsid w:val="00833EDD"/>
    <w:rsid w:val="00841F60"/>
    <w:rsid w:val="0084468C"/>
    <w:rsid w:val="008454B1"/>
    <w:rsid w:val="0084658F"/>
    <w:rsid w:val="00846DBC"/>
    <w:rsid w:val="00850C08"/>
    <w:rsid w:val="0085282E"/>
    <w:rsid w:val="00855273"/>
    <w:rsid w:val="008556BF"/>
    <w:rsid w:val="00870458"/>
    <w:rsid w:val="008745BD"/>
    <w:rsid w:val="00874B9F"/>
    <w:rsid w:val="00877363"/>
    <w:rsid w:val="00880923"/>
    <w:rsid w:val="0088447A"/>
    <w:rsid w:val="0088541B"/>
    <w:rsid w:val="008907DD"/>
    <w:rsid w:val="00894694"/>
    <w:rsid w:val="008966B4"/>
    <w:rsid w:val="008A0309"/>
    <w:rsid w:val="008A3EA0"/>
    <w:rsid w:val="008A3EA4"/>
    <w:rsid w:val="008A5F08"/>
    <w:rsid w:val="008A7C1E"/>
    <w:rsid w:val="008B5925"/>
    <w:rsid w:val="008C21B7"/>
    <w:rsid w:val="008C2A01"/>
    <w:rsid w:val="008C5496"/>
    <w:rsid w:val="008D049B"/>
    <w:rsid w:val="008D4392"/>
    <w:rsid w:val="008E4993"/>
    <w:rsid w:val="008F290D"/>
    <w:rsid w:val="008F5F97"/>
    <w:rsid w:val="0090179C"/>
    <w:rsid w:val="00905D91"/>
    <w:rsid w:val="009062D3"/>
    <w:rsid w:val="00911FDF"/>
    <w:rsid w:val="0091285D"/>
    <w:rsid w:val="00917052"/>
    <w:rsid w:val="009178DC"/>
    <w:rsid w:val="00923076"/>
    <w:rsid w:val="00924B3B"/>
    <w:rsid w:val="00925C24"/>
    <w:rsid w:val="00932AB6"/>
    <w:rsid w:val="0094370F"/>
    <w:rsid w:val="00944172"/>
    <w:rsid w:val="00944468"/>
    <w:rsid w:val="00944CF8"/>
    <w:rsid w:val="00945741"/>
    <w:rsid w:val="009527EF"/>
    <w:rsid w:val="00952817"/>
    <w:rsid w:val="0095799D"/>
    <w:rsid w:val="0096279B"/>
    <w:rsid w:val="00965D4E"/>
    <w:rsid w:val="009718C4"/>
    <w:rsid w:val="00972BE4"/>
    <w:rsid w:val="0097526C"/>
    <w:rsid w:val="00976374"/>
    <w:rsid w:val="00990DDE"/>
    <w:rsid w:val="0099368E"/>
    <w:rsid w:val="00995350"/>
    <w:rsid w:val="00997D6D"/>
    <w:rsid w:val="009A20D9"/>
    <w:rsid w:val="009B0341"/>
    <w:rsid w:val="009C0C53"/>
    <w:rsid w:val="009E270F"/>
    <w:rsid w:val="009E3C68"/>
    <w:rsid w:val="009E3EF8"/>
    <w:rsid w:val="009E4B89"/>
    <w:rsid w:val="009F0B88"/>
    <w:rsid w:val="009F1C66"/>
    <w:rsid w:val="009F2603"/>
    <w:rsid w:val="009F5D5F"/>
    <w:rsid w:val="00A0375F"/>
    <w:rsid w:val="00A05DB2"/>
    <w:rsid w:val="00A06B8D"/>
    <w:rsid w:val="00A11B31"/>
    <w:rsid w:val="00A1272F"/>
    <w:rsid w:val="00A23429"/>
    <w:rsid w:val="00A249BB"/>
    <w:rsid w:val="00A2512F"/>
    <w:rsid w:val="00A303FE"/>
    <w:rsid w:val="00A32E2A"/>
    <w:rsid w:val="00A37B66"/>
    <w:rsid w:val="00A40608"/>
    <w:rsid w:val="00A4330E"/>
    <w:rsid w:val="00A50098"/>
    <w:rsid w:val="00A52323"/>
    <w:rsid w:val="00A65759"/>
    <w:rsid w:val="00A66299"/>
    <w:rsid w:val="00A730AF"/>
    <w:rsid w:val="00A76F1A"/>
    <w:rsid w:val="00A8094C"/>
    <w:rsid w:val="00A80C20"/>
    <w:rsid w:val="00A82EAE"/>
    <w:rsid w:val="00A8744F"/>
    <w:rsid w:val="00AA2953"/>
    <w:rsid w:val="00AA7214"/>
    <w:rsid w:val="00AC1787"/>
    <w:rsid w:val="00AC25FD"/>
    <w:rsid w:val="00AC5D4A"/>
    <w:rsid w:val="00AC7498"/>
    <w:rsid w:val="00AD204C"/>
    <w:rsid w:val="00AD5577"/>
    <w:rsid w:val="00AD67B2"/>
    <w:rsid w:val="00AD7085"/>
    <w:rsid w:val="00AE3E0D"/>
    <w:rsid w:val="00AE7BEE"/>
    <w:rsid w:val="00AF1282"/>
    <w:rsid w:val="00AF7B6B"/>
    <w:rsid w:val="00B02032"/>
    <w:rsid w:val="00B0686F"/>
    <w:rsid w:val="00B06889"/>
    <w:rsid w:val="00B13025"/>
    <w:rsid w:val="00B17E17"/>
    <w:rsid w:val="00B24570"/>
    <w:rsid w:val="00B31A71"/>
    <w:rsid w:val="00B33FB3"/>
    <w:rsid w:val="00B35458"/>
    <w:rsid w:val="00B3608A"/>
    <w:rsid w:val="00B42BEF"/>
    <w:rsid w:val="00B43C63"/>
    <w:rsid w:val="00B47929"/>
    <w:rsid w:val="00B70F06"/>
    <w:rsid w:val="00B826FB"/>
    <w:rsid w:val="00B82D1B"/>
    <w:rsid w:val="00B90104"/>
    <w:rsid w:val="00B903D1"/>
    <w:rsid w:val="00B91C79"/>
    <w:rsid w:val="00B93861"/>
    <w:rsid w:val="00B965F2"/>
    <w:rsid w:val="00B976CD"/>
    <w:rsid w:val="00B97BE2"/>
    <w:rsid w:val="00BA35A3"/>
    <w:rsid w:val="00BA7643"/>
    <w:rsid w:val="00BB3CB5"/>
    <w:rsid w:val="00BB3DD6"/>
    <w:rsid w:val="00BC2107"/>
    <w:rsid w:val="00BC2AD8"/>
    <w:rsid w:val="00BC2F43"/>
    <w:rsid w:val="00BC391A"/>
    <w:rsid w:val="00BC41B5"/>
    <w:rsid w:val="00BC681A"/>
    <w:rsid w:val="00BD3B67"/>
    <w:rsid w:val="00BD7C88"/>
    <w:rsid w:val="00BE1505"/>
    <w:rsid w:val="00BE2038"/>
    <w:rsid w:val="00BE2F39"/>
    <w:rsid w:val="00BE38EC"/>
    <w:rsid w:val="00BE3950"/>
    <w:rsid w:val="00BE79F2"/>
    <w:rsid w:val="00BF497F"/>
    <w:rsid w:val="00BF61F4"/>
    <w:rsid w:val="00C1097C"/>
    <w:rsid w:val="00C10D49"/>
    <w:rsid w:val="00C1452C"/>
    <w:rsid w:val="00C17B5B"/>
    <w:rsid w:val="00C24719"/>
    <w:rsid w:val="00C40186"/>
    <w:rsid w:val="00C41771"/>
    <w:rsid w:val="00C46A87"/>
    <w:rsid w:val="00C50C09"/>
    <w:rsid w:val="00C50E47"/>
    <w:rsid w:val="00C627A7"/>
    <w:rsid w:val="00C66D5F"/>
    <w:rsid w:val="00C702E9"/>
    <w:rsid w:val="00C70562"/>
    <w:rsid w:val="00C77A07"/>
    <w:rsid w:val="00C871F2"/>
    <w:rsid w:val="00C96E6A"/>
    <w:rsid w:val="00CA21F8"/>
    <w:rsid w:val="00CA2F62"/>
    <w:rsid w:val="00CA422D"/>
    <w:rsid w:val="00CB3D99"/>
    <w:rsid w:val="00CB7474"/>
    <w:rsid w:val="00CC0829"/>
    <w:rsid w:val="00CC23E4"/>
    <w:rsid w:val="00CC3086"/>
    <w:rsid w:val="00CC7B80"/>
    <w:rsid w:val="00CD0291"/>
    <w:rsid w:val="00CD19E9"/>
    <w:rsid w:val="00CD2745"/>
    <w:rsid w:val="00CD6A02"/>
    <w:rsid w:val="00CD6C43"/>
    <w:rsid w:val="00CE2873"/>
    <w:rsid w:val="00CF6CFD"/>
    <w:rsid w:val="00D10AB8"/>
    <w:rsid w:val="00D11597"/>
    <w:rsid w:val="00D13C1A"/>
    <w:rsid w:val="00D22767"/>
    <w:rsid w:val="00D232FC"/>
    <w:rsid w:val="00D31449"/>
    <w:rsid w:val="00D31FBE"/>
    <w:rsid w:val="00D34B9F"/>
    <w:rsid w:val="00D35968"/>
    <w:rsid w:val="00D37D34"/>
    <w:rsid w:val="00D41D63"/>
    <w:rsid w:val="00D45C7C"/>
    <w:rsid w:val="00D47E54"/>
    <w:rsid w:val="00D6666A"/>
    <w:rsid w:val="00D676D6"/>
    <w:rsid w:val="00D746D6"/>
    <w:rsid w:val="00D74849"/>
    <w:rsid w:val="00D805F9"/>
    <w:rsid w:val="00D814BF"/>
    <w:rsid w:val="00D81F67"/>
    <w:rsid w:val="00D827F1"/>
    <w:rsid w:val="00D91BAA"/>
    <w:rsid w:val="00DA14F2"/>
    <w:rsid w:val="00DA2320"/>
    <w:rsid w:val="00DB0FA3"/>
    <w:rsid w:val="00DB30CE"/>
    <w:rsid w:val="00DB47CD"/>
    <w:rsid w:val="00DC3206"/>
    <w:rsid w:val="00DC42F6"/>
    <w:rsid w:val="00DC4D93"/>
    <w:rsid w:val="00DD5B7F"/>
    <w:rsid w:val="00DE44D0"/>
    <w:rsid w:val="00DE46C0"/>
    <w:rsid w:val="00DE768C"/>
    <w:rsid w:val="00DF07D5"/>
    <w:rsid w:val="00DF0DF1"/>
    <w:rsid w:val="00E055BE"/>
    <w:rsid w:val="00E1045B"/>
    <w:rsid w:val="00E10E46"/>
    <w:rsid w:val="00E162C7"/>
    <w:rsid w:val="00E16D28"/>
    <w:rsid w:val="00E2042D"/>
    <w:rsid w:val="00E21CB8"/>
    <w:rsid w:val="00E22AE7"/>
    <w:rsid w:val="00E3357F"/>
    <w:rsid w:val="00E34A3E"/>
    <w:rsid w:val="00E427F2"/>
    <w:rsid w:val="00E43C9F"/>
    <w:rsid w:val="00E535A8"/>
    <w:rsid w:val="00E55A09"/>
    <w:rsid w:val="00E5751E"/>
    <w:rsid w:val="00E67D5A"/>
    <w:rsid w:val="00E80BF6"/>
    <w:rsid w:val="00E826FD"/>
    <w:rsid w:val="00E82F41"/>
    <w:rsid w:val="00EA2859"/>
    <w:rsid w:val="00EB3E8D"/>
    <w:rsid w:val="00EB4938"/>
    <w:rsid w:val="00EB64ED"/>
    <w:rsid w:val="00EB7ACE"/>
    <w:rsid w:val="00EC406B"/>
    <w:rsid w:val="00ED3CA8"/>
    <w:rsid w:val="00ED66F4"/>
    <w:rsid w:val="00ED73DF"/>
    <w:rsid w:val="00EF3D11"/>
    <w:rsid w:val="00EF6857"/>
    <w:rsid w:val="00EF7179"/>
    <w:rsid w:val="00EF7F11"/>
    <w:rsid w:val="00F0198C"/>
    <w:rsid w:val="00F0458D"/>
    <w:rsid w:val="00F13220"/>
    <w:rsid w:val="00F1349F"/>
    <w:rsid w:val="00F141EE"/>
    <w:rsid w:val="00F143FF"/>
    <w:rsid w:val="00F2100A"/>
    <w:rsid w:val="00F22BEA"/>
    <w:rsid w:val="00F30EC6"/>
    <w:rsid w:val="00F37B39"/>
    <w:rsid w:val="00F47D99"/>
    <w:rsid w:val="00F5269B"/>
    <w:rsid w:val="00F52C85"/>
    <w:rsid w:val="00F53632"/>
    <w:rsid w:val="00F548C2"/>
    <w:rsid w:val="00F65E03"/>
    <w:rsid w:val="00F672C5"/>
    <w:rsid w:val="00F67342"/>
    <w:rsid w:val="00F709DA"/>
    <w:rsid w:val="00F7422B"/>
    <w:rsid w:val="00F74C11"/>
    <w:rsid w:val="00F76A40"/>
    <w:rsid w:val="00F81D0A"/>
    <w:rsid w:val="00F849A0"/>
    <w:rsid w:val="00F878D5"/>
    <w:rsid w:val="00F9420A"/>
    <w:rsid w:val="00FA19F7"/>
    <w:rsid w:val="00FA409F"/>
    <w:rsid w:val="00FC33CB"/>
    <w:rsid w:val="00FC4BC0"/>
    <w:rsid w:val="00FC6E0A"/>
    <w:rsid w:val="00FD1AC9"/>
    <w:rsid w:val="00FD7CD1"/>
    <w:rsid w:val="00FE5EC1"/>
    <w:rsid w:val="00FF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A7"/>
    <w:pPr>
      <w:ind w:left="720"/>
      <w:contextualSpacing/>
    </w:pPr>
  </w:style>
  <w:style w:type="paragraph" w:styleId="BalloonText">
    <w:name w:val="Balloon Text"/>
    <w:basedOn w:val="Normal"/>
    <w:link w:val="BalloonTextChar"/>
    <w:uiPriority w:val="99"/>
    <w:semiHidden/>
    <w:unhideWhenUsed/>
    <w:rsid w:val="0064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A6"/>
    <w:rPr>
      <w:rFonts w:ascii="Tahoma" w:hAnsi="Tahoma" w:cs="Tahoma"/>
      <w:sz w:val="16"/>
      <w:szCs w:val="16"/>
    </w:rPr>
  </w:style>
  <w:style w:type="paragraph" w:styleId="Header">
    <w:name w:val="header"/>
    <w:basedOn w:val="Normal"/>
    <w:link w:val="HeaderChar"/>
    <w:uiPriority w:val="99"/>
    <w:semiHidden/>
    <w:unhideWhenUsed/>
    <w:rsid w:val="00C10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D49"/>
  </w:style>
  <w:style w:type="paragraph" w:styleId="Footer">
    <w:name w:val="footer"/>
    <w:basedOn w:val="Normal"/>
    <w:link w:val="FooterChar"/>
    <w:uiPriority w:val="99"/>
    <w:unhideWhenUsed/>
    <w:rsid w:val="00C1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2012-09-11T10:31:00Z</cp:lastPrinted>
  <dcterms:created xsi:type="dcterms:W3CDTF">2012-09-11T07:07:00Z</dcterms:created>
  <dcterms:modified xsi:type="dcterms:W3CDTF">2012-09-11T10:31:00Z</dcterms:modified>
</cp:coreProperties>
</file>