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A9" w:rsidRDefault="005551A9" w:rsidP="005551A9">
      <w:pPr>
        <w:jc w:val="center"/>
        <w:rPr>
          <w:b/>
          <w:sz w:val="32"/>
          <w:szCs w:val="32"/>
        </w:rPr>
      </w:pPr>
    </w:p>
    <w:p w:rsidR="00C83723" w:rsidRDefault="00C83723" w:rsidP="00C83723">
      <w:pPr>
        <w:jc w:val="center"/>
        <w:rPr>
          <w:b/>
          <w:sz w:val="32"/>
          <w:szCs w:val="32"/>
        </w:rPr>
      </w:pPr>
    </w:p>
    <w:p w:rsidR="00C83723" w:rsidRDefault="00C83723" w:rsidP="00C83723">
      <w:pPr>
        <w:jc w:val="center"/>
        <w:rPr>
          <w:b/>
          <w:sz w:val="32"/>
          <w:szCs w:val="32"/>
        </w:rPr>
      </w:pPr>
    </w:p>
    <w:p w:rsidR="00C83723" w:rsidRDefault="00C83723" w:rsidP="00C83723">
      <w:pPr>
        <w:jc w:val="center"/>
        <w:rPr>
          <w:b/>
          <w:sz w:val="32"/>
          <w:szCs w:val="32"/>
        </w:rPr>
      </w:pPr>
      <w:r>
        <w:rPr>
          <w:noProof/>
          <w:lang w:val="en-ZA" w:eastAsia="en-ZA"/>
        </w:rPr>
        <w:drawing>
          <wp:inline distT="0" distB="0" distL="0" distR="0">
            <wp:extent cx="1504950" cy="942975"/>
            <wp:effectExtent l="19050" t="0" r="0" b="0"/>
            <wp:docPr id="5"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83723" w:rsidRDefault="00C83723" w:rsidP="00C83723">
      <w:r>
        <w:t xml:space="preserve">                                          </w:t>
      </w:r>
      <w:r>
        <w:rPr>
          <w:noProof/>
        </w:rPr>
        <w:t xml:space="preserve">             </w:t>
      </w:r>
    </w:p>
    <w:p w:rsidR="00C83723" w:rsidRDefault="00C83723" w:rsidP="00C83723"/>
    <w:p w:rsidR="00C83723" w:rsidRDefault="00C83723" w:rsidP="00C8372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83723" w:rsidRPr="00D76BB8" w:rsidRDefault="00C83723" w:rsidP="00C83723">
      <w:pPr>
        <w:jc w:val="center"/>
        <w:rPr>
          <w:b/>
          <w:sz w:val="32"/>
          <w:szCs w:val="32"/>
          <w:u w:val="single"/>
        </w:rPr>
      </w:pPr>
    </w:p>
    <w:p w:rsidR="00C83723" w:rsidRPr="00BD0146" w:rsidRDefault="00C83723" w:rsidP="00C83723">
      <w:pPr>
        <w:jc w:val="center"/>
        <w:rPr>
          <w:b/>
          <w:sz w:val="32"/>
          <w:szCs w:val="32"/>
        </w:rPr>
      </w:pPr>
      <w:r>
        <w:rPr>
          <w:b/>
          <w:sz w:val="32"/>
          <w:szCs w:val="32"/>
        </w:rPr>
        <w:t xml:space="preserve">JUDGMENT </w:t>
      </w:r>
    </w:p>
    <w:p w:rsidR="00C83723" w:rsidRDefault="00C83723" w:rsidP="00C8372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4449/2010</w:t>
      </w:r>
    </w:p>
    <w:p w:rsidR="00C83723" w:rsidRDefault="00C83723" w:rsidP="00C83723">
      <w:pPr>
        <w:jc w:val="both"/>
        <w:rPr>
          <w:sz w:val="26"/>
          <w:szCs w:val="26"/>
        </w:rPr>
      </w:pPr>
      <w:r>
        <w:rPr>
          <w:sz w:val="26"/>
          <w:szCs w:val="26"/>
        </w:rPr>
        <w:t xml:space="preserve">In the matter between: </w:t>
      </w:r>
    </w:p>
    <w:p w:rsidR="00C83723" w:rsidRDefault="00C83723" w:rsidP="00C83723">
      <w:pPr>
        <w:jc w:val="both"/>
        <w:rPr>
          <w:sz w:val="26"/>
          <w:szCs w:val="26"/>
        </w:rPr>
      </w:pPr>
    </w:p>
    <w:p w:rsidR="00C83723" w:rsidRDefault="00C83723" w:rsidP="00C83723">
      <w:pPr>
        <w:jc w:val="both"/>
        <w:rPr>
          <w:b/>
          <w:sz w:val="26"/>
          <w:szCs w:val="26"/>
        </w:rPr>
      </w:pPr>
    </w:p>
    <w:p w:rsidR="00C83723" w:rsidRDefault="00C83723" w:rsidP="00C83723">
      <w:pPr>
        <w:jc w:val="both"/>
        <w:rPr>
          <w:b/>
          <w:sz w:val="26"/>
          <w:szCs w:val="26"/>
        </w:rPr>
      </w:pPr>
      <w:r>
        <w:rPr>
          <w:b/>
          <w:sz w:val="26"/>
          <w:szCs w:val="26"/>
        </w:rPr>
        <w:t>WALTER P. BENNETT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Plaintiff</w:t>
      </w:r>
    </w:p>
    <w:p w:rsidR="00C83723" w:rsidRDefault="00C83723" w:rsidP="00C83723">
      <w:pPr>
        <w:jc w:val="both"/>
        <w:rPr>
          <w:b/>
          <w:sz w:val="26"/>
          <w:szCs w:val="26"/>
        </w:rPr>
      </w:pPr>
    </w:p>
    <w:p w:rsidR="00C83723" w:rsidRDefault="00C83723" w:rsidP="00C83723">
      <w:pPr>
        <w:jc w:val="both"/>
        <w:rPr>
          <w:b/>
          <w:sz w:val="26"/>
          <w:szCs w:val="26"/>
        </w:rPr>
      </w:pPr>
      <w:r w:rsidRPr="00415520">
        <w:rPr>
          <w:b/>
          <w:sz w:val="26"/>
          <w:szCs w:val="26"/>
        </w:rPr>
        <w:t>And</w:t>
      </w:r>
    </w:p>
    <w:p w:rsidR="00C83723" w:rsidRPr="00415520" w:rsidRDefault="00C83723" w:rsidP="00C83723">
      <w:pPr>
        <w:jc w:val="both"/>
        <w:rPr>
          <w:b/>
          <w:sz w:val="26"/>
          <w:szCs w:val="26"/>
        </w:rPr>
      </w:pPr>
    </w:p>
    <w:p w:rsidR="00C83723" w:rsidRDefault="00C83723" w:rsidP="00C83723">
      <w:pPr>
        <w:jc w:val="both"/>
        <w:rPr>
          <w:b/>
          <w:sz w:val="26"/>
          <w:szCs w:val="26"/>
        </w:rPr>
      </w:pPr>
      <w:r>
        <w:rPr>
          <w:b/>
          <w:sz w:val="26"/>
          <w:szCs w:val="26"/>
        </w:rPr>
        <w:t>ROBERT MAGONGO</w:t>
      </w:r>
      <w:r>
        <w:rPr>
          <w:b/>
          <w:sz w:val="26"/>
          <w:szCs w:val="26"/>
        </w:rPr>
        <w:tab/>
      </w:r>
      <w:r>
        <w:rPr>
          <w:b/>
          <w:sz w:val="26"/>
          <w:szCs w:val="26"/>
        </w:rPr>
        <w:tab/>
      </w:r>
      <w:r>
        <w:rPr>
          <w:b/>
          <w:sz w:val="26"/>
          <w:szCs w:val="26"/>
        </w:rPr>
        <w:tab/>
        <w:t xml:space="preserve">  </w:t>
      </w:r>
      <w:r>
        <w:rPr>
          <w:b/>
          <w:sz w:val="26"/>
          <w:szCs w:val="26"/>
        </w:rPr>
        <w:tab/>
      </w:r>
      <w:r>
        <w:rPr>
          <w:b/>
          <w:sz w:val="26"/>
          <w:szCs w:val="26"/>
        </w:rPr>
        <w:tab/>
      </w:r>
      <w:r>
        <w:rPr>
          <w:b/>
          <w:sz w:val="26"/>
          <w:szCs w:val="26"/>
        </w:rPr>
        <w:tab/>
        <w:t xml:space="preserve"> Defendant</w:t>
      </w:r>
    </w:p>
    <w:p w:rsidR="00C83723" w:rsidRDefault="00C83723" w:rsidP="00C83723">
      <w:pPr>
        <w:jc w:val="both"/>
        <w:rPr>
          <w:sz w:val="26"/>
          <w:szCs w:val="26"/>
        </w:rPr>
      </w:pPr>
    </w:p>
    <w:p w:rsidR="00C83723" w:rsidRDefault="00C83723" w:rsidP="00C83723">
      <w:pPr>
        <w:jc w:val="both"/>
        <w:rPr>
          <w:sz w:val="26"/>
          <w:szCs w:val="26"/>
        </w:rPr>
      </w:pPr>
    </w:p>
    <w:p w:rsidR="00C83723" w:rsidRDefault="00C83723" w:rsidP="00C83723">
      <w:pPr>
        <w:ind w:left="2160" w:hanging="2160"/>
        <w:jc w:val="both"/>
        <w:rPr>
          <w:sz w:val="26"/>
          <w:szCs w:val="26"/>
        </w:rPr>
      </w:pPr>
      <w:r w:rsidRPr="00415520">
        <w:rPr>
          <w:b/>
          <w:sz w:val="26"/>
          <w:szCs w:val="26"/>
        </w:rPr>
        <w:t>Neutral Citation</w:t>
      </w:r>
      <w:r>
        <w:rPr>
          <w:b/>
          <w:sz w:val="26"/>
          <w:szCs w:val="26"/>
        </w:rPr>
        <w:t>:</w:t>
      </w:r>
      <w:r>
        <w:rPr>
          <w:sz w:val="26"/>
          <w:szCs w:val="26"/>
        </w:rPr>
        <w:tab/>
        <w:t xml:space="preserve">Walter P. Bennett v Robert Magongo </w:t>
      </w:r>
      <w:r w:rsidR="007B5CE8">
        <w:rPr>
          <w:sz w:val="26"/>
          <w:szCs w:val="26"/>
        </w:rPr>
        <w:t xml:space="preserve"> </w:t>
      </w:r>
      <w:r>
        <w:rPr>
          <w:sz w:val="26"/>
          <w:szCs w:val="26"/>
        </w:rPr>
        <w:t>4449/2010) [2012] SZ</w:t>
      </w:r>
      <w:r w:rsidR="00F90A25">
        <w:rPr>
          <w:sz w:val="26"/>
          <w:szCs w:val="26"/>
        </w:rPr>
        <w:t>H</w:t>
      </w:r>
      <w:bookmarkStart w:id="0" w:name="_GoBack"/>
      <w:bookmarkEnd w:id="0"/>
      <w:r>
        <w:rPr>
          <w:sz w:val="26"/>
          <w:szCs w:val="26"/>
        </w:rPr>
        <w:t xml:space="preserve">C </w:t>
      </w:r>
      <w:r w:rsidR="000B688B">
        <w:rPr>
          <w:sz w:val="26"/>
          <w:szCs w:val="26"/>
        </w:rPr>
        <w:t>205</w:t>
      </w:r>
      <w:r>
        <w:rPr>
          <w:sz w:val="26"/>
          <w:szCs w:val="26"/>
        </w:rPr>
        <w:t xml:space="preserve"> (1</w:t>
      </w:r>
      <w:r w:rsidR="007B5CE8">
        <w:rPr>
          <w:sz w:val="26"/>
          <w:szCs w:val="26"/>
        </w:rPr>
        <w:t>4</w:t>
      </w:r>
      <w:r w:rsidRPr="00E731C7">
        <w:rPr>
          <w:sz w:val="26"/>
          <w:szCs w:val="26"/>
          <w:vertAlign w:val="superscript"/>
        </w:rPr>
        <w:t>th</w:t>
      </w:r>
      <w:r>
        <w:rPr>
          <w:sz w:val="26"/>
          <w:szCs w:val="26"/>
        </w:rPr>
        <w:t xml:space="preserve"> </w:t>
      </w:r>
      <w:r w:rsidR="007B5CE8">
        <w:rPr>
          <w:sz w:val="26"/>
          <w:szCs w:val="26"/>
        </w:rPr>
        <w:t>September</w:t>
      </w:r>
      <w:r>
        <w:rPr>
          <w:sz w:val="26"/>
          <w:szCs w:val="26"/>
        </w:rPr>
        <w:t xml:space="preserve"> 2012)</w:t>
      </w:r>
    </w:p>
    <w:p w:rsidR="00C83723" w:rsidRDefault="00C83723" w:rsidP="00C83723">
      <w:pPr>
        <w:jc w:val="both"/>
        <w:rPr>
          <w:sz w:val="26"/>
          <w:szCs w:val="26"/>
        </w:rPr>
      </w:pPr>
    </w:p>
    <w:p w:rsidR="00C83723" w:rsidRDefault="00C83723" w:rsidP="00C83723">
      <w:pPr>
        <w:jc w:val="both"/>
        <w:rPr>
          <w:sz w:val="26"/>
          <w:szCs w:val="26"/>
        </w:rPr>
      </w:pPr>
      <w:r w:rsidRPr="00415520">
        <w:rPr>
          <w:b/>
          <w:sz w:val="26"/>
          <w:szCs w:val="26"/>
        </w:rPr>
        <w:t>Coram:</w:t>
      </w:r>
      <w:r>
        <w:rPr>
          <w:sz w:val="26"/>
          <w:szCs w:val="26"/>
        </w:rPr>
        <w:tab/>
      </w:r>
      <w:r>
        <w:rPr>
          <w:sz w:val="26"/>
          <w:szCs w:val="26"/>
        </w:rPr>
        <w:tab/>
        <w:t>M. Dlamini J.</w:t>
      </w:r>
    </w:p>
    <w:p w:rsidR="00C83723" w:rsidRDefault="00C83723" w:rsidP="00C83723">
      <w:pPr>
        <w:jc w:val="both"/>
        <w:rPr>
          <w:sz w:val="26"/>
          <w:szCs w:val="26"/>
        </w:rPr>
      </w:pPr>
    </w:p>
    <w:p w:rsidR="00C83723" w:rsidRDefault="00C83723" w:rsidP="00C83723">
      <w:pPr>
        <w:jc w:val="both"/>
        <w:rPr>
          <w:sz w:val="26"/>
          <w:szCs w:val="26"/>
        </w:rPr>
      </w:pPr>
      <w:r w:rsidRPr="00415520">
        <w:rPr>
          <w:b/>
          <w:sz w:val="26"/>
          <w:szCs w:val="26"/>
        </w:rPr>
        <w:t>Heard:</w:t>
      </w:r>
      <w:r>
        <w:rPr>
          <w:sz w:val="26"/>
          <w:szCs w:val="26"/>
        </w:rPr>
        <w:tab/>
      </w:r>
      <w:r>
        <w:rPr>
          <w:sz w:val="26"/>
          <w:szCs w:val="26"/>
        </w:rPr>
        <w:tab/>
        <w:t>19</w:t>
      </w:r>
      <w:r w:rsidRPr="00807179">
        <w:rPr>
          <w:sz w:val="26"/>
          <w:szCs w:val="26"/>
          <w:vertAlign w:val="superscript"/>
        </w:rPr>
        <w:t>th</w:t>
      </w:r>
      <w:r>
        <w:rPr>
          <w:sz w:val="26"/>
          <w:szCs w:val="26"/>
        </w:rPr>
        <w:t xml:space="preserve"> April 2012</w:t>
      </w:r>
    </w:p>
    <w:p w:rsidR="00C83723" w:rsidRDefault="00C83723" w:rsidP="00C83723">
      <w:pPr>
        <w:jc w:val="both"/>
        <w:rPr>
          <w:sz w:val="26"/>
          <w:szCs w:val="26"/>
        </w:rPr>
      </w:pPr>
    </w:p>
    <w:p w:rsidR="00C83723" w:rsidRDefault="00C83723" w:rsidP="00C83723">
      <w:pPr>
        <w:jc w:val="both"/>
        <w:rPr>
          <w:sz w:val="26"/>
          <w:szCs w:val="26"/>
        </w:rPr>
      </w:pPr>
      <w:r w:rsidRPr="00415520">
        <w:rPr>
          <w:b/>
          <w:sz w:val="26"/>
          <w:szCs w:val="26"/>
        </w:rPr>
        <w:t>Delivered:</w:t>
      </w:r>
      <w:r>
        <w:rPr>
          <w:sz w:val="26"/>
          <w:szCs w:val="26"/>
        </w:rPr>
        <w:tab/>
      </w:r>
      <w:r>
        <w:rPr>
          <w:sz w:val="26"/>
          <w:szCs w:val="26"/>
        </w:rPr>
        <w:tab/>
      </w:r>
      <w:r w:rsidR="007B5CE8">
        <w:rPr>
          <w:sz w:val="26"/>
          <w:szCs w:val="26"/>
        </w:rPr>
        <w:t>14</w:t>
      </w:r>
      <w:r w:rsidRPr="003237B4">
        <w:rPr>
          <w:sz w:val="26"/>
          <w:szCs w:val="26"/>
          <w:vertAlign w:val="superscript"/>
        </w:rPr>
        <w:t>th</w:t>
      </w:r>
      <w:r>
        <w:rPr>
          <w:sz w:val="26"/>
          <w:szCs w:val="26"/>
        </w:rPr>
        <w:t xml:space="preserve"> </w:t>
      </w:r>
      <w:r w:rsidR="007B5CE8">
        <w:rPr>
          <w:sz w:val="26"/>
          <w:szCs w:val="26"/>
        </w:rPr>
        <w:t>September</w:t>
      </w:r>
      <w:r>
        <w:rPr>
          <w:sz w:val="26"/>
          <w:szCs w:val="26"/>
        </w:rPr>
        <w:t xml:space="preserve"> 2012</w:t>
      </w:r>
    </w:p>
    <w:p w:rsidR="00C83723" w:rsidRDefault="00C83723" w:rsidP="00C83723">
      <w:pPr>
        <w:spacing w:line="360" w:lineRule="auto"/>
        <w:jc w:val="both"/>
        <w:rPr>
          <w:sz w:val="26"/>
          <w:szCs w:val="26"/>
        </w:rPr>
      </w:pPr>
    </w:p>
    <w:p w:rsidR="00C83723" w:rsidRDefault="00C83723" w:rsidP="00C83723">
      <w:pPr>
        <w:spacing w:line="360" w:lineRule="auto"/>
        <w:ind w:left="1440" w:hanging="1440"/>
        <w:jc w:val="both"/>
        <w:rPr>
          <w:sz w:val="26"/>
          <w:szCs w:val="26"/>
        </w:rPr>
      </w:pPr>
      <w:r>
        <w:rPr>
          <w:sz w:val="26"/>
          <w:szCs w:val="26"/>
        </w:rPr>
        <w:tab/>
      </w:r>
      <w:proofErr w:type="spellStart"/>
      <w:r w:rsidRPr="004F75D1">
        <w:rPr>
          <w:i/>
          <w:sz w:val="26"/>
          <w:szCs w:val="26"/>
        </w:rPr>
        <w:t>A</w:t>
      </w:r>
      <w:r>
        <w:rPr>
          <w:i/>
          <w:sz w:val="26"/>
          <w:szCs w:val="26"/>
        </w:rPr>
        <w:t>ctio</w:t>
      </w:r>
      <w:proofErr w:type="spellEnd"/>
      <w:r>
        <w:rPr>
          <w:i/>
          <w:sz w:val="26"/>
          <w:szCs w:val="26"/>
        </w:rPr>
        <w:t xml:space="preserve"> </w:t>
      </w:r>
      <w:proofErr w:type="spellStart"/>
      <w:r>
        <w:rPr>
          <w:i/>
          <w:sz w:val="26"/>
          <w:szCs w:val="26"/>
        </w:rPr>
        <w:t>curiariarum</w:t>
      </w:r>
      <w:proofErr w:type="spellEnd"/>
      <w:r>
        <w:rPr>
          <w:i/>
          <w:sz w:val="26"/>
          <w:szCs w:val="26"/>
        </w:rPr>
        <w:t xml:space="preserve"> </w:t>
      </w:r>
      <w:r w:rsidRPr="004F75D1">
        <w:rPr>
          <w:i/>
          <w:sz w:val="26"/>
          <w:szCs w:val="26"/>
        </w:rPr>
        <w:t xml:space="preserve">– </w:t>
      </w:r>
      <w:r>
        <w:rPr>
          <w:i/>
          <w:sz w:val="26"/>
          <w:szCs w:val="26"/>
        </w:rPr>
        <w:t xml:space="preserve">slander </w:t>
      </w:r>
      <w:r w:rsidRPr="004F75D1">
        <w:rPr>
          <w:i/>
          <w:sz w:val="26"/>
          <w:szCs w:val="26"/>
        </w:rPr>
        <w:t xml:space="preserve">– </w:t>
      </w:r>
      <w:r>
        <w:rPr>
          <w:i/>
          <w:sz w:val="26"/>
          <w:szCs w:val="26"/>
        </w:rPr>
        <w:t>words ascribed ordinary daily meaning where no innuendo is alleged</w:t>
      </w:r>
      <w:r>
        <w:rPr>
          <w:sz w:val="26"/>
          <w:szCs w:val="26"/>
        </w:rPr>
        <w:t>.</w:t>
      </w:r>
    </w:p>
    <w:p w:rsidR="00C83723" w:rsidRDefault="00C83723" w:rsidP="00C83723">
      <w:pPr>
        <w:spacing w:line="360" w:lineRule="auto"/>
        <w:ind w:left="1440" w:hanging="1440"/>
        <w:jc w:val="both"/>
        <w:rPr>
          <w:sz w:val="26"/>
          <w:szCs w:val="26"/>
        </w:rPr>
      </w:pPr>
    </w:p>
    <w:p w:rsidR="00C83723" w:rsidRDefault="00C83723" w:rsidP="00C83723">
      <w:pPr>
        <w:spacing w:line="360" w:lineRule="auto"/>
        <w:ind w:left="1440" w:hanging="1440"/>
        <w:jc w:val="both"/>
        <w:rPr>
          <w:sz w:val="26"/>
          <w:szCs w:val="26"/>
        </w:rPr>
      </w:pPr>
    </w:p>
    <w:p w:rsidR="00C83723" w:rsidRDefault="00C83723" w:rsidP="00C83723">
      <w:pPr>
        <w:spacing w:line="360" w:lineRule="auto"/>
        <w:ind w:left="1440" w:hanging="1440"/>
        <w:jc w:val="both"/>
        <w:rPr>
          <w:sz w:val="26"/>
          <w:szCs w:val="26"/>
        </w:rPr>
      </w:pPr>
    </w:p>
    <w:p w:rsidR="00C83723" w:rsidRDefault="00C83723" w:rsidP="00C83723">
      <w:pPr>
        <w:spacing w:line="360" w:lineRule="auto"/>
        <w:ind w:left="1440" w:hanging="1440"/>
        <w:jc w:val="both"/>
        <w:rPr>
          <w:sz w:val="26"/>
          <w:szCs w:val="26"/>
        </w:rPr>
      </w:pPr>
    </w:p>
    <w:p w:rsidR="00795FB5" w:rsidRDefault="005551A9" w:rsidP="005551A9">
      <w:pPr>
        <w:spacing w:line="360" w:lineRule="auto"/>
        <w:ind w:left="1440" w:hanging="1440"/>
        <w:jc w:val="both"/>
        <w:rPr>
          <w:sz w:val="26"/>
          <w:szCs w:val="26"/>
        </w:rPr>
      </w:pPr>
      <w:r>
        <w:rPr>
          <w:sz w:val="26"/>
          <w:szCs w:val="26"/>
        </w:rPr>
        <w:lastRenderedPageBreak/>
        <w:t>Summary:</w:t>
      </w:r>
      <w:r>
        <w:rPr>
          <w:sz w:val="26"/>
          <w:szCs w:val="26"/>
        </w:rPr>
        <w:tab/>
        <w:t>The plaintiff has instituted action proceedings claiming that the defendant uttered words that the plaintiff “</w:t>
      </w:r>
      <w:r w:rsidRPr="005551A9">
        <w:rPr>
          <w:i/>
          <w:sz w:val="26"/>
          <w:szCs w:val="26"/>
        </w:rPr>
        <w:t>was involved in a dirty deal of sale</w:t>
      </w:r>
      <w:r>
        <w:rPr>
          <w:sz w:val="26"/>
          <w:szCs w:val="26"/>
        </w:rPr>
        <w:t>” involving Swaziland Railways Properties.  The defendant has raised an exception.</w:t>
      </w:r>
    </w:p>
    <w:p w:rsidR="005551A9" w:rsidRDefault="005551A9" w:rsidP="005551A9">
      <w:pPr>
        <w:spacing w:line="360" w:lineRule="auto"/>
        <w:ind w:left="1440" w:hanging="1440"/>
        <w:jc w:val="both"/>
        <w:rPr>
          <w:sz w:val="26"/>
          <w:szCs w:val="26"/>
        </w:rPr>
      </w:pPr>
    </w:p>
    <w:p w:rsidR="005551A9" w:rsidRDefault="0077003B" w:rsidP="005551A9">
      <w:pPr>
        <w:spacing w:line="360" w:lineRule="auto"/>
        <w:ind w:left="1440" w:hanging="1440"/>
        <w:jc w:val="both"/>
        <w:rPr>
          <w:sz w:val="26"/>
          <w:szCs w:val="26"/>
        </w:rPr>
      </w:pPr>
      <w:r>
        <w:rPr>
          <w:sz w:val="26"/>
          <w:szCs w:val="26"/>
        </w:rPr>
        <w:t>[1]</w:t>
      </w:r>
      <w:r>
        <w:rPr>
          <w:sz w:val="26"/>
          <w:szCs w:val="26"/>
        </w:rPr>
        <w:tab/>
        <w:t>Plaintiff contends as follows in his particulars of claim;</w:t>
      </w:r>
    </w:p>
    <w:p w:rsidR="0077003B" w:rsidRDefault="0077003B" w:rsidP="005551A9">
      <w:pPr>
        <w:spacing w:line="360" w:lineRule="auto"/>
        <w:ind w:left="1440" w:hanging="1440"/>
        <w:jc w:val="both"/>
        <w:rPr>
          <w:sz w:val="26"/>
          <w:szCs w:val="26"/>
        </w:rPr>
      </w:pPr>
    </w:p>
    <w:p w:rsidR="0077003B" w:rsidRPr="0077003B" w:rsidRDefault="0077003B" w:rsidP="0077003B">
      <w:pPr>
        <w:spacing w:line="360" w:lineRule="auto"/>
        <w:ind w:left="2880" w:hanging="720"/>
        <w:jc w:val="both"/>
        <w:rPr>
          <w:i/>
          <w:sz w:val="26"/>
          <w:szCs w:val="26"/>
        </w:rPr>
      </w:pPr>
      <w:r w:rsidRPr="0077003B">
        <w:rPr>
          <w:i/>
          <w:sz w:val="26"/>
          <w:szCs w:val="26"/>
        </w:rPr>
        <w:t>“4.</w:t>
      </w:r>
      <w:r w:rsidRPr="0077003B">
        <w:rPr>
          <w:i/>
          <w:sz w:val="26"/>
          <w:szCs w:val="26"/>
        </w:rPr>
        <w:tab/>
        <w:t xml:space="preserve">On or about January 2010, at or near </w:t>
      </w:r>
      <w:proofErr w:type="spellStart"/>
      <w:r w:rsidRPr="0077003B">
        <w:rPr>
          <w:i/>
          <w:sz w:val="26"/>
          <w:szCs w:val="26"/>
        </w:rPr>
        <w:t>Ezulwini</w:t>
      </w:r>
      <w:proofErr w:type="spellEnd"/>
      <w:r w:rsidRPr="0077003B">
        <w:rPr>
          <w:i/>
          <w:sz w:val="26"/>
          <w:szCs w:val="26"/>
        </w:rPr>
        <w:t xml:space="preserve"> area, defendant stated, to one Gideon </w:t>
      </w:r>
      <w:proofErr w:type="spellStart"/>
      <w:r w:rsidRPr="0077003B">
        <w:rPr>
          <w:i/>
          <w:sz w:val="26"/>
          <w:szCs w:val="26"/>
        </w:rPr>
        <w:t>Mahlalela</w:t>
      </w:r>
      <w:proofErr w:type="spellEnd"/>
      <w:r w:rsidRPr="0077003B">
        <w:rPr>
          <w:i/>
          <w:sz w:val="26"/>
          <w:szCs w:val="26"/>
        </w:rPr>
        <w:t>, of and concerning plaintiff that:</w:t>
      </w:r>
    </w:p>
    <w:p w:rsidR="0077003B" w:rsidRPr="0077003B" w:rsidRDefault="0077003B" w:rsidP="005551A9">
      <w:pPr>
        <w:spacing w:line="360" w:lineRule="auto"/>
        <w:ind w:left="1440" w:hanging="1440"/>
        <w:jc w:val="both"/>
        <w:rPr>
          <w:i/>
          <w:sz w:val="26"/>
          <w:szCs w:val="26"/>
        </w:rPr>
      </w:pPr>
    </w:p>
    <w:p w:rsidR="005551A9" w:rsidRPr="0077003B" w:rsidRDefault="0077003B" w:rsidP="0077003B">
      <w:pPr>
        <w:spacing w:line="360" w:lineRule="auto"/>
        <w:ind w:left="3600" w:hanging="720"/>
        <w:jc w:val="both"/>
        <w:rPr>
          <w:i/>
          <w:sz w:val="26"/>
          <w:szCs w:val="26"/>
        </w:rPr>
      </w:pPr>
      <w:r w:rsidRPr="0077003B">
        <w:rPr>
          <w:i/>
          <w:sz w:val="26"/>
          <w:szCs w:val="26"/>
        </w:rPr>
        <w:t>4.1</w:t>
      </w:r>
      <w:r w:rsidRPr="0077003B">
        <w:rPr>
          <w:i/>
          <w:sz w:val="26"/>
          <w:szCs w:val="26"/>
        </w:rPr>
        <w:tab/>
        <w:t>The plaintiff was involved in a dirty deal of sale, involving Swaziland Railway Properties.</w:t>
      </w:r>
    </w:p>
    <w:p w:rsidR="005551A9" w:rsidRPr="0077003B" w:rsidRDefault="005551A9" w:rsidP="005551A9">
      <w:pPr>
        <w:spacing w:line="360" w:lineRule="auto"/>
        <w:ind w:left="1440" w:hanging="1440"/>
        <w:jc w:val="both"/>
        <w:rPr>
          <w:i/>
          <w:sz w:val="26"/>
          <w:szCs w:val="26"/>
        </w:rPr>
      </w:pPr>
    </w:p>
    <w:p w:rsidR="005551A9" w:rsidRPr="0077003B" w:rsidRDefault="0077003B" w:rsidP="0077003B">
      <w:pPr>
        <w:spacing w:line="360" w:lineRule="auto"/>
        <w:ind w:left="2880" w:hanging="720"/>
        <w:jc w:val="both"/>
        <w:rPr>
          <w:i/>
          <w:sz w:val="26"/>
          <w:szCs w:val="26"/>
        </w:rPr>
      </w:pPr>
      <w:r w:rsidRPr="0077003B">
        <w:rPr>
          <w:i/>
          <w:sz w:val="26"/>
          <w:szCs w:val="26"/>
        </w:rPr>
        <w:t>5.</w:t>
      </w:r>
      <w:r w:rsidRPr="0077003B">
        <w:rPr>
          <w:i/>
          <w:sz w:val="26"/>
          <w:szCs w:val="26"/>
        </w:rPr>
        <w:tab/>
        <w:t>The statements were per se defamatory, wrongful, false and devoid of any truth and were made with the intention to defame plaintiff and to injure his reputation, which they did do.</w:t>
      </w:r>
    </w:p>
    <w:p w:rsidR="0077003B" w:rsidRPr="0077003B" w:rsidRDefault="0077003B" w:rsidP="005551A9">
      <w:pPr>
        <w:spacing w:line="360" w:lineRule="auto"/>
        <w:ind w:left="1440" w:hanging="1440"/>
        <w:jc w:val="both"/>
        <w:rPr>
          <w:i/>
          <w:sz w:val="26"/>
          <w:szCs w:val="26"/>
        </w:rPr>
      </w:pPr>
    </w:p>
    <w:p w:rsidR="005551A9" w:rsidRPr="0077003B" w:rsidRDefault="0077003B" w:rsidP="005551A9">
      <w:pPr>
        <w:spacing w:line="360" w:lineRule="auto"/>
        <w:ind w:left="1440" w:hanging="1440"/>
        <w:jc w:val="both"/>
        <w:rPr>
          <w:i/>
          <w:sz w:val="26"/>
          <w:szCs w:val="26"/>
        </w:rPr>
      </w:pPr>
      <w:r w:rsidRPr="0077003B">
        <w:rPr>
          <w:i/>
          <w:sz w:val="26"/>
          <w:szCs w:val="26"/>
        </w:rPr>
        <w:tab/>
      </w:r>
      <w:r w:rsidRPr="0077003B">
        <w:rPr>
          <w:i/>
          <w:sz w:val="26"/>
          <w:szCs w:val="26"/>
        </w:rPr>
        <w:tab/>
        <w:t>Or alternatively</w:t>
      </w:r>
    </w:p>
    <w:p w:rsidR="005551A9" w:rsidRPr="0077003B" w:rsidRDefault="005551A9" w:rsidP="005551A9">
      <w:pPr>
        <w:spacing w:line="360" w:lineRule="auto"/>
        <w:ind w:left="1440" w:hanging="1440"/>
        <w:jc w:val="both"/>
        <w:rPr>
          <w:i/>
          <w:sz w:val="26"/>
          <w:szCs w:val="26"/>
        </w:rPr>
      </w:pPr>
    </w:p>
    <w:p w:rsidR="005551A9" w:rsidRPr="0077003B" w:rsidRDefault="0077003B" w:rsidP="0077003B">
      <w:pPr>
        <w:spacing w:line="360" w:lineRule="auto"/>
        <w:ind w:left="2880" w:hanging="720"/>
        <w:jc w:val="both"/>
        <w:rPr>
          <w:i/>
          <w:sz w:val="26"/>
          <w:szCs w:val="26"/>
        </w:rPr>
      </w:pPr>
      <w:r w:rsidRPr="0077003B">
        <w:rPr>
          <w:i/>
          <w:sz w:val="26"/>
          <w:szCs w:val="26"/>
        </w:rPr>
        <w:t>6.</w:t>
      </w:r>
      <w:r w:rsidRPr="0077003B">
        <w:rPr>
          <w:i/>
          <w:sz w:val="26"/>
          <w:szCs w:val="26"/>
        </w:rPr>
        <w:tab/>
        <w:t>The statement in 4.1</w:t>
      </w:r>
      <w:r w:rsidRPr="0077003B">
        <w:rPr>
          <w:i/>
          <w:sz w:val="26"/>
          <w:szCs w:val="26"/>
        </w:rPr>
        <w:tab/>
        <w:t xml:space="preserve"> above imputes, was intended by defendant to impute, and was understood by the people present to mean, that plaintiff is a corrupt and dishonest person.</w:t>
      </w:r>
    </w:p>
    <w:p w:rsidR="005551A9" w:rsidRDefault="0077003B" w:rsidP="0077003B">
      <w:pPr>
        <w:spacing w:line="360" w:lineRule="auto"/>
        <w:ind w:left="2880" w:hanging="720"/>
        <w:jc w:val="both"/>
        <w:rPr>
          <w:sz w:val="26"/>
          <w:szCs w:val="26"/>
        </w:rPr>
      </w:pPr>
      <w:r>
        <w:rPr>
          <w:sz w:val="26"/>
          <w:szCs w:val="26"/>
        </w:rPr>
        <w:tab/>
      </w:r>
      <w:r>
        <w:rPr>
          <w:sz w:val="26"/>
          <w:szCs w:val="26"/>
        </w:rPr>
        <w:tab/>
      </w:r>
    </w:p>
    <w:p w:rsidR="005551A9" w:rsidRDefault="0077003B" w:rsidP="005551A9">
      <w:pPr>
        <w:spacing w:line="360" w:lineRule="auto"/>
        <w:ind w:left="1440" w:hanging="1440"/>
        <w:jc w:val="both"/>
        <w:rPr>
          <w:sz w:val="26"/>
          <w:szCs w:val="26"/>
        </w:rPr>
      </w:pPr>
      <w:r>
        <w:rPr>
          <w:sz w:val="26"/>
          <w:szCs w:val="26"/>
        </w:rPr>
        <w:t>[2]</w:t>
      </w:r>
      <w:r>
        <w:rPr>
          <w:sz w:val="26"/>
          <w:szCs w:val="26"/>
        </w:rPr>
        <w:tab/>
        <w:t>Defendant on the other hand excepts as follows:</w:t>
      </w:r>
    </w:p>
    <w:p w:rsidR="005551A9" w:rsidRDefault="005551A9" w:rsidP="005551A9">
      <w:pPr>
        <w:spacing w:line="360" w:lineRule="auto"/>
        <w:ind w:left="1440" w:hanging="1440"/>
        <w:jc w:val="both"/>
        <w:rPr>
          <w:sz w:val="26"/>
          <w:szCs w:val="26"/>
        </w:rPr>
      </w:pPr>
    </w:p>
    <w:p w:rsidR="005551A9" w:rsidRPr="00F82DC2" w:rsidRDefault="00F82DC2" w:rsidP="00F82DC2">
      <w:pPr>
        <w:spacing w:line="360" w:lineRule="auto"/>
        <w:ind w:left="2880" w:hanging="720"/>
        <w:jc w:val="both"/>
        <w:rPr>
          <w:i/>
          <w:sz w:val="26"/>
          <w:szCs w:val="26"/>
        </w:rPr>
      </w:pPr>
      <w:r w:rsidRPr="00F82DC2">
        <w:rPr>
          <w:i/>
          <w:sz w:val="26"/>
          <w:szCs w:val="26"/>
        </w:rPr>
        <w:lastRenderedPageBreak/>
        <w:t>“a)</w:t>
      </w:r>
      <w:r w:rsidRPr="00F82DC2">
        <w:rPr>
          <w:i/>
          <w:sz w:val="26"/>
          <w:szCs w:val="26"/>
        </w:rPr>
        <w:tab/>
        <w:t>The statement alleged to be defamatory of plaintiff is that, “plaintiff was involved in a dirty deal of sale, involving Swaziland Railway Properties”.</w:t>
      </w:r>
    </w:p>
    <w:p w:rsidR="005551A9" w:rsidRPr="00F82DC2" w:rsidRDefault="005551A9" w:rsidP="005551A9">
      <w:pPr>
        <w:spacing w:line="360" w:lineRule="auto"/>
        <w:ind w:left="1440" w:hanging="1440"/>
        <w:jc w:val="both"/>
        <w:rPr>
          <w:i/>
          <w:sz w:val="26"/>
          <w:szCs w:val="26"/>
        </w:rPr>
      </w:pPr>
    </w:p>
    <w:p w:rsidR="00F82DC2" w:rsidRPr="00F82DC2" w:rsidRDefault="00F82DC2" w:rsidP="005551A9">
      <w:pPr>
        <w:spacing w:line="360" w:lineRule="auto"/>
        <w:ind w:left="1440" w:hanging="1440"/>
        <w:jc w:val="both"/>
        <w:rPr>
          <w:i/>
          <w:sz w:val="26"/>
          <w:szCs w:val="26"/>
        </w:rPr>
      </w:pPr>
      <w:r w:rsidRPr="00F82DC2">
        <w:rPr>
          <w:i/>
          <w:sz w:val="26"/>
          <w:szCs w:val="26"/>
        </w:rPr>
        <w:tab/>
      </w:r>
      <w:r w:rsidRPr="00F82DC2">
        <w:rPr>
          <w:i/>
          <w:sz w:val="26"/>
          <w:szCs w:val="26"/>
        </w:rPr>
        <w:tab/>
        <w:t>b)</w:t>
      </w:r>
      <w:r w:rsidRPr="00F82DC2">
        <w:rPr>
          <w:i/>
          <w:sz w:val="26"/>
          <w:szCs w:val="26"/>
        </w:rPr>
        <w:tab/>
        <w:t>The statement complained of is not prima facie defamatory.</w:t>
      </w:r>
    </w:p>
    <w:p w:rsidR="005551A9" w:rsidRPr="00F82DC2" w:rsidRDefault="005551A9" w:rsidP="005551A9">
      <w:pPr>
        <w:spacing w:line="360" w:lineRule="auto"/>
        <w:ind w:left="1440" w:hanging="1440"/>
        <w:jc w:val="both"/>
        <w:rPr>
          <w:i/>
          <w:sz w:val="26"/>
          <w:szCs w:val="26"/>
        </w:rPr>
      </w:pPr>
    </w:p>
    <w:p w:rsidR="00F82DC2" w:rsidRPr="00F82DC2" w:rsidRDefault="00F82DC2" w:rsidP="00F82DC2">
      <w:pPr>
        <w:spacing w:line="360" w:lineRule="auto"/>
        <w:ind w:left="2880" w:hanging="720"/>
        <w:jc w:val="both"/>
        <w:rPr>
          <w:i/>
          <w:sz w:val="26"/>
          <w:szCs w:val="26"/>
        </w:rPr>
      </w:pPr>
      <w:r w:rsidRPr="00F82DC2">
        <w:rPr>
          <w:i/>
          <w:sz w:val="26"/>
          <w:szCs w:val="26"/>
        </w:rPr>
        <w:t>c)</w:t>
      </w:r>
      <w:r w:rsidRPr="00F82DC2">
        <w:rPr>
          <w:i/>
          <w:sz w:val="26"/>
          <w:szCs w:val="26"/>
        </w:rPr>
        <w:tab/>
        <w:t>The alleged defamatory words are not reasonably capable of the interpretation or any of the meanings attributed in paragraph 6 of the plaintiff’s particulars of claim.</w:t>
      </w:r>
    </w:p>
    <w:p w:rsidR="00F82DC2" w:rsidRPr="00F82DC2" w:rsidRDefault="00F82DC2" w:rsidP="00F82DC2">
      <w:pPr>
        <w:spacing w:line="360" w:lineRule="auto"/>
        <w:ind w:left="2880" w:hanging="720"/>
        <w:jc w:val="both"/>
        <w:rPr>
          <w:i/>
          <w:sz w:val="26"/>
          <w:szCs w:val="26"/>
        </w:rPr>
      </w:pPr>
    </w:p>
    <w:p w:rsidR="00F82DC2" w:rsidRPr="00F82DC2" w:rsidRDefault="00F82DC2" w:rsidP="00F82DC2">
      <w:pPr>
        <w:spacing w:line="360" w:lineRule="auto"/>
        <w:ind w:left="2880" w:hanging="720"/>
        <w:jc w:val="both"/>
        <w:rPr>
          <w:i/>
          <w:sz w:val="26"/>
          <w:szCs w:val="26"/>
        </w:rPr>
      </w:pPr>
      <w:r w:rsidRPr="00F82DC2">
        <w:rPr>
          <w:i/>
          <w:sz w:val="26"/>
          <w:szCs w:val="26"/>
        </w:rPr>
        <w:t>d)</w:t>
      </w:r>
      <w:r w:rsidRPr="00F82DC2">
        <w:rPr>
          <w:i/>
          <w:sz w:val="26"/>
          <w:szCs w:val="26"/>
        </w:rPr>
        <w:tab/>
        <w:t>The words complained of are not reasonably capable of being understood as being defamatory of the plaintiff as alleged in paragraph 6 of the plaintiff’s particulars of claim.</w:t>
      </w:r>
    </w:p>
    <w:p w:rsidR="005551A9" w:rsidRDefault="005551A9" w:rsidP="005551A9">
      <w:pPr>
        <w:spacing w:line="360" w:lineRule="auto"/>
        <w:ind w:left="1440" w:hanging="1440"/>
        <w:jc w:val="both"/>
        <w:rPr>
          <w:sz w:val="26"/>
          <w:szCs w:val="26"/>
        </w:rPr>
      </w:pPr>
    </w:p>
    <w:p w:rsidR="00F82DC2" w:rsidRDefault="00F82DC2" w:rsidP="005551A9">
      <w:pPr>
        <w:spacing w:line="360" w:lineRule="auto"/>
        <w:ind w:left="1440" w:hanging="1440"/>
        <w:jc w:val="both"/>
        <w:rPr>
          <w:sz w:val="26"/>
          <w:szCs w:val="26"/>
        </w:rPr>
      </w:pPr>
      <w:r>
        <w:rPr>
          <w:sz w:val="26"/>
          <w:szCs w:val="26"/>
        </w:rPr>
        <w:t>[3]</w:t>
      </w:r>
      <w:r>
        <w:rPr>
          <w:sz w:val="26"/>
          <w:szCs w:val="26"/>
        </w:rPr>
        <w:tab/>
        <w:t xml:space="preserve">In his submission defendant argues that this court should accept the words said to be uttered by him verbatim in the absence of </w:t>
      </w:r>
      <w:r w:rsidR="008E1521">
        <w:rPr>
          <w:sz w:val="26"/>
          <w:szCs w:val="26"/>
        </w:rPr>
        <w:t xml:space="preserve">any allegation of an </w:t>
      </w:r>
      <w:r w:rsidR="008E1521" w:rsidRPr="008E1521">
        <w:rPr>
          <w:i/>
          <w:sz w:val="26"/>
          <w:szCs w:val="26"/>
        </w:rPr>
        <w:t>innuendo</w:t>
      </w:r>
      <w:r w:rsidR="008E1521">
        <w:rPr>
          <w:sz w:val="26"/>
          <w:szCs w:val="26"/>
        </w:rPr>
        <w:t xml:space="preserve">.  Defendant further submitted that there is nothing in law referred to as </w:t>
      </w:r>
      <w:r w:rsidR="008E1521" w:rsidRPr="008E1521">
        <w:rPr>
          <w:i/>
          <w:sz w:val="26"/>
          <w:szCs w:val="26"/>
        </w:rPr>
        <w:t>quasi innuendo</w:t>
      </w:r>
      <w:r w:rsidR="008E1521">
        <w:rPr>
          <w:sz w:val="26"/>
          <w:szCs w:val="26"/>
        </w:rPr>
        <w:t>.   He contends that the phrase: “</w:t>
      </w:r>
      <w:r w:rsidR="008E1521" w:rsidRPr="008E1521">
        <w:rPr>
          <w:i/>
          <w:sz w:val="26"/>
          <w:szCs w:val="26"/>
        </w:rPr>
        <w:t>involved in a dirty deal</w:t>
      </w:r>
      <w:r w:rsidR="008E1521">
        <w:rPr>
          <w:sz w:val="26"/>
          <w:szCs w:val="26"/>
        </w:rPr>
        <w:t>” is capable of diverse interpretation.</w:t>
      </w:r>
    </w:p>
    <w:p w:rsidR="008E1521" w:rsidRDefault="008E1521" w:rsidP="005551A9">
      <w:pPr>
        <w:spacing w:line="360" w:lineRule="auto"/>
        <w:ind w:left="1440" w:hanging="1440"/>
        <w:jc w:val="both"/>
        <w:rPr>
          <w:sz w:val="26"/>
          <w:szCs w:val="26"/>
        </w:rPr>
      </w:pPr>
    </w:p>
    <w:p w:rsidR="008E1521" w:rsidRDefault="008E1521" w:rsidP="005551A9">
      <w:pPr>
        <w:spacing w:line="360" w:lineRule="auto"/>
        <w:ind w:left="1440" w:hanging="1440"/>
        <w:jc w:val="both"/>
        <w:rPr>
          <w:sz w:val="26"/>
          <w:szCs w:val="26"/>
        </w:rPr>
      </w:pPr>
      <w:r>
        <w:rPr>
          <w:sz w:val="26"/>
          <w:szCs w:val="26"/>
        </w:rPr>
        <w:t>[4]</w:t>
      </w:r>
      <w:r>
        <w:rPr>
          <w:sz w:val="26"/>
          <w:szCs w:val="26"/>
        </w:rPr>
        <w:tab/>
        <w:t>This is because the phrase in itself is incomplete in that once pronounced, it begs for further information or enquir</w:t>
      </w:r>
      <w:r w:rsidR="00122CAB">
        <w:rPr>
          <w:sz w:val="26"/>
          <w:szCs w:val="26"/>
        </w:rPr>
        <w:t>y.  The enquiry that follows is “</w:t>
      </w:r>
      <w:r w:rsidR="00122CAB" w:rsidRPr="00822E7B">
        <w:rPr>
          <w:i/>
          <w:sz w:val="26"/>
          <w:szCs w:val="26"/>
        </w:rPr>
        <w:t>how is he involved</w:t>
      </w:r>
      <w:r w:rsidR="00122CAB">
        <w:rPr>
          <w:sz w:val="26"/>
          <w:szCs w:val="26"/>
        </w:rPr>
        <w:t xml:space="preserve">”.  In other words, the phrase so uttered calls for the utterer to qualify it by specifying the circumstances under which this phrase was uttered.  As the plaintiff did not allege any implied circumstances or innuendo as it were, the phrase </w:t>
      </w:r>
      <w:r w:rsidR="00122CAB" w:rsidRPr="00822E7B">
        <w:rPr>
          <w:i/>
          <w:sz w:val="26"/>
          <w:szCs w:val="26"/>
        </w:rPr>
        <w:t>per se</w:t>
      </w:r>
      <w:r w:rsidR="00C32449">
        <w:rPr>
          <w:sz w:val="26"/>
          <w:szCs w:val="26"/>
        </w:rPr>
        <w:t xml:space="preserve"> is without defamatory characteristics.  Alternatively if it has such characteristics, in its primary meaning, it is also capable of an innocent meaning.  In the circumstances, defendant contends, the court should consider the meaning which is innocent and rule in favour </w:t>
      </w:r>
      <w:r w:rsidR="00C32449">
        <w:rPr>
          <w:sz w:val="26"/>
          <w:szCs w:val="26"/>
        </w:rPr>
        <w:lastRenderedPageBreak/>
        <w:t>of defendant.  In brief, the defendant’s basis of exception was that plaintiff’s particulars of claim disclosed no cause of action.</w:t>
      </w:r>
    </w:p>
    <w:p w:rsidR="00C32449" w:rsidRDefault="00C32449" w:rsidP="005551A9">
      <w:pPr>
        <w:spacing w:line="360" w:lineRule="auto"/>
        <w:ind w:left="1440" w:hanging="1440"/>
        <w:jc w:val="both"/>
        <w:rPr>
          <w:sz w:val="26"/>
          <w:szCs w:val="26"/>
        </w:rPr>
      </w:pPr>
    </w:p>
    <w:p w:rsidR="00C32449" w:rsidRDefault="00C32449" w:rsidP="005551A9">
      <w:pPr>
        <w:spacing w:line="360" w:lineRule="auto"/>
        <w:ind w:left="1440" w:hanging="1440"/>
        <w:jc w:val="both"/>
        <w:rPr>
          <w:sz w:val="26"/>
          <w:szCs w:val="26"/>
        </w:rPr>
      </w:pPr>
      <w:r>
        <w:rPr>
          <w:sz w:val="26"/>
          <w:szCs w:val="26"/>
        </w:rPr>
        <w:t>[5]</w:t>
      </w:r>
      <w:r>
        <w:rPr>
          <w:sz w:val="26"/>
          <w:szCs w:val="26"/>
        </w:rPr>
        <w:tab/>
        <w:t xml:space="preserve">Plaintiff </w:t>
      </w:r>
      <w:r w:rsidR="00492E94">
        <w:rPr>
          <w:sz w:val="26"/>
          <w:szCs w:val="26"/>
        </w:rPr>
        <w:t xml:space="preserve">on the other hand strenuously disputes defendant’s submission.  He submits that the words are capable of one meaning whose effect is defamatory.  Beyond the ordinary meaning of the words uttered </w:t>
      </w:r>
      <w:r w:rsidR="00492E94" w:rsidRPr="00492E94">
        <w:rPr>
          <w:sz w:val="26"/>
          <w:szCs w:val="26"/>
        </w:rPr>
        <w:t>a</w:t>
      </w:r>
      <w:r w:rsidR="00492E94" w:rsidRPr="00492E94">
        <w:rPr>
          <w:i/>
          <w:sz w:val="26"/>
          <w:szCs w:val="26"/>
        </w:rPr>
        <w:t xml:space="preserve"> </w:t>
      </w:r>
      <w:proofErr w:type="spellStart"/>
      <w:r w:rsidR="00492E94" w:rsidRPr="00492E94">
        <w:rPr>
          <w:i/>
          <w:sz w:val="26"/>
          <w:szCs w:val="26"/>
        </w:rPr>
        <w:t>quasi innuendo</w:t>
      </w:r>
      <w:proofErr w:type="spellEnd"/>
      <w:r w:rsidR="00492E94" w:rsidRPr="00492E94">
        <w:rPr>
          <w:i/>
          <w:sz w:val="26"/>
          <w:szCs w:val="26"/>
        </w:rPr>
        <w:t xml:space="preserve"> </w:t>
      </w:r>
      <w:r w:rsidR="00492E94">
        <w:rPr>
          <w:sz w:val="26"/>
          <w:szCs w:val="26"/>
        </w:rPr>
        <w:t xml:space="preserve">has been alleged.  Counsel for plaintiff further submits that procedurally the question of ambiguity in the connotation of the </w:t>
      </w:r>
      <w:r w:rsidR="00822E7B">
        <w:rPr>
          <w:sz w:val="26"/>
          <w:szCs w:val="26"/>
        </w:rPr>
        <w:t>w</w:t>
      </w:r>
      <w:r w:rsidR="00492E94">
        <w:rPr>
          <w:sz w:val="26"/>
          <w:szCs w:val="26"/>
        </w:rPr>
        <w:t xml:space="preserve">ords is a matter to be decided at the end of the trial.  At the point of exception, the court is called upon to decide on the question of whether the words </w:t>
      </w:r>
      <w:r w:rsidR="00492E94" w:rsidRPr="00822E7B">
        <w:rPr>
          <w:i/>
          <w:sz w:val="26"/>
          <w:szCs w:val="26"/>
        </w:rPr>
        <w:t>per se</w:t>
      </w:r>
      <w:r w:rsidR="00492E94">
        <w:rPr>
          <w:sz w:val="26"/>
          <w:szCs w:val="26"/>
        </w:rPr>
        <w:t xml:space="preserve"> are defamatory in nature.</w:t>
      </w:r>
    </w:p>
    <w:p w:rsidR="00492E94" w:rsidRDefault="00492E94" w:rsidP="005551A9">
      <w:pPr>
        <w:spacing w:line="360" w:lineRule="auto"/>
        <w:ind w:left="1440" w:hanging="1440"/>
        <w:jc w:val="both"/>
        <w:rPr>
          <w:sz w:val="26"/>
          <w:szCs w:val="26"/>
        </w:rPr>
      </w:pPr>
    </w:p>
    <w:p w:rsidR="00492E94" w:rsidRDefault="00492E94" w:rsidP="005551A9">
      <w:pPr>
        <w:spacing w:line="360" w:lineRule="auto"/>
        <w:ind w:left="1440" w:hanging="1440"/>
        <w:jc w:val="both"/>
        <w:rPr>
          <w:sz w:val="26"/>
          <w:szCs w:val="26"/>
        </w:rPr>
      </w:pPr>
      <w:r>
        <w:rPr>
          <w:sz w:val="26"/>
          <w:szCs w:val="26"/>
        </w:rPr>
        <w:t>[6]</w:t>
      </w:r>
      <w:r>
        <w:rPr>
          <w:sz w:val="26"/>
          <w:szCs w:val="26"/>
        </w:rPr>
        <w:tab/>
      </w:r>
      <w:r w:rsidRPr="00492E94">
        <w:rPr>
          <w:b/>
          <w:sz w:val="26"/>
          <w:szCs w:val="26"/>
        </w:rPr>
        <w:t xml:space="preserve">R.F.V. </w:t>
      </w:r>
      <w:proofErr w:type="spellStart"/>
      <w:r w:rsidRPr="00492E94">
        <w:rPr>
          <w:b/>
          <w:sz w:val="26"/>
          <w:szCs w:val="26"/>
        </w:rPr>
        <w:t>Heuston</w:t>
      </w:r>
      <w:proofErr w:type="spellEnd"/>
      <w:r>
        <w:rPr>
          <w:sz w:val="26"/>
          <w:szCs w:val="26"/>
        </w:rPr>
        <w:t xml:space="preserve"> on “</w:t>
      </w:r>
      <w:proofErr w:type="spellStart"/>
      <w:r w:rsidRPr="00492E94">
        <w:rPr>
          <w:b/>
          <w:sz w:val="26"/>
          <w:szCs w:val="26"/>
        </w:rPr>
        <w:t>Salmond</w:t>
      </w:r>
      <w:proofErr w:type="spellEnd"/>
      <w:r w:rsidRPr="00492E94">
        <w:rPr>
          <w:b/>
          <w:sz w:val="26"/>
          <w:szCs w:val="26"/>
        </w:rPr>
        <w:t xml:space="preserve"> of Torts” 11</w:t>
      </w:r>
      <w:r w:rsidRPr="00492E94">
        <w:rPr>
          <w:b/>
          <w:sz w:val="26"/>
          <w:szCs w:val="26"/>
          <w:vertAlign w:val="superscript"/>
        </w:rPr>
        <w:t>th</w:t>
      </w:r>
      <w:r w:rsidRPr="00492E94">
        <w:rPr>
          <w:b/>
          <w:sz w:val="26"/>
          <w:szCs w:val="26"/>
        </w:rPr>
        <w:t xml:space="preserve"> Edition </w:t>
      </w:r>
      <w:r w:rsidRPr="00492E94">
        <w:rPr>
          <w:sz w:val="26"/>
          <w:szCs w:val="26"/>
        </w:rPr>
        <w:t>at page</w:t>
      </w:r>
      <w:r w:rsidRPr="00492E94">
        <w:rPr>
          <w:b/>
          <w:sz w:val="26"/>
          <w:szCs w:val="26"/>
        </w:rPr>
        <w:t xml:space="preserve"> 422</w:t>
      </w:r>
      <w:r>
        <w:rPr>
          <w:sz w:val="26"/>
          <w:szCs w:val="26"/>
        </w:rPr>
        <w:t xml:space="preserve"> writes on defamation:</w:t>
      </w:r>
    </w:p>
    <w:p w:rsidR="005551A9" w:rsidRDefault="005551A9" w:rsidP="005551A9">
      <w:pPr>
        <w:spacing w:line="360" w:lineRule="auto"/>
        <w:ind w:left="1440" w:hanging="1440"/>
        <w:jc w:val="both"/>
        <w:rPr>
          <w:sz w:val="26"/>
          <w:szCs w:val="26"/>
        </w:rPr>
      </w:pPr>
    </w:p>
    <w:p w:rsidR="005551A9" w:rsidRDefault="00492E94" w:rsidP="00492E94">
      <w:pPr>
        <w:spacing w:line="360" w:lineRule="auto"/>
        <w:ind w:left="2160"/>
        <w:jc w:val="both"/>
        <w:rPr>
          <w:sz w:val="26"/>
          <w:szCs w:val="26"/>
        </w:rPr>
      </w:pPr>
      <w:r>
        <w:rPr>
          <w:sz w:val="26"/>
          <w:szCs w:val="26"/>
        </w:rPr>
        <w:t>“</w:t>
      </w:r>
      <w:r w:rsidRPr="0046094D">
        <w:rPr>
          <w:i/>
          <w:sz w:val="26"/>
          <w:szCs w:val="26"/>
        </w:rPr>
        <w:t>A defamatory statement is one which has a tendency to injure the reputation of the person to whom it refers; which tends to say, to lower him in the estimation of right thinking members of society generally and in particular to cause him to be regarded with feelings of hatred, contempt, ridicule, fear, dislike, or disesteem</w:t>
      </w:r>
      <w:r w:rsidR="0046094D" w:rsidRPr="0046094D">
        <w:rPr>
          <w:i/>
          <w:sz w:val="26"/>
          <w:szCs w:val="26"/>
        </w:rPr>
        <w:t>.</w:t>
      </w:r>
      <w:r w:rsidRPr="0046094D">
        <w:rPr>
          <w:i/>
          <w:sz w:val="26"/>
          <w:szCs w:val="26"/>
        </w:rPr>
        <w:t>”</w:t>
      </w:r>
    </w:p>
    <w:p w:rsidR="00492E94" w:rsidRDefault="00492E94" w:rsidP="00492E94">
      <w:pPr>
        <w:spacing w:line="360" w:lineRule="auto"/>
        <w:jc w:val="both"/>
        <w:rPr>
          <w:sz w:val="26"/>
          <w:szCs w:val="26"/>
        </w:rPr>
      </w:pPr>
      <w:r>
        <w:rPr>
          <w:sz w:val="26"/>
          <w:szCs w:val="26"/>
        </w:rPr>
        <w:t>[7]</w:t>
      </w:r>
      <w:r>
        <w:rPr>
          <w:sz w:val="26"/>
          <w:szCs w:val="26"/>
        </w:rPr>
        <w:tab/>
      </w:r>
      <w:r>
        <w:rPr>
          <w:sz w:val="26"/>
          <w:szCs w:val="26"/>
        </w:rPr>
        <w:tab/>
        <w:t>He expounds at page 424:</w:t>
      </w:r>
    </w:p>
    <w:p w:rsidR="00492E94" w:rsidRDefault="00492E94" w:rsidP="00492E94">
      <w:pPr>
        <w:spacing w:line="360" w:lineRule="auto"/>
        <w:jc w:val="both"/>
        <w:rPr>
          <w:sz w:val="26"/>
          <w:szCs w:val="26"/>
        </w:rPr>
      </w:pPr>
    </w:p>
    <w:p w:rsidR="00492E94" w:rsidRDefault="00492E94" w:rsidP="0046094D">
      <w:pPr>
        <w:spacing w:line="360" w:lineRule="auto"/>
        <w:ind w:left="2160"/>
        <w:jc w:val="both"/>
        <w:rPr>
          <w:sz w:val="26"/>
          <w:szCs w:val="26"/>
        </w:rPr>
      </w:pPr>
      <w:r>
        <w:rPr>
          <w:sz w:val="26"/>
          <w:szCs w:val="26"/>
        </w:rPr>
        <w:t>“</w:t>
      </w:r>
      <w:r w:rsidRPr="0046094D">
        <w:rPr>
          <w:i/>
          <w:sz w:val="26"/>
          <w:szCs w:val="26"/>
        </w:rPr>
        <w:t xml:space="preserve">The test of the defamatory nature of a statement is its tendency </w:t>
      </w:r>
      <w:r w:rsidR="0046094D" w:rsidRPr="0046094D">
        <w:rPr>
          <w:i/>
          <w:sz w:val="26"/>
          <w:szCs w:val="26"/>
        </w:rPr>
        <w:t>to excite against plaintiff the adverse opinion or feeling of other persons.”</w:t>
      </w:r>
    </w:p>
    <w:p w:rsidR="005551A9" w:rsidRDefault="005551A9" w:rsidP="005551A9">
      <w:pPr>
        <w:spacing w:line="360" w:lineRule="auto"/>
        <w:ind w:left="1440" w:hanging="1440"/>
        <w:jc w:val="both"/>
        <w:rPr>
          <w:sz w:val="26"/>
          <w:szCs w:val="26"/>
        </w:rPr>
      </w:pPr>
    </w:p>
    <w:p w:rsidR="0046094D" w:rsidRDefault="0046094D" w:rsidP="005551A9">
      <w:pPr>
        <w:spacing w:line="360" w:lineRule="auto"/>
        <w:ind w:left="1440" w:hanging="1440"/>
        <w:jc w:val="both"/>
        <w:rPr>
          <w:sz w:val="26"/>
          <w:szCs w:val="26"/>
        </w:rPr>
      </w:pPr>
      <w:r>
        <w:rPr>
          <w:sz w:val="26"/>
          <w:szCs w:val="26"/>
        </w:rPr>
        <w:t>[8]</w:t>
      </w:r>
      <w:r>
        <w:rPr>
          <w:sz w:val="26"/>
          <w:szCs w:val="26"/>
        </w:rPr>
        <w:tab/>
        <w:t xml:space="preserve">The plaintiff’s particulars of claim calls for the court to hold a two stage enquiry.  Firstly the court must determine the primary connotation of the statement alleged to have been uttered in the context of a reasonable man </w:t>
      </w:r>
      <w:r>
        <w:rPr>
          <w:sz w:val="26"/>
          <w:szCs w:val="26"/>
        </w:rPr>
        <w:lastRenderedPageBreak/>
        <w:t>by virtue of the allegations at paragraph 5 of the particulars of claim.  Secondly, as envisaged by paragraph 6 of the particulars of claim, the court is duty bound to enquire on the imputation or precisely what the words would convey to an ordinary person hearing same.</w:t>
      </w:r>
    </w:p>
    <w:p w:rsidR="0046094D" w:rsidRDefault="0046094D" w:rsidP="005551A9">
      <w:pPr>
        <w:spacing w:line="360" w:lineRule="auto"/>
        <w:ind w:left="1440" w:hanging="1440"/>
        <w:jc w:val="both"/>
        <w:rPr>
          <w:sz w:val="26"/>
          <w:szCs w:val="26"/>
        </w:rPr>
      </w:pPr>
    </w:p>
    <w:p w:rsidR="0046094D" w:rsidRDefault="0046094D" w:rsidP="005551A9">
      <w:pPr>
        <w:spacing w:line="360" w:lineRule="auto"/>
        <w:ind w:left="1440" w:hanging="1440"/>
        <w:jc w:val="both"/>
        <w:rPr>
          <w:sz w:val="26"/>
          <w:szCs w:val="26"/>
        </w:rPr>
      </w:pPr>
      <w:r>
        <w:rPr>
          <w:sz w:val="26"/>
          <w:szCs w:val="26"/>
        </w:rPr>
        <w:t>[9]</w:t>
      </w:r>
      <w:r>
        <w:rPr>
          <w:sz w:val="26"/>
          <w:szCs w:val="26"/>
        </w:rPr>
        <w:tab/>
        <w:t>The enquiry at this stage is a question of law.  Th</w:t>
      </w:r>
      <w:r w:rsidR="007B5CE8">
        <w:rPr>
          <w:sz w:val="26"/>
          <w:szCs w:val="26"/>
        </w:rPr>
        <w:t>e</w:t>
      </w:r>
      <w:r>
        <w:rPr>
          <w:sz w:val="26"/>
          <w:szCs w:val="26"/>
        </w:rPr>
        <w:t xml:space="preserve"> question of fact is a matter for trial.  See </w:t>
      </w:r>
      <w:proofErr w:type="spellStart"/>
      <w:r w:rsidRPr="0046094D">
        <w:rPr>
          <w:b/>
          <w:sz w:val="26"/>
          <w:szCs w:val="26"/>
        </w:rPr>
        <w:t>Visse</w:t>
      </w:r>
      <w:proofErr w:type="spellEnd"/>
      <w:r w:rsidRPr="0046094D">
        <w:rPr>
          <w:b/>
          <w:sz w:val="26"/>
          <w:szCs w:val="26"/>
        </w:rPr>
        <w:t xml:space="preserve"> v Pretoria News &amp; Printing Works Ltd. 1946 TPD 445</w:t>
      </w:r>
      <w:r>
        <w:rPr>
          <w:sz w:val="26"/>
          <w:szCs w:val="26"/>
        </w:rPr>
        <w:t xml:space="preserve"> at </w:t>
      </w:r>
      <w:r w:rsidRPr="0046094D">
        <w:rPr>
          <w:b/>
          <w:sz w:val="26"/>
          <w:szCs w:val="26"/>
        </w:rPr>
        <w:t>446</w:t>
      </w:r>
      <w:r>
        <w:rPr>
          <w:sz w:val="26"/>
          <w:szCs w:val="26"/>
        </w:rPr>
        <w:t>.</w:t>
      </w:r>
    </w:p>
    <w:p w:rsidR="005551A9" w:rsidRDefault="005551A9" w:rsidP="005551A9">
      <w:pPr>
        <w:spacing w:line="360" w:lineRule="auto"/>
        <w:ind w:left="1440" w:hanging="1440"/>
        <w:jc w:val="both"/>
        <w:rPr>
          <w:sz w:val="26"/>
          <w:szCs w:val="26"/>
        </w:rPr>
      </w:pPr>
    </w:p>
    <w:p w:rsidR="0046094D" w:rsidRDefault="0046094D" w:rsidP="0046094D">
      <w:pPr>
        <w:spacing w:line="360" w:lineRule="auto"/>
        <w:ind w:left="2160"/>
        <w:jc w:val="both"/>
        <w:rPr>
          <w:sz w:val="26"/>
          <w:szCs w:val="26"/>
        </w:rPr>
      </w:pPr>
      <w:r>
        <w:rPr>
          <w:sz w:val="26"/>
          <w:szCs w:val="26"/>
        </w:rPr>
        <w:t>“</w:t>
      </w:r>
      <w:r w:rsidRPr="007B5CE8">
        <w:rPr>
          <w:i/>
          <w:sz w:val="26"/>
          <w:szCs w:val="26"/>
        </w:rPr>
        <w:t>The function of the Judge at the exception stage is as ‘a sifting one</w:t>
      </w:r>
      <w:r w:rsidR="007B5CE8">
        <w:rPr>
          <w:i/>
          <w:sz w:val="26"/>
          <w:szCs w:val="26"/>
        </w:rPr>
        <w:t>”</w:t>
      </w:r>
      <w:r w:rsidRPr="007B5CE8">
        <w:rPr>
          <w:sz w:val="26"/>
          <w:szCs w:val="26"/>
        </w:rPr>
        <w:t xml:space="preserve"> as per </w:t>
      </w:r>
      <w:proofErr w:type="spellStart"/>
      <w:r w:rsidRPr="007B5CE8">
        <w:rPr>
          <w:b/>
          <w:sz w:val="26"/>
          <w:szCs w:val="26"/>
        </w:rPr>
        <w:t>Joubert</w:t>
      </w:r>
      <w:proofErr w:type="spellEnd"/>
      <w:r w:rsidRPr="007B5CE8">
        <w:rPr>
          <w:sz w:val="26"/>
          <w:szCs w:val="26"/>
        </w:rPr>
        <w:t xml:space="preserve"> </w:t>
      </w:r>
      <w:r w:rsidRPr="007B5CE8">
        <w:rPr>
          <w:i/>
          <w:sz w:val="26"/>
          <w:szCs w:val="26"/>
        </w:rPr>
        <w:t>op cit.</w:t>
      </w:r>
      <w:r w:rsidRPr="007B5CE8">
        <w:rPr>
          <w:sz w:val="26"/>
          <w:szCs w:val="26"/>
        </w:rPr>
        <w:t xml:space="preserve"> 232”</w:t>
      </w:r>
    </w:p>
    <w:p w:rsidR="005551A9" w:rsidRDefault="005551A9" w:rsidP="005551A9">
      <w:pPr>
        <w:spacing w:line="360" w:lineRule="auto"/>
        <w:ind w:left="1440" w:hanging="1440"/>
        <w:jc w:val="both"/>
        <w:rPr>
          <w:sz w:val="26"/>
          <w:szCs w:val="26"/>
        </w:rPr>
      </w:pPr>
    </w:p>
    <w:p w:rsidR="0046094D" w:rsidRDefault="00F54D4F" w:rsidP="005551A9">
      <w:pPr>
        <w:spacing w:line="360" w:lineRule="auto"/>
        <w:ind w:left="1440" w:hanging="1440"/>
        <w:jc w:val="both"/>
        <w:rPr>
          <w:sz w:val="26"/>
          <w:szCs w:val="26"/>
        </w:rPr>
      </w:pPr>
      <w:r>
        <w:rPr>
          <w:sz w:val="26"/>
          <w:szCs w:val="26"/>
        </w:rPr>
        <w:t>[10]</w:t>
      </w:r>
      <w:r>
        <w:rPr>
          <w:sz w:val="26"/>
          <w:szCs w:val="26"/>
        </w:rPr>
        <w:tab/>
        <w:t xml:space="preserve">His Lordship </w:t>
      </w:r>
      <w:r w:rsidRPr="00830EF8">
        <w:rPr>
          <w:b/>
          <w:sz w:val="26"/>
          <w:szCs w:val="26"/>
        </w:rPr>
        <w:t>Milne J.</w:t>
      </w:r>
      <w:r>
        <w:rPr>
          <w:sz w:val="26"/>
          <w:szCs w:val="26"/>
        </w:rPr>
        <w:t xml:space="preserve"> in </w:t>
      </w:r>
      <w:proofErr w:type="spellStart"/>
      <w:r w:rsidRPr="00830EF8">
        <w:rPr>
          <w:b/>
          <w:sz w:val="26"/>
          <w:szCs w:val="26"/>
        </w:rPr>
        <w:t>Borkum</w:t>
      </w:r>
      <w:proofErr w:type="spellEnd"/>
      <w:r w:rsidRPr="00830EF8">
        <w:rPr>
          <w:b/>
          <w:sz w:val="26"/>
          <w:szCs w:val="26"/>
        </w:rPr>
        <w:t xml:space="preserve"> v Cline &amp; Another 1959 (2) N.P.D. 670</w:t>
      </w:r>
      <w:r>
        <w:rPr>
          <w:sz w:val="26"/>
          <w:szCs w:val="26"/>
        </w:rPr>
        <w:t xml:space="preserve"> at </w:t>
      </w:r>
      <w:r w:rsidRPr="00830EF8">
        <w:rPr>
          <w:b/>
          <w:sz w:val="26"/>
          <w:szCs w:val="26"/>
        </w:rPr>
        <w:t>673</w:t>
      </w:r>
      <w:r>
        <w:rPr>
          <w:sz w:val="26"/>
          <w:szCs w:val="26"/>
        </w:rPr>
        <w:t xml:space="preserve"> articulates the above stages of enquiry with succinctness as follows:</w:t>
      </w:r>
    </w:p>
    <w:p w:rsidR="00F54D4F" w:rsidRDefault="00F54D4F" w:rsidP="005551A9">
      <w:pPr>
        <w:spacing w:line="360" w:lineRule="auto"/>
        <w:ind w:left="1440" w:hanging="1440"/>
        <w:jc w:val="both"/>
        <w:rPr>
          <w:sz w:val="26"/>
          <w:szCs w:val="26"/>
        </w:rPr>
      </w:pPr>
    </w:p>
    <w:p w:rsidR="00F54D4F" w:rsidRPr="00F54D4F" w:rsidRDefault="00F54D4F" w:rsidP="00F54D4F">
      <w:pPr>
        <w:spacing w:line="360" w:lineRule="auto"/>
        <w:ind w:left="2160"/>
        <w:jc w:val="both"/>
        <w:rPr>
          <w:i/>
          <w:sz w:val="26"/>
          <w:szCs w:val="26"/>
        </w:rPr>
      </w:pPr>
      <w:r>
        <w:rPr>
          <w:sz w:val="26"/>
          <w:szCs w:val="26"/>
        </w:rPr>
        <w:t>“</w:t>
      </w:r>
      <w:r w:rsidRPr="00F54D4F">
        <w:rPr>
          <w:i/>
          <w:sz w:val="26"/>
          <w:szCs w:val="26"/>
        </w:rPr>
        <w:t xml:space="preserve">Do the words tend to lower the person concerned in the estimation of right – thinking members of society generally.  It is the imputation of the words.  Before considering the effect of the </w:t>
      </w:r>
      <w:proofErr w:type="spellStart"/>
      <w:r w:rsidRPr="00F54D4F">
        <w:rPr>
          <w:i/>
          <w:sz w:val="26"/>
          <w:szCs w:val="26"/>
        </w:rPr>
        <w:t>ennuendo</w:t>
      </w:r>
      <w:proofErr w:type="spellEnd"/>
      <w:r w:rsidRPr="00F54D4F">
        <w:rPr>
          <w:i/>
          <w:sz w:val="26"/>
          <w:szCs w:val="26"/>
        </w:rPr>
        <w:t>, it is peremptory that one considers the ordinary meaning of the words uttered.”</w:t>
      </w:r>
    </w:p>
    <w:p w:rsidR="00F54D4F" w:rsidRDefault="00F54D4F" w:rsidP="00F54D4F">
      <w:pPr>
        <w:spacing w:line="360" w:lineRule="auto"/>
        <w:ind w:left="1440" w:hanging="1440"/>
        <w:jc w:val="both"/>
        <w:rPr>
          <w:sz w:val="26"/>
          <w:szCs w:val="26"/>
        </w:rPr>
      </w:pPr>
      <w:r>
        <w:rPr>
          <w:sz w:val="26"/>
          <w:szCs w:val="26"/>
        </w:rPr>
        <w:t>[11]</w:t>
      </w:r>
      <w:r>
        <w:rPr>
          <w:sz w:val="26"/>
          <w:szCs w:val="26"/>
        </w:rPr>
        <w:tab/>
        <w:t>Before I embark on the twofold enquiry, it would be wise to attend to the issue on whether our law recognizes “</w:t>
      </w:r>
      <w:r w:rsidRPr="00F54D4F">
        <w:rPr>
          <w:i/>
          <w:sz w:val="26"/>
          <w:szCs w:val="26"/>
        </w:rPr>
        <w:t>quasi innuendo</w:t>
      </w:r>
      <w:r>
        <w:rPr>
          <w:sz w:val="26"/>
          <w:szCs w:val="26"/>
        </w:rPr>
        <w:t>”.</w:t>
      </w:r>
    </w:p>
    <w:p w:rsidR="00F54D4F" w:rsidRDefault="00F54D4F" w:rsidP="00F54D4F">
      <w:pPr>
        <w:spacing w:line="360" w:lineRule="auto"/>
        <w:jc w:val="both"/>
        <w:rPr>
          <w:sz w:val="26"/>
          <w:szCs w:val="26"/>
        </w:rPr>
      </w:pPr>
    </w:p>
    <w:p w:rsidR="005551A9" w:rsidRDefault="00F54D4F" w:rsidP="005551A9">
      <w:pPr>
        <w:spacing w:line="360" w:lineRule="auto"/>
        <w:ind w:left="1440" w:hanging="1440"/>
        <w:jc w:val="both"/>
        <w:rPr>
          <w:sz w:val="26"/>
          <w:szCs w:val="26"/>
        </w:rPr>
      </w:pPr>
      <w:r>
        <w:rPr>
          <w:sz w:val="26"/>
          <w:szCs w:val="26"/>
        </w:rPr>
        <w:t>[12]</w:t>
      </w:r>
      <w:r>
        <w:rPr>
          <w:sz w:val="26"/>
          <w:szCs w:val="26"/>
        </w:rPr>
        <w:tab/>
      </w:r>
      <w:proofErr w:type="spellStart"/>
      <w:r w:rsidRPr="00F54D4F">
        <w:rPr>
          <w:b/>
          <w:sz w:val="26"/>
          <w:szCs w:val="26"/>
        </w:rPr>
        <w:t>Joubert</w:t>
      </w:r>
      <w:proofErr w:type="spellEnd"/>
      <w:r w:rsidRPr="00F54D4F">
        <w:rPr>
          <w:b/>
          <w:sz w:val="26"/>
          <w:szCs w:val="26"/>
        </w:rPr>
        <w:t xml:space="preserve">, “The Law of South Africa on Damages, Deeds, Defamation to Defence” Vol. 7, 1995 </w:t>
      </w:r>
      <w:proofErr w:type="spellStart"/>
      <w:r w:rsidRPr="00F54D4F">
        <w:rPr>
          <w:b/>
          <w:sz w:val="26"/>
          <w:szCs w:val="26"/>
        </w:rPr>
        <w:t>Butterworths</w:t>
      </w:r>
      <w:proofErr w:type="spellEnd"/>
      <w:r w:rsidRPr="00F54D4F">
        <w:rPr>
          <w:b/>
          <w:sz w:val="26"/>
          <w:szCs w:val="26"/>
        </w:rPr>
        <w:t xml:space="preserve">, Durban </w:t>
      </w:r>
      <w:r>
        <w:rPr>
          <w:sz w:val="26"/>
          <w:szCs w:val="26"/>
        </w:rPr>
        <w:t>ascribes as such:</w:t>
      </w:r>
    </w:p>
    <w:p w:rsidR="00F54D4F" w:rsidRDefault="00F54D4F" w:rsidP="005551A9">
      <w:pPr>
        <w:spacing w:line="360" w:lineRule="auto"/>
        <w:ind w:left="1440" w:hanging="1440"/>
        <w:jc w:val="both"/>
        <w:rPr>
          <w:sz w:val="26"/>
          <w:szCs w:val="26"/>
        </w:rPr>
      </w:pPr>
    </w:p>
    <w:p w:rsidR="00F54D4F" w:rsidRDefault="00F54D4F" w:rsidP="00F54D4F">
      <w:pPr>
        <w:spacing w:line="360" w:lineRule="auto"/>
        <w:ind w:left="2160"/>
        <w:jc w:val="both"/>
        <w:rPr>
          <w:sz w:val="26"/>
          <w:szCs w:val="26"/>
        </w:rPr>
      </w:pPr>
      <w:r>
        <w:rPr>
          <w:sz w:val="26"/>
          <w:szCs w:val="26"/>
        </w:rPr>
        <w:t>“</w:t>
      </w:r>
      <w:r w:rsidRPr="00F54D4F">
        <w:rPr>
          <w:i/>
          <w:sz w:val="26"/>
          <w:szCs w:val="26"/>
        </w:rPr>
        <w:t xml:space="preserve">Where a statement is defamatory per se, the particular defamatory meaning which the plaintiff wishes the court to attach to the </w:t>
      </w:r>
      <w:r w:rsidRPr="00F54D4F">
        <w:rPr>
          <w:i/>
          <w:sz w:val="26"/>
          <w:szCs w:val="26"/>
        </w:rPr>
        <w:lastRenderedPageBreak/>
        <w:t>statement is often set out in the form of a paraphrase of the statement (a “quasi innuendo”) to point the sting of the defamation.”</w:t>
      </w:r>
    </w:p>
    <w:p w:rsidR="005551A9" w:rsidRDefault="005551A9" w:rsidP="005551A9">
      <w:pPr>
        <w:spacing w:line="360" w:lineRule="auto"/>
        <w:ind w:left="1440" w:hanging="1440"/>
        <w:jc w:val="both"/>
        <w:rPr>
          <w:sz w:val="26"/>
          <w:szCs w:val="26"/>
        </w:rPr>
      </w:pPr>
    </w:p>
    <w:p w:rsidR="005551A9" w:rsidRDefault="00FB2DAC" w:rsidP="005551A9">
      <w:pPr>
        <w:spacing w:line="360" w:lineRule="auto"/>
        <w:ind w:left="1440" w:hanging="1440"/>
        <w:jc w:val="both"/>
        <w:rPr>
          <w:sz w:val="26"/>
          <w:szCs w:val="26"/>
        </w:rPr>
      </w:pPr>
      <w:r>
        <w:rPr>
          <w:sz w:val="26"/>
          <w:szCs w:val="26"/>
        </w:rPr>
        <w:t>[13]</w:t>
      </w:r>
      <w:r>
        <w:rPr>
          <w:sz w:val="26"/>
          <w:szCs w:val="26"/>
        </w:rPr>
        <w:tab/>
        <w:t xml:space="preserve">The learned author proceeds to cite a number of authorities and decided cases where </w:t>
      </w:r>
      <w:r w:rsidRPr="00830EF8">
        <w:rPr>
          <w:i/>
          <w:sz w:val="26"/>
          <w:szCs w:val="26"/>
        </w:rPr>
        <w:t>quasi innuendo</w:t>
      </w:r>
      <w:r>
        <w:rPr>
          <w:sz w:val="26"/>
          <w:szCs w:val="26"/>
        </w:rPr>
        <w:t xml:space="preserve"> was alleged, </w:t>
      </w:r>
      <w:r w:rsidRPr="00FB2DAC">
        <w:rPr>
          <w:b/>
          <w:sz w:val="26"/>
          <w:szCs w:val="26"/>
        </w:rPr>
        <w:t xml:space="preserve">Marais v </w:t>
      </w:r>
      <w:proofErr w:type="spellStart"/>
      <w:r w:rsidRPr="00FB2DAC">
        <w:rPr>
          <w:b/>
          <w:sz w:val="26"/>
          <w:szCs w:val="26"/>
        </w:rPr>
        <w:t>Steyn</w:t>
      </w:r>
      <w:proofErr w:type="spellEnd"/>
      <w:r w:rsidRPr="00FB2DAC">
        <w:rPr>
          <w:b/>
          <w:sz w:val="26"/>
          <w:szCs w:val="26"/>
        </w:rPr>
        <w:t xml:space="preserve"> at all 1975 (3) S.A. 479</w:t>
      </w:r>
      <w:r>
        <w:rPr>
          <w:sz w:val="26"/>
          <w:szCs w:val="26"/>
        </w:rPr>
        <w:t xml:space="preserve"> as one of such cases.</w:t>
      </w:r>
    </w:p>
    <w:p w:rsidR="005551A9" w:rsidRDefault="005551A9" w:rsidP="005551A9">
      <w:pPr>
        <w:spacing w:line="360" w:lineRule="auto"/>
        <w:ind w:left="1440" w:hanging="1440"/>
        <w:jc w:val="both"/>
        <w:rPr>
          <w:sz w:val="26"/>
          <w:szCs w:val="26"/>
        </w:rPr>
      </w:pPr>
    </w:p>
    <w:p w:rsidR="005551A9" w:rsidRDefault="00FB2DAC" w:rsidP="005551A9">
      <w:pPr>
        <w:spacing w:line="360" w:lineRule="auto"/>
        <w:ind w:left="1440" w:hanging="1440"/>
        <w:jc w:val="both"/>
        <w:rPr>
          <w:sz w:val="26"/>
          <w:szCs w:val="26"/>
        </w:rPr>
      </w:pPr>
      <w:r>
        <w:rPr>
          <w:sz w:val="26"/>
          <w:szCs w:val="26"/>
        </w:rPr>
        <w:t>[14]</w:t>
      </w:r>
      <w:r>
        <w:rPr>
          <w:sz w:val="26"/>
          <w:szCs w:val="26"/>
        </w:rPr>
        <w:tab/>
      </w:r>
      <w:r w:rsidRPr="00FB2DAC">
        <w:rPr>
          <w:b/>
          <w:sz w:val="26"/>
          <w:szCs w:val="26"/>
        </w:rPr>
        <w:t>Har</w:t>
      </w:r>
      <w:r w:rsidR="00830EF8">
        <w:rPr>
          <w:b/>
          <w:sz w:val="26"/>
          <w:szCs w:val="26"/>
        </w:rPr>
        <w:t>m</w:t>
      </w:r>
      <w:r w:rsidRPr="00FB2DAC">
        <w:rPr>
          <w:b/>
          <w:sz w:val="26"/>
          <w:szCs w:val="26"/>
        </w:rPr>
        <w:t xml:space="preserve">s </w:t>
      </w:r>
      <w:r>
        <w:rPr>
          <w:sz w:val="26"/>
          <w:szCs w:val="26"/>
        </w:rPr>
        <w:t xml:space="preserve">on </w:t>
      </w:r>
      <w:proofErr w:type="spellStart"/>
      <w:r w:rsidRPr="00FB2DAC">
        <w:rPr>
          <w:b/>
          <w:sz w:val="26"/>
          <w:szCs w:val="26"/>
        </w:rPr>
        <w:t>Armler’s</w:t>
      </w:r>
      <w:proofErr w:type="spellEnd"/>
      <w:r w:rsidRPr="00FB2DAC">
        <w:rPr>
          <w:b/>
          <w:sz w:val="26"/>
          <w:szCs w:val="26"/>
        </w:rPr>
        <w:t xml:space="preserve"> Precedents of Pleadings, 4</w:t>
      </w:r>
      <w:r w:rsidRPr="00FB2DAC">
        <w:rPr>
          <w:b/>
          <w:sz w:val="26"/>
          <w:szCs w:val="26"/>
          <w:vertAlign w:val="superscript"/>
        </w:rPr>
        <w:t>th</w:t>
      </w:r>
      <w:r w:rsidRPr="00FB2DAC">
        <w:rPr>
          <w:b/>
          <w:sz w:val="26"/>
          <w:szCs w:val="26"/>
        </w:rPr>
        <w:t xml:space="preserve"> Ed 1993, </w:t>
      </w:r>
      <w:proofErr w:type="spellStart"/>
      <w:r w:rsidRPr="00FB2DAC">
        <w:rPr>
          <w:b/>
          <w:sz w:val="26"/>
          <w:szCs w:val="26"/>
        </w:rPr>
        <w:t>Butterworths</w:t>
      </w:r>
      <w:proofErr w:type="spellEnd"/>
      <w:r>
        <w:rPr>
          <w:sz w:val="26"/>
          <w:szCs w:val="26"/>
        </w:rPr>
        <w:t xml:space="preserve"> at 107 attest to the same view as </w:t>
      </w:r>
      <w:proofErr w:type="spellStart"/>
      <w:r w:rsidRPr="00FB2DAC">
        <w:rPr>
          <w:b/>
          <w:sz w:val="26"/>
          <w:szCs w:val="26"/>
        </w:rPr>
        <w:t>Joubert</w:t>
      </w:r>
      <w:proofErr w:type="spellEnd"/>
      <w:r>
        <w:rPr>
          <w:sz w:val="26"/>
          <w:szCs w:val="26"/>
        </w:rPr>
        <w:t xml:space="preserve"> </w:t>
      </w:r>
      <w:r w:rsidRPr="00FB2DAC">
        <w:rPr>
          <w:i/>
          <w:sz w:val="26"/>
          <w:szCs w:val="26"/>
        </w:rPr>
        <w:t xml:space="preserve">supra </w:t>
      </w:r>
      <w:r>
        <w:rPr>
          <w:sz w:val="26"/>
          <w:szCs w:val="26"/>
        </w:rPr>
        <w:t>at page 107 where he states:</w:t>
      </w:r>
    </w:p>
    <w:p w:rsidR="005551A9" w:rsidRDefault="005551A9" w:rsidP="005551A9">
      <w:pPr>
        <w:spacing w:line="360" w:lineRule="auto"/>
        <w:ind w:left="1440" w:hanging="1440"/>
        <w:jc w:val="both"/>
        <w:rPr>
          <w:sz w:val="26"/>
          <w:szCs w:val="26"/>
        </w:rPr>
      </w:pPr>
    </w:p>
    <w:p w:rsidR="005551A9" w:rsidRPr="00FB2DAC" w:rsidRDefault="00FB2DAC" w:rsidP="00FB2DAC">
      <w:pPr>
        <w:spacing w:line="360" w:lineRule="auto"/>
        <w:ind w:left="2160"/>
        <w:jc w:val="both"/>
        <w:rPr>
          <w:i/>
          <w:sz w:val="26"/>
          <w:szCs w:val="26"/>
        </w:rPr>
      </w:pPr>
      <w:r>
        <w:rPr>
          <w:sz w:val="26"/>
          <w:szCs w:val="26"/>
        </w:rPr>
        <w:t>“</w:t>
      </w:r>
      <w:r w:rsidRPr="00FB2DAC">
        <w:rPr>
          <w:i/>
          <w:sz w:val="26"/>
          <w:szCs w:val="26"/>
        </w:rPr>
        <w:t>Even where the statement is defamatory per se a plaintiff may attach a particular meaning in the form of a “quasi innuendo” to it and point to its sting.”</w:t>
      </w:r>
    </w:p>
    <w:p w:rsidR="005551A9" w:rsidRDefault="005551A9" w:rsidP="005551A9">
      <w:pPr>
        <w:spacing w:line="360" w:lineRule="auto"/>
        <w:ind w:left="1440" w:hanging="1440"/>
        <w:jc w:val="both"/>
        <w:rPr>
          <w:sz w:val="26"/>
          <w:szCs w:val="26"/>
        </w:rPr>
      </w:pPr>
    </w:p>
    <w:p w:rsidR="00FB2DAC" w:rsidRDefault="00FB2DAC" w:rsidP="005551A9">
      <w:pPr>
        <w:spacing w:line="360" w:lineRule="auto"/>
        <w:ind w:left="1440" w:hanging="1440"/>
        <w:jc w:val="both"/>
        <w:rPr>
          <w:sz w:val="26"/>
          <w:szCs w:val="26"/>
        </w:rPr>
      </w:pPr>
      <w:r>
        <w:rPr>
          <w:sz w:val="26"/>
          <w:szCs w:val="26"/>
        </w:rPr>
        <w:t>[15]</w:t>
      </w:r>
      <w:r>
        <w:rPr>
          <w:sz w:val="26"/>
          <w:szCs w:val="26"/>
        </w:rPr>
        <w:tab/>
        <w:t xml:space="preserve">The end result of the above cited authorities indicate beyond doubt that </w:t>
      </w:r>
      <w:r w:rsidRPr="00FB2DAC">
        <w:rPr>
          <w:i/>
          <w:sz w:val="26"/>
          <w:szCs w:val="26"/>
        </w:rPr>
        <w:t>quasi innuendo</w:t>
      </w:r>
      <w:r>
        <w:rPr>
          <w:sz w:val="26"/>
          <w:szCs w:val="26"/>
        </w:rPr>
        <w:t xml:space="preserve"> is part of our law and therefore the submission that there is nothing in law referred to as “</w:t>
      </w:r>
      <w:r w:rsidRPr="00FB2DAC">
        <w:rPr>
          <w:i/>
          <w:sz w:val="26"/>
          <w:szCs w:val="26"/>
        </w:rPr>
        <w:t>quasi innuendo</w:t>
      </w:r>
      <w:r>
        <w:rPr>
          <w:sz w:val="26"/>
          <w:szCs w:val="26"/>
        </w:rPr>
        <w:t>” is without basis.</w:t>
      </w:r>
    </w:p>
    <w:p w:rsidR="005551A9" w:rsidRDefault="005551A9" w:rsidP="005551A9">
      <w:pPr>
        <w:spacing w:line="360" w:lineRule="auto"/>
        <w:ind w:left="1440" w:hanging="1440"/>
        <w:jc w:val="both"/>
        <w:rPr>
          <w:sz w:val="26"/>
          <w:szCs w:val="26"/>
        </w:rPr>
      </w:pPr>
    </w:p>
    <w:p w:rsidR="005551A9" w:rsidRDefault="00FB2DAC" w:rsidP="005551A9">
      <w:pPr>
        <w:spacing w:line="360" w:lineRule="auto"/>
        <w:ind w:left="1440" w:hanging="1440"/>
        <w:jc w:val="both"/>
        <w:rPr>
          <w:sz w:val="26"/>
          <w:szCs w:val="26"/>
        </w:rPr>
      </w:pPr>
      <w:r>
        <w:rPr>
          <w:sz w:val="26"/>
          <w:szCs w:val="26"/>
        </w:rPr>
        <w:t>[16]</w:t>
      </w:r>
      <w:r>
        <w:rPr>
          <w:sz w:val="26"/>
          <w:szCs w:val="26"/>
        </w:rPr>
        <w:tab/>
        <w:t>The first enquiry relates to the prim</w:t>
      </w:r>
      <w:r w:rsidR="00EC07EA">
        <w:rPr>
          <w:sz w:val="26"/>
          <w:szCs w:val="26"/>
        </w:rPr>
        <w:t xml:space="preserve">ary meaning of the quoted words: </w:t>
      </w:r>
      <w:r>
        <w:rPr>
          <w:sz w:val="26"/>
          <w:szCs w:val="26"/>
        </w:rPr>
        <w:t>“</w:t>
      </w:r>
      <w:r w:rsidRPr="001B693F">
        <w:rPr>
          <w:i/>
          <w:sz w:val="26"/>
          <w:szCs w:val="26"/>
        </w:rPr>
        <w:t>involved in a dirty deal of sale</w:t>
      </w:r>
      <w:r>
        <w:rPr>
          <w:sz w:val="26"/>
          <w:szCs w:val="26"/>
        </w:rPr>
        <w:t xml:space="preserve">”.  Are these words </w:t>
      </w:r>
      <w:r w:rsidRPr="00EC07EA">
        <w:rPr>
          <w:i/>
          <w:sz w:val="26"/>
          <w:szCs w:val="26"/>
        </w:rPr>
        <w:t>per se</w:t>
      </w:r>
      <w:r>
        <w:rPr>
          <w:sz w:val="26"/>
          <w:szCs w:val="26"/>
        </w:rPr>
        <w:t xml:space="preserve"> defamatory in nature? Or do these words lower the </w:t>
      </w:r>
      <w:proofErr w:type="spellStart"/>
      <w:r w:rsidRPr="001B693F">
        <w:rPr>
          <w:i/>
          <w:sz w:val="26"/>
          <w:szCs w:val="26"/>
        </w:rPr>
        <w:t>dignitas</w:t>
      </w:r>
      <w:proofErr w:type="spellEnd"/>
      <w:r w:rsidRPr="001B693F">
        <w:rPr>
          <w:i/>
          <w:sz w:val="26"/>
          <w:szCs w:val="26"/>
        </w:rPr>
        <w:t xml:space="preserve"> </w:t>
      </w:r>
      <w:r>
        <w:rPr>
          <w:sz w:val="26"/>
          <w:szCs w:val="26"/>
        </w:rPr>
        <w:t xml:space="preserve">of the plaintiff </w:t>
      </w:r>
      <w:r w:rsidR="00E240E9">
        <w:rPr>
          <w:sz w:val="26"/>
          <w:szCs w:val="26"/>
        </w:rPr>
        <w:t xml:space="preserve">as propounded in </w:t>
      </w:r>
      <w:r w:rsidR="00E240E9" w:rsidRPr="00E240E9">
        <w:rPr>
          <w:b/>
          <w:sz w:val="26"/>
          <w:szCs w:val="26"/>
        </w:rPr>
        <w:t>Hooper v Jackson 1923 E.D.L. 410</w:t>
      </w:r>
      <w:r w:rsidR="00E240E9">
        <w:rPr>
          <w:sz w:val="26"/>
          <w:szCs w:val="26"/>
        </w:rPr>
        <w:t xml:space="preserve"> at 412.</w:t>
      </w:r>
    </w:p>
    <w:p w:rsidR="005551A9" w:rsidRDefault="005551A9" w:rsidP="005551A9">
      <w:pPr>
        <w:spacing w:line="360" w:lineRule="auto"/>
        <w:ind w:left="1440" w:hanging="1440"/>
        <w:jc w:val="both"/>
        <w:rPr>
          <w:sz w:val="26"/>
          <w:szCs w:val="26"/>
        </w:rPr>
      </w:pPr>
    </w:p>
    <w:p w:rsidR="00E240E9" w:rsidRDefault="00E240E9" w:rsidP="005551A9">
      <w:pPr>
        <w:spacing w:line="360" w:lineRule="auto"/>
        <w:ind w:left="1440" w:hanging="1440"/>
        <w:jc w:val="both"/>
        <w:rPr>
          <w:sz w:val="26"/>
          <w:szCs w:val="26"/>
        </w:rPr>
      </w:pPr>
      <w:r>
        <w:rPr>
          <w:sz w:val="26"/>
          <w:szCs w:val="26"/>
        </w:rPr>
        <w:t>[17]</w:t>
      </w:r>
      <w:r>
        <w:rPr>
          <w:sz w:val="26"/>
          <w:szCs w:val="26"/>
        </w:rPr>
        <w:tab/>
      </w:r>
      <w:proofErr w:type="spellStart"/>
      <w:r w:rsidRPr="00E240E9">
        <w:rPr>
          <w:b/>
          <w:sz w:val="26"/>
          <w:szCs w:val="26"/>
        </w:rPr>
        <w:t>Didcott</w:t>
      </w:r>
      <w:proofErr w:type="spellEnd"/>
      <w:r w:rsidRPr="00E240E9">
        <w:rPr>
          <w:b/>
          <w:sz w:val="26"/>
          <w:szCs w:val="26"/>
        </w:rPr>
        <w:t xml:space="preserve"> J.</w:t>
      </w:r>
      <w:r>
        <w:rPr>
          <w:sz w:val="26"/>
          <w:szCs w:val="26"/>
        </w:rPr>
        <w:t xml:space="preserve"> in </w:t>
      </w:r>
      <w:proofErr w:type="spellStart"/>
      <w:r w:rsidRPr="00E240E9">
        <w:rPr>
          <w:b/>
          <w:sz w:val="26"/>
          <w:szCs w:val="26"/>
        </w:rPr>
        <w:t>Demmers</w:t>
      </w:r>
      <w:proofErr w:type="spellEnd"/>
      <w:r w:rsidRPr="00E240E9">
        <w:rPr>
          <w:b/>
          <w:sz w:val="26"/>
          <w:szCs w:val="26"/>
        </w:rPr>
        <w:t xml:space="preserve"> v Wyllie and Others 1978 (4) S.A. 619</w:t>
      </w:r>
      <w:r>
        <w:rPr>
          <w:sz w:val="26"/>
          <w:szCs w:val="26"/>
        </w:rPr>
        <w:t xml:space="preserve"> at 622 eloquently points out in this enquiry:</w:t>
      </w:r>
    </w:p>
    <w:p w:rsidR="005551A9" w:rsidRDefault="005551A9" w:rsidP="005551A9">
      <w:pPr>
        <w:spacing w:line="360" w:lineRule="auto"/>
        <w:ind w:left="1440" w:hanging="1440"/>
        <w:jc w:val="both"/>
        <w:rPr>
          <w:sz w:val="26"/>
          <w:szCs w:val="26"/>
        </w:rPr>
      </w:pPr>
    </w:p>
    <w:p w:rsidR="00E240E9" w:rsidRPr="007B5CE8" w:rsidRDefault="00E240E9" w:rsidP="00E240E9">
      <w:pPr>
        <w:spacing w:line="360" w:lineRule="auto"/>
        <w:ind w:left="2160"/>
        <w:jc w:val="both"/>
        <w:rPr>
          <w:sz w:val="26"/>
          <w:szCs w:val="26"/>
        </w:rPr>
      </w:pPr>
      <w:r>
        <w:rPr>
          <w:sz w:val="26"/>
          <w:szCs w:val="26"/>
        </w:rPr>
        <w:lastRenderedPageBreak/>
        <w:t>“</w:t>
      </w:r>
      <w:r w:rsidRPr="00E240E9">
        <w:rPr>
          <w:i/>
          <w:sz w:val="26"/>
          <w:szCs w:val="26"/>
        </w:rPr>
        <w:t xml:space="preserve">The first is that the complainant thereby lodged against the language in question was directed at its “primary” meaning alone …so as to distinguish the so called “innuendo to point the sting” from the true innuendo.  The former is </w:t>
      </w:r>
      <w:r w:rsidRPr="00EC07EA">
        <w:rPr>
          <w:i/>
          <w:sz w:val="26"/>
          <w:szCs w:val="26"/>
          <w:u w:val="single"/>
        </w:rPr>
        <w:t>merely a semantic exercise</w:t>
      </w:r>
      <w:r w:rsidRPr="00E240E9">
        <w:rPr>
          <w:i/>
          <w:sz w:val="26"/>
          <w:szCs w:val="26"/>
        </w:rPr>
        <w:t>,</w:t>
      </w:r>
      <w:r w:rsidR="00784A80">
        <w:rPr>
          <w:i/>
          <w:sz w:val="26"/>
          <w:szCs w:val="26"/>
        </w:rPr>
        <w:t xml:space="preserve"> </w:t>
      </w:r>
      <w:r w:rsidRPr="00E240E9">
        <w:rPr>
          <w:i/>
          <w:sz w:val="26"/>
          <w:szCs w:val="26"/>
        </w:rPr>
        <w:t>…It does not profess to stray beyond their normal connotation, but draws from them and accentuates what are alleged to be the libelous implications already lurking there.”</w:t>
      </w:r>
      <w:r w:rsidR="007B5CE8">
        <w:rPr>
          <w:sz w:val="26"/>
          <w:szCs w:val="26"/>
        </w:rPr>
        <w:t xml:space="preserve"> (words underlined, are my emphasis)</w:t>
      </w:r>
    </w:p>
    <w:p w:rsidR="005551A9" w:rsidRDefault="00E240E9" w:rsidP="005551A9">
      <w:pPr>
        <w:spacing w:line="360" w:lineRule="auto"/>
        <w:ind w:left="1440" w:hanging="1440"/>
        <w:jc w:val="both"/>
        <w:rPr>
          <w:sz w:val="26"/>
          <w:szCs w:val="26"/>
        </w:rPr>
      </w:pPr>
      <w:r>
        <w:rPr>
          <w:sz w:val="26"/>
          <w:szCs w:val="26"/>
        </w:rPr>
        <w:tab/>
      </w:r>
    </w:p>
    <w:p w:rsidR="00E240E9" w:rsidRDefault="00E240E9" w:rsidP="005551A9">
      <w:pPr>
        <w:spacing w:line="360" w:lineRule="auto"/>
        <w:ind w:left="1440" w:hanging="1440"/>
        <w:jc w:val="both"/>
        <w:rPr>
          <w:sz w:val="26"/>
          <w:szCs w:val="26"/>
        </w:rPr>
      </w:pPr>
      <w:r>
        <w:rPr>
          <w:sz w:val="26"/>
          <w:szCs w:val="26"/>
        </w:rPr>
        <w:t>[18]</w:t>
      </w:r>
      <w:r>
        <w:rPr>
          <w:sz w:val="26"/>
          <w:szCs w:val="26"/>
        </w:rPr>
        <w:tab/>
      </w:r>
      <w:proofErr w:type="spellStart"/>
      <w:r w:rsidRPr="00E240E9">
        <w:rPr>
          <w:b/>
          <w:sz w:val="26"/>
          <w:szCs w:val="26"/>
        </w:rPr>
        <w:t>Joubert</w:t>
      </w:r>
      <w:proofErr w:type="spellEnd"/>
      <w:r>
        <w:rPr>
          <w:sz w:val="26"/>
          <w:szCs w:val="26"/>
        </w:rPr>
        <w:t xml:space="preserve"> </w:t>
      </w:r>
      <w:r w:rsidRPr="00E240E9">
        <w:rPr>
          <w:i/>
          <w:sz w:val="26"/>
          <w:szCs w:val="26"/>
        </w:rPr>
        <w:t>op. cit</w:t>
      </w:r>
      <w:r>
        <w:rPr>
          <w:sz w:val="26"/>
          <w:szCs w:val="26"/>
        </w:rPr>
        <w:t>. reflects at page 230:</w:t>
      </w:r>
    </w:p>
    <w:p w:rsidR="005551A9" w:rsidRDefault="005551A9" w:rsidP="005551A9">
      <w:pPr>
        <w:spacing w:line="360" w:lineRule="auto"/>
        <w:ind w:left="1440" w:hanging="1440"/>
        <w:jc w:val="both"/>
        <w:rPr>
          <w:sz w:val="26"/>
          <w:szCs w:val="26"/>
        </w:rPr>
      </w:pPr>
    </w:p>
    <w:p w:rsidR="00E240E9" w:rsidRPr="00E240E9" w:rsidRDefault="00E240E9" w:rsidP="00E240E9">
      <w:pPr>
        <w:spacing w:line="360" w:lineRule="auto"/>
        <w:ind w:left="2160"/>
        <w:jc w:val="both"/>
        <w:rPr>
          <w:i/>
          <w:sz w:val="26"/>
          <w:szCs w:val="26"/>
        </w:rPr>
      </w:pPr>
      <w:r w:rsidRPr="00E240E9">
        <w:rPr>
          <w:i/>
          <w:sz w:val="26"/>
          <w:szCs w:val="26"/>
        </w:rPr>
        <w:t>“The primary meaning is the ordinary meaning given to the statement in its context by the reasonable man”</w:t>
      </w:r>
      <w:r w:rsidR="007B5CE8">
        <w:rPr>
          <w:i/>
          <w:sz w:val="26"/>
          <w:szCs w:val="26"/>
        </w:rPr>
        <w:t>.</w:t>
      </w:r>
    </w:p>
    <w:p w:rsidR="005551A9" w:rsidRDefault="005551A9" w:rsidP="005551A9">
      <w:pPr>
        <w:spacing w:line="360" w:lineRule="auto"/>
        <w:ind w:left="1440" w:hanging="1440"/>
        <w:jc w:val="both"/>
        <w:rPr>
          <w:sz w:val="26"/>
          <w:szCs w:val="26"/>
        </w:rPr>
      </w:pPr>
    </w:p>
    <w:p w:rsidR="00E240E9" w:rsidRDefault="00E240E9" w:rsidP="005551A9">
      <w:pPr>
        <w:spacing w:line="360" w:lineRule="auto"/>
        <w:ind w:left="1440" w:hanging="1440"/>
        <w:jc w:val="both"/>
        <w:rPr>
          <w:sz w:val="26"/>
          <w:szCs w:val="26"/>
        </w:rPr>
      </w:pPr>
      <w:r>
        <w:rPr>
          <w:sz w:val="26"/>
          <w:szCs w:val="26"/>
        </w:rPr>
        <w:t>[19]</w:t>
      </w:r>
      <w:r>
        <w:rPr>
          <w:sz w:val="26"/>
          <w:szCs w:val="26"/>
        </w:rPr>
        <w:tab/>
        <w:t xml:space="preserve">Explaining who a reasonable man is, on appeal, </w:t>
      </w:r>
      <w:r w:rsidRPr="004F3166">
        <w:rPr>
          <w:b/>
          <w:sz w:val="26"/>
          <w:szCs w:val="26"/>
        </w:rPr>
        <w:t xml:space="preserve">Muller J. A. in </w:t>
      </w:r>
      <w:proofErr w:type="spellStart"/>
      <w:r w:rsidRPr="004F3166">
        <w:rPr>
          <w:b/>
          <w:sz w:val="26"/>
          <w:szCs w:val="26"/>
        </w:rPr>
        <w:t>D</w:t>
      </w:r>
      <w:r w:rsidR="00784A80" w:rsidRPr="004F3166">
        <w:rPr>
          <w:b/>
          <w:sz w:val="26"/>
          <w:szCs w:val="26"/>
        </w:rPr>
        <w:t>e</w:t>
      </w:r>
      <w:r w:rsidRPr="004F3166">
        <w:rPr>
          <w:b/>
          <w:sz w:val="26"/>
          <w:szCs w:val="26"/>
        </w:rPr>
        <w:t>mmers</w:t>
      </w:r>
      <w:proofErr w:type="spellEnd"/>
      <w:r w:rsidRPr="004F3166">
        <w:rPr>
          <w:b/>
          <w:sz w:val="26"/>
          <w:szCs w:val="26"/>
        </w:rPr>
        <w:t xml:space="preserve"> v Willie &amp; Others 1980 (1) S.A. 835 at 842 (H)</w:t>
      </w:r>
      <w:r>
        <w:rPr>
          <w:sz w:val="26"/>
          <w:szCs w:val="26"/>
        </w:rPr>
        <w:t xml:space="preserve"> states:</w:t>
      </w:r>
    </w:p>
    <w:p w:rsidR="00E240E9" w:rsidRDefault="00E240E9" w:rsidP="005551A9">
      <w:pPr>
        <w:spacing w:line="360" w:lineRule="auto"/>
        <w:ind w:left="1440" w:hanging="1440"/>
        <w:jc w:val="both"/>
        <w:rPr>
          <w:sz w:val="26"/>
          <w:szCs w:val="26"/>
        </w:rPr>
      </w:pPr>
    </w:p>
    <w:p w:rsidR="00E240E9" w:rsidRDefault="00E240E9" w:rsidP="00784A80">
      <w:pPr>
        <w:spacing w:line="360" w:lineRule="auto"/>
        <w:ind w:left="2160"/>
        <w:jc w:val="both"/>
        <w:rPr>
          <w:sz w:val="26"/>
          <w:szCs w:val="26"/>
        </w:rPr>
      </w:pPr>
      <w:r>
        <w:rPr>
          <w:sz w:val="26"/>
          <w:szCs w:val="26"/>
        </w:rPr>
        <w:t>“…</w:t>
      </w:r>
      <w:r w:rsidRPr="00BA344E">
        <w:rPr>
          <w:i/>
          <w:sz w:val="26"/>
          <w:szCs w:val="26"/>
        </w:rPr>
        <w:t>reasonable person” or “reasonable man”</w:t>
      </w:r>
      <w:r w:rsidR="00784A80" w:rsidRPr="00BA344E">
        <w:rPr>
          <w:i/>
          <w:sz w:val="26"/>
          <w:szCs w:val="26"/>
        </w:rPr>
        <w:t xml:space="preserve"> referred to in the decision cited is a person who gives </w:t>
      </w:r>
      <w:r w:rsidR="00BA344E" w:rsidRPr="00BA344E">
        <w:rPr>
          <w:i/>
          <w:sz w:val="26"/>
          <w:szCs w:val="26"/>
        </w:rPr>
        <w:t>a reasonable meaning to the words used within the context of the document as a whole and excludes a person who is prepared to give a meaning to those words which cannot reasonably be attributed thereto.”</w:t>
      </w:r>
    </w:p>
    <w:p w:rsidR="00E04F07" w:rsidRDefault="00E04F07" w:rsidP="005551A9">
      <w:pPr>
        <w:spacing w:line="360" w:lineRule="auto"/>
        <w:ind w:left="1440" w:hanging="1440"/>
        <w:jc w:val="both"/>
        <w:rPr>
          <w:sz w:val="26"/>
          <w:szCs w:val="26"/>
        </w:rPr>
      </w:pPr>
    </w:p>
    <w:p w:rsidR="005551A9" w:rsidRDefault="00BA344E" w:rsidP="005551A9">
      <w:pPr>
        <w:spacing w:line="360" w:lineRule="auto"/>
        <w:ind w:left="1440" w:hanging="1440"/>
        <w:jc w:val="both"/>
        <w:rPr>
          <w:sz w:val="26"/>
          <w:szCs w:val="26"/>
        </w:rPr>
      </w:pPr>
      <w:r>
        <w:rPr>
          <w:sz w:val="26"/>
          <w:szCs w:val="26"/>
        </w:rPr>
        <w:t>[20]</w:t>
      </w:r>
      <w:r>
        <w:rPr>
          <w:sz w:val="26"/>
          <w:szCs w:val="26"/>
        </w:rPr>
        <w:tab/>
        <w:t xml:space="preserve">The learned Judge citing the court </w:t>
      </w:r>
      <w:r w:rsidRPr="00C50228">
        <w:rPr>
          <w:i/>
          <w:sz w:val="26"/>
          <w:szCs w:val="26"/>
        </w:rPr>
        <w:t>a quo</w:t>
      </w:r>
      <w:r>
        <w:rPr>
          <w:sz w:val="26"/>
          <w:szCs w:val="26"/>
        </w:rPr>
        <w:t xml:space="preserve"> and agreeing with it states:</w:t>
      </w:r>
    </w:p>
    <w:p w:rsidR="005551A9" w:rsidRDefault="005551A9" w:rsidP="005551A9">
      <w:pPr>
        <w:spacing w:line="360" w:lineRule="auto"/>
        <w:ind w:left="1440" w:hanging="1440"/>
        <w:jc w:val="both"/>
        <w:rPr>
          <w:sz w:val="26"/>
          <w:szCs w:val="26"/>
        </w:rPr>
      </w:pPr>
    </w:p>
    <w:p w:rsidR="00C50228" w:rsidRDefault="00C50228" w:rsidP="00C50228">
      <w:pPr>
        <w:spacing w:line="360" w:lineRule="auto"/>
        <w:ind w:left="2160"/>
        <w:jc w:val="both"/>
        <w:rPr>
          <w:sz w:val="26"/>
          <w:szCs w:val="26"/>
        </w:rPr>
      </w:pPr>
      <w:r>
        <w:rPr>
          <w:sz w:val="26"/>
          <w:szCs w:val="26"/>
        </w:rPr>
        <w:t>“</w:t>
      </w:r>
      <w:r w:rsidRPr="00C50228">
        <w:rPr>
          <w:i/>
          <w:sz w:val="26"/>
          <w:szCs w:val="26"/>
        </w:rPr>
        <w:t>The standard is that of the ordinary reader instead, who has no legal training or other special discipline.  He is taken to be a reasonable person of average intelligence and education.”</w:t>
      </w:r>
    </w:p>
    <w:p w:rsidR="005551A9" w:rsidRDefault="005551A9" w:rsidP="005551A9">
      <w:pPr>
        <w:spacing w:line="360" w:lineRule="auto"/>
        <w:ind w:left="1440" w:hanging="1440"/>
        <w:jc w:val="both"/>
        <w:rPr>
          <w:sz w:val="26"/>
          <w:szCs w:val="26"/>
        </w:rPr>
      </w:pPr>
    </w:p>
    <w:p w:rsidR="00C50228" w:rsidRDefault="00C50228" w:rsidP="005551A9">
      <w:pPr>
        <w:spacing w:line="360" w:lineRule="auto"/>
        <w:ind w:left="1440" w:hanging="1440"/>
        <w:jc w:val="both"/>
        <w:rPr>
          <w:sz w:val="26"/>
          <w:szCs w:val="26"/>
        </w:rPr>
      </w:pPr>
      <w:r>
        <w:rPr>
          <w:sz w:val="26"/>
          <w:szCs w:val="26"/>
        </w:rPr>
        <w:lastRenderedPageBreak/>
        <w:t>[21]</w:t>
      </w:r>
      <w:r>
        <w:rPr>
          <w:sz w:val="26"/>
          <w:szCs w:val="26"/>
        </w:rPr>
        <w:tab/>
        <w:t xml:space="preserve">He further pointed out that </w:t>
      </w:r>
      <w:proofErr w:type="spellStart"/>
      <w:r w:rsidRPr="00C50228">
        <w:rPr>
          <w:b/>
          <w:sz w:val="26"/>
          <w:szCs w:val="26"/>
        </w:rPr>
        <w:t>Tindall</w:t>
      </w:r>
      <w:proofErr w:type="spellEnd"/>
      <w:r w:rsidRPr="00C50228">
        <w:rPr>
          <w:b/>
          <w:sz w:val="26"/>
          <w:szCs w:val="26"/>
        </w:rPr>
        <w:t xml:space="preserve"> J.</w:t>
      </w:r>
      <w:r>
        <w:rPr>
          <w:sz w:val="26"/>
          <w:szCs w:val="26"/>
        </w:rPr>
        <w:t xml:space="preserve"> in </w:t>
      </w:r>
      <w:r w:rsidRPr="00C50228">
        <w:rPr>
          <w:b/>
          <w:sz w:val="26"/>
          <w:szCs w:val="26"/>
        </w:rPr>
        <w:t xml:space="preserve">Gang v </w:t>
      </w:r>
      <w:proofErr w:type="spellStart"/>
      <w:r w:rsidRPr="00C50228">
        <w:rPr>
          <w:b/>
          <w:sz w:val="26"/>
          <w:szCs w:val="26"/>
        </w:rPr>
        <w:t>Kensely</w:t>
      </w:r>
      <w:proofErr w:type="spellEnd"/>
      <w:r w:rsidRPr="00C50228">
        <w:rPr>
          <w:b/>
          <w:sz w:val="26"/>
          <w:szCs w:val="26"/>
        </w:rPr>
        <w:t xml:space="preserve"> &amp; Others 1940 A.D. 282</w:t>
      </w:r>
      <w:r>
        <w:rPr>
          <w:sz w:val="26"/>
          <w:szCs w:val="26"/>
        </w:rPr>
        <w:t xml:space="preserve"> stated:</w:t>
      </w:r>
    </w:p>
    <w:p w:rsidR="005551A9" w:rsidRDefault="005551A9" w:rsidP="005551A9">
      <w:pPr>
        <w:spacing w:line="360" w:lineRule="auto"/>
        <w:ind w:left="1440" w:hanging="1440"/>
        <w:jc w:val="both"/>
        <w:rPr>
          <w:sz w:val="26"/>
          <w:szCs w:val="26"/>
        </w:rPr>
      </w:pPr>
    </w:p>
    <w:p w:rsidR="005551A9" w:rsidRPr="00C50228" w:rsidRDefault="00C50228" w:rsidP="00C50228">
      <w:pPr>
        <w:spacing w:line="360" w:lineRule="auto"/>
        <w:ind w:left="2160"/>
        <w:jc w:val="both"/>
        <w:rPr>
          <w:i/>
          <w:sz w:val="26"/>
          <w:szCs w:val="26"/>
        </w:rPr>
      </w:pPr>
      <w:r>
        <w:rPr>
          <w:sz w:val="26"/>
          <w:szCs w:val="26"/>
        </w:rPr>
        <w:t>“</w:t>
      </w:r>
      <w:r w:rsidRPr="00C50228">
        <w:rPr>
          <w:i/>
          <w:sz w:val="26"/>
          <w:szCs w:val="26"/>
        </w:rPr>
        <w:t>A member of the audience cannot be said to be a reasonable person of ordinary intelligence if he seizes on certain words and ignores others.”</w:t>
      </w:r>
    </w:p>
    <w:p w:rsidR="005551A9" w:rsidRDefault="005551A9" w:rsidP="005551A9">
      <w:pPr>
        <w:spacing w:line="360" w:lineRule="auto"/>
        <w:ind w:left="1440" w:hanging="1440"/>
        <w:jc w:val="both"/>
        <w:rPr>
          <w:sz w:val="26"/>
          <w:szCs w:val="26"/>
        </w:rPr>
      </w:pPr>
    </w:p>
    <w:p w:rsidR="005551A9" w:rsidRDefault="00C50228" w:rsidP="00C50228">
      <w:pPr>
        <w:tabs>
          <w:tab w:val="left" w:pos="2235"/>
        </w:tabs>
        <w:spacing w:line="360" w:lineRule="auto"/>
        <w:ind w:left="1440" w:hanging="1440"/>
        <w:jc w:val="both"/>
        <w:rPr>
          <w:sz w:val="26"/>
          <w:szCs w:val="26"/>
        </w:rPr>
      </w:pPr>
      <w:r>
        <w:rPr>
          <w:sz w:val="26"/>
          <w:szCs w:val="26"/>
        </w:rPr>
        <w:t>[22]</w:t>
      </w:r>
      <w:r>
        <w:rPr>
          <w:sz w:val="26"/>
          <w:szCs w:val="26"/>
        </w:rPr>
        <w:tab/>
      </w:r>
      <w:proofErr w:type="spellStart"/>
      <w:r w:rsidRPr="00C50228">
        <w:rPr>
          <w:b/>
          <w:sz w:val="26"/>
          <w:szCs w:val="26"/>
        </w:rPr>
        <w:t>Didcott</w:t>
      </w:r>
      <w:proofErr w:type="spellEnd"/>
      <w:r w:rsidRPr="00C50228">
        <w:rPr>
          <w:b/>
          <w:sz w:val="26"/>
          <w:szCs w:val="26"/>
        </w:rPr>
        <w:t xml:space="preserve"> J</w:t>
      </w:r>
      <w:r>
        <w:rPr>
          <w:sz w:val="26"/>
          <w:szCs w:val="26"/>
        </w:rPr>
        <w:t xml:space="preserve">. in </w:t>
      </w:r>
      <w:proofErr w:type="spellStart"/>
      <w:r w:rsidRPr="00C50228">
        <w:rPr>
          <w:b/>
          <w:sz w:val="26"/>
          <w:szCs w:val="26"/>
        </w:rPr>
        <w:t>Demmers</w:t>
      </w:r>
      <w:proofErr w:type="spellEnd"/>
      <w:r w:rsidRPr="00C50228">
        <w:rPr>
          <w:b/>
          <w:sz w:val="26"/>
          <w:szCs w:val="26"/>
        </w:rPr>
        <w:t xml:space="preserve"> 1978 (3) S.A</w:t>
      </w:r>
      <w:r>
        <w:rPr>
          <w:sz w:val="26"/>
          <w:szCs w:val="26"/>
        </w:rPr>
        <w:t xml:space="preserve">. </w:t>
      </w:r>
      <w:proofErr w:type="spellStart"/>
      <w:r w:rsidRPr="00C50228">
        <w:rPr>
          <w:i/>
          <w:sz w:val="26"/>
          <w:szCs w:val="26"/>
        </w:rPr>
        <w:t>op.cit</w:t>
      </w:r>
      <w:proofErr w:type="spellEnd"/>
      <w:r w:rsidR="001B693F">
        <w:rPr>
          <w:sz w:val="26"/>
          <w:szCs w:val="26"/>
        </w:rPr>
        <w:t>.</w:t>
      </w:r>
      <w:r>
        <w:rPr>
          <w:sz w:val="26"/>
          <w:szCs w:val="26"/>
        </w:rPr>
        <w:t xml:space="preserve"> at 624 articulates:</w:t>
      </w:r>
    </w:p>
    <w:p w:rsidR="00C50228" w:rsidRDefault="00C50228" w:rsidP="00C50228">
      <w:pPr>
        <w:tabs>
          <w:tab w:val="left" w:pos="2235"/>
        </w:tabs>
        <w:spacing w:line="360" w:lineRule="auto"/>
        <w:ind w:left="1440" w:hanging="1440"/>
        <w:jc w:val="both"/>
        <w:rPr>
          <w:sz w:val="26"/>
          <w:szCs w:val="26"/>
        </w:rPr>
      </w:pPr>
    </w:p>
    <w:p w:rsidR="00C50228" w:rsidRPr="00E4448E" w:rsidRDefault="00C50228" w:rsidP="00C50228">
      <w:pPr>
        <w:tabs>
          <w:tab w:val="left" w:pos="2235"/>
        </w:tabs>
        <w:spacing w:line="360" w:lineRule="auto"/>
        <w:ind w:left="2160" w:hanging="1440"/>
        <w:jc w:val="both"/>
        <w:rPr>
          <w:i/>
          <w:sz w:val="26"/>
          <w:szCs w:val="26"/>
        </w:rPr>
      </w:pPr>
      <w:r>
        <w:rPr>
          <w:sz w:val="26"/>
          <w:szCs w:val="26"/>
        </w:rPr>
        <w:tab/>
      </w:r>
      <w:r w:rsidR="00E4448E">
        <w:rPr>
          <w:sz w:val="26"/>
          <w:szCs w:val="26"/>
        </w:rPr>
        <w:t>“</w:t>
      </w:r>
      <w:r w:rsidRPr="00E4448E">
        <w:rPr>
          <w:i/>
          <w:sz w:val="26"/>
          <w:szCs w:val="26"/>
        </w:rPr>
        <w:t xml:space="preserve">One must try not to approach this task like a lawyer poring over a contract, a will, or a statute.  A “coldly logical cast of mind”, … would not be a recommended tool, even if one had it.  The standard is that of the ordinary reader instead, who has no legal training or other special discipline.  He is taken to be a reasonable person of average intelligence and education.  …The ordinary reader of an organ like that does not study its contents critically, </w:t>
      </w:r>
      <w:proofErr w:type="spellStart"/>
      <w:r w:rsidRPr="00E4448E">
        <w:rPr>
          <w:i/>
          <w:sz w:val="26"/>
          <w:szCs w:val="26"/>
        </w:rPr>
        <w:t>analyse</w:t>
      </w:r>
      <w:proofErr w:type="spellEnd"/>
      <w:r w:rsidRPr="00E4448E">
        <w:rPr>
          <w:i/>
          <w:sz w:val="26"/>
          <w:szCs w:val="26"/>
        </w:rPr>
        <w:t xml:space="preserve"> them astutely, dissect them minutely or search them for</w:t>
      </w:r>
      <w:r w:rsidR="007B5CE8">
        <w:rPr>
          <w:i/>
          <w:sz w:val="26"/>
          <w:szCs w:val="26"/>
        </w:rPr>
        <w:t xml:space="preserve"> nuances</w:t>
      </w:r>
      <w:r w:rsidRPr="00E4448E">
        <w:rPr>
          <w:i/>
          <w:sz w:val="26"/>
          <w:szCs w:val="26"/>
        </w:rPr>
        <w:t xml:space="preserve"> </w:t>
      </w:r>
      <w:r w:rsidR="00C26864" w:rsidRPr="00E4448E">
        <w:rPr>
          <w:i/>
          <w:sz w:val="26"/>
          <w:szCs w:val="26"/>
        </w:rPr>
        <w:t xml:space="preserve">and subtle implications.  He tends rather to take them at their face value, without much discernment.  While sufficiently inquisitive about what he reads to go to the trouble of doing so, he is inclined, moreover, to browse through it once only, and then to pass to whatever catches his eye elsewhere in the newspaper.  By and large, it follows, its impact on his mind is immediate and the impression gained from it an overall </w:t>
      </w:r>
      <w:r w:rsidR="00E4448E" w:rsidRPr="00E4448E">
        <w:rPr>
          <w:i/>
          <w:sz w:val="26"/>
          <w:szCs w:val="26"/>
        </w:rPr>
        <w:t>one.  He seldom notices ambiguities or contra</w:t>
      </w:r>
      <w:r w:rsidR="007B5CE8">
        <w:rPr>
          <w:i/>
          <w:sz w:val="26"/>
          <w:szCs w:val="26"/>
        </w:rPr>
        <w:t>di</w:t>
      </w:r>
      <w:r w:rsidR="00E4448E" w:rsidRPr="00E4448E">
        <w:rPr>
          <w:i/>
          <w:sz w:val="26"/>
          <w:szCs w:val="26"/>
        </w:rPr>
        <w:t>ctions which are not blatant.  When they are present, the most obvious meaning is all that strikes him as a rule.”</w:t>
      </w:r>
    </w:p>
    <w:p w:rsidR="00C50228" w:rsidRDefault="00C50228" w:rsidP="00C50228">
      <w:pPr>
        <w:tabs>
          <w:tab w:val="left" w:pos="2235"/>
        </w:tabs>
        <w:spacing w:line="360" w:lineRule="auto"/>
        <w:ind w:left="1440" w:hanging="1440"/>
        <w:jc w:val="both"/>
        <w:rPr>
          <w:sz w:val="26"/>
          <w:szCs w:val="26"/>
        </w:rPr>
      </w:pPr>
      <w:r>
        <w:rPr>
          <w:sz w:val="26"/>
          <w:szCs w:val="26"/>
        </w:rPr>
        <w:tab/>
      </w:r>
      <w:r>
        <w:rPr>
          <w:sz w:val="26"/>
          <w:szCs w:val="26"/>
        </w:rPr>
        <w:tab/>
      </w:r>
    </w:p>
    <w:p w:rsidR="005551A9" w:rsidRDefault="00E4448E" w:rsidP="005551A9">
      <w:pPr>
        <w:spacing w:line="360" w:lineRule="auto"/>
        <w:ind w:left="1440" w:hanging="1440"/>
        <w:jc w:val="both"/>
        <w:rPr>
          <w:sz w:val="26"/>
          <w:szCs w:val="26"/>
        </w:rPr>
      </w:pPr>
      <w:r>
        <w:rPr>
          <w:sz w:val="26"/>
          <w:szCs w:val="26"/>
        </w:rPr>
        <w:lastRenderedPageBreak/>
        <w:t>[23]</w:t>
      </w:r>
      <w:r>
        <w:rPr>
          <w:sz w:val="26"/>
          <w:szCs w:val="26"/>
        </w:rPr>
        <w:tab/>
        <w:t xml:space="preserve">Although the </w:t>
      </w:r>
      <w:r w:rsidRPr="00E4448E">
        <w:rPr>
          <w:b/>
          <w:sz w:val="26"/>
          <w:szCs w:val="26"/>
        </w:rPr>
        <w:t xml:space="preserve">Honourable Judge </w:t>
      </w:r>
      <w:proofErr w:type="spellStart"/>
      <w:r w:rsidRPr="00E4448E">
        <w:rPr>
          <w:b/>
          <w:sz w:val="26"/>
          <w:szCs w:val="26"/>
        </w:rPr>
        <w:t>Didcott</w:t>
      </w:r>
      <w:proofErr w:type="spellEnd"/>
      <w:r w:rsidRPr="00E4448E">
        <w:rPr>
          <w:b/>
          <w:sz w:val="26"/>
          <w:szCs w:val="26"/>
        </w:rPr>
        <w:t xml:space="preserve"> J</w:t>
      </w:r>
      <w:r>
        <w:rPr>
          <w:sz w:val="26"/>
          <w:szCs w:val="26"/>
        </w:rPr>
        <w:t xml:space="preserve">. quotes refers to a libel, the same standard applies to a slander as </w:t>
      </w:r>
      <w:r w:rsidRPr="00E4448E">
        <w:rPr>
          <w:i/>
          <w:sz w:val="26"/>
          <w:szCs w:val="26"/>
        </w:rPr>
        <w:t>in casu</w:t>
      </w:r>
      <w:r>
        <w:rPr>
          <w:sz w:val="26"/>
          <w:szCs w:val="26"/>
        </w:rPr>
        <w:t xml:space="preserve">.  In fact on this position </w:t>
      </w:r>
      <w:proofErr w:type="spellStart"/>
      <w:r w:rsidRPr="00E4448E">
        <w:rPr>
          <w:b/>
          <w:sz w:val="26"/>
          <w:szCs w:val="26"/>
        </w:rPr>
        <w:t>Tindall</w:t>
      </w:r>
      <w:proofErr w:type="spellEnd"/>
      <w:r w:rsidRPr="00E4448E">
        <w:rPr>
          <w:b/>
          <w:sz w:val="26"/>
          <w:szCs w:val="26"/>
        </w:rPr>
        <w:t xml:space="preserve"> J. A</w:t>
      </w:r>
      <w:r>
        <w:rPr>
          <w:sz w:val="26"/>
          <w:szCs w:val="26"/>
        </w:rPr>
        <w:t xml:space="preserve">. in </w:t>
      </w:r>
      <w:proofErr w:type="spellStart"/>
      <w:r w:rsidRPr="00E4448E">
        <w:rPr>
          <w:b/>
          <w:sz w:val="26"/>
          <w:szCs w:val="26"/>
        </w:rPr>
        <w:t>Basner</w:t>
      </w:r>
      <w:proofErr w:type="spellEnd"/>
      <w:r w:rsidRPr="00E4448E">
        <w:rPr>
          <w:b/>
          <w:sz w:val="26"/>
          <w:szCs w:val="26"/>
        </w:rPr>
        <w:t xml:space="preserve"> v Trigger 1945 A.D. 22 </w:t>
      </w:r>
      <w:r>
        <w:rPr>
          <w:sz w:val="26"/>
          <w:szCs w:val="26"/>
        </w:rPr>
        <w:t>at 36 states:</w:t>
      </w:r>
    </w:p>
    <w:p w:rsidR="00E4448E" w:rsidRDefault="00E4448E" w:rsidP="005551A9">
      <w:pPr>
        <w:spacing w:line="360" w:lineRule="auto"/>
        <w:ind w:left="1440" w:hanging="1440"/>
        <w:jc w:val="both"/>
        <w:rPr>
          <w:sz w:val="26"/>
          <w:szCs w:val="26"/>
        </w:rPr>
      </w:pPr>
    </w:p>
    <w:p w:rsidR="00E4448E" w:rsidRDefault="00E4448E" w:rsidP="00E4448E">
      <w:pPr>
        <w:spacing w:line="360" w:lineRule="auto"/>
        <w:ind w:left="2160"/>
        <w:jc w:val="both"/>
        <w:rPr>
          <w:sz w:val="26"/>
          <w:szCs w:val="26"/>
        </w:rPr>
      </w:pPr>
      <w:r>
        <w:rPr>
          <w:sz w:val="26"/>
          <w:szCs w:val="26"/>
        </w:rPr>
        <w:t>“</w:t>
      </w:r>
      <w:r w:rsidRPr="00E4448E">
        <w:rPr>
          <w:i/>
          <w:sz w:val="26"/>
          <w:szCs w:val="26"/>
        </w:rPr>
        <w:t>The test mentioned above was applied in regard to a written matter, and I think it applies with equal, perhaps with greater force where the words complained of were spoken…”</w:t>
      </w:r>
    </w:p>
    <w:p w:rsidR="00E4448E" w:rsidRDefault="00E4448E" w:rsidP="005551A9">
      <w:pPr>
        <w:spacing w:line="360" w:lineRule="auto"/>
        <w:ind w:left="1440" w:hanging="1440"/>
        <w:jc w:val="both"/>
        <w:rPr>
          <w:sz w:val="26"/>
          <w:szCs w:val="26"/>
        </w:rPr>
      </w:pPr>
    </w:p>
    <w:p w:rsidR="005551A9" w:rsidRDefault="007D6E5C" w:rsidP="005551A9">
      <w:pPr>
        <w:spacing w:line="360" w:lineRule="auto"/>
        <w:ind w:left="1440" w:hanging="1440"/>
        <w:jc w:val="both"/>
        <w:rPr>
          <w:sz w:val="26"/>
          <w:szCs w:val="26"/>
        </w:rPr>
      </w:pPr>
      <w:r>
        <w:rPr>
          <w:sz w:val="26"/>
          <w:szCs w:val="26"/>
        </w:rPr>
        <w:t>[2</w:t>
      </w:r>
      <w:r w:rsidR="008B47C7">
        <w:rPr>
          <w:sz w:val="26"/>
          <w:szCs w:val="26"/>
        </w:rPr>
        <w:t>4</w:t>
      </w:r>
      <w:r>
        <w:rPr>
          <w:sz w:val="26"/>
          <w:szCs w:val="26"/>
        </w:rPr>
        <w:t>]</w:t>
      </w:r>
      <w:r>
        <w:rPr>
          <w:sz w:val="26"/>
          <w:szCs w:val="26"/>
        </w:rPr>
        <w:tab/>
      </w:r>
      <w:r w:rsidR="008B47C7">
        <w:rPr>
          <w:sz w:val="26"/>
          <w:szCs w:val="26"/>
        </w:rPr>
        <w:t xml:space="preserve">In determining the present case, </w:t>
      </w:r>
      <w:r>
        <w:rPr>
          <w:sz w:val="26"/>
          <w:szCs w:val="26"/>
        </w:rPr>
        <w:t xml:space="preserve">I draw an analogy from the allegation in </w:t>
      </w:r>
      <w:proofErr w:type="spellStart"/>
      <w:r w:rsidRPr="007D6E5C">
        <w:rPr>
          <w:b/>
          <w:sz w:val="26"/>
          <w:szCs w:val="26"/>
        </w:rPr>
        <w:t>Demmers</w:t>
      </w:r>
      <w:proofErr w:type="spellEnd"/>
      <w:r w:rsidR="008B47C7">
        <w:rPr>
          <w:b/>
          <w:sz w:val="26"/>
          <w:szCs w:val="26"/>
        </w:rPr>
        <w:t xml:space="preserve"> </w:t>
      </w:r>
      <w:proofErr w:type="spellStart"/>
      <w:r w:rsidR="008B47C7" w:rsidRPr="008B47C7">
        <w:rPr>
          <w:i/>
          <w:sz w:val="26"/>
          <w:szCs w:val="26"/>
        </w:rPr>
        <w:t>op.cit</w:t>
      </w:r>
      <w:proofErr w:type="spellEnd"/>
      <w:r>
        <w:rPr>
          <w:sz w:val="26"/>
          <w:szCs w:val="26"/>
        </w:rPr>
        <w:t xml:space="preserve"> where the enquiry was whether the words that the plaintiff had “</w:t>
      </w:r>
      <w:proofErr w:type="spellStart"/>
      <w:r w:rsidRPr="00ED01BB">
        <w:rPr>
          <w:i/>
          <w:sz w:val="26"/>
          <w:szCs w:val="26"/>
        </w:rPr>
        <w:t>non undue</w:t>
      </w:r>
      <w:proofErr w:type="spellEnd"/>
      <w:r w:rsidRPr="00ED01BB">
        <w:rPr>
          <w:i/>
          <w:sz w:val="26"/>
          <w:szCs w:val="26"/>
        </w:rPr>
        <w:t xml:space="preserve"> favour for political reasons</w:t>
      </w:r>
      <w:r>
        <w:rPr>
          <w:sz w:val="26"/>
          <w:szCs w:val="26"/>
        </w:rPr>
        <w:t xml:space="preserve">” were defamatory.  The court </w:t>
      </w:r>
      <w:r w:rsidRPr="00ED01BB">
        <w:rPr>
          <w:i/>
          <w:sz w:val="26"/>
          <w:szCs w:val="26"/>
        </w:rPr>
        <w:t xml:space="preserve">a quo </w:t>
      </w:r>
      <w:r>
        <w:rPr>
          <w:sz w:val="26"/>
          <w:szCs w:val="26"/>
        </w:rPr>
        <w:t>found that such words were not defamatory.  The appeal court however, applying the standard of a reasonable man held that the words were defamatory in nature.</w:t>
      </w:r>
    </w:p>
    <w:p w:rsidR="007D6E5C" w:rsidRDefault="007D6E5C" w:rsidP="005551A9">
      <w:pPr>
        <w:spacing w:line="360" w:lineRule="auto"/>
        <w:ind w:left="1440" w:hanging="1440"/>
        <w:jc w:val="both"/>
        <w:rPr>
          <w:sz w:val="26"/>
          <w:szCs w:val="26"/>
        </w:rPr>
      </w:pPr>
    </w:p>
    <w:p w:rsidR="007D6E5C" w:rsidRPr="007D6E5C" w:rsidRDefault="007D6E5C" w:rsidP="005551A9">
      <w:pPr>
        <w:spacing w:line="360" w:lineRule="auto"/>
        <w:ind w:left="1440" w:hanging="1440"/>
        <w:jc w:val="both"/>
        <w:rPr>
          <w:sz w:val="26"/>
          <w:szCs w:val="26"/>
        </w:rPr>
      </w:pPr>
      <w:r>
        <w:rPr>
          <w:sz w:val="26"/>
          <w:szCs w:val="26"/>
        </w:rPr>
        <w:t>[26]</w:t>
      </w:r>
      <w:r>
        <w:rPr>
          <w:sz w:val="26"/>
          <w:szCs w:val="26"/>
        </w:rPr>
        <w:tab/>
      </w:r>
      <w:r w:rsidRPr="007D6E5C">
        <w:rPr>
          <w:i/>
          <w:sz w:val="26"/>
          <w:szCs w:val="26"/>
        </w:rPr>
        <w:t>In casu</w:t>
      </w:r>
      <w:r>
        <w:rPr>
          <w:sz w:val="26"/>
          <w:szCs w:val="26"/>
        </w:rPr>
        <w:t xml:space="preserve"> the words are</w:t>
      </w:r>
      <w:r w:rsidR="008B47C7">
        <w:rPr>
          <w:sz w:val="26"/>
          <w:szCs w:val="26"/>
        </w:rPr>
        <w:t>,</w:t>
      </w:r>
      <w:r>
        <w:rPr>
          <w:sz w:val="26"/>
          <w:szCs w:val="26"/>
        </w:rPr>
        <w:t xml:space="preserve"> “</w:t>
      </w:r>
      <w:r w:rsidRPr="007D6E5C">
        <w:rPr>
          <w:i/>
          <w:sz w:val="26"/>
          <w:szCs w:val="26"/>
        </w:rPr>
        <w:t>involved in a dirty dea</w:t>
      </w:r>
      <w:r>
        <w:rPr>
          <w:i/>
          <w:sz w:val="26"/>
          <w:szCs w:val="26"/>
        </w:rPr>
        <w:t xml:space="preserve">l”. </w:t>
      </w:r>
      <w:r w:rsidRPr="007D6E5C">
        <w:rPr>
          <w:sz w:val="26"/>
          <w:szCs w:val="26"/>
        </w:rPr>
        <w:t>C</w:t>
      </w:r>
      <w:r>
        <w:rPr>
          <w:sz w:val="26"/>
          <w:szCs w:val="26"/>
        </w:rPr>
        <w:t>ould a reasonable man</w:t>
      </w:r>
      <w:r w:rsidR="004F3166">
        <w:rPr>
          <w:sz w:val="26"/>
          <w:szCs w:val="26"/>
        </w:rPr>
        <w:t xml:space="preserve"> </w:t>
      </w:r>
      <w:r w:rsidR="008B47C7">
        <w:rPr>
          <w:sz w:val="26"/>
          <w:szCs w:val="26"/>
        </w:rPr>
        <w:t>hearing such words</w:t>
      </w:r>
      <w:r w:rsidR="004F3166">
        <w:rPr>
          <w:sz w:val="26"/>
          <w:szCs w:val="26"/>
        </w:rPr>
        <w:t xml:space="preserve">, strike him as defamatory.  It is my considered view, applying the ratio cited in </w:t>
      </w:r>
      <w:proofErr w:type="spellStart"/>
      <w:r w:rsidR="004F3166" w:rsidRPr="001B693F">
        <w:rPr>
          <w:b/>
          <w:sz w:val="26"/>
          <w:szCs w:val="26"/>
        </w:rPr>
        <w:t>Demmers</w:t>
      </w:r>
      <w:proofErr w:type="spellEnd"/>
      <w:r w:rsidR="004F3166" w:rsidRPr="001B693F">
        <w:rPr>
          <w:b/>
          <w:sz w:val="26"/>
          <w:szCs w:val="26"/>
        </w:rPr>
        <w:t xml:space="preserve"> </w:t>
      </w:r>
      <w:r w:rsidR="004F3166">
        <w:rPr>
          <w:sz w:val="26"/>
          <w:szCs w:val="26"/>
        </w:rPr>
        <w:t xml:space="preserve">by </w:t>
      </w:r>
      <w:proofErr w:type="spellStart"/>
      <w:r w:rsidR="004F3166" w:rsidRPr="001B693F">
        <w:rPr>
          <w:b/>
          <w:sz w:val="26"/>
          <w:szCs w:val="26"/>
        </w:rPr>
        <w:t>Didcott</w:t>
      </w:r>
      <w:proofErr w:type="spellEnd"/>
      <w:r w:rsidR="004F3166" w:rsidRPr="001B693F">
        <w:rPr>
          <w:b/>
          <w:sz w:val="26"/>
          <w:szCs w:val="26"/>
        </w:rPr>
        <w:t xml:space="preserve"> J</w:t>
      </w:r>
      <w:r w:rsidR="004F3166">
        <w:rPr>
          <w:sz w:val="26"/>
          <w:szCs w:val="26"/>
        </w:rPr>
        <w:t>. cited herein that in their daily usage, the words are defamatory in nature.</w:t>
      </w:r>
    </w:p>
    <w:p w:rsidR="005551A9" w:rsidRDefault="005551A9" w:rsidP="005551A9">
      <w:pPr>
        <w:spacing w:line="360" w:lineRule="auto"/>
        <w:ind w:left="1440" w:hanging="1440"/>
        <w:jc w:val="both"/>
        <w:rPr>
          <w:sz w:val="26"/>
          <w:szCs w:val="26"/>
        </w:rPr>
      </w:pPr>
    </w:p>
    <w:p w:rsidR="005551A9" w:rsidRDefault="004F3166" w:rsidP="005551A9">
      <w:pPr>
        <w:spacing w:line="360" w:lineRule="auto"/>
        <w:ind w:left="1440" w:hanging="1440"/>
        <w:jc w:val="both"/>
        <w:rPr>
          <w:sz w:val="26"/>
          <w:szCs w:val="26"/>
        </w:rPr>
      </w:pPr>
      <w:r>
        <w:rPr>
          <w:sz w:val="26"/>
          <w:szCs w:val="26"/>
        </w:rPr>
        <w:t>[27]</w:t>
      </w:r>
      <w:r>
        <w:rPr>
          <w:sz w:val="26"/>
          <w:szCs w:val="26"/>
        </w:rPr>
        <w:tab/>
        <w:t xml:space="preserve">The second leg of the enquiry is as propounded by </w:t>
      </w:r>
      <w:proofErr w:type="spellStart"/>
      <w:r w:rsidRPr="004F3166">
        <w:rPr>
          <w:b/>
          <w:sz w:val="26"/>
          <w:szCs w:val="26"/>
        </w:rPr>
        <w:t>Tindall</w:t>
      </w:r>
      <w:proofErr w:type="spellEnd"/>
      <w:r w:rsidRPr="004F3166">
        <w:rPr>
          <w:b/>
          <w:sz w:val="26"/>
          <w:szCs w:val="26"/>
        </w:rPr>
        <w:t xml:space="preserve"> J. A</w:t>
      </w:r>
      <w:r>
        <w:rPr>
          <w:sz w:val="26"/>
          <w:szCs w:val="26"/>
        </w:rPr>
        <w:t xml:space="preserve">. in </w:t>
      </w:r>
      <w:proofErr w:type="spellStart"/>
      <w:r w:rsidRPr="004F3166">
        <w:rPr>
          <w:b/>
          <w:sz w:val="26"/>
          <w:szCs w:val="26"/>
        </w:rPr>
        <w:t>Basner</w:t>
      </w:r>
      <w:proofErr w:type="spellEnd"/>
      <w:r w:rsidRPr="004F3166">
        <w:rPr>
          <w:b/>
          <w:sz w:val="26"/>
          <w:szCs w:val="26"/>
        </w:rPr>
        <w:t xml:space="preserve"> </w:t>
      </w:r>
      <w:proofErr w:type="spellStart"/>
      <w:r w:rsidRPr="004F3166">
        <w:rPr>
          <w:i/>
          <w:sz w:val="26"/>
          <w:szCs w:val="26"/>
        </w:rPr>
        <w:t>op.cit</w:t>
      </w:r>
      <w:proofErr w:type="spellEnd"/>
      <w:r w:rsidRPr="004F3166">
        <w:rPr>
          <w:i/>
          <w:sz w:val="26"/>
          <w:szCs w:val="26"/>
        </w:rPr>
        <w:t>.</w:t>
      </w:r>
      <w:r>
        <w:rPr>
          <w:sz w:val="26"/>
          <w:szCs w:val="26"/>
        </w:rPr>
        <w:t xml:space="preserve"> at 36 where he clarifies:</w:t>
      </w:r>
    </w:p>
    <w:p w:rsidR="004F3166" w:rsidRDefault="004F3166" w:rsidP="005551A9">
      <w:pPr>
        <w:spacing w:line="360" w:lineRule="auto"/>
        <w:ind w:left="1440" w:hanging="1440"/>
        <w:jc w:val="both"/>
        <w:rPr>
          <w:sz w:val="26"/>
          <w:szCs w:val="26"/>
        </w:rPr>
      </w:pPr>
    </w:p>
    <w:p w:rsidR="004F3166" w:rsidRDefault="004F3166" w:rsidP="004F3166">
      <w:pPr>
        <w:spacing w:line="360" w:lineRule="auto"/>
        <w:ind w:left="2160"/>
        <w:jc w:val="both"/>
        <w:rPr>
          <w:sz w:val="26"/>
          <w:szCs w:val="26"/>
        </w:rPr>
      </w:pPr>
      <w:r>
        <w:rPr>
          <w:sz w:val="26"/>
          <w:szCs w:val="26"/>
        </w:rPr>
        <w:t>“</w:t>
      </w:r>
      <w:r w:rsidRPr="004F3166">
        <w:rPr>
          <w:i/>
          <w:sz w:val="26"/>
          <w:szCs w:val="26"/>
        </w:rPr>
        <w:t>The question is whether they are reasonably capable of the secondary meaning assigned to them.”</w:t>
      </w:r>
    </w:p>
    <w:p w:rsidR="005551A9" w:rsidRDefault="005551A9" w:rsidP="005551A9">
      <w:pPr>
        <w:spacing w:line="360" w:lineRule="auto"/>
        <w:ind w:left="1440" w:hanging="1440"/>
        <w:jc w:val="both"/>
        <w:rPr>
          <w:sz w:val="26"/>
          <w:szCs w:val="26"/>
        </w:rPr>
      </w:pPr>
    </w:p>
    <w:p w:rsidR="004F3166" w:rsidRDefault="004F3166" w:rsidP="005551A9">
      <w:pPr>
        <w:spacing w:line="360" w:lineRule="auto"/>
        <w:ind w:left="1440" w:hanging="1440"/>
        <w:jc w:val="both"/>
        <w:rPr>
          <w:sz w:val="26"/>
          <w:szCs w:val="26"/>
        </w:rPr>
      </w:pPr>
      <w:r>
        <w:rPr>
          <w:sz w:val="26"/>
          <w:szCs w:val="26"/>
        </w:rPr>
        <w:t>[28]</w:t>
      </w:r>
      <w:r>
        <w:rPr>
          <w:sz w:val="26"/>
          <w:szCs w:val="26"/>
        </w:rPr>
        <w:tab/>
      </w:r>
      <w:proofErr w:type="spellStart"/>
      <w:r w:rsidRPr="00E240E9">
        <w:rPr>
          <w:b/>
          <w:sz w:val="26"/>
          <w:szCs w:val="26"/>
        </w:rPr>
        <w:t>Joubert</w:t>
      </w:r>
      <w:proofErr w:type="spellEnd"/>
      <w:r>
        <w:rPr>
          <w:sz w:val="26"/>
          <w:szCs w:val="26"/>
        </w:rPr>
        <w:t xml:space="preserve"> </w:t>
      </w:r>
      <w:r w:rsidRPr="00E240E9">
        <w:rPr>
          <w:i/>
          <w:sz w:val="26"/>
          <w:szCs w:val="26"/>
        </w:rPr>
        <w:t>op. cit</w:t>
      </w:r>
      <w:r>
        <w:rPr>
          <w:sz w:val="26"/>
          <w:szCs w:val="26"/>
        </w:rPr>
        <w:t>. at 231 highlights as follows:</w:t>
      </w:r>
    </w:p>
    <w:p w:rsidR="009E661F" w:rsidRDefault="009E661F" w:rsidP="005551A9">
      <w:pPr>
        <w:spacing w:line="360" w:lineRule="auto"/>
        <w:ind w:left="1440" w:hanging="1440"/>
        <w:jc w:val="both"/>
        <w:rPr>
          <w:sz w:val="26"/>
          <w:szCs w:val="26"/>
        </w:rPr>
      </w:pPr>
    </w:p>
    <w:p w:rsidR="009E661F" w:rsidRPr="009E661F" w:rsidRDefault="009E661F" w:rsidP="009E661F">
      <w:pPr>
        <w:spacing w:line="360" w:lineRule="auto"/>
        <w:ind w:left="2160"/>
        <w:jc w:val="both"/>
        <w:rPr>
          <w:i/>
          <w:sz w:val="26"/>
          <w:szCs w:val="26"/>
        </w:rPr>
      </w:pPr>
      <w:r>
        <w:rPr>
          <w:sz w:val="26"/>
          <w:szCs w:val="26"/>
        </w:rPr>
        <w:lastRenderedPageBreak/>
        <w:t>“</w:t>
      </w:r>
      <w:r w:rsidRPr="009E661F">
        <w:rPr>
          <w:i/>
          <w:sz w:val="26"/>
          <w:szCs w:val="26"/>
        </w:rPr>
        <w:t>Where a statement is defamatory per se, the particular defamatory meaning which the plaintiff wishes the court to attach to the statement is often set out in the form of a paraphrase of the statement (a “quasi innuendo”) to point the sting of the defamation.”</w:t>
      </w:r>
    </w:p>
    <w:p w:rsidR="009E661F" w:rsidRDefault="009E661F" w:rsidP="009E661F">
      <w:pPr>
        <w:spacing w:line="360" w:lineRule="auto"/>
        <w:jc w:val="both"/>
        <w:rPr>
          <w:sz w:val="26"/>
          <w:szCs w:val="26"/>
        </w:rPr>
      </w:pPr>
    </w:p>
    <w:p w:rsidR="005551A9" w:rsidRDefault="009E661F" w:rsidP="009E661F">
      <w:pPr>
        <w:spacing w:line="360" w:lineRule="auto"/>
        <w:ind w:left="1440" w:hanging="1440"/>
        <w:jc w:val="both"/>
        <w:rPr>
          <w:sz w:val="26"/>
          <w:szCs w:val="26"/>
        </w:rPr>
      </w:pPr>
      <w:r>
        <w:rPr>
          <w:sz w:val="26"/>
          <w:szCs w:val="26"/>
        </w:rPr>
        <w:t>[29]</w:t>
      </w:r>
      <w:r>
        <w:rPr>
          <w:sz w:val="26"/>
          <w:szCs w:val="26"/>
        </w:rPr>
        <w:tab/>
      </w:r>
      <w:r w:rsidRPr="009E661F">
        <w:rPr>
          <w:b/>
          <w:sz w:val="26"/>
          <w:szCs w:val="26"/>
        </w:rPr>
        <w:t>Murray J.</w:t>
      </w:r>
      <w:r>
        <w:rPr>
          <w:sz w:val="26"/>
          <w:szCs w:val="26"/>
        </w:rPr>
        <w:t xml:space="preserve"> in </w:t>
      </w:r>
      <w:proofErr w:type="spellStart"/>
      <w:r w:rsidRPr="009E661F">
        <w:rPr>
          <w:b/>
          <w:sz w:val="26"/>
          <w:szCs w:val="26"/>
        </w:rPr>
        <w:t>Visse</w:t>
      </w:r>
      <w:proofErr w:type="spellEnd"/>
      <w:r w:rsidRPr="009E661F">
        <w:rPr>
          <w:b/>
          <w:sz w:val="26"/>
          <w:szCs w:val="26"/>
        </w:rPr>
        <w:t xml:space="preserve"> v Pretoria News and Printing Works Ltd. 1946 T.P.D. 441</w:t>
      </w:r>
      <w:r>
        <w:rPr>
          <w:sz w:val="26"/>
          <w:szCs w:val="26"/>
        </w:rPr>
        <w:t xml:space="preserve"> at 446 on the same subject states:</w:t>
      </w:r>
    </w:p>
    <w:p w:rsidR="009E661F" w:rsidRDefault="009E661F" w:rsidP="009E661F">
      <w:pPr>
        <w:spacing w:line="360" w:lineRule="auto"/>
        <w:ind w:left="1440" w:hanging="1440"/>
        <w:jc w:val="both"/>
        <w:rPr>
          <w:sz w:val="26"/>
          <w:szCs w:val="26"/>
        </w:rPr>
      </w:pPr>
    </w:p>
    <w:p w:rsidR="009E661F" w:rsidRPr="009E661F" w:rsidRDefault="009E661F" w:rsidP="009E661F">
      <w:pPr>
        <w:spacing w:line="360" w:lineRule="auto"/>
        <w:ind w:left="2160"/>
        <w:jc w:val="both"/>
        <w:rPr>
          <w:i/>
          <w:sz w:val="26"/>
          <w:szCs w:val="26"/>
        </w:rPr>
      </w:pPr>
      <w:r>
        <w:rPr>
          <w:sz w:val="26"/>
          <w:szCs w:val="26"/>
        </w:rPr>
        <w:t>“…</w:t>
      </w:r>
      <w:proofErr w:type="spellStart"/>
      <w:r w:rsidRPr="009E661F">
        <w:rPr>
          <w:i/>
          <w:sz w:val="26"/>
          <w:szCs w:val="26"/>
        </w:rPr>
        <w:t>para</w:t>
      </w:r>
      <w:proofErr w:type="spellEnd"/>
      <w:r w:rsidRPr="009E661F">
        <w:rPr>
          <w:i/>
          <w:sz w:val="26"/>
          <w:szCs w:val="26"/>
        </w:rPr>
        <w:t xml:space="preserve"> 6 is in reality merely a paraphrase of the words complained of, pointing out the sting of the defamation </w:t>
      </w:r>
      <w:r w:rsidRPr="009E661F">
        <w:rPr>
          <w:i/>
          <w:sz w:val="26"/>
          <w:szCs w:val="26"/>
          <w:u w:val="single"/>
        </w:rPr>
        <w:t>by stating more fully what the plaintiff says is the primary meaning of the words.</w:t>
      </w:r>
      <w:r w:rsidRPr="009E661F">
        <w:rPr>
          <w:i/>
          <w:sz w:val="26"/>
          <w:szCs w:val="26"/>
        </w:rPr>
        <w:t>”</w:t>
      </w:r>
    </w:p>
    <w:p w:rsidR="009E661F" w:rsidRDefault="009E661F" w:rsidP="005551A9">
      <w:pPr>
        <w:spacing w:line="360" w:lineRule="auto"/>
        <w:ind w:left="1440" w:hanging="1440"/>
        <w:jc w:val="both"/>
        <w:rPr>
          <w:sz w:val="26"/>
          <w:szCs w:val="26"/>
        </w:rPr>
      </w:pPr>
    </w:p>
    <w:p w:rsidR="005551A9" w:rsidRDefault="009E661F" w:rsidP="005551A9">
      <w:pPr>
        <w:spacing w:line="360" w:lineRule="auto"/>
        <w:ind w:left="1440" w:hanging="1440"/>
        <w:jc w:val="both"/>
        <w:rPr>
          <w:sz w:val="26"/>
          <w:szCs w:val="26"/>
        </w:rPr>
      </w:pPr>
      <w:r>
        <w:rPr>
          <w:sz w:val="26"/>
          <w:szCs w:val="26"/>
        </w:rPr>
        <w:t>[30]</w:t>
      </w:r>
      <w:r>
        <w:rPr>
          <w:sz w:val="26"/>
          <w:szCs w:val="26"/>
        </w:rPr>
        <w:tab/>
      </w:r>
      <w:r w:rsidRPr="007D6E5C">
        <w:rPr>
          <w:i/>
          <w:sz w:val="26"/>
          <w:szCs w:val="26"/>
        </w:rPr>
        <w:t>In casu</w:t>
      </w:r>
      <w:r>
        <w:rPr>
          <w:sz w:val="26"/>
          <w:szCs w:val="26"/>
        </w:rPr>
        <w:t xml:space="preserve"> plaintiff, as a “</w:t>
      </w:r>
      <w:r w:rsidRPr="002A46F4">
        <w:rPr>
          <w:i/>
          <w:sz w:val="26"/>
          <w:szCs w:val="26"/>
        </w:rPr>
        <w:t>sting</w:t>
      </w:r>
      <w:r>
        <w:rPr>
          <w:sz w:val="26"/>
          <w:szCs w:val="26"/>
        </w:rPr>
        <w:t>”</w:t>
      </w:r>
      <w:r w:rsidR="00A4632E">
        <w:rPr>
          <w:sz w:val="26"/>
          <w:szCs w:val="26"/>
        </w:rPr>
        <w:t xml:space="preserve"> alleges at </w:t>
      </w:r>
      <w:proofErr w:type="spellStart"/>
      <w:r w:rsidR="00A4632E">
        <w:rPr>
          <w:sz w:val="26"/>
          <w:szCs w:val="26"/>
        </w:rPr>
        <w:t>para</w:t>
      </w:r>
      <w:proofErr w:type="spellEnd"/>
      <w:r w:rsidR="00A4632E">
        <w:rPr>
          <w:sz w:val="26"/>
          <w:szCs w:val="26"/>
        </w:rPr>
        <w:t xml:space="preserve"> 6:</w:t>
      </w:r>
    </w:p>
    <w:p w:rsidR="00A4632E" w:rsidRDefault="00A4632E" w:rsidP="005551A9">
      <w:pPr>
        <w:spacing w:line="360" w:lineRule="auto"/>
        <w:ind w:left="1440" w:hanging="1440"/>
        <w:jc w:val="both"/>
        <w:rPr>
          <w:sz w:val="26"/>
          <w:szCs w:val="26"/>
        </w:rPr>
      </w:pPr>
    </w:p>
    <w:p w:rsidR="00A4632E" w:rsidRPr="0077003B" w:rsidRDefault="00A4632E" w:rsidP="00A4632E">
      <w:pPr>
        <w:spacing w:line="360" w:lineRule="auto"/>
        <w:ind w:left="2880" w:hanging="720"/>
        <w:jc w:val="both"/>
        <w:rPr>
          <w:i/>
          <w:sz w:val="26"/>
          <w:szCs w:val="26"/>
        </w:rPr>
      </w:pPr>
      <w:r>
        <w:rPr>
          <w:sz w:val="26"/>
          <w:szCs w:val="26"/>
        </w:rPr>
        <w:t>“</w:t>
      </w:r>
      <w:r w:rsidRPr="0077003B">
        <w:rPr>
          <w:i/>
          <w:sz w:val="26"/>
          <w:szCs w:val="26"/>
        </w:rPr>
        <w:t>6.</w:t>
      </w:r>
      <w:r w:rsidRPr="0077003B">
        <w:rPr>
          <w:i/>
          <w:sz w:val="26"/>
          <w:szCs w:val="26"/>
        </w:rPr>
        <w:tab/>
        <w:t>The statement in 4.1</w:t>
      </w:r>
      <w:r w:rsidRPr="0077003B">
        <w:rPr>
          <w:i/>
          <w:sz w:val="26"/>
          <w:szCs w:val="26"/>
        </w:rPr>
        <w:tab/>
        <w:t xml:space="preserve"> above imputes, was intended by defendant to impute, and was understood by the people present to mean, that plaintiff is a corrupt and dishonest person.</w:t>
      </w:r>
    </w:p>
    <w:p w:rsidR="00A4632E" w:rsidRDefault="00A4632E" w:rsidP="005551A9">
      <w:pPr>
        <w:spacing w:line="360" w:lineRule="auto"/>
        <w:ind w:left="1440" w:hanging="1440"/>
        <w:jc w:val="both"/>
        <w:rPr>
          <w:sz w:val="26"/>
          <w:szCs w:val="26"/>
        </w:rPr>
      </w:pPr>
    </w:p>
    <w:p w:rsidR="005551A9" w:rsidRDefault="00A4632E" w:rsidP="005551A9">
      <w:pPr>
        <w:spacing w:line="360" w:lineRule="auto"/>
        <w:ind w:left="1440" w:hanging="1440"/>
        <w:jc w:val="both"/>
        <w:rPr>
          <w:sz w:val="26"/>
          <w:szCs w:val="26"/>
        </w:rPr>
      </w:pPr>
      <w:r>
        <w:rPr>
          <w:sz w:val="26"/>
          <w:szCs w:val="26"/>
        </w:rPr>
        <w:t>[31]</w:t>
      </w:r>
      <w:r>
        <w:rPr>
          <w:sz w:val="26"/>
          <w:szCs w:val="26"/>
        </w:rPr>
        <w:tab/>
        <w:t xml:space="preserve">My duty is to determine whether the words as demonstrated at </w:t>
      </w:r>
      <w:proofErr w:type="spellStart"/>
      <w:r>
        <w:rPr>
          <w:sz w:val="26"/>
          <w:szCs w:val="26"/>
        </w:rPr>
        <w:t>para</w:t>
      </w:r>
      <w:proofErr w:type="spellEnd"/>
      <w:r>
        <w:rPr>
          <w:sz w:val="26"/>
          <w:szCs w:val="26"/>
        </w:rPr>
        <w:t xml:space="preserve"> 6 of the particulars of claim capable of conveying the alleged meaning.</w:t>
      </w:r>
    </w:p>
    <w:p w:rsidR="00A4632E" w:rsidRDefault="00A4632E" w:rsidP="005551A9">
      <w:pPr>
        <w:spacing w:line="360" w:lineRule="auto"/>
        <w:ind w:left="1440" w:hanging="1440"/>
        <w:jc w:val="both"/>
        <w:rPr>
          <w:sz w:val="26"/>
          <w:szCs w:val="26"/>
        </w:rPr>
      </w:pPr>
    </w:p>
    <w:p w:rsidR="00A4632E" w:rsidRDefault="00A4632E" w:rsidP="005551A9">
      <w:pPr>
        <w:spacing w:line="360" w:lineRule="auto"/>
        <w:ind w:left="1440" w:hanging="1440"/>
        <w:jc w:val="both"/>
        <w:rPr>
          <w:sz w:val="26"/>
          <w:szCs w:val="26"/>
        </w:rPr>
      </w:pPr>
      <w:r>
        <w:rPr>
          <w:sz w:val="26"/>
          <w:szCs w:val="26"/>
        </w:rPr>
        <w:t>[32]</w:t>
      </w:r>
      <w:r>
        <w:rPr>
          <w:sz w:val="26"/>
          <w:szCs w:val="26"/>
        </w:rPr>
        <w:tab/>
      </w:r>
      <w:r w:rsidRPr="00A4632E">
        <w:rPr>
          <w:b/>
          <w:sz w:val="26"/>
          <w:szCs w:val="26"/>
        </w:rPr>
        <w:t>Murray J.</w:t>
      </w:r>
      <w:r>
        <w:rPr>
          <w:sz w:val="26"/>
          <w:szCs w:val="26"/>
        </w:rPr>
        <w:t xml:space="preserve"> at </w:t>
      </w:r>
      <w:r w:rsidRPr="00A4632E">
        <w:rPr>
          <w:b/>
          <w:sz w:val="26"/>
          <w:szCs w:val="26"/>
        </w:rPr>
        <w:t xml:space="preserve">447 </w:t>
      </w:r>
      <w:r>
        <w:rPr>
          <w:sz w:val="26"/>
          <w:szCs w:val="26"/>
        </w:rPr>
        <w:t xml:space="preserve">in </w:t>
      </w:r>
      <w:proofErr w:type="spellStart"/>
      <w:r w:rsidRPr="00A4632E">
        <w:rPr>
          <w:b/>
          <w:sz w:val="26"/>
          <w:szCs w:val="26"/>
        </w:rPr>
        <w:t>Vi</w:t>
      </w:r>
      <w:r w:rsidR="002A46F4">
        <w:rPr>
          <w:b/>
          <w:sz w:val="26"/>
          <w:szCs w:val="26"/>
        </w:rPr>
        <w:t>s</w:t>
      </w:r>
      <w:r w:rsidRPr="00A4632E">
        <w:rPr>
          <w:b/>
          <w:sz w:val="26"/>
          <w:szCs w:val="26"/>
        </w:rPr>
        <w:t>se</w:t>
      </w:r>
      <w:proofErr w:type="spellEnd"/>
      <w:r>
        <w:rPr>
          <w:sz w:val="26"/>
          <w:szCs w:val="26"/>
        </w:rPr>
        <w:t xml:space="preserve"> </w:t>
      </w:r>
      <w:r w:rsidRPr="00A4632E">
        <w:rPr>
          <w:i/>
          <w:sz w:val="26"/>
          <w:szCs w:val="26"/>
        </w:rPr>
        <w:t>supra</w:t>
      </w:r>
      <w:r>
        <w:rPr>
          <w:sz w:val="26"/>
          <w:szCs w:val="26"/>
        </w:rPr>
        <w:t xml:space="preserve"> faced with a similar function commented:</w:t>
      </w:r>
    </w:p>
    <w:p w:rsidR="00A4632E" w:rsidRDefault="00A4632E" w:rsidP="005551A9">
      <w:pPr>
        <w:spacing w:line="360" w:lineRule="auto"/>
        <w:ind w:left="1440" w:hanging="1440"/>
        <w:jc w:val="both"/>
        <w:rPr>
          <w:sz w:val="26"/>
          <w:szCs w:val="26"/>
        </w:rPr>
      </w:pPr>
    </w:p>
    <w:p w:rsidR="00A4632E" w:rsidRPr="00A4632E" w:rsidRDefault="00A4632E" w:rsidP="00A4632E">
      <w:pPr>
        <w:spacing w:line="360" w:lineRule="auto"/>
        <w:ind w:left="2160"/>
        <w:jc w:val="both"/>
        <w:rPr>
          <w:i/>
          <w:sz w:val="26"/>
          <w:szCs w:val="26"/>
        </w:rPr>
      </w:pPr>
      <w:r>
        <w:rPr>
          <w:sz w:val="26"/>
          <w:szCs w:val="26"/>
        </w:rPr>
        <w:t>“</w:t>
      </w:r>
      <w:r w:rsidRPr="00A4632E">
        <w:rPr>
          <w:i/>
          <w:sz w:val="26"/>
          <w:szCs w:val="26"/>
        </w:rPr>
        <w:t>It is the function of the court o</w:t>
      </w:r>
      <w:r w:rsidR="002A46F4">
        <w:rPr>
          <w:i/>
          <w:sz w:val="26"/>
          <w:szCs w:val="26"/>
        </w:rPr>
        <w:t>r</w:t>
      </w:r>
      <w:r w:rsidRPr="00A4632E">
        <w:rPr>
          <w:i/>
          <w:sz w:val="26"/>
          <w:szCs w:val="26"/>
        </w:rPr>
        <w:t xml:space="preserve"> a Judge thereof as a question of law, and not as a question of fact to be decided on trial to determine in the first instance whether the words complained of are reasonably capable of a defamatory meaning.  If they are not, the allegation of </w:t>
      </w:r>
      <w:r w:rsidRPr="00A4632E">
        <w:rPr>
          <w:i/>
          <w:sz w:val="26"/>
          <w:szCs w:val="26"/>
        </w:rPr>
        <w:lastRenderedPageBreak/>
        <w:t>the meaning of the words must, I think, be considered superfluous and irrelevant and their presence on the pleading must embarrass the defendants in their task of answering the same whether by plea of justification, or of fair comment or by tender.”</w:t>
      </w:r>
    </w:p>
    <w:p w:rsidR="005551A9" w:rsidRDefault="005551A9" w:rsidP="005551A9">
      <w:pPr>
        <w:spacing w:line="360" w:lineRule="auto"/>
        <w:ind w:left="1440" w:hanging="1440"/>
        <w:jc w:val="both"/>
        <w:rPr>
          <w:sz w:val="26"/>
          <w:szCs w:val="26"/>
        </w:rPr>
      </w:pPr>
    </w:p>
    <w:p w:rsidR="005551A9" w:rsidRDefault="00A4632E" w:rsidP="005551A9">
      <w:pPr>
        <w:spacing w:line="360" w:lineRule="auto"/>
        <w:ind w:left="1440" w:hanging="1440"/>
        <w:jc w:val="both"/>
        <w:rPr>
          <w:sz w:val="26"/>
          <w:szCs w:val="26"/>
        </w:rPr>
      </w:pPr>
      <w:r>
        <w:rPr>
          <w:sz w:val="26"/>
          <w:szCs w:val="26"/>
        </w:rPr>
        <w:t>[33]</w:t>
      </w:r>
      <w:r>
        <w:rPr>
          <w:sz w:val="26"/>
          <w:szCs w:val="26"/>
        </w:rPr>
        <w:tab/>
      </w:r>
      <w:r w:rsidRPr="00A4632E">
        <w:rPr>
          <w:b/>
          <w:sz w:val="26"/>
          <w:szCs w:val="26"/>
        </w:rPr>
        <w:t xml:space="preserve">Murray </w:t>
      </w:r>
      <w:r>
        <w:rPr>
          <w:sz w:val="26"/>
          <w:szCs w:val="26"/>
        </w:rPr>
        <w:t>then expounded on the standard of test to be applied as follows at page 447:</w:t>
      </w:r>
    </w:p>
    <w:p w:rsidR="00A4632E" w:rsidRDefault="00A4632E" w:rsidP="005551A9">
      <w:pPr>
        <w:spacing w:line="360" w:lineRule="auto"/>
        <w:ind w:left="1440" w:hanging="1440"/>
        <w:jc w:val="both"/>
        <w:rPr>
          <w:sz w:val="26"/>
          <w:szCs w:val="26"/>
        </w:rPr>
      </w:pPr>
    </w:p>
    <w:p w:rsidR="00A4632E" w:rsidRPr="00A4632E" w:rsidRDefault="00A4632E" w:rsidP="00A4632E">
      <w:pPr>
        <w:spacing w:line="360" w:lineRule="auto"/>
        <w:ind w:left="2160"/>
        <w:jc w:val="both"/>
        <w:rPr>
          <w:sz w:val="26"/>
          <w:szCs w:val="26"/>
        </w:rPr>
      </w:pPr>
      <w:r>
        <w:rPr>
          <w:sz w:val="26"/>
          <w:szCs w:val="26"/>
        </w:rPr>
        <w:t>“</w:t>
      </w:r>
      <w:r w:rsidRPr="00BC6BE5">
        <w:rPr>
          <w:i/>
          <w:sz w:val="26"/>
          <w:szCs w:val="26"/>
        </w:rPr>
        <w:t xml:space="preserve">The test to be applied by the court in determining whether these words are reasonably capable of the alleged defamatory meaning is the effect on the mind of the ordinary </w:t>
      </w:r>
      <w:r w:rsidR="00BC6BE5" w:rsidRPr="00BC6BE5">
        <w:rPr>
          <w:i/>
          <w:sz w:val="26"/>
          <w:szCs w:val="26"/>
        </w:rPr>
        <w:t xml:space="preserve">newspaper reader, </w:t>
      </w:r>
      <w:r w:rsidR="002A46F4">
        <w:rPr>
          <w:i/>
          <w:sz w:val="26"/>
          <w:szCs w:val="26"/>
        </w:rPr>
        <w:t>a</w:t>
      </w:r>
      <w:r w:rsidR="00BC6BE5" w:rsidRPr="00BC6BE5">
        <w:rPr>
          <w:i/>
          <w:sz w:val="26"/>
          <w:szCs w:val="26"/>
        </w:rPr>
        <w:t>n average reasonable person of ordinary intelligence …who reads the article with ordinary care, but not as “an astute lawyer or a super critical reader would read the passage…</w:t>
      </w:r>
      <w:r w:rsidR="00BC6BE5">
        <w:rPr>
          <w:sz w:val="26"/>
          <w:szCs w:val="26"/>
        </w:rPr>
        <w:t>”</w:t>
      </w:r>
    </w:p>
    <w:p w:rsidR="005551A9" w:rsidRDefault="005551A9" w:rsidP="005551A9">
      <w:pPr>
        <w:spacing w:line="360" w:lineRule="auto"/>
        <w:ind w:left="1440" w:hanging="1440"/>
        <w:jc w:val="both"/>
        <w:rPr>
          <w:sz w:val="26"/>
          <w:szCs w:val="26"/>
        </w:rPr>
      </w:pPr>
    </w:p>
    <w:p w:rsidR="005551A9" w:rsidRDefault="00BC6BE5" w:rsidP="005551A9">
      <w:pPr>
        <w:spacing w:line="360" w:lineRule="auto"/>
        <w:ind w:left="1440" w:hanging="1440"/>
        <w:jc w:val="both"/>
        <w:rPr>
          <w:sz w:val="26"/>
          <w:szCs w:val="26"/>
        </w:rPr>
      </w:pPr>
      <w:r>
        <w:rPr>
          <w:sz w:val="26"/>
          <w:szCs w:val="26"/>
        </w:rPr>
        <w:t>[34]</w:t>
      </w:r>
      <w:r>
        <w:rPr>
          <w:sz w:val="26"/>
          <w:szCs w:val="26"/>
        </w:rPr>
        <w:tab/>
        <w:t>I have already found that the primary meaning of the words are defamatory.  Without resort to a dictionary I am likewise not persuaded that the words “</w:t>
      </w:r>
      <w:r w:rsidRPr="00BC6BE5">
        <w:rPr>
          <w:i/>
          <w:sz w:val="26"/>
          <w:szCs w:val="26"/>
        </w:rPr>
        <w:t>involved in a dirty deal</w:t>
      </w:r>
      <w:r>
        <w:rPr>
          <w:sz w:val="26"/>
          <w:szCs w:val="26"/>
        </w:rPr>
        <w:t>” are not capable of conveying the meaning advanced by plaintiff that plaintiff is “</w:t>
      </w:r>
      <w:r w:rsidRPr="00BC6BE5">
        <w:rPr>
          <w:i/>
          <w:sz w:val="26"/>
          <w:szCs w:val="26"/>
        </w:rPr>
        <w:t>corrupt and dishonest</w:t>
      </w:r>
      <w:r>
        <w:rPr>
          <w:sz w:val="26"/>
          <w:szCs w:val="26"/>
        </w:rPr>
        <w:t>.”   At any rate “</w:t>
      </w:r>
      <w:r w:rsidRPr="00BC6BE5">
        <w:rPr>
          <w:i/>
          <w:sz w:val="26"/>
          <w:szCs w:val="26"/>
        </w:rPr>
        <w:t xml:space="preserve">the allegation of “stings” is merely </w:t>
      </w:r>
      <w:proofErr w:type="spellStart"/>
      <w:r w:rsidRPr="00BC6BE5">
        <w:rPr>
          <w:i/>
          <w:sz w:val="26"/>
          <w:szCs w:val="26"/>
        </w:rPr>
        <w:t>tautologous</w:t>
      </w:r>
      <w:proofErr w:type="spellEnd"/>
      <w:r w:rsidRPr="00BC6BE5">
        <w:rPr>
          <w:i/>
          <w:sz w:val="26"/>
          <w:szCs w:val="26"/>
        </w:rPr>
        <w:t xml:space="preserve"> and without legal consequences</w:t>
      </w:r>
      <w:r>
        <w:rPr>
          <w:sz w:val="26"/>
          <w:szCs w:val="26"/>
        </w:rPr>
        <w:t xml:space="preserve">” as per </w:t>
      </w:r>
      <w:r w:rsidRPr="00BC6BE5">
        <w:rPr>
          <w:b/>
          <w:sz w:val="26"/>
          <w:szCs w:val="26"/>
        </w:rPr>
        <w:t>Botha J</w:t>
      </w:r>
      <w:r>
        <w:rPr>
          <w:sz w:val="26"/>
          <w:szCs w:val="26"/>
        </w:rPr>
        <w:t xml:space="preserve">. in </w:t>
      </w:r>
      <w:r w:rsidRPr="00BC6BE5">
        <w:rPr>
          <w:b/>
          <w:sz w:val="26"/>
          <w:szCs w:val="26"/>
        </w:rPr>
        <w:t xml:space="preserve">Marais v </w:t>
      </w:r>
      <w:proofErr w:type="spellStart"/>
      <w:r w:rsidRPr="00BC6BE5">
        <w:rPr>
          <w:b/>
          <w:sz w:val="26"/>
          <w:szCs w:val="26"/>
        </w:rPr>
        <w:t>Steyn</w:t>
      </w:r>
      <w:proofErr w:type="spellEnd"/>
      <w:r>
        <w:rPr>
          <w:sz w:val="26"/>
          <w:szCs w:val="26"/>
        </w:rPr>
        <w:t xml:space="preserve"> </w:t>
      </w:r>
      <w:proofErr w:type="spellStart"/>
      <w:r w:rsidRPr="00BC6BE5">
        <w:rPr>
          <w:i/>
          <w:sz w:val="26"/>
          <w:szCs w:val="26"/>
        </w:rPr>
        <w:t>op.cit</w:t>
      </w:r>
      <w:proofErr w:type="spellEnd"/>
      <w:r>
        <w:rPr>
          <w:sz w:val="26"/>
          <w:szCs w:val="26"/>
        </w:rPr>
        <w:t>.</w:t>
      </w:r>
    </w:p>
    <w:p w:rsidR="005551A9" w:rsidRDefault="005551A9" w:rsidP="005551A9">
      <w:pPr>
        <w:spacing w:line="360" w:lineRule="auto"/>
        <w:ind w:left="1440" w:hanging="1440"/>
        <w:jc w:val="both"/>
        <w:rPr>
          <w:sz w:val="26"/>
          <w:szCs w:val="26"/>
        </w:rPr>
      </w:pPr>
    </w:p>
    <w:p w:rsidR="005551A9" w:rsidRDefault="00923952" w:rsidP="005551A9">
      <w:pPr>
        <w:spacing w:line="360" w:lineRule="auto"/>
        <w:ind w:left="1440" w:hanging="1440"/>
        <w:jc w:val="both"/>
        <w:rPr>
          <w:sz w:val="26"/>
          <w:szCs w:val="26"/>
        </w:rPr>
      </w:pPr>
      <w:r>
        <w:rPr>
          <w:sz w:val="26"/>
          <w:szCs w:val="26"/>
        </w:rPr>
        <w:t>[35]</w:t>
      </w:r>
      <w:r>
        <w:rPr>
          <w:sz w:val="26"/>
          <w:szCs w:val="26"/>
        </w:rPr>
        <w:tab/>
        <w:t>Having decided on the above, I must hasten to point out that by no means do the findings hereof are to be interpreted that this court has held that the plaintiff has been injured or lowered in his repute.  This is an enquiry reserved for trial.  The decision herein impact on the meaning and im</w:t>
      </w:r>
      <w:r w:rsidR="00842ECD">
        <w:rPr>
          <w:sz w:val="26"/>
          <w:szCs w:val="26"/>
        </w:rPr>
        <w:t>putation of the words alleged only and no further.</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lastRenderedPageBreak/>
        <w:t>[36]</w:t>
      </w:r>
      <w:r>
        <w:rPr>
          <w:sz w:val="26"/>
          <w:szCs w:val="26"/>
        </w:rPr>
        <w:tab/>
        <w:t>I have already alluded that this court was urged to dismiss the plaintiff’s action on the basis that the words used are also capable of innocent meaning.</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t>[37]</w:t>
      </w:r>
      <w:r>
        <w:rPr>
          <w:sz w:val="26"/>
          <w:szCs w:val="26"/>
        </w:rPr>
        <w:tab/>
      </w:r>
      <w:proofErr w:type="spellStart"/>
      <w:r w:rsidRPr="00842ECD">
        <w:rPr>
          <w:b/>
          <w:sz w:val="26"/>
          <w:szCs w:val="26"/>
        </w:rPr>
        <w:t>Melins</w:t>
      </w:r>
      <w:proofErr w:type="spellEnd"/>
      <w:r w:rsidRPr="00842ECD">
        <w:rPr>
          <w:b/>
          <w:sz w:val="26"/>
          <w:szCs w:val="26"/>
        </w:rPr>
        <w:t xml:space="preserve"> de Villiers</w:t>
      </w:r>
      <w:r>
        <w:rPr>
          <w:sz w:val="26"/>
          <w:szCs w:val="26"/>
        </w:rPr>
        <w:t xml:space="preserve"> on </w:t>
      </w:r>
      <w:r w:rsidRPr="00842ECD">
        <w:rPr>
          <w:b/>
          <w:sz w:val="26"/>
          <w:szCs w:val="26"/>
        </w:rPr>
        <w:t>Injurious</w:t>
      </w:r>
      <w:r>
        <w:rPr>
          <w:sz w:val="26"/>
          <w:szCs w:val="26"/>
        </w:rPr>
        <w:t xml:space="preserve"> at page 91 as cited by </w:t>
      </w:r>
      <w:r w:rsidRPr="00842ECD">
        <w:rPr>
          <w:b/>
          <w:sz w:val="26"/>
          <w:szCs w:val="26"/>
        </w:rPr>
        <w:t>Tindal J.</w:t>
      </w:r>
      <w:r>
        <w:rPr>
          <w:sz w:val="26"/>
          <w:szCs w:val="26"/>
        </w:rPr>
        <w:t xml:space="preserve"> in </w:t>
      </w:r>
      <w:proofErr w:type="spellStart"/>
      <w:r w:rsidRPr="00842ECD">
        <w:rPr>
          <w:b/>
          <w:sz w:val="26"/>
          <w:szCs w:val="26"/>
        </w:rPr>
        <w:t>Basner</w:t>
      </w:r>
      <w:proofErr w:type="spellEnd"/>
      <w:r w:rsidRPr="00842ECD">
        <w:rPr>
          <w:b/>
          <w:sz w:val="26"/>
          <w:szCs w:val="26"/>
        </w:rPr>
        <w:t xml:space="preserve"> </w:t>
      </w:r>
      <w:proofErr w:type="spellStart"/>
      <w:r w:rsidRPr="00842ECD">
        <w:rPr>
          <w:i/>
          <w:sz w:val="26"/>
          <w:szCs w:val="26"/>
        </w:rPr>
        <w:t>op.cit</w:t>
      </w:r>
      <w:proofErr w:type="spellEnd"/>
      <w:r>
        <w:rPr>
          <w:sz w:val="26"/>
          <w:szCs w:val="26"/>
        </w:rPr>
        <w:t>. case at page 36 stated:</w:t>
      </w:r>
    </w:p>
    <w:p w:rsidR="00842ECD" w:rsidRDefault="00842ECD" w:rsidP="005551A9">
      <w:pPr>
        <w:spacing w:line="360" w:lineRule="auto"/>
        <w:ind w:left="1440" w:hanging="1440"/>
        <w:jc w:val="both"/>
        <w:rPr>
          <w:sz w:val="26"/>
          <w:szCs w:val="26"/>
        </w:rPr>
      </w:pPr>
    </w:p>
    <w:p w:rsidR="00842ECD" w:rsidRDefault="00842ECD" w:rsidP="00842ECD">
      <w:pPr>
        <w:spacing w:line="360" w:lineRule="auto"/>
        <w:ind w:left="2160"/>
        <w:jc w:val="both"/>
        <w:rPr>
          <w:sz w:val="26"/>
          <w:szCs w:val="26"/>
        </w:rPr>
      </w:pPr>
      <w:r>
        <w:rPr>
          <w:sz w:val="26"/>
          <w:szCs w:val="26"/>
        </w:rPr>
        <w:t>“</w:t>
      </w:r>
      <w:r w:rsidRPr="00842ECD">
        <w:rPr>
          <w:i/>
          <w:sz w:val="26"/>
          <w:szCs w:val="26"/>
        </w:rPr>
        <w:t>If doubt exist as to the sense in which the words have bee</w:t>
      </w:r>
      <w:r w:rsidR="001B693F">
        <w:rPr>
          <w:i/>
          <w:sz w:val="26"/>
          <w:szCs w:val="26"/>
        </w:rPr>
        <w:t>n</w:t>
      </w:r>
      <w:r w:rsidRPr="00842ECD">
        <w:rPr>
          <w:i/>
          <w:sz w:val="26"/>
          <w:szCs w:val="26"/>
        </w:rPr>
        <w:t xml:space="preserve"> employed, since they allow equally of an innocent and of a defamatory meaning, the presumption of the law is in favour of the former.</w:t>
      </w:r>
    </w:p>
    <w:p w:rsidR="00842ECD" w:rsidRDefault="00842ECD" w:rsidP="005551A9">
      <w:pPr>
        <w:spacing w:line="360" w:lineRule="auto"/>
        <w:ind w:left="1440" w:hanging="1440"/>
        <w:jc w:val="both"/>
        <w:rPr>
          <w:sz w:val="26"/>
          <w:szCs w:val="26"/>
        </w:rPr>
      </w:pPr>
    </w:p>
    <w:p w:rsidR="005551A9" w:rsidRDefault="00842ECD" w:rsidP="005551A9">
      <w:pPr>
        <w:spacing w:line="360" w:lineRule="auto"/>
        <w:ind w:left="1440" w:hanging="1440"/>
        <w:jc w:val="both"/>
        <w:rPr>
          <w:sz w:val="26"/>
          <w:szCs w:val="26"/>
        </w:rPr>
      </w:pPr>
      <w:r>
        <w:rPr>
          <w:sz w:val="26"/>
          <w:szCs w:val="26"/>
        </w:rPr>
        <w:t>[38]</w:t>
      </w:r>
      <w:r>
        <w:rPr>
          <w:sz w:val="26"/>
          <w:szCs w:val="26"/>
        </w:rPr>
        <w:tab/>
        <w:t>In other words, the learned judge’s view was that the innocent meaning should be applied.</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t>[39]</w:t>
      </w:r>
      <w:r>
        <w:rPr>
          <w:sz w:val="26"/>
          <w:szCs w:val="26"/>
        </w:rPr>
        <w:tab/>
        <w:t xml:space="preserve">I agree with the learned author </w:t>
      </w:r>
      <w:proofErr w:type="spellStart"/>
      <w:r w:rsidRPr="00842ECD">
        <w:rPr>
          <w:b/>
          <w:sz w:val="26"/>
          <w:szCs w:val="26"/>
        </w:rPr>
        <w:t>Melins</w:t>
      </w:r>
      <w:proofErr w:type="spellEnd"/>
      <w:r w:rsidRPr="00842ECD">
        <w:rPr>
          <w:b/>
          <w:sz w:val="26"/>
          <w:szCs w:val="26"/>
        </w:rPr>
        <w:t xml:space="preserve"> de Villiers</w:t>
      </w:r>
      <w:r>
        <w:rPr>
          <w:sz w:val="26"/>
          <w:szCs w:val="26"/>
        </w:rPr>
        <w:t xml:space="preserve"> that the maxim “</w:t>
      </w:r>
      <w:r w:rsidRPr="00842ECD">
        <w:rPr>
          <w:i/>
          <w:sz w:val="26"/>
          <w:szCs w:val="26"/>
        </w:rPr>
        <w:t>s</w:t>
      </w:r>
      <w:r w:rsidR="008B47C7">
        <w:rPr>
          <w:i/>
          <w:sz w:val="26"/>
          <w:szCs w:val="26"/>
        </w:rPr>
        <w:t>e</w:t>
      </w:r>
      <w:r w:rsidRPr="00842ECD">
        <w:rPr>
          <w:i/>
          <w:sz w:val="26"/>
          <w:szCs w:val="26"/>
        </w:rPr>
        <w:t xml:space="preserve">mper in </w:t>
      </w:r>
      <w:proofErr w:type="spellStart"/>
      <w:r w:rsidRPr="00842ECD">
        <w:rPr>
          <w:i/>
          <w:sz w:val="26"/>
          <w:szCs w:val="26"/>
        </w:rPr>
        <w:t>dubiis</w:t>
      </w:r>
      <w:proofErr w:type="spellEnd"/>
      <w:r w:rsidRPr="00842ECD">
        <w:rPr>
          <w:i/>
          <w:sz w:val="26"/>
          <w:szCs w:val="26"/>
        </w:rPr>
        <w:t xml:space="preserve"> </w:t>
      </w:r>
      <w:proofErr w:type="spellStart"/>
      <w:r w:rsidRPr="00842ECD">
        <w:rPr>
          <w:i/>
          <w:sz w:val="26"/>
          <w:szCs w:val="26"/>
        </w:rPr>
        <w:t>benegmora</w:t>
      </w:r>
      <w:proofErr w:type="spellEnd"/>
      <w:r w:rsidRPr="00842ECD">
        <w:rPr>
          <w:i/>
          <w:sz w:val="26"/>
          <w:szCs w:val="26"/>
        </w:rPr>
        <w:t xml:space="preserve"> </w:t>
      </w:r>
      <w:proofErr w:type="spellStart"/>
      <w:r w:rsidRPr="00842ECD">
        <w:rPr>
          <w:i/>
          <w:sz w:val="26"/>
          <w:szCs w:val="26"/>
        </w:rPr>
        <w:t>praefe</w:t>
      </w:r>
      <w:r w:rsidR="008B47C7">
        <w:rPr>
          <w:i/>
          <w:sz w:val="26"/>
          <w:szCs w:val="26"/>
        </w:rPr>
        <w:t>r</w:t>
      </w:r>
      <w:r w:rsidRPr="00842ECD">
        <w:rPr>
          <w:i/>
          <w:sz w:val="26"/>
          <w:szCs w:val="26"/>
        </w:rPr>
        <w:t>enda</w:t>
      </w:r>
      <w:proofErr w:type="spellEnd"/>
      <w:r w:rsidRPr="00842ECD">
        <w:rPr>
          <w:i/>
          <w:sz w:val="26"/>
          <w:szCs w:val="26"/>
        </w:rPr>
        <w:t xml:space="preserve"> est</w:t>
      </w:r>
      <w:r w:rsidR="00AE6B85">
        <w:rPr>
          <w:sz w:val="26"/>
          <w:szCs w:val="26"/>
        </w:rPr>
        <w:t>” is paramount.</w:t>
      </w:r>
    </w:p>
    <w:p w:rsidR="005551A9" w:rsidRDefault="005551A9"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t>[40]</w:t>
      </w:r>
      <w:r>
        <w:rPr>
          <w:sz w:val="26"/>
          <w:szCs w:val="26"/>
        </w:rPr>
        <w:tab/>
        <w:t xml:space="preserve">However, </w:t>
      </w:r>
      <w:r w:rsidRPr="00842ECD">
        <w:rPr>
          <w:b/>
          <w:sz w:val="26"/>
          <w:szCs w:val="26"/>
        </w:rPr>
        <w:t>Stanford v West 1959 (1) S.A. 349</w:t>
      </w:r>
      <w:r>
        <w:rPr>
          <w:sz w:val="26"/>
          <w:szCs w:val="26"/>
        </w:rPr>
        <w:t xml:space="preserve"> at 351 </w:t>
      </w:r>
      <w:r w:rsidRPr="00842ECD">
        <w:rPr>
          <w:b/>
          <w:sz w:val="26"/>
          <w:szCs w:val="26"/>
        </w:rPr>
        <w:t>Bloch J</w:t>
      </w:r>
      <w:r>
        <w:rPr>
          <w:sz w:val="26"/>
          <w:szCs w:val="26"/>
        </w:rPr>
        <w:t>. held:</w:t>
      </w:r>
    </w:p>
    <w:p w:rsidR="00842ECD" w:rsidRDefault="00842ECD" w:rsidP="005551A9">
      <w:pPr>
        <w:spacing w:line="360" w:lineRule="auto"/>
        <w:ind w:left="1440" w:hanging="1440"/>
        <w:jc w:val="both"/>
        <w:rPr>
          <w:sz w:val="26"/>
          <w:szCs w:val="26"/>
        </w:rPr>
      </w:pPr>
    </w:p>
    <w:p w:rsidR="00842ECD" w:rsidRDefault="00842ECD" w:rsidP="00842ECD">
      <w:pPr>
        <w:spacing w:line="360" w:lineRule="auto"/>
        <w:ind w:left="2160"/>
        <w:jc w:val="both"/>
        <w:rPr>
          <w:sz w:val="26"/>
          <w:szCs w:val="26"/>
        </w:rPr>
      </w:pPr>
      <w:r>
        <w:rPr>
          <w:sz w:val="26"/>
          <w:szCs w:val="26"/>
        </w:rPr>
        <w:t>“</w:t>
      </w:r>
      <w:r w:rsidRPr="00842ECD">
        <w:rPr>
          <w:i/>
          <w:sz w:val="26"/>
          <w:szCs w:val="26"/>
        </w:rPr>
        <w:t>The fact that they are capable of an innocent as well as a defamatory interpretation is no ground for allowing an exception</w:t>
      </w:r>
      <w:r>
        <w:rPr>
          <w:sz w:val="26"/>
          <w:szCs w:val="26"/>
        </w:rPr>
        <w:t>.”</w:t>
      </w:r>
    </w:p>
    <w:p w:rsidR="005551A9" w:rsidRDefault="005551A9"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t>[41]</w:t>
      </w:r>
      <w:r>
        <w:rPr>
          <w:sz w:val="26"/>
          <w:szCs w:val="26"/>
        </w:rPr>
        <w:tab/>
        <w:t>The Honourable Judge continued to highlight that where the words are capable of an innocent and defamatory meaning tha</w:t>
      </w:r>
      <w:r w:rsidR="001B693F">
        <w:rPr>
          <w:sz w:val="26"/>
          <w:szCs w:val="26"/>
        </w:rPr>
        <w:t>t</w:t>
      </w:r>
      <w:r>
        <w:rPr>
          <w:sz w:val="26"/>
          <w:szCs w:val="26"/>
        </w:rPr>
        <w:t xml:space="preserve"> is a matter for trial and not exception.</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r>
        <w:rPr>
          <w:sz w:val="26"/>
          <w:szCs w:val="26"/>
        </w:rPr>
        <w:t>[42]</w:t>
      </w:r>
      <w:r>
        <w:rPr>
          <w:sz w:val="26"/>
          <w:szCs w:val="26"/>
        </w:rPr>
        <w:tab/>
        <w:t xml:space="preserve">In the above analysis, the exception by defendant is dismissed with costs. </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p>
    <w:p w:rsidR="00842ECD" w:rsidRDefault="001B693F" w:rsidP="001B693F">
      <w:pPr>
        <w:spacing w:line="360" w:lineRule="auto"/>
        <w:ind w:left="1440" w:hanging="1440"/>
        <w:jc w:val="center"/>
        <w:rPr>
          <w:sz w:val="26"/>
          <w:szCs w:val="26"/>
        </w:rPr>
      </w:pPr>
      <w:r>
        <w:rPr>
          <w:sz w:val="26"/>
          <w:szCs w:val="26"/>
        </w:rPr>
        <w:t>__________________</w:t>
      </w:r>
    </w:p>
    <w:p w:rsidR="00842ECD" w:rsidRPr="001B693F" w:rsidRDefault="00842ECD" w:rsidP="001B693F">
      <w:pPr>
        <w:spacing w:line="360" w:lineRule="auto"/>
        <w:ind w:left="1440" w:hanging="1440"/>
        <w:jc w:val="center"/>
        <w:rPr>
          <w:b/>
          <w:sz w:val="26"/>
          <w:szCs w:val="26"/>
        </w:rPr>
      </w:pPr>
      <w:r w:rsidRPr="001B693F">
        <w:rPr>
          <w:b/>
          <w:sz w:val="26"/>
          <w:szCs w:val="26"/>
        </w:rPr>
        <w:t>M. DLAMINI</w:t>
      </w:r>
    </w:p>
    <w:p w:rsidR="00842ECD" w:rsidRDefault="00842ECD" w:rsidP="001B693F">
      <w:pPr>
        <w:spacing w:line="360" w:lineRule="auto"/>
        <w:ind w:left="1440" w:hanging="1440"/>
        <w:jc w:val="center"/>
        <w:rPr>
          <w:sz w:val="26"/>
          <w:szCs w:val="26"/>
        </w:rPr>
      </w:pPr>
      <w:r w:rsidRPr="001B693F">
        <w:rPr>
          <w:b/>
          <w:sz w:val="26"/>
          <w:szCs w:val="26"/>
        </w:rPr>
        <w:t>JUDGE</w:t>
      </w:r>
    </w:p>
    <w:p w:rsidR="00842ECD" w:rsidRDefault="00842ECD" w:rsidP="005551A9">
      <w:pPr>
        <w:spacing w:line="360" w:lineRule="auto"/>
        <w:ind w:left="1440" w:hanging="1440"/>
        <w:jc w:val="both"/>
        <w:rPr>
          <w:sz w:val="26"/>
          <w:szCs w:val="26"/>
        </w:rPr>
      </w:pPr>
    </w:p>
    <w:p w:rsidR="00842ECD" w:rsidRDefault="00842ECD" w:rsidP="005551A9">
      <w:pPr>
        <w:spacing w:line="360" w:lineRule="auto"/>
        <w:ind w:left="1440" w:hanging="1440"/>
        <w:jc w:val="both"/>
        <w:rPr>
          <w:sz w:val="26"/>
          <w:szCs w:val="26"/>
        </w:rPr>
      </w:pPr>
    </w:p>
    <w:p w:rsidR="00842ECD" w:rsidRPr="001B693F" w:rsidRDefault="00842ECD" w:rsidP="005551A9">
      <w:pPr>
        <w:spacing w:line="360" w:lineRule="auto"/>
        <w:ind w:left="1440" w:hanging="1440"/>
        <w:jc w:val="both"/>
        <w:rPr>
          <w:b/>
          <w:sz w:val="26"/>
          <w:szCs w:val="26"/>
        </w:rPr>
      </w:pPr>
      <w:r w:rsidRPr="001B693F">
        <w:rPr>
          <w:b/>
          <w:sz w:val="26"/>
          <w:szCs w:val="26"/>
        </w:rPr>
        <w:t>For Plaintiff</w:t>
      </w:r>
      <w:r w:rsidRPr="001B693F">
        <w:rPr>
          <w:b/>
          <w:sz w:val="26"/>
          <w:szCs w:val="26"/>
        </w:rPr>
        <w:tab/>
      </w:r>
      <w:r w:rsidRPr="001B693F">
        <w:rPr>
          <w:b/>
          <w:sz w:val="26"/>
          <w:szCs w:val="26"/>
        </w:rPr>
        <w:tab/>
        <w:t>:</w:t>
      </w:r>
      <w:r w:rsidR="001B693F" w:rsidRPr="001B693F">
        <w:rPr>
          <w:b/>
          <w:sz w:val="26"/>
          <w:szCs w:val="26"/>
        </w:rPr>
        <w:tab/>
        <w:t>Mr. Z. Shabangu</w:t>
      </w:r>
    </w:p>
    <w:p w:rsidR="00842ECD" w:rsidRPr="001B693F" w:rsidRDefault="00842ECD" w:rsidP="005551A9">
      <w:pPr>
        <w:spacing w:line="360" w:lineRule="auto"/>
        <w:ind w:left="1440" w:hanging="1440"/>
        <w:jc w:val="both"/>
        <w:rPr>
          <w:b/>
          <w:sz w:val="26"/>
          <w:szCs w:val="26"/>
        </w:rPr>
      </w:pPr>
      <w:r w:rsidRPr="001B693F">
        <w:rPr>
          <w:b/>
          <w:sz w:val="26"/>
          <w:szCs w:val="26"/>
        </w:rPr>
        <w:t>For Defendant</w:t>
      </w:r>
      <w:r w:rsidRPr="001B693F">
        <w:rPr>
          <w:b/>
          <w:sz w:val="26"/>
          <w:szCs w:val="26"/>
        </w:rPr>
        <w:tab/>
        <w:t>:</w:t>
      </w:r>
      <w:r w:rsidR="001B693F" w:rsidRPr="001B693F">
        <w:rPr>
          <w:b/>
          <w:sz w:val="26"/>
          <w:szCs w:val="26"/>
        </w:rPr>
        <w:tab/>
        <w:t>L. R. Mamba and Associates</w:t>
      </w: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5551A9">
      <w:pPr>
        <w:spacing w:line="360" w:lineRule="auto"/>
        <w:ind w:left="1440" w:hanging="1440"/>
        <w:jc w:val="both"/>
        <w:rPr>
          <w:sz w:val="26"/>
          <w:szCs w:val="26"/>
        </w:rPr>
      </w:pPr>
    </w:p>
    <w:p w:rsidR="005551A9" w:rsidRDefault="005551A9" w:rsidP="00AE6B85">
      <w:pPr>
        <w:spacing w:line="360" w:lineRule="auto"/>
        <w:jc w:val="both"/>
      </w:pPr>
    </w:p>
    <w:sectPr w:rsidR="005551A9" w:rsidSect="00795F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1D" w:rsidRDefault="00A2741D" w:rsidP="00625D7E">
      <w:r>
        <w:separator/>
      </w:r>
    </w:p>
  </w:endnote>
  <w:endnote w:type="continuationSeparator" w:id="0">
    <w:p w:rsidR="00A2741D" w:rsidRDefault="00A2741D" w:rsidP="006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82766"/>
      <w:docPartObj>
        <w:docPartGallery w:val="Page Numbers (Bottom of Page)"/>
        <w:docPartUnique/>
      </w:docPartObj>
    </w:sdtPr>
    <w:sdtEndPr/>
    <w:sdtContent>
      <w:p w:rsidR="00625D7E" w:rsidRDefault="00A2741D">
        <w:pPr>
          <w:pStyle w:val="Footer"/>
          <w:jc w:val="right"/>
        </w:pPr>
        <w:r>
          <w:fldChar w:fldCharType="begin"/>
        </w:r>
        <w:r>
          <w:instrText xml:space="preserve"> PAGE   \* MERGEFORMAT </w:instrText>
        </w:r>
        <w:r>
          <w:fldChar w:fldCharType="separate"/>
        </w:r>
        <w:r w:rsidR="00F90A25">
          <w:rPr>
            <w:noProof/>
          </w:rPr>
          <w:t>13</w:t>
        </w:r>
        <w:r>
          <w:rPr>
            <w:noProof/>
          </w:rPr>
          <w:fldChar w:fldCharType="end"/>
        </w:r>
      </w:p>
    </w:sdtContent>
  </w:sdt>
  <w:p w:rsidR="00625D7E" w:rsidRDefault="0062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1D" w:rsidRDefault="00A2741D" w:rsidP="00625D7E">
      <w:r>
        <w:separator/>
      </w:r>
    </w:p>
  </w:footnote>
  <w:footnote w:type="continuationSeparator" w:id="0">
    <w:p w:rsidR="00A2741D" w:rsidRDefault="00A2741D" w:rsidP="0062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51A9"/>
    <w:rsid w:val="000B688B"/>
    <w:rsid w:val="00122CAB"/>
    <w:rsid w:val="001B693F"/>
    <w:rsid w:val="002053F5"/>
    <w:rsid w:val="002A46F4"/>
    <w:rsid w:val="0046094D"/>
    <w:rsid w:val="00492E94"/>
    <w:rsid w:val="004F3166"/>
    <w:rsid w:val="005551A9"/>
    <w:rsid w:val="005B68CD"/>
    <w:rsid w:val="00625D7E"/>
    <w:rsid w:val="0077003B"/>
    <w:rsid w:val="00784A80"/>
    <w:rsid w:val="00795FB5"/>
    <w:rsid w:val="007B5CE8"/>
    <w:rsid w:val="007D6E5C"/>
    <w:rsid w:val="0081023D"/>
    <w:rsid w:val="00822E7B"/>
    <w:rsid w:val="00830EF8"/>
    <w:rsid w:val="00842ECD"/>
    <w:rsid w:val="008B47C7"/>
    <w:rsid w:val="008C3807"/>
    <w:rsid w:val="008E1521"/>
    <w:rsid w:val="00923952"/>
    <w:rsid w:val="009E661F"/>
    <w:rsid w:val="00A2741D"/>
    <w:rsid w:val="00A4632E"/>
    <w:rsid w:val="00AE6B85"/>
    <w:rsid w:val="00BA344E"/>
    <w:rsid w:val="00BC6BE5"/>
    <w:rsid w:val="00C26864"/>
    <w:rsid w:val="00C32449"/>
    <w:rsid w:val="00C50228"/>
    <w:rsid w:val="00C703A5"/>
    <w:rsid w:val="00C83723"/>
    <w:rsid w:val="00C96B3F"/>
    <w:rsid w:val="00E04F07"/>
    <w:rsid w:val="00E240E9"/>
    <w:rsid w:val="00E4448E"/>
    <w:rsid w:val="00E76997"/>
    <w:rsid w:val="00EC07EA"/>
    <w:rsid w:val="00ED01BB"/>
    <w:rsid w:val="00F54D4F"/>
    <w:rsid w:val="00F82DC2"/>
    <w:rsid w:val="00F90A25"/>
    <w:rsid w:val="00FB2DAC"/>
    <w:rsid w:val="00FB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A9"/>
    <w:rPr>
      <w:rFonts w:ascii="Tahoma" w:hAnsi="Tahoma" w:cs="Tahoma"/>
      <w:sz w:val="16"/>
      <w:szCs w:val="16"/>
    </w:rPr>
  </w:style>
  <w:style w:type="character" w:customStyle="1" w:styleId="BalloonTextChar">
    <w:name w:val="Balloon Text Char"/>
    <w:basedOn w:val="DefaultParagraphFont"/>
    <w:link w:val="BalloonText"/>
    <w:uiPriority w:val="99"/>
    <w:semiHidden/>
    <w:rsid w:val="005551A9"/>
    <w:rPr>
      <w:rFonts w:ascii="Tahoma" w:eastAsia="Times New Roman" w:hAnsi="Tahoma" w:cs="Tahoma"/>
      <w:sz w:val="16"/>
      <w:szCs w:val="16"/>
    </w:rPr>
  </w:style>
  <w:style w:type="paragraph" w:styleId="Header">
    <w:name w:val="header"/>
    <w:basedOn w:val="Normal"/>
    <w:link w:val="HeaderChar"/>
    <w:uiPriority w:val="99"/>
    <w:semiHidden/>
    <w:unhideWhenUsed/>
    <w:rsid w:val="00625D7E"/>
    <w:pPr>
      <w:tabs>
        <w:tab w:val="center" w:pos="4680"/>
        <w:tab w:val="right" w:pos="9360"/>
      </w:tabs>
    </w:pPr>
  </w:style>
  <w:style w:type="character" w:customStyle="1" w:styleId="HeaderChar">
    <w:name w:val="Header Char"/>
    <w:basedOn w:val="DefaultParagraphFont"/>
    <w:link w:val="Header"/>
    <w:uiPriority w:val="99"/>
    <w:semiHidden/>
    <w:rsid w:val="00625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D7E"/>
    <w:pPr>
      <w:tabs>
        <w:tab w:val="center" w:pos="4680"/>
        <w:tab w:val="right" w:pos="9360"/>
      </w:tabs>
    </w:pPr>
  </w:style>
  <w:style w:type="character" w:customStyle="1" w:styleId="FooterChar">
    <w:name w:val="Footer Char"/>
    <w:basedOn w:val="DefaultParagraphFont"/>
    <w:link w:val="Footer"/>
    <w:uiPriority w:val="99"/>
    <w:rsid w:val="00625D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42D9-E5A0-4E2C-843C-813F2BE5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14</cp:revision>
  <cp:lastPrinted>2012-09-17T12:43:00Z</cp:lastPrinted>
  <dcterms:created xsi:type="dcterms:W3CDTF">2012-08-16T08:07:00Z</dcterms:created>
  <dcterms:modified xsi:type="dcterms:W3CDTF">2012-09-17T12:43:00Z</dcterms:modified>
</cp:coreProperties>
</file>