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48F" w:rsidRPr="0075748F" w:rsidRDefault="008F24B1" w:rsidP="0075748F">
      <w:pPr>
        <w:rPr>
          <w:rFonts w:eastAsia="Times New Roman"/>
          <w:b/>
          <w:kern w:val="0"/>
          <w:sz w:val="24"/>
          <w:szCs w:val="24"/>
          <w:lang w:eastAsia="en-US"/>
        </w:rPr>
      </w:pPr>
      <w:r>
        <w:rPr>
          <w:rFonts w:ascii="Bookman Old Style" w:hAnsi="Bookman Old Style" w:cs="Bookman Old Style"/>
          <w:sz w:val="24"/>
          <w:szCs w:val="24"/>
        </w:rPr>
        <w:tab/>
      </w:r>
      <w:r>
        <w:rPr>
          <w:rFonts w:ascii="Bookman Old Style" w:hAnsi="Bookman Old Style" w:cs="Bookman Old Style"/>
          <w:sz w:val="24"/>
          <w:szCs w:val="24"/>
        </w:rPr>
        <w:tab/>
        <w:t xml:space="preserve">    </w:t>
      </w:r>
    </w:p>
    <w:p w:rsidR="0075748F" w:rsidRPr="0075748F" w:rsidRDefault="0075748F" w:rsidP="0075748F">
      <w:pPr>
        <w:widowControl/>
        <w:overflowPunct/>
        <w:autoSpaceDE/>
        <w:autoSpaceDN/>
        <w:adjustRightInd/>
        <w:jc w:val="center"/>
        <w:rPr>
          <w:rFonts w:eastAsia="Times New Roman"/>
          <w:b/>
          <w:kern w:val="0"/>
          <w:sz w:val="36"/>
          <w:szCs w:val="36"/>
          <w:lang w:eastAsia="en-US"/>
        </w:rPr>
      </w:pPr>
      <w:r>
        <w:rPr>
          <w:rFonts w:eastAsia="Times New Roman"/>
          <w:b/>
          <w:noProof/>
          <w:kern w:val="0"/>
          <w:sz w:val="36"/>
          <w:szCs w:val="36"/>
          <w:lang w:val="en-ZA"/>
        </w:rPr>
        <w:drawing>
          <wp:inline distT="0" distB="0" distL="0" distR="0">
            <wp:extent cx="14192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885825"/>
                    </a:xfrm>
                    <a:prstGeom prst="rect">
                      <a:avLst/>
                    </a:prstGeom>
                    <a:noFill/>
                    <a:ln>
                      <a:noFill/>
                    </a:ln>
                  </pic:spPr>
                </pic:pic>
              </a:graphicData>
            </a:graphic>
          </wp:inline>
        </w:drawing>
      </w:r>
    </w:p>
    <w:p w:rsidR="008F24B1" w:rsidRDefault="008F24B1">
      <w:pPr>
        <w:spacing w:line="480" w:lineRule="atLeast"/>
        <w:rPr>
          <w:rFonts w:ascii="Bookman Old Style" w:hAnsi="Bookman Old Style" w:cs="Bookman Old Style"/>
          <w:sz w:val="24"/>
          <w:szCs w:val="24"/>
        </w:rPr>
      </w:pPr>
      <w:r>
        <w:rPr>
          <w:rFonts w:ascii="Bookman Old Style" w:hAnsi="Bookman Old Style" w:cs="Bookman Old Style"/>
          <w:sz w:val="24"/>
          <w:szCs w:val="24"/>
        </w:rPr>
        <w:t xml:space="preserve">             </w:t>
      </w:r>
    </w:p>
    <w:p w:rsidR="008F24B1" w:rsidRDefault="008F24B1">
      <w:pPr>
        <w:rPr>
          <w:rFonts w:ascii="Bookman Old Style" w:hAnsi="Bookman Old Style" w:cs="Bookman Old Style"/>
          <w:b/>
          <w:bCs/>
          <w:sz w:val="24"/>
          <w:szCs w:val="24"/>
          <w:u w:val="single"/>
        </w:rPr>
      </w:pPr>
      <w:r>
        <w:rPr>
          <w:rFonts w:ascii="Bookman Old Style" w:hAnsi="Bookman Old Style" w:cs="Bookman Old Style"/>
          <w:sz w:val="24"/>
          <w:szCs w:val="24"/>
        </w:rPr>
        <w:tab/>
      </w:r>
      <w:r>
        <w:rPr>
          <w:rFonts w:ascii="Bookman Old Style" w:hAnsi="Bookman Old Style" w:cs="Bookman Old Style"/>
          <w:sz w:val="24"/>
          <w:szCs w:val="24"/>
        </w:rPr>
        <w:tab/>
        <w:t xml:space="preserve">     </w:t>
      </w:r>
      <w:r>
        <w:rPr>
          <w:rFonts w:ascii="Bookman Old Style" w:hAnsi="Bookman Old Style" w:cs="Bookman Old Style"/>
          <w:b/>
          <w:bCs/>
          <w:sz w:val="24"/>
          <w:szCs w:val="24"/>
          <w:u w:val="single"/>
        </w:rPr>
        <w:t>IN THE HIGH COURT OF SWAZILAND</w:t>
      </w:r>
    </w:p>
    <w:p w:rsidR="008F24B1" w:rsidRDefault="008F24B1">
      <w:pPr>
        <w:rPr>
          <w:rFonts w:ascii="Bookman Old Style" w:hAnsi="Bookman Old Style" w:cs="Bookman Old Style"/>
          <w:b/>
          <w:bCs/>
          <w:sz w:val="24"/>
          <w:szCs w:val="24"/>
          <w:u w:val="single"/>
        </w:rPr>
      </w:pPr>
    </w:p>
    <w:p w:rsidR="008F24B1" w:rsidRDefault="008F24B1">
      <w:pPr>
        <w:spacing w:line="480" w:lineRule="atLeast"/>
        <w:rPr>
          <w:rFonts w:ascii="Bookman Old Style" w:hAnsi="Bookman Old Style" w:cs="Bookman Old Style"/>
          <w:b/>
          <w:bCs/>
          <w:sz w:val="24"/>
          <w:szCs w:val="24"/>
          <w:lang w:val="en-GB"/>
        </w:rPr>
      </w:pPr>
      <w:proofErr w:type="gramStart"/>
      <w:r>
        <w:rPr>
          <w:rFonts w:ascii="Bookman Old Style" w:hAnsi="Bookman Old Style" w:cs="Bookman Old Style"/>
          <w:b/>
          <w:bCs/>
          <w:sz w:val="24"/>
          <w:szCs w:val="24"/>
          <w:lang w:val="en-GB"/>
        </w:rPr>
        <w:t>HELD AT MBABANE</w:t>
      </w:r>
      <w:r>
        <w:rPr>
          <w:rFonts w:ascii="Bookman Old Style" w:hAnsi="Bookman Old Style" w:cs="Bookman Old Style"/>
          <w:b/>
          <w:bCs/>
          <w:sz w:val="24"/>
          <w:szCs w:val="24"/>
          <w:lang w:val="en-GB"/>
        </w:rPr>
        <w:tab/>
      </w:r>
      <w:r>
        <w:rPr>
          <w:rFonts w:ascii="Bookman Old Style" w:hAnsi="Bookman Old Style" w:cs="Bookman Old Style"/>
          <w:b/>
          <w:bCs/>
          <w:sz w:val="24"/>
          <w:szCs w:val="24"/>
          <w:lang w:val="en-GB"/>
        </w:rPr>
        <w:tab/>
      </w:r>
      <w:r>
        <w:rPr>
          <w:rFonts w:ascii="Bookman Old Style" w:hAnsi="Bookman Old Style" w:cs="Bookman Old Style"/>
          <w:b/>
          <w:bCs/>
          <w:sz w:val="24"/>
          <w:szCs w:val="24"/>
          <w:lang w:val="en-GB"/>
        </w:rPr>
        <w:tab/>
      </w:r>
      <w:r>
        <w:rPr>
          <w:rFonts w:ascii="Bookman Old Style" w:hAnsi="Bookman Old Style" w:cs="Bookman Old Style"/>
          <w:b/>
          <w:bCs/>
          <w:sz w:val="24"/>
          <w:szCs w:val="24"/>
          <w:lang w:val="en-GB"/>
        </w:rPr>
        <w:tab/>
      </w:r>
      <w:r>
        <w:rPr>
          <w:rFonts w:ascii="Bookman Old Style" w:hAnsi="Bookman Old Style" w:cs="Bookman Old Style"/>
          <w:b/>
          <w:bCs/>
          <w:sz w:val="24"/>
          <w:szCs w:val="24"/>
          <w:lang w:val="en-GB"/>
        </w:rPr>
        <w:tab/>
        <w:t>CASE NO.</w:t>
      </w:r>
      <w:proofErr w:type="gramEnd"/>
      <w:r>
        <w:rPr>
          <w:rFonts w:ascii="Bookman Old Style" w:hAnsi="Bookman Old Style" w:cs="Bookman Old Style"/>
          <w:b/>
          <w:bCs/>
          <w:sz w:val="24"/>
          <w:szCs w:val="24"/>
          <w:lang w:val="en-GB"/>
        </w:rPr>
        <w:t xml:space="preserve"> 447/10</w:t>
      </w:r>
    </w:p>
    <w:p w:rsidR="008F24B1" w:rsidRDefault="008F24B1">
      <w:pPr>
        <w:spacing w:line="480" w:lineRule="atLeast"/>
        <w:rPr>
          <w:rFonts w:ascii="Bookman Old Style" w:hAnsi="Bookman Old Style" w:cs="Bookman Old Style"/>
          <w:b/>
          <w:bCs/>
          <w:sz w:val="24"/>
          <w:szCs w:val="24"/>
          <w:lang w:val="en-GB"/>
        </w:rPr>
      </w:pPr>
      <w:r>
        <w:rPr>
          <w:rFonts w:ascii="Bookman Old Style" w:hAnsi="Bookman Old Style" w:cs="Bookman Old Style"/>
          <w:b/>
          <w:bCs/>
          <w:sz w:val="24"/>
          <w:szCs w:val="24"/>
          <w:lang w:val="en-GB"/>
        </w:rPr>
        <w:t>In the matter between:</w:t>
      </w:r>
    </w:p>
    <w:p w:rsidR="008F24B1" w:rsidRDefault="008F24B1">
      <w:pPr>
        <w:spacing w:line="480" w:lineRule="atLeast"/>
        <w:rPr>
          <w:rFonts w:ascii="Bookman Old Style" w:hAnsi="Bookman Old Style" w:cs="Bookman Old Style"/>
          <w:b/>
          <w:bCs/>
          <w:sz w:val="24"/>
          <w:szCs w:val="24"/>
          <w:lang w:val="en-GB"/>
        </w:rPr>
      </w:pPr>
    </w:p>
    <w:p w:rsidR="008F24B1" w:rsidRDefault="008F24B1">
      <w:pPr>
        <w:spacing w:line="480" w:lineRule="atLeast"/>
        <w:rPr>
          <w:rFonts w:ascii="Bookman Old Style" w:hAnsi="Bookman Old Style" w:cs="Bookman Old Style"/>
          <w:b/>
          <w:bCs/>
          <w:sz w:val="24"/>
          <w:szCs w:val="24"/>
          <w:lang w:val="en-GB"/>
        </w:rPr>
      </w:pPr>
      <w:r>
        <w:rPr>
          <w:rFonts w:ascii="Bookman Old Style" w:hAnsi="Bookman Old Style" w:cs="Bookman Old Style"/>
          <w:b/>
          <w:bCs/>
          <w:sz w:val="24"/>
          <w:szCs w:val="24"/>
          <w:lang w:val="en-GB"/>
        </w:rPr>
        <w:t>THE KING</w:t>
      </w:r>
      <w:r>
        <w:rPr>
          <w:rFonts w:ascii="Bookman Old Style" w:hAnsi="Bookman Old Style" w:cs="Bookman Old Style"/>
          <w:b/>
          <w:bCs/>
          <w:sz w:val="24"/>
          <w:szCs w:val="24"/>
          <w:lang w:val="en-GB"/>
        </w:rPr>
        <w:tab/>
      </w:r>
      <w:r>
        <w:rPr>
          <w:rFonts w:ascii="Bookman Old Style" w:hAnsi="Bookman Old Style" w:cs="Bookman Old Style"/>
          <w:b/>
          <w:bCs/>
          <w:sz w:val="24"/>
          <w:szCs w:val="24"/>
          <w:lang w:val="en-GB"/>
        </w:rPr>
        <w:tab/>
      </w:r>
      <w:r>
        <w:rPr>
          <w:rFonts w:ascii="Bookman Old Style" w:hAnsi="Bookman Old Style" w:cs="Bookman Old Style"/>
          <w:b/>
          <w:bCs/>
          <w:sz w:val="24"/>
          <w:szCs w:val="24"/>
          <w:lang w:val="en-GB"/>
        </w:rPr>
        <w:tab/>
      </w:r>
      <w:r>
        <w:rPr>
          <w:rFonts w:ascii="Bookman Old Style" w:hAnsi="Bookman Old Style" w:cs="Bookman Old Style"/>
          <w:b/>
          <w:bCs/>
          <w:sz w:val="24"/>
          <w:szCs w:val="24"/>
          <w:lang w:val="en-GB"/>
        </w:rPr>
        <w:tab/>
      </w:r>
      <w:r>
        <w:rPr>
          <w:rFonts w:ascii="Bookman Old Style" w:hAnsi="Bookman Old Style" w:cs="Bookman Old Style"/>
          <w:b/>
          <w:bCs/>
          <w:sz w:val="24"/>
          <w:szCs w:val="24"/>
          <w:lang w:val="en-GB"/>
        </w:rPr>
        <w:tab/>
      </w:r>
      <w:r>
        <w:rPr>
          <w:rFonts w:ascii="Bookman Old Style" w:hAnsi="Bookman Old Style" w:cs="Bookman Old Style"/>
          <w:b/>
          <w:bCs/>
          <w:sz w:val="24"/>
          <w:szCs w:val="24"/>
          <w:lang w:val="en-GB"/>
        </w:rPr>
        <w:tab/>
      </w:r>
      <w:r>
        <w:rPr>
          <w:rFonts w:ascii="Bookman Old Style" w:hAnsi="Bookman Old Style" w:cs="Bookman Old Style"/>
          <w:b/>
          <w:bCs/>
          <w:sz w:val="24"/>
          <w:szCs w:val="24"/>
          <w:lang w:val="en-GB"/>
        </w:rPr>
        <w:tab/>
      </w:r>
    </w:p>
    <w:p w:rsidR="008F24B1" w:rsidRDefault="008F24B1">
      <w:pPr>
        <w:spacing w:line="480" w:lineRule="atLeast"/>
        <w:rPr>
          <w:rFonts w:ascii="Bookman Old Style" w:hAnsi="Bookman Old Style" w:cs="Bookman Old Style"/>
          <w:b/>
          <w:bCs/>
          <w:sz w:val="24"/>
          <w:szCs w:val="24"/>
          <w:lang w:val="en-GB"/>
        </w:rPr>
      </w:pPr>
    </w:p>
    <w:p w:rsidR="008F24B1" w:rsidRDefault="008F24B1">
      <w:pPr>
        <w:spacing w:line="480" w:lineRule="atLeast"/>
        <w:rPr>
          <w:rFonts w:ascii="Bookman Old Style" w:hAnsi="Bookman Old Style" w:cs="Bookman Old Style"/>
          <w:b/>
          <w:bCs/>
          <w:sz w:val="24"/>
          <w:szCs w:val="24"/>
          <w:lang w:val="en-GB"/>
        </w:rPr>
      </w:pPr>
      <w:r>
        <w:rPr>
          <w:rFonts w:ascii="Bookman Old Style" w:hAnsi="Bookman Old Style" w:cs="Bookman Old Style"/>
          <w:b/>
          <w:bCs/>
          <w:sz w:val="24"/>
          <w:szCs w:val="24"/>
          <w:lang w:val="en-GB"/>
        </w:rPr>
        <w:t>And</w:t>
      </w:r>
    </w:p>
    <w:p w:rsidR="008F24B1" w:rsidRDefault="008F24B1">
      <w:pPr>
        <w:spacing w:line="480" w:lineRule="atLeast"/>
        <w:rPr>
          <w:rFonts w:ascii="Bookman Old Style" w:hAnsi="Bookman Old Style" w:cs="Bookman Old Style"/>
          <w:b/>
          <w:bCs/>
          <w:sz w:val="24"/>
          <w:szCs w:val="24"/>
          <w:lang w:val="en-GB"/>
        </w:rPr>
      </w:pPr>
    </w:p>
    <w:p w:rsidR="008F24B1" w:rsidRDefault="008F24B1">
      <w:pPr>
        <w:spacing w:line="480" w:lineRule="atLeast"/>
        <w:rPr>
          <w:rFonts w:ascii="Bookman Old Style" w:hAnsi="Bookman Old Style" w:cs="Bookman Old Style"/>
          <w:sz w:val="24"/>
          <w:szCs w:val="24"/>
        </w:rPr>
      </w:pPr>
      <w:r>
        <w:rPr>
          <w:rFonts w:ascii="Bookman Old Style" w:hAnsi="Bookman Old Style" w:cs="Bookman Old Style"/>
          <w:b/>
          <w:bCs/>
          <w:sz w:val="24"/>
          <w:szCs w:val="24"/>
          <w:lang w:val="en-GB"/>
        </w:rPr>
        <w:t>MADEYI PARIS DLUDLU</w:t>
      </w:r>
      <w:r>
        <w:rPr>
          <w:rFonts w:ascii="Bookman Old Style" w:hAnsi="Bookman Old Style" w:cs="Bookman Old Style"/>
          <w:b/>
          <w:bCs/>
          <w:sz w:val="24"/>
          <w:szCs w:val="24"/>
          <w:lang w:val="en-GB"/>
        </w:rPr>
        <w:tab/>
      </w:r>
      <w:r>
        <w:rPr>
          <w:rFonts w:ascii="Bookman Old Style" w:hAnsi="Bookman Old Style" w:cs="Bookman Old Style"/>
          <w:b/>
          <w:bCs/>
          <w:sz w:val="24"/>
          <w:szCs w:val="24"/>
          <w:lang w:val="en-GB"/>
        </w:rPr>
        <w:tab/>
      </w:r>
      <w:r>
        <w:rPr>
          <w:rFonts w:ascii="Bookman Old Style" w:hAnsi="Bookman Old Style" w:cs="Bookman Old Style"/>
          <w:b/>
          <w:bCs/>
          <w:sz w:val="24"/>
          <w:szCs w:val="24"/>
          <w:lang w:val="en-GB"/>
        </w:rPr>
        <w:tab/>
      </w:r>
      <w:r>
        <w:rPr>
          <w:rFonts w:ascii="Bookman Old Style" w:hAnsi="Bookman Old Style" w:cs="Bookman Old Style"/>
          <w:b/>
          <w:bCs/>
          <w:sz w:val="24"/>
          <w:szCs w:val="24"/>
          <w:lang w:val="en-GB"/>
        </w:rPr>
        <w:tab/>
      </w:r>
    </w:p>
    <w:p w:rsidR="008F24B1" w:rsidRDefault="008F24B1">
      <w:pPr>
        <w:rPr>
          <w:rFonts w:ascii="Bookman Old Style" w:hAnsi="Bookman Old Style" w:cs="Bookman Old Style"/>
          <w:sz w:val="24"/>
          <w:szCs w:val="24"/>
        </w:rPr>
      </w:pPr>
    </w:p>
    <w:p w:rsidR="008F24B1" w:rsidRDefault="008F24B1">
      <w:pPr>
        <w:rPr>
          <w:rFonts w:ascii="Bookman Old Style" w:hAnsi="Bookman Old Style" w:cs="Bookman Old Style"/>
          <w:sz w:val="24"/>
          <w:szCs w:val="24"/>
        </w:rPr>
      </w:pPr>
    </w:p>
    <w:p w:rsidR="008F24B1" w:rsidRDefault="008F24B1">
      <w:pPr>
        <w:rPr>
          <w:rFonts w:ascii="Bookman Old Style" w:hAnsi="Bookman Old Style" w:cs="Bookman Old Style"/>
          <w:sz w:val="24"/>
          <w:szCs w:val="24"/>
        </w:rPr>
      </w:pPr>
      <w:r>
        <w:rPr>
          <w:rFonts w:ascii="Bookman Old Style" w:hAnsi="Bookman Old Style" w:cs="Bookman Old Style"/>
          <w:sz w:val="24"/>
          <w:szCs w:val="24"/>
        </w:rPr>
        <w:t xml:space="preserve">Neutral Citation: </w:t>
      </w:r>
      <w:r>
        <w:rPr>
          <w:rFonts w:ascii="Bookman Old Style" w:hAnsi="Bookman Old Style" w:cs="Bookman Old Style"/>
          <w:sz w:val="24"/>
          <w:szCs w:val="24"/>
          <w:lang w:val="en-GB"/>
        </w:rPr>
        <w:t xml:space="preserve">Rex vs. </w:t>
      </w:r>
      <w:proofErr w:type="spellStart"/>
      <w:r>
        <w:rPr>
          <w:rFonts w:ascii="Bookman Old Style" w:hAnsi="Bookman Old Style" w:cs="Bookman Old Style"/>
          <w:sz w:val="24"/>
          <w:szCs w:val="24"/>
          <w:lang w:val="en-GB"/>
        </w:rPr>
        <w:t>Madeyi</w:t>
      </w:r>
      <w:proofErr w:type="spellEnd"/>
      <w:r>
        <w:rPr>
          <w:rFonts w:ascii="Bookman Old Style" w:hAnsi="Bookman Old Style" w:cs="Bookman Old Style"/>
          <w:sz w:val="24"/>
          <w:szCs w:val="24"/>
          <w:lang w:val="en-GB"/>
        </w:rPr>
        <w:t xml:space="preserve"> Paris </w:t>
      </w:r>
      <w:proofErr w:type="spellStart"/>
      <w:r>
        <w:rPr>
          <w:rFonts w:ascii="Bookman Old Style" w:hAnsi="Bookman Old Style" w:cs="Bookman Old Style"/>
          <w:sz w:val="24"/>
          <w:szCs w:val="24"/>
          <w:lang w:val="en-GB"/>
        </w:rPr>
        <w:t>Dludlu</w:t>
      </w:r>
      <w:proofErr w:type="spellEnd"/>
      <w:r>
        <w:rPr>
          <w:rFonts w:ascii="Bookman Old Style" w:hAnsi="Bookman Old Style" w:cs="Bookman Old Style"/>
          <w:i/>
          <w:iCs/>
          <w:sz w:val="24"/>
          <w:szCs w:val="24"/>
        </w:rPr>
        <w:t xml:space="preserve"> (447/2010) </w:t>
      </w:r>
      <w:r>
        <w:rPr>
          <w:rFonts w:ascii="Bookman Old Style" w:hAnsi="Bookman Old Style" w:cs="Bookman Old Style"/>
          <w:sz w:val="24"/>
          <w:szCs w:val="24"/>
        </w:rPr>
        <w:t>[2012</w:t>
      </w:r>
      <w:r w:rsidR="005F5DA1">
        <w:rPr>
          <w:rFonts w:ascii="Bookman Old Style" w:hAnsi="Bookman Old Style" w:cs="Bookman Old Style"/>
          <w:sz w:val="24"/>
          <w:szCs w:val="24"/>
        </w:rPr>
        <w:t>] SZHC 35</w:t>
      </w:r>
      <w:bookmarkStart w:id="0" w:name="_GoBack"/>
      <w:bookmarkEnd w:id="0"/>
      <w:r>
        <w:rPr>
          <w:rFonts w:ascii="Bookman Old Style" w:hAnsi="Bookman Old Style" w:cs="Bookman Old Style"/>
          <w:sz w:val="24"/>
          <w:szCs w:val="24"/>
        </w:rPr>
        <w:t xml:space="preserve">  </w:t>
      </w:r>
    </w:p>
    <w:p w:rsidR="008F24B1" w:rsidRDefault="008F24B1">
      <w:pPr>
        <w:rPr>
          <w:rFonts w:ascii="Bookman Old Style" w:hAnsi="Bookman Old Style" w:cs="Bookman Old Style"/>
          <w:sz w:val="24"/>
          <w:szCs w:val="24"/>
        </w:rPr>
      </w:pPr>
      <w:r>
        <w:rPr>
          <w:rFonts w:ascii="Bookman Old Style" w:hAnsi="Bookman Old Style" w:cs="Bookman Old Style"/>
          <w:sz w:val="24"/>
          <w:szCs w:val="24"/>
        </w:rPr>
        <w:t>(1</w:t>
      </w:r>
      <w:r>
        <w:rPr>
          <w:rFonts w:ascii="Bookman Old Style" w:hAnsi="Bookman Old Style" w:cs="Bookman Old Style"/>
          <w:sz w:val="24"/>
          <w:szCs w:val="24"/>
          <w:vertAlign w:val="superscript"/>
        </w:rPr>
        <w:t>st</w:t>
      </w:r>
      <w:r>
        <w:rPr>
          <w:rFonts w:ascii="Bookman Old Style" w:hAnsi="Bookman Old Style" w:cs="Bookman Old Style"/>
          <w:sz w:val="24"/>
          <w:szCs w:val="24"/>
        </w:rPr>
        <w:t xml:space="preserve"> June 2012) </w:t>
      </w:r>
    </w:p>
    <w:p w:rsidR="008F24B1" w:rsidRDefault="008F24B1">
      <w:pPr>
        <w:ind w:left="3600" w:hanging="3600"/>
        <w:rPr>
          <w:rFonts w:ascii="Bookman Old Style" w:hAnsi="Bookman Old Style" w:cs="Bookman Old Style"/>
          <w:b/>
          <w:bCs/>
          <w:sz w:val="24"/>
          <w:szCs w:val="24"/>
          <w:lang w:val="en-GB"/>
        </w:rPr>
      </w:pPr>
    </w:p>
    <w:p w:rsidR="008F24B1" w:rsidRDefault="008F24B1">
      <w:pPr>
        <w:ind w:left="3600" w:hanging="3600"/>
        <w:rPr>
          <w:rFonts w:ascii="Bookman Old Style" w:hAnsi="Bookman Old Style" w:cs="Bookman Old Style"/>
          <w:b/>
          <w:bCs/>
          <w:sz w:val="24"/>
          <w:szCs w:val="24"/>
          <w:lang w:val="en-GB"/>
        </w:rPr>
      </w:pPr>
    </w:p>
    <w:p w:rsidR="008F24B1" w:rsidRDefault="008F24B1">
      <w:pPr>
        <w:ind w:left="3600" w:hanging="3600"/>
        <w:rPr>
          <w:rFonts w:ascii="Bookman Old Style" w:hAnsi="Bookman Old Style" w:cs="Bookman Old Style"/>
          <w:b/>
          <w:bCs/>
          <w:sz w:val="24"/>
          <w:szCs w:val="24"/>
          <w:lang w:val="en-GB"/>
        </w:rPr>
      </w:pPr>
    </w:p>
    <w:p w:rsidR="008F24B1" w:rsidRDefault="008F24B1">
      <w:pPr>
        <w:ind w:left="3600" w:hanging="3600"/>
        <w:rPr>
          <w:rFonts w:ascii="Bookman Old Style" w:hAnsi="Bookman Old Style" w:cs="Bookman Old Style"/>
          <w:sz w:val="24"/>
          <w:szCs w:val="24"/>
        </w:rPr>
      </w:pPr>
      <w:r>
        <w:rPr>
          <w:rFonts w:ascii="Bookman Old Style" w:hAnsi="Bookman Old Style" w:cs="Bookman Old Style"/>
          <w:b/>
          <w:bCs/>
          <w:sz w:val="24"/>
          <w:szCs w:val="24"/>
          <w:lang w:val="en-GB"/>
        </w:rPr>
        <w:t>CORAM:          SEY J.</w:t>
      </w:r>
    </w:p>
    <w:p w:rsidR="008F24B1" w:rsidRDefault="008F24B1">
      <w:pPr>
        <w:rPr>
          <w:rFonts w:ascii="Bookman Old Style" w:hAnsi="Bookman Old Style" w:cs="Bookman Old Style"/>
          <w:sz w:val="24"/>
          <w:szCs w:val="24"/>
        </w:rPr>
      </w:pPr>
    </w:p>
    <w:p w:rsidR="008F24B1" w:rsidRDefault="008F24B1">
      <w:pPr>
        <w:rPr>
          <w:rFonts w:ascii="Bookman Old Style" w:hAnsi="Bookman Old Style" w:cs="Bookman Old Style"/>
          <w:b/>
          <w:bCs/>
          <w:sz w:val="24"/>
          <w:szCs w:val="24"/>
          <w:lang w:val="en-GB"/>
        </w:rPr>
      </w:pPr>
      <w:r>
        <w:rPr>
          <w:rFonts w:ascii="Bookman Old Style" w:hAnsi="Bookman Old Style" w:cs="Bookman Old Style"/>
          <w:b/>
          <w:bCs/>
          <w:sz w:val="24"/>
          <w:szCs w:val="24"/>
          <w:lang w:val="en-GB"/>
        </w:rPr>
        <w:t>Heard:  23 February 2012, 14 March 2012, 16, 19 &amp; 30 April 2012</w:t>
      </w:r>
    </w:p>
    <w:p w:rsidR="008F24B1" w:rsidRDefault="008F24B1">
      <w:pPr>
        <w:rPr>
          <w:rFonts w:ascii="Bookman Old Style" w:hAnsi="Bookman Old Style" w:cs="Bookman Old Style"/>
          <w:b/>
          <w:bCs/>
          <w:sz w:val="24"/>
          <w:szCs w:val="24"/>
          <w:lang w:val="en-GB"/>
        </w:rPr>
      </w:pPr>
    </w:p>
    <w:p w:rsidR="008F24B1" w:rsidRDefault="008F24B1">
      <w:pPr>
        <w:rPr>
          <w:rFonts w:ascii="Bookman Old Style" w:hAnsi="Bookman Old Style" w:cs="Bookman Old Style"/>
          <w:b/>
          <w:bCs/>
          <w:sz w:val="24"/>
          <w:szCs w:val="24"/>
          <w:lang w:val="en-GB"/>
        </w:rPr>
      </w:pPr>
      <w:r>
        <w:rPr>
          <w:rFonts w:ascii="Bookman Old Style" w:hAnsi="Bookman Old Style" w:cs="Bookman Old Style"/>
          <w:b/>
          <w:bCs/>
          <w:sz w:val="24"/>
          <w:szCs w:val="24"/>
          <w:lang w:val="en-GB"/>
        </w:rPr>
        <w:t xml:space="preserve">Delivered:  1 June 2012 </w:t>
      </w:r>
    </w:p>
    <w:p w:rsidR="008F24B1" w:rsidRDefault="008F24B1">
      <w:pPr>
        <w:ind w:left="3600" w:hanging="3600"/>
        <w:rPr>
          <w:rFonts w:ascii="Bookman Old Style" w:hAnsi="Bookman Old Style" w:cs="Bookman Old Style"/>
          <w:b/>
          <w:bCs/>
          <w:sz w:val="24"/>
          <w:szCs w:val="24"/>
          <w:lang w:val="en-GB"/>
        </w:rPr>
      </w:pPr>
    </w:p>
    <w:p w:rsidR="008F24B1" w:rsidRDefault="008F24B1">
      <w:pPr>
        <w:ind w:left="3600" w:hanging="3600"/>
        <w:rPr>
          <w:rFonts w:ascii="Bookman Old Style" w:hAnsi="Bookman Old Style" w:cs="Bookman Old Style"/>
          <w:b/>
          <w:bCs/>
          <w:sz w:val="24"/>
          <w:szCs w:val="24"/>
          <w:lang w:val="en-GB"/>
        </w:rPr>
      </w:pPr>
    </w:p>
    <w:p w:rsidR="008F24B1" w:rsidRDefault="008F24B1">
      <w:pPr>
        <w:ind w:left="3600" w:hanging="3600"/>
        <w:rPr>
          <w:rFonts w:ascii="Bookman Old Style" w:hAnsi="Bookman Old Style" w:cs="Bookman Old Style"/>
          <w:b/>
          <w:bCs/>
          <w:sz w:val="24"/>
          <w:szCs w:val="24"/>
          <w:lang w:val="en-GB"/>
        </w:rPr>
      </w:pPr>
    </w:p>
    <w:p w:rsidR="008F24B1" w:rsidRDefault="008F24B1">
      <w:pPr>
        <w:ind w:left="3600" w:hanging="3600"/>
        <w:rPr>
          <w:rFonts w:ascii="Bookman Old Style" w:hAnsi="Bookman Old Style" w:cs="Bookman Old Style"/>
          <w:b/>
          <w:bCs/>
          <w:sz w:val="24"/>
          <w:szCs w:val="24"/>
          <w:lang w:val="en-GB"/>
        </w:rPr>
      </w:pPr>
      <w:r>
        <w:rPr>
          <w:rFonts w:ascii="Bookman Old Style" w:hAnsi="Bookman Old Style" w:cs="Bookman Old Style"/>
          <w:b/>
          <w:bCs/>
          <w:sz w:val="24"/>
          <w:szCs w:val="24"/>
          <w:lang w:val="en-GB"/>
        </w:rPr>
        <w:t>________________________________________________________________________</w:t>
      </w:r>
    </w:p>
    <w:p w:rsidR="008F24B1" w:rsidRDefault="008F24B1">
      <w:pPr>
        <w:ind w:left="3600" w:hanging="3600"/>
        <w:rPr>
          <w:rFonts w:ascii="Bookman Old Style" w:hAnsi="Bookman Old Style" w:cs="Bookman Old Style"/>
          <w:b/>
          <w:bCs/>
          <w:sz w:val="24"/>
          <w:szCs w:val="24"/>
          <w:lang w:val="en-GB"/>
        </w:rPr>
      </w:pPr>
      <w:r>
        <w:rPr>
          <w:rFonts w:ascii="Bookman Old Style" w:hAnsi="Bookman Old Style" w:cs="Bookman Old Style"/>
          <w:b/>
          <w:bCs/>
          <w:sz w:val="24"/>
          <w:szCs w:val="24"/>
          <w:lang w:val="en-GB"/>
        </w:rPr>
        <w:t xml:space="preserve">                                          </w:t>
      </w:r>
    </w:p>
    <w:p w:rsidR="008F24B1" w:rsidRDefault="008F24B1">
      <w:pPr>
        <w:ind w:left="3600" w:hanging="3600"/>
        <w:rPr>
          <w:rFonts w:ascii="Bookman Old Style" w:hAnsi="Bookman Old Style" w:cs="Bookman Old Style"/>
          <w:b/>
          <w:bCs/>
          <w:sz w:val="24"/>
          <w:szCs w:val="24"/>
          <w:lang w:val="en-GB"/>
        </w:rPr>
      </w:pPr>
      <w:r>
        <w:rPr>
          <w:rFonts w:ascii="Bookman Old Style" w:hAnsi="Bookman Old Style" w:cs="Bookman Old Style"/>
          <w:b/>
          <w:bCs/>
          <w:sz w:val="24"/>
          <w:szCs w:val="24"/>
          <w:lang w:val="en-GB"/>
        </w:rPr>
        <w:tab/>
        <w:t>JUDGMENT</w:t>
      </w:r>
    </w:p>
    <w:p w:rsidR="008F24B1" w:rsidRDefault="008F24B1">
      <w:pPr>
        <w:rPr>
          <w:rFonts w:ascii="Bookman Old Style" w:hAnsi="Bookman Old Style" w:cs="Bookman Old Style"/>
          <w:b/>
          <w:bCs/>
          <w:sz w:val="24"/>
          <w:szCs w:val="24"/>
          <w:u w:val="single"/>
        </w:rPr>
      </w:pPr>
      <w:r>
        <w:rPr>
          <w:rFonts w:ascii="Bookman Old Style" w:hAnsi="Bookman Old Style" w:cs="Bookman Old Style"/>
          <w:b/>
          <w:bCs/>
          <w:sz w:val="24"/>
          <w:szCs w:val="24"/>
          <w:lang w:val="en-GB"/>
        </w:rPr>
        <w:t>________________________________________________________________________</w:t>
      </w:r>
    </w:p>
    <w:p w:rsidR="008F24B1" w:rsidRDefault="008F24B1">
      <w:pPr>
        <w:rPr>
          <w:rFonts w:ascii="Bookman Old Style" w:hAnsi="Bookman Old Style" w:cs="Bookman Old Style"/>
          <w:b/>
          <w:bCs/>
          <w:sz w:val="24"/>
          <w:szCs w:val="24"/>
          <w:u w:val="single"/>
        </w:rPr>
      </w:pPr>
    </w:p>
    <w:p w:rsidR="008F24B1" w:rsidRDefault="008F24B1">
      <w:pPr>
        <w:rPr>
          <w:rFonts w:ascii="Bookman Old Style" w:hAnsi="Bookman Old Style" w:cs="Bookman Old Style"/>
          <w:b/>
          <w:bCs/>
          <w:sz w:val="24"/>
          <w:szCs w:val="24"/>
          <w:u w:val="single"/>
        </w:rPr>
      </w:pPr>
      <w:proofErr w:type="gramStart"/>
      <w:r>
        <w:rPr>
          <w:rFonts w:ascii="Bookman Old Style" w:hAnsi="Bookman Old Style" w:cs="Bookman Old Style"/>
          <w:b/>
          <w:bCs/>
          <w:sz w:val="24"/>
          <w:szCs w:val="24"/>
          <w:u w:val="single"/>
        </w:rPr>
        <w:t>SEY J.</w:t>
      </w:r>
      <w:proofErr w:type="gramEnd"/>
    </w:p>
    <w:p w:rsidR="008F24B1" w:rsidRDefault="008F24B1">
      <w:pPr>
        <w:rPr>
          <w:rFonts w:ascii="Bookman Old Style" w:hAnsi="Bookman Old Style" w:cs="Bookman Old Style"/>
          <w:b/>
          <w:bCs/>
          <w:sz w:val="24"/>
          <w:szCs w:val="24"/>
          <w:u w:val="single"/>
        </w:rPr>
      </w:pPr>
    </w:p>
    <w:p w:rsidR="008F24B1" w:rsidRDefault="008F24B1">
      <w:pPr>
        <w:spacing w:after="240"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lastRenderedPageBreak/>
        <w:t>[1]</w:t>
      </w:r>
      <w:r>
        <w:rPr>
          <w:rFonts w:ascii="Bookman Old Style" w:hAnsi="Bookman Old Style" w:cs="Bookman Old Style"/>
          <w:sz w:val="24"/>
          <w:szCs w:val="24"/>
          <w:lang w:val="en-GB"/>
        </w:rPr>
        <w:tab/>
        <w:t xml:space="preserve">The accused </w:t>
      </w:r>
      <w:proofErr w:type="spellStart"/>
      <w:r>
        <w:rPr>
          <w:rFonts w:ascii="Bookman Old Style" w:hAnsi="Bookman Old Style" w:cs="Bookman Old Style"/>
          <w:b/>
          <w:bCs/>
          <w:sz w:val="24"/>
          <w:szCs w:val="24"/>
          <w:lang w:val="en-GB"/>
        </w:rPr>
        <w:t>Madeyi</w:t>
      </w:r>
      <w:proofErr w:type="spellEnd"/>
      <w:r>
        <w:rPr>
          <w:rFonts w:ascii="Bookman Old Style" w:hAnsi="Bookman Old Style" w:cs="Bookman Old Style"/>
          <w:b/>
          <w:bCs/>
          <w:sz w:val="24"/>
          <w:szCs w:val="24"/>
          <w:lang w:val="en-GB"/>
        </w:rPr>
        <w:t xml:space="preserve"> Paris </w:t>
      </w:r>
      <w:proofErr w:type="spellStart"/>
      <w:r>
        <w:rPr>
          <w:rFonts w:ascii="Bookman Old Style" w:hAnsi="Bookman Old Style" w:cs="Bookman Old Style"/>
          <w:b/>
          <w:bCs/>
          <w:sz w:val="24"/>
          <w:szCs w:val="24"/>
          <w:lang w:val="en-GB"/>
        </w:rPr>
        <w:t>Dludlu</w:t>
      </w:r>
      <w:proofErr w:type="spellEnd"/>
      <w:r>
        <w:rPr>
          <w:rFonts w:ascii="Bookman Old Style" w:hAnsi="Bookman Old Style" w:cs="Bookman Old Style"/>
          <w:b/>
          <w:bCs/>
          <w:sz w:val="24"/>
          <w:szCs w:val="24"/>
          <w:lang w:val="en-GB"/>
        </w:rPr>
        <w:t xml:space="preserve"> </w:t>
      </w:r>
      <w:r>
        <w:rPr>
          <w:rFonts w:ascii="Bookman Old Style" w:hAnsi="Bookman Old Style" w:cs="Bookman Old Style"/>
          <w:sz w:val="24"/>
          <w:szCs w:val="24"/>
          <w:lang w:val="en-GB"/>
        </w:rPr>
        <w:t>is indicted on two counts, being murder and assault with intent to cause grievous bodily harm. The indictment dated the 18</w:t>
      </w:r>
      <w:r>
        <w:rPr>
          <w:rFonts w:ascii="Bookman Old Style" w:hAnsi="Bookman Old Style" w:cs="Bookman Old Style"/>
          <w:sz w:val="24"/>
          <w:szCs w:val="24"/>
          <w:vertAlign w:val="superscript"/>
          <w:lang w:val="en-GB"/>
        </w:rPr>
        <w:t>th</w:t>
      </w:r>
      <w:r>
        <w:rPr>
          <w:rFonts w:ascii="Bookman Old Style" w:hAnsi="Bookman Old Style" w:cs="Bookman Old Style"/>
          <w:sz w:val="24"/>
          <w:szCs w:val="24"/>
          <w:lang w:val="en-GB"/>
        </w:rPr>
        <w:t xml:space="preserve"> day of November</w:t>
      </w:r>
      <w:proofErr w:type="gramStart"/>
      <w:r>
        <w:rPr>
          <w:rFonts w:ascii="Bookman Old Style" w:hAnsi="Bookman Old Style" w:cs="Bookman Old Style"/>
          <w:sz w:val="24"/>
          <w:szCs w:val="24"/>
          <w:lang w:val="en-GB"/>
        </w:rPr>
        <w:t>,  2010</w:t>
      </w:r>
      <w:proofErr w:type="gramEnd"/>
      <w:r>
        <w:rPr>
          <w:rFonts w:ascii="Bookman Old Style" w:hAnsi="Bookman Old Style" w:cs="Bookman Old Style"/>
          <w:sz w:val="24"/>
          <w:szCs w:val="24"/>
          <w:lang w:val="en-GB"/>
        </w:rPr>
        <w:t xml:space="preserve"> reads as follows:</w:t>
      </w:r>
    </w:p>
    <w:p w:rsidR="008F24B1" w:rsidRDefault="008F24B1">
      <w:pPr>
        <w:spacing w:line="480" w:lineRule="atLeast"/>
        <w:ind w:left="720" w:hanging="720"/>
        <w:rPr>
          <w:rFonts w:ascii="Bookman Old Style" w:hAnsi="Bookman Old Style" w:cs="Bookman Old Style"/>
          <w:b/>
          <w:bCs/>
          <w:sz w:val="24"/>
          <w:szCs w:val="24"/>
          <w:u w:val="single"/>
          <w:lang w:val="en-GB"/>
        </w:rPr>
      </w:pPr>
      <w:r>
        <w:rPr>
          <w:rFonts w:ascii="Bookman Old Style" w:hAnsi="Bookman Old Style" w:cs="Bookman Old Style"/>
          <w:b/>
          <w:bCs/>
          <w:sz w:val="24"/>
          <w:szCs w:val="24"/>
          <w:lang w:val="en-GB"/>
        </w:rPr>
        <w:tab/>
      </w:r>
      <w:r>
        <w:rPr>
          <w:rFonts w:ascii="Bookman Old Style" w:hAnsi="Bookman Old Style" w:cs="Bookman Old Style"/>
          <w:b/>
          <w:bCs/>
          <w:sz w:val="24"/>
          <w:szCs w:val="24"/>
          <w:lang w:val="en-ZA"/>
        </w:rPr>
        <w:t>“</w:t>
      </w:r>
      <w:r>
        <w:rPr>
          <w:rFonts w:ascii="Bookman Old Style" w:hAnsi="Bookman Old Style" w:cs="Bookman Old Style"/>
          <w:b/>
          <w:bCs/>
          <w:sz w:val="24"/>
          <w:szCs w:val="24"/>
          <w:u w:val="single"/>
          <w:lang w:val="en-GB"/>
        </w:rPr>
        <w:t>Count One</w:t>
      </w:r>
    </w:p>
    <w:p w:rsidR="008F24B1" w:rsidRDefault="008F24B1">
      <w:pPr>
        <w:spacing w:line="480" w:lineRule="atLeast"/>
        <w:ind w:left="720" w:hanging="720"/>
        <w:rPr>
          <w:rFonts w:ascii="Bookman Old Style" w:hAnsi="Bookman Old Style" w:cs="Bookman Old Style"/>
          <w:sz w:val="24"/>
          <w:szCs w:val="24"/>
          <w:lang w:val="en-GB"/>
        </w:rPr>
      </w:pPr>
      <w:r>
        <w:rPr>
          <w:rFonts w:ascii="Bookman Old Style" w:hAnsi="Bookman Old Style" w:cs="Bookman Old Style"/>
          <w:sz w:val="24"/>
          <w:szCs w:val="24"/>
          <w:lang w:val="en-GB"/>
        </w:rPr>
        <w:tab/>
        <w:t xml:space="preserve">The accused is guilty of the crime of </w:t>
      </w:r>
      <w:r>
        <w:rPr>
          <w:rFonts w:ascii="Bookman Old Style" w:hAnsi="Bookman Old Style" w:cs="Bookman Old Style"/>
          <w:b/>
          <w:bCs/>
          <w:sz w:val="24"/>
          <w:szCs w:val="24"/>
          <w:lang w:val="en-GB"/>
        </w:rPr>
        <w:t>Murder</w:t>
      </w:r>
      <w:r>
        <w:rPr>
          <w:rFonts w:ascii="Bookman Old Style" w:hAnsi="Bookman Old Style" w:cs="Bookman Old Style"/>
          <w:sz w:val="24"/>
          <w:szCs w:val="24"/>
          <w:lang w:val="en-GB"/>
        </w:rPr>
        <w:t>,</w:t>
      </w:r>
    </w:p>
    <w:p w:rsidR="008F24B1" w:rsidRDefault="008F24B1">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tab/>
        <w:t>In that upon or between the period of the 8</w:t>
      </w:r>
      <w:r>
        <w:rPr>
          <w:rFonts w:ascii="Bookman Old Style" w:hAnsi="Bookman Old Style" w:cs="Bookman Old Style"/>
          <w:sz w:val="24"/>
          <w:szCs w:val="24"/>
          <w:vertAlign w:val="superscript"/>
          <w:lang w:val="en-GB"/>
        </w:rPr>
        <w:t>th</w:t>
      </w:r>
      <w:r>
        <w:rPr>
          <w:rFonts w:ascii="Bookman Old Style" w:hAnsi="Bookman Old Style" w:cs="Bookman Old Style"/>
          <w:sz w:val="24"/>
          <w:szCs w:val="24"/>
          <w:lang w:val="en-GB"/>
        </w:rPr>
        <w:t xml:space="preserve"> November 2009 and at or near </w:t>
      </w:r>
      <w:proofErr w:type="spellStart"/>
      <w:r>
        <w:rPr>
          <w:rFonts w:ascii="Bookman Old Style" w:hAnsi="Bookman Old Style" w:cs="Bookman Old Style"/>
          <w:sz w:val="24"/>
          <w:szCs w:val="24"/>
          <w:lang w:val="en-GB"/>
        </w:rPr>
        <w:t>Mambatfweni</w:t>
      </w:r>
      <w:proofErr w:type="spellEnd"/>
      <w:r>
        <w:rPr>
          <w:rFonts w:ascii="Bookman Old Style" w:hAnsi="Bookman Old Style" w:cs="Bookman Old Style"/>
          <w:sz w:val="24"/>
          <w:szCs w:val="24"/>
          <w:lang w:val="en-GB"/>
        </w:rPr>
        <w:t xml:space="preserve"> area in the District of Manzini, the accused person did unlawfully and intentionally kill </w:t>
      </w:r>
      <w:proofErr w:type="spellStart"/>
      <w:r>
        <w:rPr>
          <w:rFonts w:ascii="Bookman Old Style" w:hAnsi="Bookman Old Style" w:cs="Bookman Old Style"/>
          <w:sz w:val="24"/>
          <w:szCs w:val="24"/>
          <w:lang w:val="en-GB"/>
        </w:rPr>
        <w:t>Zandile</w:t>
      </w:r>
      <w:proofErr w:type="spellEnd"/>
      <w:r>
        <w:rPr>
          <w:rFonts w:ascii="Bookman Old Style" w:hAnsi="Bookman Old Style" w:cs="Bookman Old Style"/>
          <w:sz w:val="24"/>
          <w:szCs w:val="24"/>
          <w:lang w:val="en-GB"/>
        </w:rPr>
        <w:t xml:space="preserve"> </w:t>
      </w:r>
      <w:proofErr w:type="spellStart"/>
      <w:r>
        <w:rPr>
          <w:rFonts w:ascii="Bookman Old Style" w:hAnsi="Bookman Old Style" w:cs="Bookman Old Style"/>
          <w:sz w:val="24"/>
          <w:szCs w:val="24"/>
          <w:lang w:val="en-GB"/>
        </w:rPr>
        <w:t>Mabuza</w:t>
      </w:r>
      <w:proofErr w:type="spellEnd"/>
      <w:r>
        <w:rPr>
          <w:rFonts w:ascii="Bookman Old Style" w:hAnsi="Bookman Old Style" w:cs="Bookman Old Style"/>
          <w:sz w:val="24"/>
          <w:szCs w:val="24"/>
          <w:lang w:val="en-GB"/>
        </w:rPr>
        <w:t>.</w:t>
      </w:r>
    </w:p>
    <w:p w:rsidR="008F24B1" w:rsidRDefault="008F24B1">
      <w:pPr>
        <w:spacing w:line="480" w:lineRule="atLeast"/>
        <w:ind w:left="720" w:hanging="720"/>
        <w:rPr>
          <w:rFonts w:ascii="Bookman Old Style" w:hAnsi="Bookman Old Style" w:cs="Bookman Old Style"/>
          <w:sz w:val="24"/>
          <w:szCs w:val="24"/>
          <w:lang w:val="en-GB"/>
        </w:rPr>
      </w:pPr>
      <w:r>
        <w:rPr>
          <w:rFonts w:ascii="Bookman Old Style" w:hAnsi="Bookman Old Style" w:cs="Bookman Old Style"/>
          <w:sz w:val="24"/>
          <w:szCs w:val="24"/>
          <w:lang w:val="en-GB"/>
        </w:rPr>
        <w:tab/>
      </w:r>
      <w:r>
        <w:rPr>
          <w:rFonts w:ascii="Bookman Old Style" w:hAnsi="Bookman Old Style" w:cs="Bookman Old Style"/>
          <w:b/>
          <w:bCs/>
          <w:sz w:val="24"/>
          <w:szCs w:val="24"/>
          <w:u w:val="single"/>
          <w:lang w:val="en-GB"/>
        </w:rPr>
        <w:t>Count Two</w:t>
      </w:r>
    </w:p>
    <w:p w:rsidR="008F24B1" w:rsidRDefault="008F24B1">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tab/>
        <w:t xml:space="preserve">The accused is guilty of the crime of </w:t>
      </w:r>
      <w:r>
        <w:rPr>
          <w:rFonts w:ascii="Bookman Old Style" w:hAnsi="Bookman Old Style" w:cs="Bookman Old Style"/>
          <w:b/>
          <w:bCs/>
          <w:sz w:val="24"/>
          <w:szCs w:val="24"/>
          <w:lang w:val="en-GB"/>
        </w:rPr>
        <w:t xml:space="preserve">Assault </w:t>
      </w:r>
      <w:proofErr w:type="gramStart"/>
      <w:r>
        <w:rPr>
          <w:rFonts w:ascii="Bookman Old Style" w:hAnsi="Bookman Old Style" w:cs="Bookman Old Style"/>
          <w:b/>
          <w:bCs/>
          <w:sz w:val="24"/>
          <w:szCs w:val="24"/>
          <w:lang w:val="en-GB"/>
        </w:rPr>
        <w:t>With Intent To</w:t>
      </w:r>
      <w:proofErr w:type="gramEnd"/>
      <w:r>
        <w:rPr>
          <w:rFonts w:ascii="Bookman Old Style" w:hAnsi="Bookman Old Style" w:cs="Bookman Old Style"/>
          <w:b/>
          <w:bCs/>
          <w:sz w:val="24"/>
          <w:szCs w:val="24"/>
          <w:lang w:val="en-GB"/>
        </w:rPr>
        <w:t xml:space="preserve"> Cause Grievous Bodily Harm.</w:t>
      </w:r>
      <w:r>
        <w:rPr>
          <w:rFonts w:ascii="Bookman Old Style" w:hAnsi="Bookman Old Style" w:cs="Bookman Old Style"/>
          <w:sz w:val="24"/>
          <w:szCs w:val="24"/>
          <w:lang w:val="en-GB"/>
        </w:rPr>
        <w:t xml:space="preserve"> </w:t>
      </w:r>
    </w:p>
    <w:p w:rsidR="008F24B1" w:rsidRDefault="008F24B1">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tab/>
        <w:t>In that upon or about the 8</w:t>
      </w:r>
      <w:r>
        <w:rPr>
          <w:rFonts w:ascii="Bookman Old Style" w:hAnsi="Bookman Old Style" w:cs="Bookman Old Style"/>
          <w:sz w:val="24"/>
          <w:szCs w:val="24"/>
          <w:vertAlign w:val="superscript"/>
          <w:lang w:val="en-GB"/>
        </w:rPr>
        <w:t>th</w:t>
      </w:r>
      <w:r>
        <w:rPr>
          <w:rFonts w:ascii="Bookman Old Style" w:hAnsi="Bookman Old Style" w:cs="Bookman Old Style"/>
          <w:sz w:val="24"/>
          <w:szCs w:val="24"/>
          <w:lang w:val="en-GB"/>
        </w:rPr>
        <w:t xml:space="preserve"> November 2009 and at or near </w:t>
      </w:r>
      <w:proofErr w:type="spellStart"/>
      <w:r>
        <w:rPr>
          <w:rFonts w:ascii="Bookman Old Style" w:hAnsi="Bookman Old Style" w:cs="Bookman Old Style"/>
          <w:sz w:val="24"/>
          <w:szCs w:val="24"/>
          <w:lang w:val="en-GB"/>
        </w:rPr>
        <w:t>Mambatfweni</w:t>
      </w:r>
      <w:proofErr w:type="spellEnd"/>
      <w:r>
        <w:rPr>
          <w:rFonts w:ascii="Bookman Old Style" w:hAnsi="Bookman Old Style" w:cs="Bookman Old Style"/>
          <w:sz w:val="24"/>
          <w:szCs w:val="24"/>
          <w:lang w:val="en-GB"/>
        </w:rPr>
        <w:t xml:space="preserve"> area in the District of Manzini, the accused person acting jointly and in the furtherance of a common purpose with a person unknown to the prosecution did wrongfully and with intent to cause grievous bodily harm, assault </w:t>
      </w:r>
      <w:r>
        <w:rPr>
          <w:rFonts w:ascii="Bookman Old Style" w:hAnsi="Bookman Old Style" w:cs="Bookman Old Style"/>
          <w:b/>
          <w:bCs/>
          <w:sz w:val="24"/>
          <w:szCs w:val="24"/>
          <w:lang w:val="en-GB"/>
        </w:rPr>
        <w:t xml:space="preserve">Bheki </w:t>
      </w:r>
      <w:proofErr w:type="spellStart"/>
      <w:r>
        <w:rPr>
          <w:rFonts w:ascii="Bookman Old Style" w:hAnsi="Bookman Old Style" w:cs="Bookman Old Style"/>
          <w:b/>
          <w:bCs/>
          <w:sz w:val="24"/>
          <w:szCs w:val="24"/>
          <w:lang w:val="en-GB"/>
        </w:rPr>
        <w:t>Siram</w:t>
      </w:r>
      <w:proofErr w:type="spellEnd"/>
      <w:r>
        <w:rPr>
          <w:rFonts w:ascii="Bookman Old Style" w:hAnsi="Bookman Old Style" w:cs="Bookman Old Style"/>
          <w:b/>
          <w:bCs/>
          <w:sz w:val="24"/>
          <w:szCs w:val="24"/>
          <w:lang w:val="en-GB"/>
        </w:rPr>
        <w:t xml:space="preserve"> Vilakati.</w:t>
      </w:r>
      <w:r>
        <w:rPr>
          <w:rFonts w:ascii="Bookman Old Style" w:hAnsi="Bookman Old Style" w:cs="Bookman Old Style"/>
          <w:sz w:val="24"/>
          <w:szCs w:val="24"/>
          <w:lang w:val="en-ZA"/>
        </w:rPr>
        <w:t>”</w:t>
      </w:r>
    </w:p>
    <w:p w:rsidR="008F24B1" w:rsidRDefault="008F24B1">
      <w:pPr>
        <w:spacing w:line="480" w:lineRule="atLeast"/>
        <w:rPr>
          <w:rFonts w:ascii="Bookman Old Style" w:hAnsi="Bookman Old Style" w:cs="Bookman Old Style"/>
          <w:sz w:val="24"/>
          <w:szCs w:val="24"/>
          <w:lang w:val="en-GB"/>
        </w:rPr>
      </w:pPr>
    </w:p>
    <w:p w:rsidR="008F24B1" w:rsidRDefault="008F24B1">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t>[2]</w:t>
      </w:r>
      <w:r>
        <w:rPr>
          <w:rFonts w:ascii="Bookman Old Style" w:hAnsi="Bookman Old Style" w:cs="Bookman Old Style"/>
          <w:sz w:val="24"/>
          <w:szCs w:val="24"/>
          <w:lang w:val="en-GB"/>
        </w:rPr>
        <w:tab/>
        <w:t xml:space="preserve">Upon being called upon to plead, the accused pleaded not guilty to both counts and defence counsel Mr. </w:t>
      </w:r>
      <w:proofErr w:type="spellStart"/>
      <w:r>
        <w:rPr>
          <w:rFonts w:ascii="Bookman Old Style" w:hAnsi="Bookman Old Style" w:cs="Bookman Old Style"/>
          <w:sz w:val="24"/>
          <w:szCs w:val="24"/>
          <w:lang w:val="en-GB"/>
        </w:rPr>
        <w:t>Dupont</w:t>
      </w:r>
      <w:proofErr w:type="spellEnd"/>
      <w:r>
        <w:rPr>
          <w:rFonts w:ascii="Bookman Old Style" w:hAnsi="Bookman Old Style" w:cs="Bookman Old Style"/>
          <w:sz w:val="24"/>
          <w:szCs w:val="24"/>
          <w:lang w:val="en-GB"/>
        </w:rPr>
        <w:t xml:space="preserve"> indicated that the pleas accorded with his instructions. </w:t>
      </w:r>
      <w:r>
        <w:rPr>
          <w:rFonts w:ascii="Bookman Old Style" w:hAnsi="Bookman Old Style" w:cs="Bookman Old Style"/>
          <w:sz w:val="24"/>
          <w:szCs w:val="24"/>
        </w:rPr>
        <w:t xml:space="preserve">In support of its case, the Crown led the evidence of </w:t>
      </w:r>
      <w:r>
        <w:rPr>
          <w:rFonts w:ascii="Bookman Old Style" w:hAnsi="Bookman Old Style" w:cs="Bookman Old Style"/>
          <w:sz w:val="24"/>
          <w:szCs w:val="24"/>
          <w:lang w:val="en-GB"/>
        </w:rPr>
        <w:t xml:space="preserve">seven (7) witnesses who adduced </w:t>
      </w:r>
      <w:r>
        <w:rPr>
          <w:rFonts w:ascii="Bookman Old Style" w:hAnsi="Bookman Old Style" w:cs="Bookman Old Style"/>
          <w:i/>
          <w:iCs/>
          <w:sz w:val="24"/>
          <w:szCs w:val="24"/>
          <w:lang w:val="en-GB"/>
        </w:rPr>
        <w:t xml:space="preserve">viva voce </w:t>
      </w:r>
      <w:r>
        <w:rPr>
          <w:rFonts w:ascii="Bookman Old Style" w:hAnsi="Bookman Old Style" w:cs="Bookman Old Style"/>
          <w:sz w:val="24"/>
          <w:szCs w:val="24"/>
          <w:lang w:val="en-GB"/>
        </w:rPr>
        <w:t xml:space="preserve">evidence. The accused was the only defence witness and he testified under oath. </w:t>
      </w:r>
    </w:p>
    <w:p w:rsidR="008F24B1" w:rsidRDefault="008F24B1">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t>[3]</w:t>
      </w:r>
      <w:r>
        <w:rPr>
          <w:rFonts w:ascii="Bookman Old Style" w:hAnsi="Bookman Old Style" w:cs="Bookman Old Style"/>
          <w:sz w:val="24"/>
          <w:szCs w:val="24"/>
          <w:lang w:val="en-GB"/>
        </w:rPr>
        <w:tab/>
        <w:t xml:space="preserve">I find it apposite to mention at this nascent stage that certain legal issues are common cause. In the first place, it is not disputed that the deceased person </w:t>
      </w:r>
      <w:proofErr w:type="spellStart"/>
      <w:r>
        <w:rPr>
          <w:rFonts w:ascii="Bookman Old Style" w:hAnsi="Bookman Old Style" w:cs="Bookman Old Style"/>
          <w:sz w:val="24"/>
          <w:szCs w:val="24"/>
          <w:lang w:val="en-GB"/>
        </w:rPr>
        <w:t>Zandile</w:t>
      </w:r>
      <w:proofErr w:type="spellEnd"/>
      <w:r>
        <w:rPr>
          <w:rFonts w:ascii="Bookman Old Style" w:hAnsi="Bookman Old Style" w:cs="Bookman Old Style"/>
          <w:sz w:val="24"/>
          <w:szCs w:val="24"/>
          <w:lang w:val="en-GB"/>
        </w:rPr>
        <w:t xml:space="preserve"> </w:t>
      </w:r>
      <w:proofErr w:type="spellStart"/>
      <w:r>
        <w:rPr>
          <w:rFonts w:ascii="Bookman Old Style" w:hAnsi="Bookman Old Style" w:cs="Bookman Old Style"/>
          <w:sz w:val="24"/>
          <w:szCs w:val="24"/>
          <w:lang w:val="en-GB"/>
        </w:rPr>
        <w:t>Mabuza</w:t>
      </w:r>
      <w:proofErr w:type="spellEnd"/>
      <w:r>
        <w:rPr>
          <w:rFonts w:ascii="Bookman Old Style" w:hAnsi="Bookman Old Style" w:cs="Bookman Old Style"/>
          <w:sz w:val="24"/>
          <w:szCs w:val="24"/>
          <w:lang w:val="en-GB"/>
        </w:rPr>
        <w:t xml:space="preserve"> is dead. There is also no dispute as far as the identity of the accused person is concerned. The Crown </w:t>
      </w:r>
      <w:r>
        <w:rPr>
          <w:rFonts w:ascii="Bookman Old Style" w:hAnsi="Bookman Old Style" w:cs="Bookman Old Style"/>
          <w:sz w:val="24"/>
          <w:szCs w:val="24"/>
          <w:lang w:val="en-GB"/>
        </w:rPr>
        <w:lastRenderedPageBreak/>
        <w:t xml:space="preserve">witnesses who know him well gave evidence of this fact and identified him before Court and even the accused placed himself at the scene of crime during his testimony.  </w:t>
      </w:r>
    </w:p>
    <w:p w:rsidR="008F24B1" w:rsidRDefault="008F24B1">
      <w:pPr>
        <w:spacing w:line="480" w:lineRule="atLeast"/>
        <w:ind w:left="720" w:hanging="720"/>
        <w:jc w:val="both"/>
        <w:rPr>
          <w:rFonts w:ascii="Bookman Old Style" w:hAnsi="Bookman Old Style" w:cs="Bookman Old Style"/>
          <w:sz w:val="24"/>
          <w:szCs w:val="24"/>
          <w:lang w:val="en-GB"/>
        </w:rPr>
      </w:pPr>
    </w:p>
    <w:p w:rsidR="008F24B1" w:rsidRDefault="008F24B1">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t>[4]</w:t>
      </w:r>
      <w:r>
        <w:rPr>
          <w:rFonts w:ascii="Bookman Old Style" w:hAnsi="Bookman Old Style" w:cs="Bookman Old Style"/>
          <w:sz w:val="24"/>
          <w:szCs w:val="24"/>
          <w:lang w:val="en-GB"/>
        </w:rPr>
        <w:tab/>
        <w:t xml:space="preserve">PW1 </w:t>
      </w:r>
      <w:proofErr w:type="spellStart"/>
      <w:r>
        <w:rPr>
          <w:rFonts w:ascii="Bookman Old Style" w:hAnsi="Bookman Old Style" w:cs="Bookman Old Style"/>
          <w:sz w:val="24"/>
          <w:szCs w:val="24"/>
          <w:lang w:val="en-GB"/>
        </w:rPr>
        <w:t>Nontobeko</w:t>
      </w:r>
      <w:proofErr w:type="spellEnd"/>
      <w:r>
        <w:rPr>
          <w:rFonts w:ascii="Bookman Old Style" w:hAnsi="Bookman Old Style" w:cs="Bookman Old Style"/>
          <w:sz w:val="24"/>
          <w:szCs w:val="24"/>
          <w:lang w:val="en-GB"/>
        </w:rPr>
        <w:t xml:space="preserve"> </w:t>
      </w:r>
      <w:proofErr w:type="spellStart"/>
      <w:r>
        <w:rPr>
          <w:rFonts w:ascii="Bookman Old Style" w:hAnsi="Bookman Old Style" w:cs="Bookman Old Style"/>
          <w:sz w:val="24"/>
          <w:szCs w:val="24"/>
          <w:lang w:val="en-GB"/>
        </w:rPr>
        <w:t>Ngwenya</w:t>
      </w:r>
      <w:proofErr w:type="spellEnd"/>
      <w:r>
        <w:rPr>
          <w:rFonts w:ascii="Bookman Old Style" w:hAnsi="Bookman Old Style" w:cs="Bookman Old Style"/>
          <w:sz w:val="24"/>
          <w:szCs w:val="24"/>
          <w:lang w:val="en-GB"/>
        </w:rPr>
        <w:t xml:space="preserve"> testified that on 8</w:t>
      </w:r>
      <w:r>
        <w:rPr>
          <w:rFonts w:ascii="Bookman Old Style" w:hAnsi="Bookman Old Style" w:cs="Bookman Old Style"/>
          <w:sz w:val="24"/>
          <w:szCs w:val="24"/>
          <w:vertAlign w:val="superscript"/>
          <w:lang w:val="en-GB"/>
        </w:rPr>
        <w:t>th</w:t>
      </w:r>
      <w:r>
        <w:rPr>
          <w:rFonts w:ascii="Bookman Old Style" w:hAnsi="Bookman Old Style" w:cs="Bookman Old Style"/>
          <w:sz w:val="24"/>
          <w:szCs w:val="24"/>
          <w:lang w:val="en-GB"/>
        </w:rPr>
        <w:t xml:space="preserve"> November 2009, she was at the homestead of the accused where she was sleeping with the deceased and her four children.  She said that all six of them were sleeping in one bedroom and that there was only one bed in the room and that she was sleeping on the bed with the deceased whilst the children were sleeping on a mat. PW1 also testified that the deceased was the accused</w:t>
      </w:r>
      <w:r>
        <w:rPr>
          <w:rFonts w:ascii="Bookman Old Style" w:hAnsi="Bookman Old Style" w:cs="Bookman Old Style"/>
          <w:sz w:val="24"/>
          <w:szCs w:val="24"/>
          <w:lang w:val="en-ZA"/>
        </w:rPr>
        <w:t>’</w:t>
      </w:r>
      <w:r>
        <w:rPr>
          <w:rFonts w:ascii="Bookman Old Style" w:hAnsi="Bookman Old Style" w:cs="Bookman Old Style"/>
          <w:sz w:val="24"/>
          <w:szCs w:val="24"/>
          <w:lang w:val="en-GB"/>
        </w:rPr>
        <w:t xml:space="preserve">s wife and that the accused came home around 1 a.m. and knocked on the door but there was a delay in opening the door because the deceased was attending to a child who had messed up the bed with human waste. </w:t>
      </w:r>
    </w:p>
    <w:p w:rsidR="008F24B1" w:rsidRDefault="008F24B1">
      <w:pPr>
        <w:spacing w:line="480" w:lineRule="atLeast"/>
        <w:ind w:left="720" w:hanging="720"/>
        <w:jc w:val="both"/>
        <w:rPr>
          <w:rFonts w:ascii="Bookman Old Style" w:hAnsi="Bookman Old Style" w:cs="Bookman Old Style"/>
          <w:sz w:val="24"/>
          <w:szCs w:val="24"/>
          <w:lang w:val="en-GB"/>
        </w:rPr>
      </w:pPr>
    </w:p>
    <w:p w:rsidR="008F24B1" w:rsidRDefault="008F24B1">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t>[5]</w:t>
      </w:r>
      <w:r>
        <w:rPr>
          <w:rFonts w:ascii="Bookman Old Style" w:hAnsi="Bookman Old Style" w:cs="Bookman Old Style"/>
          <w:sz w:val="24"/>
          <w:szCs w:val="24"/>
          <w:lang w:val="en-GB"/>
        </w:rPr>
        <w:tab/>
        <w:t xml:space="preserve">PW1 went on to tell the Court that when the deceased opened the door the accused assaulted the deceased and the accused hit the deceased with fists and hit her head against the floor whilst they were inside the house. That the accused then pulled the deceased outside the house and he continued assaulting her with fists. That the deceased tried to run away but she fell and the accused caught up with her and continued with the assault with fists and the accused then kicked the deceased on the head and that she was just lying down on the ground motionless. That one </w:t>
      </w:r>
      <w:proofErr w:type="spellStart"/>
      <w:r>
        <w:rPr>
          <w:rFonts w:ascii="Bookman Old Style" w:hAnsi="Bookman Old Style" w:cs="Bookman Old Style"/>
          <w:sz w:val="24"/>
          <w:szCs w:val="24"/>
          <w:lang w:val="en-GB"/>
        </w:rPr>
        <w:t>Gcina</w:t>
      </w:r>
      <w:proofErr w:type="spellEnd"/>
      <w:r>
        <w:rPr>
          <w:rFonts w:ascii="Bookman Old Style" w:hAnsi="Bookman Old Style" w:cs="Bookman Old Style"/>
          <w:sz w:val="24"/>
          <w:szCs w:val="24"/>
          <w:lang w:val="en-GB"/>
        </w:rPr>
        <w:t xml:space="preserve"> and Teen</w:t>
      </w:r>
      <w:r>
        <w:rPr>
          <w:rFonts w:ascii="Bookman Old Style" w:hAnsi="Bookman Old Style" w:cs="Bookman Old Style"/>
          <w:b/>
          <w:bCs/>
          <w:sz w:val="24"/>
          <w:szCs w:val="24"/>
          <w:lang w:val="en-GB"/>
        </w:rPr>
        <w:t xml:space="preserve"> </w:t>
      </w:r>
      <w:r>
        <w:rPr>
          <w:rFonts w:ascii="Bookman Old Style" w:hAnsi="Bookman Old Style" w:cs="Bookman Old Style"/>
          <w:sz w:val="24"/>
          <w:szCs w:val="24"/>
          <w:lang w:val="en-GB"/>
        </w:rPr>
        <w:t xml:space="preserve">were trying to restrain the accused from assaulting the deceased.  </w:t>
      </w:r>
    </w:p>
    <w:p w:rsidR="008F24B1" w:rsidRDefault="008F24B1">
      <w:pPr>
        <w:spacing w:line="480" w:lineRule="atLeast"/>
        <w:ind w:left="720" w:hanging="720"/>
        <w:jc w:val="both"/>
        <w:rPr>
          <w:rFonts w:ascii="Bookman Old Style" w:hAnsi="Bookman Old Style" w:cs="Bookman Old Style"/>
          <w:sz w:val="24"/>
          <w:szCs w:val="24"/>
          <w:lang w:val="en-GB"/>
        </w:rPr>
      </w:pPr>
    </w:p>
    <w:p w:rsidR="008F24B1" w:rsidRDefault="008F24B1">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lastRenderedPageBreak/>
        <w:t>[6]</w:t>
      </w:r>
      <w:r>
        <w:rPr>
          <w:rFonts w:ascii="Bookman Old Style" w:hAnsi="Bookman Old Style" w:cs="Bookman Old Style"/>
          <w:sz w:val="24"/>
          <w:szCs w:val="24"/>
          <w:lang w:val="en-GB"/>
        </w:rPr>
        <w:tab/>
        <w:t>PW1 further testified that the gentleman who had accompanied the accused helped her to take the deceased into the house and that they lifted her and placed her on the bed. She told the Court that the accused was present when they took the deceased into the house but that he did not assist them.  She said that at about 4 a.m. she left the accused</w:t>
      </w:r>
      <w:r>
        <w:rPr>
          <w:rFonts w:ascii="Bookman Old Style" w:hAnsi="Bookman Old Style" w:cs="Bookman Old Style"/>
          <w:sz w:val="24"/>
          <w:szCs w:val="24"/>
          <w:lang w:val="en-ZA"/>
        </w:rPr>
        <w:t>’</w:t>
      </w:r>
      <w:r>
        <w:rPr>
          <w:rFonts w:ascii="Bookman Old Style" w:hAnsi="Bookman Old Style" w:cs="Bookman Old Style"/>
          <w:sz w:val="24"/>
          <w:szCs w:val="24"/>
          <w:lang w:val="en-GB"/>
        </w:rPr>
        <w:t xml:space="preserve">s homestead and she went to the main </w:t>
      </w:r>
      <w:proofErr w:type="spellStart"/>
      <w:r>
        <w:rPr>
          <w:rFonts w:ascii="Bookman Old Style" w:hAnsi="Bookman Old Style" w:cs="Bookman Old Style"/>
          <w:sz w:val="24"/>
          <w:szCs w:val="24"/>
          <w:lang w:val="en-GB"/>
        </w:rPr>
        <w:t>Dludlu</w:t>
      </w:r>
      <w:proofErr w:type="spellEnd"/>
      <w:r>
        <w:rPr>
          <w:rFonts w:ascii="Bookman Old Style" w:hAnsi="Bookman Old Style" w:cs="Bookman Old Style"/>
          <w:sz w:val="24"/>
          <w:szCs w:val="24"/>
          <w:lang w:val="en-GB"/>
        </w:rPr>
        <w:t xml:space="preserve"> homestead where she retired for the night. In respect of count 2, PW1 testified that when Bheki Vilakati was allegedly assaulted by the accused and the unknown person, she was not there as she had left the accused</w:t>
      </w:r>
      <w:r>
        <w:rPr>
          <w:rFonts w:ascii="Bookman Old Style" w:hAnsi="Bookman Old Style" w:cs="Bookman Old Style"/>
          <w:sz w:val="24"/>
          <w:szCs w:val="24"/>
          <w:lang w:val="en-ZA"/>
        </w:rPr>
        <w:t>’</w:t>
      </w:r>
      <w:r>
        <w:rPr>
          <w:rFonts w:ascii="Bookman Old Style" w:hAnsi="Bookman Old Style" w:cs="Bookman Old Style"/>
          <w:sz w:val="24"/>
          <w:szCs w:val="24"/>
          <w:lang w:val="en-GB"/>
        </w:rPr>
        <w:t>s homestead.</w:t>
      </w:r>
    </w:p>
    <w:p w:rsidR="008F24B1" w:rsidRDefault="008F24B1">
      <w:pPr>
        <w:spacing w:line="480" w:lineRule="atLeast"/>
        <w:ind w:left="720" w:hanging="720"/>
        <w:jc w:val="both"/>
        <w:rPr>
          <w:rFonts w:ascii="Bookman Old Style" w:hAnsi="Bookman Old Style" w:cs="Bookman Old Style"/>
          <w:sz w:val="24"/>
          <w:szCs w:val="24"/>
          <w:lang w:val="en-GB"/>
        </w:rPr>
      </w:pPr>
    </w:p>
    <w:p w:rsidR="008F24B1" w:rsidRDefault="008F24B1">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lang w:val="en-GB"/>
        </w:rPr>
        <w:t>[7]</w:t>
      </w:r>
      <w:r>
        <w:rPr>
          <w:rFonts w:ascii="Bookman Old Style" w:hAnsi="Bookman Old Style" w:cs="Bookman Old Style"/>
          <w:sz w:val="24"/>
          <w:szCs w:val="24"/>
          <w:lang w:val="en-GB"/>
        </w:rPr>
        <w:tab/>
        <w:t xml:space="preserve">In answer to questions put to PW1 under cross examination, she maintained that, at the material time, she was together with the deceased and her four children and that they were all sleeping in one bedroom. She said that the accused had knocked on the bedroom window and the deceased had lit a candle after the accused had knocked. </w:t>
      </w:r>
      <w:r>
        <w:rPr>
          <w:rFonts w:ascii="Bookman Old Style" w:hAnsi="Bookman Old Style" w:cs="Bookman Old Style"/>
          <w:sz w:val="24"/>
          <w:szCs w:val="24"/>
        </w:rPr>
        <w:t xml:space="preserve">She confirmed that the accused had asked the deceased to light a candle. However, she </w:t>
      </w:r>
      <w:proofErr w:type="gramStart"/>
      <w:r>
        <w:rPr>
          <w:rFonts w:ascii="Bookman Old Style" w:hAnsi="Bookman Old Style" w:cs="Bookman Old Style"/>
          <w:sz w:val="24"/>
          <w:szCs w:val="24"/>
        </w:rPr>
        <w:t>maintained  that</w:t>
      </w:r>
      <w:proofErr w:type="gramEnd"/>
      <w:r>
        <w:rPr>
          <w:rFonts w:ascii="Bookman Old Style" w:hAnsi="Bookman Old Style" w:cs="Bookman Old Style"/>
          <w:sz w:val="24"/>
          <w:szCs w:val="24"/>
        </w:rPr>
        <w:t xml:space="preserve"> they had originally lit a candle but it went off.  </w:t>
      </w:r>
    </w:p>
    <w:p w:rsidR="008F24B1" w:rsidRDefault="008F24B1">
      <w:pPr>
        <w:spacing w:line="480" w:lineRule="atLeast"/>
        <w:ind w:left="630" w:hanging="630"/>
        <w:jc w:val="both"/>
        <w:rPr>
          <w:rFonts w:ascii="Bookman Old Style" w:hAnsi="Bookman Old Style" w:cs="Bookman Old Style"/>
          <w:sz w:val="24"/>
          <w:szCs w:val="24"/>
        </w:rPr>
      </w:pPr>
    </w:p>
    <w:p w:rsidR="008F24B1" w:rsidRDefault="008F24B1">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t>[8]</w:t>
      </w:r>
      <w:r>
        <w:rPr>
          <w:rFonts w:ascii="Bookman Old Style" w:hAnsi="Bookman Old Style" w:cs="Bookman Old Style"/>
          <w:sz w:val="24"/>
          <w:szCs w:val="24"/>
          <w:lang w:val="en-GB"/>
        </w:rPr>
        <w:tab/>
        <w:t xml:space="preserve">PW1 further stated that during the time the accused was knocking the deceased did not respond and that the deceased had waited for about 30 minutes before she went to open the door. She denied that there was a man who bolted out of the house when the accused was knocking and she said that there was no altercation between the accused and the deceased about any man. She also confirmed that when the deceased </w:t>
      </w:r>
      <w:r>
        <w:rPr>
          <w:rFonts w:ascii="Bookman Old Style" w:hAnsi="Bookman Old Style" w:cs="Bookman Old Style"/>
          <w:sz w:val="24"/>
          <w:szCs w:val="24"/>
          <w:lang w:val="en-GB"/>
        </w:rPr>
        <w:lastRenderedPageBreak/>
        <w:t>opened the door the accused did not say anything but merely proceeded to assault her. She stated that she was present in the bedroom when the door was opened and that she saw the accused when he got into the house. PW1 maintained that the assault took place in the bedroom where the accused hit the deceased</w:t>
      </w:r>
      <w:r>
        <w:rPr>
          <w:rFonts w:ascii="Bookman Old Style" w:hAnsi="Bookman Old Style" w:cs="Bookman Old Style"/>
          <w:sz w:val="24"/>
          <w:szCs w:val="24"/>
          <w:lang w:val="en-ZA"/>
        </w:rPr>
        <w:t>’</w:t>
      </w:r>
      <w:r>
        <w:rPr>
          <w:rFonts w:ascii="Bookman Old Style" w:hAnsi="Bookman Old Style" w:cs="Bookman Old Style"/>
          <w:sz w:val="24"/>
          <w:szCs w:val="24"/>
          <w:lang w:val="en-GB"/>
        </w:rPr>
        <w:t xml:space="preserve">s head on the floor. She said at the time of the assault, the children who were sleeping in the bedroom woke up. </w:t>
      </w:r>
    </w:p>
    <w:p w:rsidR="008F24B1" w:rsidRDefault="008F24B1">
      <w:pPr>
        <w:spacing w:line="480" w:lineRule="atLeast"/>
        <w:ind w:left="720" w:hanging="720"/>
        <w:jc w:val="both"/>
        <w:rPr>
          <w:rFonts w:ascii="Bookman Old Style" w:hAnsi="Bookman Old Style" w:cs="Bookman Old Style"/>
          <w:sz w:val="24"/>
          <w:szCs w:val="24"/>
          <w:lang w:val="en-GB"/>
        </w:rPr>
      </w:pPr>
    </w:p>
    <w:p w:rsidR="008F24B1" w:rsidRDefault="008F24B1">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t>[9]</w:t>
      </w:r>
      <w:r>
        <w:rPr>
          <w:rFonts w:ascii="Bookman Old Style" w:hAnsi="Bookman Old Style" w:cs="Bookman Old Style"/>
          <w:sz w:val="24"/>
          <w:szCs w:val="24"/>
          <w:lang w:val="en-GB"/>
        </w:rPr>
        <w:tab/>
        <w:t>PW2 testified that on 8</w:t>
      </w:r>
      <w:r>
        <w:rPr>
          <w:rFonts w:ascii="Bookman Old Style" w:hAnsi="Bookman Old Style" w:cs="Bookman Old Style"/>
          <w:sz w:val="24"/>
          <w:szCs w:val="24"/>
          <w:vertAlign w:val="superscript"/>
          <w:lang w:val="en-GB"/>
        </w:rPr>
        <w:t>th</w:t>
      </w:r>
      <w:r>
        <w:rPr>
          <w:rFonts w:ascii="Bookman Old Style" w:hAnsi="Bookman Old Style" w:cs="Bookman Old Style"/>
          <w:sz w:val="24"/>
          <w:szCs w:val="24"/>
          <w:lang w:val="en-GB"/>
        </w:rPr>
        <w:t xml:space="preserve"> November 2009 at about 3.a.m he was awaken from his sleep by the accused</w:t>
      </w:r>
      <w:r>
        <w:rPr>
          <w:rFonts w:ascii="Bookman Old Style" w:hAnsi="Bookman Old Style" w:cs="Bookman Old Style"/>
          <w:sz w:val="24"/>
          <w:szCs w:val="24"/>
          <w:lang w:val="en-ZA"/>
        </w:rPr>
        <w:t>’</w:t>
      </w:r>
      <w:r>
        <w:rPr>
          <w:rFonts w:ascii="Bookman Old Style" w:hAnsi="Bookman Old Style" w:cs="Bookman Old Style"/>
          <w:sz w:val="24"/>
          <w:szCs w:val="24"/>
          <w:lang w:val="en-GB"/>
        </w:rPr>
        <w:t xml:space="preserve">s brother, Teenager </w:t>
      </w:r>
      <w:proofErr w:type="spellStart"/>
      <w:r>
        <w:rPr>
          <w:rFonts w:ascii="Bookman Old Style" w:hAnsi="Bookman Old Style" w:cs="Bookman Old Style"/>
          <w:sz w:val="24"/>
          <w:szCs w:val="24"/>
          <w:lang w:val="en-GB"/>
        </w:rPr>
        <w:t>Dludlu</w:t>
      </w:r>
      <w:proofErr w:type="spellEnd"/>
      <w:r>
        <w:rPr>
          <w:rFonts w:ascii="Bookman Old Style" w:hAnsi="Bookman Old Style" w:cs="Bookman Old Style"/>
          <w:sz w:val="24"/>
          <w:szCs w:val="24"/>
          <w:lang w:val="en-GB"/>
        </w:rPr>
        <w:t>,  who told him that the accused was calling him. He said no reason was given to him and he thought the accused was calling him as a friend.  He said he did not respond to the call and then the accused and a person unknown to him came to fetch him at his homestead and they took him to the accused</w:t>
      </w:r>
      <w:r>
        <w:rPr>
          <w:rFonts w:ascii="Bookman Old Style" w:hAnsi="Bookman Old Style" w:cs="Bookman Old Style"/>
          <w:sz w:val="24"/>
          <w:szCs w:val="24"/>
          <w:lang w:val="en-ZA"/>
        </w:rPr>
        <w:t>’</w:t>
      </w:r>
      <w:r>
        <w:rPr>
          <w:rFonts w:ascii="Bookman Old Style" w:hAnsi="Bookman Old Style" w:cs="Bookman Old Style"/>
          <w:sz w:val="24"/>
          <w:szCs w:val="24"/>
          <w:lang w:val="en-GB"/>
        </w:rPr>
        <w:t>s homestead and assaulted him.  He further testified that when they got to the accused person</w:t>
      </w:r>
      <w:r>
        <w:rPr>
          <w:rFonts w:ascii="Bookman Old Style" w:hAnsi="Bookman Old Style" w:cs="Bookman Old Style"/>
          <w:sz w:val="24"/>
          <w:szCs w:val="24"/>
          <w:lang w:val="en-ZA"/>
        </w:rPr>
        <w:t>’</w:t>
      </w:r>
      <w:r>
        <w:rPr>
          <w:rFonts w:ascii="Bookman Old Style" w:hAnsi="Bookman Old Style" w:cs="Bookman Old Style"/>
          <w:sz w:val="24"/>
          <w:szCs w:val="24"/>
          <w:lang w:val="en-GB"/>
        </w:rPr>
        <w:t xml:space="preserve">s homestead, they found the deceased lying on the ground and that the accused told him that he was going to do to him what he, the accused, had done to his wife. </w:t>
      </w:r>
    </w:p>
    <w:p w:rsidR="008F24B1" w:rsidRDefault="008F24B1">
      <w:pPr>
        <w:spacing w:line="480" w:lineRule="atLeast"/>
        <w:ind w:left="720" w:hanging="720"/>
        <w:jc w:val="both"/>
        <w:rPr>
          <w:rFonts w:ascii="Bookman Old Style" w:hAnsi="Bookman Old Style" w:cs="Bookman Old Style"/>
          <w:sz w:val="24"/>
          <w:szCs w:val="24"/>
          <w:lang w:val="en-GB"/>
        </w:rPr>
      </w:pPr>
    </w:p>
    <w:p w:rsidR="008F24B1" w:rsidRDefault="008F24B1">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t>[10]</w:t>
      </w:r>
      <w:r>
        <w:rPr>
          <w:rFonts w:ascii="Bookman Old Style" w:hAnsi="Bookman Old Style" w:cs="Bookman Old Style"/>
          <w:sz w:val="24"/>
          <w:szCs w:val="24"/>
          <w:lang w:val="en-GB"/>
        </w:rPr>
        <w:tab/>
        <w:t xml:space="preserve">PW2 further testified that he was lying on the ground when the accused assaulted him and hit him on his back and on his eye. He said he was injured during the assault and he was rescued by one </w:t>
      </w:r>
      <w:proofErr w:type="spellStart"/>
      <w:r>
        <w:rPr>
          <w:rFonts w:ascii="Bookman Old Style" w:hAnsi="Bookman Old Style" w:cs="Bookman Old Style"/>
          <w:sz w:val="24"/>
          <w:szCs w:val="24"/>
          <w:lang w:val="en-GB"/>
        </w:rPr>
        <w:t>Sabelo</w:t>
      </w:r>
      <w:proofErr w:type="spellEnd"/>
      <w:r>
        <w:rPr>
          <w:rFonts w:ascii="Bookman Old Style" w:hAnsi="Bookman Old Style" w:cs="Bookman Old Style"/>
          <w:sz w:val="24"/>
          <w:szCs w:val="24"/>
          <w:lang w:val="en-GB"/>
        </w:rPr>
        <w:t xml:space="preserve"> </w:t>
      </w:r>
      <w:proofErr w:type="spellStart"/>
      <w:r>
        <w:rPr>
          <w:rFonts w:ascii="Bookman Old Style" w:hAnsi="Bookman Old Style" w:cs="Bookman Old Style"/>
          <w:sz w:val="24"/>
          <w:szCs w:val="24"/>
          <w:lang w:val="en-GB"/>
        </w:rPr>
        <w:t>Ngwenya</w:t>
      </w:r>
      <w:proofErr w:type="spellEnd"/>
      <w:r>
        <w:rPr>
          <w:rFonts w:ascii="Bookman Old Style" w:hAnsi="Bookman Old Style" w:cs="Bookman Old Style"/>
          <w:sz w:val="24"/>
          <w:szCs w:val="24"/>
          <w:lang w:val="en-GB"/>
        </w:rPr>
        <w:t xml:space="preserve">. Exhibit </w:t>
      </w:r>
      <w:r>
        <w:rPr>
          <w:rFonts w:ascii="Bookman Old Style" w:hAnsi="Bookman Old Style" w:cs="Bookman Old Style"/>
          <w:sz w:val="24"/>
          <w:szCs w:val="24"/>
          <w:lang w:val="en-ZA"/>
        </w:rPr>
        <w:t>“</w:t>
      </w:r>
      <w:r>
        <w:rPr>
          <w:rFonts w:ascii="Bookman Old Style" w:hAnsi="Bookman Old Style" w:cs="Bookman Old Style"/>
          <w:sz w:val="24"/>
          <w:szCs w:val="24"/>
          <w:lang w:val="en-GB"/>
        </w:rPr>
        <w:t>B</w:t>
      </w:r>
      <w:r>
        <w:rPr>
          <w:rFonts w:ascii="Bookman Old Style" w:hAnsi="Bookman Old Style" w:cs="Bookman Old Style"/>
          <w:sz w:val="24"/>
          <w:szCs w:val="24"/>
          <w:lang w:val="en-ZA"/>
        </w:rPr>
        <w:t>”</w:t>
      </w:r>
      <w:r>
        <w:rPr>
          <w:rFonts w:ascii="Bookman Old Style" w:hAnsi="Bookman Old Style" w:cs="Bookman Old Style"/>
          <w:sz w:val="24"/>
          <w:szCs w:val="24"/>
          <w:lang w:val="en-GB"/>
        </w:rPr>
        <w:t xml:space="preserve"> which is the medical report relating to PW2 was handed in by consent. It indicates that on examination, PW2 had multiple bruises and abrasions on the face and back. The bruises on the face included bruising to the left eye and there was also bruising to the lower neck </w:t>
      </w:r>
      <w:r>
        <w:rPr>
          <w:rFonts w:ascii="Bookman Old Style" w:hAnsi="Bookman Old Style" w:cs="Bookman Old Style"/>
          <w:sz w:val="24"/>
          <w:szCs w:val="24"/>
          <w:lang w:val="en-GB"/>
        </w:rPr>
        <w:lastRenderedPageBreak/>
        <w:t>and part of the left side of the chest. PW2 said the accused had told him that he had assaulted him in the manner in which he did because he was sexually involved with his wife. He denied the allegation and he told the Court that he had no sexual relationship with the deceased and that he had told this to the accused when he was assaulted by him.</w:t>
      </w:r>
    </w:p>
    <w:p w:rsidR="008F24B1" w:rsidRDefault="008F24B1">
      <w:pPr>
        <w:spacing w:line="480" w:lineRule="atLeast"/>
        <w:ind w:left="630" w:hanging="630"/>
        <w:jc w:val="both"/>
        <w:rPr>
          <w:rFonts w:ascii="Bookman Old Style" w:hAnsi="Bookman Old Style" w:cs="Bookman Old Style"/>
          <w:sz w:val="24"/>
          <w:szCs w:val="24"/>
          <w:lang w:val="en-GB"/>
        </w:rPr>
      </w:pPr>
    </w:p>
    <w:p w:rsidR="008F24B1" w:rsidRDefault="008F24B1">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t>[11]</w:t>
      </w:r>
      <w:r>
        <w:rPr>
          <w:rFonts w:ascii="Bookman Old Style" w:hAnsi="Bookman Old Style" w:cs="Bookman Old Style"/>
          <w:sz w:val="24"/>
          <w:szCs w:val="24"/>
          <w:lang w:val="en-GB"/>
        </w:rPr>
        <w:tab/>
        <w:t>Under cross examination, PW2 denied bolting out of the accused</w:t>
      </w:r>
      <w:r>
        <w:rPr>
          <w:rFonts w:ascii="Bookman Old Style" w:hAnsi="Bookman Old Style" w:cs="Bookman Old Style"/>
          <w:sz w:val="24"/>
          <w:szCs w:val="24"/>
          <w:lang w:val="en-ZA"/>
        </w:rPr>
        <w:t>’</w:t>
      </w:r>
      <w:r>
        <w:rPr>
          <w:rFonts w:ascii="Bookman Old Style" w:hAnsi="Bookman Old Style" w:cs="Bookman Old Style"/>
          <w:sz w:val="24"/>
          <w:szCs w:val="24"/>
          <w:lang w:val="en-GB"/>
        </w:rPr>
        <w:t xml:space="preserve">s homestead and he maintained that he had been fetched from his house where he was sleeping. He said that the accused pushed the door and entered his room and woke him up and then grabbed him without saying anything and that it was after the accused had assaulted him on reaching his homestead that he told him that he was sexually involved with his wife. PW2 admitted that the accused had on previous occasions told him that he did not like the idea of him drinking with his wife. He however went on to state that he had told the accused that he used to drink with his brother and not with his wife. </w:t>
      </w:r>
    </w:p>
    <w:p w:rsidR="008F24B1" w:rsidRDefault="008F24B1">
      <w:pPr>
        <w:spacing w:line="480" w:lineRule="atLeast"/>
        <w:ind w:left="720" w:hanging="720"/>
        <w:jc w:val="both"/>
        <w:rPr>
          <w:rFonts w:ascii="Bookman Old Style" w:hAnsi="Bookman Old Style" w:cs="Bookman Old Style"/>
          <w:sz w:val="24"/>
          <w:szCs w:val="24"/>
          <w:lang w:val="en-GB"/>
        </w:rPr>
      </w:pPr>
    </w:p>
    <w:p w:rsidR="008F24B1" w:rsidRDefault="008F24B1">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t>[12]</w:t>
      </w:r>
      <w:r>
        <w:rPr>
          <w:rFonts w:ascii="Bookman Old Style" w:hAnsi="Bookman Old Style" w:cs="Bookman Old Style"/>
          <w:sz w:val="24"/>
          <w:szCs w:val="24"/>
          <w:lang w:val="en-GB"/>
        </w:rPr>
        <w:tab/>
        <w:t xml:space="preserve">The pathologist, </w:t>
      </w:r>
      <w:proofErr w:type="spellStart"/>
      <w:r>
        <w:rPr>
          <w:rFonts w:ascii="Bookman Old Style" w:hAnsi="Bookman Old Style" w:cs="Bookman Old Style"/>
          <w:sz w:val="24"/>
          <w:szCs w:val="24"/>
          <w:lang w:val="en-GB"/>
        </w:rPr>
        <w:t>Dr.</w:t>
      </w:r>
      <w:proofErr w:type="spellEnd"/>
      <w:r>
        <w:rPr>
          <w:rFonts w:ascii="Bookman Old Style" w:hAnsi="Bookman Old Style" w:cs="Bookman Old Style"/>
          <w:sz w:val="24"/>
          <w:szCs w:val="24"/>
          <w:lang w:val="en-GB"/>
        </w:rPr>
        <w:t xml:space="preserve"> </w:t>
      </w:r>
      <w:proofErr w:type="spellStart"/>
      <w:r>
        <w:rPr>
          <w:rFonts w:ascii="Bookman Old Style" w:hAnsi="Bookman Old Style" w:cs="Bookman Old Style"/>
          <w:sz w:val="24"/>
          <w:szCs w:val="24"/>
          <w:lang w:val="en-GB"/>
        </w:rPr>
        <w:t>Komma</w:t>
      </w:r>
      <w:proofErr w:type="spellEnd"/>
      <w:r>
        <w:rPr>
          <w:rFonts w:ascii="Bookman Old Style" w:hAnsi="Bookman Old Style" w:cs="Bookman Old Style"/>
          <w:sz w:val="24"/>
          <w:szCs w:val="24"/>
          <w:lang w:val="en-GB"/>
        </w:rPr>
        <w:t xml:space="preserve"> Reddy, who testified as PW3, produced and tendered his report which was admitted in evidence as Exhibit “A.” PW3 went on to tell the Court that the following ante mortem injuries were present on the deceased: </w:t>
      </w:r>
    </w:p>
    <w:p w:rsidR="008F24B1" w:rsidRDefault="008F24B1">
      <w:pPr>
        <w:spacing w:line="480" w:lineRule="atLeast"/>
        <w:ind w:left="2070" w:hanging="2070"/>
        <w:rPr>
          <w:rFonts w:ascii="Bookman Old Style" w:hAnsi="Bookman Old Style" w:cs="Bookman Old Style"/>
          <w:i/>
          <w:iCs/>
          <w:sz w:val="24"/>
          <w:szCs w:val="24"/>
          <w:lang w:val="en-GB"/>
        </w:rPr>
      </w:pPr>
      <w:r>
        <w:rPr>
          <w:rFonts w:ascii="Bookman Old Style" w:hAnsi="Bookman Old Style" w:cs="Bookman Old Style"/>
          <w:sz w:val="24"/>
          <w:szCs w:val="24"/>
          <w:lang w:val="en-GB"/>
        </w:rPr>
        <w:t xml:space="preserve">           </w:t>
      </w:r>
      <w:proofErr w:type="gramStart"/>
      <w:r>
        <w:rPr>
          <w:rFonts w:ascii="Bookman Old Style" w:hAnsi="Bookman Old Style" w:cs="Bookman Old Style"/>
          <w:i/>
          <w:iCs/>
          <w:sz w:val="24"/>
          <w:szCs w:val="24"/>
          <w:lang w:val="en-ZA"/>
        </w:rPr>
        <w:t>“Bruising around the left eye.</w:t>
      </w:r>
      <w:proofErr w:type="gramEnd"/>
    </w:p>
    <w:p w:rsidR="008F24B1" w:rsidRDefault="008F24B1">
      <w:pPr>
        <w:spacing w:line="480" w:lineRule="atLeast"/>
        <w:ind w:left="720" w:hanging="720"/>
        <w:rPr>
          <w:rFonts w:ascii="Bookman Old Style" w:hAnsi="Bookman Old Style" w:cs="Bookman Old Style"/>
          <w:i/>
          <w:iCs/>
          <w:sz w:val="24"/>
          <w:szCs w:val="24"/>
          <w:lang w:val="en-GB"/>
        </w:rPr>
      </w:pPr>
      <w:r>
        <w:rPr>
          <w:rFonts w:ascii="Bookman Old Style" w:hAnsi="Bookman Old Style" w:cs="Bookman Old Style"/>
          <w:i/>
          <w:iCs/>
          <w:sz w:val="24"/>
          <w:szCs w:val="24"/>
          <w:lang w:val="en-GB"/>
        </w:rPr>
        <w:t xml:space="preserve">            </w:t>
      </w:r>
      <w:proofErr w:type="gramStart"/>
      <w:r>
        <w:rPr>
          <w:rFonts w:ascii="Bookman Old Style" w:hAnsi="Bookman Old Style" w:cs="Bookman Old Style"/>
          <w:i/>
          <w:iCs/>
          <w:sz w:val="24"/>
          <w:szCs w:val="24"/>
          <w:lang w:val="en-GB"/>
        </w:rPr>
        <w:t xml:space="preserve">Contusion of 12 x 7 </w:t>
      </w:r>
      <w:proofErr w:type="spellStart"/>
      <w:r>
        <w:rPr>
          <w:rFonts w:ascii="Bookman Old Style" w:hAnsi="Bookman Old Style" w:cs="Bookman Old Style"/>
          <w:i/>
          <w:iCs/>
          <w:sz w:val="24"/>
          <w:szCs w:val="24"/>
          <w:lang w:val="en-GB"/>
        </w:rPr>
        <w:t>cms</w:t>
      </w:r>
      <w:proofErr w:type="spellEnd"/>
      <w:r>
        <w:rPr>
          <w:rFonts w:ascii="Bookman Old Style" w:hAnsi="Bookman Old Style" w:cs="Bookman Old Style"/>
          <w:i/>
          <w:iCs/>
          <w:sz w:val="24"/>
          <w:szCs w:val="24"/>
          <w:lang w:val="en-GB"/>
        </w:rPr>
        <w:t xml:space="preserve"> on the front portion of the right side of the head.</w:t>
      </w:r>
      <w:proofErr w:type="gramEnd"/>
    </w:p>
    <w:p w:rsidR="008F24B1" w:rsidRDefault="008F24B1">
      <w:pPr>
        <w:spacing w:line="480" w:lineRule="atLeast"/>
        <w:ind w:left="630" w:hanging="630"/>
        <w:jc w:val="both"/>
        <w:rPr>
          <w:rFonts w:ascii="Bookman Old Style" w:hAnsi="Bookman Old Style" w:cs="Bookman Old Style"/>
          <w:i/>
          <w:iCs/>
          <w:sz w:val="24"/>
          <w:szCs w:val="24"/>
          <w:lang w:val="en-GB"/>
        </w:rPr>
      </w:pPr>
      <w:r>
        <w:rPr>
          <w:rFonts w:ascii="Bookman Old Style" w:hAnsi="Bookman Old Style" w:cs="Bookman Old Style"/>
          <w:i/>
          <w:iCs/>
          <w:sz w:val="24"/>
          <w:szCs w:val="24"/>
          <w:lang w:val="en-GB"/>
        </w:rPr>
        <w:t xml:space="preserve">      </w:t>
      </w:r>
      <w:r>
        <w:rPr>
          <w:rFonts w:ascii="Bookman Old Style" w:hAnsi="Bookman Old Style" w:cs="Bookman Old Style"/>
          <w:i/>
          <w:iCs/>
          <w:sz w:val="24"/>
          <w:szCs w:val="24"/>
          <w:lang w:val="en-GB"/>
        </w:rPr>
        <w:tab/>
        <w:t xml:space="preserve"> </w:t>
      </w:r>
      <w:proofErr w:type="gramStart"/>
      <w:r>
        <w:rPr>
          <w:rFonts w:ascii="Bookman Old Style" w:hAnsi="Bookman Old Style" w:cs="Bookman Old Style"/>
          <w:i/>
          <w:iCs/>
          <w:sz w:val="24"/>
          <w:szCs w:val="24"/>
          <w:lang w:val="en-GB"/>
        </w:rPr>
        <w:t xml:space="preserve">Contusion of 13 x 8 </w:t>
      </w:r>
      <w:proofErr w:type="spellStart"/>
      <w:r>
        <w:rPr>
          <w:rFonts w:ascii="Bookman Old Style" w:hAnsi="Bookman Old Style" w:cs="Bookman Old Style"/>
          <w:i/>
          <w:iCs/>
          <w:sz w:val="24"/>
          <w:szCs w:val="24"/>
          <w:lang w:val="en-GB"/>
        </w:rPr>
        <w:t>cms</w:t>
      </w:r>
      <w:proofErr w:type="spellEnd"/>
      <w:r>
        <w:rPr>
          <w:rFonts w:ascii="Bookman Old Style" w:hAnsi="Bookman Old Style" w:cs="Bookman Old Style"/>
          <w:i/>
          <w:iCs/>
          <w:sz w:val="24"/>
          <w:szCs w:val="24"/>
          <w:lang w:val="en-GB"/>
        </w:rPr>
        <w:t xml:space="preserve"> on the front portion of the left side of </w:t>
      </w:r>
      <w:r>
        <w:rPr>
          <w:rFonts w:ascii="Bookman Old Style" w:hAnsi="Bookman Old Style" w:cs="Bookman Old Style"/>
          <w:i/>
          <w:iCs/>
          <w:sz w:val="24"/>
          <w:szCs w:val="24"/>
          <w:lang w:val="en-GB"/>
        </w:rPr>
        <w:tab/>
        <w:t>the head.</w:t>
      </w:r>
      <w:proofErr w:type="gramEnd"/>
    </w:p>
    <w:p w:rsidR="008F24B1" w:rsidRDefault="008F24B1">
      <w:pPr>
        <w:spacing w:line="480" w:lineRule="atLeast"/>
        <w:ind w:left="720" w:hanging="720"/>
        <w:rPr>
          <w:rFonts w:ascii="Bookman Old Style" w:hAnsi="Bookman Old Style" w:cs="Bookman Old Style"/>
          <w:i/>
          <w:iCs/>
          <w:sz w:val="24"/>
          <w:szCs w:val="24"/>
          <w:lang w:val="en-GB"/>
        </w:rPr>
      </w:pPr>
      <w:r>
        <w:rPr>
          <w:rFonts w:ascii="Bookman Old Style" w:hAnsi="Bookman Old Style" w:cs="Bookman Old Style"/>
          <w:i/>
          <w:iCs/>
          <w:sz w:val="24"/>
          <w:szCs w:val="24"/>
          <w:lang w:val="en-GB"/>
        </w:rPr>
        <w:lastRenderedPageBreak/>
        <w:tab/>
        <w:t>Right temple bone of the skull was fractured.</w:t>
      </w:r>
    </w:p>
    <w:p w:rsidR="008F24B1" w:rsidRDefault="008F24B1">
      <w:pPr>
        <w:spacing w:line="480" w:lineRule="atLeast"/>
        <w:ind w:left="720" w:hanging="720"/>
        <w:rPr>
          <w:rFonts w:ascii="Bookman Old Style" w:hAnsi="Bookman Old Style" w:cs="Bookman Old Style"/>
          <w:i/>
          <w:iCs/>
          <w:sz w:val="24"/>
          <w:szCs w:val="24"/>
          <w:lang w:val="en-GB"/>
        </w:rPr>
      </w:pPr>
      <w:r>
        <w:rPr>
          <w:rFonts w:ascii="Bookman Old Style" w:hAnsi="Bookman Old Style" w:cs="Bookman Old Style"/>
          <w:i/>
          <w:iCs/>
          <w:sz w:val="24"/>
          <w:szCs w:val="24"/>
          <w:lang w:val="en-GB"/>
        </w:rPr>
        <w:tab/>
      </w:r>
      <w:proofErr w:type="gramStart"/>
      <w:r>
        <w:rPr>
          <w:rFonts w:ascii="Bookman Old Style" w:hAnsi="Bookman Old Style" w:cs="Bookman Old Style"/>
          <w:i/>
          <w:iCs/>
          <w:sz w:val="24"/>
          <w:szCs w:val="24"/>
          <w:lang w:val="en-GB"/>
        </w:rPr>
        <w:t>Extra-</w:t>
      </w:r>
      <w:proofErr w:type="spellStart"/>
      <w:r>
        <w:rPr>
          <w:rFonts w:ascii="Bookman Old Style" w:hAnsi="Bookman Old Style" w:cs="Bookman Old Style"/>
          <w:i/>
          <w:iCs/>
          <w:sz w:val="24"/>
          <w:szCs w:val="24"/>
          <w:lang w:val="en-GB"/>
        </w:rPr>
        <w:t>dural</w:t>
      </w:r>
      <w:proofErr w:type="spellEnd"/>
      <w:r>
        <w:rPr>
          <w:rFonts w:ascii="Bookman Old Style" w:hAnsi="Bookman Old Style" w:cs="Bookman Old Style"/>
          <w:i/>
          <w:iCs/>
          <w:sz w:val="24"/>
          <w:szCs w:val="24"/>
          <w:lang w:val="en-GB"/>
        </w:rPr>
        <w:t xml:space="preserve"> and intra-cerebral haemorrhage in the brain.</w:t>
      </w:r>
      <w:proofErr w:type="gramEnd"/>
    </w:p>
    <w:p w:rsidR="008F24B1" w:rsidRDefault="008F24B1">
      <w:pPr>
        <w:spacing w:line="480" w:lineRule="atLeast"/>
        <w:rPr>
          <w:rFonts w:ascii="Bookman Old Style" w:hAnsi="Bookman Old Style" w:cs="Bookman Old Style"/>
          <w:i/>
          <w:iCs/>
          <w:sz w:val="24"/>
          <w:szCs w:val="24"/>
          <w:lang w:val="en-GB"/>
        </w:rPr>
      </w:pPr>
      <w:r>
        <w:rPr>
          <w:rFonts w:ascii="Bookman Old Style" w:hAnsi="Bookman Old Style" w:cs="Bookman Old Style"/>
          <w:i/>
          <w:iCs/>
          <w:sz w:val="24"/>
          <w:szCs w:val="24"/>
          <w:lang w:val="en-GB"/>
        </w:rPr>
        <w:tab/>
        <w:t>Mediastinum and thymus ruptured.</w:t>
      </w:r>
    </w:p>
    <w:p w:rsidR="008F24B1" w:rsidRDefault="008F24B1">
      <w:pPr>
        <w:spacing w:line="480" w:lineRule="atLeast"/>
        <w:rPr>
          <w:rFonts w:ascii="Bookman Old Style" w:hAnsi="Bookman Old Style" w:cs="Bookman Old Style"/>
          <w:i/>
          <w:iCs/>
          <w:sz w:val="24"/>
          <w:szCs w:val="24"/>
          <w:lang w:val="en-GB"/>
        </w:rPr>
      </w:pPr>
      <w:r>
        <w:rPr>
          <w:rFonts w:ascii="Bookman Old Style" w:hAnsi="Bookman Old Style" w:cs="Bookman Old Style"/>
          <w:i/>
          <w:iCs/>
          <w:sz w:val="24"/>
          <w:szCs w:val="24"/>
          <w:lang w:val="en-GB"/>
        </w:rPr>
        <w:tab/>
        <w:t>Pleural cavities contained about 200ml of blood.</w:t>
      </w:r>
    </w:p>
    <w:p w:rsidR="008F24B1" w:rsidRDefault="008F24B1">
      <w:pPr>
        <w:spacing w:line="480" w:lineRule="atLeast"/>
        <w:rPr>
          <w:rFonts w:ascii="Bookman Old Style" w:hAnsi="Bookman Old Style" w:cs="Bookman Old Style"/>
          <w:i/>
          <w:iCs/>
          <w:sz w:val="24"/>
          <w:szCs w:val="24"/>
          <w:lang w:val="en-GB"/>
        </w:rPr>
      </w:pPr>
      <w:r>
        <w:rPr>
          <w:rFonts w:ascii="Bookman Old Style" w:hAnsi="Bookman Old Style" w:cs="Bookman Old Style"/>
          <w:i/>
          <w:iCs/>
          <w:sz w:val="24"/>
          <w:szCs w:val="24"/>
          <w:lang w:val="en-GB"/>
        </w:rPr>
        <w:tab/>
        <w:t>Right and left lungs were congested.</w:t>
      </w:r>
    </w:p>
    <w:p w:rsidR="008F24B1" w:rsidRDefault="008F24B1">
      <w:pPr>
        <w:spacing w:line="480" w:lineRule="atLeast"/>
        <w:rPr>
          <w:rFonts w:ascii="Bookman Old Style" w:hAnsi="Bookman Old Style" w:cs="Bookman Old Style"/>
          <w:i/>
          <w:iCs/>
          <w:sz w:val="24"/>
          <w:szCs w:val="24"/>
          <w:lang w:val="en-GB"/>
        </w:rPr>
      </w:pPr>
      <w:r>
        <w:rPr>
          <w:rFonts w:ascii="Bookman Old Style" w:hAnsi="Bookman Old Style" w:cs="Bookman Old Style"/>
          <w:i/>
          <w:iCs/>
          <w:sz w:val="24"/>
          <w:szCs w:val="24"/>
          <w:lang w:val="en-GB"/>
        </w:rPr>
        <w:tab/>
        <w:t>Petechial haemorrhages on the heart</w:t>
      </w:r>
    </w:p>
    <w:p w:rsidR="008F24B1" w:rsidRDefault="008F24B1">
      <w:pPr>
        <w:spacing w:line="480" w:lineRule="atLeast"/>
        <w:rPr>
          <w:rFonts w:ascii="Bookman Old Style" w:hAnsi="Bookman Old Style" w:cs="Bookman Old Style"/>
          <w:i/>
          <w:iCs/>
          <w:sz w:val="24"/>
          <w:szCs w:val="24"/>
          <w:lang w:val="en-GB"/>
        </w:rPr>
      </w:pPr>
      <w:r>
        <w:rPr>
          <w:rFonts w:ascii="Bookman Old Style" w:hAnsi="Bookman Old Style" w:cs="Bookman Old Style"/>
          <w:i/>
          <w:iCs/>
          <w:sz w:val="24"/>
          <w:szCs w:val="24"/>
          <w:lang w:val="en-GB"/>
        </w:rPr>
        <w:tab/>
      </w:r>
      <w:proofErr w:type="gramStart"/>
      <w:r>
        <w:rPr>
          <w:rFonts w:ascii="Bookman Old Style" w:hAnsi="Bookman Old Style" w:cs="Bookman Old Style"/>
          <w:i/>
          <w:iCs/>
          <w:sz w:val="24"/>
          <w:szCs w:val="24"/>
          <w:lang w:val="en-GB"/>
        </w:rPr>
        <w:t xml:space="preserve">Contusion of 11 x 9 </w:t>
      </w:r>
      <w:proofErr w:type="spellStart"/>
      <w:r>
        <w:rPr>
          <w:rFonts w:ascii="Bookman Old Style" w:hAnsi="Bookman Old Style" w:cs="Bookman Old Style"/>
          <w:i/>
          <w:iCs/>
          <w:sz w:val="24"/>
          <w:szCs w:val="24"/>
          <w:lang w:val="en-GB"/>
        </w:rPr>
        <w:t>cms</w:t>
      </w:r>
      <w:proofErr w:type="spellEnd"/>
      <w:r>
        <w:rPr>
          <w:rFonts w:ascii="Bookman Old Style" w:hAnsi="Bookman Old Style" w:cs="Bookman Old Style"/>
          <w:i/>
          <w:iCs/>
          <w:sz w:val="24"/>
          <w:szCs w:val="24"/>
          <w:lang w:val="en-GB"/>
        </w:rPr>
        <w:t xml:space="preserve"> on the middle portion of the abdominal wall.</w:t>
      </w:r>
      <w:proofErr w:type="gramEnd"/>
      <w:r>
        <w:rPr>
          <w:rFonts w:ascii="Bookman Old Style" w:hAnsi="Bookman Old Style" w:cs="Bookman Old Style"/>
          <w:i/>
          <w:iCs/>
          <w:sz w:val="24"/>
          <w:szCs w:val="24"/>
          <w:lang w:val="en-GB"/>
        </w:rPr>
        <w:t xml:space="preserve"> </w:t>
      </w:r>
    </w:p>
    <w:p w:rsidR="008F24B1" w:rsidRDefault="008F24B1">
      <w:pPr>
        <w:spacing w:line="480" w:lineRule="atLeast"/>
        <w:rPr>
          <w:rFonts w:ascii="Bookman Old Style" w:hAnsi="Bookman Old Style" w:cs="Bookman Old Style"/>
          <w:i/>
          <w:iCs/>
          <w:sz w:val="24"/>
          <w:szCs w:val="24"/>
          <w:lang w:val="en-GB"/>
        </w:rPr>
      </w:pPr>
      <w:r>
        <w:rPr>
          <w:rFonts w:ascii="Bookman Old Style" w:hAnsi="Bookman Old Style" w:cs="Bookman Old Style"/>
          <w:i/>
          <w:iCs/>
          <w:sz w:val="24"/>
          <w:szCs w:val="24"/>
          <w:lang w:val="en-GB"/>
        </w:rPr>
        <w:tab/>
        <w:t>Peritoneal cavity contained about 300 ml of blood</w:t>
      </w:r>
    </w:p>
    <w:p w:rsidR="008F24B1" w:rsidRDefault="008F24B1">
      <w:pPr>
        <w:spacing w:line="480" w:lineRule="atLeast"/>
        <w:rPr>
          <w:rFonts w:ascii="Bookman Old Style" w:hAnsi="Bookman Old Style" w:cs="Bookman Old Style"/>
          <w:i/>
          <w:iCs/>
          <w:sz w:val="24"/>
          <w:szCs w:val="24"/>
          <w:lang w:val="en-GB"/>
        </w:rPr>
      </w:pPr>
      <w:r>
        <w:rPr>
          <w:rFonts w:ascii="Bookman Old Style" w:hAnsi="Bookman Old Style" w:cs="Bookman Old Style"/>
          <w:i/>
          <w:iCs/>
          <w:sz w:val="24"/>
          <w:szCs w:val="24"/>
          <w:lang w:val="en-GB"/>
        </w:rPr>
        <w:tab/>
        <w:t>Liver, gallbladder and biliary passages ruptured.</w:t>
      </w:r>
    </w:p>
    <w:p w:rsidR="008F24B1" w:rsidRDefault="008F24B1">
      <w:pPr>
        <w:spacing w:line="480" w:lineRule="atLeast"/>
        <w:rPr>
          <w:rFonts w:ascii="Bookman Old Style" w:hAnsi="Bookman Old Style" w:cs="Bookman Old Style"/>
          <w:i/>
          <w:iCs/>
          <w:sz w:val="24"/>
          <w:szCs w:val="24"/>
          <w:lang w:val="en-GB"/>
        </w:rPr>
      </w:pPr>
      <w:r>
        <w:rPr>
          <w:rFonts w:ascii="Bookman Old Style" w:hAnsi="Bookman Old Style" w:cs="Bookman Old Style"/>
          <w:i/>
          <w:iCs/>
          <w:sz w:val="24"/>
          <w:szCs w:val="24"/>
          <w:lang w:val="en-GB"/>
        </w:rPr>
        <w:tab/>
        <w:t>Pancreas congested.</w:t>
      </w:r>
    </w:p>
    <w:p w:rsidR="008F24B1" w:rsidRDefault="008F24B1">
      <w:pPr>
        <w:tabs>
          <w:tab w:val="left" w:pos="630"/>
        </w:tabs>
        <w:spacing w:line="480" w:lineRule="atLeast"/>
        <w:rPr>
          <w:rFonts w:ascii="Bookman Old Style" w:hAnsi="Bookman Old Style" w:cs="Bookman Old Style"/>
          <w:i/>
          <w:iCs/>
          <w:sz w:val="24"/>
          <w:szCs w:val="24"/>
        </w:rPr>
      </w:pPr>
      <w:r>
        <w:rPr>
          <w:rFonts w:ascii="Bookman Old Style" w:hAnsi="Bookman Old Style" w:cs="Bookman Old Style"/>
          <w:i/>
          <w:iCs/>
          <w:sz w:val="24"/>
          <w:szCs w:val="24"/>
          <w:lang w:val="en-GB"/>
        </w:rPr>
        <w:tab/>
        <w:t xml:space="preserve"> Spleen ruptured.”</w:t>
      </w:r>
    </w:p>
    <w:p w:rsidR="008F24B1" w:rsidRDefault="008F24B1">
      <w:pPr>
        <w:tabs>
          <w:tab w:val="left" w:pos="630"/>
        </w:tabs>
        <w:spacing w:line="480" w:lineRule="atLeast"/>
        <w:jc w:val="both"/>
        <w:rPr>
          <w:rFonts w:ascii="Bookman Old Style" w:hAnsi="Bookman Old Style" w:cs="Bookman Old Style"/>
          <w:i/>
          <w:iCs/>
          <w:sz w:val="24"/>
          <w:szCs w:val="24"/>
        </w:rPr>
      </w:pPr>
      <w:r>
        <w:rPr>
          <w:rFonts w:ascii="Bookman Old Style" w:hAnsi="Bookman Old Style" w:cs="Bookman Old Style"/>
          <w:i/>
          <w:iCs/>
          <w:sz w:val="24"/>
          <w:szCs w:val="24"/>
        </w:rPr>
        <w:tab/>
      </w:r>
    </w:p>
    <w:p w:rsidR="008F24B1" w:rsidRDefault="008F24B1">
      <w:pPr>
        <w:tabs>
          <w:tab w:val="left" w:pos="630"/>
        </w:tabs>
        <w:spacing w:line="480" w:lineRule="atLeast"/>
        <w:jc w:val="both"/>
        <w:rPr>
          <w:rFonts w:ascii="Bookman Old Style" w:hAnsi="Bookman Old Style" w:cs="Bookman Old Style"/>
          <w:sz w:val="24"/>
          <w:szCs w:val="24"/>
          <w:lang w:val="en-GB"/>
        </w:rPr>
      </w:pPr>
      <w:r>
        <w:rPr>
          <w:rFonts w:ascii="Bookman Old Style" w:hAnsi="Bookman Old Style" w:cs="Bookman Old Style"/>
          <w:sz w:val="24"/>
          <w:szCs w:val="24"/>
        </w:rPr>
        <w:t>[13]</w:t>
      </w:r>
      <w:r>
        <w:rPr>
          <w:rFonts w:ascii="Bookman Old Style" w:hAnsi="Bookman Old Style" w:cs="Bookman Old Style"/>
          <w:sz w:val="24"/>
          <w:szCs w:val="24"/>
        </w:rPr>
        <w:tab/>
        <w:t>Dr. Reddy</w:t>
      </w:r>
      <w:r>
        <w:rPr>
          <w:rFonts w:ascii="Bookman Old Style" w:hAnsi="Bookman Old Style" w:cs="Bookman Old Style"/>
          <w:sz w:val="24"/>
          <w:szCs w:val="24"/>
          <w:lang w:val="en-ZA"/>
        </w:rPr>
        <w:t>’</w:t>
      </w:r>
      <w:r>
        <w:rPr>
          <w:rFonts w:ascii="Bookman Old Style" w:hAnsi="Bookman Old Style" w:cs="Bookman Old Style"/>
          <w:sz w:val="24"/>
          <w:szCs w:val="24"/>
        </w:rPr>
        <w:t xml:space="preserve">s conclusion was that death was due to multiple injuries caused by </w:t>
      </w:r>
      <w:r>
        <w:rPr>
          <w:rFonts w:ascii="Bookman Old Style" w:hAnsi="Bookman Old Style" w:cs="Bookman Old Style"/>
          <w:sz w:val="24"/>
          <w:szCs w:val="24"/>
        </w:rPr>
        <w:tab/>
        <w:t xml:space="preserve">massive blunt force like stamping or kicking. </w:t>
      </w:r>
      <w:r>
        <w:rPr>
          <w:rFonts w:ascii="Bookman Old Style" w:hAnsi="Bookman Old Style" w:cs="Bookman Old Style"/>
          <w:sz w:val="24"/>
          <w:szCs w:val="24"/>
        </w:rPr>
        <w:tab/>
      </w:r>
      <w:r>
        <w:rPr>
          <w:rFonts w:ascii="Bookman Old Style" w:hAnsi="Bookman Old Style" w:cs="Bookman Old Style"/>
          <w:sz w:val="24"/>
          <w:szCs w:val="24"/>
          <w:lang w:val="en-GB"/>
        </w:rPr>
        <w:t xml:space="preserve">This witness was not cross-examined by </w:t>
      </w:r>
      <w:r>
        <w:rPr>
          <w:rFonts w:ascii="Bookman Old Style" w:hAnsi="Bookman Old Style" w:cs="Bookman Old Style"/>
          <w:sz w:val="24"/>
          <w:szCs w:val="24"/>
          <w:lang w:val="en-GB"/>
        </w:rPr>
        <w:tab/>
        <w:t xml:space="preserve">defence counsel. </w:t>
      </w:r>
    </w:p>
    <w:p w:rsidR="008F24B1" w:rsidRDefault="008F24B1">
      <w:pPr>
        <w:spacing w:line="480" w:lineRule="atLeast"/>
        <w:ind w:left="720" w:hanging="720"/>
        <w:jc w:val="both"/>
        <w:rPr>
          <w:rFonts w:ascii="Bookman Old Style" w:hAnsi="Bookman Old Style" w:cs="Bookman Old Style"/>
          <w:sz w:val="24"/>
          <w:szCs w:val="24"/>
          <w:lang w:val="en-GB"/>
        </w:rPr>
      </w:pPr>
    </w:p>
    <w:p w:rsidR="008F24B1" w:rsidRDefault="008F24B1">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t>[14]</w:t>
      </w:r>
      <w:r>
        <w:rPr>
          <w:rFonts w:ascii="Bookman Old Style" w:hAnsi="Bookman Old Style" w:cs="Bookman Old Style"/>
          <w:sz w:val="24"/>
          <w:szCs w:val="24"/>
          <w:lang w:val="en-GB"/>
        </w:rPr>
        <w:tab/>
        <w:t xml:space="preserve">PW6 was 4023 Detective B. Dlamini who is a scene of crime examiner and photographer. He told the Court about the scene of crime and he handed into Court exhibits </w:t>
      </w:r>
      <w:r>
        <w:rPr>
          <w:rFonts w:ascii="Bookman Old Style" w:hAnsi="Bookman Old Style" w:cs="Bookman Old Style"/>
          <w:sz w:val="24"/>
          <w:szCs w:val="24"/>
          <w:lang w:val="en-ZA"/>
        </w:rPr>
        <w:t>“</w:t>
      </w:r>
      <w:r>
        <w:rPr>
          <w:rFonts w:ascii="Bookman Old Style" w:hAnsi="Bookman Old Style" w:cs="Bookman Old Style"/>
          <w:sz w:val="24"/>
          <w:szCs w:val="24"/>
          <w:lang w:val="en-GB"/>
        </w:rPr>
        <w:t>C1</w:t>
      </w:r>
      <w:r>
        <w:rPr>
          <w:rFonts w:ascii="Bookman Old Style" w:hAnsi="Bookman Old Style" w:cs="Bookman Old Style"/>
          <w:sz w:val="24"/>
          <w:szCs w:val="24"/>
        </w:rPr>
        <w:t xml:space="preserve"> - </w:t>
      </w:r>
      <w:r>
        <w:rPr>
          <w:rFonts w:ascii="Bookman Old Style" w:hAnsi="Bookman Old Style" w:cs="Bookman Old Style"/>
          <w:sz w:val="24"/>
          <w:szCs w:val="24"/>
          <w:lang w:val="en-GB"/>
        </w:rPr>
        <w:t>C4</w:t>
      </w:r>
      <w:r>
        <w:rPr>
          <w:rFonts w:ascii="Bookman Old Style" w:hAnsi="Bookman Old Style" w:cs="Bookman Old Style"/>
          <w:sz w:val="24"/>
          <w:szCs w:val="24"/>
          <w:lang w:val="en-ZA"/>
        </w:rPr>
        <w:t>”</w:t>
      </w:r>
      <w:r>
        <w:rPr>
          <w:rFonts w:ascii="Bookman Old Style" w:hAnsi="Bookman Old Style" w:cs="Bookman Old Style"/>
          <w:sz w:val="24"/>
          <w:szCs w:val="24"/>
          <w:lang w:val="en-GB"/>
        </w:rPr>
        <w:t xml:space="preserve">. </w:t>
      </w:r>
    </w:p>
    <w:p w:rsidR="008F24B1" w:rsidRDefault="008F24B1">
      <w:pPr>
        <w:spacing w:line="480" w:lineRule="atLeast"/>
        <w:ind w:left="720" w:hanging="720"/>
        <w:jc w:val="both"/>
        <w:rPr>
          <w:rFonts w:ascii="Bookman Old Style" w:hAnsi="Bookman Old Style" w:cs="Bookman Old Style"/>
          <w:sz w:val="24"/>
          <w:szCs w:val="24"/>
          <w:lang w:val="en-GB"/>
        </w:rPr>
      </w:pPr>
    </w:p>
    <w:p w:rsidR="008F24B1" w:rsidRDefault="008F24B1">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t>[15]</w:t>
      </w:r>
      <w:r>
        <w:rPr>
          <w:rFonts w:ascii="Bookman Old Style" w:hAnsi="Bookman Old Style" w:cs="Bookman Old Style"/>
          <w:sz w:val="24"/>
          <w:szCs w:val="24"/>
          <w:lang w:val="en-GB"/>
        </w:rPr>
        <w:tab/>
        <w:t xml:space="preserve">PW7 was Constable </w:t>
      </w:r>
      <w:proofErr w:type="gramStart"/>
      <w:r>
        <w:rPr>
          <w:rFonts w:ascii="Bookman Old Style" w:hAnsi="Bookman Old Style" w:cs="Bookman Old Style"/>
          <w:sz w:val="24"/>
          <w:szCs w:val="24"/>
          <w:lang w:val="en-GB"/>
        </w:rPr>
        <w:t>Mfanzile  Dlamini</w:t>
      </w:r>
      <w:proofErr w:type="gramEnd"/>
      <w:r>
        <w:rPr>
          <w:rFonts w:ascii="Bookman Old Style" w:hAnsi="Bookman Old Style" w:cs="Bookman Old Style"/>
          <w:sz w:val="24"/>
          <w:szCs w:val="24"/>
          <w:lang w:val="en-GB"/>
        </w:rPr>
        <w:t xml:space="preserve"> who was the investigator of the charges faced by the accused. He told the Court that one of the things he observed at the scene was that there was human waste on the bed on which the deceased was lying. This piece of evidence corroborates PW1</w:t>
      </w:r>
      <w:r>
        <w:rPr>
          <w:rFonts w:ascii="Bookman Old Style" w:hAnsi="Bookman Old Style" w:cs="Bookman Old Style"/>
          <w:sz w:val="24"/>
          <w:szCs w:val="24"/>
          <w:lang w:val="en-ZA"/>
        </w:rPr>
        <w:t>’</w:t>
      </w:r>
      <w:r>
        <w:rPr>
          <w:rFonts w:ascii="Bookman Old Style" w:hAnsi="Bookman Old Style" w:cs="Bookman Old Style"/>
          <w:sz w:val="24"/>
          <w:szCs w:val="24"/>
          <w:lang w:val="en-GB"/>
        </w:rPr>
        <w:t xml:space="preserve">s evidence that a child had messed up the bed with human waste and that was why the deceased had delayed opening the door for the </w:t>
      </w:r>
      <w:r>
        <w:rPr>
          <w:rFonts w:ascii="Bookman Old Style" w:hAnsi="Bookman Old Style" w:cs="Bookman Old Style"/>
          <w:sz w:val="24"/>
          <w:szCs w:val="24"/>
          <w:lang w:val="en-GB"/>
        </w:rPr>
        <w:lastRenderedPageBreak/>
        <w:t>accused. PW7 further testified that the accused was not at the scene of crime and that on the 11</w:t>
      </w:r>
      <w:r>
        <w:rPr>
          <w:rFonts w:ascii="Bookman Old Style" w:hAnsi="Bookman Old Style" w:cs="Bookman Old Style"/>
          <w:sz w:val="24"/>
          <w:szCs w:val="24"/>
          <w:vertAlign w:val="superscript"/>
          <w:lang w:val="en-GB"/>
        </w:rPr>
        <w:t>th</w:t>
      </w:r>
      <w:r>
        <w:rPr>
          <w:rFonts w:ascii="Bookman Old Style" w:hAnsi="Bookman Old Style" w:cs="Bookman Old Style"/>
          <w:sz w:val="24"/>
          <w:szCs w:val="24"/>
          <w:lang w:val="en-GB"/>
        </w:rPr>
        <w:t xml:space="preserve"> November, 2009 he was at the charge office when one </w:t>
      </w:r>
      <w:proofErr w:type="spellStart"/>
      <w:r>
        <w:rPr>
          <w:rFonts w:ascii="Bookman Old Style" w:hAnsi="Bookman Old Style" w:cs="Bookman Old Style"/>
          <w:sz w:val="24"/>
          <w:szCs w:val="24"/>
          <w:lang w:val="en-GB"/>
        </w:rPr>
        <w:t>Sonto</w:t>
      </w:r>
      <w:proofErr w:type="spellEnd"/>
      <w:r>
        <w:rPr>
          <w:rFonts w:ascii="Bookman Old Style" w:hAnsi="Bookman Old Style" w:cs="Bookman Old Style"/>
          <w:sz w:val="24"/>
          <w:szCs w:val="24"/>
          <w:lang w:val="en-GB"/>
        </w:rPr>
        <w:t xml:space="preserve"> </w:t>
      </w:r>
      <w:proofErr w:type="spellStart"/>
      <w:r>
        <w:rPr>
          <w:rFonts w:ascii="Bookman Old Style" w:hAnsi="Bookman Old Style" w:cs="Bookman Old Style"/>
          <w:sz w:val="24"/>
          <w:szCs w:val="24"/>
          <w:lang w:val="en-GB"/>
        </w:rPr>
        <w:t>Dludlu</w:t>
      </w:r>
      <w:proofErr w:type="spellEnd"/>
      <w:r>
        <w:rPr>
          <w:rFonts w:ascii="Bookman Old Style" w:hAnsi="Bookman Old Style" w:cs="Bookman Old Style"/>
          <w:sz w:val="24"/>
          <w:szCs w:val="24"/>
          <w:lang w:val="en-GB"/>
        </w:rPr>
        <w:t xml:space="preserve"> accompanied the accused to the police station where the accused surrendered himself. PW7 said he introduced himself to the accused as an officer and investigator of the case and that he cautioned the accused and accordingly charged him. Under cross-examination, PW7 was asked if he had seen any pool of blood or droplets in the room and he answered that there were droplets of blood in the room. </w:t>
      </w:r>
    </w:p>
    <w:p w:rsidR="008F24B1" w:rsidRDefault="008F24B1">
      <w:pPr>
        <w:spacing w:line="480" w:lineRule="atLeast"/>
        <w:jc w:val="both"/>
        <w:rPr>
          <w:rFonts w:ascii="Bookman Old Style" w:hAnsi="Bookman Old Style" w:cs="Bookman Old Style"/>
          <w:sz w:val="24"/>
          <w:szCs w:val="24"/>
          <w:lang w:val="en-GB"/>
        </w:rPr>
      </w:pPr>
      <w:r>
        <w:rPr>
          <w:rFonts w:ascii="Bookman Old Style" w:hAnsi="Bookman Old Style" w:cs="Bookman Old Style"/>
          <w:sz w:val="24"/>
          <w:szCs w:val="24"/>
          <w:lang w:val="en-GB"/>
        </w:rPr>
        <w:tab/>
        <w:t>The Crown then closed its case.</w:t>
      </w:r>
    </w:p>
    <w:p w:rsidR="008F24B1" w:rsidRDefault="008F24B1">
      <w:pPr>
        <w:spacing w:line="480" w:lineRule="atLeast"/>
        <w:rPr>
          <w:rFonts w:ascii="Bookman Old Style" w:hAnsi="Bookman Old Style" w:cs="Bookman Old Style"/>
          <w:sz w:val="24"/>
          <w:szCs w:val="24"/>
          <w:lang w:val="en-GB"/>
        </w:rPr>
      </w:pPr>
    </w:p>
    <w:p w:rsidR="008F24B1" w:rsidRDefault="008F24B1">
      <w:pPr>
        <w:spacing w:line="480" w:lineRule="atLeast"/>
        <w:rPr>
          <w:rFonts w:ascii="Bookman Old Style" w:hAnsi="Bookman Old Style" w:cs="Bookman Old Style"/>
          <w:b/>
          <w:bCs/>
          <w:sz w:val="24"/>
          <w:szCs w:val="24"/>
          <w:u w:val="single"/>
          <w:lang w:val="en-GB"/>
        </w:rPr>
      </w:pPr>
      <w:r>
        <w:rPr>
          <w:rFonts w:ascii="Bookman Old Style" w:hAnsi="Bookman Old Style" w:cs="Bookman Old Style"/>
          <w:sz w:val="24"/>
          <w:szCs w:val="24"/>
          <w:lang w:val="en-GB"/>
        </w:rPr>
        <w:tab/>
      </w:r>
      <w:r>
        <w:rPr>
          <w:rFonts w:ascii="Bookman Old Style" w:hAnsi="Bookman Old Style" w:cs="Bookman Old Style"/>
          <w:b/>
          <w:bCs/>
          <w:sz w:val="24"/>
          <w:szCs w:val="24"/>
          <w:u w:val="single"/>
          <w:lang w:val="en-GB"/>
        </w:rPr>
        <w:t>DEFENCE CASE</w:t>
      </w:r>
    </w:p>
    <w:p w:rsidR="008F24B1" w:rsidRDefault="008F24B1">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t>[16]</w:t>
      </w:r>
      <w:r>
        <w:rPr>
          <w:rFonts w:ascii="Bookman Old Style" w:hAnsi="Bookman Old Style" w:cs="Bookman Old Style"/>
          <w:sz w:val="24"/>
          <w:szCs w:val="24"/>
          <w:lang w:val="en-GB"/>
        </w:rPr>
        <w:tab/>
        <w:t>The defence</w:t>
      </w:r>
      <w:r>
        <w:rPr>
          <w:rFonts w:ascii="Bookman Old Style" w:hAnsi="Bookman Old Style" w:cs="Bookman Old Style"/>
          <w:b/>
          <w:bCs/>
          <w:sz w:val="24"/>
          <w:szCs w:val="24"/>
          <w:lang w:val="en-GB"/>
        </w:rPr>
        <w:t xml:space="preserve"> </w:t>
      </w:r>
      <w:r>
        <w:rPr>
          <w:rFonts w:ascii="Bookman Old Style" w:hAnsi="Bookman Old Style" w:cs="Bookman Old Style"/>
          <w:sz w:val="24"/>
          <w:szCs w:val="24"/>
          <w:lang w:val="en-GB"/>
        </w:rPr>
        <w:t xml:space="preserve">opened its case and the accused gave sworn evidence in his defence. The accused told the Court that the incident had happened on a Saturday evening past midnight after he came back from work in the Republic of South Africa in the company of a friend whom he works with. The accused further testified that upon reaching his homestead at </w:t>
      </w:r>
      <w:proofErr w:type="spellStart"/>
      <w:r>
        <w:rPr>
          <w:rFonts w:ascii="Bookman Old Style" w:hAnsi="Bookman Old Style" w:cs="Bookman Old Style"/>
          <w:sz w:val="24"/>
          <w:szCs w:val="24"/>
          <w:lang w:val="en-GB"/>
        </w:rPr>
        <w:t>Mambatfweni</w:t>
      </w:r>
      <w:proofErr w:type="spellEnd"/>
      <w:r>
        <w:rPr>
          <w:rFonts w:ascii="Bookman Old Style" w:hAnsi="Bookman Old Style" w:cs="Bookman Old Style"/>
          <w:sz w:val="24"/>
          <w:szCs w:val="24"/>
          <w:lang w:val="en-GB"/>
        </w:rPr>
        <w:t xml:space="preserve"> area, he proceeded to knock on the door of his house but there was no response and so he proceeded to knock on the window. He </w:t>
      </w:r>
      <w:proofErr w:type="gramStart"/>
      <w:r>
        <w:rPr>
          <w:rFonts w:ascii="Bookman Old Style" w:hAnsi="Bookman Old Style" w:cs="Bookman Old Style"/>
          <w:sz w:val="24"/>
          <w:szCs w:val="24"/>
          <w:lang w:val="en-GB"/>
        </w:rPr>
        <w:t>said  that</w:t>
      </w:r>
      <w:proofErr w:type="gramEnd"/>
      <w:r>
        <w:rPr>
          <w:rFonts w:ascii="Bookman Old Style" w:hAnsi="Bookman Old Style" w:cs="Bookman Old Style"/>
          <w:sz w:val="24"/>
          <w:szCs w:val="24"/>
          <w:lang w:val="en-GB"/>
        </w:rPr>
        <w:t xml:space="preserve"> he knocked for about 30 minutes without any response and that whilst he was knocking on the  window a man bolted from the door of his house. The accused told the </w:t>
      </w:r>
      <w:proofErr w:type="gramStart"/>
      <w:r>
        <w:rPr>
          <w:rFonts w:ascii="Bookman Old Style" w:hAnsi="Bookman Old Style" w:cs="Bookman Old Style"/>
          <w:sz w:val="24"/>
          <w:szCs w:val="24"/>
          <w:lang w:val="en-GB"/>
        </w:rPr>
        <w:t>Court  that</w:t>
      </w:r>
      <w:proofErr w:type="gramEnd"/>
      <w:r>
        <w:rPr>
          <w:rFonts w:ascii="Bookman Old Style" w:hAnsi="Bookman Old Style" w:cs="Bookman Old Style"/>
          <w:sz w:val="24"/>
          <w:szCs w:val="24"/>
          <w:lang w:val="en-GB"/>
        </w:rPr>
        <w:t xml:space="preserve"> he identified the man as Bheki Vilakati who had testified as PW2. He said that he and his friend tried to run after Bheki Vilakati but he outpaced them and that after they could not catch up with PW2 he went back to the house where the deceased opened the door. </w:t>
      </w:r>
    </w:p>
    <w:p w:rsidR="008F24B1" w:rsidRDefault="008F24B1">
      <w:pPr>
        <w:spacing w:line="480" w:lineRule="atLeast"/>
        <w:ind w:left="720" w:hanging="720"/>
        <w:jc w:val="both"/>
        <w:rPr>
          <w:rFonts w:ascii="Bookman Old Style" w:hAnsi="Bookman Old Style" w:cs="Bookman Old Style"/>
          <w:sz w:val="24"/>
          <w:szCs w:val="24"/>
          <w:lang w:val="en-GB"/>
        </w:rPr>
      </w:pPr>
    </w:p>
    <w:p w:rsidR="008F24B1" w:rsidRDefault="008F24B1">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t>[17]</w:t>
      </w:r>
      <w:r>
        <w:rPr>
          <w:rFonts w:ascii="Bookman Old Style" w:hAnsi="Bookman Old Style" w:cs="Bookman Old Style"/>
          <w:sz w:val="24"/>
          <w:szCs w:val="24"/>
          <w:lang w:val="en-GB"/>
        </w:rPr>
        <w:tab/>
        <w:t>The accused further testified that he enquired from the deceased why she had not opened the door but there was no response from the deceased. He said that he slapped her with an open hand and told the deceased to light the candle but the deceased responded by saying there was no candle. Testifying further, the accused said that this angered him and he asked what the deceased had done with the sum of E2</w:t>
      </w:r>
      <w:proofErr w:type="gramStart"/>
      <w:r>
        <w:rPr>
          <w:rFonts w:ascii="Bookman Old Style" w:hAnsi="Bookman Old Style" w:cs="Bookman Old Style"/>
          <w:sz w:val="24"/>
          <w:szCs w:val="24"/>
          <w:lang w:val="en-GB"/>
        </w:rPr>
        <w:t>,000.00</w:t>
      </w:r>
      <w:proofErr w:type="gramEnd"/>
      <w:r>
        <w:rPr>
          <w:rFonts w:ascii="Bookman Old Style" w:hAnsi="Bookman Old Style" w:cs="Bookman Old Style"/>
          <w:sz w:val="24"/>
          <w:szCs w:val="24"/>
          <w:lang w:val="en-GB"/>
        </w:rPr>
        <w:t xml:space="preserve"> (Two Thousand Emalangeni) he had left with the deceased a few weeks ago to buy household items.</w:t>
      </w:r>
    </w:p>
    <w:p w:rsidR="008F24B1" w:rsidRDefault="008F24B1">
      <w:pPr>
        <w:spacing w:line="480" w:lineRule="atLeast"/>
        <w:ind w:left="720" w:hanging="720"/>
        <w:jc w:val="both"/>
        <w:rPr>
          <w:rFonts w:ascii="Bookman Old Style" w:hAnsi="Bookman Old Style" w:cs="Bookman Old Style"/>
          <w:sz w:val="24"/>
          <w:szCs w:val="24"/>
          <w:lang w:val="en-GB"/>
        </w:rPr>
      </w:pPr>
    </w:p>
    <w:p w:rsidR="008F24B1" w:rsidRDefault="008F24B1">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t>[18]</w:t>
      </w:r>
      <w:r>
        <w:rPr>
          <w:rFonts w:ascii="Bookman Old Style" w:hAnsi="Bookman Old Style" w:cs="Bookman Old Style"/>
          <w:sz w:val="24"/>
          <w:szCs w:val="24"/>
          <w:lang w:val="en-GB"/>
        </w:rPr>
        <w:tab/>
        <w:t xml:space="preserve">The accused told the </w:t>
      </w:r>
      <w:proofErr w:type="gramStart"/>
      <w:r>
        <w:rPr>
          <w:rFonts w:ascii="Bookman Old Style" w:hAnsi="Bookman Old Style" w:cs="Bookman Old Style"/>
          <w:sz w:val="24"/>
          <w:szCs w:val="24"/>
          <w:lang w:val="en-GB"/>
        </w:rPr>
        <w:t>Court  that</w:t>
      </w:r>
      <w:proofErr w:type="gramEnd"/>
      <w:r>
        <w:rPr>
          <w:rFonts w:ascii="Bookman Old Style" w:hAnsi="Bookman Old Style" w:cs="Bookman Old Style"/>
          <w:sz w:val="24"/>
          <w:szCs w:val="24"/>
          <w:lang w:val="en-GB"/>
        </w:rPr>
        <w:t xml:space="preserve"> he then asked the deceased who  the man who had come from the house was but the deceased did not respond. He said he assaulted the deceased with an open hand and he then took her outside where he continued to assault the deceased on the face with a fist and she fell against the wall and </w:t>
      </w:r>
      <w:r>
        <w:rPr>
          <w:rFonts w:ascii="Bookman Old Style" w:hAnsi="Bookman Old Style" w:cs="Bookman Old Style"/>
          <w:sz w:val="24"/>
          <w:szCs w:val="24"/>
        </w:rPr>
        <w:t xml:space="preserve">then she later on fell down. </w:t>
      </w:r>
    </w:p>
    <w:p w:rsidR="008F24B1" w:rsidRDefault="008F24B1">
      <w:pPr>
        <w:spacing w:line="480" w:lineRule="atLeast"/>
        <w:ind w:left="720" w:hanging="720"/>
        <w:jc w:val="both"/>
        <w:rPr>
          <w:rFonts w:ascii="Bookman Old Style" w:hAnsi="Bookman Old Style" w:cs="Bookman Old Style"/>
          <w:sz w:val="24"/>
          <w:szCs w:val="24"/>
          <w:lang w:val="en-GB"/>
        </w:rPr>
      </w:pPr>
    </w:p>
    <w:p w:rsidR="008F24B1" w:rsidRDefault="008F24B1">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t>[19]</w:t>
      </w:r>
      <w:r>
        <w:rPr>
          <w:rFonts w:ascii="Bookman Old Style" w:hAnsi="Bookman Old Style" w:cs="Bookman Old Style"/>
          <w:sz w:val="24"/>
          <w:szCs w:val="24"/>
          <w:lang w:val="en-GB"/>
        </w:rPr>
        <w:tab/>
        <w:t xml:space="preserve">Testifying further, the accused said that his brother, </w:t>
      </w:r>
      <w:proofErr w:type="spellStart"/>
      <w:r>
        <w:rPr>
          <w:rFonts w:ascii="Bookman Old Style" w:hAnsi="Bookman Old Style" w:cs="Bookman Old Style"/>
          <w:sz w:val="24"/>
          <w:szCs w:val="24"/>
          <w:lang w:val="en-GB"/>
        </w:rPr>
        <w:t>Mbongiseni</w:t>
      </w:r>
      <w:proofErr w:type="spellEnd"/>
      <w:r>
        <w:rPr>
          <w:rFonts w:ascii="Bookman Old Style" w:hAnsi="Bookman Old Style" w:cs="Bookman Old Style"/>
          <w:sz w:val="24"/>
          <w:szCs w:val="24"/>
          <w:lang w:val="en-GB"/>
        </w:rPr>
        <w:t xml:space="preserve"> Teenager </w:t>
      </w:r>
      <w:proofErr w:type="spellStart"/>
      <w:r>
        <w:rPr>
          <w:rFonts w:ascii="Bookman Old Style" w:hAnsi="Bookman Old Style" w:cs="Bookman Old Style"/>
          <w:sz w:val="24"/>
          <w:szCs w:val="24"/>
          <w:lang w:val="en-GB"/>
        </w:rPr>
        <w:t>Dludlu</w:t>
      </w:r>
      <w:proofErr w:type="spellEnd"/>
      <w:r>
        <w:rPr>
          <w:rFonts w:ascii="Bookman Old Style" w:hAnsi="Bookman Old Style" w:cs="Bookman Old Style"/>
          <w:sz w:val="24"/>
          <w:szCs w:val="24"/>
          <w:lang w:val="en-GB"/>
        </w:rPr>
        <w:t xml:space="preserve"> had woken up and was sent to call Bheki Vilakati twice but Bheki did not adhere to the call. The accused said he then went to fetch Bheki from his homestead and he took him to his homestead where he assaulted him. The accused said that he then asked that the deceased be washed as she was bleeding. He said that in the morning after realising that his wife was not responding to him he sent his child to call a neighbour, </w:t>
      </w:r>
      <w:proofErr w:type="spellStart"/>
      <w:r>
        <w:rPr>
          <w:rFonts w:ascii="Bookman Old Style" w:hAnsi="Bookman Old Style" w:cs="Bookman Old Style"/>
          <w:sz w:val="24"/>
          <w:szCs w:val="24"/>
          <w:lang w:val="en-GB"/>
        </w:rPr>
        <w:t>LaMasuku</w:t>
      </w:r>
      <w:proofErr w:type="spellEnd"/>
      <w:r>
        <w:rPr>
          <w:rFonts w:ascii="Bookman Old Style" w:hAnsi="Bookman Old Style" w:cs="Bookman Old Style"/>
          <w:sz w:val="24"/>
          <w:szCs w:val="24"/>
          <w:lang w:val="en-GB"/>
        </w:rPr>
        <w:t xml:space="preserve">, who, </w:t>
      </w:r>
      <w:r>
        <w:rPr>
          <w:rFonts w:ascii="Bookman Old Style" w:hAnsi="Bookman Old Style" w:cs="Bookman Old Style"/>
          <w:sz w:val="24"/>
          <w:szCs w:val="24"/>
        </w:rPr>
        <w:t xml:space="preserve">after touching the deceased and trying to turn her, </w:t>
      </w:r>
      <w:r>
        <w:rPr>
          <w:rFonts w:ascii="Bookman Old Style" w:hAnsi="Bookman Old Style" w:cs="Bookman Old Style"/>
          <w:sz w:val="24"/>
          <w:szCs w:val="24"/>
          <w:lang w:val="en-GB"/>
        </w:rPr>
        <w:t xml:space="preserve">then told the accused that </w:t>
      </w:r>
      <w:proofErr w:type="spellStart"/>
      <w:r>
        <w:rPr>
          <w:rFonts w:ascii="Bookman Old Style" w:hAnsi="Bookman Old Style" w:cs="Bookman Old Style"/>
          <w:sz w:val="24"/>
          <w:szCs w:val="24"/>
          <w:lang w:val="en-GB"/>
        </w:rPr>
        <w:t>Zandile</w:t>
      </w:r>
      <w:proofErr w:type="spellEnd"/>
      <w:r>
        <w:rPr>
          <w:rFonts w:ascii="Bookman Old Style" w:hAnsi="Bookman Old Style" w:cs="Bookman Old Style"/>
          <w:sz w:val="24"/>
          <w:szCs w:val="24"/>
          <w:lang w:val="en-GB"/>
        </w:rPr>
        <w:t xml:space="preserve"> had </w:t>
      </w:r>
      <w:r>
        <w:rPr>
          <w:rFonts w:ascii="Bookman Old Style" w:hAnsi="Bookman Old Style" w:cs="Bookman Old Style"/>
          <w:sz w:val="24"/>
          <w:szCs w:val="24"/>
          <w:lang w:val="en-GB"/>
        </w:rPr>
        <w:lastRenderedPageBreak/>
        <w:t>passed on.</w:t>
      </w:r>
    </w:p>
    <w:p w:rsidR="008F24B1" w:rsidRDefault="008F24B1">
      <w:pPr>
        <w:spacing w:line="480" w:lineRule="atLeast"/>
        <w:ind w:left="720" w:hanging="720"/>
        <w:jc w:val="both"/>
        <w:rPr>
          <w:rFonts w:ascii="Bookman Old Style" w:hAnsi="Bookman Old Style" w:cs="Bookman Old Style"/>
          <w:sz w:val="24"/>
          <w:szCs w:val="24"/>
          <w:lang w:val="en-GB"/>
        </w:rPr>
      </w:pPr>
    </w:p>
    <w:p w:rsidR="008F24B1" w:rsidRDefault="008F24B1">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t>[20]</w:t>
      </w:r>
      <w:r>
        <w:rPr>
          <w:rFonts w:ascii="Bookman Old Style" w:hAnsi="Bookman Old Style" w:cs="Bookman Old Style"/>
          <w:sz w:val="24"/>
          <w:szCs w:val="24"/>
          <w:lang w:val="en-GB"/>
        </w:rPr>
        <w:tab/>
        <w:t xml:space="preserve">The accused testified that he told </w:t>
      </w:r>
      <w:proofErr w:type="spellStart"/>
      <w:r>
        <w:rPr>
          <w:rFonts w:ascii="Bookman Old Style" w:hAnsi="Bookman Old Style" w:cs="Bookman Old Style"/>
          <w:sz w:val="24"/>
          <w:szCs w:val="24"/>
          <w:lang w:val="en-GB"/>
        </w:rPr>
        <w:t>LaMasuku</w:t>
      </w:r>
      <w:proofErr w:type="spellEnd"/>
      <w:r>
        <w:rPr>
          <w:rFonts w:ascii="Bookman Old Style" w:hAnsi="Bookman Old Style" w:cs="Bookman Old Style"/>
          <w:sz w:val="24"/>
          <w:szCs w:val="24"/>
          <w:lang w:val="en-GB"/>
        </w:rPr>
        <w:t xml:space="preserve"> to call the police and to inform the deceased</w:t>
      </w:r>
      <w:r>
        <w:rPr>
          <w:rFonts w:ascii="Bookman Old Style" w:hAnsi="Bookman Old Style" w:cs="Bookman Old Style"/>
          <w:sz w:val="24"/>
          <w:szCs w:val="24"/>
          <w:lang w:val="en-ZA"/>
        </w:rPr>
        <w:t>’</w:t>
      </w:r>
      <w:r>
        <w:rPr>
          <w:rFonts w:ascii="Bookman Old Style" w:hAnsi="Bookman Old Style" w:cs="Bookman Old Style"/>
          <w:sz w:val="24"/>
          <w:szCs w:val="24"/>
          <w:lang w:val="en-GB"/>
        </w:rPr>
        <w:t xml:space="preserve">s parents as well as to arrange for the deceased to be taken to the hospital. He also said that he told </w:t>
      </w:r>
      <w:proofErr w:type="spellStart"/>
      <w:r>
        <w:rPr>
          <w:rFonts w:ascii="Bookman Old Style" w:hAnsi="Bookman Old Style" w:cs="Bookman Old Style"/>
          <w:sz w:val="24"/>
          <w:szCs w:val="24"/>
          <w:lang w:val="en-GB"/>
        </w:rPr>
        <w:t>LaMasuku</w:t>
      </w:r>
      <w:proofErr w:type="spellEnd"/>
      <w:r>
        <w:rPr>
          <w:rFonts w:ascii="Bookman Old Style" w:hAnsi="Bookman Old Style" w:cs="Bookman Old Style"/>
          <w:sz w:val="24"/>
          <w:szCs w:val="24"/>
          <w:lang w:val="en-GB"/>
        </w:rPr>
        <w:t xml:space="preserve"> that he was going back to South Africa to report at his workplace and that he would later return home. He told the Court that on the 11</w:t>
      </w:r>
      <w:r>
        <w:rPr>
          <w:rFonts w:ascii="Bookman Old Style" w:hAnsi="Bookman Old Style" w:cs="Bookman Old Style"/>
          <w:sz w:val="24"/>
          <w:szCs w:val="24"/>
          <w:vertAlign w:val="superscript"/>
          <w:lang w:val="en-GB"/>
        </w:rPr>
        <w:t>th</w:t>
      </w:r>
      <w:r>
        <w:rPr>
          <w:rFonts w:ascii="Bookman Old Style" w:hAnsi="Bookman Old Style" w:cs="Bookman Old Style"/>
          <w:sz w:val="24"/>
          <w:szCs w:val="24"/>
          <w:lang w:val="en-GB"/>
        </w:rPr>
        <w:t xml:space="preserve"> day of November 2009</w:t>
      </w:r>
      <w:proofErr w:type="gramStart"/>
      <w:r>
        <w:rPr>
          <w:rFonts w:ascii="Bookman Old Style" w:hAnsi="Bookman Old Style" w:cs="Bookman Old Style"/>
          <w:sz w:val="24"/>
          <w:szCs w:val="24"/>
          <w:lang w:val="en-GB"/>
        </w:rPr>
        <w:t>,  he</w:t>
      </w:r>
      <w:proofErr w:type="gramEnd"/>
      <w:r>
        <w:rPr>
          <w:rFonts w:ascii="Bookman Old Style" w:hAnsi="Bookman Old Style" w:cs="Bookman Old Style"/>
          <w:sz w:val="24"/>
          <w:szCs w:val="24"/>
          <w:lang w:val="en-GB"/>
        </w:rPr>
        <w:t xml:space="preserve"> returned from work and surrendered himself to the police in the company of his sister, </w:t>
      </w:r>
      <w:proofErr w:type="spellStart"/>
      <w:r>
        <w:rPr>
          <w:rFonts w:ascii="Bookman Old Style" w:hAnsi="Bookman Old Style" w:cs="Bookman Old Style"/>
          <w:sz w:val="24"/>
          <w:szCs w:val="24"/>
          <w:lang w:val="en-GB"/>
        </w:rPr>
        <w:t>Sonto</w:t>
      </w:r>
      <w:proofErr w:type="spellEnd"/>
      <w:r>
        <w:rPr>
          <w:rFonts w:ascii="Bookman Old Style" w:hAnsi="Bookman Old Style" w:cs="Bookman Old Style"/>
          <w:sz w:val="24"/>
          <w:szCs w:val="24"/>
          <w:lang w:val="en-GB"/>
        </w:rPr>
        <w:t xml:space="preserve"> </w:t>
      </w:r>
      <w:proofErr w:type="spellStart"/>
      <w:r>
        <w:rPr>
          <w:rFonts w:ascii="Bookman Old Style" w:hAnsi="Bookman Old Style" w:cs="Bookman Old Style"/>
          <w:sz w:val="24"/>
          <w:szCs w:val="24"/>
          <w:lang w:val="en-GB"/>
        </w:rPr>
        <w:t>Dludlu</w:t>
      </w:r>
      <w:proofErr w:type="spellEnd"/>
      <w:r>
        <w:rPr>
          <w:rFonts w:ascii="Bookman Old Style" w:hAnsi="Bookman Old Style" w:cs="Bookman Old Style"/>
          <w:sz w:val="24"/>
          <w:szCs w:val="24"/>
          <w:lang w:val="en-GB"/>
        </w:rPr>
        <w:t>. He said that he did not intend to injure or kill the deceased and that he also did not intend to assault Bheki Vilakati with intent to cause grievous bodily harm.</w:t>
      </w:r>
    </w:p>
    <w:p w:rsidR="008F24B1" w:rsidRDefault="008F24B1">
      <w:pPr>
        <w:spacing w:line="480" w:lineRule="atLeast"/>
        <w:ind w:left="720" w:hanging="720"/>
        <w:jc w:val="both"/>
        <w:rPr>
          <w:rFonts w:ascii="Bookman Old Style" w:hAnsi="Bookman Old Style" w:cs="Bookman Old Style"/>
          <w:sz w:val="24"/>
          <w:szCs w:val="24"/>
          <w:lang w:val="en-GB"/>
        </w:rPr>
      </w:pPr>
    </w:p>
    <w:p w:rsidR="008F24B1" w:rsidRDefault="008F24B1">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t>[21]</w:t>
      </w:r>
      <w:r>
        <w:rPr>
          <w:rFonts w:ascii="Bookman Old Style" w:hAnsi="Bookman Old Style" w:cs="Bookman Old Style"/>
          <w:sz w:val="24"/>
          <w:szCs w:val="24"/>
          <w:lang w:val="en-GB"/>
        </w:rPr>
        <w:tab/>
        <w:t xml:space="preserve">In cross examination by Crown counsel, it was put to the accused that the cause of the fractured skull found by PW3 on the deceased was because the accused had kicked her on the head. However, the accused disputed this evidence and he also denied that he had subjected the deceased to a prolonged assault. The accused was also cross-examined on why he did not take the deceased to the hospital and his response was that the deceased had said that they will see in the morning if she needed to be taken to the hospital. </w:t>
      </w:r>
    </w:p>
    <w:p w:rsidR="008F24B1" w:rsidRDefault="008F24B1">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t>[22]</w:t>
      </w:r>
      <w:r>
        <w:rPr>
          <w:rFonts w:ascii="Bookman Old Style" w:hAnsi="Bookman Old Style" w:cs="Bookman Old Style"/>
          <w:sz w:val="24"/>
          <w:szCs w:val="24"/>
          <w:lang w:val="en-GB"/>
        </w:rPr>
        <w:tab/>
        <w:t xml:space="preserve">When it was put to the accused that there was no man found in his house he maintained that there was a man and that it was PW2 and, further, that he had seen him as he bolted out of the house. The accused was further asked where this man could have been inside the house as PW1 had said she and the deceased were sleeping on the bed </w:t>
      </w:r>
      <w:r>
        <w:rPr>
          <w:rFonts w:ascii="Bookman Old Style" w:hAnsi="Bookman Old Style" w:cs="Bookman Old Style"/>
          <w:sz w:val="24"/>
          <w:szCs w:val="24"/>
          <w:lang w:val="en-GB"/>
        </w:rPr>
        <w:lastRenderedPageBreak/>
        <w:t>whilst the children slept on the mat. The accused</w:t>
      </w:r>
      <w:r>
        <w:rPr>
          <w:rFonts w:ascii="Bookman Old Style" w:hAnsi="Bookman Old Style" w:cs="Bookman Old Style"/>
          <w:sz w:val="24"/>
          <w:szCs w:val="24"/>
          <w:lang w:val="en-ZA"/>
        </w:rPr>
        <w:t>’</w:t>
      </w:r>
      <w:r>
        <w:rPr>
          <w:rFonts w:ascii="Bookman Old Style" w:hAnsi="Bookman Old Style" w:cs="Bookman Old Style"/>
          <w:sz w:val="24"/>
          <w:szCs w:val="24"/>
          <w:lang w:val="en-GB"/>
        </w:rPr>
        <w:t xml:space="preserve">s response was that he would not know as there is also a sitting room and sofas in the house. It was put to the accused that he intended to kill </w:t>
      </w:r>
      <w:proofErr w:type="spellStart"/>
      <w:r>
        <w:rPr>
          <w:rFonts w:ascii="Bookman Old Style" w:hAnsi="Bookman Old Style" w:cs="Bookman Old Style"/>
          <w:sz w:val="24"/>
          <w:szCs w:val="24"/>
          <w:lang w:val="en-GB"/>
        </w:rPr>
        <w:t>Zandile</w:t>
      </w:r>
      <w:proofErr w:type="spellEnd"/>
      <w:r>
        <w:rPr>
          <w:rFonts w:ascii="Bookman Old Style" w:hAnsi="Bookman Old Style" w:cs="Bookman Old Style"/>
          <w:sz w:val="24"/>
          <w:szCs w:val="24"/>
          <w:lang w:val="en-GB"/>
        </w:rPr>
        <w:t xml:space="preserve">, his wife, but he denied this and he told the Court that he was just angry and that he would not kill his wife as they had stayed together and they had children. </w:t>
      </w:r>
    </w:p>
    <w:p w:rsidR="008F24B1" w:rsidRDefault="008F24B1">
      <w:pPr>
        <w:spacing w:line="480" w:lineRule="atLeast"/>
        <w:ind w:left="720" w:hanging="720"/>
        <w:jc w:val="both"/>
        <w:rPr>
          <w:rFonts w:ascii="Bookman Old Style" w:hAnsi="Bookman Old Style" w:cs="Bookman Old Style"/>
          <w:sz w:val="24"/>
          <w:szCs w:val="24"/>
          <w:lang w:val="en-GB"/>
        </w:rPr>
      </w:pPr>
    </w:p>
    <w:p w:rsidR="008F24B1" w:rsidRDefault="008F24B1">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t>[23]</w:t>
      </w:r>
      <w:r>
        <w:rPr>
          <w:rFonts w:ascii="Bookman Old Style" w:hAnsi="Bookman Old Style" w:cs="Bookman Old Style"/>
          <w:sz w:val="24"/>
          <w:szCs w:val="24"/>
          <w:lang w:val="en-GB"/>
        </w:rPr>
        <w:tab/>
        <w:t>Judging from the perspective of the accused, his version of the events as they unfolded on 8 November 2009 is simple.  The accused told the Court that when he arrived home from work the deceased delayed in opening the door for him and, that when she eventually did so after thirty minutes, PW2 Bheki Vilakati bolted out of the house. His evidence was clearly contradicted by PW1 and PW2. However, he did corroborate PW1 and PW7 on the presence of human waste on the bed. The accused also sought to persuade the Court that his assault of the deceased was not as severe as put by PW1 who testified that he had hit the deceased</w:t>
      </w:r>
      <w:r>
        <w:rPr>
          <w:rFonts w:ascii="Bookman Old Style" w:hAnsi="Bookman Old Style" w:cs="Bookman Old Style"/>
          <w:sz w:val="24"/>
          <w:szCs w:val="24"/>
          <w:lang w:val="en-ZA"/>
        </w:rPr>
        <w:t>’</w:t>
      </w:r>
      <w:r>
        <w:rPr>
          <w:rFonts w:ascii="Bookman Old Style" w:hAnsi="Bookman Old Style" w:cs="Bookman Old Style"/>
          <w:sz w:val="24"/>
          <w:szCs w:val="24"/>
          <w:lang w:val="en-GB"/>
        </w:rPr>
        <w:t>s head against the floor and kicked her on the head. The accused maintained throughout that he only assaulted the deceased with his open hand and fist. However, this evidence by the accused was clearly contradicted by PW3 who had conducted a post mortem examination on the deceased</w:t>
      </w:r>
      <w:r>
        <w:rPr>
          <w:rFonts w:ascii="Bookman Old Style" w:hAnsi="Bookman Old Style" w:cs="Bookman Old Style"/>
          <w:sz w:val="24"/>
          <w:szCs w:val="24"/>
          <w:lang w:val="en-ZA"/>
        </w:rPr>
        <w:t>’</w:t>
      </w:r>
      <w:r>
        <w:rPr>
          <w:rFonts w:ascii="Bookman Old Style" w:hAnsi="Bookman Old Style" w:cs="Bookman Old Style"/>
          <w:sz w:val="24"/>
          <w:szCs w:val="24"/>
          <w:lang w:val="en-GB"/>
        </w:rPr>
        <w:t>s body.</w:t>
      </w:r>
    </w:p>
    <w:p w:rsidR="008F24B1" w:rsidRDefault="008F24B1">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t>[24]</w:t>
      </w:r>
      <w:r>
        <w:rPr>
          <w:rFonts w:ascii="Bookman Old Style" w:hAnsi="Bookman Old Style" w:cs="Bookman Old Style"/>
          <w:sz w:val="24"/>
          <w:szCs w:val="24"/>
          <w:lang w:val="en-GB"/>
        </w:rPr>
        <w:tab/>
        <w:t xml:space="preserve"> It is submitted by defence counsel that the evidence of the Crown lacks credibility as during cross examination of PW1, PW4 and PW5 there were material contradictions in their evidence. </w:t>
      </w:r>
      <w:r>
        <w:rPr>
          <w:rFonts w:ascii="Bookman Old Style" w:hAnsi="Bookman Old Style" w:cs="Bookman Old Style"/>
          <w:color w:val="FF0000"/>
          <w:sz w:val="24"/>
          <w:szCs w:val="24"/>
          <w:lang w:val="en-GB"/>
        </w:rPr>
        <w:t xml:space="preserve"> </w:t>
      </w:r>
      <w:r>
        <w:rPr>
          <w:rFonts w:ascii="Bookman Old Style" w:hAnsi="Bookman Old Style" w:cs="Bookman Old Style"/>
          <w:sz w:val="24"/>
          <w:szCs w:val="24"/>
          <w:lang w:val="en-GB"/>
        </w:rPr>
        <w:t xml:space="preserve">It is further submitted that PW1 gave two different versions whilst testifying, in that she told the Court that she did not witness any assault outside the house but </w:t>
      </w:r>
      <w:r>
        <w:rPr>
          <w:rFonts w:ascii="Bookman Old Style" w:hAnsi="Bookman Old Style" w:cs="Bookman Old Style"/>
          <w:sz w:val="24"/>
          <w:szCs w:val="24"/>
          <w:lang w:val="en-GB"/>
        </w:rPr>
        <w:lastRenderedPageBreak/>
        <w:t xml:space="preserve">she then gave evidence that she did witness the assault on the deceased and that the accused kicked the deceased whilst they were outside the house. It is also submitted that although PW1 had testified that during the assault on PW2 she was not at the scene, the evidence of PW4 and PW5 is that PW1 was present during the assault of PW2.  </w:t>
      </w:r>
    </w:p>
    <w:p w:rsidR="008F24B1" w:rsidRDefault="008F24B1">
      <w:pPr>
        <w:spacing w:line="480" w:lineRule="atLeast"/>
        <w:ind w:left="720" w:hanging="720"/>
        <w:jc w:val="both"/>
        <w:rPr>
          <w:rFonts w:ascii="Bookman Old Style" w:hAnsi="Bookman Old Style" w:cs="Bookman Old Style"/>
          <w:sz w:val="24"/>
          <w:szCs w:val="24"/>
          <w:lang w:val="en-GB"/>
        </w:rPr>
      </w:pPr>
    </w:p>
    <w:p w:rsidR="008F24B1" w:rsidRDefault="008F24B1">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t>[25]</w:t>
      </w:r>
      <w:r>
        <w:rPr>
          <w:rFonts w:ascii="Bookman Old Style" w:hAnsi="Bookman Old Style" w:cs="Bookman Old Style"/>
          <w:sz w:val="24"/>
          <w:szCs w:val="24"/>
          <w:lang w:val="en-GB"/>
        </w:rPr>
        <w:tab/>
        <w:t xml:space="preserve">In my considered view, these are not material contradictions as they do not in any way negate the crucial issues in this case. As </w:t>
      </w:r>
      <w:r>
        <w:rPr>
          <w:rFonts w:ascii="Bookman Old Style" w:hAnsi="Bookman Old Style" w:cs="Bookman Old Style"/>
          <w:b/>
          <w:bCs/>
          <w:sz w:val="24"/>
          <w:szCs w:val="24"/>
          <w:lang w:val="en-GB"/>
        </w:rPr>
        <w:t xml:space="preserve">H.C. Nicholas </w:t>
      </w:r>
      <w:r>
        <w:rPr>
          <w:rFonts w:ascii="Bookman Old Style" w:hAnsi="Bookman Old Style" w:cs="Bookman Old Style"/>
          <w:sz w:val="24"/>
          <w:szCs w:val="24"/>
          <w:lang w:val="en-GB"/>
        </w:rPr>
        <w:t xml:space="preserve">aptly put it in his article on </w:t>
      </w:r>
      <w:r>
        <w:rPr>
          <w:rFonts w:ascii="Bookman Old Style" w:hAnsi="Bookman Old Style" w:cs="Bookman Old Style"/>
          <w:b/>
          <w:bCs/>
          <w:sz w:val="24"/>
          <w:szCs w:val="24"/>
          <w:lang w:val="en-ZA"/>
        </w:rPr>
        <w:t xml:space="preserve">“Credibility of Witnesses” 1996 South African Law Journal, Vol. 102 </w:t>
      </w:r>
      <w:r>
        <w:rPr>
          <w:rFonts w:ascii="Bookman Old Style" w:hAnsi="Bookman Old Style" w:cs="Bookman Old Style"/>
          <w:sz w:val="24"/>
          <w:szCs w:val="24"/>
          <w:lang w:val="en-GB"/>
        </w:rPr>
        <w:t xml:space="preserve">at page 35:  </w:t>
      </w:r>
    </w:p>
    <w:p w:rsidR="008F24B1" w:rsidRDefault="008F24B1">
      <w:pPr>
        <w:spacing w:line="360" w:lineRule="atLeast"/>
        <w:ind w:left="720" w:hanging="720"/>
        <w:jc w:val="both"/>
        <w:rPr>
          <w:rFonts w:ascii="Bookman Old Style" w:hAnsi="Bookman Old Style" w:cs="Bookman Old Style"/>
          <w:i/>
          <w:iCs/>
          <w:sz w:val="24"/>
          <w:szCs w:val="24"/>
          <w:lang w:val="en-GB"/>
        </w:rPr>
      </w:pPr>
      <w:r>
        <w:rPr>
          <w:rFonts w:ascii="Bookman Old Style" w:hAnsi="Bookman Old Style" w:cs="Bookman Old Style"/>
          <w:i/>
          <w:iCs/>
          <w:sz w:val="24"/>
          <w:szCs w:val="24"/>
          <w:lang w:val="en-GB"/>
        </w:rPr>
        <w:tab/>
      </w:r>
    </w:p>
    <w:p w:rsidR="008F24B1" w:rsidRDefault="008F24B1">
      <w:pPr>
        <w:spacing w:line="360" w:lineRule="atLeast"/>
        <w:ind w:left="1530" w:hanging="1530"/>
        <w:jc w:val="both"/>
        <w:rPr>
          <w:rFonts w:ascii="Bookman Old Style" w:hAnsi="Bookman Old Style" w:cs="Bookman Old Style"/>
          <w:i/>
          <w:iCs/>
          <w:sz w:val="24"/>
          <w:szCs w:val="24"/>
          <w:lang w:val="en-GB"/>
        </w:rPr>
      </w:pPr>
      <w:r>
        <w:rPr>
          <w:rFonts w:ascii="Bookman Old Style" w:hAnsi="Bookman Old Style" w:cs="Bookman Old Style"/>
          <w:i/>
          <w:iCs/>
          <w:sz w:val="24"/>
          <w:szCs w:val="24"/>
          <w:lang w:val="en-GB"/>
        </w:rPr>
        <w:tab/>
        <w:t>“The argument is often advanced in Court that, because witnesses</w:t>
      </w:r>
      <w:r>
        <w:rPr>
          <w:rFonts w:ascii="Bookman Old Style" w:hAnsi="Bookman Old Style" w:cs="Bookman Old Style"/>
          <w:i/>
          <w:iCs/>
          <w:sz w:val="24"/>
          <w:szCs w:val="24"/>
          <w:lang w:val="en-ZA"/>
        </w:rPr>
        <w:t>’</w:t>
      </w:r>
      <w:r>
        <w:rPr>
          <w:rFonts w:ascii="Bookman Old Style" w:hAnsi="Bookman Old Style" w:cs="Bookman Old Style"/>
          <w:i/>
          <w:iCs/>
          <w:sz w:val="24"/>
          <w:szCs w:val="24"/>
          <w:lang w:val="en-GB"/>
        </w:rPr>
        <w:t xml:space="preserve"> accounts disagree, they lack veracity, and considerable time is spent in establishing and posing argument on contradictions and discrepancies. Such argument is fallacious. It is the case that where two or more witnesses give consistent evidence that may be a strong and indeed decisive indication that their story is a credible one…….But the converse is not true. It is not the case that lack of consistency between witnesses affords any basis for an adverse finding on their credibility. Where contradictory statements are made by different witnesses, obviously at least one of them is erroneous but one cannot, merely from the fact of the contradiction say which one. It follows that an argument based only on a list of contradictions between witnesses leads </w:t>
      </w:r>
      <w:proofErr w:type="spellStart"/>
      <w:r>
        <w:rPr>
          <w:rFonts w:ascii="Bookman Old Style" w:hAnsi="Bookman Old Style" w:cs="Bookman Old Style"/>
          <w:i/>
          <w:iCs/>
          <w:sz w:val="24"/>
          <w:szCs w:val="24"/>
          <w:lang w:val="en-GB"/>
        </w:rPr>
        <w:t>no where</w:t>
      </w:r>
      <w:proofErr w:type="spellEnd"/>
      <w:r>
        <w:rPr>
          <w:rFonts w:ascii="Bookman Old Style" w:hAnsi="Bookman Old Style" w:cs="Bookman Old Style"/>
          <w:i/>
          <w:iCs/>
          <w:sz w:val="24"/>
          <w:szCs w:val="24"/>
          <w:lang w:val="en-GB"/>
        </w:rPr>
        <w:t xml:space="preserve"> as far as veracity is concerned.”  </w:t>
      </w:r>
    </w:p>
    <w:p w:rsidR="008F24B1" w:rsidRDefault="008F24B1">
      <w:pPr>
        <w:spacing w:line="360" w:lineRule="atLeast"/>
        <w:ind w:left="720" w:hanging="720"/>
        <w:jc w:val="both"/>
        <w:rPr>
          <w:rFonts w:ascii="Bookman Old Style" w:hAnsi="Bookman Old Style" w:cs="Bookman Old Style"/>
          <w:sz w:val="24"/>
          <w:szCs w:val="24"/>
          <w:lang w:val="en-GB"/>
        </w:rPr>
      </w:pPr>
    </w:p>
    <w:p w:rsidR="008F24B1" w:rsidRDefault="008F24B1">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lang w:val="en-GB"/>
        </w:rPr>
        <w:t>[26]</w:t>
      </w:r>
      <w:r>
        <w:rPr>
          <w:rFonts w:ascii="Bookman Old Style" w:hAnsi="Bookman Old Style" w:cs="Bookman Old Style"/>
          <w:sz w:val="24"/>
          <w:szCs w:val="24"/>
          <w:lang w:val="en-GB"/>
        </w:rPr>
        <w:tab/>
        <w:t>On a proper analysis of the evidence adduced before this Court and the submissions made by both counsel, I find that the Crown</w:t>
      </w:r>
      <w:r>
        <w:rPr>
          <w:rFonts w:ascii="Bookman Old Style" w:hAnsi="Bookman Old Style" w:cs="Bookman Old Style"/>
          <w:sz w:val="24"/>
          <w:szCs w:val="24"/>
          <w:lang w:val="en-ZA"/>
        </w:rPr>
        <w:t>’</w:t>
      </w:r>
      <w:r>
        <w:rPr>
          <w:rFonts w:ascii="Bookman Old Style" w:hAnsi="Bookman Old Style" w:cs="Bookman Old Style"/>
          <w:sz w:val="24"/>
          <w:szCs w:val="24"/>
          <w:lang w:val="en-GB"/>
        </w:rPr>
        <w:t>s evidence was largely credible, corroborative on all material issues and therefore reliable. I find for a fact that PW2 corroborated PW1</w:t>
      </w:r>
      <w:r>
        <w:rPr>
          <w:rFonts w:ascii="Bookman Old Style" w:hAnsi="Bookman Old Style" w:cs="Bookman Old Style"/>
          <w:sz w:val="24"/>
          <w:szCs w:val="24"/>
          <w:lang w:val="en-ZA"/>
        </w:rPr>
        <w:t>’</w:t>
      </w:r>
      <w:r>
        <w:rPr>
          <w:rFonts w:ascii="Bookman Old Style" w:hAnsi="Bookman Old Style" w:cs="Bookman Old Style"/>
          <w:sz w:val="24"/>
          <w:szCs w:val="24"/>
          <w:lang w:val="en-GB"/>
        </w:rPr>
        <w:t xml:space="preserve">s testimony in </w:t>
      </w:r>
      <w:r>
        <w:rPr>
          <w:rFonts w:ascii="Bookman Old Style" w:hAnsi="Bookman Old Style" w:cs="Bookman Old Style"/>
          <w:sz w:val="24"/>
          <w:szCs w:val="24"/>
          <w:lang w:val="en-GB"/>
        </w:rPr>
        <w:lastRenderedPageBreak/>
        <w:t>relation to the point that</w:t>
      </w:r>
      <w:r>
        <w:rPr>
          <w:rFonts w:ascii="Bookman Old Style" w:hAnsi="Bookman Old Style" w:cs="Bookman Old Style"/>
          <w:color w:val="FF0000"/>
          <w:sz w:val="24"/>
          <w:szCs w:val="24"/>
          <w:lang w:val="en-GB"/>
        </w:rPr>
        <w:t xml:space="preserve"> </w:t>
      </w:r>
      <w:r>
        <w:rPr>
          <w:rFonts w:ascii="Bookman Old Style" w:hAnsi="Bookman Old Style" w:cs="Bookman Old Style"/>
          <w:sz w:val="24"/>
          <w:szCs w:val="24"/>
          <w:lang w:val="en-GB"/>
        </w:rPr>
        <w:t>the deceased was just lying down on the ground motionless and it is in evidence that when PW2 got to the accused</w:t>
      </w:r>
      <w:r>
        <w:rPr>
          <w:rFonts w:ascii="Bookman Old Style" w:hAnsi="Bookman Old Style" w:cs="Bookman Old Style"/>
          <w:sz w:val="24"/>
          <w:szCs w:val="24"/>
          <w:lang w:val="en-ZA"/>
        </w:rPr>
        <w:t>’</w:t>
      </w:r>
      <w:r>
        <w:rPr>
          <w:rFonts w:ascii="Bookman Old Style" w:hAnsi="Bookman Old Style" w:cs="Bookman Old Style"/>
          <w:sz w:val="24"/>
          <w:szCs w:val="24"/>
          <w:lang w:val="en-GB"/>
        </w:rPr>
        <w:t xml:space="preserve">s homestead, the deceased was lying on the ground motionless. I also find for a fact that PW4 </w:t>
      </w:r>
      <w:proofErr w:type="spellStart"/>
      <w:r>
        <w:rPr>
          <w:rFonts w:ascii="Bookman Old Style" w:hAnsi="Bookman Old Style" w:cs="Bookman Old Style"/>
          <w:sz w:val="24"/>
          <w:szCs w:val="24"/>
          <w:lang w:val="en-GB"/>
        </w:rPr>
        <w:t>Sabelo</w:t>
      </w:r>
      <w:proofErr w:type="spellEnd"/>
      <w:r>
        <w:rPr>
          <w:rFonts w:ascii="Bookman Old Style" w:hAnsi="Bookman Old Style" w:cs="Bookman Old Style"/>
          <w:sz w:val="24"/>
          <w:szCs w:val="24"/>
          <w:lang w:val="en-GB"/>
        </w:rPr>
        <w:t xml:space="preserve"> </w:t>
      </w:r>
      <w:proofErr w:type="spellStart"/>
      <w:r>
        <w:rPr>
          <w:rFonts w:ascii="Bookman Old Style" w:hAnsi="Bookman Old Style" w:cs="Bookman Old Style"/>
          <w:sz w:val="24"/>
          <w:szCs w:val="24"/>
          <w:lang w:val="en-GB"/>
        </w:rPr>
        <w:t>Ngwenya</w:t>
      </w:r>
      <w:proofErr w:type="spellEnd"/>
      <w:r>
        <w:rPr>
          <w:rFonts w:ascii="Bookman Old Style" w:hAnsi="Bookman Old Style" w:cs="Bookman Old Style"/>
          <w:sz w:val="24"/>
          <w:szCs w:val="24"/>
          <w:lang w:val="en-GB"/>
        </w:rPr>
        <w:t xml:space="preserve"> corroborated both PW1 and PW2 on </w:t>
      </w:r>
      <w:proofErr w:type="gramStart"/>
      <w:r>
        <w:rPr>
          <w:rFonts w:ascii="Bookman Old Style" w:hAnsi="Bookman Old Style" w:cs="Bookman Old Style"/>
          <w:sz w:val="24"/>
          <w:szCs w:val="24"/>
          <w:lang w:val="en-GB"/>
        </w:rPr>
        <w:t>the  material</w:t>
      </w:r>
      <w:proofErr w:type="gramEnd"/>
      <w:r>
        <w:rPr>
          <w:rFonts w:ascii="Bookman Old Style" w:hAnsi="Bookman Old Style" w:cs="Bookman Old Style"/>
          <w:sz w:val="24"/>
          <w:szCs w:val="24"/>
          <w:lang w:val="en-GB"/>
        </w:rPr>
        <w:t xml:space="preserve"> issue that the deceased was lying on the ground motionless.  Also, PW4 corroborated PW2 on the assault inflicted by the accused on him. Furthermore, I find for a fact that PW3 corroborated PW1 on the issue of the head injuries particularly the fractured skull. PW1 told the Court that the accused had hit the deceased</w:t>
      </w:r>
      <w:r>
        <w:rPr>
          <w:rFonts w:ascii="Bookman Old Style" w:hAnsi="Bookman Old Style" w:cs="Bookman Old Style"/>
          <w:sz w:val="24"/>
          <w:szCs w:val="24"/>
          <w:lang w:val="en-ZA"/>
        </w:rPr>
        <w:t>’</w:t>
      </w:r>
      <w:r>
        <w:rPr>
          <w:rFonts w:ascii="Bookman Old Style" w:hAnsi="Bookman Old Style" w:cs="Bookman Old Style"/>
          <w:sz w:val="24"/>
          <w:szCs w:val="24"/>
          <w:lang w:val="en-GB"/>
        </w:rPr>
        <w:t>s head against the floor and that he had also kicked her on the head. According to exhibit “A”</w:t>
      </w:r>
      <w:proofErr w:type="gramStart"/>
      <w:r>
        <w:rPr>
          <w:rFonts w:ascii="Bookman Old Style" w:hAnsi="Bookman Old Style" w:cs="Bookman Old Style"/>
          <w:sz w:val="24"/>
          <w:szCs w:val="24"/>
          <w:lang w:val="en-GB"/>
        </w:rPr>
        <w:t xml:space="preserve">, </w:t>
      </w:r>
      <w:r>
        <w:rPr>
          <w:rFonts w:ascii="Bookman Old Style" w:hAnsi="Bookman Old Style" w:cs="Bookman Old Style"/>
          <w:sz w:val="24"/>
          <w:szCs w:val="24"/>
        </w:rPr>
        <w:t xml:space="preserve"> the</w:t>
      </w:r>
      <w:proofErr w:type="gramEnd"/>
      <w:r>
        <w:rPr>
          <w:rFonts w:ascii="Bookman Old Style" w:hAnsi="Bookman Old Style" w:cs="Bookman Old Style"/>
          <w:sz w:val="24"/>
          <w:szCs w:val="24"/>
        </w:rPr>
        <w:t xml:space="preserve"> conclusion reached by PW3 was that death was due to multiple injuries caused by massive blunt force like stamping or kicking. </w:t>
      </w:r>
    </w:p>
    <w:p w:rsidR="008F24B1" w:rsidRDefault="008F24B1">
      <w:pPr>
        <w:spacing w:line="480" w:lineRule="atLeast"/>
        <w:ind w:left="720" w:hanging="720"/>
        <w:jc w:val="both"/>
        <w:rPr>
          <w:rFonts w:ascii="Bookman Old Style" w:hAnsi="Bookman Old Style" w:cs="Bookman Old Style"/>
          <w:sz w:val="24"/>
          <w:szCs w:val="24"/>
        </w:rPr>
      </w:pPr>
    </w:p>
    <w:p w:rsidR="008F24B1" w:rsidRDefault="008F24B1">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[27]</w:t>
      </w:r>
      <w:r>
        <w:rPr>
          <w:rFonts w:ascii="Bookman Old Style" w:hAnsi="Bookman Old Style" w:cs="Bookman Old Style"/>
          <w:sz w:val="24"/>
          <w:szCs w:val="24"/>
        </w:rPr>
        <w:tab/>
        <w:t xml:space="preserve">It is also worthy of note that, in cross examination, the accused admitted that he was a truck driver of a 22 meter-long truck and that people who drive these big trucks are actually given hard shoes to wear to work. He said these hard shoes are called “safety” and that they have iron on the outside.  Mr. Magagula put it to the accused that at the time he assaulted the deceased he did kick her on the head, thus fracturing her skull. </w:t>
      </w:r>
      <w:proofErr w:type="gramStart"/>
      <w:r>
        <w:rPr>
          <w:rFonts w:ascii="Bookman Old Style" w:hAnsi="Bookman Old Style" w:cs="Bookman Old Style"/>
          <w:sz w:val="24"/>
          <w:szCs w:val="24"/>
        </w:rPr>
        <w:t>The  accused</w:t>
      </w:r>
      <w:proofErr w:type="gramEnd"/>
      <w:r>
        <w:rPr>
          <w:rFonts w:ascii="Bookman Old Style" w:hAnsi="Bookman Old Style" w:cs="Bookman Old Style"/>
          <w:sz w:val="24"/>
          <w:szCs w:val="24"/>
        </w:rPr>
        <w:t xml:space="preserve"> denied this and he told the Court that the deceased might have hit a rock when she fell as the place where she fell was rocky.  Nonetheless, upon perusal of exhibits “C1 - C4” which are the photos taken by PW6, and judging from the ante mortem injuries found on the deceased by PW3, I find for a fact that the injuries </w:t>
      </w:r>
      <w:r>
        <w:rPr>
          <w:rFonts w:ascii="Bookman Old Style" w:hAnsi="Bookman Old Style" w:cs="Bookman Old Style"/>
          <w:sz w:val="24"/>
          <w:szCs w:val="24"/>
          <w:lang w:val="en-GB"/>
        </w:rPr>
        <w:t xml:space="preserve">had been inflicted by the accused unleashing heavy fists and kicks on </w:t>
      </w:r>
      <w:r>
        <w:rPr>
          <w:rFonts w:ascii="Bookman Old Style" w:hAnsi="Bookman Old Style" w:cs="Bookman Old Style"/>
          <w:sz w:val="24"/>
          <w:szCs w:val="24"/>
          <w:lang w:val="en-GB"/>
        </w:rPr>
        <w:lastRenderedPageBreak/>
        <w:t xml:space="preserve">the face and head of the deceased. </w:t>
      </w:r>
      <w:r>
        <w:rPr>
          <w:rFonts w:ascii="Bookman Old Style" w:hAnsi="Bookman Old Style" w:cs="Bookman Old Style"/>
          <w:sz w:val="24"/>
          <w:szCs w:val="24"/>
        </w:rPr>
        <w:t xml:space="preserve">I hereby so hold. </w:t>
      </w:r>
    </w:p>
    <w:p w:rsidR="008F24B1" w:rsidRDefault="008F24B1">
      <w:pPr>
        <w:spacing w:line="480" w:lineRule="atLeast"/>
        <w:ind w:left="720" w:hanging="720"/>
        <w:jc w:val="both"/>
        <w:rPr>
          <w:rFonts w:ascii="Bookman Old Style" w:hAnsi="Bookman Old Style" w:cs="Bookman Old Style"/>
          <w:sz w:val="24"/>
          <w:szCs w:val="24"/>
        </w:rPr>
      </w:pPr>
    </w:p>
    <w:p w:rsidR="008F24B1" w:rsidRDefault="008F24B1">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[28]</w:t>
      </w:r>
      <w:r>
        <w:rPr>
          <w:rFonts w:ascii="Bookman Old Style" w:hAnsi="Bookman Old Style" w:cs="Bookman Old Style"/>
          <w:sz w:val="24"/>
          <w:szCs w:val="24"/>
        </w:rPr>
        <w:tab/>
        <w:t>On the whole, I reject the accused person</w:t>
      </w:r>
      <w:r>
        <w:rPr>
          <w:rFonts w:ascii="Bookman Old Style" w:hAnsi="Bookman Old Style" w:cs="Bookman Old Style"/>
          <w:sz w:val="24"/>
          <w:szCs w:val="24"/>
          <w:lang w:val="en-ZA"/>
        </w:rPr>
        <w:t>’</w:t>
      </w:r>
      <w:r>
        <w:rPr>
          <w:rFonts w:ascii="Bookman Old Style" w:hAnsi="Bookman Old Style" w:cs="Bookman Old Style"/>
          <w:sz w:val="24"/>
          <w:szCs w:val="24"/>
        </w:rPr>
        <w:t>s version of the events that led to the death of his wife and, moreover, I find that the evidence of the accused was full of embellishment and totally unimpressive.</w:t>
      </w:r>
      <w:r>
        <w:rPr>
          <w:rFonts w:ascii="Bookman Old Style" w:hAnsi="Bookman Old Style" w:cs="Bookman Old Style"/>
          <w:sz w:val="24"/>
          <w:szCs w:val="24"/>
          <w:lang w:val="en-GB"/>
        </w:rPr>
        <w:t xml:space="preserve"> </w:t>
      </w:r>
      <w:r>
        <w:rPr>
          <w:rFonts w:ascii="Bookman Old Style" w:hAnsi="Bookman Old Style" w:cs="Bookman Old Style"/>
          <w:sz w:val="24"/>
          <w:szCs w:val="24"/>
        </w:rPr>
        <w:t xml:space="preserve">I also observed the </w:t>
      </w:r>
      <w:proofErr w:type="spellStart"/>
      <w:r>
        <w:rPr>
          <w:rFonts w:ascii="Bookman Old Style" w:hAnsi="Bookman Old Style" w:cs="Bookman Old Style"/>
          <w:sz w:val="24"/>
          <w:szCs w:val="24"/>
        </w:rPr>
        <w:t>demeanour</w:t>
      </w:r>
      <w:proofErr w:type="spellEnd"/>
      <w:r>
        <w:rPr>
          <w:rFonts w:ascii="Bookman Old Style" w:hAnsi="Bookman Old Style" w:cs="Bookman Old Style"/>
          <w:sz w:val="24"/>
          <w:szCs w:val="24"/>
        </w:rPr>
        <w:t xml:space="preserve"> of the accused as he testified and, in my considered view, he showed no remorse and exuded the tendencies </w:t>
      </w:r>
      <w:proofErr w:type="gramStart"/>
      <w:r>
        <w:rPr>
          <w:rFonts w:ascii="Bookman Old Style" w:hAnsi="Bookman Old Style" w:cs="Bookman Old Style"/>
          <w:sz w:val="24"/>
          <w:szCs w:val="24"/>
        </w:rPr>
        <w:t>of  a</w:t>
      </w:r>
      <w:proofErr w:type="gramEnd"/>
      <w:r>
        <w:rPr>
          <w:rFonts w:ascii="Bookman Old Style" w:hAnsi="Bookman Old Style" w:cs="Bookman Old Style"/>
          <w:sz w:val="24"/>
          <w:szCs w:val="24"/>
        </w:rPr>
        <w:t xml:space="preserve"> callous and cold-hearted person. </w:t>
      </w:r>
    </w:p>
    <w:p w:rsidR="008F24B1" w:rsidRDefault="008F24B1">
      <w:pPr>
        <w:spacing w:line="480" w:lineRule="atLeast"/>
        <w:ind w:left="720" w:hanging="720"/>
        <w:jc w:val="both"/>
        <w:rPr>
          <w:rFonts w:ascii="Bookman Old Style" w:hAnsi="Bookman Old Style" w:cs="Bookman Old Style"/>
          <w:sz w:val="24"/>
          <w:szCs w:val="24"/>
        </w:rPr>
      </w:pPr>
    </w:p>
    <w:p w:rsidR="008F24B1" w:rsidRDefault="008F24B1">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rPr>
        <w:t>[29]</w:t>
      </w:r>
      <w:r>
        <w:rPr>
          <w:rFonts w:ascii="Bookman Old Style" w:hAnsi="Bookman Old Style" w:cs="Bookman Old Style"/>
          <w:sz w:val="24"/>
          <w:szCs w:val="24"/>
        </w:rPr>
        <w:tab/>
        <w:t xml:space="preserve">The defence that the accused raised for killing his wife was provocation. According to his evidence, the accused felt provoked and angry that </w:t>
      </w:r>
      <w:r>
        <w:rPr>
          <w:rFonts w:ascii="Bookman Old Style" w:hAnsi="Bookman Old Style" w:cs="Bookman Old Style"/>
          <w:sz w:val="24"/>
          <w:szCs w:val="24"/>
          <w:lang w:val="en-GB"/>
        </w:rPr>
        <w:t xml:space="preserve">he had knocked for about 30 minutes without any response from the deceased and further that whilst he was knocking on the window a man had bolted from the door of his house and, literally, </w:t>
      </w:r>
      <w:r>
        <w:rPr>
          <w:rFonts w:ascii="Bookman Old Style" w:hAnsi="Bookman Old Style" w:cs="Bookman Old Style"/>
          <w:sz w:val="24"/>
          <w:szCs w:val="24"/>
        </w:rPr>
        <w:t>these feelings drove the accused to assaulting his wife and inflicting multiple injuries on her which caused her death. T</w:t>
      </w:r>
      <w:r>
        <w:rPr>
          <w:rFonts w:ascii="Bookman Old Style" w:hAnsi="Bookman Old Style" w:cs="Bookman Old Style"/>
          <w:sz w:val="24"/>
          <w:szCs w:val="24"/>
          <w:lang w:val="en-GB"/>
        </w:rPr>
        <w:t xml:space="preserve">he question requiring determination at this stage is whether the Crown has proved beyond reasonable doubt that the accused had unlawfully and intentionally killed the deceased. </w:t>
      </w:r>
    </w:p>
    <w:p w:rsidR="008F24B1" w:rsidRDefault="008F24B1">
      <w:pPr>
        <w:spacing w:line="480" w:lineRule="atLeast"/>
        <w:ind w:left="720" w:hanging="720"/>
        <w:jc w:val="both"/>
        <w:rPr>
          <w:rFonts w:ascii="Bookman Old Style" w:hAnsi="Bookman Old Style" w:cs="Bookman Old Style"/>
          <w:b/>
          <w:bCs/>
          <w:sz w:val="24"/>
          <w:szCs w:val="24"/>
        </w:rPr>
      </w:pPr>
      <w:r>
        <w:rPr>
          <w:rFonts w:ascii="Bookman Old Style" w:hAnsi="Bookman Old Style" w:cs="Bookman Old Style"/>
          <w:sz w:val="24"/>
          <w:szCs w:val="24"/>
          <w:lang w:val="en-GB"/>
        </w:rPr>
        <w:t>[30]</w:t>
      </w:r>
      <w:r>
        <w:rPr>
          <w:rFonts w:ascii="Bookman Old Style" w:hAnsi="Bookman Old Style" w:cs="Bookman Old Style"/>
          <w:sz w:val="24"/>
          <w:szCs w:val="24"/>
          <w:lang w:val="en-GB"/>
        </w:rPr>
        <w:tab/>
        <w:t xml:space="preserve">According to </w:t>
      </w:r>
      <w:r>
        <w:rPr>
          <w:rFonts w:ascii="Bookman Old Style" w:hAnsi="Bookman Old Style" w:cs="Bookman Old Style"/>
          <w:b/>
          <w:bCs/>
          <w:sz w:val="24"/>
          <w:szCs w:val="24"/>
          <w:lang w:val="en-GB"/>
        </w:rPr>
        <w:t xml:space="preserve">Hunt Vol. II, The South African Criminal Law and Procedure, </w:t>
      </w:r>
      <w:proofErr w:type="spellStart"/>
      <w:r>
        <w:rPr>
          <w:rFonts w:ascii="Bookman Old Style" w:hAnsi="Bookman Old Style" w:cs="Bookman Old Style"/>
          <w:b/>
          <w:bCs/>
          <w:sz w:val="24"/>
          <w:szCs w:val="24"/>
          <w:lang w:val="en-GB"/>
        </w:rPr>
        <w:t>Juta</w:t>
      </w:r>
      <w:proofErr w:type="spellEnd"/>
      <w:r>
        <w:rPr>
          <w:rFonts w:ascii="Bookman Old Style" w:hAnsi="Bookman Old Style" w:cs="Bookman Old Style"/>
          <w:b/>
          <w:bCs/>
          <w:sz w:val="24"/>
          <w:szCs w:val="24"/>
          <w:lang w:val="en-GB"/>
        </w:rPr>
        <w:t xml:space="preserve">, 1982 </w:t>
      </w:r>
      <w:r>
        <w:rPr>
          <w:rFonts w:ascii="Bookman Old Style" w:hAnsi="Bookman Old Style" w:cs="Bookman Old Style"/>
          <w:sz w:val="24"/>
          <w:szCs w:val="24"/>
          <w:lang w:val="en-GB"/>
        </w:rPr>
        <w:t xml:space="preserve">at 340, the crime of murder consists of the unlawful and intentional killing of another person. Intention is classified as legal or actual, the former being where the accused appreciates that his conduct might result in death but is reckless as to whether death results or not.  It is also trite that </w:t>
      </w:r>
      <w:r>
        <w:rPr>
          <w:rFonts w:ascii="Bookman Old Style" w:hAnsi="Bookman Old Style" w:cs="Bookman Old Style"/>
          <w:sz w:val="24"/>
          <w:szCs w:val="24"/>
          <w:lang w:val="en-ZA"/>
        </w:rPr>
        <w:t xml:space="preserve">“the intention of an accused person is to be ascertained from his acts and conduct. If a man without legal excuse uses a deadly weapon on another resulting in his </w:t>
      </w:r>
      <w:r>
        <w:rPr>
          <w:rFonts w:ascii="Bookman Old Style" w:hAnsi="Bookman Old Style" w:cs="Bookman Old Style"/>
          <w:sz w:val="24"/>
          <w:szCs w:val="24"/>
          <w:lang w:val="en-ZA"/>
        </w:rPr>
        <w:lastRenderedPageBreak/>
        <w:t xml:space="preserve">death, the inference is that he intended to kill the deceased.” See </w:t>
      </w:r>
      <w:r>
        <w:rPr>
          <w:rFonts w:ascii="Bookman Old Style" w:hAnsi="Bookman Old Style" w:cs="Bookman Old Style"/>
          <w:b/>
          <w:bCs/>
          <w:sz w:val="24"/>
          <w:szCs w:val="24"/>
        </w:rPr>
        <w:t xml:space="preserve">R v </w:t>
      </w:r>
      <w:proofErr w:type="spellStart"/>
      <w:r>
        <w:rPr>
          <w:rFonts w:ascii="Bookman Old Style" w:hAnsi="Bookman Old Style" w:cs="Bookman Old Style"/>
          <w:b/>
          <w:bCs/>
          <w:sz w:val="24"/>
          <w:szCs w:val="24"/>
        </w:rPr>
        <w:t>Jabulane</w:t>
      </w:r>
      <w:proofErr w:type="spellEnd"/>
      <w:r>
        <w:rPr>
          <w:rFonts w:ascii="Bookman Old Style" w:hAnsi="Bookman Old Style" w:cs="Bookman Old Style"/>
          <w:b/>
          <w:bCs/>
          <w:sz w:val="24"/>
          <w:szCs w:val="24"/>
        </w:rPr>
        <w:t xml:space="preserve"> Philemon </w:t>
      </w:r>
      <w:proofErr w:type="spellStart"/>
      <w:r>
        <w:rPr>
          <w:rFonts w:ascii="Bookman Old Style" w:hAnsi="Bookman Old Style" w:cs="Bookman Old Style"/>
          <w:b/>
          <w:bCs/>
          <w:sz w:val="24"/>
          <w:szCs w:val="24"/>
        </w:rPr>
        <w:t>Mngomezulu</w:t>
      </w:r>
      <w:proofErr w:type="spellEnd"/>
      <w:r>
        <w:rPr>
          <w:rFonts w:ascii="Bookman Old Style" w:hAnsi="Bookman Old Style" w:cs="Bookman Old Style"/>
          <w:b/>
          <w:bCs/>
          <w:sz w:val="24"/>
          <w:szCs w:val="24"/>
        </w:rPr>
        <w:t xml:space="preserve"> 1970-1976 SLR at 7 (HC)</w:t>
      </w:r>
      <w:r>
        <w:rPr>
          <w:rFonts w:ascii="Bookman Old Style" w:hAnsi="Bookman Old Style" w:cs="Bookman Old Style"/>
          <w:b/>
          <w:bCs/>
          <w:sz w:val="24"/>
          <w:szCs w:val="24"/>
        </w:rPr>
        <w:tab/>
      </w:r>
    </w:p>
    <w:p w:rsidR="008F24B1" w:rsidRDefault="008F24B1">
      <w:pPr>
        <w:spacing w:line="480" w:lineRule="atLeast"/>
        <w:ind w:left="720" w:hanging="720"/>
        <w:jc w:val="both"/>
        <w:rPr>
          <w:rFonts w:ascii="Bookman Old Style" w:hAnsi="Bookman Old Style" w:cs="Bookman Old Style"/>
          <w:b/>
          <w:bCs/>
          <w:sz w:val="24"/>
          <w:szCs w:val="24"/>
        </w:rPr>
      </w:pPr>
    </w:p>
    <w:p w:rsidR="008F24B1" w:rsidRDefault="008F24B1">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[31]</w:t>
      </w:r>
      <w:r>
        <w:rPr>
          <w:rFonts w:ascii="Bookman Old Style" w:hAnsi="Bookman Old Style" w:cs="Bookman Old Style"/>
          <w:sz w:val="24"/>
          <w:szCs w:val="24"/>
        </w:rPr>
        <w:tab/>
        <w:t xml:space="preserve">As His Lordship </w:t>
      </w:r>
      <w:proofErr w:type="spellStart"/>
      <w:r>
        <w:rPr>
          <w:rFonts w:ascii="Bookman Old Style" w:hAnsi="Bookman Old Style" w:cs="Bookman Old Style"/>
          <w:b/>
          <w:bCs/>
          <w:sz w:val="24"/>
          <w:szCs w:val="24"/>
        </w:rPr>
        <w:t>Tebbutt</w:t>
      </w:r>
      <w:proofErr w:type="spellEnd"/>
      <w:r>
        <w:rPr>
          <w:rFonts w:ascii="Bookman Old Style" w:hAnsi="Bookman Old Style" w:cs="Bookman Old Style"/>
          <w:b/>
          <w:bCs/>
          <w:sz w:val="24"/>
          <w:szCs w:val="24"/>
        </w:rPr>
        <w:t xml:space="preserve"> JA</w:t>
      </w:r>
      <w:r>
        <w:rPr>
          <w:rFonts w:ascii="Bookman Old Style" w:hAnsi="Bookman Old Style" w:cs="Bookman Old Style"/>
          <w:sz w:val="24"/>
          <w:szCs w:val="24"/>
        </w:rPr>
        <w:t xml:space="preserve"> opined in the case of </w:t>
      </w:r>
      <w:proofErr w:type="spellStart"/>
      <w:r>
        <w:rPr>
          <w:rFonts w:ascii="Bookman Old Style" w:hAnsi="Bookman Old Style" w:cs="Bookman Old Style"/>
          <w:b/>
          <w:bCs/>
          <w:sz w:val="24"/>
          <w:szCs w:val="24"/>
        </w:rPr>
        <w:t>Thandi</w:t>
      </w:r>
      <w:proofErr w:type="spellEnd"/>
      <w:r>
        <w:rPr>
          <w:rFonts w:ascii="Bookman Old Style" w:hAnsi="Bookman Old Style" w:cs="Bookman Old Style"/>
          <w:b/>
          <w:bCs/>
          <w:sz w:val="24"/>
          <w:szCs w:val="24"/>
        </w:rPr>
        <w:t xml:space="preserve"> </w:t>
      </w:r>
      <w:proofErr w:type="spellStart"/>
      <w:r>
        <w:rPr>
          <w:rFonts w:ascii="Bookman Old Style" w:hAnsi="Bookman Old Style" w:cs="Bookman Old Style"/>
          <w:b/>
          <w:bCs/>
          <w:sz w:val="24"/>
          <w:szCs w:val="24"/>
        </w:rPr>
        <w:t>Tiki</w:t>
      </w:r>
      <w:proofErr w:type="spellEnd"/>
      <w:r>
        <w:rPr>
          <w:rFonts w:ascii="Bookman Old Style" w:hAnsi="Bookman Old Style" w:cs="Bookman Old Style"/>
          <w:b/>
          <w:bCs/>
          <w:sz w:val="24"/>
          <w:szCs w:val="24"/>
        </w:rPr>
        <w:t xml:space="preserve"> </w:t>
      </w:r>
      <w:proofErr w:type="spellStart"/>
      <w:r>
        <w:rPr>
          <w:rFonts w:ascii="Bookman Old Style" w:hAnsi="Bookman Old Style" w:cs="Bookman Old Style"/>
          <w:b/>
          <w:bCs/>
          <w:sz w:val="24"/>
          <w:szCs w:val="24"/>
        </w:rPr>
        <w:t>Sihlongonyane</w:t>
      </w:r>
      <w:proofErr w:type="spellEnd"/>
      <w:r>
        <w:rPr>
          <w:rFonts w:ascii="Bookman Old Style" w:hAnsi="Bookman Old Style" w:cs="Bookman Old Style"/>
          <w:b/>
          <w:bCs/>
          <w:sz w:val="24"/>
          <w:szCs w:val="24"/>
        </w:rPr>
        <w:t xml:space="preserve"> v Rex Appeal Case No. 40/97</w:t>
      </w:r>
      <w:r>
        <w:rPr>
          <w:rFonts w:ascii="Bookman Old Style" w:hAnsi="Bookman Old Style" w:cs="Bookman Old Style"/>
          <w:sz w:val="24"/>
          <w:szCs w:val="24"/>
        </w:rPr>
        <w:t>,</w:t>
      </w:r>
      <w:r>
        <w:rPr>
          <w:rFonts w:ascii="Bookman Old Style" w:hAnsi="Bookman Old Style" w:cs="Bookman Old Style"/>
          <w:b/>
          <w:bCs/>
          <w:sz w:val="24"/>
          <w:szCs w:val="24"/>
        </w:rPr>
        <w:t xml:space="preserve"> </w:t>
      </w:r>
      <w:proofErr w:type="spellStart"/>
      <w:r>
        <w:rPr>
          <w:rFonts w:ascii="Bookman Old Style" w:hAnsi="Bookman Old Style" w:cs="Bookman Old Style"/>
          <w:sz w:val="24"/>
          <w:szCs w:val="24"/>
        </w:rPr>
        <w:t>Dolus</w:t>
      </w:r>
      <w:proofErr w:type="spellEnd"/>
      <w:r>
        <w:rPr>
          <w:rFonts w:ascii="Bookman Old Style" w:hAnsi="Bookman Old Style" w:cs="Bookman Old Style"/>
          <w:sz w:val="24"/>
          <w:szCs w:val="24"/>
        </w:rPr>
        <w:t xml:space="preserve"> can, of course, take two forms.</w:t>
      </w:r>
    </w:p>
    <w:p w:rsidR="008F24B1" w:rsidRDefault="008F24B1">
      <w:pPr>
        <w:spacing w:line="480" w:lineRule="atLeast"/>
        <w:ind w:left="2160" w:hanging="1080"/>
        <w:jc w:val="both"/>
        <w:rPr>
          <w:rFonts w:ascii="Bookman Old Style" w:hAnsi="Bookman Old Style" w:cs="Bookman Old Style"/>
          <w:sz w:val="24"/>
          <w:szCs w:val="24"/>
        </w:rPr>
      </w:pPr>
      <w:r>
        <w:rPr>
          <w:rFonts w:ascii="Bookman Old Style" w:hAnsi="Bookman Old Style" w:cs="Bookman Old Style"/>
          <w:sz w:val="24"/>
          <w:szCs w:val="24"/>
          <w:lang w:val="en-ZA"/>
        </w:rPr>
        <w:t>“(i)</w:t>
      </w:r>
      <w:r>
        <w:rPr>
          <w:rFonts w:ascii="Bookman Old Style" w:hAnsi="Bookman Old Style" w:cs="Bookman Old Style"/>
          <w:sz w:val="24"/>
          <w:szCs w:val="24"/>
          <w:lang w:val="en-ZA"/>
        </w:rPr>
        <w:tab/>
      </w:r>
      <w:proofErr w:type="spellStart"/>
      <w:r>
        <w:rPr>
          <w:rFonts w:ascii="Bookman Old Style" w:hAnsi="Bookman Old Style" w:cs="Bookman Old Style"/>
          <w:b/>
          <w:bCs/>
          <w:sz w:val="24"/>
          <w:szCs w:val="24"/>
        </w:rPr>
        <w:t>Dolus</w:t>
      </w:r>
      <w:proofErr w:type="spellEnd"/>
      <w:r>
        <w:rPr>
          <w:rFonts w:ascii="Bookman Old Style" w:hAnsi="Bookman Old Style" w:cs="Bookman Old Style"/>
          <w:b/>
          <w:bCs/>
          <w:sz w:val="24"/>
          <w:szCs w:val="24"/>
        </w:rPr>
        <w:t xml:space="preserve"> </w:t>
      </w:r>
      <w:proofErr w:type="spellStart"/>
      <w:r>
        <w:rPr>
          <w:rFonts w:ascii="Bookman Old Style" w:hAnsi="Bookman Old Style" w:cs="Bookman Old Style"/>
          <w:b/>
          <w:bCs/>
          <w:sz w:val="24"/>
          <w:szCs w:val="24"/>
        </w:rPr>
        <w:t>directus</w:t>
      </w:r>
      <w:proofErr w:type="spellEnd"/>
      <w:r>
        <w:rPr>
          <w:rFonts w:ascii="Bookman Old Style" w:hAnsi="Bookman Old Style" w:cs="Bookman Old Style"/>
          <w:b/>
          <w:bCs/>
          <w:sz w:val="24"/>
          <w:szCs w:val="24"/>
        </w:rPr>
        <w:t xml:space="preserve"> </w:t>
      </w:r>
      <w:r>
        <w:rPr>
          <w:rFonts w:ascii="Bookman Old Style" w:hAnsi="Bookman Old Style" w:cs="Bookman Old Style"/>
          <w:sz w:val="24"/>
          <w:szCs w:val="24"/>
        </w:rPr>
        <w:t xml:space="preserve">where the accused directs his will to causing the death of the deceased. He means to kill. There is in such event an actual intention to kill; and </w:t>
      </w:r>
    </w:p>
    <w:p w:rsidR="008F24B1" w:rsidRDefault="008F24B1">
      <w:pPr>
        <w:spacing w:line="480" w:lineRule="atLeast"/>
        <w:ind w:left="2160"/>
        <w:rPr>
          <w:rFonts w:ascii="Bookman Old Style" w:hAnsi="Bookman Old Style" w:cs="Bookman Old Style"/>
          <w:sz w:val="24"/>
          <w:szCs w:val="24"/>
        </w:rPr>
      </w:pPr>
    </w:p>
    <w:p w:rsidR="008F24B1" w:rsidRDefault="008F24B1">
      <w:pPr>
        <w:spacing w:line="480" w:lineRule="atLeast"/>
        <w:ind w:left="2160" w:hanging="1080"/>
        <w:jc w:val="both"/>
        <w:rPr>
          <w:rFonts w:ascii="Bookman Old Style" w:hAnsi="Bookman Old Style" w:cs="Bookman Old Style"/>
          <w:sz w:val="24"/>
          <w:szCs w:val="24"/>
        </w:rPr>
      </w:pPr>
      <w:r>
        <w:rPr>
          <w:rFonts w:ascii="Bookman Old Style" w:hAnsi="Bookman Old Style" w:cs="Bookman Old Style"/>
          <w:sz w:val="24"/>
          <w:szCs w:val="24"/>
        </w:rPr>
        <w:t>(ii)</w:t>
      </w:r>
      <w:r>
        <w:rPr>
          <w:rFonts w:ascii="Bookman Old Style" w:hAnsi="Bookman Old Style" w:cs="Bookman Old Style"/>
          <w:sz w:val="24"/>
          <w:szCs w:val="24"/>
        </w:rPr>
        <w:tab/>
      </w:r>
      <w:proofErr w:type="spellStart"/>
      <w:r>
        <w:rPr>
          <w:rFonts w:ascii="Bookman Old Style" w:hAnsi="Bookman Old Style" w:cs="Bookman Old Style"/>
          <w:b/>
          <w:bCs/>
          <w:sz w:val="24"/>
          <w:szCs w:val="24"/>
        </w:rPr>
        <w:t>Dolus</w:t>
      </w:r>
      <w:proofErr w:type="spellEnd"/>
      <w:r>
        <w:rPr>
          <w:rFonts w:ascii="Bookman Old Style" w:hAnsi="Bookman Old Style" w:cs="Bookman Old Style"/>
          <w:b/>
          <w:bCs/>
          <w:sz w:val="24"/>
          <w:szCs w:val="24"/>
        </w:rPr>
        <w:t xml:space="preserve"> </w:t>
      </w:r>
      <w:proofErr w:type="spellStart"/>
      <w:r>
        <w:rPr>
          <w:rFonts w:ascii="Bookman Old Style" w:hAnsi="Bookman Old Style" w:cs="Bookman Old Style"/>
          <w:b/>
          <w:bCs/>
          <w:sz w:val="24"/>
          <w:szCs w:val="24"/>
        </w:rPr>
        <w:t>eventualis</w:t>
      </w:r>
      <w:proofErr w:type="spellEnd"/>
      <w:r>
        <w:rPr>
          <w:rFonts w:ascii="Bookman Old Style" w:hAnsi="Bookman Old Style" w:cs="Bookman Old Style"/>
          <w:b/>
          <w:bCs/>
          <w:sz w:val="24"/>
          <w:szCs w:val="24"/>
        </w:rPr>
        <w:t xml:space="preserve"> </w:t>
      </w:r>
      <w:r>
        <w:rPr>
          <w:rFonts w:ascii="Bookman Old Style" w:hAnsi="Bookman Old Style" w:cs="Bookman Old Style"/>
          <w:sz w:val="24"/>
          <w:szCs w:val="24"/>
        </w:rPr>
        <w:t>where the accused foresees the possibility of his act resulting in death, yet he persists in it reckless whether death ensues or not.”</w:t>
      </w:r>
    </w:p>
    <w:p w:rsidR="008F24B1" w:rsidRDefault="008F24B1">
      <w:pPr>
        <w:spacing w:line="480" w:lineRule="atLeast"/>
        <w:ind w:left="2160" w:hanging="2160"/>
        <w:jc w:val="both"/>
        <w:rPr>
          <w:rFonts w:ascii="Bookman Old Style" w:hAnsi="Bookman Old Style" w:cs="Bookman Old Style"/>
          <w:sz w:val="24"/>
          <w:szCs w:val="24"/>
        </w:rPr>
      </w:pPr>
    </w:p>
    <w:p w:rsidR="008F24B1" w:rsidRDefault="008F24B1">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rPr>
        <w:t>[32]</w:t>
      </w:r>
      <w:r>
        <w:rPr>
          <w:rFonts w:ascii="Bookman Old Style" w:hAnsi="Bookman Old Style" w:cs="Bookman Old Style"/>
          <w:sz w:val="24"/>
          <w:szCs w:val="24"/>
        </w:rPr>
        <w:tab/>
        <w:t xml:space="preserve">In this present case, </w:t>
      </w:r>
      <w:r>
        <w:rPr>
          <w:rFonts w:ascii="Bookman Old Style" w:hAnsi="Bookman Old Style" w:cs="Bookman Old Style"/>
          <w:sz w:val="24"/>
          <w:szCs w:val="24"/>
          <w:lang w:val="en-GB"/>
        </w:rPr>
        <w:t xml:space="preserve">the Crown has conceded that the accused may not have had direct intention to kill the deceased but that he had </w:t>
      </w:r>
      <w:proofErr w:type="spellStart"/>
      <w:r>
        <w:rPr>
          <w:rFonts w:ascii="Bookman Old Style" w:hAnsi="Bookman Old Style" w:cs="Bookman Old Style"/>
          <w:b/>
          <w:bCs/>
          <w:i/>
          <w:iCs/>
          <w:sz w:val="24"/>
          <w:szCs w:val="24"/>
          <w:lang w:val="en-GB"/>
        </w:rPr>
        <w:t>dolus</w:t>
      </w:r>
      <w:proofErr w:type="spellEnd"/>
      <w:r>
        <w:rPr>
          <w:rFonts w:ascii="Bookman Old Style" w:hAnsi="Bookman Old Style" w:cs="Bookman Old Style"/>
          <w:b/>
          <w:bCs/>
          <w:i/>
          <w:iCs/>
          <w:sz w:val="24"/>
          <w:szCs w:val="24"/>
          <w:lang w:val="en-GB"/>
        </w:rPr>
        <w:t xml:space="preserve"> </w:t>
      </w:r>
      <w:proofErr w:type="spellStart"/>
      <w:r>
        <w:rPr>
          <w:rFonts w:ascii="Bookman Old Style" w:hAnsi="Bookman Old Style" w:cs="Bookman Old Style"/>
          <w:b/>
          <w:bCs/>
          <w:i/>
          <w:iCs/>
          <w:sz w:val="24"/>
          <w:szCs w:val="24"/>
          <w:lang w:val="en-GB"/>
        </w:rPr>
        <w:t>eventualis</w:t>
      </w:r>
      <w:proofErr w:type="spellEnd"/>
      <w:r>
        <w:rPr>
          <w:rFonts w:ascii="Bookman Old Style" w:hAnsi="Bookman Old Style" w:cs="Bookman Old Style"/>
          <w:sz w:val="24"/>
          <w:szCs w:val="24"/>
          <w:lang w:val="en-GB"/>
        </w:rPr>
        <w:t xml:space="preserve"> which is legal intention sufficient for a conviction on murder. See the judgment of </w:t>
      </w:r>
      <w:proofErr w:type="spellStart"/>
      <w:r>
        <w:rPr>
          <w:rFonts w:ascii="Bookman Old Style" w:hAnsi="Bookman Old Style" w:cs="Bookman Old Style"/>
          <w:b/>
          <w:bCs/>
          <w:sz w:val="24"/>
          <w:szCs w:val="24"/>
          <w:lang w:val="en-GB"/>
        </w:rPr>
        <w:t>Mabuza</w:t>
      </w:r>
      <w:proofErr w:type="spellEnd"/>
      <w:r>
        <w:rPr>
          <w:rFonts w:ascii="Bookman Old Style" w:hAnsi="Bookman Old Style" w:cs="Bookman Old Style"/>
          <w:b/>
          <w:bCs/>
          <w:sz w:val="24"/>
          <w:szCs w:val="24"/>
          <w:lang w:val="en-GB"/>
        </w:rPr>
        <w:t xml:space="preserve"> J. </w:t>
      </w:r>
      <w:r>
        <w:rPr>
          <w:rFonts w:ascii="Bookman Old Style" w:hAnsi="Bookman Old Style" w:cs="Bookman Old Style"/>
          <w:sz w:val="24"/>
          <w:szCs w:val="24"/>
          <w:lang w:val="en-GB"/>
        </w:rPr>
        <w:t xml:space="preserve">in the case of </w:t>
      </w:r>
      <w:r>
        <w:rPr>
          <w:rFonts w:ascii="Bookman Old Style" w:hAnsi="Bookman Old Style" w:cs="Bookman Old Style"/>
          <w:b/>
          <w:bCs/>
          <w:sz w:val="24"/>
          <w:szCs w:val="24"/>
          <w:lang w:val="en-GB"/>
        </w:rPr>
        <w:t xml:space="preserve">The King v Moses </w:t>
      </w:r>
      <w:proofErr w:type="spellStart"/>
      <w:r>
        <w:rPr>
          <w:rFonts w:ascii="Bookman Old Style" w:hAnsi="Bookman Old Style" w:cs="Bookman Old Style"/>
          <w:b/>
          <w:bCs/>
          <w:sz w:val="24"/>
          <w:szCs w:val="24"/>
          <w:lang w:val="en-GB"/>
        </w:rPr>
        <w:t>Siphila</w:t>
      </w:r>
      <w:proofErr w:type="spellEnd"/>
      <w:r>
        <w:rPr>
          <w:rFonts w:ascii="Bookman Old Style" w:hAnsi="Bookman Old Style" w:cs="Bookman Old Style"/>
          <w:b/>
          <w:bCs/>
          <w:sz w:val="24"/>
          <w:szCs w:val="24"/>
          <w:lang w:val="en-GB"/>
        </w:rPr>
        <w:t xml:space="preserve"> </w:t>
      </w:r>
      <w:proofErr w:type="spellStart"/>
      <w:r>
        <w:rPr>
          <w:rFonts w:ascii="Bookman Old Style" w:hAnsi="Bookman Old Style" w:cs="Bookman Old Style"/>
          <w:b/>
          <w:bCs/>
          <w:sz w:val="24"/>
          <w:szCs w:val="24"/>
          <w:lang w:val="en-GB"/>
        </w:rPr>
        <w:t>Ndwandwe</w:t>
      </w:r>
      <w:proofErr w:type="spellEnd"/>
      <w:r>
        <w:rPr>
          <w:rFonts w:ascii="Bookman Old Style" w:hAnsi="Bookman Old Style" w:cs="Bookman Old Style"/>
          <w:b/>
          <w:bCs/>
          <w:sz w:val="24"/>
          <w:szCs w:val="24"/>
          <w:lang w:val="en-GB"/>
        </w:rPr>
        <w:t xml:space="preserve"> Criminal Case No. 115/09</w:t>
      </w:r>
    </w:p>
    <w:p w:rsidR="008F24B1" w:rsidRDefault="008F24B1">
      <w:pPr>
        <w:spacing w:line="480" w:lineRule="atLeast"/>
        <w:ind w:left="720" w:hanging="720"/>
        <w:jc w:val="both"/>
        <w:rPr>
          <w:rFonts w:ascii="Bookman Old Style" w:hAnsi="Bookman Old Style" w:cs="Bookman Old Style"/>
          <w:sz w:val="24"/>
          <w:szCs w:val="24"/>
          <w:lang w:val="en-GB"/>
        </w:rPr>
      </w:pPr>
    </w:p>
    <w:p w:rsidR="008F24B1" w:rsidRDefault="008F24B1">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lang w:val="en-GB"/>
        </w:rPr>
        <w:t>[33]</w:t>
      </w:r>
      <w:r>
        <w:rPr>
          <w:rFonts w:ascii="Bookman Old Style" w:hAnsi="Bookman Old Style" w:cs="Bookman Old Style"/>
          <w:sz w:val="24"/>
          <w:szCs w:val="24"/>
          <w:lang w:val="en-GB"/>
        </w:rPr>
        <w:tab/>
        <w:t>I must state that I totally agree with the Crown</w:t>
      </w:r>
      <w:r>
        <w:rPr>
          <w:rFonts w:ascii="Bookman Old Style" w:hAnsi="Bookman Old Style" w:cs="Bookman Old Style"/>
          <w:sz w:val="24"/>
          <w:szCs w:val="24"/>
          <w:lang w:val="en-ZA"/>
        </w:rPr>
        <w:t>’</w:t>
      </w:r>
      <w:r>
        <w:rPr>
          <w:rFonts w:ascii="Bookman Old Style" w:hAnsi="Bookman Old Style" w:cs="Bookman Old Style"/>
          <w:sz w:val="24"/>
          <w:szCs w:val="24"/>
          <w:lang w:val="en-GB"/>
        </w:rPr>
        <w:t xml:space="preserve">s submission as recorded in the foregoing paragraph.  There is ample evidence, in my view, that the elements </w:t>
      </w:r>
      <w:proofErr w:type="gramStart"/>
      <w:r>
        <w:rPr>
          <w:rFonts w:ascii="Bookman Old Style" w:hAnsi="Bookman Old Style" w:cs="Bookman Old Style"/>
          <w:sz w:val="24"/>
          <w:szCs w:val="24"/>
          <w:lang w:val="en-GB"/>
        </w:rPr>
        <w:t xml:space="preserve">of  </w:t>
      </w:r>
      <w:proofErr w:type="spellStart"/>
      <w:r>
        <w:rPr>
          <w:rFonts w:ascii="Bookman Old Style" w:hAnsi="Bookman Old Style" w:cs="Bookman Old Style"/>
          <w:b/>
          <w:bCs/>
          <w:i/>
          <w:iCs/>
          <w:sz w:val="24"/>
          <w:szCs w:val="24"/>
          <w:lang w:val="en-GB"/>
        </w:rPr>
        <w:t>dolus</w:t>
      </w:r>
      <w:proofErr w:type="spellEnd"/>
      <w:proofErr w:type="gramEnd"/>
      <w:r>
        <w:rPr>
          <w:rFonts w:ascii="Bookman Old Style" w:hAnsi="Bookman Old Style" w:cs="Bookman Old Style"/>
          <w:b/>
          <w:bCs/>
          <w:i/>
          <w:iCs/>
          <w:sz w:val="24"/>
          <w:szCs w:val="24"/>
          <w:lang w:val="en-GB"/>
        </w:rPr>
        <w:t xml:space="preserve"> </w:t>
      </w:r>
      <w:proofErr w:type="spellStart"/>
      <w:r>
        <w:rPr>
          <w:rFonts w:ascii="Bookman Old Style" w:hAnsi="Bookman Old Style" w:cs="Bookman Old Style"/>
          <w:b/>
          <w:bCs/>
          <w:i/>
          <w:iCs/>
          <w:sz w:val="24"/>
          <w:szCs w:val="24"/>
          <w:lang w:val="en-GB"/>
        </w:rPr>
        <w:t>eventualis</w:t>
      </w:r>
      <w:proofErr w:type="spellEnd"/>
      <w:r>
        <w:rPr>
          <w:rFonts w:ascii="Bookman Old Style" w:hAnsi="Bookman Old Style" w:cs="Bookman Old Style"/>
          <w:sz w:val="24"/>
          <w:szCs w:val="24"/>
          <w:lang w:val="en-GB"/>
        </w:rPr>
        <w:t xml:space="preserve"> are extant in this case. These being (a) the subjective foresight of the possibility of death, however remote, as a result of the unlawful conduct of the accused; (b) persistence in such conduct despite such foresight; (c) the conscious </w:t>
      </w:r>
      <w:r>
        <w:rPr>
          <w:rFonts w:ascii="Bookman Old Style" w:hAnsi="Bookman Old Style" w:cs="Bookman Old Style"/>
          <w:sz w:val="24"/>
          <w:szCs w:val="24"/>
          <w:lang w:val="en-GB"/>
        </w:rPr>
        <w:lastRenderedPageBreak/>
        <w:t xml:space="preserve">taking of the risk of resultant death, not caring whether it ensues or not and (d) the absence of actual intention to kill. Briefly put, I find that the accused was reckless in the manner he assaulted the deceased and even though he appreciated that she might die he was reckless as to whether death ensued or not. </w:t>
      </w:r>
      <w:r>
        <w:rPr>
          <w:rFonts w:ascii="Bookman Old Style" w:hAnsi="Bookman Old Style" w:cs="Bookman Old Style"/>
          <w:sz w:val="24"/>
          <w:szCs w:val="24"/>
        </w:rPr>
        <w:t xml:space="preserve">I therefore find the said killing of the deceased by the accused unlawful and I so hold. In the circumstances, I find that the Crown has discharged the burden of proving the guilt of the accused beyond reasonable doubt. I therefore find the accused guilty of the crime of murder as charged in count one and I hereby convict him accordingly. </w:t>
      </w:r>
    </w:p>
    <w:p w:rsidR="008F24B1" w:rsidRDefault="008F24B1">
      <w:pPr>
        <w:spacing w:line="480" w:lineRule="atLeast"/>
        <w:ind w:left="720" w:hanging="720"/>
        <w:jc w:val="both"/>
        <w:rPr>
          <w:rFonts w:ascii="Bookman Old Style" w:hAnsi="Bookman Old Style" w:cs="Bookman Old Style"/>
          <w:sz w:val="24"/>
          <w:szCs w:val="24"/>
        </w:rPr>
      </w:pPr>
    </w:p>
    <w:p w:rsidR="008F24B1" w:rsidRDefault="008F24B1">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rPr>
        <w:t>[34]</w:t>
      </w:r>
      <w:r>
        <w:rPr>
          <w:rFonts w:ascii="Bookman Old Style" w:hAnsi="Bookman Old Style" w:cs="Bookman Old Style"/>
          <w:sz w:val="24"/>
          <w:szCs w:val="24"/>
        </w:rPr>
        <w:tab/>
        <w:t xml:space="preserve">In respect of count two, I am equally satisfied that the Crown   has discharged the burden of proving </w:t>
      </w:r>
      <w:r>
        <w:rPr>
          <w:rFonts w:ascii="Bookman Old Style" w:hAnsi="Bookman Old Style" w:cs="Bookman Old Style"/>
          <w:sz w:val="24"/>
          <w:szCs w:val="24"/>
          <w:lang w:val="en-GB"/>
        </w:rPr>
        <w:t>that upon or about the 8</w:t>
      </w:r>
      <w:r>
        <w:rPr>
          <w:rFonts w:ascii="Bookman Old Style" w:hAnsi="Bookman Old Style" w:cs="Bookman Old Style"/>
          <w:sz w:val="24"/>
          <w:szCs w:val="24"/>
          <w:vertAlign w:val="superscript"/>
          <w:lang w:val="en-GB"/>
        </w:rPr>
        <w:t>th</w:t>
      </w:r>
      <w:r>
        <w:rPr>
          <w:rFonts w:ascii="Bookman Old Style" w:hAnsi="Bookman Old Style" w:cs="Bookman Old Style"/>
          <w:sz w:val="24"/>
          <w:szCs w:val="24"/>
          <w:lang w:val="en-GB"/>
        </w:rPr>
        <w:t xml:space="preserve"> day of November 2009 and at or near </w:t>
      </w:r>
      <w:proofErr w:type="spellStart"/>
      <w:r>
        <w:rPr>
          <w:rFonts w:ascii="Bookman Old Style" w:hAnsi="Bookman Old Style" w:cs="Bookman Old Style"/>
          <w:sz w:val="24"/>
          <w:szCs w:val="24"/>
          <w:lang w:val="en-GB"/>
        </w:rPr>
        <w:t>Mambatfweni</w:t>
      </w:r>
      <w:proofErr w:type="spellEnd"/>
      <w:r>
        <w:rPr>
          <w:rFonts w:ascii="Bookman Old Style" w:hAnsi="Bookman Old Style" w:cs="Bookman Old Style"/>
          <w:sz w:val="24"/>
          <w:szCs w:val="24"/>
          <w:lang w:val="en-GB"/>
        </w:rPr>
        <w:t xml:space="preserve"> area in the District of Manzini, the accused person, acting jointly and in the furtherance of a common purpose with a person unknown to the prosecution, did wrongfully and with intent to cause grievous bodily harm, assault Bheki </w:t>
      </w:r>
      <w:proofErr w:type="spellStart"/>
      <w:r>
        <w:rPr>
          <w:rFonts w:ascii="Bookman Old Style" w:hAnsi="Bookman Old Style" w:cs="Bookman Old Style"/>
          <w:sz w:val="24"/>
          <w:szCs w:val="24"/>
          <w:lang w:val="en-GB"/>
        </w:rPr>
        <w:t>Siram</w:t>
      </w:r>
      <w:proofErr w:type="spellEnd"/>
      <w:r>
        <w:rPr>
          <w:rFonts w:ascii="Bookman Old Style" w:hAnsi="Bookman Old Style" w:cs="Bookman Old Style"/>
          <w:sz w:val="24"/>
          <w:szCs w:val="24"/>
          <w:lang w:val="en-GB"/>
        </w:rPr>
        <w:t xml:space="preserve"> Vilakati.</w:t>
      </w:r>
      <w:r>
        <w:rPr>
          <w:rFonts w:ascii="Bookman Old Style" w:hAnsi="Bookman Old Style" w:cs="Bookman Old Style"/>
          <w:sz w:val="24"/>
          <w:szCs w:val="24"/>
        </w:rPr>
        <w:t xml:space="preserve"> I therefore find the accused guilty of the crime </w:t>
      </w:r>
      <w:r>
        <w:rPr>
          <w:rFonts w:ascii="Bookman Old Style" w:hAnsi="Bookman Old Style" w:cs="Bookman Old Style"/>
          <w:sz w:val="24"/>
          <w:szCs w:val="24"/>
          <w:lang w:val="en-GB"/>
        </w:rPr>
        <w:t xml:space="preserve">of assault with intent to cause grievous bodily harm as charged and I hereby convict him accordingly. </w:t>
      </w:r>
    </w:p>
    <w:p w:rsidR="008F24B1" w:rsidRDefault="008F24B1">
      <w:pPr>
        <w:spacing w:line="480" w:lineRule="atLeast"/>
        <w:ind w:left="720" w:hanging="720"/>
        <w:jc w:val="both"/>
        <w:rPr>
          <w:rFonts w:ascii="Bookman Old Style" w:hAnsi="Bookman Old Style" w:cs="Bookman Old Style"/>
          <w:sz w:val="24"/>
          <w:szCs w:val="24"/>
        </w:rPr>
      </w:pPr>
    </w:p>
    <w:p w:rsidR="008F24B1" w:rsidRDefault="008F24B1">
      <w:pPr>
        <w:spacing w:line="480" w:lineRule="atLeast"/>
        <w:ind w:left="720" w:hanging="720"/>
        <w:jc w:val="both"/>
        <w:rPr>
          <w:rFonts w:ascii="Bookman Old Style" w:hAnsi="Bookman Old Style" w:cs="Bookman Old Style"/>
          <w:sz w:val="24"/>
          <w:szCs w:val="24"/>
        </w:rPr>
      </w:pPr>
    </w:p>
    <w:p w:rsidR="008F24B1" w:rsidRDefault="008F24B1">
      <w:pPr>
        <w:rPr>
          <w:rFonts w:ascii="Bookman Old Style" w:hAnsi="Bookman Old Style" w:cs="Bookman Old Style"/>
          <w:b/>
          <w:bCs/>
          <w:sz w:val="24"/>
          <w:szCs w:val="24"/>
          <w:lang w:val="en-GB"/>
        </w:rPr>
      </w:pPr>
      <w:r>
        <w:rPr>
          <w:rFonts w:ascii="Bookman Old Style" w:hAnsi="Bookman Old Style" w:cs="Bookman Old Style"/>
          <w:sz w:val="24"/>
          <w:szCs w:val="24"/>
        </w:rPr>
        <w:tab/>
      </w:r>
    </w:p>
    <w:p w:rsidR="008F24B1" w:rsidRDefault="008F24B1">
      <w:pPr>
        <w:rPr>
          <w:rFonts w:ascii="Bookman Old Style" w:hAnsi="Bookman Old Style" w:cs="Bookman Old Style"/>
          <w:b/>
          <w:bCs/>
          <w:sz w:val="24"/>
          <w:szCs w:val="24"/>
          <w:lang w:val="en-GB"/>
        </w:rPr>
      </w:pPr>
      <w:r>
        <w:rPr>
          <w:rFonts w:ascii="Bookman Old Style" w:hAnsi="Bookman Old Style" w:cs="Bookman Old Style"/>
          <w:b/>
          <w:bCs/>
          <w:sz w:val="24"/>
          <w:szCs w:val="24"/>
          <w:lang w:val="en-GB"/>
        </w:rPr>
        <w:tab/>
        <w:t>FOR THE CROWN</w:t>
      </w:r>
      <w:r>
        <w:rPr>
          <w:rFonts w:ascii="Bookman Old Style" w:hAnsi="Bookman Old Style" w:cs="Bookman Old Style"/>
          <w:b/>
          <w:bCs/>
          <w:sz w:val="24"/>
          <w:szCs w:val="24"/>
          <w:lang w:val="en-GB"/>
        </w:rPr>
        <w:tab/>
      </w:r>
      <w:r>
        <w:rPr>
          <w:rFonts w:ascii="Bookman Old Style" w:hAnsi="Bookman Old Style" w:cs="Bookman Old Style"/>
          <w:b/>
          <w:bCs/>
          <w:sz w:val="24"/>
          <w:szCs w:val="24"/>
          <w:lang w:val="en-GB"/>
        </w:rPr>
        <w:tab/>
      </w:r>
      <w:r>
        <w:rPr>
          <w:rFonts w:ascii="Bookman Old Style" w:hAnsi="Bookman Old Style" w:cs="Bookman Old Style"/>
          <w:b/>
          <w:bCs/>
          <w:sz w:val="24"/>
          <w:szCs w:val="24"/>
          <w:lang w:val="en-GB"/>
        </w:rPr>
        <w:tab/>
      </w:r>
      <w:r>
        <w:rPr>
          <w:rFonts w:ascii="Bookman Old Style" w:hAnsi="Bookman Old Style" w:cs="Bookman Old Style"/>
          <w:b/>
          <w:bCs/>
          <w:sz w:val="24"/>
          <w:szCs w:val="24"/>
          <w:lang w:val="en-GB"/>
        </w:rPr>
        <w:tab/>
        <w:t xml:space="preserve">        MR. B. MAGAGULA</w:t>
      </w:r>
    </w:p>
    <w:p w:rsidR="008F24B1" w:rsidRDefault="008F24B1">
      <w:pPr>
        <w:rPr>
          <w:rFonts w:ascii="Bookman Old Style" w:hAnsi="Bookman Old Style" w:cs="Bookman Old Style"/>
          <w:b/>
          <w:bCs/>
          <w:sz w:val="24"/>
          <w:szCs w:val="24"/>
          <w:lang w:val="en-GB"/>
        </w:rPr>
      </w:pPr>
    </w:p>
    <w:p w:rsidR="008F24B1" w:rsidRDefault="008F24B1">
      <w:pPr>
        <w:rPr>
          <w:rFonts w:ascii="Bookman Old Style" w:hAnsi="Bookman Old Style" w:cs="Bookman Old Style"/>
          <w:b/>
          <w:bCs/>
          <w:sz w:val="24"/>
          <w:szCs w:val="24"/>
          <w:lang w:val="en-GB"/>
        </w:rPr>
      </w:pPr>
      <w:r>
        <w:rPr>
          <w:rFonts w:ascii="Bookman Old Style" w:hAnsi="Bookman Old Style" w:cs="Bookman Old Style"/>
          <w:b/>
          <w:bCs/>
          <w:sz w:val="24"/>
          <w:szCs w:val="24"/>
          <w:lang w:val="en-GB"/>
        </w:rPr>
        <w:tab/>
        <w:t>FOR THE ACCUSED                                          MR. I. DUPONT</w:t>
      </w:r>
      <w:r>
        <w:rPr>
          <w:rFonts w:ascii="Bookman Old Style" w:hAnsi="Bookman Old Style" w:cs="Bookman Old Style"/>
          <w:b/>
          <w:bCs/>
          <w:sz w:val="24"/>
          <w:szCs w:val="24"/>
          <w:lang w:val="en-GB"/>
        </w:rPr>
        <w:tab/>
        <w:t xml:space="preserve">  </w:t>
      </w:r>
    </w:p>
    <w:p w:rsidR="008F24B1" w:rsidRDefault="008F24B1">
      <w:pPr>
        <w:rPr>
          <w:rFonts w:ascii="Bookman Old Style" w:hAnsi="Bookman Old Style" w:cs="Bookman Old Style"/>
          <w:b/>
          <w:bCs/>
          <w:sz w:val="24"/>
          <w:szCs w:val="24"/>
          <w:u w:val="single"/>
          <w:lang w:val="en-GB"/>
        </w:rPr>
      </w:pPr>
    </w:p>
    <w:p w:rsidR="008F24B1" w:rsidRDefault="008F24B1">
      <w:pPr>
        <w:spacing w:line="480" w:lineRule="atLeast"/>
        <w:ind w:left="720" w:hanging="720"/>
        <w:jc w:val="both"/>
        <w:rPr>
          <w:rFonts w:ascii="Bookman Old Style" w:hAnsi="Bookman Old Style" w:cs="Bookman Old Style"/>
          <w:sz w:val="24"/>
          <w:szCs w:val="24"/>
        </w:rPr>
      </w:pPr>
    </w:p>
    <w:p w:rsidR="008F24B1" w:rsidRDefault="008F24B1">
      <w:pPr>
        <w:spacing w:line="480" w:lineRule="atLeast"/>
        <w:ind w:left="720" w:hanging="720"/>
        <w:jc w:val="both"/>
        <w:rPr>
          <w:rFonts w:ascii="Bookman Old Style" w:hAnsi="Bookman Old Style" w:cs="Bookman Old Style"/>
          <w:sz w:val="24"/>
          <w:szCs w:val="24"/>
        </w:rPr>
      </w:pPr>
    </w:p>
    <w:p w:rsidR="008F24B1" w:rsidRDefault="008F24B1">
      <w:pPr>
        <w:spacing w:line="480" w:lineRule="atLeast"/>
        <w:ind w:left="720" w:hanging="720"/>
        <w:jc w:val="both"/>
        <w:rPr>
          <w:rFonts w:ascii="Bookman Old Style" w:hAnsi="Bookman Old Style" w:cs="Bookman Old Style"/>
          <w:sz w:val="24"/>
          <w:szCs w:val="24"/>
        </w:rPr>
      </w:pPr>
    </w:p>
    <w:p w:rsidR="008F24B1" w:rsidRDefault="008F24B1">
      <w:pPr>
        <w:spacing w:line="480" w:lineRule="atLeast"/>
        <w:ind w:left="720" w:hanging="720"/>
        <w:jc w:val="both"/>
        <w:rPr>
          <w:rFonts w:ascii="Bookman Old Style" w:hAnsi="Bookman Old Style" w:cs="Bookman Old Style"/>
          <w:sz w:val="24"/>
          <w:szCs w:val="24"/>
        </w:rPr>
      </w:pPr>
    </w:p>
    <w:p w:rsidR="008F24B1" w:rsidRDefault="008F24B1">
      <w:pPr>
        <w:tabs>
          <w:tab w:val="left" w:pos="810"/>
        </w:tabs>
        <w:spacing w:line="480" w:lineRule="atLeast"/>
        <w:ind w:left="720" w:hanging="720"/>
        <w:jc w:val="both"/>
        <w:rPr>
          <w:rFonts w:ascii="Bookman Old Style" w:hAnsi="Bookman Old Style" w:cs="Bookman Old Style"/>
          <w:b/>
          <w:bCs/>
          <w:sz w:val="24"/>
          <w:szCs w:val="24"/>
        </w:rPr>
      </w:pPr>
      <w:r>
        <w:rPr>
          <w:rFonts w:ascii="Bookman Old Style" w:hAnsi="Bookman Old Style" w:cs="Bookman Old Style"/>
          <w:b/>
          <w:bCs/>
          <w:sz w:val="24"/>
          <w:szCs w:val="24"/>
        </w:rPr>
        <w:tab/>
        <w:t xml:space="preserve">DELIVERED IN OPEN COURT IN MBABANE ON THIS THE………DAY OF JUNE 2012. </w:t>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p>
    <w:p w:rsidR="008F24B1" w:rsidRDefault="008F24B1">
      <w:pPr>
        <w:tabs>
          <w:tab w:val="left" w:pos="630"/>
        </w:tabs>
        <w:spacing w:line="480" w:lineRule="atLeast"/>
        <w:jc w:val="both"/>
        <w:rPr>
          <w:rFonts w:ascii="Bookman Old Style" w:hAnsi="Bookman Old Style" w:cs="Bookman Old Style"/>
          <w:b/>
          <w:bCs/>
          <w:sz w:val="24"/>
          <w:szCs w:val="24"/>
        </w:rPr>
      </w:pP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p>
    <w:p w:rsidR="008F24B1" w:rsidRDefault="008F24B1">
      <w:pPr>
        <w:tabs>
          <w:tab w:val="left" w:pos="630"/>
        </w:tabs>
        <w:spacing w:line="480" w:lineRule="atLeast"/>
        <w:jc w:val="both"/>
        <w:rPr>
          <w:rFonts w:ascii="Bookman Old Style" w:hAnsi="Bookman Old Style" w:cs="Bookman Old Style"/>
          <w:b/>
          <w:bCs/>
          <w:sz w:val="24"/>
          <w:szCs w:val="24"/>
        </w:rPr>
      </w:pP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t xml:space="preserve">                …….……………………….......</w:t>
      </w:r>
    </w:p>
    <w:p w:rsidR="008F24B1" w:rsidRDefault="008F24B1">
      <w:pPr>
        <w:tabs>
          <w:tab w:val="left" w:pos="630"/>
        </w:tabs>
        <w:spacing w:line="480" w:lineRule="atLeast"/>
        <w:jc w:val="both"/>
        <w:rPr>
          <w:rFonts w:ascii="Bookman Old Style" w:hAnsi="Bookman Old Style" w:cs="Bookman Old Style"/>
          <w:b/>
          <w:bCs/>
          <w:sz w:val="24"/>
          <w:szCs w:val="24"/>
        </w:rPr>
      </w:pPr>
      <w:r>
        <w:rPr>
          <w:rFonts w:ascii="Bookman Old Style" w:hAnsi="Bookman Old Style" w:cs="Bookman Old Style"/>
          <w:b/>
          <w:bCs/>
          <w:i/>
          <w:iCs/>
          <w:sz w:val="24"/>
          <w:szCs w:val="24"/>
        </w:rPr>
        <w:t xml:space="preserve">                                                              </w:t>
      </w:r>
      <w:r>
        <w:rPr>
          <w:rFonts w:ascii="Bookman Old Style" w:hAnsi="Bookman Old Style" w:cs="Bookman Old Style"/>
          <w:b/>
          <w:bCs/>
          <w:sz w:val="24"/>
          <w:szCs w:val="24"/>
        </w:rPr>
        <w:t>M. M.  SEY (MRS)</w:t>
      </w:r>
    </w:p>
    <w:p w:rsidR="008F24B1" w:rsidRDefault="008F24B1">
      <w:pPr>
        <w:tabs>
          <w:tab w:val="left" w:pos="630"/>
        </w:tabs>
        <w:spacing w:line="480" w:lineRule="atLeast"/>
        <w:jc w:val="both"/>
        <w:rPr>
          <w:rFonts w:ascii="Bookman Old Style" w:hAnsi="Bookman Old Style" w:cs="Bookman Old Style"/>
          <w:b/>
          <w:bCs/>
          <w:sz w:val="24"/>
          <w:szCs w:val="24"/>
        </w:rPr>
      </w:pPr>
      <w:r>
        <w:rPr>
          <w:rFonts w:ascii="Bookman Old Style" w:hAnsi="Bookman Old Style" w:cs="Bookman Old Style"/>
          <w:b/>
          <w:bCs/>
          <w:sz w:val="24"/>
          <w:szCs w:val="24"/>
        </w:rPr>
        <w:t xml:space="preserve">                                                    JUDGE OF THE HIGH COURT</w:t>
      </w:r>
    </w:p>
    <w:p w:rsidR="008F24B1" w:rsidRDefault="008F24B1">
      <w:pPr>
        <w:spacing w:line="480" w:lineRule="atLeast"/>
        <w:ind w:left="720" w:hanging="720"/>
        <w:jc w:val="both"/>
        <w:rPr>
          <w:rFonts w:ascii="Bookman Old Style" w:hAnsi="Bookman Old Style" w:cs="Bookman Old Style"/>
          <w:sz w:val="24"/>
          <w:szCs w:val="24"/>
        </w:rPr>
      </w:pPr>
    </w:p>
    <w:p w:rsidR="008F24B1" w:rsidRDefault="008F24B1">
      <w:pPr>
        <w:spacing w:line="480" w:lineRule="atLeast"/>
        <w:ind w:left="720" w:hanging="720"/>
        <w:jc w:val="both"/>
        <w:rPr>
          <w:rFonts w:ascii="Bookman Old Style" w:hAnsi="Bookman Old Style" w:cs="Bookman Old Style"/>
          <w:sz w:val="24"/>
          <w:szCs w:val="24"/>
        </w:rPr>
      </w:pPr>
    </w:p>
    <w:p w:rsidR="008F24B1" w:rsidRDefault="008F24B1">
      <w:pPr>
        <w:spacing w:line="480" w:lineRule="atLeast"/>
        <w:ind w:left="720" w:hanging="720"/>
        <w:jc w:val="both"/>
        <w:rPr>
          <w:rFonts w:ascii="Bookman Old Style" w:hAnsi="Bookman Old Style" w:cs="Bookman Old Style"/>
          <w:sz w:val="24"/>
          <w:szCs w:val="24"/>
          <w:lang w:val="en-GB"/>
        </w:rPr>
      </w:pPr>
    </w:p>
    <w:p w:rsidR="008F24B1" w:rsidRDefault="008F24B1">
      <w:pPr>
        <w:spacing w:line="480" w:lineRule="atLeast"/>
        <w:ind w:left="2160" w:hanging="1080"/>
        <w:jc w:val="both"/>
        <w:rPr>
          <w:rFonts w:ascii="Bookman Old Style" w:hAnsi="Bookman Old Style" w:cs="Bookman Old Style"/>
          <w:sz w:val="24"/>
          <w:szCs w:val="24"/>
        </w:rPr>
      </w:pPr>
    </w:p>
    <w:p w:rsidR="008F24B1" w:rsidRDefault="008F24B1">
      <w:pPr>
        <w:spacing w:line="480" w:lineRule="atLeast"/>
        <w:ind w:left="720" w:hanging="720"/>
        <w:jc w:val="both"/>
        <w:rPr>
          <w:rFonts w:ascii="Bookman Old Style" w:hAnsi="Bookman Old Style" w:cs="Bookman Old Style"/>
          <w:sz w:val="24"/>
          <w:szCs w:val="24"/>
          <w:lang w:val="en-GB"/>
        </w:rPr>
      </w:pPr>
    </w:p>
    <w:sectPr w:rsidR="008F24B1" w:rsidSect="008F24B1">
      <w:headerReference w:type="default" r:id="rId8"/>
      <w:footerReference w:type="default" r:id="rId9"/>
      <w:pgSz w:w="12240" w:h="15840"/>
      <w:pgMar w:top="1440" w:right="1260" w:bottom="1440" w:left="198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785" w:rsidRDefault="00336785" w:rsidP="008F24B1">
      <w:r>
        <w:separator/>
      </w:r>
    </w:p>
  </w:endnote>
  <w:endnote w:type="continuationSeparator" w:id="0">
    <w:p w:rsidR="00336785" w:rsidRDefault="00336785" w:rsidP="008F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B1" w:rsidRDefault="008F24B1">
    <w:pPr>
      <w:tabs>
        <w:tab w:val="center" w:pos="4680"/>
        <w:tab w:val="right" w:pos="9360"/>
      </w:tabs>
      <w:jc w:val="right"/>
      <w:rPr>
        <w:rFonts w:eastAsia="Times New Roman"/>
        <w:kern w:val="0"/>
        <w:lang w:val="en-ZA"/>
      </w:rPr>
    </w:pPr>
    <w:r>
      <w:rPr>
        <w:rFonts w:eastAsia="Times New Roman"/>
        <w:kern w:val="0"/>
        <w:lang w:val="en-ZA"/>
      </w:rPr>
      <w:pgNum/>
    </w:r>
  </w:p>
  <w:p w:rsidR="008F24B1" w:rsidRDefault="008F24B1">
    <w:pPr>
      <w:tabs>
        <w:tab w:val="center" w:pos="4680"/>
        <w:tab w:val="right" w:pos="9360"/>
      </w:tabs>
      <w:rPr>
        <w:rFonts w:eastAsia="Times New Roman"/>
        <w:kern w:val="0"/>
        <w:lang w:val="en-ZA"/>
      </w:rPr>
    </w:pPr>
  </w:p>
  <w:p w:rsidR="008F24B1" w:rsidRDefault="008F24B1">
    <w:pPr>
      <w:tabs>
        <w:tab w:val="center" w:pos="4680"/>
        <w:tab w:val="right" w:pos="9360"/>
      </w:tabs>
      <w:rPr>
        <w:rFonts w:eastAsia="Times New Roman"/>
        <w:kern w:val="0"/>
        <w:lang w:val="en-ZA"/>
      </w:rPr>
    </w:pPr>
  </w:p>
  <w:p w:rsidR="008F24B1" w:rsidRDefault="008F24B1">
    <w:pPr>
      <w:tabs>
        <w:tab w:val="center" w:pos="4680"/>
        <w:tab w:val="right" w:pos="9360"/>
      </w:tabs>
      <w:rPr>
        <w:kern w:val="0"/>
        <w:lang w:val="en-Z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785" w:rsidRDefault="00336785" w:rsidP="008F24B1">
      <w:r>
        <w:separator/>
      </w:r>
    </w:p>
  </w:footnote>
  <w:footnote w:type="continuationSeparator" w:id="0">
    <w:p w:rsidR="00336785" w:rsidRDefault="00336785" w:rsidP="008F2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B1" w:rsidRDefault="008F24B1">
    <w:pPr>
      <w:tabs>
        <w:tab w:val="center" w:pos="4680"/>
        <w:tab w:val="right" w:pos="9360"/>
      </w:tabs>
      <w:rPr>
        <w:rFonts w:eastAsia="Times New Roman"/>
        <w:kern w:val="0"/>
        <w:lang w:val="en-ZA"/>
      </w:rPr>
    </w:pPr>
  </w:p>
  <w:p w:rsidR="008F24B1" w:rsidRDefault="008F24B1">
    <w:pPr>
      <w:tabs>
        <w:tab w:val="center" w:pos="4680"/>
        <w:tab w:val="right" w:pos="9360"/>
      </w:tabs>
      <w:rPr>
        <w:kern w:val="0"/>
        <w:lang w:val="en-Z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8F24B1"/>
    <w:rsid w:val="001E4B3A"/>
    <w:rsid w:val="00336785"/>
    <w:rsid w:val="005F5DA1"/>
    <w:rsid w:val="0075748F"/>
    <w:rsid w:val="008F24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DA1"/>
    <w:rPr>
      <w:rFonts w:ascii="Tahoma" w:hAnsi="Tahoma" w:cs="Tahoma"/>
      <w:sz w:val="16"/>
      <w:szCs w:val="16"/>
    </w:rPr>
  </w:style>
  <w:style w:type="character" w:customStyle="1" w:styleId="BalloonTextChar">
    <w:name w:val="Balloon Text Char"/>
    <w:basedOn w:val="DefaultParagraphFont"/>
    <w:link w:val="BalloonText"/>
    <w:uiPriority w:val="99"/>
    <w:semiHidden/>
    <w:rsid w:val="005F5DA1"/>
    <w:rPr>
      <w:rFonts w:ascii="Tahoma" w:hAnsi="Tahoma" w:cs="Tahoma"/>
      <w:kern w:val="28"/>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DA1"/>
    <w:rPr>
      <w:rFonts w:ascii="Tahoma" w:hAnsi="Tahoma" w:cs="Tahoma"/>
      <w:sz w:val="16"/>
      <w:szCs w:val="16"/>
    </w:rPr>
  </w:style>
  <w:style w:type="character" w:customStyle="1" w:styleId="BalloonTextChar">
    <w:name w:val="Balloon Text Char"/>
    <w:basedOn w:val="DefaultParagraphFont"/>
    <w:link w:val="BalloonText"/>
    <w:uiPriority w:val="99"/>
    <w:semiHidden/>
    <w:rsid w:val="005F5DA1"/>
    <w:rPr>
      <w:rFonts w:ascii="Tahoma" w:hAnsi="Tahoma" w:cs="Tahoma"/>
      <w:kern w:val="28"/>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3536</Words>
  <Characters>20160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Swazilii</dc:creator>
  <cp:lastModifiedBy>swazilii</cp:lastModifiedBy>
  <cp:revision>2</cp:revision>
  <dcterms:created xsi:type="dcterms:W3CDTF">2012-06-21T06:34:00Z</dcterms:created>
  <dcterms:modified xsi:type="dcterms:W3CDTF">2012-06-21T06:34:00Z</dcterms:modified>
</cp:coreProperties>
</file>