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39" w:rsidRPr="002F7BF4" w:rsidRDefault="00285839">
      <w:pPr>
        <w:spacing w:line="480" w:lineRule="auto"/>
        <w:rPr>
          <w:rFonts w:ascii="Bookman Old Style" w:hAnsi="Bookman Old Style"/>
          <w:sz w:val="24"/>
          <w:szCs w:val="24"/>
        </w:rPr>
      </w:pPr>
      <w:r w:rsidRPr="002F7BF4">
        <w:rPr>
          <w:rFonts w:ascii="Bookman Old Style" w:hAnsi="Bookman Old Style"/>
          <w:sz w:val="24"/>
          <w:szCs w:val="24"/>
        </w:rPr>
        <w:tab/>
      </w:r>
      <w:r w:rsidRPr="002F7BF4">
        <w:rPr>
          <w:rFonts w:ascii="Bookman Old Style" w:hAnsi="Bookman Old Style"/>
          <w:sz w:val="24"/>
          <w:szCs w:val="24"/>
        </w:rPr>
        <w:tab/>
        <w:t xml:space="preserve">               </w:t>
      </w:r>
      <w:r w:rsidR="002F7BF4">
        <w:rPr>
          <w:rFonts w:ascii="Bookman Old Style" w:hAnsi="Bookman Old Style"/>
          <w:noProof/>
          <w:sz w:val="24"/>
          <w:szCs w:val="24"/>
          <w:lang w:val="en-ZA"/>
        </w:rPr>
        <w:drawing>
          <wp:inline distT="0" distB="0" distL="0" distR="0">
            <wp:extent cx="17430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1095375"/>
                    </a:xfrm>
                    <a:prstGeom prst="rect">
                      <a:avLst/>
                    </a:prstGeom>
                    <a:noFill/>
                    <a:ln>
                      <a:noFill/>
                    </a:ln>
                  </pic:spPr>
                </pic:pic>
              </a:graphicData>
            </a:graphic>
          </wp:inline>
        </w:drawing>
      </w:r>
    </w:p>
    <w:p w:rsidR="00285839" w:rsidRPr="002F7BF4" w:rsidRDefault="00285839">
      <w:pPr>
        <w:rPr>
          <w:rFonts w:ascii="Bookman Old Style" w:hAnsi="Bookman Old Style"/>
          <w:b/>
          <w:bCs/>
          <w:sz w:val="24"/>
          <w:szCs w:val="24"/>
        </w:rPr>
      </w:pPr>
      <w:r w:rsidRPr="002F7BF4">
        <w:rPr>
          <w:rFonts w:ascii="Bookman Old Style" w:hAnsi="Bookman Old Style"/>
          <w:sz w:val="24"/>
          <w:szCs w:val="24"/>
        </w:rPr>
        <w:tab/>
      </w:r>
      <w:r w:rsidRPr="002F7BF4">
        <w:rPr>
          <w:rFonts w:ascii="Bookman Old Style" w:hAnsi="Bookman Old Style"/>
          <w:sz w:val="24"/>
          <w:szCs w:val="24"/>
        </w:rPr>
        <w:tab/>
      </w:r>
      <w:r w:rsidRPr="002F7BF4">
        <w:rPr>
          <w:rFonts w:ascii="Bookman Old Style" w:hAnsi="Bookman Old Style"/>
          <w:b/>
          <w:bCs/>
          <w:sz w:val="24"/>
          <w:szCs w:val="24"/>
          <w:u w:val="single"/>
        </w:rPr>
        <w:t>IN THE HIGH COURT OF SWAZILAND</w:t>
      </w:r>
    </w:p>
    <w:p w:rsidR="00285839" w:rsidRPr="002F7BF4" w:rsidRDefault="00285839">
      <w:pPr>
        <w:rPr>
          <w:rFonts w:ascii="Bookman Old Style" w:hAnsi="Bookman Old Style"/>
          <w:b/>
          <w:bCs/>
          <w:sz w:val="24"/>
          <w:szCs w:val="24"/>
        </w:rPr>
      </w:pPr>
    </w:p>
    <w:p w:rsidR="00285839" w:rsidRPr="002F7BF4" w:rsidRDefault="00285839">
      <w:pPr>
        <w:rPr>
          <w:rFonts w:ascii="Bookman Old Style" w:hAnsi="Bookman Old Style"/>
          <w:b/>
          <w:bCs/>
          <w:sz w:val="24"/>
          <w:szCs w:val="24"/>
        </w:rPr>
      </w:pPr>
      <w:r w:rsidRPr="002F7BF4">
        <w:rPr>
          <w:rFonts w:ascii="Bookman Old Style" w:hAnsi="Bookman Old Style"/>
          <w:b/>
          <w:bCs/>
          <w:sz w:val="24"/>
          <w:szCs w:val="24"/>
        </w:rPr>
        <w:t>HELD AT MBABANE</w:t>
      </w:r>
      <w:r w:rsidRPr="002F7BF4">
        <w:rPr>
          <w:rFonts w:ascii="Bookman Old Style" w:hAnsi="Bookman Old Style"/>
          <w:b/>
          <w:bCs/>
          <w:sz w:val="24"/>
          <w:szCs w:val="24"/>
        </w:rPr>
        <w:tab/>
      </w:r>
      <w:r w:rsidRPr="002F7BF4">
        <w:rPr>
          <w:rFonts w:ascii="Bookman Old Style" w:hAnsi="Bookman Old Style"/>
          <w:sz w:val="24"/>
          <w:szCs w:val="24"/>
        </w:rPr>
        <w:tab/>
      </w:r>
      <w:r w:rsidRPr="002F7BF4">
        <w:rPr>
          <w:rFonts w:ascii="Bookman Old Style" w:hAnsi="Bookman Old Style"/>
          <w:sz w:val="24"/>
          <w:szCs w:val="24"/>
        </w:rPr>
        <w:tab/>
      </w:r>
      <w:r w:rsidRPr="002F7BF4">
        <w:rPr>
          <w:rFonts w:ascii="Bookman Old Style" w:hAnsi="Bookman Old Style"/>
          <w:sz w:val="24"/>
          <w:szCs w:val="24"/>
        </w:rPr>
        <w:tab/>
      </w:r>
      <w:r w:rsidRPr="002F7BF4">
        <w:rPr>
          <w:rFonts w:ascii="Bookman Old Style" w:hAnsi="Bookman Old Style"/>
          <w:sz w:val="24"/>
          <w:szCs w:val="24"/>
        </w:rPr>
        <w:tab/>
      </w:r>
      <w:r w:rsidRPr="002F7BF4">
        <w:rPr>
          <w:rFonts w:ascii="Bookman Old Style" w:hAnsi="Bookman Old Style"/>
          <w:b/>
          <w:bCs/>
          <w:sz w:val="24"/>
          <w:szCs w:val="24"/>
        </w:rPr>
        <w:t>Case No. 2060/10</w:t>
      </w:r>
    </w:p>
    <w:p w:rsidR="00285839" w:rsidRPr="002F7BF4" w:rsidRDefault="00285839">
      <w:pPr>
        <w:rPr>
          <w:rFonts w:ascii="Bookman Old Style" w:hAnsi="Bookman Old Style"/>
          <w:sz w:val="24"/>
          <w:szCs w:val="24"/>
        </w:rPr>
      </w:pPr>
    </w:p>
    <w:p w:rsidR="00285839" w:rsidRPr="002F7BF4" w:rsidRDefault="00285839">
      <w:pPr>
        <w:rPr>
          <w:rFonts w:ascii="Bookman Old Style" w:hAnsi="Bookman Old Style"/>
          <w:sz w:val="24"/>
          <w:szCs w:val="24"/>
        </w:rPr>
      </w:pPr>
      <w:r w:rsidRPr="002F7BF4">
        <w:rPr>
          <w:rFonts w:ascii="Bookman Old Style" w:hAnsi="Bookman Old Style"/>
          <w:sz w:val="24"/>
          <w:szCs w:val="24"/>
        </w:rPr>
        <w:t>In the matter between</w:t>
      </w:r>
    </w:p>
    <w:p w:rsidR="00285839" w:rsidRPr="002F7BF4" w:rsidRDefault="00285839">
      <w:pPr>
        <w:rPr>
          <w:rFonts w:ascii="Bookman Old Style" w:hAnsi="Bookman Old Style"/>
          <w:b/>
          <w:bCs/>
          <w:sz w:val="24"/>
          <w:szCs w:val="24"/>
        </w:rPr>
      </w:pPr>
    </w:p>
    <w:p w:rsidR="00285839" w:rsidRPr="002F7BF4" w:rsidRDefault="00285839">
      <w:pPr>
        <w:rPr>
          <w:rFonts w:ascii="Bookman Old Style" w:hAnsi="Bookman Old Style"/>
          <w:b/>
          <w:bCs/>
          <w:sz w:val="24"/>
          <w:szCs w:val="24"/>
        </w:rPr>
      </w:pPr>
    </w:p>
    <w:p w:rsidR="00285839" w:rsidRPr="002F7BF4" w:rsidRDefault="00285839">
      <w:pPr>
        <w:rPr>
          <w:rFonts w:ascii="Bookman Old Style" w:hAnsi="Bookman Old Style"/>
          <w:b/>
          <w:bCs/>
          <w:sz w:val="24"/>
          <w:szCs w:val="24"/>
        </w:rPr>
      </w:pPr>
      <w:r w:rsidRPr="002F7BF4">
        <w:rPr>
          <w:rFonts w:ascii="Bookman Old Style" w:hAnsi="Bookman Old Style"/>
          <w:b/>
          <w:bCs/>
          <w:sz w:val="24"/>
          <w:szCs w:val="24"/>
        </w:rPr>
        <w:t>ROSEMARY M. CARMICHAEL</w:t>
      </w:r>
      <w:r w:rsidRPr="002F7BF4">
        <w:rPr>
          <w:rFonts w:ascii="Bookman Old Style" w:hAnsi="Bookman Old Style"/>
          <w:b/>
          <w:bCs/>
          <w:sz w:val="24"/>
          <w:szCs w:val="24"/>
        </w:rPr>
        <w:tab/>
      </w:r>
      <w:r w:rsidRPr="002F7BF4">
        <w:rPr>
          <w:rFonts w:ascii="Bookman Old Style" w:hAnsi="Bookman Old Style"/>
          <w:b/>
          <w:bCs/>
          <w:sz w:val="24"/>
          <w:szCs w:val="24"/>
        </w:rPr>
        <w:tab/>
        <w:t xml:space="preserve">               Applicant</w:t>
      </w:r>
    </w:p>
    <w:p w:rsidR="00285839" w:rsidRPr="002F7BF4" w:rsidRDefault="00285839">
      <w:pPr>
        <w:rPr>
          <w:rFonts w:ascii="Bookman Old Style" w:hAnsi="Bookman Old Style"/>
          <w:sz w:val="24"/>
          <w:szCs w:val="24"/>
        </w:rPr>
      </w:pPr>
    </w:p>
    <w:p w:rsidR="00285839" w:rsidRPr="002F7BF4" w:rsidRDefault="00285839">
      <w:pPr>
        <w:rPr>
          <w:rFonts w:ascii="Bookman Old Style" w:hAnsi="Bookman Old Style"/>
          <w:b/>
          <w:bCs/>
          <w:sz w:val="24"/>
          <w:szCs w:val="24"/>
        </w:rPr>
      </w:pPr>
    </w:p>
    <w:p w:rsidR="00285839" w:rsidRPr="002F7BF4" w:rsidRDefault="00285839">
      <w:pPr>
        <w:rPr>
          <w:rFonts w:ascii="Bookman Old Style" w:hAnsi="Bookman Old Style"/>
          <w:b/>
          <w:bCs/>
          <w:sz w:val="24"/>
          <w:szCs w:val="24"/>
        </w:rPr>
      </w:pPr>
      <w:r w:rsidRPr="002F7BF4">
        <w:rPr>
          <w:rFonts w:ascii="Bookman Old Style" w:hAnsi="Bookman Old Style"/>
          <w:b/>
          <w:bCs/>
          <w:sz w:val="24"/>
          <w:szCs w:val="24"/>
        </w:rPr>
        <w:t>And</w:t>
      </w:r>
    </w:p>
    <w:p w:rsidR="00285839" w:rsidRPr="002F7BF4" w:rsidRDefault="00285839">
      <w:pPr>
        <w:rPr>
          <w:rFonts w:ascii="Bookman Old Style" w:hAnsi="Bookman Old Style"/>
          <w:b/>
          <w:bCs/>
          <w:sz w:val="24"/>
          <w:szCs w:val="24"/>
        </w:rPr>
      </w:pPr>
    </w:p>
    <w:p w:rsidR="00285839" w:rsidRPr="002F7BF4" w:rsidRDefault="00285839">
      <w:pPr>
        <w:rPr>
          <w:rFonts w:ascii="Bookman Old Style" w:hAnsi="Bookman Old Style"/>
          <w:b/>
          <w:bCs/>
          <w:sz w:val="24"/>
          <w:szCs w:val="24"/>
        </w:rPr>
      </w:pPr>
    </w:p>
    <w:p w:rsidR="00285839" w:rsidRPr="002F7BF4" w:rsidRDefault="00285839">
      <w:pPr>
        <w:rPr>
          <w:rFonts w:ascii="Bookman Old Style" w:hAnsi="Bookman Old Style"/>
          <w:b/>
          <w:bCs/>
          <w:sz w:val="24"/>
          <w:szCs w:val="24"/>
        </w:rPr>
      </w:pPr>
      <w:r w:rsidRPr="002F7BF4">
        <w:rPr>
          <w:rFonts w:ascii="Bookman Old Style" w:hAnsi="Bookman Old Style"/>
          <w:b/>
          <w:bCs/>
          <w:sz w:val="24"/>
          <w:szCs w:val="24"/>
        </w:rPr>
        <w:t>RAYMOND E. CARMICHAEL</w:t>
      </w:r>
      <w:r w:rsidRPr="002F7BF4">
        <w:rPr>
          <w:rFonts w:ascii="Bookman Old Style" w:hAnsi="Bookman Old Style"/>
          <w:b/>
          <w:bCs/>
          <w:sz w:val="24"/>
          <w:szCs w:val="24"/>
        </w:rPr>
        <w:tab/>
      </w:r>
      <w:r w:rsidRPr="002F7BF4">
        <w:rPr>
          <w:rFonts w:ascii="Bookman Old Style" w:hAnsi="Bookman Old Style"/>
          <w:b/>
          <w:bCs/>
          <w:sz w:val="24"/>
          <w:szCs w:val="24"/>
        </w:rPr>
        <w:tab/>
        <w:t xml:space="preserve">               1</w:t>
      </w:r>
      <w:r w:rsidRPr="002F7BF4">
        <w:rPr>
          <w:rFonts w:ascii="Bookman Old Style" w:hAnsi="Bookman Old Style"/>
          <w:b/>
          <w:bCs/>
          <w:sz w:val="24"/>
          <w:szCs w:val="24"/>
          <w:vertAlign w:val="superscript"/>
        </w:rPr>
        <w:t>st</w:t>
      </w:r>
      <w:r w:rsidRPr="002F7BF4">
        <w:rPr>
          <w:rFonts w:ascii="Bookman Old Style" w:hAnsi="Bookman Old Style"/>
          <w:b/>
          <w:bCs/>
          <w:sz w:val="24"/>
          <w:szCs w:val="24"/>
        </w:rPr>
        <w:t xml:space="preserve"> Respondent</w:t>
      </w:r>
    </w:p>
    <w:p w:rsidR="00285839" w:rsidRPr="002F7BF4" w:rsidRDefault="00285839">
      <w:pPr>
        <w:rPr>
          <w:rFonts w:ascii="Bookman Old Style" w:hAnsi="Bookman Old Style"/>
          <w:b/>
          <w:bCs/>
          <w:sz w:val="24"/>
          <w:szCs w:val="24"/>
        </w:rPr>
      </w:pPr>
    </w:p>
    <w:p w:rsidR="00285839" w:rsidRPr="002F7BF4" w:rsidRDefault="00285839">
      <w:pPr>
        <w:rPr>
          <w:rFonts w:ascii="Bookman Old Style" w:hAnsi="Bookman Old Style"/>
          <w:b/>
          <w:bCs/>
          <w:sz w:val="24"/>
          <w:szCs w:val="24"/>
        </w:rPr>
      </w:pPr>
    </w:p>
    <w:p w:rsidR="00285839" w:rsidRPr="002F7BF4" w:rsidRDefault="00285839">
      <w:pPr>
        <w:rPr>
          <w:rFonts w:ascii="Bookman Old Style" w:hAnsi="Bookman Old Style"/>
          <w:b/>
          <w:bCs/>
          <w:sz w:val="24"/>
          <w:szCs w:val="24"/>
        </w:rPr>
      </w:pPr>
      <w:r w:rsidRPr="002F7BF4">
        <w:rPr>
          <w:rFonts w:ascii="Bookman Old Style" w:hAnsi="Bookman Old Style"/>
          <w:b/>
          <w:bCs/>
          <w:sz w:val="24"/>
          <w:szCs w:val="24"/>
        </w:rPr>
        <w:t>STANDARD BANK SWAZILAND</w:t>
      </w:r>
      <w:r w:rsidRPr="002F7BF4">
        <w:rPr>
          <w:rFonts w:ascii="Bookman Old Style" w:hAnsi="Bookman Old Style"/>
          <w:sz w:val="24"/>
          <w:szCs w:val="24"/>
        </w:rPr>
        <w:tab/>
      </w:r>
      <w:r w:rsidRPr="002F7BF4">
        <w:rPr>
          <w:rFonts w:ascii="Bookman Old Style" w:hAnsi="Bookman Old Style"/>
          <w:sz w:val="24"/>
          <w:szCs w:val="24"/>
        </w:rPr>
        <w:tab/>
        <w:t xml:space="preserve">  </w:t>
      </w:r>
      <w:r w:rsidR="00CC231F">
        <w:rPr>
          <w:rFonts w:ascii="Bookman Old Style" w:hAnsi="Bookman Old Style"/>
          <w:sz w:val="24"/>
          <w:szCs w:val="24"/>
        </w:rPr>
        <w:t xml:space="preserve">       </w:t>
      </w:r>
      <w:r w:rsidRPr="002F7BF4">
        <w:rPr>
          <w:rFonts w:ascii="Bookman Old Style" w:hAnsi="Bookman Old Style"/>
          <w:sz w:val="24"/>
          <w:szCs w:val="24"/>
        </w:rPr>
        <w:t xml:space="preserve"> </w:t>
      </w:r>
      <w:r w:rsidRPr="002F7BF4">
        <w:rPr>
          <w:rFonts w:ascii="Bookman Old Style" w:hAnsi="Bookman Old Style"/>
          <w:b/>
          <w:bCs/>
          <w:sz w:val="24"/>
          <w:szCs w:val="24"/>
        </w:rPr>
        <w:t>2</w:t>
      </w:r>
      <w:r w:rsidRPr="002F7BF4">
        <w:rPr>
          <w:rFonts w:ascii="Bookman Old Style" w:hAnsi="Bookman Old Style"/>
          <w:b/>
          <w:bCs/>
          <w:sz w:val="24"/>
          <w:szCs w:val="24"/>
          <w:vertAlign w:val="superscript"/>
        </w:rPr>
        <w:t>nd</w:t>
      </w:r>
      <w:r w:rsidRPr="002F7BF4">
        <w:rPr>
          <w:rFonts w:ascii="Bookman Old Style" w:hAnsi="Bookman Old Style"/>
          <w:b/>
          <w:bCs/>
          <w:sz w:val="24"/>
          <w:szCs w:val="24"/>
        </w:rPr>
        <w:t xml:space="preserve"> Respondent</w:t>
      </w:r>
    </w:p>
    <w:p w:rsidR="00285839" w:rsidRPr="002F7BF4" w:rsidRDefault="00285839">
      <w:pPr>
        <w:rPr>
          <w:rFonts w:ascii="Bookman Old Style" w:hAnsi="Bookman Old Style"/>
          <w:b/>
          <w:bCs/>
          <w:sz w:val="24"/>
          <w:szCs w:val="24"/>
        </w:rPr>
      </w:pPr>
      <w:r w:rsidRPr="002F7BF4">
        <w:rPr>
          <w:rFonts w:ascii="Bookman Old Style" w:hAnsi="Bookman Old Style"/>
          <w:b/>
          <w:bCs/>
          <w:sz w:val="24"/>
          <w:szCs w:val="24"/>
        </w:rPr>
        <w:t>LIMITED</w:t>
      </w:r>
    </w:p>
    <w:p w:rsidR="00285839" w:rsidRPr="002F7BF4" w:rsidRDefault="00285839">
      <w:pPr>
        <w:spacing w:line="480" w:lineRule="auto"/>
        <w:ind w:left="1128" w:hanging="407"/>
        <w:rPr>
          <w:rFonts w:ascii="Bookman Old Style" w:hAnsi="Bookman Old Style"/>
          <w:sz w:val="24"/>
          <w:szCs w:val="24"/>
        </w:rPr>
      </w:pPr>
    </w:p>
    <w:p w:rsidR="00285839" w:rsidRPr="002F7BF4" w:rsidRDefault="00285839">
      <w:pPr>
        <w:spacing w:line="480" w:lineRule="auto"/>
        <w:ind w:left="1128" w:hanging="1128"/>
        <w:rPr>
          <w:rFonts w:ascii="Bookman Old Style" w:hAnsi="Bookman Old Style"/>
          <w:sz w:val="24"/>
          <w:szCs w:val="24"/>
        </w:rPr>
      </w:pPr>
    </w:p>
    <w:p w:rsidR="00285839" w:rsidRPr="00A60B48" w:rsidRDefault="00285839">
      <w:pPr>
        <w:rPr>
          <w:rFonts w:ascii="Bookman Old Style" w:hAnsi="Bookman Old Style"/>
          <w:i/>
          <w:iCs/>
          <w:sz w:val="24"/>
          <w:szCs w:val="24"/>
        </w:rPr>
      </w:pPr>
      <w:r w:rsidRPr="002F7BF4">
        <w:rPr>
          <w:rFonts w:ascii="Bookman Old Style" w:hAnsi="Bookman Old Style"/>
          <w:sz w:val="24"/>
          <w:szCs w:val="24"/>
        </w:rPr>
        <w:t xml:space="preserve">Neutral Citation: </w:t>
      </w:r>
      <w:r w:rsidRPr="002F7BF4">
        <w:rPr>
          <w:rFonts w:ascii="Bookman Old Style" w:hAnsi="Bookman Old Style"/>
          <w:sz w:val="24"/>
          <w:szCs w:val="24"/>
          <w:lang w:val="en-GB"/>
        </w:rPr>
        <w:t xml:space="preserve">Rosemary M. Carmichael And Raymond Carmichael </w:t>
      </w:r>
      <w:r w:rsidR="00C74AD8">
        <w:rPr>
          <w:rFonts w:ascii="Bookman Old Style" w:hAnsi="Bookman Old Style"/>
          <w:sz w:val="24"/>
          <w:szCs w:val="24"/>
          <w:lang w:val="en-GB"/>
        </w:rPr>
        <w:t xml:space="preserve">&amp; </w:t>
      </w:r>
      <w:proofErr w:type="gramStart"/>
      <w:r w:rsidR="00C74AD8">
        <w:rPr>
          <w:rFonts w:ascii="Bookman Old Style" w:hAnsi="Bookman Old Style"/>
          <w:sz w:val="24"/>
          <w:szCs w:val="24"/>
          <w:lang w:val="en-GB"/>
        </w:rPr>
        <w:t>Another</w:t>
      </w:r>
      <w:r w:rsidRPr="002F7BF4">
        <w:rPr>
          <w:rFonts w:ascii="Bookman Old Style" w:hAnsi="Bookman Old Style"/>
          <w:i/>
          <w:iCs/>
          <w:sz w:val="24"/>
          <w:szCs w:val="24"/>
        </w:rPr>
        <w:t>(</w:t>
      </w:r>
      <w:proofErr w:type="gramEnd"/>
      <w:r w:rsidRPr="002F7BF4">
        <w:rPr>
          <w:rFonts w:ascii="Bookman Old Style" w:hAnsi="Bookman Old Style"/>
          <w:i/>
          <w:iCs/>
          <w:sz w:val="24"/>
          <w:szCs w:val="24"/>
        </w:rPr>
        <w:t xml:space="preserve">2060/2010) </w:t>
      </w:r>
      <w:r w:rsidRPr="002F7BF4">
        <w:rPr>
          <w:rFonts w:ascii="Bookman Old Style" w:hAnsi="Bookman Old Style"/>
          <w:sz w:val="24"/>
          <w:szCs w:val="24"/>
        </w:rPr>
        <w:t>[2012</w:t>
      </w:r>
      <w:r w:rsidR="00A60B48">
        <w:rPr>
          <w:rFonts w:ascii="Bookman Old Style" w:hAnsi="Bookman Old Style"/>
          <w:sz w:val="24"/>
          <w:szCs w:val="24"/>
        </w:rPr>
        <w:t>] SZHC 41</w:t>
      </w:r>
      <w:r w:rsidR="00A60B48" w:rsidRPr="002F7BF4">
        <w:rPr>
          <w:rFonts w:ascii="Bookman Old Style" w:hAnsi="Bookman Old Style"/>
          <w:sz w:val="24"/>
          <w:szCs w:val="24"/>
        </w:rPr>
        <w:t xml:space="preserve"> (</w:t>
      </w:r>
      <w:r w:rsidRPr="002F7BF4">
        <w:rPr>
          <w:rFonts w:ascii="Bookman Old Style" w:hAnsi="Bookman Old Style"/>
          <w:sz w:val="24"/>
          <w:szCs w:val="24"/>
        </w:rPr>
        <w:t>10</w:t>
      </w:r>
      <w:r w:rsidRPr="002F7BF4">
        <w:rPr>
          <w:rFonts w:ascii="Bookman Old Style" w:hAnsi="Bookman Old Style"/>
          <w:sz w:val="24"/>
          <w:szCs w:val="24"/>
          <w:vertAlign w:val="superscript"/>
        </w:rPr>
        <w:t>th</w:t>
      </w:r>
      <w:r w:rsidRPr="002F7BF4">
        <w:rPr>
          <w:rFonts w:ascii="Bookman Old Style" w:hAnsi="Bookman Old Style"/>
          <w:sz w:val="24"/>
          <w:szCs w:val="24"/>
        </w:rPr>
        <w:t xml:space="preserve"> April 2012) </w:t>
      </w:r>
      <w:bookmarkStart w:id="0" w:name="_GoBack"/>
      <w:bookmarkEnd w:id="0"/>
    </w:p>
    <w:p w:rsidR="00285839" w:rsidRPr="002F7BF4" w:rsidRDefault="00285839">
      <w:pPr>
        <w:spacing w:line="480" w:lineRule="auto"/>
        <w:ind w:left="1128" w:hanging="1128"/>
        <w:rPr>
          <w:rFonts w:ascii="Bookman Old Style" w:hAnsi="Bookman Old Style"/>
          <w:sz w:val="24"/>
          <w:szCs w:val="24"/>
        </w:rPr>
      </w:pPr>
    </w:p>
    <w:p w:rsidR="00285839" w:rsidRPr="002F7BF4" w:rsidRDefault="00285839">
      <w:pPr>
        <w:ind w:left="3600" w:hanging="3600"/>
        <w:rPr>
          <w:rFonts w:ascii="Bookman Old Style" w:hAnsi="Bookman Old Style"/>
          <w:b/>
          <w:bCs/>
          <w:sz w:val="24"/>
          <w:szCs w:val="24"/>
          <w:lang w:val="en-GB"/>
        </w:rPr>
      </w:pPr>
      <w:r w:rsidRPr="002F7BF4">
        <w:rPr>
          <w:rFonts w:ascii="Bookman Old Style" w:hAnsi="Bookman Old Style"/>
          <w:b/>
          <w:bCs/>
          <w:sz w:val="24"/>
          <w:szCs w:val="24"/>
          <w:lang w:val="en-GB"/>
        </w:rPr>
        <w:t>CORAM:                  SEY J.</w:t>
      </w:r>
    </w:p>
    <w:p w:rsidR="00285839" w:rsidRPr="002F7BF4" w:rsidRDefault="00285839">
      <w:pPr>
        <w:spacing w:line="480" w:lineRule="auto"/>
        <w:ind w:left="1128" w:hanging="1128"/>
        <w:rPr>
          <w:rFonts w:ascii="Bookman Old Style" w:hAnsi="Bookman Old Style"/>
          <w:sz w:val="24"/>
          <w:szCs w:val="24"/>
        </w:rPr>
      </w:pPr>
    </w:p>
    <w:p w:rsidR="00285839" w:rsidRPr="002F7BF4" w:rsidRDefault="00285839">
      <w:pPr>
        <w:rPr>
          <w:rFonts w:ascii="Bookman Old Style" w:hAnsi="Bookman Old Style"/>
          <w:b/>
          <w:bCs/>
          <w:sz w:val="24"/>
          <w:szCs w:val="24"/>
          <w:lang w:val="en-GB"/>
        </w:rPr>
      </w:pPr>
      <w:r w:rsidRPr="002F7BF4">
        <w:rPr>
          <w:rFonts w:ascii="Bookman Old Style" w:hAnsi="Bookman Old Style"/>
          <w:b/>
          <w:bCs/>
          <w:sz w:val="24"/>
          <w:szCs w:val="24"/>
          <w:lang w:val="en-GB"/>
        </w:rPr>
        <w:t>Heard: 9, 14 and 23 March 2012</w:t>
      </w:r>
    </w:p>
    <w:p w:rsidR="00285839" w:rsidRPr="002F7BF4" w:rsidRDefault="00285839">
      <w:pPr>
        <w:rPr>
          <w:rFonts w:ascii="Bookman Old Style" w:hAnsi="Bookman Old Style"/>
          <w:b/>
          <w:bCs/>
          <w:sz w:val="24"/>
          <w:szCs w:val="24"/>
          <w:lang w:val="en-GB"/>
        </w:rPr>
      </w:pPr>
    </w:p>
    <w:p w:rsidR="00285839" w:rsidRPr="002F7BF4" w:rsidRDefault="00A60B48">
      <w:pPr>
        <w:rPr>
          <w:rFonts w:ascii="Bookman Old Style" w:hAnsi="Bookman Old Style"/>
          <w:b/>
          <w:bCs/>
          <w:sz w:val="24"/>
          <w:szCs w:val="24"/>
          <w:lang w:val="en-GB"/>
        </w:rPr>
      </w:pPr>
      <w:r w:rsidRPr="002F7BF4">
        <w:rPr>
          <w:rFonts w:ascii="Bookman Old Style" w:hAnsi="Bookman Old Style"/>
          <w:b/>
          <w:bCs/>
          <w:sz w:val="24"/>
          <w:szCs w:val="24"/>
          <w:lang w:val="en-GB"/>
        </w:rPr>
        <w:t>Delivered:</w:t>
      </w:r>
      <w:r w:rsidR="00285839" w:rsidRPr="002F7BF4">
        <w:rPr>
          <w:rFonts w:ascii="Bookman Old Style" w:hAnsi="Bookman Old Style"/>
          <w:b/>
          <w:bCs/>
          <w:sz w:val="24"/>
          <w:szCs w:val="24"/>
          <w:lang w:val="en-GB"/>
        </w:rPr>
        <w:t xml:space="preserve"> 10 April 2012 </w:t>
      </w:r>
    </w:p>
    <w:p w:rsidR="00285839" w:rsidRPr="002F7BF4" w:rsidRDefault="00285839">
      <w:pPr>
        <w:ind w:left="3600" w:hanging="3600"/>
        <w:rPr>
          <w:rFonts w:ascii="Bookman Old Style" w:hAnsi="Bookman Old Style"/>
          <w:b/>
          <w:bCs/>
          <w:sz w:val="24"/>
          <w:szCs w:val="24"/>
          <w:lang w:val="en-GB"/>
        </w:rPr>
      </w:pPr>
    </w:p>
    <w:p w:rsidR="00285839" w:rsidRPr="002F7BF4" w:rsidRDefault="00285839">
      <w:pPr>
        <w:pBdr>
          <w:top w:val="single" w:sz="8" w:space="1" w:color="auto"/>
          <w:bottom w:val="single" w:sz="8" w:space="1" w:color="auto"/>
        </w:pBdr>
        <w:spacing w:line="360" w:lineRule="auto"/>
        <w:rPr>
          <w:rFonts w:ascii="Bookman Old Style" w:hAnsi="Bookman Old Style"/>
          <w:sz w:val="24"/>
          <w:szCs w:val="24"/>
        </w:rPr>
      </w:pPr>
      <w:r w:rsidRPr="002F7BF4">
        <w:rPr>
          <w:rFonts w:ascii="Bookman Old Style" w:hAnsi="Bookman Old Style"/>
          <w:sz w:val="24"/>
          <w:szCs w:val="24"/>
        </w:rPr>
        <w:tab/>
      </w:r>
      <w:r w:rsidRPr="002F7BF4">
        <w:rPr>
          <w:rFonts w:ascii="Bookman Old Style" w:hAnsi="Bookman Old Style"/>
          <w:sz w:val="24"/>
          <w:szCs w:val="24"/>
        </w:rPr>
        <w:tab/>
      </w:r>
      <w:r w:rsidRPr="002F7BF4">
        <w:rPr>
          <w:rFonts w:ascii="Bookman Old Style" w:hAnsi="Bookman Old Style"/>
          <w:sz w:val="24"/>
          <w:szCs w:val="24"/>
        </w:rPr>
        <w:tab/>
      </w:r>
      <w:r w:rsidRPr="002F7BF4">
        <w:rPr>
          <w:rFonts w:ascii="Bookman Old Style" w:hAnsi="Bookman Old Style"/>
          <w:sz w:val="24"/>
          <w:szCs w:val="24"/>
        </w:rPr>
        <w:tab/>
        <w:t xml:space="preserve"> </w:t>
      </w:r>
    </w:p>
    <w:p w:rsidR="00285839" w:rsidRPr="002F7BF4" w:rsidRDefault="00285839">
      <w:pPr>
        <w:pBdr>
          <w:top w:val="single" w:sz="8" w:space="1" w:color="auto"/>
          <w:bottom w:val="single" w:sz="8" w:space="1" w:color="auto"/>
        </w:pBdr>
        <w:spacing w:line="360" w:lineRule="auto"/>
        <w:rPr>
          <w:rFonts w:ascii="Bookman Old Style" w:hAnsi="Bookman Old Style"/>
          <w:b/>
          <w:bCs/>
          <w:sz w:val="24"/>
          <w:szCs w:val="24"/>
          <w:u w:val="single"/>
        </w:rPr>
      </w:pPr>
      <w:r w:rsidRPr="002F7BF4">
        <w:rPr>
          <w:rFonts w:ascii="Bookman Old Style" w:hAnsi="Bookman Old Style"/>
          <w:b/>
          <w:bCs/>
          <w:sz w:val="24"/>
          <w:szCs w:val="24"/>
        </w:rPr>
        <w:tab/>
      </w:r>
      <w:r w:rsidRPr="002F7BF4">
        <w:rPr>
          <w:rFonts w:ascii="Bookman Old Style" w:hAnsi="Bookman Old Style"/>
          <w:b/>
          <w:bCs/>
          <w:sz w:val="24"/>
          <w:szCs w:val="24"/>
        </w:rPr>
        <w:tab/>
      </w:r>
      <w:r w:rsidRPr="002F7BF4">
        <w:rPr>
          <w:rFonts w:ascii="Bookman Old Style" w:hAnsi="Bookman Old Style"/>
          <w:b/>
          <w:bCs/>
          <w:sz w:val="24"/>
          <w:szCs w:val="24"/>
        </w:rPr>
        <w:tab/>
      </w:r>
      <w:r w:rsidRPr="002F7BF4">
        <w:rPr>
          <w:rFonts w:ascii="Bookman Old Style" w:hAnsi="Bookman Old Style"/>
          <w:b/>
          <w:bCs/>
          <w:sz w:val="24"/>
          <w:szCs w:val="24"/>
        </w:rPr>
        <w:tab/>
      </w:r>
      <w:r w:rsidRPr="002F7BF4">
        <w:rPr>
          <w:rFonts w:ascii="Bookman Old Style" w:hAnsi="Bookman Old Style"/>
          <w:b/>
          <w:bCs/>
          <w:sz w:val="24"/>
          <w:szCs w:val="24"/>
        </w:rPr>
        <w:tab/>
        <w:t>J U D G M E N T</w:t>
      </w:r>
    </w:p>
    <w:p w:rsidR="00285839" w:rsidRPr="002F7BF4" w:rsidRDefault="00285839">
      <w:pPr>
        <w:spacing w:line="480" w:lineRule="auto"/>
        <w:ind w:left="720" w:hanging="720"/>
        <w:rPr>
          <w:rFonts w:ascii="Bookman Old Style" w:hAnsi="Bookman Old Style"/>
          <w:b/>
          <w:bCs/>
          <w:sz w:val="24"/>
          <w:szCs w:val="24"/>
          <w:u w:val="single"/>
        </w:rPr>
      </w:pPr>
    </w:p>
    <w:p w:rsidR="00285839" w:rsidRPr="002F7BF4" w:rsidRDefault="00285839">
      <w:pPr>
        <w:spacing w:line="480" w:lineRule="auto"/>
        <w:ind w:left="720" w:hanging="720"/>
        <w:rPr>
          <w:rFonts w:ascii="Bookman Old Style" w:hAnsi="Bookman Old Style"/>
          <w:b/>
          <w:bCs/>
          <w:sz w:val="24"/>
          <w:szCs w:val="24"/>
          <w:u w:val="single"/>
        </w:rPr>
      </w:pPr>
      <w:proofErr w:type="gramStart"/>
      <w:r w:rsidRPr="002F7BF4">
        <w:rPr>
          <w:rFonts w:ascii="Bookman Old Style" w:hAnsi="Bookman Old Style"/>
          <w:b/>
          <w:bCs/>
          <w:sz w:val="24"/>
          <w:szCs w:val="24"/>
          <w:u w:val="single"/>
        </w:rPr>
        <w:lastRenderedPageBreak/>
        <w:t>SEY J.</w:t>
      </w:r>
      <w:proofErr w:type="gramEnd"/>
    </w:p>
    <w:p w:rsidR="00285839" w:rsidRPr="002F7BF4" w:rsidRDefault="00285839">
      <w:pPr>
        <w:tabs>
          <w:tab w:val="left" w:pos="1080"/>
        </w:tabs>
        <w:spacing w:line="480" w:lineRule="auto"/>
        <w:ind w:left="720" w:hanging="720"/>
        <w:jc w:val="both"/>
        <w:rPr>
          <w:rFonts w:ascii="Bookman Old Style" w:hAnsi="Bookman Old Style"/>
          <w:sz w:val="24"/>
          <w:szCs w:val="24"/>
        </w:rPr>
      </w:pPr>
      <w:r w:rsidRPr="002F7BF4">
        <w:rPr>
          <w:rFonts w:ascii="Bookman Old Style" w:hAnsi="Bookman Old Style"/>
          <w:sz w:val="24"/>
          <w:szCs w:val="24"/>
        </w:rPr>
        <w:t>[1]</w:t>
      </w:r>
      <w:r w:rsidRPr="002F7BF4">
        <w:rPr>
          <w:rFonts w:ascii="Bookman Old Style" w:hAnsi="Bookman Old Style"/>
          <w:sz w:val="24"/>
          <w:szCs w:val="24"/>
        </w:rPr>
        <w:tab/>
        <w:t>This is an application made by a wife against her husband under the provisions of Rule 43 (1) of the High Court Rules</w:t>
      </w:r>
      <w:r w:rsidRPr="002F7BF4">
        <w:rPr>
          <w:rFonts w:ascii="Bookman Old Style" w:hAnsi="Bookman Old Style"/>
          <w:b/>
          <w:bCs/>
          <w:sz w:val="24"/>
          <w:szCs w:val="24"/>
        </w:rPr>
        <w:t xml:space="preserve"> </w:t>
      </w:r>
      <w:r w:rsidRPr="002F7BF4">
        <w:rPr>
          <w:rFonts w:ascii="Bookman Old Style" w:hAnsi="Bookman Old Style"/>
          <w:sz w:val="24"/>
          <w:szCs w:val="24"/>
        </w:rPr>
        <w:t>for the following orders:</w:t>
      </w:r>
    </w:p>
    <w:p w:rsidR="00285839" w:rsidRPr="002F7BF4" w:rsidRDefault="00285839">
      <w:pPr>
        <w:spacing w:line="360" w:lineRule="auto"/>
        <w:ind w:left="720" w:hanging="720"/>
        <w:jc w:val="both"/>
        <w:rPr>
          <w:rFonts w:ascii="Bookman Old Style" w:hAnsi="Bookman Old Style"/>
          <w:sz w:val="24"/>
          <w:szCs w:val="24"/>
        </w:rPr>
      </w:pPr>
      <w:r w:rsidRPr="002F7BF4">
        <w:rPr>
          <w:rFonts w:ascii="Bookman Old Style" w:hAnsi="Bookman Old Style"/>
          <w:sz w:val="24"/>
          <w:szCs w:val="24"/>
        </w:rPr>
        <w:tab/>
        <w:t>(a)</w:t>
      </w:r>
      <w:r w:rsidRPr="002F7BF4">
        <w:rPr>
          <w:rFonts w:ascii="Bookman Old Style" w:hAnsi="Bookman Old Style"/>
          <w:sz w:val="24"/>
          <w:szCs w:val="24"/>
        </w:rPr>
        <w:tab/>
        <w:t xml:space="preserve">Payment of the sum of E120 000-00 being arrear </w:t>
      </w:r>
      <w:r w:rsidRPr="002F7BF4">
        <w:rPr>
          <w:rFonts w:ascii="Bookman Old Style" w:hAnsi="Bookman Old Style"/>
          <w:sz w:val="24"/>
          <w:szCs w:val="24"/>
        </w:rPr>
        <w:tab/>
        <w:t xml:space="preserve">maintenance </w:t>
      </w:r>
      <w:proofErr w:type="spellStart"/>
      <w:r w:rsidRPr="002F7BF4">
        <w:rPr>
          <w:rFonts w:ascii="Bookman Old Style" w:hAnsi="Bookman Old Style"/>
          <w:i/>
          <w:iCs/>
          <w:sz w:val="24"/>
          <w:szCs w:val="24"/>
        </w:rPr>
        <w:t>pendite</w:t>
      </w:r>
      <w:proofErr w:type="spellEnd"/>
      <w:r w:rsidRPr="002F7BF4">
        <w:rPr>
          <w:rFonts w:ascii="Bookman Old Style" w:hAnsi="Bookman Old Style"/>
          <w:i/>
          <w:iCs/>
          <w:sz w:val="24"/>
          <w:szCs w:val="24"/>
        </w:rPr>
        <w:t xml:space="preserve"> lite.</w:t>
      </w:r>
    </w:p>
    <w:p w:rsidR="00285839" w:rsidRPr="002F7BF4" w:rsidRDefault="00285839">
      <w:pPr>
        <w:spacing w:line="360" w:lineRule="auto"/>
        <w:ind w:left="1440" w:hanging="1080"/>
        <w:jc w:val="both"/>
        <w:rPr>
          <w:rFonts w:ascii="Bookman Old Style" w:hAnsi="Bookman Old Style"/>
          <w:sz w:val="24"/>
          <w:szCs w:val="24"/>
        </w:rPr>
      </w:pPr>
      <w:r w:rsidRPr="002F7BF4">
        <w:rPr>
          <w:rFonts w:ascii="Bookman Old Style" w:hAnsi="Bookman Old Style"/>
          <w:sz w:val="24"/>
          <w:szCs w:val="24"/>
        </w:rPr>
        <w:t xml:space="preserve">      (b)</w:t>
      </w:r>
      <w:r w:rsidRPr="002F7BF4">
        <w:rPr>
          <w:rFonts w:ascii="Bookman Old Style" w:hAnsi="Bookman Old Style"/>
          <w:sz w:val="24"/>
          <w:szCs w:val="24"/>
        </w:rPr>
        <w:tab/>
        <w:t xml:space="preserve">Payment of the sum of E10 000-00 per month as maintenance </w:t>
      </w:r>
      <w:proofErr w:type="spellStart"/>
      <w:r w:rsidRPr="002F7BF4">
        <w:rPr>
          <w:rFonts w:ascii="Bookman Old Style" w:hAnsi="Bookman Old Style"/>
          <w:i/>
          <w:iCs/>
          <w:sz w:val="24"/>
          <w:szCs w:val="24"/>
        </w:rPr>
        <w:t>pendite</w:t>
      </w:r>
      <w:proofErr w:type="spellEnd"/>
      <w:r w:rsidRPr="002F7BF4">
        <w:rPr>
          <w:rFonts w:ascii="Bookman Old Style" w:hAnsi="Bookman Old Style"/>
          <w:sz w:val="24"/>
          <w:szCs w:val="24"/>
        </w:rPr>
        <w:t xml:space="preserve"> </w:t>
      </w:r>
      <w:r w:rsidRPr="002F7BF4">
        <w:rPr>
          <w:rFonts w:ascii="Bookman Old Style" w:hAnsi="Bookman Old Style"/>
          <w:i/>
          <w:iCs/>
          <w:sz w:val="24"/>
          <w:szCs w:val="24"/>
        </w:rPr>
        <w:t xml:space="preserve">lite </w:t>
      </w:r>
      <w:r w:rsidRPr="002F7BF4">
        <w:rPr>
          <w:rFonts w:ascii="Bookman Old Style" w:hAnsi="Bookman Old Style"/>
          <w:sz w:val="24"/>
          <w:szCs w:val="24"/>
        </w:rPr>
        <w:t>from the 1</w:t>
      </w:r>
      <w:r w:rsidRPr="002F7BF4">
        <w:rPr>
          <w:rFonts w:ascii="Bookman Old Style" w:hAnsi="Bookman Old Style"/>
          <w:sz w:val="24"/>
          <w:szCs w:val="24"/>
          <w:vertAlign w:val="superscript"/>
        </w:rPr>
        <w:t>st</w:t>
      </w:r>
      <w:r w:rsidRPr="002F7BF4">
        <w:rPr>
          <w:rFonts w:ascii="Bookman Old Style" w:hAnsi="Bookman Old Style"/>
          <w:sz w:val="24"/>
          <w:szCs w:val="24"/>
        </w:rPr>
        <w:t xml:space="preserve"> of March 2011 until issues </w:t>
      </w:r>
      <w:proofErr w:type="gramStart"/>
      <w:r w:rsidRPr="002F7BF4">
        <w:rPr>
          <w:rFonts w:ascii="Bookman Old Style" w:hAnsi="Bookman Old Style"/>
          <w:sz w:val="24"/>
          <w:szCs w:val="24"/>
        </w:rPr>
        <w:t>are  resolved</w:t>
      </w:r>
      <w:proofErr w:type="gramEnd"/>
      <w:r w:rsidRPr="002F7BF4">
        <w:rPr>
          <w:rFonts w:ascii="Bookman Old Style" w:hAnsi="Bookman Old Style"/>
          <w:sz w:val="24"/>
          <w:szCs w:val="24"/>
        </w:rPr>
        <w:t xml:space="preserve">.   </w:t>
      </w:r>
    </w:p>
    <w:p w:rsidR="00285839" w:rsidRPr="002F7BF4" w:rsidRDefault="00285839">
      <w:pPr>
        <w:spacing w:line="360" w:lineRule="auto"/>
        <w:ind w:left="1080" w:hanging="720"/>
        <w:rPr>
          <w:rFonts w:ascii="Bookman Old Style" w:hAnsi="Bookman Old Style"/>
          <w:sz w:val="24"/>
          <w:szCs w:val="24"/>
        </w:rPr>
      </w:pPr>
      <w:r w:rsidRPr="002F7BF4">
        <w:rPr>
          <w:rFonts w:ascii="Bookman Old Style" w:hAnsi="Bookman Old Style"/>
          <w:sz w:val="24"/>
          <w:szCs w:val="24"/>
        </w:rPr>
        <w:t xml:space="preserve">     (c)    Costs of suit on the Attorney and own client scale.</w:t>
      </w:r>
    </w:p>
    <w:p w:rsidR="00285839" w:rsidRPr="002F7BF4" w:rsidRDefault="00285839">
      <w:pPr>
        <w:spacing w:line="360" w:lineRule="auto"/>
        <w:ind w:left="720" w:hanging="360"/>
        <w:rPr>
          <w:rFonts w:ascii="Bookman Old Style" w:hAnsi="Bookman Old Style"/>
          <w:sz w:val="24"/>
          <w:szCs w:val="24"/>
        </w:rPr>
      </w:pPr>
      <w:r w:rsidRPr="002F7BF4">
        <w:rPr>
          <w:rFonts w:ascii="Bookman Old Style" w:hAnsi="Bookman Old Style"/>
          <w:sz w:val="24"/>
          <w:szCs w:val="24"/>
        </w:rPr>
        <w:t xml:space="preserve">     (d)    Further and/or alternative relief. </w:t>
      </w:r>
    </w:p>
    <w:p w:rsidR="00285839" w:rsidRPr="002F7BF4" w:rsidRDefault="00285839">
      <w:pPr>
        <w:spacing w:line="360" w:lineRule="auto"/>
        <w:ind w:left="720" w:hanging="720"/>
        <w:rPr>
          <w:rFonts w:ascii="Bookman Old Style" w:hAnsi="Bookman Old Style"/>
          <w:sz w:val="24"/>
          <w:szCs w:val="24"/>
        </w:rPr>
      </w:pPr>
    </w:p>
    <w:p w:rsidR="00285839" w:rsidRPr="002F7BF4" w:rsidRDefault="00285839">
      <w:pPr>
        <w:spacing w:line="480" w:lineRule="auto"/>
        <w:ind w:left="720" w:hanging="720"/>
        <w:jc w:val="both"/>
        <w:rPr>
          <w:rFonts w:ascii="Bookman Old Style" w:hAnsi="Bookman Old Style"/>
          <w:sz w:val="24"/>
          <w:szCs w:val="24"/>
        </w:rPr>
      </w:pPr>
      <w:r w:rsidRPr="002F7BF4">
        <w:rPr>
          <w:rFonts w:ascii="Bookman Old Style" w:hAnsi="Bookman Old Style"/>
          <w:sz w:val="24"/>
          <w:szCs w:val="24"/>
        </w:rPr>
        <w:t>[2]</w:t>
      </w:r>
      <w:r w:rsidRPr="002F7BF4">
        <w:rPr>
          <w:rFonts w:ascii="Bookman Old Style" w:hAnsi="Bookman Old Style"/>
          <w:sz w:val="24"/>
          <w:szCs w:val="24"/>
        </w:rPr>
        <w:tab/>
        <w:t>Rule 43 (1</w:t>
      </w:r>
      <w:proofErr w:type="gramStart"/>
      <w:r w:rsidRPr="002F7BF4">
        <w:rPr>
          <w:rFonts w:ascii="Bookman Old Style" w:hAnsi="Bookman Old Style"/>
          <w:sz w:val="24"/>
          <w:szCs w:val="24"/>
        </w:rPr>
        <w:t>)  provides</w:t>
      </w:r>
      <w:proofErr w:type="gramEnd"/>
      <w:r w:rsidRPr="002F7BF4">
        <w:rPr>
          <w:rFonts w:ascii="Bookman Old Style" w:hAnsi="Bookman Old Style"/>
          <w:sz w:val="24"/>
          <w:szCs w:val="24"/>
        </w:rPr>
        <w:t xml:space="preserve"> as follows:</w:t>
      </w:r>
    </w:p>
    <w:p w:rsidR="00285839" w:rsidRPr="002F7BF4" w:rsidRDefault="00285839">
      <w:pPr>
        <w:tabs>
          <w:tab w:val="left" w:pos="1530"/>
        </w:tabs>
        <w:spacing w:line="480" w:lineRule="auto"/>
        <w:ind w:left="1620" w:hanging="1620"/>
        <w:jc w:val="both"/>
        <w:rPr>
          <w:rFonts w:ascii="Bookman Old Style" w:hAnsi="Bookman Old Style"/>
          <w:sz w:val="24"/>
          <w:szCs w:val="24"/>
        </w:rPr>
      </w:pPr>
      <w:r w:rsidRPr="002F7BF4">
        <w:rPr>
          <w:rFonts w:ascii="Bookman Old Style" w:hAnsi="Bookman Old Style"/>
          <w:sz w:val="24"/>
          <w:szCs w:val="24"/>
        </w:rPr>
        <w:tab/>
        <w:t>“This rule shall apply whenever a spouse seeks relief from the Court in respect of one or more of the following matters:</w:t>
      </w:r>
    </w:p>
    <w:p w:rsidR="00285839" w:rsidRPr="002F7BF4" w:rsidRDefault="00285839">
      <w:pPr>
        <w:ind w:left="804" w:hanging="444"/>
        <w:rPr>
          <w:rFonts w:ascii="Bookman Old Style" w:hAnsi="Bookman Old Style"/>
          <w:b/>
          <w:bCs/>
          <w:sz w:val="24"/>
          <w:szCs w:val="24"/>
        </w:rPr>
      </w:pPr>
      <w:r w:rsidRPr="002F7BF4">
        <w:rPr>
          <w:rFonts w:ascii="Bookman Old Style" w:hAnsi="Bookman Old Style"/>
          <w:sz w:val="24"/>
          <w:szCs w:val="24"/>
        </w:rPr>
        <w:tab/>
      </w:r>
      <w:r w:rsidRPr="002F7BF4">
        <w:rPr>
          <w:rFonts w:ascii="Bookman Old Style" w:hAnsi="Bookman Old Style"/>
          <w:sz w:val="24"/>
          <w:szCs w:val="24"/>
        </w:rPr>
        <w:tab/>
      </w:r>
      <w:r w:rsidRPr="002F7BF4">
        <w:rPr>
          <w:rFonts w:ascii="Bookman Old Style" w:hAnsi="Bookman Old Style"/>
          <w:sz w:val="24"/>
          <w:szCs w:val="24"/>
        </w:rPr>
        <w:tab/>
        <w:t>(a)</w:t>
      </w:r>
      <w:r w:rsidRPr="002F7BF4">
        <w:rPr>
          <w:rFonts w:ascii="Bookman Old Style" w:hAnsi="Bookman Old Style"/>
          <w:sz w:val="24"/>
          <w:szCs w:val="24"/>
        </w:rPr>
        <w:tab/>
      </w:r>
      <w:proofErr w:type="gramStart"/>
      <w:r w:rsidRPr="002F7BF4">
        <w:rPr>
          <w:rFonts w:ascii="Bookman Old Style" w:hAnsi="Bookman Old Style"/>
          <w:sz w:val="24"/>
          <w:szCs w:val="24"/>
        </w:rPr>
        <w:t>maintenance</w:t>
      </w:r>
      <w:proofErr w:type="gramEnd"/>
      <w:r w:rsidRPr="002F7BF4">
        <w:rPr>
          <w:rFonts w:ascii="Bookman Old Style" w:hAnsi="Bookman Old Style"/>
          <w:sz w:val="24"/>
          <w:szCs w:val="24"/>
        </w:rPr>
        <w:t xml:space="preserve"> </w:t>
      </w:r>
      <w:r w:rsidRPr="002F7BF4">
        <w:rPr>
          <w:rFonts w:ascii="Bookman Old Style" w:hAnsi="Bookman Old Style"/>
          <w:i/>
          <w:iCs/>
          <w:sz w:val="24"/>
          <w:szCs w:val="24"/>
        </w:rPr>
        <w:t>pendent lite;</w:t>
      </w:r>
    </w:p>
    <w:p w:rsidR="00285839" w:rsidRPr="002F7BF4" w:rsidRDefault="00285839">
      <w:pPr>
        <w:ind w:left="804" w:hanging="444"/>
        <w:rPr>
          <w:rFonts w:ascii="Bookman Old Style" w:hAnsi="Bookman Old Style"/>
          <w:b/>
          <w:bCs/>
          <w:sz w:val="24"/>
          <w:szCs w:val="24"/>
        </w:rPr>
      </w:pPr>
      <w:r w:rsidRPr="002F7BF4">
        <w:rPr>
          <w:rFonts w:ascii="Bookman Old Style" w:hAnsi="Bookman Old Style"/>
          <w:sz w:val="24"/>
          <w:szCs w:val="24"/>
        </w:rPr>
        <w:tab/>
      </w:r>
      <w:r w:rsidRPr="002F7BF4">
        <w:rPr>
          <w:rFonts w:ascii="Bookman Old Style" w:hAnsi="Bookman Old Style"/>
          <w:sz w:val="24"/>
          <w:szCs w:val="24"/>
        </w:rPr>
        <w:tab/>
      </w:r>
      <w:r w:rsidRPr="002F7BF4">
        <w:rPr>
          <w:rFonts w:ascii="Bookman Old Style" w:hAnsi="Bookman Old Style"/>
          <w:sz w:val="24"/>
          <w:szCs w:val="24"/>
        </w:rPr>
        <w:tab/>
        <w:t>(b)</w:t>
      </w:r>
      <w:r w:rsidRPr="002F7BF4">
        <w:rPr>
          <w:rFonts w:ascii="Bookman Old Style" w:hAnsi="Bookman Old Style"/>
          <w:sz w:val="24"/>
          <w:szCs w:val="24"/>
        </w:rPr>
        <w:tab/>
      </w:r>
      <w:proofErr w:type="gramStart"/>
      <w:r w:rsidRPr="002F7BF4">
        <w:rPr>
          <w:rFonts w:ascii="Bookman Old Style" w:hAnsi="Bookman Old Style"/>
          <w:sz w:val="24"/>
          <w:szCs w:val="24"/>
        </w:rPr>
        <w:t>a</w:t>
      </w:r>
      <w:proofErr w:type="gramEnd"/>
      <w:r w:rsidRPr="002F7BF4">
        <w:rPr>
          <w:rFonts w:ascii="Bookman Old Style" w:hAnsi="Bookman Old Style"/>
          <w:sz w:val="24"/>
          <w:szCs w:val="24"/>
        </w:rPr>
        <w:t xml:space="preserve"> contribution towards the costs of a pending matrimonial </w:t>
      </w:r>
      <w:r w:rsidRPr="002F7BF4">
        <w:rPr>
          <w:rFonts w:ascii="Bookman Old Style" w:hAnsi="Bookman Old Style"/>
          <w:sz w:val="24"/>
          <w:szCs w:val="24"/>
        </w:rPr>
        <w:tab/>
      </w:r>
      <w:r w:rsidRPr="002F7BF4">
        <w:rPr>
          <w:rFonts w:ascii="Bookman Old Style" w:hAnsi="Bookman Old Style"/>
          <w:sz w:val="24"/>
          <w:szCs w:val="24"/>
        </w:rPr>
        <w:tab/>
      </w:r>
      <w:r w:rsidRPr="002F7BF4">
        <w:rPr>
          <w:rFonts w:ascii="Bookman Old Style" w:hAnsi="Bookman Old Style"/>
          <w:sz w:val="24"/>
          <w:szCs w:val="24"/>
        </w:rPr>
        <w:tab/>
      </w:r>
      <w:r w:rsidRPr="002F7BF4">
        <w:rPr>
          <w:rFonts w:ascii="Bookman Old Style" w:hAnsi="Bookman Old Style"/>
          <w:sz w:val="24"/>
          <w:szCs w:val="24"/>
        </w:rPr>
        <w:tab/>
        <w:t>action;</w:t>
      </w:r>
    </w:p>
    <w:p w:rsidR="00285839" w:rsidRPr="002F7BF4" w:rsidRDefault="00285839">
      <w:pPr>
        <w:ind w:left="804" w:hanging="444"/>
        <w:rPr>
          <w:rFonts w:ascii="Bookman Old Style" w:hAnsi="Bookman Old Style"/>
          <w:b/>
          <w:bCs/>
          <w:sz w:val="24"/>
          <w:szCs w:val="24"/>
        </w:rPr>
      </w:pPr>
      <w:r w:rsidRPr="002F7BF4">
        <w:rPr>
          <w:rFonts w:ascii="Bookman Old Style" w:hAnsi="Bookman Old Style"/>
          <w:sz w:val="24"/>
          <w:szCs w:val="24"/>
        </w:rPr>
        <w:tab/>
      </w:r>
      <w:r w:rsidRPr="002F7BF4">
        <w:rPr>
          <w:rFonts w:ascii="Bookman Old Style" w:hAnsi="Bookman Old Style"/>
          <w:sz w:val="24"/>
          <w:szCs w:val="24"/>
        </w:rPr>
        <w:tab/>
      </w:r>
      <w:r w:rsidRPr="002F7BF4">
        <w:rPr>
          <w:rFonts w:ascii="Bookman Old Style" w:hAnsi="Bookman Old Style"/>
          <w:sz w:val="24"/>
          <w:szCs w:val="24"/>
        </w:rPr>
        <w:tab/>
        <w:t>(c)</w:t>
      </w:r>
      <w:r w:rsidRPr="002F7BF4">
        <w:rPr>
          <w:rFonts w:ascii="Bookman Old Style" w:hAnsi="Bookman Old Style"/>
          <w:sz w:val="24"/>
          <w:szCs w:val="24"/>
        </w:rPr>
        <w:tab/>
      </w:r>
      <w:proofErr w:type="gramStart"/>
      <w:r w:rsidRPr="002F7BF4">
        <w:rPr>
          <w:rFonts w:ascii="Bookman Old Style" w:hAnsi="Bookman Old Style"/>
          <w:sz w:val="24"/>
          <w:szCs w:val="24"/>
        </w:rPr>
        <w:t>interim</w:t>
      </w:r>
      <w:proofErr w:type="gramEnd"/>
      <w:r w:rsidRPr="002F7BF4">
        <w:rPr>
          <w:rFonts w:ascii="Bookman Old Style" w:hAnsi="Bookman Old Style"/>
          <w:sz w:val="24"/>
          <w:szCs w:val="24"/>
        </w:rPr>
        <w:t xml:space="preserve"> custody of any child</w:t>
      </w:r>
    </w:p>
    <w:p w:rsidR="00285839" w:rsidRPr="002F7BF4" w:rsidRDefault="00285839">
      <w:pPr>
        <w:ind w:left="804" w:hanging="444"/>
        <w:rPr>
          <w:rFonts w:ascii="Bookman Old Style" w:hAnsi="Bookman Old Style"/>
          <w:sz w:val="24"/>
          <w:szCs w:val="24"/>
        </w:rPr>
      </w:pPr>
      <w:r w:rsidRPr="002F7BF4">
        <w:rPr>
          <w:rFonts w:ascii="Bookman Old Style" w:hAnsi="Bookman Old Style"/>
          <w:sz w:val="24"/>
          <w:szCs w:val="24"/>
        </w:rPr>
        <w:tab/>
      </w:r>
      <w:r w:rsidRPr="002F7BF4">
        <w:rPr>
          <w:rFonts w:ascii="Bookman Old Style" w:hAnsi="Bookman Old Style"/>
          <w:sz w:val="24"/>
          <w:szCs w:val="24"/>
        </w:rPr>
        <w:tab/>
      </w:r>
      <w:r w:rsidRPr="002F7BF4">
        <w:rPr>
          <w:rFonts w:ascii="Bookman Old Style" w:hAnsi="Bookman Old Style"/>
          <w:sz w:val="24"/>
          <w:szCs w:val="24"/>
        </w:rPr>
        <w:tab/>
        <w:t>(d)</w:t>
      </w:r>
      <w:r w:rsidRPr="002F7BF4">
        <w:rPr>
          <w:rFonts w:ascii="Bookman Old Style" w:hAnsi="Bookman Old Style"/>
          <w:sz w:val="24"/>
          <w:szCs w:val="24"/>
        </w:rPr>
        <w:tab/>
      </w:r>
      <w:proofErr w:type="gramStart"/>
      <w:r w:rsidRPr="002F7BF4">
        <w:rPr>
          <w:rFonts w:ascii="Bookman Old Style" w:hAnsi="Bookman Old Style"/>
          <w:sz w:val="24"/>
          <w:szCs w:val="24"/>
        </w:rPr>
        <w:t>interim</w:t>
      </w:r>
      <w:proofErr w:type="gramEnd"/>
      <w:r w:rsidRPr="002F7BF4">
        <w:rPr>
          <w:rFonts w:ascii="Bookman Old Style" w:hAnsi="Bookman Old Style"/>
          <w:sz w:val="24"/>
          <w:szCs w:val="24"/>
        </w:rPr>
        <w:t xml:space="preserve"> access to any child.”</w:t>
      </w:r>
    </w:p>
    <w:p w:rsidR="00285839" w:rsidRPr="002F7BF4" w:rsidRDefault="00285839">
      <w:pPr>
        <w:ind w:left="804" w:hanging="444"/>
        <w:rPr>
          <w:rFonts w:ascii="Bookman Old Style" w:hAnsi="Bookman Old Style"/>
          <w:sz w:val="24"/>
          <w:szCs w:val="24"/>
        </w:rPr>
      </w:pPr>
    </w:p>
    <w:p w:rsidR="00285839" w:rsidRPr="002F7BF4" w:rsidRDefault="00285839">
      <w:pPr>
        <w:ind w:left="804" w:hanging="444"/>
        <w:rPr>
          <w:rFonts w:ascii="Bookman Old Style" w:hAnsi="Bookman Old Style"/>
          <w:sz w:val="24"/>
          <w:szCs w:val="24"/>
        </w:rPr>
      </w:pPr>
    </w:p>
    <w:p w:rsidR="00285839" w:rsidRPr="002F7BF4" w:rsidRDefault="00285839">
      <w:pPr>
        <w:tabs>
          <w:tab w:val="left" w:pos="8627"/>
        </w:tabs>
        <w:spacing w:line="480" w:lineRule="auto"/>
        <w:ind w:left="720" w:hanging="720"/>
        <w:jc w:val="both"/>
        <w:rPr>
          <w:rFonts w:ascii="Bookman Old Style" w:hAnsi="Bookman Old Style"/>
          <w:sz w:val="24"/>
          <w:szCs w:val="24"/>
        </w:rPr>
      </w:pPr>
      <w:r w:rsidRPr="002F7BF4">
        <w:rPr>
          <w:rFonts w:ascii="Bookman Old Style" w:hAnsi="Bookman Old Style"/>
          <w:sz w:val="24"/>
          <w:szCs w:val="24"/>
        </w:rPr>
        <w:t>[3]</w:t>
      </w:r>
      <w:r w:rsidRPr="002F7BF4">
        <w:rPr>
          <w:rFonts w:ascii="Bookman Old Style" w:hAnsi="Bookman Old Style"/>
          <w:sz w:val="24"/>
          <w:szCs w:val="24"/>
        </w:rPr>
        <w:tab/>
        <w:t xml:space="preserve">There are certain basic principles which govern an application of this type and I am alive to the fact that this is an application for maintenance </w:t>
      </w:r>
      <w:proofErr w:type="spellStart"/>
      <w:r w:rsidRPr="002F7BF4">
        <w:rPr>
          <w:rFonts w:ascii="Bookman Old Style" w:hAnsi="Bookman Old Style"/>
          <w:i/>
          <w:iCs/>
          <w:sz w:val="24"/>
          <w:szCs w:val="24"/>
        </w:rPr>
        <w:t>pendente</w:t>
      </w:r>
      <w:proofErr w:type="spellEnd"/>
      <w:r w:rsidRPr="002F7BF4">
        <w:rPr>
          <w:rFonts w:ascii="Bookman Old Style" w:hAnsi="Bookman Old Style"/>
          <w:i/>
          <w:iCs/>
          <w:sz w:val="24"/>
          <w:szCs w:val="24"/>
        </w:rPr>
        <w:t xml:space="preserve"> lite </w:t>
      </w:r>
      <w:r w:rsidRPr="002F7BF4">
        <w:rPr>
          <w:rFonts w:ascii="Bookman Old Style" w:hAnsi="Bookman Old Style"/>
          <w:sz w:val="24"/>
          <w:szCs w:val="24"/>
        </w:rPr>
        <w:t xml:space="preserve">and not for maintenance on dissolution of marriage.  As </w:t>
      </w:r>
      <w:r w:rsidRPr="002F7BF4">
        <w:rPr>
          <w:rFonts w:ascii="Bookman Old Style" w:hAnsi="Bookman Old Style"/>
          <w:b/>
          <w:bCs/>
          <w:sz w:val="24"/>
          <w:szCs w:val="24"/>
        </w:rPr>
        <w:t xml:space="preserve">Hart AJ </w:t>
      </w:r>
      <w:r w:rsidRPr="002F7BF4">
        <w:rPr>
          <w:rFonts w:ascii="Bookman Old Style" w:hAnsi="Bookman Old Style"/>
          <w:sz w:val="24"/>
          <w:szCs w:val="24"/>
        </w:rPr>
        <w:t xml:space="preserve">aptly put it in the case </w:t>
      </w:r>
      <w:proofErr w:type="gramStart"/>
      <w:r w:rsidRPr="002F7BF4">
        <w:rPr>
          <w:rFonts w:ascii="Bookman Old Style" w:hAnsi="Bookman Old Style"/>
          <w:sz w:val="24"/>
          <w:szCs w:val="24"/>
        </w:rPr>
        <w:t xml:space="preserve">of  </w:t>
      </w:r>
      <w:proofErr w:type="spellStart"/>
      <w:r w:rsidRPr="002F7BF4">
        <w:rPr>
          <w:rFonts w:ascii="Bookman Old Style" w:hAnsi="Bookman Old Style"/>
          <w:b/>
          <w:bCs/>
          <w:sz w:val="24"/>
          <w:szCs w:val="24"/>
        </w:rPr>
        <w:t>Taute</w:t>
      </w:r>
      <w:proofErr w:type="spellEnd"/>
      <w:proofErr w:type="gramEnd"/>
      <w:r w:rsidRPr="002F7BF4">
        <w:rPr>
          <w:rFonts w:ascii="Bookman Old Style" w:hAnsi="Bookman Old Style"/>
          <w:b/>
          <w:bCs/>
          <w:sz w:val="24"/>
          <w:szCs w:val="24"/>
        </w:rPr>
        <w:t xml:space="preserve"> v </w:t>
      </w:r>
      <w:proofErr w:type="spellStart"/>
      <w:r w:rsidRPr="002F7BF4">
        <w:rPr>
          <w:rFonts w:ascii="Bookman Old Style" w:hAnsi="Bookman Old Style"/>
          <w:b/>
          <w:bCs/>
          <w:sz w:val="24"/>
          <w:szCs w:val="24"/>
        </w:rPr>
        <w:t>Taute</w:t>
      </w:r>
      <w:proofErr w:type="spellEnd"/>
      <w:r w:rsidRPr="002F7BF4">
        <w:rPr>
          <w:rFonts w:ascii="Bookman Old Style" w:hAnsi="Bookman Old Style"/>
          <w:b/>
          <w:bCs/>
          <w:sz w:val="24"/>
          <w:szCs w:val="24"/>
        </w:rPr>
        <w:t xml:space="preserve"> 1974 (2) SA 675 (E) at Page 676 D-H</w:t>
      </w:r>
      <w:r w:rsidRPr="002F7BF4">
        <w:rPr>
          <w:rFonts w:ascii="Bookman Old Style" w:hAnsi="Bookman Old Style"/>
          <w:sz w:val="24"/>
          <w:szCs w:val="24"/>
        </w:rPr>
        <w:t>:</w:t>
      </w:r>
      <w:r w:rsidRPr="002F7BF4">
        <w:rPr>
          <w:rFonts w:ascii="Bookman Old Style" w:hAnsi="Bookman Old Style"/>
          <w:b/>
          <w:bCs/>
          <w:sz w:val="24"/>
          <w:szCs w:val="24"/>
        </w:rPr>
        <w:t xml:space="preserve"> </w:t>
      </w:r>
    </w:p>
    <w:p w:rsidR="00285839" w:rsidRPr="002F7BF4" w:rsidRDefault="00285839">
      <w:pPr>
        <w:tabs>
          <w:tab w:val="left" w:pos="8627"/>
        </w:tabs>
        <w:spacing w:line="360" w:lineRule="auto"/>
        <w:ind w:left="2340" w:hanging="2070"/>
        <w:jc w:val="both"/>
        <w:rPr>
          <w:rFonts w:ascii="Bookman Old Style" w:hAnsi="Bookman Old Style"/>
          <w:sz w:val="24"/>
          <w:szCs w:val="24"/>
        </w:rPr>
      </w:pPr>
    </w:p>
    <w:p w:rsidR="00285839" w:rsidRPr="002F7BF4" w:rsidRDefault="00285839">
      <w:pPr>
        <w:tabs>
          <w:tab w:val="left" w:pos="8627"/>
        </w:tabs>
        <w:spacing w:line="360" w:lineRule="auto"/>
        <w:ind w:left="2340" w:hanging="2070"/>
        <w:jc w:val="both"/>
        <w:rPr>
          <w:rFonts w:ascii="Bookman Old Style" w:hAnsi="Bookman Old Style"/>
          <w:sz w:val="24"/>
          <w:szCs w:val="24"/>
        </w:rPr>
      </w:pPr>
      <w:r w:rsidRPr="002F7BF4">
        <w:rPr>
          <w:rFonts w:ascii="Bookman Old Style" w:hAnsi="Bookman Old Style"/>
          <w:sz w:val="24"/>
          <w:szCs w:val="24"/>
        </w:rPr>
        <w:tab/>
        <w:t xml:space="preserve"> “The applicant spouse (who is normally the wife)    is entitled to reasonable maintenance </w:t>
      </w:r>
      <w:proofErr w:type="spellStart"/>
      <w:r w:rsidRPr="002F7BF4">
        <w:rPr>
          <w:rFonts w:ascii="Bookman Old Style" w:hAnsi="Bookman Old Style"/>
          <w:i/>
          <w:iCs/>
          <w:sz w:val="24"/>
          <w:szCs w:val="24"/>
        </w:rPr>
        <w:t>pendente</w:t>
      </w:r>
      <w:proofErr w:type="spellEnd"/>
      <w:r w:rsidRPr="002F7BF4">
        <w:rPr>
          <w:rFonts w:ascii="Bookman Old Style" w:hAnsi="Bookman Old Style"/>
          <w:i/>
          <w:iCs/>
          <w:sz w:val="24"/>
          <w:szCs w:val="24"/>
        </w:rPr>
        <w:t xml:space="preserve"> lite</w:t>
      </w:r>
      <w:r w:rsidRPr="002F7BF4">
        <w:rPr>
          <w:rFonts w:ascii="Bookman Old Style" w:hAnsi="Bookman Old Style"/>
          <w:sz w:val="24"/>
          <w:szCs w:val="24"/>
        </w:rPr>
        <w:t xml:space="preserve"> </w:t>
      </w:r>
      <w:r w:rsidRPr="002F7BF4">
        <w:rPr>
          <w:rFonts w:ascii="Bookman Old Style" w:hAnsi="Bookman Old Style"/>
          <w:sz w:val="24"/>
          <w:szCs w:val="24"/>
        </w:rPr>
        <w:lastRenderedPageBreak/>
        <w:t>dependent upon the marital standard of living of the parties, the applicant’s actual and reasonable requirements and the capacity of the respondent to meet such requirements which are normally met from income although in some circumstances inroads on capital may be justified”</w:t>
      </w:r>
    </w:p>
    <w:p w:rsidR="00285839" w:rsidRPr="002F7BF4" w:rsidRDefault="00285839">
      <w:pPr>
        <w:tabs>
          <w:tab w:val="left" w:pos="8627"/>
        </w:tabs>
        <w:ind w:left="990" w:hanging="720"/>
        <w:rPr>
          <w:rFonts w:ascii="Bookman Old Style" w:hAnsi="Bookman Old Style"/>
          <w:sz w:val="24"/>
          <w:szCs w:val="24"/>
        </w:rPr>
      </w:pPr>
      <w:r w:rsidRPr="002F7BF4">
        <w:rPr>
          <w:rFonts w:ascii="Bookman Old Style" w:hAnsi="Bookman Old Style"/>
          <w:sz w:val="24"/>
          <w:szCs w:val="24"/>
        </w:rPr>
        <w:tab/>
        <w:t xml:space="preserve"> </w:t>
      </w:r>
    </w:p>
    <w:p w:rsidR="00285839" w:rsidRPr="002F7BF4" w:rsidRDefault="00285839">
      <w:pPr>
        <w:spacing w:line="480" w:lineRule="auto"/>
        <w:ind w:left="720" w:hanging="720"/>
        <w:jc w:val="both"/>
        <w:rPr>
          <w:rFonts w:ascii="Bookman Old Style" w:hAnsi="Bookman Old Style"/>
          <w:sz w:val="24"/>
          <w:szCs w:val="24"/>
        </w:rPr>
      </w:pPr>
    </w:p>
    <w:p w:rsidR="00285839" w:rsidRPr="002F7BF4" w:rsidRDefault="00285839">
      <w:pPr>
        <w:spacing w:line="480" w:lineRule="auto"/>
        <w:ind w:left="720" w:hanging="720"/>
        <w:jc w:val="both"/>
        <w:rPr>
          <w:rFonts w:ascii="Bookman Old Style" w:hAnsi="Bookman Old Style"/>
          <w:sz w:val="24"/>
          <w:szCs w:val="24"/>
        </w:rPr>
      </w:pPr>
      <w:r w:rsidRPr="002F7BF4">
        <w:rPr>
          <w:rFonts w:ascii="Bookman Old Style" w:hAnsi="Bookman Old Style"/>
          <w:sz w:val="24"/>
          <w:szCs w:val="24"/>
        </w:rPr>
        <w:t>[4]</w:t>
      </w:r>
      <w:r w:rsidRPr="002F7BF4">
        <w:rPr>
          <w:rFonts w:ascii="Bookman Old Style" w:hAnsi="Bookman Old Style"/>
          <w:sz w:val="24"/>
          <w:szCs w:val="24"/>
        </w:rPr>
        <w:tab/>
        <w:t xml:space="preserve">With these guidelines, I shall now turn to consider the detailed information gleaned from the affidavit evidence as well as the </w:t>
      </w:r>
      <w:r w:rsidRPr="002F7BF4">
        <w:rPr>
          <w:rFonts w:ascii="Bookman Old Style" w:hAnsi="Bookman Old Style"/>
          <w:i/>
          <w:iCs/>
          <w:sz w:val="24"/>
          <w:szCs w:val="24"/>
        </w:rPr>
        <w:t xml:space="preserve">viva voce </w:t>
      </w:r>
      <w:r w:rsidRPr="002F7BF4">
        <w:rPr>
          <w:rFonts w:ascii="Bookman Old Style" w:hAnsi="Bookman Old Style"/>
          <w:sz w:val="24"/>
          <w:szCs w:val="24"/>
        </w:rPr>
        <w:t xml:space="preserve">evidence adduced by the parties. </w:t>
      </w:r>
    </w:p>
    <w:p w:rsidR="00285839" w:rsidRPr="002F7BF4" w:rsidRDefault="00285839">
      <w:pPr>
        <w:spacing w:line="480" w:lineRule="auto"/>
        <w:ind w:left="720" w:hanging="720"/>
        <w:jc w:val="both"/>
        <w:rPr>
          <w:rFonts w:ascii="Bookman Old Style" w:hAnsi="Bookman Old Style"/>
          <w:sz w:val="24"/>
          <w:szCs w:val="24"/>
        </w:rPr>
      </w:pPr>
    </w:p>
    <w:p w:rsidR="00285839" w:rsidRPr="002F7BF4" w:rsidRDefault="00285839">
      <w:pPr>
        <w:spacing w:line="480" w:lineRule="auto"/>
        <w:ind w:left="720" w:hanging="720"/>
        <w:jc w:val="both"/>
        <w:rPr>
          <w:rFonts w:ascii="Bookman Old Style" w:hAnsi="Bookman Old Style"/>
          <w:sz w:val="24"/>
          <w:szCs w:val="24"/>
        </w:rPr>
      </w:pPr>
      <w:r w:rsidRPr="002F7BF4">
        <w:rPr>
          <w:rFonts w:ascii="Bookman Old Style" w:hAnsi="Bookman Old Style"/>
          <w:sz w:val="24"/>
          <w:szCs w:val="24"/>
        </w:rPr>
        <w:t>[5]</w:t>
      </w:r>
      <w:r w:rsidRPr="002F7BF4">
        <w:rPr>
          <w:rFonts w:ascii="Bookman Old Style" w:hAnsi="Bookman Old Style"/>
          <w:sz w:val="24"/>
          <w:szCs w:val="24"/>
        </w:rPr>
        <w:tab/>
        <w:t>The Applicant and the 1</w:t>
      </w:r>
      <w:r w:rsidRPr="002F7BF4">
        <w:rPr>
          <w:rFonts w:ascii="Bookman Old Style" w:hAnsi="Bookman Old Style"/>
          <w:sz w:val="24"/>
          <w:szCs w:val="24"/>
          <w:vertAlign w:val="superscript"/>
        </w:rPr>
        <w:t>st</w:t>
      </w:r>
      <w:r w:rsidRPr="002F7BF4">
        <w:rPr>
          <w:rFonts w:ascii="Bookman Old Style" w:hAnsi="Bookman Old Style"/>
          <w:sz w:val="24"/>
          <w:szCs w:val="24"/>
        </w:rPr>
        <w:t xml:space="preserve"> Respondent were married for 35 years by ante nuptial contract on the 7</w:t>
      </w:r>
      <w:r w:rsidRPr="002F7BF4">
        <w:rPr>
          <w:rFonts w:ascii="Bookman Old Style" w:hAnsi="Bookman Old Style"/>
          <w:sz w:val="24"/>
          <w:szCs w:val="24"/>
          <w:vertAlign w:val="superscript"/>
        </w:rPr>
        <w:t>th</w:t>
      </w:r>
      <w:r w:rsidRPr="002F7BF4">
        <w:rPr>
          <w:rFonts w:ascii="Bookman Old Style" w:hAnsi="Bookman Old Style"/>
          <w:sz w:val="24"/>
          <w:szCs w:val="24"/>
        </w:rPr>
        <w:t xml:space="preserve"> February 1975 and 3 children were born of the said marriage which still subsists. The parties are estranged and have been since the 11</w:t>
      </w:r>
      <w:r w:rsidRPr="002F7BF4">
        <w:rPr>
          <w:rFonts w:ascii="Bookman Old Style" w:hAnsi="Bookman Old Style"/>
          <w:sz w:val="24"/>
          <w:szCs w:val="24"/>
          <w:vertAlign w:val="superscript"/>
        </w:rPr>
        <w:t>th</w:t>
      </w:r>
      <w:r w:rsidRPr="002F7BF4">
        <w:rPr>
          <w:rFonts w:ascii="Bookman Old Style" w:hAnsi="Bookman Old Style"/>
          <w:sz w:val="24"/>
          <w:szCs w:val="24"/>
        </w:rPr>
        <w:t xml:space="preserve"> of February 2010.  The Applicant stated that she was forced to leave the matrimonial home at Nhlangano because she was scared that the 1</w:t>
      </w:r>
      <w:r w:rsidRPr="002F7BF4">
        <w:rPr>
          <w:rFonts w:ascii="Bookman Old Style" w:hAnsi="Bookman Old Style"/>
          <w:sz w:val="24"/>
          <w:szCs w:val="24"/>
          <w:vertAlign w:val="superscript"/>
        </w:rPr>
        <w:t>st</w:t>
      </w:r>
      <w:r w:rsidRPr="002F7BF4">
        <w:rPr>
          <w:rFonts w:ascii="Bookman Old Style" w:hAnsi="Bookman Old Style"/>
          <w:sz w:val="24"/>
          <w:szCs w:val="24"/>
        </w:rPr>
        <w:t xml:space="preserve"> Respondent would harm her and she currently resides with relatives being her sisters (Joy </w:t>
      </w:r>
      <w:proofErr w:type="spellStart"/>
      <w:r w:rsidRPr="002F7BF4">
        <w:rPr>
          <w:rFonts w:ascii="Bookman Old Style" w:hAnsi="Bookman Old Style"/>
          <w:sz w:val="24"/>
          <w:szCs w:val="24"/>
        </w:rPr>
        <w:t>DaCunta</w:t>
      </w:r>
      <w:proofErr w:type="spellEnd"/>
      <w:r w:rsidRPr="002F7BF4">
        <w:rPr>
          <w:rFonts w:ascii="Bookman Old Style" w:hAnsi="Bookman Old Style"/>
          <w:sz w:val="24"/>
          <w:szCs w:val="24"/>
        </w:rPr>
        <w:t>, alternatively Sylvia). The Applicant went on to state that, ever since she was forced to leave the matrimonial home, the 1</w:t>
      </w:r>
      <w:r w:rsidRPr="002F7BF4">
        <w:rPr>
          <w:rFonts w:ascii="Bookman Old Style" w:hAnsi="Bookman Old Style"/>
          <w:sz w:val="24"/>
          <w:szCs w:val="24"/>
          <w:vertAlign w:val="superscript"/>
        </w:rPr>
        <w:t>st</w:t>
      </w:r>
      <w:r w:rsidRPr="002F7BF4">
        <w:rPr>
          <w:rFonts w:ascii="Bookman Old Style" w:hAnsi="Bookman Old Style"/>
          <w:sz w:val="24"/>
          <w:szCs w:val="24"/>
        </w:rPr>
        <w:t xml:space="preserve"> Respondent has steadfastly refused to support her in any way and that she has been living off her siblings during this time. She told the Court that she is 60 years old and unemployed and that she needs maintenance of E10</w:t>
      </w:r>
      <w:proofErr w:type="gramStart"/>
      <w:r w:rsidRPr="002F7BF4">
        <w:rPr>
          <w:rFonts w:ascii="Bookman Old Style" w:hAnsi="Bookman Old Style"/>
          <w:sz w:val="24"/>
          <w:szCs w:val="24"/>
        </w:rPr>
        <w:t>,000</w:t>
      </w:r>
      <w:proofErr w:type="gramEnd"/>
      <w:r w:rsidRPr="002F7BF4">
        <w:rPr>
          <w:rFonts w:ascii="Bookman Old Style" w:hAnsi="Bookman Old Style"/>
          <w:sz w:val="24"/>
          <w:szCs w:val="24"/>
        </w:rPr>
        <w:t xml:space="preserve"> monthly which she is sure her husband can afford.</w:t>
      </w:r>
    </w:p>
    <w:p w:rsidR="00285839" w:rsidRPr="002F7BF4" w:rsidRDefault="00285839">
      <w:pPr>
        <w:spacing w:line="480" w:lineRule="auto"/>
        <w:ind w:left="720" w:hanging="720"/>
        <w:jc w:val="both"/>
        <w:rPr>
          <w:rFonts w:ascii="Bookman Old Style" w:hAnsi="Bookman Old Style"/>
          <w:sz w:val="24"/>
          <w:szCs w:val="24"/>
        </w:rPr>
      </w:pPr>
    </w:p>
    <w:p w:rsidR="00285839" w:rsidRPr="002F7BF4" w:rsidRDefault="00285839">
      <w:pPr>
        <w:spacing w:line="480" w:lineRule="auto"/>
        <w:ind w:left="720" w:hanging="720"/>
        <w:jc w:val="both"/>
        <w:rPr>
          <w:rFonts w:ascii="Bookman Old Style" w:hAnsi="Bookman Old Style"/>
          <w:sz w:val="24"/>
          <w:szCs w:val="24"/>
        </w:rPr>
      </w:pPr>
      <w:r w:rsidRPr="002F7BF4">
        <w:rPr>
          <w:rFonts w:ascii="Bookman Old Style" w:hAnsi="Bookman Old Style"/>
          <w:sz w:val="24"/>
          <w:szCs w:val="24"/>
        </w:rPr>
        <w:t>[6]</w:t>
      </w:r>
      <w:r w:rsidRPr="002F7BF4">
        <w:rPr>
          <w:rFonts w:ascii="Bookman Old Style" w:hAnsi="Bookman Old Style"/>
          <w:sz w:val="24"/>
          <w:szCs w:val="24"/>
        </w:rPr>
        <w:tab/>
        <w:t>The evidence of the Applicant was that the 1</w:t>
      </w:r>
      <w:r w:rsidRPr="002F7BF4">
        <w:rPr>
          <w:rFonts w:ascii="Bookman Old Style" w:hAnsi="Bookman Old Style"/>
          <w:sz w:val="24"/>
          <w:szCs w:val="24"/>
          <w:vertAlign w:val="superscript"/>
        </w:rPr>
        <w:t>st</w:t>
      </w:r>
      <w:r w:rsidRPr="002F7BF4">
        <w:rPr>
          <w:rFonts w:ascii="Bookman Old Style" w:hAnsi="Bookman Old Style"/>
          <w:sz w:val="24"/>
          <w:szCs w:val="24"/>
        </w:rPr>
        <w:t xml:space="preserve"> Respondent has the financial ability to support her, as she has no means of support. She stated that the 1</w:t>
      </w:r>
      <w:r w:rsidRPr="002F7BF4">
        <w:rPr>
          <w:rFonts w:ascii="Bookman Old Style" w:hAnsi="Bookman Old Style"/>
          <w:sz w:val="24"/>
          <w:szCs w:val="24"/>
          <w:vertAlign w:val="superscript"/>
        </w:rPr>
        <w:t>st</w:t>
      </w:r>
      <w:r w:rsidRPr="002F7BF4">
        <w:rPr>
          <w:rFonts w:ascii="Bookman Old Style" w:hAnsi="Bookman Old Style"/>
          <w:sz w:val="24"/>
          <w:szCs w:val="24"/>
        </w:rPr>
        <w:t xml:space="preserve"> Respondent has a call account of E1</w:t>
      </w:r>
      <w:proofErr w:type="gramStart"/>
      <w:r w:rsidRPr="002F7BF4">
        <w:rPr>
          <w:rFonts w:ascii="Bookman Old Style" w:hAnsi="Bookman Old Style"/>
          <w:sz w:val="24"/>
          <w:szCs w:val="24"/>
        </w:rPr>
        <w:t>,700,000</w:t>
      </w:r>
      <w:proofErr w:type="gramEnd"/>
      <w:r w:rsidRPr="002F7BF4">
        <w:rPr>
          <w:rFonts w:ascii="Bookman Old Style" w:hAnsi="Bookman Old Style"/>
          <w:sz w:val="24"/>
          <w:szCs w:val="24"/>
        </w:rPr>
        <w:t>, a current account with E100,000 in a South African bank, E3,000,000.00 in a 32 day investment account in a South African bank, up to E3,800,000.00 in cash relatively and that he had E725,000.00 in a local account in Swaziland which would bring the 1</w:t>
      </w:r>
      <w:r w:rsidRPr="002F7BF4">
        <w:rPr>
          <w:rFonts w:ascii="Bookman Old Style" w:hAnsi="Bookman Old Style"/>
          <w:sz w:val="24"/>
          <w:szCs w:val="24"/>
          <w:vertAlign w:val="superscript"/>
        </w:rPr>
        <w:t>st</w:t>
      </w:r>
      <w:r w:rsidRPr="002F7BF4">
        <w:rPr>
          <w:rFonts w:ascii="Bookman Old Style" w:hAnsi="Bookman Old Style"/>
          <w:sz w:val="24"/>
          <w:szCs w:val="24"/>
        </w:rPr>
        <w:t xml:space="preserve"> Respondent’s total cash assets close to E5.6 million.</w:t>
      </w:r>
    </w:p>
    <w:p w:rsidR="00285839" w:rsidRPr="002F7BF4" w:rsidRDefault="00285839">
      <w:pPr>
        <w:spacing w:line="480" w:lineRule="auto"/>
        <w:ind w:left="720" w:hanging="720"/>
        <w:jc w:val="both"/>
        <w:rPr>
          <w:rFonts w:ascii="Bookman Old Style" w:hAnsi="Bookman Old Style"/>
          <w:sz w:val="24"/>
          <w:szCs w:val="24"/>
        </w:rPr>
      </w:pPr>
    </w:p>
    <w:p w:rsidR="00285839" w:rsidRPr="002F7BF4" w:rsidRDefault="00285839">
      <w:pPr>
        <w:spacing w:line="480" w:lineRule="auto"/>
        <w:ind w:left="720" w:hanging="720"/>
        <w:jc w:val="both"/>
        <w:rPr>
          <w:rFonts w:ascii="Bookman Old Style" w:hAnsi="Bookman Old Style"/>
          <w:sz w:val="24"/>
          <w:szCs w:val="24"/>
        </w:rPr>
      </w:pPr>
      <w:r w:rsidRPr="002F7BF4">
        <w:rPr>
          <w:rFonts w:ascii="Bookman Old Style" w:hAnsi="Bookman Old Style"/>
          <w:sz w:val="24"/>
          <w:szCs w:val="24"/>
        </w:rPr>
        <w:t>[7]</w:t>
      </w:r>
      <w:r w:rsidRPr="002F7BF4">
        <w:rPr>
          <w:rFonts w:ascii="Bookman Old Style" w:hAnsi="Bookman Old Style"/>
          <w:sz w:val="24"/>
          <w:szCs w:val="24"/>
        </w:rPr>
        <w:tab/>
        <w:t>During both the examination in chief and cross examination, the Applicant referred the Court to annexure “A” and “B” of her Sworn Statement in terms of Rule 43.  Annexure “A” contains a list of what she maintains are her basic monthly requirements and Annexure “B” contains a list of what she maintains are her normal expenses. She has stipulated that she requires E 10,000.00 (Ten Thousand Emalangeni) per month as maintenance in line with her basic requirements as per annexure “A” for Rent E3,000,  Food E2,000, Electricity E500, Water E250, Travel expenses E1,500, Medical Expenses E1,500, Cosmetics E250, Entertainment E500, Cell E250 and Telephone E250. In support of these expenses, the Applicant produced a number of documents and receipts to which I need not refer in any detail as they speak for themselves.</w:t>
      </w:r>
    </w:p>
    <w:p w:rsidR="00285839" w:rsidRPr="002F7BF4" w:rsidRDefault="00285839">
      <w:pPr>
        <w:spacing w:line="480" w:lineRule="auto"/>
        <w:ind w:left="720" w:hanging="720"/>
        <w:jc w:val="both"/>
        <w:rPr>
          <w:rFonts w:ascii="Bookman Old Style" w:hAnsi="Bookman Old Style"/>
          <w:sz w:val="24"/>
          <w:szCs w:val="24"/>
        </w:rPr>
      </w:pPr>
    </w:p>
    <w:p w:rsidR="00285839" w:rsidRPr="002F7BF4" w:rsidRDefault="00285839">
      <w:pPr>
        <w:spacing w:line="480" w:lineRule="auto"/>
        <w:ind w:left="720" w:hanging="720"/>
        <w:jc w:val="both"/>
        <w:rPr>
          <w:rFonts w:ascii="Bookman Old Style" w:hAnsi="Bookman Old Style"/>
          <w:sz w:val="24"/>
          <w:szCs w:val="24"/>
        </w:rPr>
      </w:pPr>
      <w:r w:rsidRPr="002F7BF4">
        <w:rPr>
          <w:rFonts w:ascii="Bookman Old Style" w:hAnsi="Bookman Old Style"/>
          <w:sz w:val="24"/>
          <w:szCs w:val="24"/>
        </w:rPr>
        <w:t>[8]</w:t>
      </w:r>
      <w:r w:rsidRPr="002F7BF4">
        <w:rPr>
          <w:rFonts w:ascii="Bookman Old Style" w:hAnsi="Bookman Old Style"/>
          <w:sz w:val="24"/>
          <w:szCs w:val="24"/>
        </w:rPr>
        <w:tab/>
        <w:t>Conversely, the 1</w:t>
      </w:r>
      <w:r w:rsidRPr="002F7BF4">
        <w:rPr>
          <w:rFonts w:ascii="Bookman Old Style" w:hAnsi="Bookman Old Style"/>
          <w:sz w:val="24"/>
          <w:szCs w:val="24"/>
          <w:vertAlign w:val="superscript"/>
        </w:rPr>
        <w:t>st</w:t>
      </w:r>
      <w:r w:rsidRPr="002F7BF4">
        <w:rPr>
          <w:rFonts w:ascii="Bookman Old Style" w:hAnsi="Bookman Old Style"/>
          <w:sz w:val="24"/>
          <w:szCs w:val="24"/>
        </w:rPr>
        <w:t xml:space="preserve"> Respondent contends that he cannot afford to maintain the Applicant at all as his disposable income monthly is E1,000.00 (One Thousand Emalangeni).  He further denies the Applicant’s allegation that he earns more than E40</w:t>
      </w:r>
      <w:proofErr w:type="gramStart"/>
      <w:r w:rsidRPr="002F7BF4">
        <w:rPr>
          <w:rFonts w:ascii="Bookman Old Style" w:hAnsi="Bookman Old Style"/>
          <w:sz w:val="24"/>
          <w:szCs w:val="24"/>
        </w:rPr>
        <w:t>,000.00</w:t>
      </w:r>
      <w:proofErr w:type="gramEnd"/>
      <w:r w:rsidRPr="002F7BF4">
        <w:rPr>
          <w:rFonts w:ascii="Bookman Old Style" w:hAnsi="Bookman Old Style"/>
          <w:sz w:val="24"/>
          <w:szCs w:val="24"/>
        </w:rPr>
        <w:t xml:space="preserve"> per month from the country club he runs at Nhlangano and that he has cash assets to the value of E5. 6 Million.  Rather, the 1</w:t>
      </w:r>
      <w:r w:rsidRPr="002F7BF4">
        <w:rPr>
          <w:rFonts w:ascii="Bookman Old Style" w:hAnsi="Bookman Old Style"/>
          <w:sz w:val="24"/>
          <w:szCs w:val="24"/>
          <w:vertAlign w:val="superscript"/>
        </w:rPr>
        <w:t>st</w:t>
      </w:r>
      <w:r w:rsidRPr="002F7BF4">
        <w:rPr>
          <w:rFonts w:ascii="Bookman Old Style" w:hAnsi="Bookman Old Style"/>
          <w:sz w:val="24"/>
          <w:szCs w:val="24"/>
        </w:rPr>
        <w:t xml:space="preserve"> Respondent maintains that he has cash reserves </w:t>
      </w:r>
      <w:proofErr w:type="spellStart"/>
      <w:proofErr w:type="gramStart"/>
      <w:r w:rsidRPr="002F7BF4">
        <w:rPr>
          <w:rFonts w:ascii="Bookman Old Style" w:hAnsi="Bookman Old Style"/>
          <w:sz w:val="24"/>
          <w:szCs w:val="24"/>
        </w:rPr>
        <w:t>totalling</w:t>
      </w:r>
      <w:proofErr w:type="spellEnd"/>
      <w:r w:rsidRPr="002F7BF4">
        <w:rPr>
          <w:rFonts w:ascii="Bookman Old Style" w:hAnsi="Bookman Old Style"/>
          <w:sz w:val="24"/>
          <w:szCs w:val="24"/>
        </w:rPr>
        <w:t xml:space="preserve">  only</w:t>
      </w:r>
      <w:proofErr w:type="gramEnd"/>
      <w:r w:rsidRPr="002F7BF4">
        <w:rPr>
          <w:rFonts w:ascii="Bookman Old Style" w:hAnsi="Bookman Old Style"/>
          <w:sz w:val="24"/>
          <w:szCs w:val="24"/>
        </w:rPr>
        <w:t xml:space="preserve"> </w:t>
      </w:r>
    </w:p>
    <w:p w:rsidR="00285839" w:rsidRPr="002F7BF4" w:rsidRDefault="00285839">
      <w:pPr>
        <w:spacing w:line="480" w:lineRule="auto"/>
        <w:ind w:left="720" w:hanging="720"/>
        <w:jc w:val="both"/>
        <w:rPr>
          <w:rFonts w:ascii="Bookman Old Style" w:hAnsi="Bookman Old Style"/>
          <w:sz w:val="24"/>
          <w:szCs w:val="24"/>
        </w:rPr>
      </w:pPr>
      <w:r w:rsidRPr="002F7BF4">
        <w:rPr>
          <w:rFonts w:ascii="Bookman Old Style" w:hAnsi="Bookman Old Style"/>
          <w:sz w:val="24"/>
          <w:szCs w:val="24"/>
        </w:rPr>
        <w:tab/>
        <w:t>E600</w:t>
      </w:r>
      <w:proofErr w:type="gramStart"/>
      <w:r w:rsidRPr="002F7BF4">
        <w:rPr>
          <w:rFonts w:ascii="Bookman Old Style" w:hAnsi="Bookman Old Style"/>
          <w:sz w:val="24"/>
          <w:szCs w:val="24"/>
        </w:rPr>
        <w:t>,000.00</w:t>
      </w:r>
      <w:proofErr w:type="gramEnd"/>
      <w:r w:rsidRPr="002F7BF4">
        <w:rPr>
          <w:rFonts w:ascii="Bookman Old Style" w:hAnsi="Bookman Old Style"/>
          <w:sz w:val="24"/>
          <w:szCs w:val="24"/>
        </w:rPr>
        <w:t xml:space="preserve"> (Six Hundred Thousand Emalangeni). The 1</w:t>
      </w:r>
      <w:r w:rsidRPr="002F7BF4">
        <w:rPr>
          <w:rFonts w:ascii="Bookman Old Style" w:hAnsi="Bookman Old Style"/>
          <w:sz w:val="24"/>
          <w:szCs w:val="24"/>
          <w:vertAlign w:val="superscript"/>
        </w:rPr>
        <w:t>st</w:t>
      </w:r>
      <w:r w:rsidRPr="002F7BF4">
        <w:rPr>
          <w:rFonts w:ascii="Bookman Old Style" w:hAnsi="Bookman Old Style"/>
          <w:sz w:val="24"/>
          <w:szCs w:val="24"/>
        </w:rPr>
        <w:t xml:space="preserve"> Respondent further contends that, since the Applicant is married subject to an ante nuptial contract</w:t>
      </w:r>
      <w:proofErr w:type="gramStart"/>
      <w:r w:rsidRPr="002F7BF4">
        <w:rPr>
          <w:rFonts w:ascii="Bookman Old Style" w:hAnsi="Bookman Old Style"/>
          <w:sz w:val="24"/>
          <w:szCs w:val="24"/>
        </w:rPr>
        <w:t>,  the</w:t>
      </w:r>
      <w:proofErr w:type="gramEnd"/>
      <w:r w:rsidRPr="002F7BF4">
        <w:rPr>
          <w:rFonts w:ascii="Bookman Old Style" w:hAnsi="Bookman Old Style"/>
          <w:sz w:val="24"/>
          <w:szCs w:val="24"/>
        </w:rPr>
        <w:t xml:space="preserve"> circumstances in the present application do not justify an order for maintenance which would make inroads into his capital. </w:t>
      </w:r>
    </w:p>
    <w:p w:rsidR="00285839" w:rsidRPr="002F7BF4" w:rsidRDefault="00285839">
      <w:pPr>
        <w:spacing w:line="480" w:lineRule="auto"/>
        <w:ind w:left="720" w:hanging="720"/>
        <w:jc w:val="both"/>
        <w:rPr>
          <w:rFonts w:ascii="Bookman Old Style" w:hAnsi="Bookman Old Style"/>
          <w:sz w:val="24"/>
          <w:szCs w:val="24"/>
        </w:rPr>
      </w:pPr>
    </w:p>
    <w:p w:rsidR="00285839" w:rsidRPr="002F7BF4" w:rsidRDefault="00285839">
      <w:pPr>
        <w:spacing w:line="480" w:lineRule="auto"/>
        <w:ind w:left="720" w:hanging="720"/>
        <w:jc w:val="both"/>
        <w:rPr>
          <w:rFonts w:ascii="Bookman Old Style" w:hAnsi="Bookman Old Style"/>
          <w:sz w:val="24"/>
          <w:szCs w:val="24"/>
        </w:rPr>
      </w:pPr>
      <w:r w:rsidRPr="002F7BF4">
        <w:rPr>
          <w:rFonts w:ascii="Bookman Old Style" w:hAnsi="Bookman Old Style"/>
          <w:sz w:val="24"/>
          <w:szCs w:val="24"/>
        </w:rPr>
        <w:t>[9]</w:t>
      </w:r>
      <w:r w:rsidRPr="002F7BF4">
        <w:rPr>
          <w:rFonts w:ascii="Bookman Old Style" w:hAnsi="Bookman Old Style"/>
          <w:sz w:val="24"/>
          <w:szCs w:val="24"/>
        </w:rPr>
        <w:tab/>
        <w:t>Furthermore, it is the 1</w:t>
      </w:r>
      <w:r w:rsidRPr="002F7BF4">
        <w:rPr>
          <w:rFonts w:ascii="Bookman Old Style" w:hAnsi="Bookman Old Style"/>
          <w:sz w:val="24"/>
          <w:szCs w:val="24"/>
          <w:vertAlign w:val="superscript"/>
        </w:rPr>
        <w:t>st</w:t>
      </w:r>
      <w:r w:rsidRPr="002F7BF4">
        <w:rPr>
          <w:rFonts w:ascii="Bookman Old Style" w:hAnsi="Bookman Old Style"/>
          <w:sz w:val="24"/>
          <w:szCs w:val="24"/>
        </w:rPr>
        <w:t xml:space="preserve"> Respondent’s contention that the Applicant has alternative means by which she can maintain herself.  In support of this contention, the 1</w:t>
      </w:r>
      <w:r w:rsidRPr="002F7BF4">
        <w:rPr>
          <w:rFonts w:ascii="Bookman Old Style" w:hAnsi="Bookman Old Style"/>
          <w:sz w:val="24"/>
          <w:szCs w:val="24"/>
          <w:vertAlign w:val="superscript"/>
        </w:rPr>
        <w:t>st</w:t>
      </w:r>
      <w:r w:rsidRPr="002F7BF4">
        <w:rPr>
          <w:rFonts w:ascii="Bookman Old Style" w:hAnsi="Bookman Old Style"/>
          <w:sz w:val="24"/>
          <w:szCs w:val="24"/>
        </w:rPr>
        <w:t xml:space="preserve"> Respondent made reference to the Applicant’s bank statement dated 31 March 2010 showing a balance of E234, 000.00. The 1</w:t>
      </w:r>
      <w:r w:rsidRPr="002F7BF4">
        <w:rPr>
          <w:rFonts w:ascii="Bookman Old Style" w:hAnsi="Bookman Old Style"/>
          <w:sz w:val="24"/>
          <w:szCs w:val="24"/>
          <w:vertAlign w:val="superscript"/>
        </w:rPr>
        <w:t>st</w:t>
      </w:r>
      <w:r w:rsidRPr="002F7BF4">
        <w:rPr>
          <w:rFonts w:ascii="Bookman Old Style" w:hAnsi="Bookman Old Style"/>
          <w:sz w:val="24"/>
          <w:szCs w:val="24"/>
        </w:rPr>
        <w:t xml:space="preserve"> Respondent also produced and tendered two </w:t>
      </w:r>
      <w:proofErr w:type="spellStart"/>
      <w:r w:rsidRPr="002F7BF4">
        <w:rPr>
          <w:rFonts w:ascii="Bookman Old Style" w:hAnsi="Bookman Old Style"/>
          <w:sz w:val="24"/>
          <w:szCs w:val="24"/>
        </w:rPr>
        <w:t>cheques</w:t>
      </w:r>
      <w:proofErr w:type="spellEnd"/>
      <w:r w:rsidRPr="002F7BF4">
        <w:rPr>
          <w:rFonts w:ascii="Bookman Old Style" w:hAnsi="Bookman Old Style"/>
          <w:sz w:val="24"/>
          <w:szCs w:val="24"/>
        </w:rPr>
        <w:t xml:space="preserve"> which are payments that the Applicant receives annually as a shareholder of the company Carmichael Investments.  For her part, the Applicant testified that her husband knows that the sum of E234</w:t>
      </w:r>
      <w:proofErr w:type="gramStart"/>
      <w:r w:rsidRPr="002F7BF4">
        <w:rPr>
          <w:rFonts w:ascii="Bookman Old Style" w:hAnsi="Bookman Old Style"/>
          <w:sz w:val="24"/>
          <w:szCs w:val="24"/>
        </w:rPr>
        <w:t>,000.00</w:t>
      </w:r>
      <w:proofErr w:type="gramEnd"/>
      <w:r w:rsidRPr="002F7BF4">
        <w:rPr>
          <w:rFonts w:ascii="Bookman Old Style" w:hAnsi="Bookman Old Style"/>
          <w:sz w:val="24"/>
          <w:szCs w:val="24"/>
        </w:rPr>
        <w:t xml:space="preserve"> was money that was put in trust for their children and </w:t>
      </w:r>
      <w:r w:rsidRPr="002F7BF4">
        <w:rPr>
          <w:rFonts w:ascii="Bookman Old Style" w:hAnsi="Bookman Old Style"/>
          <w:sz w:val="24"/>
          <w:szCs w:val="24"/>
        </w:rPr>
        <w:lastRenderedPageBreak/>
        <w:t>that she has now given the money to one of her daughters.</w:t>
      </w:r>
    </w:p>
    <w:p w:rsidR="00285839" w:rsidRPr="002F7BF4" w:rsidRDefault="00285839">
      <w:pPr>
        <w:spacing w:line="480" w:lineRule="auto"/>
        <w:ind w:left="720" w:hanging="720"/>
        <w:jc w:val="both"/>
        <w:rPr>
          <w:rFonts w:ascii="Bookman Old Style" w:hAnsi="Bookman Old Style"/>
          <w:sz w:val="24"/>
          <w:szCs w:val="24"/>
        </w:rPr>
      </w:pPr>
    </w:p>
    <w:p w:rsidR="00285839" w:rsidRPr="002F7BF4" w:rsidRDefault="00285839">
      <w:pPr>
        <w:spacing w:line="480" w:lineRule="auto"/>
        <w:ind w:left="720" w:hanging="720"/>
        <w:jc w:val="both"/>
        <w:rPr>
          <w:rFonts w:ascii="Bookman Old Style" w:hAnsi="Bookman Old Style"/>
          <w:sz w:val="24"/>
          <w:szCs w:val="24"/>
        </w:rPr>
      </w:pPr>
      <w:r w:rsidRPr="002F7BF4">
        <w:rPr>
          <w:rFonts w:ascii="Bookman Old Style" w:hAnsi="Bookman Old Style"/>
          <w:sz w:val="24"/>
          <w:szCs w:val="24"/>
        </w:rPr>
        <w:t>[10]</w:t>
      </w:r>
      <w:r w:rsidRPr="002F7BF4">
        <w:rPr>
          <w:rFonts w:ascii="Bookman Old Style" w:hAnsi="Bookman Old Style"/>
          <w:sz w:val="24"/>
          <w:szCs w:val="24"/>
        </w:rPr>
        <w:tab/>
        <w:t>In his closing arguments, the 1</w:t>
      </w:r>
      <w:r w:rsidRPr="002F7BF4">
        <w:rPr>
          <w:rFonts w:ascii="Bookman Old Style" w:hAnsi="Bookman Old Style"/>
          <w:sz w:val="24"/>
          <w:szCs w:val="24"/>
          <w:vertAlign w:val="superscript"/>
        </w:rPr>
        <w:t>st</w:t>
      </w:r>
      <w:r w:rsidRPr="002F7BF4">
        <w:rPr>
          <w:rFonts w:ascii="Bookman Old Style" w:hAnsi="Bookman Old Style"/>
          <w:sz w:val="24"/>
          <w:szCs w:val="24"/>
        </w:rPr>
        <w:t xml:space="preserve"> Respondent’s counsel cited two authorities, namely, </w:t>
      </w:r>
      <w:proofErr w:type="spellStart"/>
      <w:r w:rsidRPr="002F7BF4">
        <w:rPr>
          <w:rFonts w:ascii="Bookman Old Style" w:hAnsi="Bookman Old Style"/>
          <w:b/>
          <w:bCs/>
          <w:sz w:val="24"/>
          <w:szCs w:val="24"/>
        </w:rPr>
        <w:t>Oberholzer</w:t>
      </w:r>
      <w:proofErr w:type="spellEnd"/>
      <w:r w:rsidRPr="002F7BF4">
        <w:rPr>
          <w:rFonts w:ascii="Bookman Old Style" w:hAnsi="Bookman Old Style"/>
          <w:b/>
          <w:bCs/>
          <w:sz w:val="24"/>
          <w:szCs w:val="24"/>
        </w:rPr>
        <w:t xml:space="preserve"> v </w:t>
      </w:r>
      <w:proofErr w:type="spellStart"/>
      <w:r w:rsidRPr="002F7BF4">
        <w:rPr>
          <w:rFonts w:ascii="Bookman Old Style" w:hAnsi="Bookman Old Style"/>
          <w:b/>
          <w:bCs/>
          <w:sz w:val="24"/>
          <w:szCs w:val="24"/>
        </w:rPr>
        <w:t>Oberholzer</w:t>
      </w:r>
      <w:proofErr w:type="spellEnd"/>
      <w:r w:rsidRPr="002F7BF4">
        <w:rPr>
          <w:rFonts w:ascii="Bookman Old Style" w:hAnsi="Bookman Old Style"/>
          <w:b/>
          <w:bCs/>
          <w:sz w:val="24"/>
          <w:szCs w:val="24"/>
        </w:rPr>
        <w:t xml:space="preserve"> 1947 (3) SA 294 (O) </w:t>
      </w:r>
      <w:proofErr w:type="gramStart"/>
      <w:r w:rsidRPr="002F7BF4">
        <w:rPr>
          <w:rFonts w:ascii="Bookman Old Style" w:hAnsi="Bookman Old Style"/>
          <w:b/>
          <w:bCs/>
          <w:sz w:val="24"/>
          <w:szCs w:val="24"/>
        </w:rPr>
        <w:t>at  298</w:t>
      </w:r>
      <w:proofErr w:type="gramEnd"/>
      <w:r w:rsidRPr="002F7BF4">
        <w:rPr>
          <w:rFonts w:ascii="Bookman Old Style" w:hAnsi="Bookman Old Style"/>
          <w:b/>
          <w:bCs/>
          <w:sz w:val="24"/>
          <w:szCs w:val="24"/>
        </w:rPr>
        <w:t xml:space="preserve"> </w:t>
      </w:r>
      <w:r w:rsidRPr="002F7BF4">
        <w:rPr>
          <w:rFonts w:ascii="Bookman Old Style" w:hAnsi="Bookman Old Style"/>
          <w:sz w:val="24"/>
          <w:szCs w:val="24"/>
        </w:rPr>
        <w:t xml:space="preserve">and </w:t>
      </w:r>
      <w:r w:rsidRPr="002F7BF4">
        <w:rPr>
          <w:rFonts w:ascii="Bookman Old Style" w:hAnsi="Bookman Old Style"/>
          <w:b/>
          <w:bCs/>
          <w:sz w:val="24"/>
          <w:szCs w:val="24"/>
        </w:rPr>
        <w:t xml:space="preserve">Africa v Africa 1985 (1) SA 792 (SWA) at 794 C-E </w:t>
      </w:r>
      <w:r w:rsidRPr="002F7BF4">
        <w:rPr>
          <w:rFonts w:ascii="Bookman Old Style" w:hAnsi="Bookman Old Style"/>
          <w:sz w:val="24"/>
          <w:szCs w:val="24"/>
        </w:rPr>
        <w:t>and</w:t>
      </w:r>
      <w:r w:rsidRPr="002F7BF4">
        <w:rPr>
          <w:rFonts w:ascii="Bookman Old Style" w:hAnsi="Bookman Old Style"/>
          <w:b/>
          <w:bCs/>
          <w:sz w:val="24"/>
          <w:szCs w:val="24"/>
        </w:rPr>
        <w:t xml:space="preserve"> </w:t>
      </w:r>
      <w:r w:rsidRPr="002F7BF4">
        <w:rPr>
          <w:rFonts w:ascii="Bookman Old Style" w:hAnsi="Bookman Old Style"/>
          <w:sz w:val="24"/>
          <w:szCs w:val="24"/>
        </w:rPr>
        <w:t xml:space="preserve">he submitted that as far as an applicant’s claim for arrear maintenance is concerned, an applicant is barred by the principle in </w:t>
      </w:r>
      <w:proofErr w:type="spellStart"/>
      <w:r w:rsidRPr="002F7BF4">
        <w:rPr>
          <w:rFonts w:ascii="Bookman Old Style" w:hAnsi="Bookman Old Style"/>
          <w:i/>
          <w:iCs/>
          <w:sz w:val="24"/>
          <w:szCs w:val="24"/>
        </w:rPr>
        <w:t>praeteritum</w:t>
      </w:r>
      <w:proofErr w:type="spellEnd"/>
      <w:r w:rsidRPr="002F7BF4">
        <w:rPr>
          <w:rFonts w:ascii="Bookman Old Style" w:hAnsi="Bookman Old Style"/>
          <w:i/>
          <w:iCs/>
          <w:sz w:val="24"/>
          <w:szCs w:val="24"/>
        </w:rPr>
        <w:t xml:space="preserve"> non </w:t>
      </w:r>
      <w:proofErr w:type="spellStart"/>
      <w:r w:rsidRPr="002F7BF4">
        <w:rPr>
          <w:rFonts w:ascii="Bookman Old Style" w:hAnsi="Bookman Old Style"/>
          <w:i/>
          <w:iCs/>
          <w:sz w:val="24"/>
          <w:szCs w:val="24"/>
        </w:rPr>
        <w:t>vivitur</w:t>
      </w:r>
      <w:proofErr w:type="spellEnd"/>
      <w:r w:rsidRPr="002F7BF4">
        <w:rPr>
          <w:rFonts w:ascii="Bookman Old Style" w:hAnsi="Bookman Old Style"/>
          <w:i/>
          <w:iCs/>
          <w:sz w:val="24"/>
          <w:szCs w:val="24"/>
        </w:rPr>
        <w:t xml:space="preserve"> </w:t>
      </w:r>
      <w:r w:rsidRPr="002F7BF4">
        <w:rPr>
          <w:rFonts w:ascii="Bookman Old Style" w:hAnsi="Bookman Old Style"/>
          <w:sz w:val="24"/>
          <w:szCs w:val="24"/>
        </w:rPr>
        <w:t xml:space="preserve">unless an applicant can show that she had incurred debts to keep or maintain herself. Counsel further argued that the Applicant herein has not deduced sufficient facts to prove, on a balance of probabilities, that she has incurred any debts to her sister which was necessary for her maintenance.  </w:t>
      </w:r>
    </w:p>
    <w:p w:rsidR="00285839" w:rsidRPr="002F7BF4" w:rsidRDefault="00285839">
      <w:pPr>
        <w:spacing w:line="480" w:lineRule="auto"/>
        <w:ind w:left="720" w:hanging="720"/>
        <w:jc w:val="both"/>
        <w:rPr>
          <w:rFonts w:ascii="Bookman Old Style" w:hAnsi="Bookman Old Style"/>
          <w:sz w:val="24"/>
          <w:szCs w:val="24"/>
        </w:rPr>
      </w:pPr>
    </w:p>
    <w:p w:rsidR="00285839" w:rsidRPr="002F7BF4" w:rsidRDefault="00285839">
      <w:pPr>
        <w:tabs>
          <w:tab w:val="left" w:pos="8627"/>
        </w:tabs>
        <w:spacing w:line="480" w:lineRule="auto"/>
        <w:ind w:left="720" w:hanging="720"/>
        <w:jc w:val="both"/>
        <w:rPr>
          <w:rFonts w:ascii="Bookman Old Style" w:hAnsi="Bookman Old Style"/>
          <w:sz w:val="24"/>
          <w:szCs w:val="24"/>
        </w:rPr>
      </w:pPr>
      <w:r w:rsidRPr="002F7BF4">
        <w:rPr>
          <w:rFonts w:ascii="Bookman Old Style" w:hAnsi="Bookman Old Style"/>
          <w:sz w:val="24"/>
          <w:szCs w:val="24"/>
        </w:rPr>
        <w:t>[11]</w:t>
      </w:r>
      <w:r w:rsidRPr="002F7BF4">
        <w:rPr>
          <w:rFonts w:ascii="Bookman Old Style" w:hAnsi="Bookman Old Style"/>
          <w:sz w:val="24"/>
          <w:szCs w:val="24"/>
        </w:rPr>
        <w:tab/>
        <w:t>The other principle the 1</w:t>
      </w:r>
      <w:r w:rsidRPr="002F7BF4">
        <w:rPr>
          <w:rFonts w:ascii="Bookman Old Style" w:hAnsi="Bookman Old Style"/>
          <w:sz w:val="24"/>
          <w:szCs w:val="24"/>
          <w:vertAlign w:val="superscript"/>
        </w:rPr>
        <w:t>st</w:t>
      </w:r>
      <w:r w:rsidRPr="002F7BF4">
        <w:rPr>
          <w:rFonts w:ascii="Bookman Old Style" w:hAnsi="Bookman Old Style"/>
          <w:sz w:val="24"/>
          <w:szCs w:val="24"/>
        </w:rPr>
        <w:t xml:space="preserve"> Respondent’s counsel referred to is that a person seeking a maintenance order, or a variation thereof for an increase or for a reduction or for a suspension of payments, should do so expeditiously in order to avoid the accumulation of arrears of maintenance that the spouse liable to pay may be burdened with, a substantial liability which he can ill-afford to pay.  </w:t>
      </w:r>
      <w:proofErr w:type="gramStart"/>
      <w:r w:rsidRPr="002F7BF4">
        <w:rPr>
          <w:rFonts w:ascii="Bookman Old Style" w:hAnsi="Bookman Old Style"/>
          <w:sz w:val="24"/>
          <w:szCs w:val="24"/>
        </w:rPr>
        <w:t>See</w:t>
      </w:r>
      <w:r w:rsidRPr="002F7BF4">
        <w:rPr>
          <w:rFonts w:ascii="Bookman Old Style" w:hAnsi="Bookman Old Style"/>
          <w:b/>
          <w:bCs/>
          <w:sz w:val="24"/>
          <w:szCs w:val="24"/>
        </w:rPr>
        <w:t xml:space="preserve"> DODO v DODO 1990 (2) SA 77 (W) A at 95 A-B</w:t>
      </w:r>
      <w:r w:rsidRPr="002F7BF4">
        <w:rPr>
          <w:rFonts w:ascii="Bookman Old Style" w:hAnsi="Bookman Old Style"/>
          <w:sz w:val="24"/>
          <w:szCs w:val="24"/>
        </w:rPr>
        <w:t>.</w:t>
      </w:r>
      <w:proofErr w:type="gramEnd"/>
      <w:r w:rsidRPr="002F7BF4">
        <w:rPr>
          <w:rFonts w:ascii="Bookman Old Style" w:hAnsi="Bookman Old Style"/>
          <w:sz w:val="24"/>
          <w:szCs w:val="24"/>
        </w:rPr>
        <w:t xml:space="preserve"> See also </w:t>
      </w:r>
      <w:r w:rsidRPr="002F7BF4">
        <w:rPr>
          <w:rFonts w:ascii="Bookman Old Style" w:hAnsi="Bookman Old Style"/>
          <w:b/>
          <w:bCs/>
          <w:sz w:val="24"/>
          <w:szCs w:val="24"/>
        </w:rPr>
        <w:t xml:space="preserve">Strauss v Strauss and Another 1962 (3) SA </w:t>
      </w:r>
      <w:proofErr w:type="gramStart"/>
      <w:r w:rsidRPr="002F7BF4">
        <w:rPr>
          <w:rFonts w:ascii="Bookman Old Style" w:hAnsi="Bookman Old Style"/>
          <w:b/>
          <w:bCs/>
          <w:sz w:val="24"/>
          <w:szCs w:val="24"/>
        </w:rPr>
        <w:t>639  (</w:t>
      </w:r>
      <w:proofErr w:type="gramEnd"/>
      <w:r w:rsidRPr="002F7BF4">
        <w:rPr>
          <w:rFonts w:ascii="Bookman Old Style" w:hAnsi="Bookman Old Style"/>
          <w:b/>
          <w:bCs/>
          <w:sz w:val="24"/>
          <w:szCs w:val="24"/>
        </w:rPr>
        <w:t>O)  at 641 C - 642 A</w:t>
      </w:r>
      <w:r w:rsidRPr="002F7BF4">
        <w:rPr>
          <w:rFonts w:ascii="Bookman Old Style" w:hAnsi="Bookman Old Style"/>
          <w:sz w:val="24"/>
          <w:szCs w:val="24"/>
        </w:rPr>
        <w:t xml:space="preserve">.  In the </w:t>
      </w:r>
      <w:r w:rsidRPr="002F7BF4">
        <w:rPr>
          <w:rFonts w:ascii="Bookman Old Style" w:hAnsi="Bookman Old Style"/>
          <w:b/>
          <w:bCs/>
          <w:sz w:val="24"/>
          <w:szCs w:val="24"/>
        </w:rPr>
        <w:t xml:space="preserve">DODO </w:t>
      </w:r>
      <w:r w:rsidRPr="002F7BF4">
        <w:rPr>
          <w:rFonts w:ascii="Bookman Old Style" w:hAnsi="Bookman Old Style"/>
          <w:sz w:val="24"/>
          <w:szCs w:val="24"/>
        </w:rPr>
        <w:t xml:space="preserve">case (supra), it was noted that this principle was of little importance in that </w:t>
      </w:r>
      <w:proofErr w:type="gramStart"/>
      <w:r w:rsidRPr="002F7BF4">
        <w:rPr>
          <w:rFonts w:ascii="Bookman Old Style" w:hAnsi="Bookman Old Style"/>
          <w:sz w:val="24"/>
          <w:szCs w:val="24"/>
        </w:rPr>
        <w:t>particular  application</w:t>
      </w:r>
      <w:proofErr w:type="gramEnd"/>
      <w:r w:rsidRPr="002F7BF4">
        <w:rPr>
          <w:rFonts w:ascii="Bookman Old Style" w:hAnsi="Bookman Old Style"/>
          <w:sz w:val="24"/>
          <w:szCs w:val="24"/>
        </w:rPr>
        <w:t xml:space="preserve"> before the Court owing to the wealth of the </w:t>
      </w:r>
      <w:r w:rsidRPr="002F7BF4">
        <w:rPr>
          <w:rFonts w:ascii="Bookman Old Style" w:hAnsi="Bookman Old Style"/>
          <w:sz w:val="24"/>
          <w:szCs w:val="24"/>
        </w:rPr>
        <w:lastRenderedPageBreak/>
        <w:t xml:space="preserve">respondent. </w:t>
      </w:r>
    </w:p>
    <w:p w:rsidR="00285839" w:rsidRPr="002F7BF4" w:rsidRDefault="00285839">
      <w:pPr>
        <w:spacing w:line="480" w:lineRule="auto"/>
        <w:ind w:left="720" w:hanging="720"/>
        <w:jc w:val="both"/>
        <w:rPr>
          <w:rFonts w:ascii="Bookman Old Style" w:hAnsi="Bookman Old Style"/>
          <w:sz w:val="24"/>
          <w:szCs w:val="24"/>
        </w:rPr>
      </w:pPr>
    </w:p>
    <w:p w:rsidR="00285839" w:rsidRPr="002F7BF4" w:rsidRDefault="00285839">
      <w:pPr>
        <w:spacing w:line="480" w:lineRule="auto"/>
        <w:ind w:left="720" w:hanging="720"/>
        <w:jc w:val="both"/>
        <w:rPr>
          <w:rFonts w:ascii="Bookman Old Style" w:hAnsi="Bookman Old Style"/>
          <w:sz w:val="24"/>
          <w:szCs w:val="24"/>
        </w:rPr>
      </w:pPr>
      <w:r w:rsidRPr="002F7BF4">
        <w:rPr>
          <w:rFonts w:ascii="Bookman Old Style" w:hAnsi="Bookman Old Style"/>
          <w:sz w:val="24"/>
          <w:szCs w:val="24"/>
        </w:rPr>
        <w:t>[12]</w:t>
      </w:r>
      <w:r w:rsidRPr="002F7BF4">
        <w:rPr>
          <w:rFonts w:ascii="Bookman Old Style" w:hAnsi="Bookman Old Style"/>
          <w:sz w:val="24"/>
          <w:szCs w:val="24"/>
        </w:rPr>
        <w:tab/>
        <w:t xml:space="preserve">It needs to be mentioned that the common law maxim, </w:t>
      </w:r>
      <w:r w:rsidRPr="002F7BF4">
        <w:rPr>
          <w:rFonts w:ascii="Bookman Old Style" w:hAnsi="Bookman Old Style"/>
          <w:i/>
          <w:iCs/>
          <w:sz w:val="24"/>
          <w:szCs w:val="24"/>
        </w:rPr>
        <w:t xml:space="preserve">non </w:t>
      </w:r>
      <w:proofErr w:type="spellStart"/>
      <w:r w:rsidRPr="002F7BF4">
        <w:rPr>
          <w:rFonts w:ascii="Bookman Old Style" w:hAnsi="Bookman Old Style"/>
          <w:i/>
          <w:iCs/>
          <w:sz w:val="24"/>
          <w:szCs w:val="24"/>
        </w:rPr>
        <w:t>quisquam</w:t>
      </w:r>
      <w:proofErr w:type="spellEnd"/>
      <w:r w:rsidRPr="002F7BF4">
        <w:rPr>
          <w:rFonts w:ascii="Bookman Old Style" w:hAnsi="Bookman Old Style"/>
          <w:i/>
          <w:iCs/>
          <w:sz w:val="24"/>
          <w:szCs w:val="24"/>
        </w:rPr>
        <w:t xml:space="preserve"> in </w:t>
      </w:r>
      <w:proofErr w:type="spellStart"/>
      <w:r w:rsidRPr="002F7BF4">
        <w:rPr>
          <w:rFonts w:ascii="Bookman Old Style" w:hAnsi="Bookman Old Style"/>
          <w:i/>
          <w:iCs/>
          <w:sz w:val="24"/>
          <w:szCs w:val="24"/>
        </w:rPr>
        <w:t>praeteritum</w:t>
      </w:r>
      <w:proofErr w:type="spellEnd"/>
      <w:r w:rsidRPr="002F7BF4">
        <w:rPr>
          <w:rFonts w:ascii="Bookman Old Style" w:hAnsi="Bookman Old Style"/>
          <w:i/>
          <w:iCs/>
          <w:sz w:val="24"/>
          <w:szCs w:val="24"/>
        </w:rPr>
        <w:t xml:space="preserve"> </w:t>
      </w:r>
      <w:proofErr w:type="spellStart"/>
      <w:r w:rsidRPr="002F7BF4">
        <w:rPr>
          <w:rFonts w:ascii="Bookman Old Style" w:hAnsi="Bookman Old Style"/>
          <w:i/>
          <w:iCs/>
          <w:sz w:val="24"/>
          <w:szCs w:val="24"/>
        </w:rPr>
        <w:t>vivitur</w:t>
      </w:r>
      <w:proofErr w:type="spellEnd"/>
      <w:r w:rsidRPr="002F7BF4">
        <w:rPr>
          <w:rFonts w:ascii="Bookman Old Style" w:hAnsi="Bookman Old Style"/>
          <w:i/>
          <w:iCs/>
          <w:sz w:val="24"/>
          <w:szCs w:val="24"/>
        </w:rPr>
        <w:t xml:space="preserve"> </w:t>
      </w:r>
      <w:proofErr w:type="spellStart"/>
      <w:r w:rsidRPr="002F7BF4">
        <w:rPr>
          <w:rFonts w:ascii="Bookman Old Style" w:hAnsi="Bookman Old Style"/>
          <w:i/>
          <w:iCs/>
          <w:sz w:val="24"/>
          <w:szCs w:val="24"/>
        </w:rPr>
        <w:t>aut</w:t>
      </w:r>
      <w:proofErr w:type="spellEnd"/>
      <w:r w:rsidRPr="002F7BF4">
        <w:rPr>
          <w:rFonts w:ascii="Bookman Old Style" w:hAnsi="Bookman Old Style"/>
          <w:i/>
          <w:iCs/>
          <w:sz w:val="24"/>
          <w:szCs w:val="24"/>
        </w:rPr>
        <w:t xml:space="preserve"> </w:t>
      </w:r>
      <w:proofErr w:type="spellStart"/>
      <w:r w:rsidRPr="002F7BF4">
        <w:rPr>
          <w:rFonts w:ascii="Bookman Old Style" w:hAnsi="Bookman Old Style"/>
          <w:i/>
          <w:iCs/>
          <w:sz w:val="24"/>
          <w:szCs w:val="24"/>
        </w:rPr>
        <w:t>alendus</w:t>
      </w:r>
      <w:proofErr w:type="spellEnd"/>
      <w:r w:rsidRPr="002F7BF4">
        <w:rPr>
          <w:rFonts w:ascii="Bookman Old Style" w:hAnsi="Bookman Old Style"/>
          <w:i/>
          <w:iCs/>
          <w:sz w:val="24"/>
          <w:szCs w:val="24"/>
        </w:rPr>
        <w:t xml:space="preserve"> </w:t>
      </w:r>
      <w:proofErr w:type="gramStart"/>
      <w:r w:rsidRPr="002F7BF4">
        <w:rPr>
          <w:rFonts w:ascii="Bookman Old Style" w:hAnsi="Bookman Old Style"/>
          <w:i/>
          <w:iCs/>
          <w:sz w:val="24"/>
          <w:szCs w:val="24"/>
        </w:rPr>
        <w:t xml:space="preserve">est  </w:t>
      </w:r>
      <w:r w:rsidRPr="002F7BF4">
        <w:rPr>
          <w:rFonts w:ascii="Bookman Old Style" w:hAnsi="Bookman Old Style"/>
          <w:sz w:val="24"/>
          <w:szCs w:val="24"/>
        </w:rPr>
        <w:t>(</w:t>
      </w:r>
      <w:proofErr w:type="gramEnd"/>
      <w:r w:rsidRPr="002F7BF4">
        <w:rPr>
          <w:rFonts w:ascii="Bookman Old Style" w:hAnsi="Bookman Old Style"/>
          <w:sz w:val="24"/>
          <w:szCs w:val="24"/>
        </w:rPr>
        <w:t>a person does not live, nor has to be maintained in arrear) is based on the assumption that the claimant has somehow managed to subsist, though a different approach may conceivably apply if she has incurred debts in order to subsist, which debts are as yet unpaid.  I find that the Applicant has so averred here in this present application. Paragraph 7 of the Applicant’s Statement, filed in support of the Rule 43 application, is to the effect that the Applicant, during the period 1</w:t>
      </w:r>
      <w:r w:rsidRPr="002F7BF4">
        <w:rPr>
          <w:rFonts w:ascii="Bookman Old Style" w:hAnsi="Bookman Old Style"/>
          <w:sz w:val="24"/>
          <w:szCs w:val="24"/>
          <w:vertAlign w:val="superscript"/>
        </w:rPr>
        <w:t>st</w:t>
      </w:r>
      <w:r w:rsidRPr="002F7BF4">
        <w:rPr>
          <w:rFonts w:ascii="Bookman Old Style" w:hAnsi="Bookman Old Style"/>
          <w:sz w:val="24"/>
          <w:szCs w:val="24"/>
        </w:rPr>
        <w:t xml:space="preserve"> March 2010 to date, has not had any form of maintenance and “has incurred various obligations to relatives and others for want of funds” and that “she owes Joy Da </w:t>
      </w:r>
      <w:proofErr w:type="spellStart"/>
      <w:r w:rsidRPr="002F7BF4">
        <w:rPr>
          <w:rFonts w:ascii="Bookman Old Style" w:hAnsi="Bookman Old Style"/>
          <w:sz w:val="24"/>
          <w:szCs w:val="24"/>
        </w:rPr>
        <w:t>Cuhna</w:t>
      </w:r>
      <w:proofErr w:type="spellEnd"/>
      <w:r w:rsidRPr="002F7BF4">
        <w:rPr>
          <w:rFonts w:ascii="Bookman Old Style" w:hAnsi="Bookman Old Style"/>
          <w:sz w:val="24"/>
          <w:szCs w:val="24"/>
        </w:rPr>
        <w:t xml:space="preserve"> her sister expenses as more fully appears in annexure “A” hereto.” </w:t>
      </w:r>
    </w:p>
    <w:p w:rsidR="00285839" w:rsidRPr="002F7BF4" w:rsidRDefault="00285839">
      <w:pPr>
        <w:spacing w:line="480" w:lineRule="auto"/>
        <w:ind w:left="720" w:hanging="720"/>
        <w:jc w:val="both"/>
        <w:rPr>
          <w:rFonts w:ascii="Bookman Old Style" w:hAnsi="Bookman Old Style"/>
          <w:sz w:val="24"/>
          <w:szCs w:val="24"/>
        </w:rPr>
      </w:pPr>
    </w:p>
    <w:p w:rsidR="00285839" w:rsidRPr="002F7BF4" w:rsidRDefault="00285839">
      <w:pPr>
        <w:spacing w:line="480" w:lineRule="auto"/>
        <w:ind w:left="720" w:hanging="720"/>
        <w:jc w:val="both"/>
        <w:rPr>
          <w:rFonts w:ascii="Bookman Old Style" w:hAnsi="Bookman Old Style"/>
          <w:sz w:val="24"/>
          <w:szCs w:val="24"/>
        </w:rPr>
      </w:pPr>
      <w:r w:rsidRPr="002F7BF4">
        <w:rPr>
          <w:rFonts w:ascii="Bookman Old Style" w:hAnsi="Bookman Old Style"/>
          <w:sz w:val="24"/>
          <w:szCs w:val="24"/>
        </w:rPr>
        <w:t>[13] Furthermore, in paragraph 36.3 of the Applicant’s Founding Affidavit sworn to on the 28</w:t>
      </w:r>
      <w:r w:rsidRPr="002F7BF4">
        <w:rPr>
          <w:rFonts w:ascii="Bookman Old Style" w:hAnsi="Bookman Old Style"/>
          <w:sz w:val="24"/>
          <w:szCs w:val="24"/>
          <w:vertAlign w:val="superscript"/>
        </w:rPr>
        <w:t>th</w:t>
      </w:r>
      <w:r w:rsidRPr="002F7BF4">
        <w:rPr>
          <w:rFonts w:ascii="Bookman Old Style" w:hAnsi="Bookman Old Style"/>
          <w:sz w:val="24"/>
          <w:szCs w:val="24"/>
        </w:rPr>
        <w:t xml:space="preserve"> day of May, 2010</w:t>
      </w:r>
      <w:proofErr w:type="gramStart"/>
      <w:r w:rsidRPr="002F7BF4">
        <w:rPr>
          <w:rFonts w:ascii="Bookman Old Style" w:hAnsi="Bookman Old Style"/>
          <w:sz w:val="24"/>
          <w:szCs w:val="24"/>
        </w:rPr>
        <w:t>,  the</w:t>
      </w:r>
      <w:proofErr w:type="gramEnd"/>
      <w:r w:rsidRPr="002F7BF4">
        <w:rPr>
          <w:rFonts w:ascii="Bookman Old Style" w:hAnsi="Bookman Old Style"/>
          <w:sz w:val="24"/>
          <w:szCs w:val="24"/>
        </w:rPr>
        <w:t xml:space="preserve"> Applicant deposed to the following facts:</w:t>
      </w:r>
    </w:p>
    <w:p w:rsidR="00285839" w:rsidRPr="002F7BF4" w:rsidRDefault="00285839">
      <w:pPr>
        <w:spacing w:line="360" w:lineRule="auto"/>
        <w:ind w:left="2160" w:hanging="2160"/>
        <w:jc w:val="both"/>
        <w:rPr>
          <w:rFonts w:ascii="Bookman Old Style" w:hAnsi="Bookman Old Style"/>
          <w:sz w:val="24"/>
          <w:szCs w:val="24"/>
        </w:rPr>
      </w:pPr>
      <w:r w:rsidRPr="002F7BF4">
        <w:rPr>
          <w:rFonts w:ascii="Bookman Old Style" w:hAnsi="Bookman Old Style"/>
          <w:sz w:val="24"/>
          <w:szCs w:val="24"/>
        </w:rPr>
        <w:tab/>
        <w:t>“As matters stand, for the last three (3) months I   have not had a cent in maintenance from my husband and I consequently have accumulated certain debts and obligations. I have had to borrow funds from relatives who can ill-afford to advance me. As such I require that the 1</w:t>
      </w:r>
      <w:r w:rsidRPr="002F7BF4">
        <w:rPr>
          <w:rFonts w:ascii="Bookman Old Style" w:hAnsi="Bookman Old Style"/>
          <w:sz w:val="24"/>
          <w:szCs w:val="24"/>
          <w:vertAlign w:val="superscript"/>
        </w:rPr>
        <w:t>st</w:t>
      </w:r>
      <w:r w:rsidRPr="002F7BF4">
        <w:rPr>
          <w:rFonts w:ascii="Bookman Old Style" w:hAnsi="Bookman Old Style"/>
          <w:sz w:val="24"/>
          <w:szCs w:val="24"/>
        </w:rPr>
        <w:t xml:space="preserve"> Respondent pay me arrear maintenance in order for me to </w:t>
      </w:r>
      <w:proofErr w:type="spellStart"/>
      <w:r w:rsidRPr="002F7BF4">
        <w:rPr>
          <w:rFonts w:ascii="Bookman Old Style" w:hAnsi="Bookman Old Style"/>
          <w:sz w:val="24"/>
          <w:szCs w:val="24"/>
        </w:rPr>
        <w:t>fulfil</w:t>
      </w:r>
      <w:proofErr w:type="spellEnd"/>
      <w:r w:rsidRPr="002F7BF4">
        <w:rPr>
          <w:rFonts w:ascii="Bookman Old Style" w:hAnsi="Bookman Old Style"/>
          <w:sz w:val="24"/>
          <w:szCs w:val="24"/>
        </w:rPr>
        <w:t xml:space="preserve"> my obligations as aforesaid.”</w:t>
      </w:r>
    </w:p>
    <w:p w:rsidR="00285839" w:rsidRPr="002F7BF4" w:rsidRDefault="00285839">
      <w:pPr>
        <w:spacing w:line="480" w:lineRule="auto"/>
        <w:ind w:left="720" w:hanging="720"/>
        <w:jc w:val="both"/>
        <w:rPr>
          <w:rFonts w:ascii="Bookman Old Style" w:hAnsi="Bookman Old Style"/>
          <w:sz w:val="24"/>
          <w:szCs w:val="24"/>
        </w:rPr>
      </w:pPr>
    </w:p>
    <w:p w:rsidR="00285839" w:rsidRPr="002F7BF4" w:rsidRDefault="00285839">
      <w:pPr>
        <w:spacing w:line="480" w:lineRule="auto"/>
        <w:ind w:left="720" w:hanging="720"/>
        <w:jc w:val="both"/>
        <w:rPr>
          <w:rFonts w:ascii="Bookman Old Style" w:hAnsi="Bookman Old Style"/>
          <w:sz w:val="24"/>
          <w:szCs w:val="24"/>
        </w:rPr>
      </w:pPr>
      <w:r w:rsidRPr="002F7BF4">
        <w:rPr>
          <w:rFonts w:ascii="Bookman Old Style" w:hAnsi="Bookman Old Style"/>
          <w:sz w:val="24"/>
          <w:szCs w:val="24"/>
        </w:rPr>
        <w:t>[14]</w:t>
      </w:r>
      <w:r w:rsidRPr="002F7BF4">
        <w:rPr>
          <w:rFonts w:ascii="Bookman Old Style" w:hAnsi="Bookman Old Style"/>
          <w:sz w:val="24"/>
          <w:szCs w:val="24"/>
        </w:rPr>
        <w:tab/>
        <w:t>In urging the Court to grant the order prayed for in terms of the Rule 43 application, the Applicant’s counsel submitted that it is trite that the 1</w:t>
      </w:r>
      <w:r w:rsidRPr="002F7BF4">
        <w:rPr>
          <w:rFonts w:ascii="Bookman Old Style" w:hAnsi="Bookman Old Style"/>
          <w:sz w:val="24"/>
          <w:szCs w:val="24"/>
          <w:vertAlign w:val="superscript"/>
        </w:rPr>
        <w:t>st</w:t>
      </w:r>
      <w:r w:rsidRPr="002F7BF4">
        <w:rPr>
          <w:rFonts w:ascii="Bookman Old Style" w:hAnsi="Bookman Old Style"/>
          <w:sz w:val="24"/>
          <w:szCs w:val="24"/>
        </w:rPr>
        <w:t xml:space="preserve"> Respondent has a legal duty to maintain his wife. He referred the Court to </w:t>
      </w:r>
      <w:r w:rsidRPr="002F7BF4">
        <w:rPr>
          <w:rFonts w:ascii="Bookman Old Style" w:hAnsi="Bookman Old Style"/>
          <w:b/>
          <w:bCs/>
          <w:sz w:val="24"/>
          <w:szCs w:val="24"/>
        </w:rPr>
        <w:t>The South African Law of Husband and Wife, 4</w:t>
      </w:r>
      <w:r w:rsidRPr="002F7BF4">
        <w:rPr>
          <w:rFonts w:ascii="Bookman Old Style" w:hAnsi="Bookman Old Style"/>
          <w:b/>
          <w:bCs/>
          <w:sz w:val="24"/>
          <w:szCs w:val="24"/>
          <w:vertAlign w:val="superscript"/>
        </w:rPr>
        <w:t>th</w:t>
      </w:r>
      <w:r w:rsidRPr="002F7BF4">
        <w:rPr>
          <w:rFonts w:ascii="Bookman Old Style" w:hAnsi="Bookman Old Style"/>
          <w:b/>
          <w:bCs/>
          <w:sz w:val="24"/>
          <w:szCs w:val="24"/>
        </w:rPr>
        <w:t xml:space="preserve"> Edition </w:t>
      </w:r>
      <w:r w:rsidRPr="002F7BF4">
        <w:rPr>
          <w:rFonts w:ascii="Bookman Old Style" w:hAnsi="Bookman Old Style"/>
          <w:sz w:val="24"/>
          <w:szCs w:val="24"/>
        </w:rPr>
        <w:t xml:space="preserve">by </w:t>
      </w:r>
      <w:r w:rsidRPr="002F7BF4">
        <w:rPr>
          <w:rFonts w:ascii="Bookman Old Style" w:hAnsi="Bookman Old Style"/>
          <w:b/>
          <w:bCs/>
          <w:sz w:val="24"/>
          <w:szCs w:val="24"/>
        </w:rPr>
        <w:t xml:space="preserve">H.R. </w:t>
      </w:r>
      <w:proofErr w:type="spellStart"/>
      <w:r w:rsidRPr="002F7BF4">
        <w:rPr>
          <w:rFonts w:ascii="Bookman Old Style" w:hAnsi="Bookman Old Style"/>
          <w:b/>
          <w:bCs/>
          <w:sz w:val="24"/>
          <w:szCs w:val="24"/>
        </w:rPr>
        <w:t>Hahlo</w:t>
      </w:r>
      <w:proofErr w:type="spellEnd"/>
      <w:r w:rsidRPr="002F7BF4">
        <w:rPr>
          <w:rFonts w:ascii="Bookman Old Style" w:hAnsi="Bookman Old Style"/>
          <w:b/>
          <w:bCs/>
          <w:sz w:val="24"/>
          <w:szCs w:val="24"/>
        </w:rPr>
        <w:t xml:space="preserve">, 1975 </w:t>
      </w:r>
      <w:proofErr w:type="spellStart"/>
      <w:r w:rsidRPr="002F7BF4">
        <w:rPr>
          <w:rFonts w:ascii="Bookman Old Style" w:hAnsi="Bookman Old Style"/>
          <w:b/>
          <w:bCs/>
          <w:sz w:val="24"/>
          <w:szCs w:val="24"/>
        </w:rPr>
        <w:t>Juta</w:t>
      </w:r>
      <w:proofErr w:type="spellEnd"/>
      <w:r w:rsidRPr="002F7BF4">
        <w:rPr>
          <w:rFonts w:ascii="Bookman Old Style" w:hAnsi="Bookman Old Style"/>
          <w:b/>
          <w:bCs/>
          <w:sz w:val="24"/>
          <w:szCs w:val="24"/>
        </w:rPr>
        <w:t xml:space="preserve"> &amp; Company at Pages 112 -113</w:t>
      </w:r>
      <w:r w:rsidRPr="002F7BF4">
        <w:rPr>
          <w:rFonts w:ascii="Bookman Old Style" w:hAnsi="Bookman Old Style"/>
          <w:sz w:val="24"/>
          <w:szCs w:val="24"/>
        </w:rPr>
        <w:t>,</w:t>
      </w:r>
      <w:r w:rsidRPr="002F7BF4">
        <w:rPr>
          <w:rFonts w:ascii="Bookman Old Style" w:hAnsi="Bookman Old Style"/>
          <w:b/>
          <w:bCs/>
          <w:sz w:val="24"/>
          <w:szCs w:val="24"/>
        </w:rPr>
        <w:t xml:space="preserve"> </w:t>
      </w:r>
      <w:r w:rsidRPr="002F7BF4">
        <w:rPr>
          <w:rFonts w:ascii="Bookman Old Style" w:hAnsi="Bookman Old Style"/>
          <w:sz w:val="24"/>
          <w:szCs w:val="24"/>
        </w:rPr>
        <w:t xml:space="preserve">where the learned author states as follows: </w:t>
      </w:r>
    </w:p>
    <w:p w:rsidR="00285839" w:rsidRPr="002F7BF4" w:rsidRDefault="00285839">
      <w:pPr>
        <w:spacing w:line="360" w:lineRule="auto"/>
        <w:ind w:left="1440" w:hanging="1440"/>
        <w:jc w:val="both"/>
        <w:rPr>
          <w:rFonts w:ascii="Bookman Old Style" w:hAnsi="Bookman Old Style"/>
          <w:sz w:val="24"/>
          <w:szCs w:val="24"/>
        </w:rPr>
      </w:pPr>
      <w:r w:rsidRPr="002F7BF4">
        <w:rPr>
          <w:rFonts w:ascii="Bookman Old Style" w:hAnsi="Bookman Old Style"/>
          <w:i/>
          <w:iCs/>
          <w:sz w:val="24"/>
          <w:szCs w:val="24"/>
        </w:rPr>
        <w:tab/>
        <w:t>“Whether in any given case the husband must support the wife, or the wife the husband, must naturally depend on the circumstances of the spouses, but in most cases the duty of support is on the husband, not only because he is traditionally the provider, but also because he is traditionally the main earner. Accordingly, the duty to maintain his wife, children and household normally falls on him. If the marriage is in community, he is obliged, both in his personal capacity and in his capacity as administrator of the joint estate, to use the income and, if need be, capital assets. Unless he happens to be one of the fortunate few who can support their families adequately out of capital income, he has to do his best to earn a living for himself and his family.”</w:t>
      </w:r>
    </w:p>
    <w:p w:rsidR="00285839" w:rsidRPr="002F7BF4" w:rsidRDefault="00285839">
      <w:pPr>
        <w:spacing w:line="480" w:lineRule="auto"/>
        <w:ind w:left="540" w:hanging="540"/>
        <w:rPr>
          <w:rFonts w:ascii="Bookman Old Style" w:hAnsi="Bookman Old Style"/>
          <w:sz w:val="24"/>
          <w:szCs w:val="24"/>
        </w:rPr>
      </w:pPr>
    </w:p>
    <w:p w:rsidR="00285839" w:rsidRPr="002F7BF4" w:rsidRDefault="00285839">
      <w:pPr>
        <w:spacing w:line="480" w:lineRule="auto"/>
        <w:ind w:left="720" w:hanging="720"/>
        <w:rPr>
          <w:rFonts w:ascii="Bookman Old Style" w:hAnsi="Bookman Old Style"/>
          <w:sz w:val="24"/>
          <w:szCs w:val="24"/>
        </w:rPr>
      </w:pPr>
      <w:r w:rsidRPr="002F7BF4">
        <w:rPr>
          <w:rFonts w:ascii="Bookman Old Style" w:hAnsi="Bookman Old Style"/>
          <w:sz w:val="24"/>
          <w:szCs w:val="24"/>
        </w:rPr>
        <w:t>[15]</w:t>
      </w:r>
      <w:r w:rsidRPr="002F7BF4">
        <w:rPr>
          <w:rFonts w:ascii="Bookman Old Style" w:hAnsi="Bookman Old Style"/>
          <w:sz w:val="24"/>
          <w:szCs w:val="24"/>
        </w:rPr>
        <w:tab/>
        <w:t xml:space="preserve">Also at page 113 of </w:t>
      </w:r>
      <w:r w:rsidRPr="002F7BF4">
        <w:rPr>
          <w:rFonts w:ascii="Bookman Old Style" w:hAnsi="Bookman Old Style"/>
          <w:b/>
          <w:bCs/>
          <w:sz w:val="24"/>
          <w:szCs w:val="24"/>
        </w:rPr>
        <w:t>The South African Law of Husband and Wife, (</w:t>
      </w:r>
      <w:proofErr w:type="spellStart"/>
      <w:r w:rsidRPr="002F7BF4">
        <w:rPr>
          <w:rFonts w:ascii="Bookman Old Style" w:hAnsi="Bookman Old Style"/>
          <w:b/>
          <w:bCs/>
          <w:sz w:val="24"/>
          <w:szCs w:val="24"/>
        </w:rPr>
        <w:t>op.cit</w:t>
      </w:r>
      <w:proofErr w:type="spellEnd"/>
      <w:r w:rsidRPr="002F7BF4">
        <w:rPr>
          <w:rFonts w:ascii="Bookman Old Style" w:hAnsi="Bookman Old Style"/>
          <w:b/>
          <w:bCs/>
          <w:sz w:val="24"/>
          <w:szCs w:val="24"/>
        </w:rPr>
        <w:t xml:space="preserve">) H.R. </w:t>
      </w:r>
      <w:proofErr w:type="spellStart"/>
      <w:r w:rsidRPr="002F7BF4">
        <w:rPr>
          <w:rFonts w:ascii="Bookman Old Style" w:hAnsi="Bookman Old Style"/>
          <w:b/>
          <w:bCs/>
          <w:sz w:val="24"/>
          <w:szCs w:val="24"/>
        </w:rPr>
        <w:t>Hahlo</w:t>
      </w:r>
      <w:proofErr w:type="spellEnd"/>
      <w:r w:rsidRPr="002F7BF4">
        <w:rPr>
          <w:rFonts w:ascii="Bookman Old Style" w:hAnsi="Bookman Old Style"/>
          <w:b/>
          <w:bCs/>
          <w:sz w:val="24"/>
          <w:szCs w:val="24"/>
        </w:rPr>
        <w:t xml:space="preserve"> </w:t>
      </w:r>
      <w:r w:rsidRPr="002F7BF4">
        <w:rPr>
          <w:rFonts w:ascii="Bookman Old Style" w:hAnsi="Bookman Old Style"/>
          <w:sz w:val="24"/>
          <w:szCs w:val="24"/>
        </w:rPr>
        <w:t>states the law succinctly as follows:</w:t>
      </w:r>
    </w:p>
    <w:p w:rsidR="00285839" w:rsidRPr="002F7BF4" w:rsidRDefault="00285839">
      <w:pPr>
        <w:spacing w:line="360" w:lineRule="auto"/>
        <w:ind w:left="1440" w:hanging="900"/>
        <w:jc w:val="both"/>
        <w:rPr>
          <w:rFonts w:ascii="Bookman Old Style" w:hAnsi="Bookman Old Style"/>
          <w:i/>
          <w:iCs/>
          <w:sz w:val="24"/>
          <w:szCs w:val="24"/>
        </w:rPr>
      </w:pPr>
      <w:r w:rsidRPr="002F7BF4">
        <w:rPr>
          <w:rFonts w:ascii="Bookman Old Style" w:hAnsi="Bookman Old Style"/>
          <w:i/>
          <w:iCs/>
          <w:sz w:val="24"/>
          <w:szCs w:val="24"/>
        </w:rPr>
        <w:tab/>
        <w:t xml:space="preserve">“By reason of his duty of support, the husband has to provide his wife with accommodation, food, clothes, medical and dental attention, and whatever else she reasonably requires. Support includes the cost of legal proceedings by or against the wife. The scale of which support must be rendered depends upon the social </w:t>
      </w:r>
      <w:r w:rsidRPr="002F7BF4">
        <w:rPr>
          <w:rFonts w:ascii="Bookman Old Style" w:hAnsi="Bookman Old Style"/>
          <w:i/>
          <w:iCs/>
          <w:sz w:val="24"/>
          <w:szCs w:val="24"/>
        </w:rPr>
        <w:lastRenderedPageBreak/>
        <w:t>position, financial means and style of living of the spouses. It is not limited to necessities in the strict sense of the word”</w:t>
      </w:r>
    </w:p>
    <w:p w:rsidR="00285839" w:rsidRPr="002F7BF4" w:rsidRDefault="00285839">
      <w:pPr>
        <w:spacing w:line="360" w:lineRule="auto"/>
        <w:ind w:left="540"/>
        <w:rPr>
          <w:rFonts w:ascii="Bookman Old Style" w:hAnsi="Bookman Old Style"/>
          <w:i/>
          <w:iCs/>
          <w:sz w:val="24"/>
          <w:szCs w:val="24"/>
        </w:rPr>
      </w:pPr>
    </w:p>
    <w:p w:rsidR="00285839" w:rsidRPr="002F7BF4" w:rsidRDefault="00285839">
      <w:pPr>
        <w:spacing w:line="360" w:lineRule="auto"/>
        <w:ind w:left="1350" w:hanging="1350"/>
        <w:jc w:val="both"/>
        <w:rPr>
          <w:rFonts w:ascii="Bookman Old Style" w:hAnsi="Bookman Old Style"/>
          <w:sz w:val="24"/>
          <w:szCs w:val="24"/>
        </w:rPr>
      </w:pPr>
      <w:r w:rsidRPr="002F7BF4">
        <w:rPr>
          <w:rFonts w:ascii="Bookman Old Style" w:hAnsi="Bookman Old Style"/>
          <w:i/>
          <w:iCs/>
          <w:sz w:val="24"/>
          <w:szCs w:val="24"/>
        </w:rPr>
        <w:tab/>
        <w:t xml:space="preserve">“The husband’s duty to support his wife does not come to an end if the joint household breaks up. On the principle that no one can escape his legal obligations by his own wrongdoing, it continues if the separation was due to his fault - he deserted his wife without just cause or drove her away by his misconduct.” </w:t>
      </w:r>
      <w:proofErr w:type="gramStart"/>
      <w:r w:rsidRPr="002F7BF4">
        <w:rPr>
          <w:rFonts w:ascii="Bookman Old Style" w:hAnsi="Bookman Old Style"/>
          <w:i/>
          <w:iCs/>
          <w:sz w:val="24"/>
          <w:szCs w:val="24"/>
        </w:rPr>
        <w:t>S</w:t>
      </w:r>
      <w:r w:rsidRPr="002F7BF4">
        <w:rPr>
          <w:rFonts w:ascii="Bookman Old Style" w:hAnsi="Bookman Old Style"/>
          <w:sz w:val="24"/>
          <w:szCs w:val="24"/>
        </w:rPr>
        <w:t xml:space="preserve">ee </w:t>
      </w:r>
      <w:r w:rsidRPr="002F7BF4">
        <w:rPr>
          <w:rFonts w:ascii="Bookman Old Style" w:hAnsi="Bookman Old Style"/>
          <w:b/>
          <w:bCs/>
          <w:sz w:val="24"/>
          <w:szCs w:val="24"/>
        </w:rPr>
        <w:t xml:space="preserve"> H.R</w:t>
      </w:r>
      <w:proofErr w:type="gramEnd"/>
      <w:r w:rsidRPr="002F7BF4">
        <w:rPr>
          <w:rFonts w:ascii="Bookman Old Style" w:hAnsi="Bookman Old Style"/>
          <w:b/>
          <w:bCs/>
          <w:sz w:val="24"/>
          <w:szCs w:val="24"/>
        </w:rPr>
        <w:t xml:space="preserve">. </w:t>
      </w:r>
      <w:proofErr w:type="spellStart"/>
      <w:r w:rsidRPr="002F7BF4">
        <w:rPr>
          <w:rFonts w:ascii="Bookman Old Style" w:hAnsi="Bookman Old Style"/>
          <w:b/>
          <w:bCs/>
          <w:sz w:val="24"/>
          <w:szCs w:val="24"/>
        </w:rPr>
        <w:t>Hahlo</w:t>
      </w:r>
      <w:proofErr w:type="spellEnd"/>
      <w:r w:rsidRPr="002F7BF4">
        <w:rPr>
          <w:rFonts w:ascii="Bookman Old Style" w:hAnsi="Bookman Old Style"/>
          <w:b/>
          <w:bCs/>
          <w:sz w:val="24"/>
          <w:szCs w:val="24"/>
        </w:rPr>
        <w:t xml:space="preserve"> </w:t>
      </w:r>
      <w:r w:rsidRPr="002F7BF4">
        <w:rPr>
          <w:rFonts w:ascii="Bookman Old Style" w:hAnsi="Bookman Old Style"/>
          <w:sz w:val="24"/>
          <w:szCs w:val="24"/>
        </w:rPr>
        <w:t>(</w:t>
      </w:r>
      <w:proofErr w:type="spellStart"/>
      <w:r w:rsidRPr="002F7BF4">
        <w:rPr>
          <w:rFonts w:ascii="Bookman Old Style" w:hAnsi="Bookman Old Style"/>
          <w:b/>
          <w:bCs/>
          <w:sz w:val="24"/>
          <w:szCs w:val="24"/>
        </w:rPr>
        <w:t>op.cit</w:t>
      </w:r>
      <w:proofErr w:type="spellEnd"/>
      <w:r w:rsidRPr="002F7BF4">
        <w:rPr>
          <w:rFonts w:ascii="Bookman Old Style" w:hAnsi="Bookman Old Style"/>
          <w:sz w:val="24"/>
          <w:szCs w:val="24"/>
        </w:rPr>
        <w:t>) at page 114.</w:t>
      </w:r>
    </w:p>
    <w:p w:rsidR="00285839" w:rsidRPr="002F7BF4" w:rsidRDefault="00285839">
      <w:pPr>
        <w:spacing w:line="360" w:lineRule="auto"/>
        <w:ind w:left="1350" w:hanging="1350"/>
        <w:jc w:val="both"/>
        <w:rPr>
          <w:rFonts w:ascii="Bookman Old Style" w:hAnsi="Bookman Old Style"/>
          <w:sz w:val="24"/>
          <w:szCs w:val="24"/>
        </w:rPr>
      </w:pPr>
    </w:p>
    <w:p w:rsidR="00285839" w:rsidRPr="002F7BF4" w:rsidRDefault="00285839">
      <w:pPr>
        <w:spacing w:line="480" w:lineRule="auto"/>
        <w:ind w:left="720" w:hanging="720"/>
        <w:jc w:val="both"/>
        <w:rPr>
          <w:rFonts w:ascii="Bookman Old Style" w:hAnsi="Bookman Old Style"/>
          <w:sz w:val="24"/>
          <w:szCs w:val="24"/>
        </w:rPr>
      </w:pPr>
      <w:r w:rsidRPr="002F7BF4">
        <w:rPr>
          <w:rFonts w:ascii="Bookman Old Style" w:hAnsi="Bookman Old Style"/>
          <w:sz w:val="24"/>
          <w:szCs w:val="24"/>
        </w:rPr>
        <w:t>[16]</w:t>
      </w:r>
      <w:r w:rsidRPr="002F7BF4">
        <w:rPr>
          <w:rFonts w:ascii="Bookman Old Style" w:hAnsi="Bookman Old Style"/>
          <w:sz w:val="24"/>
          <w:szCs w:val="24"/>
        </w:rPr>
        <w:tab/>
        <w:t>The evidence in this case is clear. Even though the 1</w:t>
      </w:r>
      <w:r w:rsidRPr="002F7BF4">
        <w:rPr>
          <w:rFonts w:ascii="Bookman Old Style" w:hAnsi="Bookman Old Style"/>
          <w:sz w:val="24"/>
          <w:szCs w:val="24"/>
          <w:vertAlign w:val="superscript"/>
        </w:rPr>
        <w:t>st</w:t>
      </w:r>
      <w:r w:rsidRPr="002F7BF4">
        <w:rPr>
          <w:rFonts w:ascii="Bookman Old Style" w:hAnsi="Bookman Old Style"/>
          <w:sz w:val="24"/>
          <w:szCs w:val="24"/>
        </w:rPr>
        <w:t xml:space="preserve"> Respondent maintains that he cannot support his wife now that they are separated, the position is that he did maintain her whilst they were living together. What makes the 1</w:t>
      </w:r>
      <w:r w:rsidRPr="002F7BF4">
        <w:rPr>
          <w:rFonts w:ascii="Bookman Old Style" w:hAnsi="Bookman Old Style"/>
          <w:sz w:val="24"/>
          <w:szCs w:val="24"/>
          <w:vertAlign w:val="superscript"/>
        </w:rPr>
        <w:t>st</w:t>
      </w:r>
      <w:r w:rsidRPr="002F7BF4">
        <w:rPr>
          <w:rFonts w:ascii="Bookman Old Style" w:hAnsi="Bookman Old Style"/>
          <w:sz w:val="24"/>
          <w:szCs w:val="24"/>
        </w:rPr>
        <w:t xml:space="preserve"> Respondent even more obligated is the fact that he has no intention of reviving the marriage. The Applicant testified that they had a lucrative lifestyle and they had five motor vehicles and that they were relatively wealthy. It is also quite clear that the Applicant is an elderly lady who has been forced out of home by the 1</w:t>
      </w:r>
      <w:r w:rsidRPr="002F7BF4">
        <w:rPr>
          <w:rFonts w:ascii="Bookman Old Style" w:hAnsi="Bookman Old Style"/>
          <w:sz w:val="24"/>
          <w:szCs w:val="24"/>
          <w:vertAlign w:val="superscript"/>
        </w:rPr>
        <w:t>st</w:t>
      </w:r>
      <w:r w:rsidRPr="002F7BF4">
        <w:rPr>
          <w:rFonts w:ascii="Bookman Old Style" w:hAnsi="Bookman Old Style"/>
          <w:sz w:val="24"/>
          <w:szCs w:val="24"/>
        </w:rPr>
        <w:t xml:space="preserve"> Respondent. Furthermore, she has no means of support apart from the annual Director’s fee of E25, 000 from Carmichael Investments. These facts were not refuted by the Respondent who only stated that Applicant has a sum of E234, 000.00 in her bank account. However the 1</w:t>
      </w:r>
      <w:r w:rsidRPr="002F7BF4">
        <w:rPr>
          <w:rFonts w:ascii="Bookman Old Style" w:hAnsi="Bookman Old Style"/>
          <w:sz w:val="24"/>
          <w:szCs w:val="24"/>
          <w:vertAlign w:val="superscript"/>
        </w:rPr>
        <w:t>st</w:t>
      </w:r>
      <w:r w:rsidRPr="002F7BF4">
        <w:rPr>
          <w:rFonts w:ascii="Bookman Old Style" w:hAnsi="Bookman Old Style"/>
          <w:sz w:val="24"/>
          <w:szCs w:val="24"/>
        </w:rPr>
        <w:t xml:space="preserve"> Respondent could not refute the evidence of the Applicant that these funds were for the parties’ children and that it had been used to purchase a flat in Cape Town.</w:t>
      </w:r>
    </w:p>
    <w:p w:rsidR="00285839" w:rsidRPr="002F7BF4" w:rsidRDefault="00285839">
      <w:pPr>
        <w:spacing w:line="480" w:lineRule="auto"/>
        <w:ind w:left="540" w:hanging="540"/>
        <w:rPr>
          <w:rFonts w:ascii="Bookman Old Style" w:hAnsi="Bookman Old Style"/>
          <w:sz w:val="24"/>
          <w:szCs w:val="24"/>
        </w:rPr>
      </w:pPr>
    </w:p>
    <w:p w:rsidR="00285839" w:rsidRPr="002F7BF4" w:rsidRDefault="00285839">
      <w:pPr>
        <w:spacing w:line="480" w:lineRule="auto"/>
        <w:ind w:left="768" w:hanging="768"/>
        <w:jc w:val="both"/>
        <w:rPr>
          <w:rFonts w:ascii="Bookman Old Style" w:hAnsi="Bookman Old Style"/>
          <w:sz w:val="24"/>
          <w:szCs w:val="24"/>
        </w:rPr>
      </w:pPr>
      <w:r w:rsidRPr="002F7BF4">
        <w:rPr>
          <w:rFonts w:ascii="Bookman Old Style" w:hAnsi="Bookman Old Style"/>
          <w:sz w:val="24"/>
          <w:szCs w:val="24"/>
        </w:rPr>
        <w:lastRenderedPageBreak/>
        <w:t>[17]</w:t>
      </w:r>
      <w:r w:rsidRPr="002F7BF4">
        <w:rPr>
          <w:rFonts w:ascii="Bookman Old Style" w:hAnsi="Bookman Old Style"/>
          <w:sz w:val="24"/>
          <w:szCs w:val="24"/>
        </w:rPr>
        <w:tab/>
        <w:t xml:space="preserve">It appears from all the evidence before this Court that the Applicant has made out a case to justify an order for arrear maintenance as well as an order for maintenance </w:t>
      </w:r>
      <w:proofErr w:type="spellStart"/>
      <w:r w:rsidRPr="002F7BF4">
        <w:rPr>
          <w:rFonts w:ascii="Bookman Old Style" w:hAnsi="Bookman Old Style"/>
          <w:i/>
          <w:iCs/>
          <w:sz w:val="24"/>
          <w:szCs w:val="24"/>
        </w:rPr>
        <w:t>pendente</w:t>
      </w:r>
      <w:proofErr w:type="spellEnd"/>
      <w:r w:rsidRPr="002F7BF4">
        <w:rPr>
          <w:rFonts w:ascii="Bookman Old Style" w:hAnsi="Bookman Old Style"/>
          <w:i/>
          <w:iCs/>
          <w:sz w:val="24"/>
          <w:szCs w:val="24"/>
        </w:rPr>
        <w:t xml:space="preserve"> lite </w:t>
      </w:r>
      <w:r w:rsidRPr="002F7BF4">
        <w:rPr>
          <w:rFonts w:ascii="Bookman Old Style" w:hAnsi="Bookman Old Style"/>
          <w:sz w:val="24"/>
          <w:szCs w:val="24"/>
        </w:rPr>
        <w:t>under</w:t>
      </w:r>
      <w:r w:rsidRPr="002F7BF4">
        <w:rPr>
          <w:rFonts w:ascii="Bookman Old Style" w:hAnsi="Bookman Old Style"/>
          <w:i/>
          <w:iCs/>
          <w:sz w:val="24"/>
          <w:szCs w:val="24"/>
        </w:rPr>
        <w:t xml:space="preserve"> </w:t>
      </w:r>
      <w:r w:rsidRPr="002F7BF4">
        <w:rPr>
          <w:rFonts w:ascii="Bookman Old Style" w:hAnsi="Bookman Old Style"/>
          <w:sz w:val="24"/>
          <w:szCs w:val="24"/>
        </w:rPr>
        <w:t xml:space="preserve">Rule 43 (1).  The principle of our common law, which has </w:t>
      </w:r>
    </w:p>
    <w:p w:rsidR="00285839" w:rsidRPr="002F7BF4" w:rsidRDefault="00285839">
      <w:pPr>
        <w:spacing w:line="480" w:lineRule="auto"/>
        <w:ind w:left="768" w:hanging="768"/>
        <w:jc w:val="both"/>
        <w:rPr>
          <w:rFonts w:ascii="Bookman Old Style" w:hAnsi="Bookman Old Style"/>
          <w:sz w:val="24"/>
          <w:szCs w:val="24"/>
        </w:rPr>
      </w:pPr>
      <w:r w:rsidRPr="002F7BF4">
        <w:rPr>
          <w:rFonts w:ascii="Bookman Old Style" w:hAnsi="Bookman Old Style"/>
          <w:sz w:val="24"/>
          <w:szCs w:val="24"/>
        </w:rPr>
        <w:tab/>
        <w:t xml:space="preserve">been embedded in the South African legislation cited in some of the South African persuasive cases in this jurisdiction, involves a balanced assessment of maintenance needs and ability to pay. The underlying consideration is fairness to both parties and the Court has </w:t>
      </w:r>
      <w:proofErr w:type="gramStart"/>
      <w:r w:rsidRPr="002F7BF4">
        <w:rPr>
          <w:rFonts w:ascii="Bookman Old Style" w:hAnsi="Bookman Old Style"/>
          <w:sz w:val="24"/>
          <w:szCs w:val="24"/>
        </w:rPr>
        <w:t>a discretion</w:t>
      </w:r>
      <w:proofErr w:type="gramEnd"/>
      <w:r w:rsidRPr="002F7BF4">
        <w:rPr>
          <w:rFonts w:ascii="Bookman Old Style" w:hAnsi="Bookman Old Style"/>
          <w:sz w:val="24"/>
          <w:szCs w:val="24"/>
        </w:rPr>
        <w:t xml:space="preserve"> to award maintenance in an amount which is just. See this </w:t>
      </w:r>
      <w:proofErr w:type="gramStart"/>
      <w:r w:rsidRPr="002F7BF4">
        <w:rPr>
          <w:rFonts w:ascii="Bookman Old Style" w:hAnsi="Bookman Old Style"/>
          <w:sz w:val="24"/>
          <w:szCs w:val="24"/>
        </w:rPr>
        <w:t>Court’s  decision</w:t>
      </w:r>
      <w:proofErr w:type="gramEnd"/>
      <w:r w:rsidRPr="002F7BF4">
        <w:rPr>
          <w:rFonts w:ascii="Bookman Old Style" w:hAnsi="Bookman Old Style"/>
          <w:sz w:val="24"/>
          <w:szCs w:val="24"/>
        </w:rPr>
        <w:t xml:space="preserve"> in the Swaziland case of </w:t>
      </w:r>
      <w:proofErr w:type="spellStart"/>
      <w:r w:rsidRPr="002F7BF4">
        <w:rPr>
          <w:rFonts w:ascii="Bookman Old Style" w:hAnsi="Bookman Old Style"/>
          <w:b/>
          <w:bCs/>
          <w:sz w:val="24"/>
          <w:szCs w:val="24"/>
        </w:rPr>
        <w:t>Fakudze</w:t>
      </w:r>
      <w:proofErr w:type="spellEnd"/>
      <w:r w:rsidRPr="002F7BF4">
        <w:rPr>
          <w:rFonts w:ascii="Bookman Old Style" w:hAnsi="Bookman Old Style"/>
          <w:b/>
          <w:bCs/>
          <w:sz w:val="24"/>
          <w:szCs w:val="24"/>
        </w:rPr>
        <w:t xml:space="preserve"> v </w:t>
      </w:r>
      <w:proofErr w:type="spellStart"/>
      <w:r w:rsidRPr="002F7BF4">
        <w:rPr>
          <w:rFonts w:ascii="Bookman Old Style" w:hAnsi="Bookman Old Style"/>
          <w:b/>
          <w:bCs/>
          <w:sz w:val="24"/>
          <w:szCs w:val="24"/>
        </w:rPr>
        <w:t>Fakudze</w:t>
      </w:r>
      <w:proofErr w:type="spellEnd"/>
      <w:r w:rsidRPr="002F7BF4">
        <w:rPr>
          <w:rFonts w:ascii="Bookman Old Style" w:hAnsi="Bookman Old Style"/>
          <w:b/>
          <w:bCs/>
          <w:sz w:val="24"/>
          <w:szCs w:val="24"/>
        </w:rPr>
        <w:t xml:space="preserve"> Case No. 788/2008 </w:t>
      </w:r>
      <w:r w:rsidRPr="002F7BF4">
        <w:rPr>
          <w:rFonts w:ascii="Bookman Old Style" w:hAnsi="Bookman Old Style"/>
          <w:sz w:val="24"/>
          <w:szCs w:val="24"/>
        </w:rPr>
        <w:t>delivered on 19 December 2011.</w:t>
      </w:r>
    </w:p>
    <w:p w:rsidR="00285839" w:rsidRPr="002F7BF4" w:rsidRDefault="00285839">
      <w:pPr>
        <w:spacing w:line="480" w:lineRule="auto"/>
        <w:ind w:left="768" w:hanging="768"/>
        <w:jc w:val="both"/>
        <w:rPr>
          <w:rFonts w:ascii="Bookman Old Style" w:hAnsi="Bookman Old Style"/>
          <w:sz w:val="24"/>
          <w:szCs w:val="24"/>
        </w:rPr>
      </w:pPr>
    </w:p>
    <w:p w:rsidR="00285839" w:rsidRPr="002F7BF4" w:rsidRDefault="00285839">
      <w:pPr>
        <w:spacing w:line="480" w:lineRule="auto"/>
        <w:ind w:left="768" w:hanging="768"/>
        <w:jc w:val="both"/>
        <w:rPr>
          <w:rFonts w:ascii="Bookman Old Style" w:hAnsi="Bookman Old Style"/>
          <w:sz w:val="24"/>
          <w:szCs w:val="24"/>
        </w:rPr>
      </w:pPr>
      <w:r w:rsidRPr="002F7BF4">
        <w:rPr>
          <w:rFonts w:ascii="Bookman Old Style" w:hAnsi="Bookman Old Style"/>
          <w:sz w:val="24"/>
          <w:szCs w:val="24"/>
        </w:rPr>
        <w:t>[18]</w:t>
      </w:r>
      <w:r w:rsidRPr="002F7BF4">
        <w:rPr>
          <w:rFonts w:ascii="Bookman Old Style" w:hAnsi="Bookman Old Style"/>
          <w:sz w:val="24"/>
          <w:szCs w:val="24"/>
        </w:rPr>
        <w:tab/>
        <w:t>In this present case, the 1</w:t>
      </w:r>
      <w:r w:rsidRPr="002F7BF4">
        <w:rPr>
          <w:rFonts w:ascii="Bookman Old Style" w:hAnsi="Bookman Old Style"/>
          <w:sz w:val="24"/>
          <w:szCs w:val="24"/>
          <w:vertAlign w:val="superscript"/>
        </w:rPr>
        <w:t>st</w:t>
      </w:r>
      <w:r w:rsidRPr="002F7BF4">
        <w:rPr>
          <w:rFonts w:ascii="Bookman Old Style" w:hAnsi="Bookman Old Style"/>
          <w:sz w:val="24"/>
          <w:szCs w:val="24"/>
        </w:rPr>
        <w:t xml:space="preserve"> Respondent has maintained that he has cash amounting to E600, 000.00 (Six Hundred Thousand Emalangeni) in his bank accounts.  It seems to me that this amount of money is sufficient for the maintenance of his wife in terms of her request that she be maintained at E10, 000.00 per month. </w:t>
      </w:r>
    </w:p>
    <w:p w:rsidR="00285839" w:rsidRPr="002F7BF4" w:rsidRDefault="00285839">
      <w:pPr>
        <w:spacing w:line="480" w:lineRule="auto"/>
        <w:ind w:left="768" w:hanging="768"/>
        <w:jc w:val="both"/>
        <w:rPr>
          <w:rFonts w:ascii="Bookman Old Style" w:hAnsi="Bookman Old Style"/>
          <w:sz w:val="24"/>
          <w:szCs w:val="24"/>
        </w:rPr>
      </w:pPr>
    </w:p>
    <w:p w:rsidR="00285839" w:rsidRPr="002F7BF4" w:rsidRDefault="00285839">
      <w:pPr>
        <w:spacing w:line="480" w:lineRule="auto"/>
        <w:ind w:left="768" w:hanging="768"/>
        <w:jc w:val="both"/>
        <w:rPr>
          <w:rFonts w:ascii="Bookman Old Style" w:hAnsi="Bookman Old Style"/>
          <w:sz w:val="24"/>
          <w:szCs w:val="24"/>
        </w:rPr>
      </w:pPr>
      <w:r w:rsidRPr="002F7BF4">
        <w:rPr>
          <w:rFonts w:ascii="Bookman Old Style" w:hAnsi="Bookman Old Style"/>
          <w:sz w:val="24"/>
          <w:szCs w:val="24"/>
        </w:rPr>
        <w:t>[19]</w:t>
      </w:r>
      <w:r w:rsidRPr="002F7BF4">
        <w:rPr>
          <w:rFonts w:ascii="Bookman Old Style" w:hAnsi="Bookman Old Style"/>
          <w:sz w:val="24"/>
          <w:szCs w:val="24"/>
        </w:rPr>
        <w:tab/>
        <w:t>It is also submitted by counsel for the Applicant that the 1</w:t>
      </w:r>
      <w:r w:rsidRPr="002F7BF4">
        <w:rPr>
          <w:rFonts w:ascii="Bookman Old Style" w:hAnsi="Bookman Old Style"/>
          <w:sz w:val="24"/>
          <w:szCs w:val="24"/>
          <w:vertAlign w:val="superscript"/>
        </w:rPr>
        <w:t>st</w:t>
      </w:r>
      <w:r w:rsidRPr="002F7BF4">
        <w:rPr>
          <w:rFonts w:ascii="Bookman Old Style" w:hAnsi="Bookman Old Style"/>
          <w:sz w:val="24"/>
          <w:szCs w:val="24"/>
        </w:rPr>
        <w:t xml:space="preserve"> Respondent is also obliged to contribute towards the legal costs of the Applicant’s maintenance action. Be that as it may, it is a </w:t>
      </w:r>
      <w:proofErr w:type="spellStart"/>
      <w:r w:rsidRPr="002F7BF4">
        <w:rPr>
          <w:rFonts w:ascii="Bookman Old Style" w:hAnsi="Bookman Old Style"/>
          <w:sz w:val="24"/>
          <w:szCs w:val="24"/>
        </w:rPr>
        <w:t>well documented</w:t>
      </w:r>
      <w:proofErr w:type="spellEnd"/>
      <w:r w:rsidRPr="002F7BF4">
        <w:rPr>
          <w:rFonts w:ascii="Bookman Old Style" w:hAnsi="Bookman Old Style"/>
          <w:sz w:val="24"/>
          <w:szCs w:val="24"/>
        </w:rPr>
        <w:t xml:space="preserve"> fact that an award for contribution for costs of litigation cannot be had just for the asking, but rather that such an award </w:t>
      </w:r>
      <w:proofErr w:type="gramStart"/>
      <w:r w:rsidRPr="002F7BF4">
        <w:rPr>
          <w:rFonts w:ascii="Bookman Old Style" w:hAnsi="Bookman Old Style"/>
          <w:sz w:val="24"/>
          <w:szCs w:val="24"/>
        </w:rPr>
        <w:t>be</w:t>
      </w:r>
      <w:proofErr w:type="gramEnd"/>
      <w:r w:rsidRPr="002F7BF4">
        <w:rPr>
          <w:rFonts w:ascii="Bookman Old Style" w:hAnsi="Bookman Old Style"/>
          <w:sz w:val="24"/>
          <w:szCs w:val="24"/>
        </w:rPr>
        <w:t xml:space="preserve"> </w:t>
      </w:r>
      <w:r w:rsidRPr="002F7BF4">
        <w:rPr>
          <w:rFonts w:ascii="Bookman Old Style" w:hAnsi="Bookman Old Style"/>
          <w:sz w:val="24"/>
          <w:szCs w:val="24"/>
        </w:rPr>
        <w:lastRenderedPageBreak/>
        <w:t xml:space="preserve">based on facts and circumstances which show that it is justifiable to grant same.  In the case of </w:t>
      </w:r>
      <w:proofErr w:type="gramStart"/>
      <w:r w:rsidRPr="002F7BF4">
        <w:rPr>
          <w:rFonts w:ascii="Bookman Old Style" w:hAnsi="Bookman Old Style"/>
          <w:b/>
          <w:bCs/>
          <w:sz w:val="24"/>
          <w:szCs w:val="24"/>
        </w:rPr>
        <w:t>Senior</w:t>
      </w:r>
      <w:proofErr w:type="gramEnd"/>
      <w:r w:rsidRPr="002F7BF4">
        <w:rPr>
          <w:rFonts w:ascii="Bookman Old Style" w:hAnsi="Bookman Old Style"/>
          <w:b/>
          <w:bCs/>
          <w:sz w:val="24"/>
          <w:szCs w:val="24"/>
        </w:rPr>
        <w:t xml:space="preserve"> v Senior 1999 (4) SA 955 (W); Greenspan v Greenspan 2000 (2) SA 283 (c)</w:t>
      </w:r>
      <w:r w:rsidRPr="002F7BF4">
        <w:rPr>
          <w:rFonts w:ascii="Bookman Old Style" w:hAnsi="Bookman Old Style"/>
          <w:sz w:val="24"/>
          <w:szCs w:val="24"/>
        </w:rPr>
        <w:t xml:space="preserve">, the applicants clearly demonstrated the justification for the awards by annexing costs of the total of the litigations to the applications.  Regrettably, the Applicant herein has not sought to do so. </w:t>
      </w:r>
    </w:p>
    <w:p w:rsidR="00285839" w:rsidRPr="002F7BF4" w:rsidRDefault="00285839">
      <w:pPr>
        <w:spacing w:line="480" w:lineRule="auto"/>
        <w:ind w:left="768" w:hanging="768"/>
        <w:jc w:val="both"/>
        <w:rPr>
          <w:rFonts w:ascii="Bookman Old Style" w:hAnsi="Bookman Old Style"/>
          <w:sz w:val="24"/>
          <w:szCs w:val="24"/>
        </w:rPr>
      </w:pPr>
    </w:p>
    <w:p w:rsidR="00285839" w:rsidRPr="002F7BF4" w:rsidRDefault="00285839">
      <w:pPr>
        <w:spacing w:line="480" w:lineRule="auto"/>
        <w:ind w:left="768" w:hanging="768"/>
        <w:jc w:val="both"/>
        <w:rPr>
          <w:rFonts w:ascii="Bookman Old Style" w:hAnsi="Bookman Old Style"/>
          <w:sz w:val="24"/>
          <w:szCs w:val="24"/>
        </w:rPr>
      </w:pPr>
      <w:r w:rsidRPr="002F7BF4">
        <w:rPr>
          <w:rFonts w:ascii="Bookman Old Style" w:hAnsi="Bookman Old Style"/>
          <w:sz w:val="24"/>
          <w:szCs w:val="24"/>
        </w:rPr>
        <w:t>[20]</w:t>
      </w:r>
      <w:r w:rsidRPr="002F7BF4">
        <w:rPr>
          <w:rFonts w:ascii="Bookman Old Style" w:hAnsi="Bookman Old Style"/>
          <w:sz w:val="24"/>
          <w:szCs w:val="24"/>
        </w:rPr>
        <w:tab/>
        <w:t>In the circumstances, I make the following orders:</w:t>
      </w:r>
    </w:p>
    <w:p w:rsidR="00285839" w:rsidRPr="002F7BF4" w:rsidRDefault="00285839">
      <w:pPr>
        <w:spacing w:line="480" w:lineRule="auto"/>
        <w:ind w:left="720" w:hanging="720"/>
        <w:jc w:val="both"/>
        <w:rPr>
          <w:rFonts w:ascii="Bookman Old Style" w:hAnsi="Bookman Old Style"/>
          <w:sz w:val="24"/>
          <w:szCs w:val="24"/>
        </w:rPr>
      </w:pPr>
      <w:r w:rsidRPr="002F7BF4">
        <w:rPr>
          <w:rFonts w:ascii="Bookman Old Style" w:hAnsi="Bookman Old Style"/>
          <w:sz w:val="24"/>
          <w:szCs w:val="24"/>
        </w:rPr>
        <w:tab/>
        <w:t>(a)</w:t>
      </w:r>
      <w:r w:rsidRPr="002F7BF4">
        <w:rPr>
          <w:rFonts w:ascii="Bookman Old Style" w:hAnsi="Bookman Old Style"/>
          <w:sz w:val="24"/>
          <w:szCs w:val="24"/>
        </w:rPr>
        <w:tab/>
        <w:t>That the 1</w:t>
      </w:r>
      <w:r w:rsidRPr="002F7BF4">
        <w:rPr>
          <w:rFonts w:ascii="Bookman Old Style" w:hAnsi="Bookman Old Style"/>
          <w:sz w:val="24"/>
          <w:szCs w:val="24"/>
          <w:vertAlign w:val="superscript"/>
        </w:rPr>
        <w:t>st</w:t>
      </w:r>
      <w:r w:rsidRPr="002F7BF4">
        <w:rPr>
          <w:rFonts w:ascii="Bookman Old Style" w:hAnsi="Bookman Old Style"/>
          <w:sz w:val="24"/>
          <w:szCs w:val="24"/>
        </w:rPr>
        <w:t xml:space="preserve"> Respondent is ordered to make payment to the Applicant of arrear </w:t>
      </w:r>
      <w:r w:rsidRPr="002F7BF4">
        <w:rPr>
          <w:rFonts w:ascii="Bookman Old Style" w:hAnsi="Bookman Old Style"/>
          <w:sz w:val="24"/>
          <w:szCs w:val="24"/>
        </w:rPr>
        <w:tab/>
        <w:t xml:space="preserve">maintenance </w:t>
      </w:r>
      <w:proofErr w:type="spellStart"/>
      <w:r w:rsidRPr="002F7BF4">
        <w:rPr>
          <w:rFonts w:ascii="Bookman Old Style" w:hAnsi="Bookman Old Style"/>
          <w:i/>
          <w:iCs/>
          <w:sz w:val="24"/>
          <w:szCs w:val="24"/>
        </w:rPr>
        <w:t>pendite</w:t>
      </w:r>
      <w:proofErr w:type="spellEnd"/>
      <w:r w:rsidRPr="002F7BF4">
        <w:rPr>
          <w:rFonts w:ascii="Bookman Old Style" w:hAnsi="Bookman Old Style"/>
          <w:i/>
          <w:iCs/>
          <w:sz w:val="24"/>
          <w:szCs w:val="24"/>
        </w:rPr>
        <w:t xml:space="preserve"> lite </w:t>
      </w:r>
      <w:r w:rsidRPr="002F7BF4">
        <w:rPr>
          <w:rFonts w:ascii="Bookman Old Style" w:hAnsi="Bookman Old Style"/>
          <w:sz w:val="24"/>
          <w:szCs w:val="24"/>
        </w:rPr>
        <w:t xml:space="preserve">in the sum </w:t>
      </w:r>
      <w:proofErr w:type="gramStart"/>
      <w:r w:rsidRPr="002F7BF4">
        <w:rPr>
          <w:rFonts w:ascii="Bookman Old Style" w:hAnsi="Bookman Old Style"/>
          <w:sz w:val="24"/>
          <w:szCs w:val="24"/>
        </w:rPr>
        <w:t>of  E10</w:t>
      </w:r>
      <w:proofErr w:type="gramEnd"/>
      <w:r w:rsidRPr="002F7BF4">
        <w:rPr>
          <w:rFonts w:ascii="Bookman Old Style" w:hAnsi="Bookman Old Style"/>
          <w:sz w:val="24"/>
          <w:szCs w:val="24"/>
        </w:rPr>
        <w:t xml:space="preserve"> 000-00 per month backdated to 1</w:t>
      </w:r>
      <w:r w:rsidRPr="002F7BF4">
        <w:rPr>
          <w:rFonts w:ascii="Bookman Old Style" w:hAnsi="Bookman Old Style"/>
          <w:sz w:val="24"/>
          <w:szCs w:val="24"/>
          <w:vertAlign w:val="superscript"/>
        </w:rPr>
        <w:t>st</w:t>
      </w:r>
      <w:r w:rsidRPr="002F7BF4">
        <w:rPr>
          <w:rFonts w:ascii="Bookman Old Style" w:hAnsi="Bookman Old Style"/>
          <w:sz w:val="24"/>
          <w:szCs w:val="24"/>
        </w:rPr>
        <w:t xml:space="preserve"> </w:t>
      </w:r>
      <w:r w:rsidRPr="002F7BF4">
        <w:rPr>
          <w:rFonts w:ascii="Bookman Old Style" w:hAnsi="Bookman Old Style"/>
          <w:sz w:val="24"/>
          <w:szCs w:val="24"/>
        </w:rPr>
        <w:tab/>
        <w:t>September, 2010.</w:t>
      </w:r>
    </w:p>
    <w:p w:rsidR="00285839" w:rsidRPr="002F7BF4" w:rsidRDefault="00285839">
      <w:pPr>
        <w:spacing w:line="480" w:lineRule="auto"/>
        <w:ind w:left="1440" w:hanging="1080"/>
        <w:jc w:val="both"/>
        <w:rPr>
          <w:rFonts w:ascii="Bookman Old Style" w:hAnsi="Bookman Old Style"/>
          <w:sz w:val="24"/>
          <w:szCs w:val="24"/>
        </w:rPr>
      </w:pPr>
      <w:r w:rsidRPr="002F7BF4">
        <w:rPr>
          <w:rFonts w:ascii="Bookman Old Style" w:hAnsi="Bookman Old Style"/>
          <w:sz w:val="24"/>
          <w:szCs w:val="24"/>
        </w:rPr>
        <w:t xml:space="preserve">     </w:t>
      </w:r>
    </w:p>
    <w:p w:rsidR="00285839" w:rsidRPr="002F7BF4" w:rsidRDefault="00285839">
      <w:pPr>
        <w:spacing w:line="480" w:lineRule="auto"/>
        <w:ind w:left="720" w:hanging="720"/>
        <w:jc w:val="both"/>
        <w:rPr>
          <w:rFonts w:ascii="Bookman Old Style" w:hAnsi="Bookman Old Style"/>
          <w:sz w:val="24"/>
          <w:szCs w:val="24"/>
        </w:rPr>
      </w:pPr>
      <w:r w:rsidRPr="002F7BF4">
        <w:rPr>
          <w:rFonts w:ascii="Bookman Old Style" w:hAnsi="Bookman Old Style"/>
          <w:sz w:val="24"/>
          <w:szCs w:val="24"/>
        </w:rPr>
        <w:tab/>
        <w:t>(b)</w:t>
      </w:r>
      <w:r w:rsidRPr="002F7BF4">
        <w:rPr>
          <w:rFonts w:ascii="Bookman Old Style" w:hAnsi="Bookman Old Style"/>
          <w:sz w:val="24"/>
          <w:szCs w:val="24"/>
        </w:rPr>
        <w:tab/>
        <w:t>That the 1</w:t>
      </w:r>
      <w:r w:rsidRPr="002F7BF4">
        <w:rPr>
          <w:rFonts w:ascii="Bookman Old Style" w:hAnsi="Bookman Old Style"/>
          <w:sz w:val="24"/>
          <w:szCs w:val="24"/>
          <w:vertAlign w:val="superscript"/>
        </w:rPr>
        <w:t>st</w:t>
      </w:r>
      <w:r w:rsidRPr="002F7BF4">
        <w:rPr>
          <w:rFonts w:ascii="Bookman Old Style" w:hAnsi="Bookman Old Style"/>
          <w:sz w:val="24"/>
          <w:szCs w:val="24"/>
        </w:rPr>
        <w:t xml:space="preserve"> Respondent is ordered to make payment of the </w:t>
      </w:r>
      <w:r w:rsidRPr="002F7BF4">
        <w:rPr>
          <w:rFonts w:ascii="Bookman Old Style" w:hAnsi="Bookman Old Style"/>
          <w:sz w:val="24"/>
          <w:szCs w:val="24"/>
        </w:rPr>
        <w:tab/>
        <w:t>sum of E10 000-</w:t>
      </w:r>
      <w:r w:rsidRPr="002F7BF4">
        <w:rPr>
          <w:rFonts w:ascii="Bookman Old Style" w:hAnsi="Bookman Old Style"/>
          <w:sz w:val="24"/>
          <w:szCs w:val="24"/>
        </w:rPr>
        <w:tab/>
        <w:t xml:space="preserve">00 per month to the Applicant as maintenance </w:t>
      </w:r>
      <w:proofErr w:type="spellStart"/>
      <w:r w:rsidRPr="002F7BF4">
        <w:rPr>
          <w:rFonts w:ascii="Bookman Old Style" w:hAnsi="Bookman Old Style"/>
          <w:i/>
          <w:iCs/>
          <w:sz w:val="24"/>
          <w:szCs w:val="24"/>
        </w:rPr>
        <w:t>pendite</w:t>
      </w:r>
      <w:proofErr w:type="spellEnd"/>
      <w:r w:rsidRPr="002F7BF4">
        <w:rPr>
          <w:rFonts w:ascii="Bookman Old Style" w:hAnsi="Bookman Old Style"/>
          <w:sz w:val="24"/>
          <w:szCs w:val="24"/>
        </w:rPr>
        <w:t xml:space="preserve"> </w:t>
      </w:r>
      <w:r w:rsidRPr="002F7BF4">
        <w:rPr>
          <w:rFonts w:ascii="Bookman Old Style" w:hAnsi="Bookman Old Style"/>
          <w:i/>
          <w:iCs/>
          <w:sz w:val="24"/>
          <w:szCs w:val="24"/>
        </w:rPr>
        <w:t xml:space="preserve">lite </w:t>
      </w:r>
      <w:r w:rsidRPr="002F7BF4">
        <w:rPr>
          <w:rFonts w:ascii="Bookman Old Style" w:hAnsi="Bookman Old Style"/>
          <w:sz w:val="24"/>
          <w:szCs w:val="24"/>
        </w:rPr>
        <w:t>from the 1</w:t>
      </w:r>
      <w:r w:rsidRPr="002F7BF4">
        <w:rPr>
          <w:rFonts w:ascii="Bookman Old Style" w:hAnsi="Bookman Old Style"/>
          <w:sz w:val="24"/>
          <w:szCs w:val="24"/>
          <w:vertAlign w:val="superscript"/>
        </w:rPr>
        <w:t>st</w:t>
      </w:r>
      <w:r w:rsidRPr="002F7BF4">
        <w:rPr>
          <w:rFonts w:ascii="Bookman Old Style" w:hAnsi="Bookman Old Style"/>
          <w:sz w:val="24"/>
          <w:szCs w:val="24"/>
        </w:rPr>
        <w:t xml:space="preserve"> of </w:t>
      </w:r>
      <w:r w:rsidRPr="002F7BF4">
        <w:rPr>
          <w:rFonts w:ascii="Bookman Old Style" w:hAnsi="Bookman Old Style"/>
          <w:sz w:val="24"/>
          <w:szCs w:val="24"/>
        </w:rPr>
        <w:tab/>
        <w:t xml:space="preserve">March 2011 until issues </w:t>
      </w:r>
      <w:proofErr w:type="gramStart"/>
      <w:r w:rsidRPr="002F7BF4">
        <w:rPr>
          <w:rFonts w:ascii="Bookman Old Style" w:hAnsi="Bookman Old Style"/>
          <w:sz w:val="24"/>
          <w:szCs w:val="24"/>
        </w:rPr>
        <w:t>are  resolved</w:t>
      </w:r>
      <w:proofErr w:type="gramEnd"/>
      <w:r w:rsidRPr="002F7BF4">
        <w:rPr>
          <w:rFonts w:ascii="Bookman Old Style" w:hAnsi="Bookman Old Style"/>
          <w:sz w:val="24"/>
          <w:szCs w:val="24"/>
        </w:rPr>
        <w:t xml:space="preserve">.   </w:t>
      </w:r>
    </w:p>
    <w:p w:rsidR="00285839" w:rsidRPr="002F7BF4" w:rsidRDefault="00285839">
      <w:pPr>
        <w:spacing w:line="480" w:lineRule="auto"/>
        <w:ind w:left="720" w:hanging="720"/>
        <w:jc w:val="both"/>
        <w:rPr>
          <w:rFonts w:ascii="Bookman Old Style" w:hAnsi="Bookman Old Style"/>
          <w:sz w:val="24"/>
          <w:szCs w:val="24"/>
        </w:rPr>
      </w:pPr>
      <w:r w:rsidRPr="002F7BF4">
        <w:rPr>
          <w:rFonts w:ascii="Bookman Old Style" w:hAnsi="Bookman Old Style"/>
          <w:sz w:val="24"/>
          <w:szCs w:val="24"/>
        </w:rPr>
        <w:tab/>
      </w:r>
    </w:p>
    <w:p w:rsidR="00285839" w:rsidRPr="002F7BF4" w:rsidRDefault="00285839">
      <w:pPr>
        <w:spacing w:line="480" w:lineRule="auto"/>
        <w:ind w:left="768" w:hanging="768"/>
        <w:jc w:val="both"/>
        <w:rPr>
          <w:rFonts w:ascii="Bookman Old Style" w:hAnsi="Bookman Old Style"/>
          <w:sz w:val="24"/>
          <w:szCs w:val="24"/>
        </w:rPr>
      </w:pPr>
      <w:r w:rsidRPr="002F7BF4">
        <w:rPr>
          <w:rFonts w:ascii="Bookman Old Style" w:hAnsi="Bookman Old Style"/>
          <w:sz w:val="24"/>
          <w:szCs w:val="24"/>
        </w:rPr>
        <w:tab/>
        <w:t>(</w:t>
      </w:r>
      <w:proofErr w:type="gramStart"/>
      <w:r w:rsidRPr="002F7BF4">
        <w:rPr>
          <w:rFonts w:ascii="Bookman Old Style" w:hAnsi="Bookman Old Style"/>
          <w:sz w:val="24"/>
          <w:szCs w:val="24"/>
        </w:rPr>
        <w:t>c )</w:t>
      </w:r>
      <w:proofErr w:type="gramEnd"/>
      <w:r w:rsidRPr="002F7BF4">
        <w:rPr>
          <w:rFonts w:ascii="Bookman Old Style" w:hAnsi="Bookman Old Style"/>
          <w:sz w:val="24"/>
          <w:szCs w:val="24"/>
        </w:rPr>
        <w:tab/>
        <w:t xml:space="preserve">That the costs of this application be costs in the cause of the pending main </w:t>
      </w:r>
      <w:r w:rsidRPr="002F7BF4">
        <w:rPr>
          <w:rFonts w:ascii="Bookman Old Style" w:hAnsi="Bookman Old Style"/>
          <w:sz w:val="24"/>
          <w:szCs w:val="24"/>
        </w:rPr>
        <w:tab/>
        <w:t>matrimonial action.</w:t>
      </w:r>
    </w:p>
    <w:p w:rsidR="00285839" w:rsidRPr="002F7BF4" w:rsidRDefault="00285839">
      <w:pPr>
        <w:spacing w:line="480" w:lineRule="auto"/>
        <w:ind w:left="720" w:hanging="720"/>
        <w:jc w:val="both"/>
        <w:rPr>
          <w:rFonts w:ascii="Bookman Old Style" w:hAnsi="Bookman Old Style"/>
          <w:sz w:val="24"/>
          <w:szCs w:val="24"/>
        </w:rPr>
      </w:pPr>
    </w:p>
    <w:p w:rsidR="00285839" w:rsidRPr="002F7BF4" w:rsidRDefault="00285839">
      <w:pPr>
        <w:rPr>
          <w:rFonts w:ascii="Bookman Old Style" w:hAnsi="Bookman Old Style"/>
          <w:sz w:val="24"/>
          <w:szCs w:val="24"/>
        </w:rPr>
      </w:pPr>
      <w:r w:rsidRPr="002F7BF4">
        <w:rPr>
          <w:rFonts w:ascii="Bookman Old Style" w:hAnsi="Bookman Old Style"/>
          <w:sz w:val="24"/>
          <w:szCs w:val="24"/>
        </w:rPr>
        <w:tab/>
      </w:r>
    </w:p>
    <w:p w:rsidR="00285839" w:rsidRPr="002F7BF4" w:rsidRDefault="00285839">
      <w:pPr>
        <w:rPr>
          <w:rFonts w:ascii="Bookman Old Style" w:hAnsi="Bookman Old Style"/>
          <w:b/>
          <w:bCs/>
          <w:sz w:val="24"/>
          <w:szCs w:val="24"/>
          <w:lang w:val="en-GB"/>
        </w:rPr>
      </w:pPr>
    </w:p>
    <w:p w:rsidR="00285839" w:rsidRPr="002F7BF4" w:rsidRDefault="00285839">
      <w:pPr>
        <w:rPr>
          <w:rFonts w:ascii="Bookman Old Style" w:hAnsi="Bookman Old Style"/>
          <w:b/>
          <w:bCs/>
          <w:sz w:val="24"/>
          <w:szCs w:val="24"/>
          <w:lang w:val="en-GB"/>
        </w:rPr>
      </w:pPr>
      <w:r w:rsidRPr="002F7BF4">
        <w:rPr>
          <w:rFonts w:ascii="Bookman Old Style" w:hAnsi="Bookman Old Style"/>
          <w:b/>
          <w:bCs/>
          <w:sz w:val="24"/>
          <w:szCs w:val="24"/>
          <w:lang w:val="en-GB"/>
        </w:rPr>
        <w:tab/>
      </w:r>
    </w:p>
    <w:p w:rsidR="00285839" w:rsidRPr="002F7BF4" w:rsidRDefault="00285839">
      <w:pPr>
        <w:rPr>
          <w:rFonts w:ascii="Bookman Old Style" w:hAnsi="Bookman Old Style"/>
          <w:b/>
          <w:bCs/>
          <w:sz w:val="24"/>
          <w:szCs w:val="24"/>
          <w:lang w:val="en-GB"/>
        </w:rPr>
      </w:pPr>
    </w:p>
    <w:p w:rsidR="00285839" w:rsidRPr="002F7BF4" w:rsidRDefault="00285839">
      <w:pPr>
        <w:rPr>
          <w:rFonts w:ascii="Bookman Old Style" w:hAnsi="Bookman Old Style"/>
          <w:b/>
          <w:bCs/>
          <w:sz w:val="24"/>
          <w:szCs w:val="24"/>
          <w:lang w:val="en-GB"/>
        </w:rPr>
      </w:pPr>
      <w:r w:rsidRPr="002F7BF4">
        <w:rPr>
          <w:rFonts w:ascii="Bookman Old Style" w:hAnsi="Bookman Old Style"/>
          <w:b/>
          <w:bCs/>
          <w:sz w:val="24"/>
          <w:szCs w:val="24"/>
          <w:lang w:val="en-GB"/>
        </w:rPr>
        <w:tab/>
        <w:t xml:space="preserve">For the Applicant                                                         MR. S. NKOSI </w:t>
      </w:r>
    </w:p>
    <w:p w:rsidR="00285839" w:rsidRPr="002F7BF4" w:rsidRDefault="00285839">
      <w:pPr>
        <w:rPr>
          <w:rFonts w:ascii="Bookman Old Style" w:hAnsi="Bookman Old Style"/>
          <w:b/>
          <w:bCs/>
          <w:sz w:val="24"/>
          <w:szCs w:val="24"/>
          <w:lang w:val="en-GB"/>
        </w:rPr>
      </w:pPr>
    </w:p>
    <w:p w:rsidR="00285839" w:rsidRPr="002F7BF4" w:rsidRDefault="00285839">
      <w:pPr>
        <w:rPr>
          <w:rFonts w:ascii="Bookman Old Style" w:hAnsi="Bookman Old Style"/>
          <w:b/>
          <w:bCs/>
          <w:sz w:val="24"/>
          <w:szCs w:val="24"/>
        </w:rPr>
      </w:pPr>
      <w:r w:rsidRPr="002F7BF4">
        <w:rPr>
          <w:rFonts w:ascii="Bookman Old Style" w:hAnsi="Bookman Old Style"/>
          <w:b/>
          <w:bCs/>
          <w:sz w:val="24"/>
          <w:szCs w:val="24"/>
          <w:lang w:val="en-GB"/>
        </w:rPr>
        <w:tab/>
        <w:t xml:space="preserve">For the Respondent                                                     </w:t>
      </w:r>
      <w:r w:rsidRPr="002F7BF4">
        <w:rPr>
          <w:rFonts w:ascii="Bookman Old Style" w:hAnsi="Bookman Old Style"/>
          <w:b/>
          <w:bCs/>
          <w:sz w:val="24"/>
          <w:szCs w:val="24"/>
          <w:lang w:val="en-GB"/>
        </w:rPr>
        <w:lastRenderedPageBreak/>
        <w:t>MR. I. CARMICHAEL</w:t>
      </w:r>
    </w:p>
    <w:p w:rsidR="00285839" w:rsidRPr="002F7BF4" w:rsidRDefault="00285839">
      <w:pPr>
        <w:tabs>
          <w:tab w:val="left" w:pos="810"/>
        </w:tabs>
        <w:spacing w:line="480" w:lineRule="auto"/>
        <w:ind w:left="810" w:hanging="810"/>
        <w:jc w:val="both"/>
        <w:rPr>
          <w:rFonts w:ascii="Bookman Old Style" w:hAnsi="Bookman Old Style"/>
          <w:sz w:val="24"/>
          <w:szCs w:val="24"/>
        </w:rPr>
      </w:pPr>
    </w:p>
    <w:p w:rsidR="00285839" w:rsidRPr="002F7BF4" w:rsidRDefault="00285839">
      <w:pPr>
        <w:tabs>
          <w:tab w:val="left" w:pos="810"/>
        </w:tabs>
        <w:spacing w:line="480" w:lineRule="auto"/>
        <w:ind w:left="810" w:hanging="810"/>
        <w:jc w:val="both"/>
        <w:rPr>
          <w:rFonts w:ascii="Bookman Old Style" w:hAnsi="Bookman Old Style"/>
          <w:b/>
          <w:bCs/>
          <w:sz w:val="24"/>
          <w:szCs w:val="24"/>
        </w:rPr>
      </w:pPr>
    </w:p>
    <w:p w:rsidR="00285839" w:rsidRPr="002F7BF4" w:rsidRDefault="00285839">
      <w:pPr>
        <w:tabs>
          <w:tab w:val="left" w:pos="810"/>
        </w:tabs>
        <w:spacing w:line="480" w:lineRule="auto"/>
        <w:ind w:left="810" w:hanging="810"/>
        <w:jc w:val="both"/>
        <w:rPr>
          <w:rFonts w:ascii="Bookman Old Style" w:hAnsi="Bookman Old Style"/>
          <w:b/>
          <w:bCs/>
          <w:sz w:val="24"/>
          <w:szCs w:val="24"/>
        </w:rPr>
      </w:pPr>
    </w:p>
    <w:p w:rsidR="00285839" w:rsidRPr="002F7BF4" w:rsidRDefault="00285839">
      <w:pPr>
        <w:tabs>
          <w:tab w:val="left" w:pos="810"/>
        </w:tabs>
        <w:spacing w:line="480" w:lineRule="auto"/>
        <w:ind w:left="810" w:hanging="810"/>
        <w:jc w:val="both"/>
        <w:rPr>
          <w:rFonts w:ascii="Bookman Old Style" w:hAnsi="Bookman Old Style"/>
          <w:b/>
          <w:bCs/>
          <w:sz w:val="24"/>
          <w:szCs w:val="24"/>
        </w:rPr>
      </w:pPr>
      <w:r w:rsidRPr="002F7BF4">
        <w:rPr>
          <w:rFonts w:ascii="Bookman Old Style" w:hAnsi="Bookman Old Style"/>
          <w:b/>
          <w:bCs/>
          <w:sz w:val="24"/>
          <w:szCs w:val="24"/>
        </w:rPr>
        <w:tab/>
      </w:r>
    </w:p>
    <w:p w:rsidR="00285839" w:rsidRPr="002F7BF4" w:rsidRDefault="00285839">
      <w:pPr>
        <w:tabs>
          <w:tab w:val="left" w:pos="810"/>
        </w:tabs>
        <w:spacing w:line="480" w:lineRule="auto"/>
        <w:ind w:left="810" w:hanging="810"/>
        <w:jc w:val="both"/>
        <w:rPr>
          <w:rFonts w:ascii="Bookman Old Style" w:hAnsi="Bookman Old Style"/>
          <w:sz w:val="24"/>
          <w:szCs w:val="24"/>
        </w:rPr>
      </w:pPr>
      <w:r w:rsidRPr="002F7BF4">
        <w:rPr>
          <w:rFonts w:ascii="Bookman Old Style" w:hAnsi="Bookman Old Style"/>
          <w:b/>
          <w:bCs/>
          <w:sz w:val="24"/>
          <w:szCs w:val="24"/>
        </w:rPr>
        <w:tab/>
        <w:t xml:space="preserve">DELIVERED IN OPEN COURT IN MBABANE ON </w:t>
      </w:r>
      <w:proofErr w:type="gramStart"/>
      <w:r w:rsidRPr="002F7BF4">
        <w:rPr>
          <w:rFonts w:ascii="Bookman Old Style" w:hAnsi="Bookman Old Style"/>
          <w:b/>
          <w:bCs/>
          <w:sz w:val="24"/>
          <w:szCs w:val="24"/>
        </w:rPr>
        <w:t>THIS  THE</w:t>
      </w:r>
      <w:proofErr w:type="gramEnd"/>
      <w:r w:rsidRPr="002F7BF4">
        <w:rPr>
          <w:rFonts w:ascii="Bookman Old Style" w:hAnsi="Bookman Old Style"/>
          <w:b/>
          <w:bCs/>
          <w:sz w:val="24"/>
          <w:szCs w:val="24"/>
        </w:rPr>
        <w:t xml:space="preserve">……………DAY OF APRIL  2012. </w:t>
      </w:r>
      <w:r w:rsidRPr="002F7BF4">
        <w:rPr>
          <w:rFonts w:ascii="Bookman Old Style" w:hAnsi="Bookman Old Style"/>
          <w:b/>
          <w:bCs/>
          <w:sz w:val="24"/>
          <w:szCs w:val="24"/>
        </w:rPr>
        <w:tab/>
      </w:r>
    </w:p>
    <w:p w:rsidR="00285839" w:rsidRPr="002F7BF4" w:rsidRDefault="00285839">
      <w:pPr>
        <w:spacing w:line="480" w:lineRule="auto"/>
        <w:rPr>
          <w:rFonts w:ascii="Bookman Old Style" w:hAnsi="Bookman Old Style"/>
          <w:sz w:val="24"/>
          <w:szCs w:val="24"/>
        </w:rPr>
      </w:pPr>
    </w:p>
    <w:p w:rsidR="00285839" w:rsidRPr="002F7BF4" w:rsidRDefault="00285839">
      <w:pPr>
        <w:spacing w:line="360" w:lineRule="auto"/>
        <w:jc w:val="both"/>
        <w:rPr>
          <w:rFonts w:ascii="Bookman Old Style" w:hAnsi="Bookman Old Style"/>
          <w:b/>
          <w:bCs/>
          <w:i/>
          <w:iCs/>
          <w:sz w:val="24"/>
          <w:szCs w:val="24"/>
        </w:rPr>
      </w:pPr>
      <w:r w:rsidRPr="002F7BF4">
        <w:rPr>
          <w:rFonts w:ascii="Bookman Old Style" w:hAnsi="Bookman Old Style"/>
          <w:sz w:val="24"/>
          <w:szCs w:val="24"/>
        </w:rPr>
        <w:tab/>
      </w:r>
      <w:r w:rsidRPr="002F7BF4">
        <w:rPr>
          <w:rFonts w:ascii="Bookman Old Style" w:hAnsi="Bookman Old Style"/>
          <w:sz w:val="24"/>
          <w:szCs w:val="24"/>
        </w:rPr>
        <w:tab/>
      </w:r>
      <w:r w:rsidRPr="002F7BF4">
        <w:rPr>
          <w:rFonts w:ascii="Bookman Old Style" w:hAnsi="Bookman Old Style"/>
          <w:sz w:val="24"/>
          <w:szCs w:val="24"/>
        </w:rPr>
        <w:tab/>
      </w:r>
      <w:r w:rsidRPr="002F7BF4">
        <w:rPr>
          <w:rFonts w:ascii="Bookman Old Style" w:hAnsi="Bookman Old Style"/>
          <w:sz w:val="24"/>
          <w:szCs w:val="24"/>
        </w:rPr>
        <w:tab/>
      </w:r>
      <w:r w:rsidRPr="002F7BF4">
        <w:rPr>
          <w:rFonts w:ascii="Bookman Old Style" w:hAnsi="Bookman Old Style"/>
          <w:sz w:val="24"/>
          <w:szCs w:val="24"/>
        </w:rPr>
        <w:tab/>
      </w:r>
      <w:r w:rsidRPr="002F7BF4">
        <w:rPr>
          <w:rFonts w:ascii="Bookman Old Style" w:hAnsi="Bookman Old Style"/>
          <w:sz w:val="24"/>
          <w:szCs w:val="24"/>
        </w:rPr>
        <w:tab/>
      </w:r>
      <w:r w:rsidRPr="002F7BF4">
        <w:rPr>
          <w:rFonts w:ascii="Bookman Old Style" w:hAnsi="Bookman Old Style"/>
          <w:sz w:val="24"/>
          <w:szCs w:val="24"/>
        </w:rPr>
        <w:tab/>
      </w:r>
    </w:p>
    <w:p w:rsidR="00285839" w:rsidRPr="002F7BF4" w:rsidRDefault="00285839">
      <w:pPr>
        <w:tabs>
          <w:tab w:val="left" w:pos="630"/>
          <w:tab w:val="left" w:pos="2160"/>
        </w:tabs>
        <w:spacing w:line="480" w:lineRule="auto"/>
        <w:jc w:val="both"/>
        <w:rPr>
          <w:rFonts w:ascii="Bookman Old Style" w:hAnsi="Bookman Old Style"/>
          <w:b/>
          <w:bCs/>
          <w:sz w:val="24"/>
          <w:szCs w:val="24"/>
          <w:lang w:val="en-GB"/>
        </w:rPr>
      </w:pPr>
      <w:r w:rsidRPr="002F7BF4">
        <w:rPr>
          <w:rFonts w:ascii="Bookman Old Style" w:hAnsi="Bookman Old Style"/>
          <w:b/>
          <w:bCs/>
          <w:sz w:val="24"/>
          <w:szCs w:val="24"/>
        </w:rPr>
        <w:tab/>
      </w:r>
      <w:r w:rsidRPr="002F7BF4">
        <w:rPr>
          <w:rFonts w:ascii="Bookman Old Style" w:hAnsi="Bookman Old Style"/>
          <w:b/>
          <w:bCs/>
          <w:sz w:val="24"/>
          <w:szCs w:val="24"/>
        </w:rPr>
        <w:tab/>
      </w:r>
      <w:r w:rsidRPr="002F7BF4">
        <w:rPr>
          <w:rFonts w:ascii="Bookman Old Style" w:hAnsi="Bookman Old Style"/>
          <w:b/>
          <w:bCs/>
          <w:sz w:val="24"/>
          <w:szCs w:val="24"/>
        </w:rPr>
        <w:tab/>
      </w:r>
      <w:r w:rsidRPr="002F7BF4">
        <w:rPr>
          <w:rFonts w:ascii="Bookman Old Style" w:hAnsi="Bookman Old Style"/>
          <w:b/>
          <w:bCs/>
          <w:sz w:val="24"/>
          <w:szCs w:val="24"/>
        </w:rPr>
        <w:tab/>
        <w:t>……</w:t>
      </w:r>
      <w:r w:rsidRPr="002F7BF4">
        <w:rPr>
          <w:rFonts w:ascii="Bookman Old Style" w:hAnsi="Bookman Old Style"/>
          <w:b/>
          <w:bCs/>
          <w:sz w:val="24"/>
          <w:szCs w:val="24"/>
          <w:lang w:val="en-GB"/>
        </w:rPr>
        <w:t>.</w:t>
      </w:r>
      <w:r w:rsidRPr="002F7BF4">
        <w:rPr>
          <w:rFonts w:ascii="Bookman Old Style" w:hAnsi="Bookman Old Style"/>
          <w:b/>
          <w:bCs/>
          <w:sz w:val="24"/>
          <w:szCs w:val="24"/>
        </w:rPr>
        <w:t>………………………..............</w:t>
      </w:r>
    </w:p>
    <w:p w:rsidR="00285839" w:rsidRPr="002F7BF4" w:rsidRDefault="00285839">
      <w:pPr>
        <w:tabs>
          <w:tab w:val="left" w:pos="630"/>
        </w:tabs>
        <w:spacing w:line="480" w:lineRule="auto"/>
        <w:jc w:val="both"/>
        <w:rPr>
          <w:rFonts w:ascii="Bookman Old Style" w:hAnsi="Bookman Old Style"/>
          <w:b/>
          <w:bCs/>
          <w:i/>
          <w:iCs/>
          <w:sz w:val="24"/>
          <w:szCs w:val="24"/>
          <w:lang w:val="en-GB"/>
        </w:rPr>
      </w:pPr>
      <w:r w:rsidRPr="002F7BF4">
        <w:rPr>
          <w:rFonts w:ascii="Bookman Old Style" w:hAnsi="Bookman Old Style"/>
          <w:b/>
          <w:bCs/>
          <w:i/>
          <w:iCs/>
          <w:sz w:val="24"/>
          <w:szCs w:val="24"/>
          <w:lang w:val="en-GB"/>
        </w:rPr>
        <w:t xml:space="preserve">                                                             </w:t>
      </w:r>
      <w:r w:rsidRPr="002F7BF4">
        <w:rPr>
          <w:rFonts w:ascii="Bookman Old Style" w:hAnsi="Bookman Old Style"/>
          <w:b/>
          <w:bCs/>
          <w:i/>
          <w:iCs/>
          <w:sz w:val="24"/>
          <w:szCs w:val="24"/>
          <w:lang w:val="en-GB"/>
        </w:rPr>
        <w:tab/>
        <w:t>M. M.  SEY (MRS)</w:t>
      </w:r>
    </w:p>
    <w:p w:rsidR="00285839" w:rsidRPr="002F7BF4" w:rsidRDefault="00285839">
      <w:pPr>
        <w:tabs>
          <w:tab w:val="left" w:pos="630"/>
        </w:tabs>
        <w:spacing w:line="480" w:lineRule="auto"/>
        <w:jc w:val="both"/>
        <w:rPr>
          <w:rFonts w:ascii="Bookman Old Style" w:hAnsi="Bookman Old Style"/>
          <w:b/>
          <w:bCs/>
          <w:sz w:val="24"/>
          <w:szCs w:val="24"/>
          <w:lang w:val="en-GB"/>
        </w:rPr>
      </w:pPr>
      <w:r w:rsidRPr="002F7BF4">
        <w:rPr>
          <w:rFonts w:ascii="Bookman Old Style" w:hAnsi="Bookman Old Style"/>
          <w:b/>
          <w:bCs/>
          <w:sz w:val="24"/>
          <w:szCs w:val="24"/>
          <w:lang w:val="en-GB"/>
        </w:rPr>
        <w:t xml:space="preserve">                                                </w:t>
      </w:r>
      <w:r w:rsidRPr="002F7BF4">
        <w:rPr>
          <w:rFonts w:ascii="Bookman Old Style" w:hAnsi="Bookman Old Style"/>
          <w:b/>
          <w:bCs/>
          <w:sz w:val="24"/>
          <w:szCs w:val="24"/>
          <w:lang w:val="en-GB"/>
        </w:rPr>
        <w:tab/>
        <w:t>JUDGE OF THE HIGH COURT</w:t>
      </w:r>
    </w:p>
    <w:p w:rsidR="00285839" w:rsidRPr="002F7BF4" w:rsidRDefault="00285839">
      <w:pPr>
        <w:spacing w:line="480" w:lineRule="auto"/>
        <w:ind w:left="720" w:hanging="720"/>
        <w:jc w:val="both"/>
        <w:rPr>
          <w:rFonts w:ascii="Bookman Old Style" w:hAnsi="Bookman Old Style"/>
          <w:b/>
          <w:bCs/>
          <w:sz w:val="24"/>
          <w:szCs w:val="24"/>
          <w:lang w:val="en-GB"/>
        </w:rPr>
      </w:pPr>
    </w:p>
    <w:p w:rsidR="00285839" w:rsidRPr="002F7BF4" w:rsidRDefault="00285839">
      <w:pPr>
        <w:spacing w:line="480" w:lineRule="auto"/>
        <w:ind w:left="720" w:hanging="720"/>
        <w:jc w:val="both"/>
        <w:rPr>
          <w:rFonts w:ascii="Bookman Old Style" w:hAnsi="Bookman Old Style"/>
          <w:sz w:val="24"/>
          <w:szCs w:val="24"/>
        </w:rPr>
      </w:pPr>
    </w:p>
    <w:p w:rsidR="00285839" w:rsidRPr="002F7BF4" w:rsidRDefault="00285839">
      <w:pPr>
        <w:spacing w:line="480" w:lineRule="auto"/>
        <w:ind w:left="720" w:hanging="720"/>
        <w:jc w:val="both"/>
        <w:rPr>
          <w:rFonts w:ascii="Bookman Old Style" w:hAnsi="Bookman Old Style"/>
          <w:sz w:val="24"/>
          <w:szCs w:val="24"/>
        </w:rPr>
      </w:pPr>
    </w:p>
    <w:p w:rsidR="00285839" w:rsidRPr="002F7BF4" w:rsidRDefault="00285839">
      <w:pPr>
        <w:spacing w:line="480" w:lineRule="auto"/>
        <w:ind w:left="720" w:hanging="720"/>
        <w:jc w:val="both"/>
        <w:rPr>
          <w:rFonts w:ascii="Bookman Old Style" w:hAnsi="Bookman Old Style"/>
          <w:sz w:val="24"/>
          <w:szCs w:val="24"/>
        </w:rPr>
      </w:pPr>
    </w:p>
    <w:p w:rsidR="00285839" w:rsidRPr="002F7BF4" w:rsidRDefault="00285839">
      <w:pPr>
        <w:spacing w:line="480" w:lineRule="auto"/>
        <w:ind w:left="720" w:hanging="720"/>
        <w:jc w:val="both"/>
        <w:rPr>
          <w:rFonts w:ascii="Bookman Old Style" w:hAnsi="Bookman Old Style"/>
          <w:sz w:val="24"/>
          <w:szCs w:val="24"/>
        </w:rPr>
      </w:pPr>
      <w:r w:rsidRPr="002F7BF4">
        <w:rPr>
          <w:rFonts w:ascii="Bookman Old Style" w:hAnsi="Bookman Old Style"/>
          <w:sz w:val="24"/>
          <w:szCs w:val="24"/>
        </w:rPr>
        <w:t xml:space="preserve">  </w:t>
      </w:r>
    </w:p>
    <w:p w:rsidR="00285839" w:rsidRPr="002F7BF4" w:rsidRDefault="00285839">
      <w:pPr>
        <w:spacing w:line="480" w:lineRule="auto"/>
        <w:ind w:left="810" w:hanging="810"/>
        <w:rPr>
          <w:rFonts w:ascii="Bookman Old Style" w:hAnsi="Bookman Old Style"/>
          <w:sz w:val="24"/>
          <w:szCs w:val="24"/>
        </w:rPr>
      </w:pPr>
      <w:r w:rsidRPr="002F7BF4">
        <w:rPr>
          <w:rFonts w:ascii="Bookman Old Style" w:hAnsi="Bookman Old Style"/>
          <w:sz w:val="24"/>
          <w:szCs w:val="24"/>
        </w:rPr>
        <w:tab/>
      </w:r>
    </w:p>
    <w:p w:rsidR="00285839" w:rsidRPr="002F7BF4" w:rsidRDefault="00285839">
      <w:pPr>
        <w:spacing w:line="480" w:lineRule="auto"/>
        <w:ind w:left="720" w:hanging="720"/>
        <w:jc w:val="both"/>
        <w:rPr>
          <w:rFonts w:ascii="Bookman Old Style" w:hAnsi="Bookman Old Style"/>
          <w:sz w:val="24"/>
          <w:szCs w:val="24"/>
        </w:rPr>
      </w:pPr>
    </w:p>
    <w:p w:rsidR="00285839" w:rsidRPr="002F7BF4" w:rsidRDefault="00285839">
      <w:pPr>
        <w:spacing w:line="360" w:lineRule="auto"/>
        <w:ind w:left="720" w:hanging="720"/>
        <w:rPr>
          <w:rFonts w:ascii="Bookman Old Style" w:hAnsi="Bookman Old Style"/>
          <w:sz w:val="24"/>
          <w:szCs w:val="24"/>
        </w:rPr>
      </w:pPr>
    </w:p>
    <w:p w:rsidR="00285839" w:rsidRPr="002F7BF4" w:rsidRDefault="00285839">
      <w:pPr>
        <w:spacing w:line="360" w:lineRule="auto"/>
        <w:ind w:left="720" w:hanging="720"/>
        <w:rPr>
          <w:rFonts w:ascii="Bookman Old Style" w:hAnsi="Bookman Old Style"/>
          <w:sz w:val="24"/>
          <w:szCs w:val="24"/>
        </w:rPr>
      </w:pPr>
    </w:p>
    <w:p w:rsidR="00285839" w:rsidRPr="002F7BF4" w:rsidRDefault="00285839">
      <w:pPr>
        <w:spacing w:line="360" w:lineRule="auto"/>
        <w:ind w:left="720" w:hanging="720"/>
        <w:rPr>
          <w:rFonts w:ascii="Bookman Old Style" w:hAnsi="Bookman Old Style"/>
          <w:sz w:val="24"/>
          <w:szCs w:val="24"/>
        </w:rPr>
      </w:pPr>
    </w:p>
    <w:p w:rsidR="00285839" w:rsidRPr="002F7BF4" w:rsidRDefault="00285839">
      <w:pPr>
        <w:spacing w:line="360" w:lineRule="auto"/>
        <w:ind w:left="720" w:hanging="720"/>
        <w:rPr>
          <w:rFonts w:ascii="Bookman Old Style" w:hAnsi="Bookman Old Style"/>
          <w:sz w:val="24"/>
          <w:szCs w:val="24"/>
        </w:rPr>
      </w:pPr>
    </w:p>
    <w:p w:rsidR="00285839" w:rsidRPr="002F7BF4" w:rsidRDefault="00285839">
      <w:pPr>
        <w:spacing w:line="360" w:lineRule="auto"/>
        <w:ind w:left="720" w:hanging="720"/>
        <w:rPr>
          <w:rFonts w:ascii="Bookman Old Style" w:hAnsi="Bookman Old Style"/>
          <w:sz w:val="24"/>
          <w:szCs w:val="24"/>
        </w:rPr>
      </w:pPr>
    </w:p>
    <w:p w:rsidR="00285839" w:rsidRPr="002F7BF4" w:rsidRDefault="00285839">
      <w:pPr>
        <w:spacing w:line="360" w:lineRule="auto"/>
        <w:ind w:left="720" w:hanging="720"/>
        <w:rPr>
          <w:rFonts w:ascii="Bookman Old Style" w:hAnsi="Bookman Old Style"/>
          <w:sz w:val="24"/>
          <w:szCs w:val="24"/>
        </w:rPr>
      </w:pPr>
    </w:p>
    <w:p w:rsidR="00285839" w:rsidRPr="002F7BF4" w:rsidRDefault="00285839">
      <w:pPr>
        <w:spacing w:line="360" w:lineRule="auto"/>
        <w:ind w:left="720" w:hanging="720"/>
        <w:rPr>
          <w:rFonts w:ascii="Bookman Old Style" w:hAnsi="Bookman Old Style"/>
          <w:sz w:val="24"/>
          <w:szCs w:val="24"/>
        </w:rPr>
      </w:pPr>
    </w:p>
    <w:p w:rsidR="00285839" w:rsidRPr="002F7BF4" w:rsidRDefault="00285839">
      <w:pPr>
        <w:spacing w:line="360" w:lineRule="auto"/>
        <w:ind w:left="720" w:hanging="720"/>
        <w:rPr>
          <w:rFonts w:ascii="Bookman Old Style" w:hAnsi="Bookman Old Style"/>
          <w:sz w:val="24"/>
          <w:szCs w:val="24"/>
        </w:rPr>
      </w:pPr>
    </w:p>
    <w:p w:rsidR="00285839" w:rsidRPr="002F7BF4" w:rsidRDefault="00285839">
      <w:pPr>
        <w:spacing w:line="360" w:lineRule="auto"/>
        <w:ind w:left="720" w:hanging="720"/>
        <w:rPr>
          <w:rFonts w:ascii="Bookman Old Style" w:hAnsi="Bookman Old Style"/>
          <w:sz w:val="24"/>
          <w:szCs w:val="24"/>
        </w:rPr>
      </w:pPr>
    </w:p>
    <w:sectPr w:rsidR="00285839" w:rsidRPr="002F7BF4" w:rsidSect="00285839">
      <w:headerReference w:type="default" r:id="rId8"/>
      <w:footerReference w:type="default" r:id="rId9"/>
      <w:pgSz w:w="12240" w:h="15840"/>
      <w:pgMar w:top="1440" w:right="1260" w:bottom="1440" w:left="198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BB" w:rsidRDefault="00465FBB" w:rsidP="00285839">
      <w:r>
        <w:separator/>
      </w:r>
    </w:p>
  </w:endnote>
  <w:endnote w:type="continuationSeparator" w:id="0">
    <w:p w:rsidR="00465FBB" w:rsidRDefault="00465FBB" w:rsidP="0028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39" w:rsidRDefault="00285839">
    <w:pPr>
      <w:tabs>
        <w:tab w:val="center" w:pos="4680"/>
        <w:tab w:val="right" w:pos="9360"/>
      </w:tabs>
      <w:jc w:val="right"/>
      <w:rPr>
        <w:rFonts w:eastAsiaTheme="minorEastAsia"/>
        <w:kern w:val="0"/>
        <w:lang w:val="en-ZA"/>
      </w:rPr>
    </w:pPr>
    <w:r>
      <w:rPr>
        <w:rFonts w:eastAsiaTheme="minorEastAsia"/>
        <w:kern w:val="0"/>
        <w:lang w:val="en-ZA"/>
      </w:rPr>
      <w:pgNum/>
    </w:r>
  </w:p>
  <w:p w:rsidR="00285839" w:rsidRDefault="00285839">
    <w:pPr>
      <w:tabs>
        <w:tab w:val="center" w:pos="4680"/>
        <w:tab w:val="right" w:pos="9360"/>
      </w:tabs>
      <w:rPr>
        <w:rFonts w:eastAsiaTheme="minorEastAsia"/>
        <w:kern w:val="0"/>
        <w:lang w:val="en-ZA"/>
      </w:rPr>
    </w:pPr>
  </w:p>
  <w:p w:rsidR="00285839" w:rsidRDefault="00285839">
    <w:pPr>
      <w:tabs>
        <w:tab w:val="center" w:pos="4680"/>
        <w:tab w:val="right" w:pos="9360"/>
      </w:tabs>
      <w:rPr>
        <w:rFonts w:eastAsiaTheme="minorEastAsia"/>
        <w:kern w:val="0"/>
        <w:lang w:val="en-Z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BB" w:rsidRDefault="00465FBB" w:rsidP="00285839">
      <w:r>
        <w:separator/>
      </w:r>
    </w:p>
  </w:footnote>
  <w:footnote w:type="continuationSeparator" w:id="0">
    <w:p w:rsidR="00465FBB" w:rsidRDefault="00465FBB" w:rsidP="00285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39" w:rsidRDefault="00285839">
    <w:pPr>
      <w:tabs>
        <w:tab w:val="center" w:pos="4680"/>
        <w:tab w:val="right" w:pos="9360"/>
      </w:tabs>
      <w:rPr>
        <w:rFonts w:eastAsiaTheme="minorEastAsia"/>
        <w:kern w:val="0"/>
        <w:lang w:val="en-Z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285839"/>
    <w:rsid w:val="00285839"/>
    <w:rsid w:val="002F7BF4"/>
    <w:rsid w:val="00465FBB"/>
    <w:rsid w:val="00A60B48"/>
    <w:rsid w:val="00C74AD8"/>
    <w:rsid w:val="00CC1F08"/>
    <w:rsid w:val="00CC231F"/>
    <w:rsid w:val="00D217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31F"/>
    <w:rPr>
      <w:rFonts w:ascii="Tahoma" w:hAnsi="Tahoma" w:cs="Tahoma"/>
      <w:sz w:val="16"/>
      <w:szCs w:val="16"/>
    </w:rPr>
  </w:style>
  <w:style w:type="character" w:customStyle="1" w:styleId="BalloonTextChar">
    <w:name w:val="Balloon Text Char"/>
    <w:basedOn w:val="DefaultParagraphFont"/>
    <w:link w:val="BalloonText"/>
    <w:uiPriority w:val="99"/>
    <w:semiHidden/>
    <w:rsid w:val="00CC231F"/>
    <w:rPr>
      <w:rFonts w:ascii="Tahoma" w:eastAsia="Times New Roman" w:hAnsi="Tahoma" w:cs="Tahoma"/>
      <w:kern w:val="28"/>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31F"/>
    <w:rPr>
      <w:rFonts w:ascii="Tahoma" w:hAnsi="Tahoma" w:cs="Tahoma"/>
      <w:sz w:val="16"/>
      <w:szCs w:val="16"/>
    </w:rPr>
  </w:style>
  <w:style w:type="character" w:customStyle="1" w:styleId="BalloonTextChar">
    <w:name w:val="Balloon Text Char"/>
    <w:basedOn w:val="DefaultParagraphFont"/>
    <w:link w:val="BalloonText"/>
    <w:uiPriority w:val="99"/>
    <w:semiHidden/>
    <w:rsid w:val="00CC231F"/>
    <w:rPr>
      <w:rFonts w:ascii="Tahoma" w:eastAsia="Times New Roman" w:hAnsi="Tahoma" w:cs="Tahoma"/>
      <w:kern w:val="28"/>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Swazilii</dc:creator>
  <cp:lastModifiedBy>swazilii</cp:lastModifiedBy>
  <cp:revision>5</cp:revision>
  <cp:lastPrinted>2012-06-20T07:35:00Z</cp:lastPrinted>
  <dcterms:created xsi:type="dcterms:W3CDTF">2012-06-20T07:34:00Z</dcterms:created>
  <dcterms:modified xsi:type="dcterms:W3CDTF">2012-06-22T07:50:00Z</dcterms:modified>
</cp:coreProperties>
</file>