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2A6" w:rsidRPr="00ED1627" w:rsidRDefault="006462A6" w:rsidP="006462A6">
      <w:pPr>
        <w:rPr>
          <w:rFonts w:ascii="Times New Roman" w:hAnsi="Times New Roman" w:cs="Times New Roman"/>
          <w:b/>
          <w:sz w:val="26"/>
          <w:szCs w:val="26"/>
        </w:rPr>
      </w:pPr>
      <w:r w:rsidRPr="00ED1627">
        <w:rPr>
          <w:rFonts w:ascii="Times New Roman" w:hAnsi="Times New Roman" w:cs="Times New Roman"/>
          <w:b/>
        </w:rPr>
        <w:t xml:space="preserve">         </w:t>
      </w:r>
    </w:p>
    <w:p w:rsidR="006462A6" w:rsidRPr="005424A9" w:rsidRDefault="006462A6" w:rsidP="006462A6">
      <w:pPr>
        <w:jc w:val="center"/>
        <w:rPr>
          <w:rFonts w:ascii="Times New Roman" w:hAnsi="Times New Roman" w:cs="Times New Roman"/>
          <w:b/>
          <w:sz w:val="26"/>
          <w:szCs w:val="26"/>
        </w:rPr>
      </w:pPr>
      <w:r w:rsidRPr="005424A9">
        <w:rPr>
          <w:rFonts w:ascii="Times New Roman" w:hAnsi="Times New Roman" w:cs="Times New Roman"/>
          <w:b/>
          <w:noProof/>
          <w:sz w:val="26"/>
          <w:szCs w:val="26"/>
        </w:rPr>
        <w:drawing>
          <wp:inline distT="0" distB="0" distL="0" distR="0">
            <wp:extent cx="1419225" cy="885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19225" cy="885825"/>
                    </a:xfrm>
                    <a:prstGeom prst="rect">
                      <a:avLst/>
                    </a:prstGeom>
                    <a:noFill/>
                    <a:ln w="9525">
                      <a:noFill/>
                      <a:miter lim="800000"/>
                      <a:headEnd/>
                      <a:tailEnd/>
                    </a:ln>
                  </pic:spPr>
                </pic:pic>
              </a:graphicData>
            </a:graphic>
          </wp:inline>
        </w:drawing>
      </w:r>
    </w:p>
    <w:p w:rsidR="006462A6" w:rsidRPr="005424A9" w:rsidRDefault="006462A6" w:rsidP="006462A6">
      <w:pPr>
        <w:spacing w:line="240" w:lineRule="auto"/>
        <w:jc w:val="center"/>
        <w:outlineLvl w:val="0"/>
        <w:rPr>
          <w:rFonts w:ascii="Times New Roman" w:hAnsi="Times New Roman" w:cs="Times New Roman"/>
          <w:b/>
          <w:sz w:val="26"/>
          <w:szCs w:val="26"/>
        </w:rPr>
      </w:pPr>
      <w:r w:rsidRPr="005424A9">
        <w:rPr>
          <w:rFonts w:ascii="Times New Roman" w:hAnsi="Times New Roman" w:cs="Times New Roman"/>
          <w:b/>
          <w:sz w:val="26"/>
          <w:szCs w:val="26"/>
        </w:rPr>
        <w:t>IN THE HIGH COURT OF SWAZILAND</w:t>
      </w:r>
    </w:p>
    <w:p w:rsidR="006462A6" w:rsidRPr="005424A9" w:rsidRDefault="006462A6" w:rsidP="006462A6">
      <w:pPr>
        <w:spacing w:line="240" w:lineRule="auto"/>
        <w:jc w:val="center"/>
        <w:outlineLvl w:val="0"/>
        <w:rPr>
          <w:rFonts w:ascii="Times New Roman" w:hAnsi="Times New Roman" w:cs="Times New Roman"/>
          <w:b/>
          <w:sz w:val="26"/>
          <w:szCs w:val="26"/>
        </w:rPr>
      </w:pPr>
      <w:r w:rsidRPr="005424A9">
        <w:rPr>
          <w:rFonts w:ascii="Times New Roman" w:hAnsi="Times New Roman" w:cs="Times New Roman"/>
          <w:b/>
          <w:sz w:val="26"/>
          <w:szCs w:val="26"/>
        </w:rPr>
        <w:t>JUDGMENT</w:t>
      </w:r>
    </w:p>
    <w:p w:rsidR="006462A6" w:rsidRPr="005424A9" w:rsidRDefault="006462A6" w:rsidP="006462A6">
      <w:pPr>
        <w:spacing w:line="240" w:lineRule="auto"/>
        <w:jc w:val="right"/>
        <w:outlineLvl w:val="0"/>
        <w:rPr>
          <w:rFonts w:ascii="Times New Roman" w:hAnsi="Times New Roman" w:cs="Times New Roman"/>
          <w:sz w:val="26"/>
          <w:szCs w:val="26"/>
        </w:rPr>
      </w:pPr>
      <w:r w:rsidRPr="005424A9">
        <w:rPr>
          <w:rFonts w:ascii="Times New Roman" w:hAnsi="Times New Roman" w:cs="Times New Roman"/>
          <w:sz w:val="26"/>
          <w:szCs w:val="26"/>
        </w:rPr>
        <w:t>Case No.</w:t>
      </w:r>
      <w:r w:rsidR="00B05A2D">
        <w:rPr>
          <w:rFonts w:ascii="Times New Roman" w:hAnsi="Times New Roman" w:cs="Times New Roman"/>
          <w:sz w:val="26"/>
          <w:szCs w:val="26"/>
        </w:rPr>
        <w:t>2709/09</w:t>
      </w:r>
      <w:r w:rsidRPr="005424A9">
        <w:rPr>
          <w:rFonts w:ascii="Times New Roman" w:hAnsi="Times New Roman" w:cs="Times New Roman"/>
          <w:sz w:val="26"/>
          <w:szCs w:val="26"/>
        </w:rPr>
        <w:t xml:space="preserve"> </w:t>
      </w:r>
    </w:p>
    <w:p w:rsidR="006462A6" w:rsidRPr="005424A9" w:rsidRDefault="006462A6" w:rsidP="006462A6">
      <w:pPr>
        <w:spacing w:line="240" w:lineRule="auto"/>
        <w:jc w:val="both"/>
        <w:outlineLvl w:val="0"/>
        <w:rPr>
          <w:rFonts w:ascii="Times New Roman" w:hAnsi="Times New Roman" w:cs="Times New Roman"/>
          <w:sz w:val="26"/>
          <w:szCs w:val="26"/>
        </w:rPr>
      </w:pPr>
      <w:r w:rsidRPr="005424A9">
        <w:rPr>
          <w:rFonts w:ascii="Times New Roman" w:hAnsi="Times New Roman" w:cs="Times New Roman"/>
          <w:sz w:val="26"/>
          <w:szCs w:val="26"/>
        </w:rPr>
        <w:t>In the matter between</w:t>
      </w:r>
    </w:p>
    <w:p w:rsidR="006462A6" w:rsidRDefault="006462A6" w:rsidP="006462A6">
      <w:pPr>
        <w:spacing w:line="240" w:lineRule="auto"/>
        <w:rPr>
          <w:rFonts w:ascii="Times New Roman" w:hAnsi="Times New Roman" w:cs="Times New Roman"/>
          <w:b/>
          <w:sz w:val="26"/>
          <w:szCs w:val="26"/>
        </w:rPr>
      </w:pPr>
    </w:p>
    <w:p w:rsidR="006462A6" w:rsidRDefault="00B05A2D" w:rsidP="006462A6">
      <w:pPr>
        <w:spacing w:line="240" w:lineRule="auto"/>
        <w:rPr>
          <w:rFonts w:ascii="Times New Roman" w:hAnsi="Times New Roman" w:cs="Times New Roman"/>
          <w:sz w:val="26"/>
          <w:szCs w:val="26"/>
        </w:rPr>
      </w:pPr>
      <w:r>
        <w:rPr>
          <w:rFonts w:ascii="Times New Roman" w:hAnsi="Times New Roman" w:cs="Times New Roman"/>
          <w:b/>
          <w:sz w:val="26"/>
          <w:szCs w:val="26"/>
        </w:rPr>
        <w:t>M.P.D. MARKETING SUPPLIERS (PTY) LTD</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APPLICANT</w:t>
      </w:r>
      <w:r w:rsidR="006462A6">
        <w:rPr>
          <w:rFonts w:ascii="Times New Roman" w:hAnsi="Times New Roman" w:cs="Times New Roman"/>
          <w:b/>
          <w:sz w:val="26"/>
          <w:szCs w:val="26"/>
        </w:rPr>
        <w:tab/>
      </w:r>
      <w:r w:rsidR="006462A6">
        <w:rPr>
          <w:rFonts w:ascii="Times New Roman" w:hAnsi="Times New Roman" w:cs="Times New Roman"/>
          <w:b/>
          <w:sz w:val="26"/>
          <w:szCs w:val="26"/>
        </w:rPr>
        <w:tab/>
      </w:r>
      <w:r w:rsidR="006462A6">
        <w:rPr>
          <w:rFonts w:ascii="Times New Roman" w:hAnsi="Times New Roman" w:cs="Times New Roman"/>
          <w:b/>
          <w:sz w:val="26"/>
          <w:szCs w:val="26"/>
        </w:rPr>
        <w:tab/>
      </w:r>
      <w:r w:rsidR="006462A6">
        <w:rPr>
          <w:rFonts w:ascii="Times New Roman" w:hAnsi="Times New Roman" w:cs="Times New Roman"/>
          <w:b/>
          <w:sz w:val="26"/>
          <w:szCs w:val="26"/>
        </w:rPr>
        <w:tab/>
      </w:r>
      <w:r w:rsidR="006462A6">
        <w:rPr>
          <w:rFonts w:ascii="Times New Roman" w:hAnsi="Times New Roman" w:cs="Times New Roman"/>
          <w:b/>
          <w:sz w:val="26"/>
          <w:szCs w:val="26"/>
        </w:rPr>
        <w:tab/>
      </w:r>
    </w:p>
    <w:p w:rsidR="006462A6" w:rsidRPr="005424A9" w:rsidRDefault="006462A6" w:rsidP="006462A6">
      <w:pPr>
        <w:spacing w:line="240" w:lineRule="auto"/>
        <w:rPr>
          <w:rFonts w:ascii="Times New Roman" w:hAnsi="Times New Roman" w:cs="Times New Roman"/>
          <w:sz w:val="26"/>
          <w:szCs w:val="26"/>
        </w:rPr>
      </w:pPr>
      <w:proofErr w:type="gramStart"/>
      <w:r>
        <w:rPr>
          <w:rFonts w:ascii="Times New Roman" w:hAnsi="Times New Roman" w:cs="Times New Roman"/>
          <w:sz w:val="26"/>
          <w:szCs w:val="26"/>
        </w:rPr>
        <w:t>a</w:t>
      </w:r>
      <w:r w:rsidRPr="005424A9">
        <w:rPr>
          <w:rFonts w:ascii="Times New Roman" w:hAnsi="Times New Roman" w:cs="Times New Roman"/>
          <w:sz w:val="26"/>
          <w:szCs w:val="26"/>
        </w:rPr>
        <w:t>nd</w:t>
      </w:r>
      <w:proofErr w:type="gramEnd"/>
    </w:p>
    <w:p w:rsidR="006462A6" w:rsidRDefault="00B05A2D" w:rsidP="006462A6">
      <w:pPr>
        <w:spacing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ROOTS CONSTRUCTION </w:t>
      </w:r>
      <w:r w:rsidR="00F7422B">
        <w:rPr>
          <w:rFonts w:ascii="Times New Roman" w:hAnsi="Times New Roman" w:cs="Times New Roman"/>
          <w:b/>
          <w:sz w:val="26"/>
          <w:szCs w:val="26"/>
        </w:rPr>
        <w:t>(PTY) LTD</w:t>
      </w:r>
      <w:r>
        <w:rPr>
          <w:rFonts w:ascii="Times New Roman" w:hAnsi="Times New Roman" w:cs="Times New Roman"/>
          <w:b/>
          <w:sz w:val="26"/>
          <w:szCs w:val="26"/>
        </w:rPr>
        <w:tab/>
      </w:r>
      <w:r>
        <w:rPr>
          <w:rFonts w:ascii="Times New Roman" w:hAnsi="Times New Roman" w:cs="Times New Roman"/>
          <w:b/>
          <w:sz w:val="26"/>
          <w:szCs w:val="26"/>
        </w:rPr>
        <w:tab/>
      </w:r>
      <w:r w:rsidR="006462A6">
        <w:rPr>
          <w:rFonts w:ascii="Times New Roman" w:hAnsi="Times New Roman" w:cs="Times New Roman"/>
          <w:b/>
          <w:sz w:val="26"/>
          <w:szCs w:val="26"/>
        </w:rPr>
        <w:tab/>
      </w:r>
      <w:r>
        <w:rPr>
          <w:rFonts w:ascii="Times New Roman" w:hAnsi="Times New Roman" w:cs="Times New Roman"/>
          <w:b/>
          <w:sz w:val="26"/>
          <w:szCs w:val="26"/>
        </w:rPr>
        <w:t>1</w:t>
      </w:r>
      <w:r w:rsidRPr="00B05A2D">
        <w:rPr>
          <w:rFonts w:ascii="Times New Roman" w:hAnsi="Times New Roman" w:cs="Times New Roman"/>
          <w:b/>
          <w:sz w:val="26"/>
          <w:szCs w:val="26"/>
          <w:vertAlign w:val="superscript"/>
        </w:rPr>
        <w:t>ST</w:t>
      </w:r>
      <w:r>
        <w:rPr>
          <w:rFonts w:ascii="Times New Roman" w:hAnsi="Times New Roman" w:cs="Times New Roman"/>
          <w:b/>
          <w:sz w:val="26"/>
          <w:szCs w:val="26"/>
        </w:rPr>
        <w:t xml:space="preserve"> RESPONDENT</w:t>
      </w:r>
    </w:p>
    <w:p w:rsidR="00B05A2D" w:rsidRDefault="00B05A2D" w:rsidP="006462A6">
      <w:pPr>
        <w:spacing w:line="240" w:lineRule="auto"/>
        <w:jc w:val="both"/>
        <w:rPr>
          <w:rFonts w:ascii="Times New Roman" w:hAnsi="Times New Roman" w:cs="Times New Roman"/>
          <w:b/>
          <w:sz w:val="26"/>
          <w:szCs w:val="26"/>
        </w:rPr>
      </w:pPr>
      <w:r>
        <w:rPr>
          <w:rFonts w:ascii="Times New Roman" w:hAnsi="Times New Roman" w:cs="Times New Roman"/>
          <w:b/>
          <w:sz w:val="26"/>
          <w:szCs w:val="26"/>
        </w:rPr>
        <w:t>SILENCE GAMEDZE N.O.</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2</w:t>
      </w:r>
      <w:r w:rsidRPr="00B05A2D">
        <w:rPr>
          <w:rFonts w:ascii="Times New Roman" w:hAnsi="Times New Roman" w:cs="Times New Roman"/>
          <w:b/>
          <w:sz w:val="26"/>
          <w:szCs w:val="26"/>
          <w:vertAlign w:val="superscript"/>
        </w:rPr>
        <w:t>ND</w:t>
      </w:r>
      <w:r>
        <w:rPr>
          <w:rFonts w:ascii="Times New Roman" w:hAnsi="Times New Roman" w:cs="Times New Roman"/>
          <w:b/>
          <w:sz w:val="26"/>
          <w:szCs w:val="26"/>
        </w:rPr>
        <w:t xml:space="preserve"> RESPONDENT</w:t>
      </w:r>
    </w:p>
    <w:p w:rsidR="00B05A2D" w:rsidRPr="00B05A2D" w:rsidRDefault="00B05A2D" w:rsidP="006462A6">
      <w:pPr>
        <w:spacing w:line="240" w:lineRule="auto"/>
        <w:jc w:val="both"/>
        <w:rPr>
          <w:rFonts w:ascii="Times New Roman" w:hAnsi="Times New Roman" w:cs="Times New Roman"/>
          <w:sz w:val="26"/>
          <w:szCs w:val="26"/>
        </w:rPr>
      </w:pPr>
      <w:r w:rsidRPr="00B05A2D">
        <w:rPr>
          <w:rFonts w:ascii="Times New Roman" w:hAnsi="Times New Roman" w:cs="Times New Roman"/>
          <w:sz w:val="26"/>
          <w:szCs w:val="26"/>
        </w:rPr>
        <w:t>In Re</w:t>
      </w:r>
    </w:p>
    <w:p w:rsidR="00B05A2D" w:rsidRDefault="00B05A2D" w:rsidP="006462A6">
      <w:pPr>
        <w:spacing w:line="240" w:lineRule="auto"/>
        <w:jc w:val="both"/>
        <w:rPr>
          <w:rFonts w:ascii="Times New Roman" w:hAnsi="Times New Roman" w:cs="Times New Roman"/>
          <w:b/>
          <w:sz w:val="26"/>
          <w:szCs w:val="26"/>
        </w:rPr>
      </w:pPr>
      <w:r>
        <w:rPr>
          <w:rFonts w:ascii="Times New Roman" w:hAnsi="Times New Roman" w:cs="Times New Roman"/>
          <w:b/>
          <w:sz w:val="26"/>
          <w:szCs w:val="26"/>
        </w:rPr>
        <w:t>ROOTS CONSTRUCTION (PTY) LTD</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PLAINTIFF </w:t>
      </w:r>
    </w:p>
    <w:p w:rsidR="00B05A2D" w:rsidRPr="00B05A2D" w:rsidRDefault="00B05A2D" w:rsidP="006462A6">
      <w:pPr>
        <w:spacing w:line="240" w:lineRule="auto"/>
        <w:jc w:val="both"/>
        <w:rPr>
          <w:rFonts w:ascii="Times New Roman" w:hAnsi="Times New Roman" w:cs="Times New Roman"/>
          <w:sz w:val="26"/>
          <w:szCs w:val="26"/>
        </w:rPr>
      </w:pPr>
      <w:r w:rsidRPr="00B05A2D">
        <w:rPr>
          <w:rFonts w:ascii="Times New Roman" w:hAnsi="Times New Roman" w:cs="Times New Roman"/>
          <w:sz w:val="26"/>
          <w:szCs w:val="26"/>
        </w:rPr>
        <w:t>And</w:t>
      </w:r>
    </w:p>
    <w:p w:rsidR="00B05A2D" w:rsidRDefault="00B05A2D" w:rsidP="006462A6">
      <w:pPr>
        <w:spacing w:line="240" w:lineRule="auto"/>
        <w:jc w:val="both"/>
        <w:rPr>
          <w:rFonts w:ascii="Times New Roman" w:hAnsi="Times New Roman" w:cs="Times New Roman"/>
          <w:b/>
          <w:sz w:val="26"/>
          <w:szCs w:val="26"/>
        </w:rPr>
      </w:pPr>
      <w:r>
        <w:rPr>
          <w:rFonts w:ascii="Times New Roman" w:hAnsi="Times New Roman" w:cs="Times New Roman"/>
          <w:b/>
          <w:sz w:val="26"/>
          <w:szCs w:val="26"/>
        </w:rPr>
        <w:t>M.P.D. GROUP OF COMPANIES</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DEFENDANT </w:t>
      </w:r>
    </w:p>
    <w:p w:rsidR="006462A6" w:rsidRPr="00F2751B" w:rsidRDefault="006462A6" w:rsidP="006462A6">
      <w:pPr>
        <w:spacing w:line="240" w:lineRule="auto"/>
        <w:ind w:left="2880" w:hanging="2880"/>
        <w:jc w:val="both"/>
        <w:rPr>
          <w:rFonts w:ascii="Times New Roman" w:hAnsi="Times New Roman" w:cs="Times New Roman"/>
          <w:b/>
          <w:sz w:val="24"/>
          <w:szCs w:val="24"/>
        </w:rPr>
      </w:pPr>
      <w:r w:rsidRPr="00F2751B">
        <w:rPr>
          <w:rFonts w:ascii="Times New Roman" w:hAnsi="Times New Roman" w:cs="Times New Roman"/>
          <w:b/>
          <w:sz w:val="24"/>
          <w:szCs w:val="24"/>
        </w:rPr>
        <w:t>Neutral citation:</w:t>
      </w:r>
      <w:r w:rsidRPr="00F2751B">
        <w:rPr>
          <w:rFonts w:ascii="Times New Roman" w:hAnsi="Times New Roman" w:cs="Times New Roman"/>
          <w:sz w:val="24"/>
          <w:szCs w:val="24"/>
        </w:rPr>
        <w:tab/>
      </w:r>
      <w:r w:rsidR="008F30EF" w:rsidRPr="002816FE">
        <w:rPr>
          <w:rFonts w:ascii="Times New Roman" w:hAnsi="Times New Roman" w:cs="Times New Roman"/>
          <w:b/>
          <w:sz w:val="24"/>
          <w:szCs w:val="24"/>
        </w:rPr>
        <w:t>M.P.D. M</w:t>
      </w:r>
      <w:r w:rsidR="002816FE" w:rsidRPr="002816FE">
        <w:rPr>
          <w:rFonts w:ascii="Times New Roman" w:hAnsi="Times New Roman" w:cs="Times New Roman"/>
          <w:b/>
          <w:sz w:val="24"/>
          <w:szCs w:val="24"/>
        </w:rPr>
        <w:t>arketing Suppliers (Pty) Ltd v Roots Construction (Pty) Ltd and</w:t>
      </w:r>
      <w:r w:rsidR="00E6620B">
        <w:rPr>
          <w:rFonts w:ascii="Times New Roman" w:hAnsi="Times New Roman" w:cs="Times New Roman"/>
          <w:b/>
          <w:sz w:val="24"/>
          <w:szCs w:val="24"/>
        </w:rPr>
        <w:t xml:space="preserve"> </w:t>
      </w:r>
      <w:proofErr w:type="gramStart"/>
      <w:r w:rsidR="00E6620B">
        <w:rPr>
          <w:rFonts w:ascii="Times New Roman" w:hAnsi="Times New Roman" w:cs="Times New Roman"/>
          <w:b/>
          <w:sz w:val="24"/>
          <w:szCs w:val="24"/>
        </w:rPr>
        <w:t xml:space="preserve">another </w:t>
      </w:r>
      <w:r w:rsidR="002816FE" w:rsidRPr="002816FE">
        <w:rPr>
          <w:rFonts w:ascii="Times New Roman" w:hAnsi="Times New Roman" w:cs="Times New Roman"/>
          <w:b/>
          <w:sz w:val="24"/>
          <w:szCs w:val="24"/>
        </w:rPr>
        <w:t xml:space="preserve"> (</w:t>
      </w:r>
      <w:proofErr w:type="gramEnd"/>
      <w:r w:rsidR="002816FE" w:rsidRPr="002816FE">
        <w:rPr>
          <w:rFonts w:ascii="Times New Roman" w:hAnsi="Times New Roman" w:cs="Times New Roman"/>
          <w:b/>
          <w:sz w:val="24"/>
          <w:szCs w:val="24"/>
        </w:rPr>
        <w:t>2709/09) [2012 SZHC</w:t>
      </w:r>
      <w:r w:rsidR="008F30EF" w:rsidRPr="002816FE">
        <w:rPr>
          <w:rFonts w:ascii="Times New Roman" w:hAnsi="Times New Roman" w:cs="Times New Roman"/>
          <w:b/>
          <w:sz w:val="24"/>
          <w:szCs w:val="24"/>
        </w:rPr>
        <w:t xml:space="preserve">                                                                                                                    </w:t>
      </w:r>
      <w:r w:rsidRPr="002816FE">
        <w:rPr>
          <w:rFonts w:ascii="Times New Roman" w:hAnsi="Times New Roman" w:cs="Times New Roman"/>
          <w:b/>
          <w:i/>
          <w:sz w:val="24"/>
          <w:szCs w:val="24"/>
        </w:rPr>
        <w:t xml:space="preserve"> </w:t>
      </w:r>
    </w:p>
    <w:p w:rsidR="006462A6" w:rsidRPr="00F2751B" w:rsidRDefault="006462A6" w:rsidP="006462A6">
      <w:pPr>
        <w:spacing w:line="240" w:lineRule="auto"/>
        <w:jc w:val="both"/>
        <w:rPr>
          <w:rFonts w:ascii="Times New Roman" w:hAnsi="Times New Roman" w:cs="Times New Roman"/>
          <w:b/>
          <w:sz w:val="24"/>
          <w:szCs w:val="24"/>
        </w:rPr>
      </w:pPr>
      <w:r w:rsidRPr="00F2751B">
        <w:rPr>
          <w:rFonts w:ascii="Times New Roman" w:hAnsi="Times New Roman" w:cs="Times New Roman"/>
          <w:b/>
          <w:sz w:val="24"/>
          <w:szCs w:val="24"/>
        </w:rPr>
        <w:t>Coram:</w:t>
      </w:r>
      <w:r w:rsidRPr="00F2751B">
        <w:rPr>
          <w:rFonts w:ascii="Times New Roman" w:hAnsi="Times New Roman" w:cs="Times New Roman"/>
          <w:sz w:val="24"/>
          <w:szCs w:val="24"/>
        </w:rPr>
        <w:tab/>
      </w:r>
      <w:r w:rsidRPr="00F2751B">
        <w:rPr>
          <w:rFonts w:ascii="Times New Roman" w:hAnsi="Times New Roman" w:cs="Times New Roman"/>
          <w:sz w:val="24"/>
          <w:szCs w:val="24"/>
        </w:rPr>
        <w:tab/>
      </w:r>
      <w:r w:rsidRPr="00F2751B">
        <w:rPr>
          <w:rFonts w:ascii="Times New Roman" w:hAnsi="Times New Roman" w:cs="Times New Roman"/>
          <w:sz w:val="24"/>
          <w:szCs w:val="24"/>
        </w:rPr>
        <w:tab/>
      </w:r>
      <w:r w:rsidRPr="00F2751B">
        <w:rPr>
          <w:rFonts w:ascii="Times New Roman" w:hAnsi="Times New Roman" w:cs="Times New Roman"/>
          <w:b/>
          <w:sz w:val="24"/>
          <w:szCs w:val="24"/>
        </w:rPr>
        <w:t>OTA J.</w:t>
      </w:r>
      <w:r w:rsidRPr="00F2751B">
        <w:rPr>
          <w:rFonts w:ascii="Times New Roman" w:hAnsi="Times New Roman" w:cs="Times New Roman"/>
          <w:sz w:val="24"/>
          <w:szCs w:val="24"/>
        </w:rPr>
        <w:tab/>
      </w:r>
      <w:r w:rsidRPr="00F2751B">
        <w:rPr>
          <w:rFonts w:ascii="Times New Roman" w:hAnsi="Times New Roman" w:cs="Times New Roman"/>
          <w:sz w:val="24"/>
          <w:szCs w:val="24"/>
        </w:rPr>
        <w:tab/>
      </w:r>
      <w:r w:rsidRPr="00F2751B">
        <w:rPr>
          <w:rFonts w:ascii="Times New Roman" w:hAnsi="Times New Roman" w:cs="Times New Roman"/>
          <w:b/>
          <w:sz w:val="24"/>
          <w:szCs w:val="24"/>
        </w:rPr>
        <w:t xml:space="preserve"> </w:t>
      </w:r>
    </w:p>
    <w:p w:rsidR="006462A6" w:rsidRPr="00F2751B" w:rsidRDefault="006462A6" w:rsidP="006462A6">
      <w:pPr>
        <w:spacing w:line="240" w:lineRule="auto"/>
        <w:jc w:val="both"/>
        <w:rPr>
          <w:rFonts w:ascii="Times New Roman" w:hAnsi="Times New Roman" w:cs="Times New Roman"/>
          <w:b/>
          <w:sz w:val="24"/>
          <w:szCs w:val="24"/>
        </w:rPr>
      </w:pPr>
      <w:r w:rsidRPr="00F2751B">
        <w:rPr>
          <w:rFonts w:ascii="Times New Roman" w:hAnsi="Times New Roman" w:cs="Times New Roman"/>
          <w:b/>
          <w:sz w:val="24"/>
          <w:szCs w:val="24"/>
        </w:rPr>
        <w:t>Heard:</w:t>
      </w:r>
      <w:r w:rsidRPr="00F2751B">
        <w:rPr>
          <w:rFonts w:ascii="Times New Roman" w:hAnsi="Times New Roman" w:cs="Times New Roman"/>
          <w:sz w:val="24"/>
          <w:szCs w:val="24"/>
        </w:rPr>
        <w:tab/>
      </w:r>
      <w:r w:rsidR="00F7422B" w:rsidRPr="00F2751B">
        <w:rPr>
          <w:rFonts w:ascii="Times New Roman" w:hAnsi="Times New Roman" w:cs="Times New Roman"/>
          <w:sz w:val="24"/>
          <w:szCs w:val="24"/>
        </w:rPr>
        <w:tab/>
      </w:r>
      <w:r w:rsidR="00D14DDD" w:rsidRPr="00F2751B">
        <w:rPr>
          <w:rFonts w:ascii="Times New Roman" w:hAnsi="Times New Roman" w:cs="Times New Roman"/>
          <w:sz w:val="24"/>
          <w:szCs w:val="24"/>
        </w:rPr>
        <w:tab/>
      </w:r>
      <w:r w:rsidR="00D14DDD" w:rsidRPr="00F2751B">
        <w:rPr>
          <w:rFonts w:ascii="Times New Roman" w:hAnsi="Times New Roman" w:cs="Times New Roman"/>
          <w:b/>
          <w:sz w:val="24"/>
          <w:szCs w:val="24"/>
        </w:rPr>
        <w:t>26</w:t>
      </w:r>
      <w:r w:rsidR="00D14DDD" w:rsidRPr="00F2751B">
        <w:rPr>
          <w:rFonts w:ascii="Times New Roman" w:hAnsi="Times New Roman" w:cs="Times New Roman"/>
          <w:b/>
          <w:sz w:val="24"/>
          <w:szCs w:val="24"/>
          <w:vertAlign w:val="superscript"/>
        </w:rPr>
        <w:t>th</w:t>
      </w:r>
      <w:r w:rsidR="00D14DDD" w:rsidRPr="00F2751B">
        <w:rPr>
          <w:rFonts w:ascii="Times New Roman" w:hAnsi="Times New Roman" w:cs="Times New Roman"/>
          <w:b/>
          <w:sz w:val="24"/>
          <w:szCs w:val="24"/>
        </w:rPr>
        <w:t xml:space="preserve"> March 2012</w:t>
      </w:r>
      <w:r w:rsidR="00F7422B" w:rsidRPr="00F2751B">
        <w:rPr>
          <w:rFonts w:ascii="Times New Roman" w:hAnsi="Times New Roman" w:cs="Times New Roman"/>
          <w:sz w:val="24"/>
          <w:szCs w:val="24"/>
        </w:rPr>
        <w:tab/>
      </w:r>
      <w:r w:rsidRPr="00F2751B">
        <w:rPr>
          <w:rFonts w:ascii="Times New Roman" w:hAnsi="Times New Roman" w:cs="Times New Roman"/>
          <w:sz w:val="24"/>
          <w:szCs w:val="24"/>
        </w:rPr>
        <w:tab/>
      </w:r>
      <w:r w:rsidRPr="00F2751B">
        <w:rPr>
          <w:rFonts w:ascii="Times New Roman" w:hAnsi="Times New Roman" w:cs="Times New Roman"/>
          <w:sz w:val="24"/>
          <w:szCs w:val="24"/>
        </w:rPr>
        <w:tab/>
      </w:r>
    </w:p>
    <w:p w:rsidR="006462A6" w:rsidRPr="00F2751B" w:rsidRDefault="006462A6" w:rsidP="006462A6">
      <w:pPr>
        <w:spacing w:line="240" w:lineRule="auto"/>
        <w:jc w:val="both"/>
        <w:rPr>
          <w:rFonts w:ascii="Times New Roman" w:hAnsi="Times New Roman" w:cs="Times New Roman"/>
          <w:b/>
          <w:sz w:val="24"/>
          <w:szCs w:val="24"/>
        </w:rPr>
      </w:pPr>
      <w:r w:rsidRPr="00F2751B">
        <w:rPr>
          <w:rFonts w:ascii="Times New Roman" w:hAnsi="Times New Roman" w:cs="Times New Roman"/>
          <w:b/>
          <w:sz w:val="24"/>
          <w:szCs w:val="24"/>
        </w:rPr>
        <w:t>Delivered:</w:t>
      </w:r>
      <w:r w:rsidRPr="00F2751B">
        <w:rPr>
          <w:rFonts w:ascii="Times New Roman" w:hAnsi="Times New Roman" w:cs="Times New Roman"/>
          <w:b/>
          <w:sz w:val="24"/>
          <w:szCs w:val="24"/>
        </w:rPr>
        <w:tab/>
      </w:r>
      <w:r w:rsidRPr="00F2751B">
        <w:rPr>
          <w:rFonts w:ascii="Times New Roman" w:hAnsi="Times New Roman" w:cs="Times New Roman"/>
          <w:b/>
          <w:sz w:val="24"/>
          <w:szCs w:val="24"/>
        </w:rPr>
        <w:tab/>
      </w:r>
      <w:r w:rsidRPr="00F2751B">
        <w:rPr>
          <w:rFonts w:ascii="Times New Roman" w:hAnsi="Times New Roman" w:cs="Times New Roman"/>
          <w:b/>
          <w:sz w:val="24"/>
          <w:szCs w:val="24"/>
        </w:rPr>
        <w:tab/>
        <w:t xml:space="preserve"> </w:t>
      </w:r>
      <w:r w:rsidR="00D14DDD" w:rsidRPr="00F2751B">
        <w:rPr>
          <w:rFonts w:ascii="Times New Roman" w:hAnsi="Times New Roman" w:cs="Times New Roman"/>
          <w:b/>
          <w:sz w:val="24"/>
          <w:szCs w:val="24"/>
        </w:rPr>
        <w:t>30</w:t>
      </w:r>
      <w:r w:rsidR="00D14DDD" w:rsidRPr="00F2751B">
        <w:rPr>
          <w:rFonts w:ascii="Times New Roman" w:hAnsi="Times New Roman" w:cs="Times New Roman"/>
          <w:b/>
          <w:sz w:val="24"/>
          <w:szCs w:val="24"/>
          <w:vertAlign w:val="superscript"/>
        </w:rPr>
        <w:t>th</w:t>
      </w:r>
      <w:r w:rsidR="00D14DDD" w:rsidRPr="00F2751B">
        <w:rPr>
          <w:rFonts w:ascii="Times New Roman" w:hAnsi="Times New Roman" w:cs="Times New Roman"/>
          <w:b/>
          <w:sz w:val="24"/>
          <w:szCs w:val="24"/>
        </w:rPr>
        <w:t xml:space="preserve"> March 2012</w:t>
      </w:r>
    </w:p>
    <w:p w:rsidR="005961A7" w:rsidRPr="00F2751B" w:rsidRDefault="006462A6" w:rsidP="00B05A2D">
      <w:pPr>
        <w:spacing w:line="240" w:lineRule="auto"/>
        <w:ind w:left="2880" w:hanging="2880"/>
        <w:jc w:val="both"/>
        <w:rPr>
          <w:rFonts w:ascii="Times New Roman" w:hAnsi="Times New Roman" w:cs="Times New Roman"/>
          <w:sz w:val="24"/>
          <w:szCs w:val="24"/>
        </w:rPr>
      </w:pPr>
      <w:r w:rsidRPr="00F2751B">
        <w:rPr>
          <w:rFonts w:ascii="Times New Roman" w:hAnsi="Times New Roman" w:cs="Times New Roman"/>
          <w:b/>
          <w:sz w:val="24"/>
          <w:szCs w:val="24"/>
        </w:rPr>
        <w:t>Summary:</w:t>
      </w:r>
      <w:r w:rsidR="00F7422B" w:rsidRPr="00F2751B">
        <w:rPr>
          <w:rFonts w:ascii="Times New Roman" w:hAnsi="Times New Roman" w:cs="Times New Roman"/>
          <w:b/>
          <w:sz w:val="24"/>
          <w:szCs w:val="24"/>
        </w:rPr>
        <w:tab/>
      </w:r>
      <w:r w:rsidR="000C247A" w:rsidRPr="00F2751B">
        <w:rPr>
          <w:rFonts w:ascii="Times New Roman" w:hAnsi="Times New Roman" w:cs="Times New Roman"/>
          <w:b/>
          <w:sz w:val="24"/>
          <w:szCs w:val="24"/>
        </w:rPr>
        <w:t xml:space="preserve">Application proceedings for stay of sale in execution and interdict. </w:t>
      </w:r>
      <w:proofErr w:type="gramStart"/>
      <w:r w:rsidR="000C247A" w:rsidRPr="00F2751B">
        <w:rPr>
          <w:rFonts w:ascii="Times New Roman" w:hAnsi="Times New Roman" w:cs="Times New Roman"/>
          <w:b/>
          <w:sz w:val="24"/>
          <w:szCs w:val="24"/>
        </w:rPr>
        <w:t xml:space="preserve">Points taken </w:t>
      </w:r>
      <w:r w:rsidR="000C247A" w:rsidRPr="00F2751B">
        <w:rPr>
          <w:rFonts w:ascii="Times New Roman" w:hAnsi="Times New Roman" w:cs="Times New Roman"/>
          <w:b/>
          <w:i/>
          <w:sz w:val="24"/>
          <w:szCs w:val="24"/>
        </w:rPr>
        <w:t xml:space="preserve">in </w:t>
      </w:r>
      <w:proofErr w:type="spellStart"/>
      <w:r w:rsidR="000C247A" w:rsidRPr="00F2751B">
        <w:rPr>
          <w:rFonts w:ascii="Times New Roman" w:hAnsi="Times New Roman" w:cs="Times New Roman"/>
          <w:b/>
          <w:i/>
          <w:sz w:val="24"/>
          <w:szCs w:val="24"/>
        </w:rPr>
        <w:t>limine</w:t>
      </w:r>
      <w:proofErr w:type="spellEnd"/>
      <w:r w:rsidR="000C247A" w:rsidRPr="00F2751B">
        <w:rPr>
          <w:rFonts w:ascii="Times New Roman" w:hAnsi="Times New Roman" w:cs="Times New Roman"/>
          <w:b/>
          <w:sz w:val="24"/>
          <w:szCs w:val="24"/>
        </w:rPr>
        <w:t xml:space="preserve"> on Urgency, lack of service on 2</w:t>
      </w:r>
      <w:r w:rsidR="000C247A" w:rsidRPr="00F2751B">
        <w:rPr>
          <w:rFonts w:ascii="Times New Roman" w:hAnsi="Times New Roman" w:cs="Times New Roman"/>
          <w:b/>
          <w:sz w:val="24"/>
          <w:szCs w:val="24"/>
          <w:vertAlign w:val="superscript"/>
        </w:rPr>
        <w:t>nd</w:t>
      </w:r>
      <w:r w:rsidR="000C247A" w:rsidRPr="00F2751B">
        <w:rPr>
          <w:rFonts w:ascii="Times New Roman" w:hAnsi="Times New Roman" w:cs="Times New Roman"/>
          <w:b/>
          <w:sz w:val="24"/>
          <w:szCs w:val="24"/>
        </w:rPr>
        <w:t xml:space="preserve"> Respondent, Disputes of facts and failure to satisfy the requirements for an interdict.</w:t>
      </w:r>
      <w:proofErr w:type="gramEnd"/>
      <w:r w:rsidR="000C247A" w:rsidRPr="00F2751B">
        <w:rPr>
          <w:rFonts w:ascii="Times New Roman" w:hAnsi="Times New Roman" w:cs="Times New Roman"/>
          <w:b/>
          <w:sz w:val="24"/>
          <w:szCs w:val="24"/>
        </w:rPr>
        <w:t xml:space="preserve"> Points </w:t>
      </w:r>
      <w:r w:rsidR="000C247A" w:rsidRPr="00F2751B">
        <w:rPr>
          <w:rFonts w:ascii="Times New Roman" w:hAnsi="Times New Roman" w:cs="Times New Roman"/>
          <w:b/>
          <w:i/>
          <w:sz w:val="24"/>
          <w:szCs w:val="24"/>
        </w:rPr>
        <w:t>in</w:t>
      </w:r>
      <w:r w:rsidR="00F2751B">
        <w:rPr>
          <w:rFonts w:ascii="Times New Roman" w:hAnsi="Times New Roman" w:cs="Times New Roman"/>
          <w:b/>
          <w:i/>
          <w:sz w:val="24"/>
          <w:szCs w:val="24"/>
        </w:rPr>
        <w:t xml:space="preserve"> </w:t>
      </w:r>
      <w:proofErr w:type="spellStart"/>
      <w:r w:rsidR="000C247A" w:rsidRPr="00F2751B">
        <w:rPr>
          <w:rFonts w:ascii="Times New Roman" w:hAnsi="Times New Roman" w:cs="Times New Roman"/>
          <w:b/>
          <w:i/>
          <w:sz w:val="24"/>
          <w:szCs w:val="24"/>
        </w:rPr>
        <w:t>limine</w:t>
      </w:r>
      <w:proofErr w:type="spellEnd"/>
      <w:r w:rsidR="000C247A" w:rsidRPr="00F2751B">
        <w:rPr>
          <w:rFonts w:ascii="Times New Roman" w:hAnsi="Times New Roman" w:cs="Times New Roman"/>
          <w:b/>
          <w:sz w:val="24"/>
          <w:szCs w:val="24"/>
        </w:rPr>
        <w:t xml:space="preserve"> upheld. Application dismissed with costs.</w:t>
      </w:r>
    </w:p>
    <w:p w:rsidR="006B72E5" w:rsidRPr="006B72E5" w:rsidRDefault="006B72E5" w:rsidP="00233947">
      <w:pPr>
        <w:spacing w:line="480" w:lineRule="auto"/>
        <w:ind w:left="720" w:hanging="720"/>
        <w:jc w:val="both"/>
        <w:rPr>
          <w:rFonts w:ascii="Times New Roman" w:hAnsi="Times New Roman" w:cs="Times New Roman"/>
          <w:b/>
          <w:sz w:val="28"/>
          <w:szCs w:val="28"/>
        </w:rPr>
      </w:pPr>
      <w:r w:rsidRPr="006B72E5">
        <w:rPr>
          <w:rFonts w:ascii="Times New Roman" w:hAnsi="Times New Roman" w:cs="Times New Roman"/>
          <w:b/>
          <w:sz w:val="28"/>
          <w:szCs w:val="28"/>
        </w:rPr>
        <w:lastRenderedPageBreak/>
        <w:t>OTA J.</w:t>
      </w:r>
    </w:p>
    <w:p w:rsidR="00900AD7" w:rsidRDefault="00900AD7" w:rsidP="0023394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By notice of motion dated the 21</w:t>
      </w:r>
      <w:r w:rsidRPr="00900AD7">
        <w:rPr>
          <w:rFonts w:ascii="Times New Roman" w:hAnsi="Times New Roman" w:cs="Times New Roman"/>
          <w:sz w:val="28"/>
          <w:szCs w:val="28"/>
          <w:vertAlign w:val="superscript"/>
        </w:rPr>
        <w:t>st</w:t>
      </w:r>
      <w:r>
        <w:rPr>
          <w:rFonts w:ascii="Times New Roman" w:hAnsi="Times New Roman" w:cs="Times New Roman"/>
          <w:sz w:val="28"/>
          <w:szCs w:val="28"/>
        </w:rPr>
        <w:t xml:space="preserve"> day of March 2012, the Applicant prayed the court for the following reliefs:-</w:t>
      </w:r>
    </w:p>
    <w:p w:rsidR="00900AD7" w:rsidRDefault="00900AD7" w:rsidP="00233947">
      <w:pPr>
        <w:spacing w:line="480" w:lineRule="auto"/>
        <w:jc w:val="both"/>
        <w:rPr>
          <w:rFonts w:ascii="Times New Roman" w:hAnsi="Times New Roman" w:cs="Times New Roman"/>
          <w:sz w:val="28"/>
          <w:szCs w:val="28"/>
        </w:rPr>
      </w:pPr>
    </w:p>
    <w:p w:rsidR="00900AD7" w:rsidRDefault="00900AD7" w:rsidP="00233947">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That this </w:t>
      </w:r>
      <w:proofErr w:type="spellStart"/>
      <w:r>
        <w:rPr>
          <w:rFonts w:ascii="Times New Roman" w:hAnsi="Times New Roman" w:cs="Times New Roman"/>
          <w:sz w:val="28"/>
          <w:szCs w:val="28"/>
        </w:rPr>
        <w:t>Honourable</w:t>
      </w:r>
      <w:proofErr w:type="spellEnd"/>
      <w:r>
        <w:rPr>
          <w:rFonts w:ascii="Times New Roman" w:hAnsi="Times New Roman" w:cs="Times New Roman"/>
          <w:sz w:val="28"/>
          <w:szCs w:val="28"/>
        </w:rPr>
        <w:t xml:space="preserve"> court dispense with the normal requirements relating to </w:t>
      </w:r>
      <w:r w:rsidR="00345C6C">
        <w:rPr>
          <w:rFonts w:ascii="Times New Roman" w:hAnsi="Times New Roman" w:cs="Times New Roman"/>
          <w:sz w:val="28"/>
          <w:szCs w:val="28"/>
        </w:rPr>
        <w:t>time limits, manner of service of process, form and procedure in applications and deal with this matter as one of urgency in terms of Rule 6 (25) (a) and (b) of the High Court rules.</w:t>
      </w:r>
    </w:p>
    <w:p w:rsidR="00900AD7" w:rsidRPr="00345C6C" w:rsidRDefault="00345C6C" w:rsidP="00233947">
      <w:pPr>
        <w:pStyle w:val="ListParagraph"/>
        <w:numPr>
          <w:ilvl w:val="0"/>
          <w:numId w:val="4"/>
        </w:numPr>
        <w:spacing w:line="480" w:lineRule="auto"/>
        <w:jc w:val="both"/>
        <w:rPr>
          <w:rFonts w:ascii="Times New Roman" w:hAnsi="Times New Roman" w:cs="Times New Roman"/>
          <w:b/>
          <w:sz w:val="28"/>
          <w:szCs w:val="28"/>
        </w:rPr>
      </w:pPr>
      <w:r w:rsidRPr="00345C6C">
        <w:rPr>
          <w:rFonts w:ascii="Times New Roman" w:hAnsi="Times New Roman" w:cs="Times New Roman"/>
          <w:sz w:val="28"/>
          <w:szCs w:val="28"/>
        </w:rPr>
        <w:t xml:space="preserve">That this </w:t>
      </w:r>
      <w:proofErr w:type="spellStart"/>
      <w:r w:rsidRPr="00345C6C">
        <w:rPr>
          <w:rFonts w:ascii="Times New Roman" w:hAnsi="Times New Roman" w:cs="Times New Roman"/>
          <w:sz w:val="28"/>
          <w:szCs w:val="28"/>
        </w:rPr>
        <w:t>Honourable</w:t>
      </w:r>
      <w:proofErr w:type="spellEnd"/>
      <w:r w:rsidRPr="00345C6C">
        <w:rPr>
          <w:rFonts w:ascii="Times New Roman" w:hAnsi="Times New Roman" w:cs="Times New Roman"/>
          <w:sz w:val="28"/>
          <w:szCs w:val="28"/>
        </w:rPr>
        <w:t xml:space="preserve"> court condones </w:t>
      </w:r>
      <w:r>
        <w:rPr>
          <w:rFonts w:ascii="Times New Roman" w:hAnsi="Times New Roman" w:cs="Times New Roman"/>
          <w:sz w:val="28"/>
          <w:szCs w:val="28"/>
        </w:rPr>
        <w:t>Applicant’s non compliance with the rules of court.</w:t>
      </w:r>
    </w:p>
    <w:p w:rsidR="00900AD7" w:rsidRPr="00314E56" w:rsidRDefault="00345C6C" w:rsidP="00233947">
      <w:pPr>
        <w:pStyle w:val="ListParagraph"/>
        <w:numPr>
          <w:ilvl w:val="0"/>
          <w:numId w:val="4"/>
        </w:numPr>
        <w:spacing w:line="480" w:lineRule="auto"/>
        <w:jc w:val="both"/>
        <w:rPr>
          <w:rFonts w:ascii="Times New Roman" w:hAnsi="Times New Roman" w:cs="Times New Roman"/>
          <w:b/>
          <w:sz w:val="28"/>
          <w:szCs w:val="28"/>
        </w:rPr>
      </w:pPr>
      <w:r>
        <w:rPr>
          <w:rFonts w:ascii="Times New Roman" w:hAnsi="Times New Roman" w:cs="Times New Roman"/>
          <w:sz w:val="28"/>
          <w:szCs w:val="28"/>
        </w:rPr>
        <w:t>That a rule nisi be issued, calling upon the Respondent</w:t>
      </w:r>
      <w:r w:rsidR="00D14DDD">
        <w:rPr>
          <w:rFonts w:ascii="Times New Roman" w:hAnsi="Times New Roman" w:cs="Times New Roman"/>
          <w:sz w:val="28"/>
          <w:szCs w:val="28"/>
        </w:rPr>
        <w:t>s</w:t>
      </w:r>
      <w:r>
        <w:rPr>
          <w:rFonts w:ascii="Times New Roman" w:hAnsi="Times New Roman" w:cs="Times New Roman"/>
          <w:sz w:val="28"/>
          <w:szCs w:val="28"/>
        </w:rPr>
        <w:t xml:space="preserve"> to show cause on a date and time to be determined by this </w:t>
      </w:r>
      <w:proofErr w:type="spellStart"/>
      <w:r>
        <w:rPr>
          <w:rFonts w:ascii="Times New Roman" w:hAnsi="Times New Roman" w:cs="Times New Roman"/>
          <w:sz w:val="28"/>
          <w:szCs w:val="28"/>
        </w:rPr>
        <w:t>Honourable</w:t>
      </w:r>
      <w:proofErr w:type="spellEnd"/>
      <w:r>
        <w:rPr>
          <w:rFonts w:ascii="Times New Roman" w:hAnsi="Times New Roman" w:cs="Times New Roman"/>
          <w:sz w:val="28"/>
          <w:szCs w:val="28"/>
        </w:rPr>
        <w:t xml:space="preserve"> court why the prayers set out below should not be confirmed and made final.</w:t>
      </w:r>
    </w:p>
    <w:p w:rsidR="00345C6C" w:rsidRDefault="00345C6C" w:rsidP="00233947">
      <w:pPr>
        <w:pStyle w:val="ListParagraph"/>
        <w:numPr>
          <w:ilvl w:val="1"/>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That the sale of movable goods attached by the Respondents which belong to the Applicant be stayed. </w:t>
      </w:r>
    </w:p>
    <w:p w:rsidR="003667FC" w:rsidRDefault="003667FC" w:rsidP="00233947">
      <w:pPr>
        <w:pStyle w:val="ListParagraph"/>
        <w:numPr>
          <w:ilvl w:val="1"/>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That the Respondent</w:t>
      </w:r>
      <w:r w:rsidR="00D14DDD">
        <w:rPr>
          <w:rFonts w:ascii="Times New Roman" w:hAnsi="Times New Roman" w:cs="Times New Roman"/>
          <w:sz w:val="28"/>
          <w:szCs w:val="28"/>
        </w:rPr>
        <w:t>s</w:t>
      </w:r>
      <w:r>
        <w:rPr>
          <w:rFonts w:ascii="Times New Roman" w:hAnsi="Times New Roman" w:cs="Times New Roman"/>
          <w:sz w:val="28"/>
          <w:szCs w:val="28"/>
        </w:rPr>
        <w:t xml:space="preserve"> be interdicted and restrained from conducting a public auction of the movable goods belonging to the Applicants pending finalization of this matter.</w:t>
      </w:r>
    </w:p>
    <w:p w:rsidR="003667FC" w:rsidRDefault="003667FC" w:rsidP="00233947">
      <w:pPr>
        <w:pStyle w:val="ListParagraph"/>
        <w:numPr>
          <w:ilvl w:val="1"/>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That the Respondents be interdicted and restrained from</w:t>
      </w:r>
      <w:r w:rsidR="00D14DDD">
        <w:rPr>
          <w:rFonts w:ascii="Times New Roman" w:hAnsi="Times New Roman" w:cs="Times New Roman"/>
          <w:sz w:val="28"/>
          <w:szCs w:val="28"/>
        </w:rPr>
        <w:t xml:space="preserve"> attaching and removing from</w:t>
      </w:r>
      <w:r>
        <w:rPr>
          <w:rFonts w:ascii="Times New Roman" w:hAnsi="Times New Roman" w:cs="Times New Roman"/>
          <w:sz w:val="28"/>
          <w:szCs w:val="28"/>
        </w:rPr>
        <w:t xml:space="preserve"> the Applicant’s premises any movable goods pursuant to the writ of </w:t>
      </w:r>
      <w:r w:rsidR="00271855">
        <w:rPr>
          <w:rFonts w:ascii="Times New Roman" w:hAnsi="Times New Roman" w:cs="Times New Roman"/>
          <w:sz w:val="28"/>
          <w:szCs w:val="28"/>
        </w:rPr>
        <w:t>execution issued against M.P.D. Group of Companies.</w:t>
      </w:r>
    </w:p>
    <w:p w:rsidR="00271855" w:rsidRDefault="00271855" w:rsidP="00233947">
      <w:pPr>
        <w:pStyle w:val="ListParagraph"/>
        <w:numPr>
          <w:ilvl w:val="1"/>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That the First Respondent be ordered to acknowledge and account </w:t>
      </w:r>
      <w:proofErr w:type="gramStart"/>
      <w:r>
        <w:rPr>
          <w:rFonts w:ascii="Times New Roman" w:hAnsi="Times New Roman" w:cs="Times New Roman"/>
          <w:sz w:val="28"/>
          <w:szCs w:val="28"/>
        </w:rPr>
        <w:t xml:space="preserve">for </w:t>
      </w:r>
      <w:r w:rsidR="007A31F2">
        <w:rPr>
          <w:rFonts w:ascii="Times New Roman" w:hAnsi="Times New Roman" w:cs="Times New Roman"/>
          <w:sz w:val="28"/>
          <w:szCs w:val="28"/>
        </w:rPr>
        <w:t xml:space="preserve"> </w:t>
      </w:r>
      <w:r>
        <w:rPr>
          <w:rFonts w:ascii="Times New Roman" w:hAnsi="Times New Roman" w:cs="Times New Roman"/>
          <w:sz w:val="28"/>
          <w:szCs w:val="28"/>
        </w:rPr>
        <w:t>all</w:t>
      </w:r>
      <w:proofErr w:type="gramEnd"/>
      <w:r>
        <w:rPr>
          <w:rFonts w:ascii="Times New Roman" w:hAnsi="Times New Roman" w:cs="Times New Roman"/>
          <w:sz w:val="28"/>
          <w:szCs w:val="28"/>
        </w:rPr>
        <w:t xml:space="preserve"> payments received from the Applicant in relation to this matter.</w:t>
      </w:r>
    </w:p>
    <w:p w:rsidR="00314E56" w:rsidRDefault="00314E56" w:rsidP="00314E56">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That prayers 3.1, 3.2, and 3.3 operate with immediate and interim effect</w:t>
      </w:r>
    </w:p>
    <w:p w:rsidR="004610B3" w:rsidRDefault="00314E56" w:rsidP="00314E56">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That this </w:t>
      </w:r>
      <w:proofErr w:type="spellStart"/>
      <w:r>
        <w:rPr>
          <w:rFonts w:ascii="Times New Roman" w:hAnsi="Times New Roman" w:cs="Times New Roman"/>
          <w:sz w:val="28"/>
          <w:szCs w:val="28"/>
        </w:rPr>
        <w:t>Honourable</w:t>
      </w:r>
      <w:proofErr w:type="spellEnd"/>
      <w:r>
        <w:rPr>
          <w:rFonts w:ascii="Times New Roman" w:hAnsi="Times New Roman" w:cs="Times New Roman"/>
          <w:sz w:val="28"/>
          <w:szCs w:val="28"/>
        </w:rPr>
        <w:t xml:space="preserve"> court grants the Applicant costs of this application.  </w:t>
      </w:r>
    </w:p>
    <w:p w:rsidR="00314E56" w:rsidRDefault="00314E56" w:rsidP="00314E56">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That this </w:t>
      </w:r>
      <w:proofErr w:type="spellStart"/>
      <w:r>
        <w:rPr>
          <w:rFonts w:ascii="Times New Roman" w:hAnsi="Times New Roman" w:cs="Times New Roman"/>
          <w:sz w:val="28"/>
          <w:szCs w:val="28"/>
        </w:rPr>
        <w:t>Honourable</w:t>
      </w:r>
      <w:proofErr w:type="spellEnd"/>
      <w:r>
        <w:rPr>
          <w:rFonts w:ascii="Times New Roman" w:hAnsi="Times New Roman" w:cs="Times New Roman"/>
          <w:sz w:val="28"/>
          <w:szCs w:val="28"/>
        </w:rPr>
        <w:t xml:space="preserve"> court grants any further and / or alternative relief which it may deem fit in the circumstances. </w:t>
      </w:r>
    </w:p>
    <w:p w:rsidR="00314E56" w:rsidRDefault="00314E56" w:rsidP="00233947">
      <w:pPr>
        <w:spacing w:line="480" w:lineRule="auto"/>
        <w:ind w:left="720" w:hanging="720"/>
        <w:jc w:val="both"/>
        <w:rPr>
          <w:rFonts w:ascii="Times New Roman" w:hAnsi="Times New Roman" w:cs="Times New Roman"/>
          <w:sz w:val="28"/>
          <w:szCs w:val="28"/>
        </w:rPr>
      </w:pPr>
    </w:p>
    <w:p w:rsidR="00587B88" w:rsidRDefault="00587B88" w:rsidP="0023394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314E56">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This application is predicated on an 8 paragraph affidavit</w:t>
      </w:r>
      <w:r w:rsidR="004610B3">
        <w:rPr>
          <w:rFonts w:ascii="Times New Roman" w:hAnsi="Times New Roman" w:cs="Times New Roman"/>
          <w:sz w:val="28"/>
          <w:szCs w:val="28"/>
        </w:rPr>
        <w:t>,</w:t>
      </w:r>
      <w:r>
        <w:rPr>
          <w:rFonts w:ascii="Times New Roman" w:hAnsi="Times New Roman" w:cs="Times New Roman"/>
          <w:sz w:val="28"/>
          <w:szCs w:val="28"/>
        </w:rPr>
        <w:t xml:space="preserve"> sworn to by one </w:t>
      </w:r>
      <w:proofErr w:type="spellStart"/>
      <w:r>
        <w:rPr>
          <w:rFonts w:ascii="Times New Roman" w:hAnsi="Times New Roman" w:cs="Times New Roman"/>
          <w:sz w:val="28"/>
          <w:szCs w:val="28"/>
        </w:rPr>
        <w:t>Mandla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Dlomo</w:t>
      </w:r>
      <w:proofErr w:type="spellEnd"/>
      <w:r>
        <w:rPr>
          <w:rFonts w:ascii="Times New Roman" w:hAnsi="Times New Roman" w:cs="Times New Roman"/>
          <w:sz w:val="28"/>
          <w:szCs w:val="28"/>
        </w:rPr>
        <w:t>, described in that process as the Operation</w:t>
      </w:r>
      <w:r w:rsidR="00D14DDD">
        <w:rPr>
          <w:rFonts w:ascii="Times New Roman" w:hAnsi="Times New Roman" w:cs="Times New Roman"/>
          <w:sz w:val="28"/>
          <w:szCs w:val="28"/>
        </w:rPr>
        <w:t>s</w:t>
      </w:r>
      <w:r>
        <w:rPr>
          <w:rFonts w:ascii="Times New Roman" w:hAnsi="Times New Roman" w:cs="Times New Roman"/>
          <w:sz w:val="28"/>
          <w:szCs w:val="28"/>
        </w:rPr>
        <w:t xml:space="preserve"> Manager of the Applicant</w:t>
      </w:r>
      <w:r w:rsidR="00196E93">
        <w:rPr>
          <w:rFonts w:ascii="Times New Roman" w:hAnsi="Times New Roman" w:cs="Times New Roman"/>
          <w:sz w:val="28"/>
          <w:szCs w:val="28"/>
        </w:rPr>
        <w:t xml:space="preserve">. Attached to this affidavit are </w:t>
      </w:r>
      <w:proofErr w:type="spellStart"/>
      <w:r w:rsidR="00196E93">
        <w:rPr>
          <w:rFonts w:ascii="Times New Roman" w:hAnsi="Times New Roman" w:cs="Times New Roman"/>
          <w:sz w:val="28"/>
          <w:szCs w:val="28"/>
        </w:rPr>
        <w:t>annexures</w:t>
      </w:r>
      <w:proofErr w:type="spellEnd"/>
      <w:r w:rsidR="00196E93">
        <w:rPr>
          <w:rFonts w:ascii="Times New Roman" w:hAnsi="Times New Roman" w:cs="Times New Roman"/>
          <w:sz w:val="28"/>
          <w:szCs w:val="28"/>
        </w:rPr>
        <w:t xml:space="preserve"> MPD 1 to MPD</w:t>
      </w:r>
      <w:r w:rsidR="00D14DDD">
        <w:rPr>
          <w:rFonts w:ascii="Times New Roman" w:hAnsi="Times New Roman" w:cs="Times New Roman"/>
          <w:sz w:val="28"/>
          <w:szCs w:val="28"/>
        </w:rPr>
        <w:t xml:space="preserve"> </w:t>
      </w:r>
      <w:r w:rsidR="00196E93">
        <w:rPr>
          <w:rFonts w:ascii="Times New Roman" w:hAnsi="Times New Roman" w:cs="Times New Roman"/>
          <w:sz w:val="28"/>
          <w:szCs w:val="28"/>
        </w:rPr>
        <w:t xml:space="preserve">4 respectively. </w:t>
      </w:r>
    </w:p>
    <w:p w:rsidR="00EF726D" w:rsidRDefault="00EF726D" w:rsidP="00233947">
      <w:pPr>
        <w:spacing w:line="480" w:lineRule="auto"/>
        <w:ind w:left="720" w:hanging="720"/>
        <w:jc w:val="both"/>
        <w:rPr>
          <w:rFonts w:ascii="Times New Roman" w:hAnsi="Times New Roman" w:cs="Times New Roman"/>
          <w:sz w:val="28"/>
          <w:szCs w:val="28"/>
        </w:rPr>
      </w:pPr>
    </w:p>
    <w:p w:rsidR="00900AD7" w:rsidRDefault="00196E93" w:rsidP="0023394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C156D6">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The Applicant also filed a replying affidavit of 39 paragraphs</w:t>
      </w:r>
      <w:r w:rsidR="004610B3">
        <w:rPr>
          <w:rFonts w:ascii="Times New Roman" w:hAnsi="Times New Roman" w:cs="Times New Roman"/>
          <w:sz w:val="28"/>
          <w:szCs w:val="28"/>
        </w:rPr>
        <w:t>,</w:t>
      </w:r>
      <w:r>
        <w:rPr>
          <w:rFonts w:ascii="Times New Roman" w:hAnsi="Times New Roman" w:cs="Times New Roman"/>
          <w:sz w:val="28"/>
          <w:szCs w:val="28"/>
        </w:rPr>
        <w:t xml:space="preserve"> sworn to by the same deponent, to which is exhibited annexure MPD M1.  </w:t>
      </w:r>
    </w:p>
    <w:p w:rsidR="00196E93" w:rsidRDefault="00196E93" w:rsidP="00233947">
      <w:pPr>
        <w:spacing w:line="480" w:lineRule="auto"/>
        <w:ind w:left="720" w:hanging="720"/>
        <w:jc w:val="both"/>
        <w:rPr>
          <w:rFonts w:ascii="Times New Roman" w:hAnsi="Times New Roman" w:cs="Times New Roman"/>
          <w:b/>
          <w:sz w:val="28"/>
          <w:szCs w:val="28"/>
        </w:rPr>
      </w:pPr>
    </w:p>
    <w:p w:rsidR="00601516" w:rsidRDefault="00196E93" w:rsidP="00233947">
      <w:pPr>
        <w:spacing w:line="480" w:lineRule="auto"/>
        <w:ind w:left="720" w:hanging="720"/>
        <w:jc w:val="both"/>
        <w:rPr>
          <w:rFonts w:ascii="Times New Roman" w:hAnsi="Times New Roman" w:cs="Times New Roman"/>
          <w:sz w:val="28"/>
          <w:szCs w:val="28"/>
        </w:rPr>
      </w:pPr>
      <w:r w:rsidRPr="00196E93">
        <w:rPr>
          <w:rFonts w:ascii="Times New Roman" w:hAnsi="Times New Roman" w:cs="Times New Roman"/>
          <w:sz w:val="28"/>
          <w:szCs w:val="28"/>
        </w:rPr>
        <w:lastRenderedPageBreak/>
        <w:t>[</w:t>
      </w:r>
      <w:r w:rsidR="00C156D6">
        <w:rPr>
          <w:rFonts w:ascii="Times New Roman" w:hAnsi="Times New Roman" w:cs="Times New Roman"/>
          <w:sz w:val="28"/>
          <w:szCs w:val="28"/>
        </w:rPr>
        <w:t>4</w:t>
      </w:r>
      <w:r w:rsidRPr="00196E93">
        <w:rPr>
          <w:rFonts w:ascii="Times New Roman" w:hAnsi="Times New Roman" w:cs="Times New Roman"/>
          <w:sz w:val="28"/>
          <w:szCs w:val="28"/>
        </w:rPr>
        <w:t>]</w:t>
      </w:r>
      <w:r w:rsidRPr="00196E93">
        <w:rPr>
          <w:rFonts w:ascii="Times New Roman" w:hAnsi="Times New Roman" w:cs="Times New Roman"/>
          <w:sz w:val="28"/>
          <w:szCs w:val="28"/>
        </w:rPr>
        <w:tab/>
      </w:r>
      <w:r>
        <w:rPr>
          <w:rFonts w:ascii="Times New Roman" w:hAnsi="Times New Roman" w:cs="Times New Roman"/>
          <w:sz w:val="28"/>
          <w:szCs w:val="28"/>
        </w:rPr>
        <w:t>The 1</w:t>
      </w:r>
      <w:r w:rsidRPr="00196E93">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which is opposed to this application, filed an answering affidavit of 20 paragraphs,</w:t>
      </w:r>
      <w:r w:rsidR="00D14DDD">
        <w:rPr>
          <w:rFonts w:ascii="Times New Roman" w:hAnsi="Times New Roman" w:cs="Times New Roman"/>
          <w:sz w:val="28"/>
          <w:szCs w:val="28"/>
        </w:rPr>
        <w:t xml:space="preserve"> sworn to by 1</w:t>
      </w:r>
      <w:r w:rsidR="00D14DDD" w:rsidRPr="00D14DDD">
        <w:rPr>
          <w:rFonts w:ascii="Times New Roman" w:hAnsi="Times New Roman" w:cs="Times New Roman"/>
          <w:sz w:val="28"/>
          <w:szCs w:val="28"/>
          <w:vertAlign w:val="superscript"/>
        </w:rPr>
        <w:t>st</w:t>
      </w:r>
      <w:r w:rsidR="00D14DDD">
        <w:rPr>
          <w:rFonts w:ascii="Times New Roman" w:hAnsi="Times New Roman" w:cs="Times New Roman"/>
          <w:sz w:val="28"/>
          <w:szCs w:val="28"/>
        </w:rPr>
        <w:t xml:space="preserve"> Respondent’s attorney, Mr. </w:t>
      </w:r>
      <w:proofErr w:type="spellStart"/>
      <w:r w:rsidR="00D14DDD">
        <w:rPr>
          <w:rFonts w:ascii="Times New Roman" w:hAnsi="Times New Roman" w:cs="Times New Roman"/>
          <w:sz w:val="28"/>
          <w:szCs w:val="28"/>
        </w:rPr>
        <w:t>Bonginkosi</w:t>
      </w:r>
      <w:proofErr w:type="spellEnd"/>
      <w:r w:rsidR="00D14DDD">
        <w:rPr>
          <w:rFonts w:ascii="Times New Roman" w:hAnsi="Times New Roman" w:cs="Times New Roman"/>
          <w:sz w:val="28"/>
          <w:szCs w:val="28"/>
        </w:rPr>
        <w:t xml:space="preserve"> </w:t>
      </w:r>
      <w:proofErr w:type="spellStart"/>
      <w:r w:rsidR="00D14DDD">
        <w:rPr>
          <w:rFonts w:ascii="Times New Roman" w:hAnsi="Times New Roman" w:cs="Times New Roman"/>
          <w:sz w:val="28"/>
          <w:szCs w:val="28"/>
        </w:rPr>
        <w:t>Magagula</w:t>
      </w:r>
      <w:proofErr w:type="spellEnd"/>
      <w:r w:rsidR="00D14DDD">
        <w:rPr>
          <w:rFonts w:ascii="Times New Roman" w:hAnsi="Times New Roman" w:cs="Times New Roman"/>
          <w:sz w:val="28"/>
          <w:szCs w:val="28"/>
        </w:rPr>
        <w:t>,</w:t>
      </w:r>
      <w:r>
        <w:rPr>
          <w:rFonts w:ascii="Times New Roman" w:hAnsi="Times New Roman" w:cs="Times New Roman"/>
          <w:sz w:val="28"/>
          <w:szCs w:val="28"/>
        </w:rPr>
        <w:t xml:space="preserve"> to which is attached </w:t>
      </w:r>
      <w:proofErr w:type="spellStart"/>
      <w:r>
        <w:rPr>
          <w:rFonts w:ascii="Times New Roman" w:hAnsi="Times New Roman" w:cs="Times New Roman"/>
          <w:sz w:val="28"/>
          <w:szCs w:val="28"/>
        </w:rPr>
        <w:t>annexures</w:t>
      </w:r>
      <w:proofErr w:type="spellEnd"/>
      <w:r>
        <w:rPr>
          <w:rFonts w:ascii="Times New Roman" w:hAnsi="Times New Roman" w:cs="Times New Roman"/>
          <w:sz w:val="28"/>
          <w:szCs w:val="28"/>
        </w:rPr>
        <w:t xml:space="preserve"> RC1 to RC7 respectively.</w:t>
      </w:r>
      <w:r w:rsidR="00BA5D52">
        <w:rPr>
          <w:rFonts w:ascii="Times New Roman" w:hAnsi="Times New Roman" w:cs="Times New Roman"/>
          <w:sz w:val="28"/>
          <w:szCs w:val="28"/>
        </w:rPr>
        <w:t xml:space="preserve"> </w:t>
      </w:r>
      <w:r w:rsidR="00CF6487">
        <w:rPr>
          <w:rFonts w:ascii="Times New Roman" w:hAnsi="Times New Roman" w:cs="Times New Roman"/>
          <w:sz w:val="28"/>
          <w:szCs w:val="28"/>
        </w:rPr>
        <w:t>The 2</w:t>
      </w:r>
      <w:r w:rsidR="00CF6487" w:rsidRPr="00CF6487">
        <w:rPr>
          <w:rFonts w:ascii="Times New Roman" w:hAnsi="Times New Roman" w:cs="Times New Roman"/>
          <w:sz w:val="28"/>
          <w:szCs w:val="28"/>
          <w:vertAlign w:val="superscript"/>
        </w:rPr>
        <w:t>nd</w:t>
      </w:r>
      <w:r w:rsidR="00CF6487">
        <w:rPr>
          <w:rFonts w:ascii="Times New Roman" w:hAnsi="Times New Roman" w:cs="Times New Roman"/>
          <w:sz w:val="28"/>
          <w:szCs w:val="28"/>
        </w:rPr>
        <w:t xml:space="preserve"> </w:t>
      </w:r>
      <w:proofErr w:type="gramStart"/>
      <w:r w:rsidR="00CF6487">
        <w:rPr>
          <w:rFonts w:ascii="Times New Roman" w:hAnsi="Times New Roman" w:cs="Times New Roman"/>
          <w:sz w:val="28"/>
          <w:szCs w:val="28"/>
        </w:rPr>
        <w:t>Respondent,</w:t>
      </w:r>
      <w:proofErr w:type="gramEnd"/>
      <w:r w:rsidR="00CF6487">
        <w:rPr>
          <w:rFonts w:ascii="Times New Roman" w:hAnsi="Times New Roman" w:cs="Times New Roman"/>
          <w:sz w:val="28"/>
          <w:szCs w:val="28"/>
        </w:rPr>
        <w:t xml:space="preserve"> neither filed any papers nor did he participate in these proceedings.  The Applicant and 1</w:t>
      </w:r>
      <w:r w:rsidR="00CF6487" w:rsidRPr="00CF6487">
        <w:rPr>
          <w:rFonts w:ascii="Times New Roman" w:hAnsi="Times New Roman" w:cs="Times New Roman"/>
          <w:sz w:val="28"/>
          <w:szCs w:val="28"/>
          <w:vertAlign w:val="superscript"/>
        </w:rPr>
        <w:t>st</w:t>
      </w:r>
      <w:r w:rsidR="00CF6487">
        <w:rPr>
          <w:rFonts w:ascii="Times New Roman" w:hAnsi="Times New Roman" w:cs="Times New Roman"/>
          <w:sz w:val="28"/>
          <w:szCs w:val="28"/>
        </w:rPr>
        <w:t xml:space="preserve"> Respondent filed respective heads of argument and tendered oral </w:t>
      </w:r>
      <w:r w:rsidR="00D14DDD">
        <w:rPr>
          <w:rFonts w:ascii="Times New Roman" w:hAnsi="Times New Roman" w:cs="Times New Roman"/>
          <w:sz w:val="28"/>
          <w:szCs w:val="28"/>
        </w:rPr>
        <w:t>submissions</w:t>
      </w:r>
      <w:r w:rsidR="00CF6487">
        <w:rPr>
          <w:rFonts w:ascii="Times New Roman" w:hAnsi="Times New Roman" w:cs="Times New Roman"/>
          <w:sz w:val="28"/>
          <w:szCs w:val="28"/>
        </w:rPr>
        <w:t xml:space="preserve"> in support of their positions</w:t>
      </w:r>
      <w:r w:rsidR="004610B3">
        <w:rPr>
          <w:rFonts w:ascii="Times New Roman" w:hAnsi="Times New Roman" w:cs="Times New Roman"/>
          <w:sz w:val="28"/>
          <w:szCs w:val="28"/>
        </w:rPr>
        <w:t xml:space="preserve">, via S. </w:t>
      </w:r>
      <w:proofErr w:type="spellStart"/>
      <w:r w:rsidR="004610B3">
        <w:rPr>
          <w:rFonts w:ascii="Times New Roman" w:hAnsi="Times New Roman" w:cs="Times New Roman"/>
          <w:sz w:val="28"/>
          <w:szCs w:val="28"/>
        </w:rPr>
        <w:t>Gumedze</w:t>
      </w:r>
      <w:proofErr w:type="spellEnd"/>
      <w:r w:rsidR="004610B3">
        <w:rPr>
          <w:rFonts w:ascii="Times New Roman" w:hAnsi="Times New Roman" w:cs="Times New Roman"/>
          <w:sz w:val="28"/>
          <w:szCs w:val="28"/>
        </w:rPr>
        <w:t xml:space="preserve"> Applicant’s counsel and B. </w:t>
      </w:r>
      <w:proofErr w:type="spellStart"/>
      <w:r w:rsidR="004610B3">
        <w:rPr>
          <w:rFonts w:ascii="Times New Roman" w:hAnsi="Times New Roman" w:cs="Times New Roman"/>
          <w:sz w:val="28"/>
          <w:szCs w:val="28"/>
        </w:rPr>
        <w:t>Magagula</w:t>
      </w:r>
      <w:proofErr w:type="spellEnd"/>
      <w:r w:rsidR="004610B3">
        <w:rPr>
          <w:rFonts w:ascii="Times New Roman" w:hAnsi="Times New Roman" w:cs="Times New Roman"/>
          <w:sz w:val="28"/>
          <w:szCs w:val="28"/>
        </w:rPr>
        <w:t xml:space="preserve"> 1</w:t>
      </w:r>
      <w:r w:rsidR="004610B3" w:rsidRPr="004610B3">
        <w:rPr>
          <w:rFonts w:ascii="Times New Roman" w:hAnsi="Times New Roman" w:cs="Times New Roman"/>
          <w:sz w:val="28"/>
          <w:szCs w:val="28"/>
          <w:vertAlign w:val="superscript"/>
        </w:rPr>
        <w:t>st</w:t>
      </w:r>
      <w:r w:rsidR="004610B3">
        <w:rPr>
          <w:rFonts w:ascii="Times New Roman" w:hAnsi="Times New Roman" w:cs="Times New Roman"/>
          <w:sz w:val="28"/>
          <w:szCs w:val="28"/>
        </w:rPr>
        <w:t xml:space="preserve"> Respondent’s counsel.</w:t>
      </w:r>
      <w:r w:rsidR="00CF6487">
        <w:rPr>
          <w:rFonts w:ascii="Times New Roman" w:hAnsi="Times New Roman" w:cs="Times New Roman"/>
          <w:sz w:val="28"/>
          <w:szCs w:val="28"/>
        </w:rPr>
        <w:t xml:space="preserve"> </w:t>
      </w:r>
    </w:p>
    <w:p w:rsidR="004153C6" w:rsidRDefault="004153C6" w:rsidP="00233947">
      <w:pPr>
        <w:spacing w:line="480" w:lineRule="auto"/>
        <w:ind w:left="720" w:hanging="720"/>
        <w:jc w:val="both"/>
        <w:rPr>
          <w:rFonts w:ascii="Times New Roman" w:hAnsi="Times New Roman" w:cs="Times New Roman"/>
          <w:sz w:val="28"/>
          <w:szCs w:val="28"/>
        </w:rPr>
      </w:pPr>
    </w:p>
    <w:p w:rsidR="00274763" w:rsidRDefault="00601516" w:rsidP="0023394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C156D6">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sidR="00CF6487">
        <w:rPr>
          <w:rFonts w:ascii="Times New Roman" w:hAnsi="Times New Roman" w:cs="Times New Roman"/>
          <w:sz w:val="28"/>
          <w:szCs w:val="28"/>
        </w:rPr>
        <w:t>Now, in its answering affidavit as well as via oral submissions of counsel from the bar, the 1</w:t>
      </w:r>
      <w:r w:rsidR="00CF6487" w:rsidRPr="00CF6487">
        <w:rPr>
          <w:rFonts w:ascii="Times New Roman" w:hAnsi="Times New Roman" w:cs="Times New Roman"/>
          <w:sz w:val="28"/>
          <w:szCs w:val="28"/>
          <w:vertAlign w:val="superscript"/>
        </w:rPr>
        <w:t>st</w:t>
      </w:r>
      <w:r w:rsidR="00CF6487">
        <w:rPr>
          <w:rFonts w:ascii="Times New Roman" w:hAnsi="Times New Roman" w:cs="Times New Roman"/>
          <w:sz w:val="28"/>
          <w:szCs w:val="28"/>
        </w:rPr>
        <w:t xml:space="preserve"> Respondent (hereinafter called Respondent)</w:t>
      </w:r>
      <w:r w:rsidR="00D14DDD">
        <w:rPr>
          <w:rFonts w:ascii="Times New Roman" w:hAnsi="Times New Roman" w:cs="Times New Roman"/>
          <w:sz w:val="28"/>
          <w:szCs w:val="28"/>
        </w:rPr>
        <w:t>,</w:t>
      </w:r>
      <w:r w:rsidR="00CF6487">
        <w:rPr>
          <w:rFonts w:ascii="Times New Roman" w:hAnsi="Times New Roman" w:cs="Times New Roman"/>
          <w:sz w:val="28"/>
          <w:szCs w:val="28"/>
        </w:rPr>
        <w:t xml:space="preserve"> raised several point</w:t>
      </w:r>
      <w:r>
        <w:rPr>
          <w:rFonts w:ascii="Times New Roman" w:hAnsi="Times New Roman" w:cs="Times New Roman"/>
          <w:sz w:val="28"/>
          <w:szCs w:val="28"/>
        </w:rPr>
        <w:t>s</w:t>
      </w:r>
      <w:r w:rsidR="00D14DDD">
        <w:rPr>
          <w:rFonts w:ascii="Times New Roman" w:hAnsi="Times New Roman" w:cs="Times New Roman"/>
          <w:sz w:val="28"/>
          <w:szCs w:val="28"/>
        </w:rPr>
        <w:t xml:space="preserve"> </w:t>
      </w:r>
      <w:r w:rsidR="00CF6487">
        <w:rPr>
          <w:rFonts w:ascii="Times New Roman" w:hAnsi="Times New Roman" w:cs="Times New Roman"/>
          <w:sz w:val="28"/>
          <w:szCs w:val="28"/>
        </w:rPr>
        <w:t>of law</w:t>
      </w:r>
      <w:r w:rsidR="00274763">
        <w:rPr>
          <w:rFonts w:ascii="Times New Roman" w:hAnsi="Times New Roman" w:cs="Times New Roman"/>
          <w:sz w:val="28"/>
          <w:szCs w:val="28"/>
        </w:rPr>
        <w:t xml:space="preserve"> seeking to extinguish this application </w:t>
      </w:r>
      <w:r w:rsidR="00274763" w:rsidRPr="004610B3">
        <w:rPr>
          <w:rFonts w:ascii="Times New Roman" w:hAnsi="Times New Roman" w:cs="Times New Roman"/>
          <w:i/>
          <w:sz w:val="28"/>
          <w:szCs w:val="28"/>
        </w:rPr>
        <w:t>in</w:t>
      </w:r>
      <w:r w:rsidR="00274763">
        <w:rPr>
          <w:rFonts w:ascii="Times New Roman" w:hAnsi="Times New Roman" w:cs="Times New Roman"/>
          <w:sz w:val="28"/>
          <w:szCs w:val="28"/>
        </w:rPr>
        <w:t xml:space="preserve"> </w:t>
      </w:r>
      <w:proofErr w:type="spellStart"/>
      <w:r w:rsidR="00274763" w:rsidRPr="00274763">
        <w:rPr>
          <w:rFonts w:ascii="Times New Roman" w:hAnsi="Times New Roman" w:cs="Times New Roman"/>
          <w:i/>
          <w:sz w:val="28"/>
          <w:szCs w:val="28"/>
        </w:rPr>
        <w:t>limine</w:t>
      </w:r>
      <w:proofErr w:type="spellEnd"/>
      <w:r w:rsidR="00274763">
        <w:rPr>
          <w:rFonts w:ascii="Times New Roman" w:hAnsi="Times New Roman" w:cs="Times New Roman"/>
          <w:sz w:val="28"/>
          <w:szCs w:val="28"/>
        </w:rPr>
        <w:t>.</w:t>
      </w:r>
      <w:r w:rsidR="00D14DDD">
        <w:rPr>
          <w:rFonts w:ascii="Times New Roman" w:hAnsi="Times New Roman" w:cs="Times New Roman"/>
          <w:sz w:val="28"/>
          <w:szCs w:val="28"/>
        </w:rPr>
        <w:t xml:space="preserve"> Respondent also</w:t>
      </w:r>
      <w:r w:rsidR="00274763">
        <w:rPr>
          <w:rFonts w:ascii="Times New Roman" w:hAnsi="Times New Roman" w:cs="Times New Roman"/>
          <w:sz w:val="28"/>
          <w:szCs w:val="28"/>
        </w:rPr>
        <w:t xml:space="preserve"> </w:t>
      </w:r>
      <w:r w:rsidR="00D14DDD">
        <w:rPr>
          <w:rFonts w:ascii="Times New Roman" w:hAnsi="Times New Roman" w:cs="Times New Roman"/>
          <w:sz w:val="28"/>
          <w:szCs w:val="28"/>
        </w:rPr>
        <w:t xml:space="preserve">alleged copious facts on the merits.  </w:t>
      </w:r>
      <w:r w:rsidR="00274763">
        <w:rPr>
          <w:rFonts w:ascii="Times New Roman" w:hAnsi="Times New Roman" w:cs="Times New Roman"/>
          <w:sz w:val="28"/>
          <w:szCs w:val="28"/>
        </w:rPr>
        <w:t>After a very careful consideration of the ent</w:t>
      </w:r>
      <w:r>
        <w:rPr>
          <w:rFonts w:ascii="Times New Roman" w:hAnsi="Times New Roman" w:cs="Times New Roman"/>
          <w:sz w:val="28"/>
          <w:szCs w:val="28"/>
        </w:rPr>
        <w:t>i</w:t>
      </w:r>
      <w:r w:rsidR="00274763">
        <w:rPr>
          <w:rFonts w:ascii="Times New Roman" w:hAnsi="Times New Roman" w:cs="Times New Roman"/>
          <w:sz w:val="28"/>
          <w:szCs w:val="28"/>
        </w:rPr>
        <w:t>re matrix of papers serving before court, I deem it imperative to consider the point</w:t>
      </w:r>
      <w:r w:rsidR="00D14DDD">
        <w:rPr>
          <w:rFonts w:ascii="Times New Roman" w:hAnsi="Times New Roman" w:cs="Times New Roman"/>
          <w:sz w:val="28"/>
          <w:szCs w:val="28"/>
        </w:rPr>
        <w:t xml:space="preserve"> </w:t>
      </w:r>
      <w:r w:rsidR="00D14DDD" w:rsidRPr="004610B3">
        <w:rPr>
          <w:rFonts w:ascii="Times New Roman" w:hAnsi="Times New Roman" w:cs="Times New Roman"/>
          <w:i/>
          <w:sz w:val="28"/>
          <w:szCs w:val="28"/>
        </w:rPr>
        <w:t>in</w:t>
      </w:r>
      <w:r w:rsidR="00D14DDD">
        <w:rPr>
          <w:rFonts w:ascii="Times New Roman" w:hAnsi="Times New Roman" w:cs="Times New Roman"/>
          <w:sz w:val="28"/>
          <w:szCs w:val="28"/>
        </w:rPr>
        <w:t xml:space="preserve"> </w:t>
      </w:r>
      <w:proofErr w:type="spellStart"/>
      <w:r w:rsidR="00D14DDD" w:rsidRPr="00D14DDD">
        <w:rPr>
          <w:rFonts w:ascii="Times New Roman" w:hAnsi="Times New Roman" w:cs="Times New Roman"/>
          <w:i/>
          <w:sz w:val="28"/>
          <w:szCs w:val="28"/>
        </w:rPr>
        <w:t>limine</w:t>
      </w:r>
      <w:proofErr w:type="spellEnd"/>
      <w:r w:rsidR="00D14DDD">
        <w:rPr>
          <w:rFonts w:ascii="Times New Roman" w:hAnsi="Times New Roman" w:cs="Times New Roman"/>
          <w:sz w:val="28"/>
          <w:szCs w:val="28"/>
        </w:rPr>
        <w:t xml:space="preserve"> </w:t>
      </w:r>
      <w:r w:rsidR="00274763">
        <w:rPr>
          <w:rFonts w:ascii="Times New Roman" w:hAnsi="Times New Roman" w:cs="Times New Roman"/>
          <w:sz w:val="28"/>
          <w:szCs w:val="28"/>
        </w:rPr>
        <w:t>taken on urgency, lack of service on 2</w:t>
      </w:r>
      <w:r w:rsidR="00274763" w:rsidRPr="00274763">
        <w:rPr>
          <w:rFonts w:ascii="Times New Roman" w:hAnsi="Times New Roman" w:cs="Times New Roman"/>
          <w:sz w:val="28"/>
          <w:szCs w:val="28"/>
          <w:vertAlign w:val="superscript"/>
        </w:rPr>
        <w:t>nd</w:t>
      </w:r>
      <w:r w:rsidR="00274763">
        <w:rPr>
          <w:rFonts w:ascii="Times New Roman" w:hAnsi="Times New Roman" w:cs="Times New Roman"/>
          <w:sz w:val="28"/>
          <w:szCs w:val="28"/>
        </w:rPr>
        <w:t xml:space="preserve"> Respondent, </w:t>
      </w:r>
      <w:r w:rsidR="00D14DDD">
        <w:rPr>
          <w:rFonts w:ascii="Times New Roman" w:hAnsi="Times New Roman" w:cs="Times New Roman"/>
          <w:sz w:val="28"/>
          <w:szCs w:val="28"/>
        </w:rPr>
        <w:t xml:space="preserve">disputes of  </w:t>
      </w:r>
      <w:r w:rsidR="00274763">
        <w:rPr>
          <w:rFonts w:ascii="Times New Roman" w:hAnsi="Times New Roman" w:cs="Times New Roman"/>
          <w:sz w:val="28"/>
          <w:szCs w:val="28"/>
        </w:rPr>
        <w:t xml:space="preserve"> fact and failure to satisfy the requisites for an interdict</w:t>
      </w:r>
      <w:r w:rsidR="00D14DDD">
        <w:rPr>
          <w:rFonts w:ascii="Times New Roman" w:hAnsi="Times New Roman" w:cs="Times New Roman"/>
          <w:sz w:val="28"/>
          <w:szCs w:val="28"/>
        </w:rPr>
        <w:t>, before del</w:t>
      </w:r>
      <w:r w:rsidR="006E395B">
        <w:rPr>
          <w:rFonts w:ascii="Times New Roman" w:hAnsi="Times New Roman" w:cs="Times New Roman"/>
          <w:sz w:val="28"/>
          <w:szCs w:val="28"/>
        </w:rPr>
        <w:t>ving into the merits of the matter.</w:t>
      </w:r>
    </w:p>
    <w:p w:rsidR="00601516" w:rsidRDefault="00601516" w:rsidP="00233947">
      <w:pPr>
        <w:spacing w:line="480" w:lineRule="auto"/>
        <w:ind w:left="720" w:hanging="720"/>
        <w:jc w:val="both"/>
        <w:rPr>
          <w:rFonts w:ascii="Times New Roman" w:hAnsi="Times New Roman" w:cs="Times New Roman"/>
          <w:sz w:val="28"/>
          <w:szCs w:val="28"/>
        </w:rPr>
      </w:pPr>
    </w:p>
    <w:p w:rsidR="00274763" w:rsidRDefault="00274763" w:rsidP="0023394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C156D6">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 xml:space="preserve">I’ll now proceed to consider the foregoing points </w:t>
      </w:r>
      <w:r w:rsidRPr="004610B3">
        <w:rPr>
          <w:rFonts w:ascii="Times New Roman" w:hAnsi="Times New Roman" w:cs="Times New Roman"/>
          <w:i/>
          <w:sz w:val="28"/>
          <w:szCs w:val="28"/>
        </w:rPr>
        <w:t>in</w:t>
      </w:r>
      <w:r>
        <w:rPr>
          <w:rFonts w:ascii="Times New Roman" w:hAnsi="Times New Roman" w:cs="Times New Roman"/>
          <w:sz w:val="28"/>
          <w:szCs w:val="28"/>
        </w:rPr>
        <w:t xml:space="preserve"> </w:t>
      </w:r>
      <w:proofErr w:type="spellStart"/>
      <w:r w:rsidRPr="00274763">
        <w:rPr>
          <w:rFonts w:ascii="Times New Roman" w:hAnsi="Times New Roman" w:cs="Times New Roman"/>
          <w:i/>
          <w:sz w:val="28"/>
          <w:szCs w:val="28"/>
        </w:rPr>
        <w:t>limine</w:t>
      </w:r>
      <w:proofErr w:type="spellEnd"/>
      <w:r w:rsidR="006E395B">
        <w:rPr>
          <w:rFonts w:ascii="Times New Roman" w:hAnsi="Times New Roman" w:cs="Times New Roman"/>
          <w:sz w:val="28"/>
          <w:szCs w:val="28"/>
        </w:rPr>
        <w:t xml:space="preserve"> </w:t>
      </w:r>
      <w:r w:rsidR="006E395B" w:rsidRPr="004610B3">
        <w:rPr>
          <w:rFonts w:ascii="Times New Roman" w:hAnsi="Times New Roman" w:cs="Times New Roman"/>
          <w:i/>
          <w:sz w:val="28"/>
          <w:szCs w:val="28"/>
        </w:rPr>
        <w:t>ad seriatim</w:t>
      </w:r>
      <w:r w:rsidR="006E395B">
        <w:rPr>
          <w:rFonts w:ascii="Times New Roman" w:hAnsi="Times New Roman" w:cs="Times New Roman"/>
          <w:sz w:val="28"/>
          <w:szCs w:val="28"/>
        </w:rPr>
        <w:t>.</w:t>
      </w:r>
    </w:p>
    <w:p w:rsidR="00274763" w:rsidRPr="006E395B" w:rsidRDefault="00590494" w:rsidP="00233947">
      <w:pPr>
        <w:spacing w:line="480" w:lineRule="auto"/>
        <w:ind w:left="720" w:hanging="720"/>
        <w:jc w:val="both"/>
        <w:rPr>
          <w:rFonts w:ascii="Times New Roman" w:hAnsi="Times New Roman" w:cs="Times New Roman"/>
          <w:sz w:val="28"/>
          <w:szCs w:val="28"/>
          <w:u w:val="single"/>
        </w:rPr>
      </w:pPr>
      <w:r>
        <w:rPr>
          <w:rFonts w:ascii="Times New Roman" w:hAnsi="Times New Roman" w:cs="Times New Roman"/>
          <w:sz w:val="28"/>
          <w:szCs w:val="28"/>
        </w:rPr>
        <w:lastRenderedPageBreak/>
        <w:t>[</w:t>
      </w:r>
      <w:r w:rsidR="00C156D6">
        <w:rPr>
          <w:rFonts w:ascii="Times New Roman" w:hAnsi="Times New Roman" w:cs="Times New Roman"/>
          <w:sz w:val="28"/>
          <w:szCs w:val="28"/>
        </w:rPr>
        <w:t>7</w:t>
      </w:r>
      <w:r>
        <w:rPr>
          <w:rFonts w:ascii="Times New Roman" w:hAnsi="Times New Roman" w:cs="Times New Roman"/>
          <w:sz w:val="28"/>
          <w:szCs w:val="28"/>
        </w:rPr>
        <w:t>]</w:t>
      </w:r>
      <w:r w:rsidR="006E395B">
        <w:rPr>
          <w:rFonts w:ascii="Times New Roman" w:hAnsi="Times New Roman" w:cs="Times New Roman"/>
          <w:sz w:val="28"/>
          <w:szCs w:val="28"/>
        </w:rPr>
        <w:tab/>
      </w:r>
      <w:r w:rsidR="006E395B" w:rsidRPr="004610B3">
        <w:rPr>
          <w:rFonts w:ascii="Times New Roman" w:hAnsi="Times New Roman" w:cs="Times New Roman"/>
          <w:b/>
          <w:sz w:val="28"/>
          <w:szCs w:val="28"/>
          <w:u w:val="single"/>
        </w:rPr>
        <w:t>URGENCY</w:t>
      </w:r>
    </w:p>
    <w:p w:rsidR="005617A4" w:rsidRDefault="00274763" w:rsidP="0023394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Now, there is no doubt that this court is empowered by rule 6 (25) of its rule</w:t>
      </w:r>
      <w:r w:rsidR="006E395B">
        <w:rPr>
          <w:rFonts w:ascii="Times New Roman" w:hAnsi="Times New Roman" w:cs="Times New Roman"/>
          <w:sz w:val="28"/>
          <w:szCs w:val="28"/>
        </w:rPr>
        <w:t>s</w:t>
      </w:r>
      <w:r>
        <w:rPr>
          <w:rFonts w:ascii="Times New Roman" w:hAnsi="Times New Roman" w:cs="Times New Roman"/>
          <w:sz w:val="28"/>
          <w:szCs w:val="28"/>
        </w:rPr>
        <w:t xml:space="preserve"> to enroll matters on the premises of urgency</w:t>
      </w:r>
      <w:r w:rsidR="005617A4">
        <w:rPr>
          <w:rFonts w:ascii="Times New Roman" w:hAnsi="Times New Roman" w:cs="Times New Roman"/>
          <w:sz w:val="28"/>
          <w:szCs w:val="28"/>
        </w:rPr>
        <w:t>, where it deems it expedient.  That rule of court provides as follows:-</w:t>
      </w:r>
    </w:p>
    <w:p w:rsidR="005617A4" w:rsidRDefault="005617A4" w:rsidP="00233947">
      <w:pPr>
        <w:spacing w:line="480" w:lineRule="auto"/>
        <w:ind w:left="720" w:hanging="720"/>
        <w:jc w:val="both"/>
        <w:rPr>
          <w:rFonts w:ascii="Times New Roman" w:hAnsi="Times New Roman" w:cs="Times New Roman"/>
          <w:sz w:val="28"/>
          <w:szCs w:val="28"/>
        </w:rPr>
      </w:pPr>
    </w:p>
    <w:p w:rsidR="005617A4" w:rsidRPr="005A4FFA" w:rsidRDefault="005617A4" w:rsidP="00E81608">
      <w:pPr>
        <w:spacing w:line="360" w:lineRule="auto"/>
        <w:ind w:left="1440"/>
        <w:jc w:val="both"/>
        <w:rPr>
          <w:rFonts w:ascii="Times New Roman" w:hAnsi="Times New Roman" w:cs="Times New Roman"/>
          <w:i/>
          <w:sz w:val="28"/>
          <w:szCs w:val="28"/>
        </w:rPr>
      </w:pPr>
      <w:r w:rsidRPr="005A4FFA">
        <w:rPr>
          <w:rFonts w:ascii="Times New Roman" w:hAnsi="Times New Roman" w:cs="Times New Roman"/>
          <w:i/>
          <w:sz w:val="28"/>
          <w:szCs w:val="28"/>
        </w:rPr>
        <w:t xml:space="preserve">“6 (25) (a) In urgent applications, the court or Judge may dispense with the forms and service provided for in these Rules and may dispose of such matter at such time and place and in such manner and in accordance with such procedure </w:t>
      </w:r>
      <w:proofErr w:type="gramStart"/>
      <w:r w:rsidR="002527BA">
        <w:rPr>
          <w:rFonts w:ascii="Times New Roman" w:hAnsi="Times New Roman" w:cs="Times New Roman"/>
          <w:i/>
          <w:sz w:val="28"/>
          <w:szCs w:val="28"/>
        </w:rPr>
        <w:t>(</w:t>
      </w:r>
      <w:r w:rsidRPr="005A4FFA">
        <w:rPr>
          <w:rFonts w:ascii="Times New Roman" w:hAnsi="Times New Roman" w:cs="Times New Roman"/>
          <w:i/>
          <w:sz w:val="28"/>
          <w:szCs w:val="28"/>
        </w:rPr>
        <w:t xml:space="preserve"> which</w:t>
      </w:r>
      <w:proofErr w:type="gramEnd"/>
      <w:r w:rsidRPr="005A4FFA">
        <w:rPr>
          <w:rFonts w:ascii="Times New Roman" w:hAnsi="Times New Roman" w:cs="Times New Roman"/>
          <w:i/>
          <w:sz w:val="28"/>
          <w:szCs w:val="28"/>
        </w:rPr>
        <w:t xml:space="preserve"> shall as far as practicable be in terms of these Rules) as the court or Judge, as the case may be, seems fit.</w:t>
      </w:r>
    </w:p>
    <w:p w:rsidR="005617A4" w:rsidRPr="005A4FFA" w:rsidRDefault="005617A4" w:rsidP="00233947">
      <w:pPr>
        <w:spacing w:line="480" w:lineRule="auto"/>
        <w:ind w:left="1440"/>
        <w:jc w:val="both"/>
        <w:rPr>
          <w:rFonts w:ascii="Times New Roman" w:hAnsi="Times New Roman" w:cs="Times New Roman"/>
          <w:i/>
          <w:sz w:val="28"/>
          <w:szCs w:val="28"/>
        </w:rPr>
      </w:pPr>
    </w:p>
    <w:p w:rsidR="005617A4" w:rsidRDefault="005617A4" w:rsidP="00E81608">
      <w:pPr>
        <w:spacing w:line="360" w:lineRule="auto"/>
        <w:ind w:left="1440"/>
        <w:jc w:val="both"/>
        <w:rPr>
          <w:rFonts w:ascii="Times New Roman" w:hAnsi="Times New Roman" w:cs="Times New Roman"/>
          <w:i/>
          <w:sz w:val="28"/>
          <w:szCs w:val="28"/>
        </w:rPr>
      </w:pPr>
      <w:r w:rsidRPr="005A4FFA">
        <w:rPr>
          <w:rFonts w:ascii="Times New Roman" w:hAnsi="Times New Roman" w:cs="Times New Roman"/>
          <w:i/>
          <w:sz w:val="28"/>
          <w:szCs w:val="28"/>
        </w:rPr>
        <w:t>(b) In every affidavit or petition filed in support of an application under</w:t>
      </w:r>
      <w:r w:rsidR="005A4FFA" w:rsidRPr="005A4FFA">
        <w:rPr>
          <w:rFonts w:ascii="Times New Roman" w:hAnsi="Times New Roman" w:cs="Times New Roman"/>
          <w:i/>
          <w:sz w:val="28"/>
          <w:szCs w:val="28"/>
        </w:rPr>
        <w:t xml:space="preserve"> paragraph (a)</w:t>
      </w:r>
      <w:r w:rsidRPr="005A4FFA">
        <w:rPr>
          <w:rFonts w:ascii="Times New Roman" w:hAnsi="Times New Roman" w:cs="Times New Roman"/>
          <w:i/>
          <w:sz w:val="28"/>
          <w:szCs w:val="28"/>
        </w:rPr>
        <w:t xml:space="preserve"> </w:t>
      </w:r>
      <w:r w:rsidR="005A4FFA" w:rsidRPr="005A4FFA">
        <w:rPr>
          <w:rFonts w:ascii="Times New Roman" w:hAnsi="Times New Roman" w:cs="Times New Roman"/>
          <w:i/>
          <w:sz w:val="28"/>
          <w:szCs w:val="28"/>
        </w:rPr>
        <w:t>of this sub-Rule, the applicant shall set forth explicitly the circumstances which he avers render the matter urgent and the reason</w:t>
      </w:r>
      <w:r w:rsidR="006E395B">
        <w:rPr>
          <w:rFonts w:ascii="Times New Roman" w:hAnsi="Times New Roman" w:cs="Times New Roman"/>
          <w:i/>
          <w:sz w:val="28"/>
          <w:szCs w:val="28"/>
        </w:rPr>
        <w:t>s</w:t>
      </w:r>
      <w:r w:rsidR="005A4FFA" w:rsidRPr="005A4FFA">
        <w:rPr>
          <w:rFonts w:ascii="Times New Roman" w:hAnsi="Times New Roman" w:cs="Times New Roman"/>
          <w:i/>
          <w:sz w:val="28"/>
          <w:szCs w:val="28"/>
        </w:rPr>
        <w:t xml:space="preserve"> why he claims he could not be afforded substantial redress at a hearing in due course”</w:t>
      </w:r>
    </w:p>
    <w:p w:rsidR="006E395B" w:rsidRPr="005A4FFA" w:rsidRDefault="006E395B" w:rsidP="00233947">
      <w:pPr>
        <w:spacing w:line="480" w:lineRule="auto"/>
        <w:ind w:left="1440"/>
        <w:jc w:val="both"/>
        <w:rPr>
          <w:rFonts w:ascii="Times New Roman" w:hAnsi="Times New Roman" w:cs="Times New Roman"/>
          <w:i/>
          <w:sz w:val="28"/>
          <w:szCs w:val="28"/>
        </w:rPr>
      </w:pPr>
    </w:p>
    <w:p w:rsidR="005A4FFA" w:rsidRDefault="005A4FFA" w:rsidP="0023394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C156D6">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 xml:space="preserve">It is apparent from the language of the legislation ante, that the enrollment of </w:t>
      </w:r>
      <w:proofErr w:type="gramStart"/>
      <w:r>
        <w:rPr>
          <w:rFonts w:ascii="Times New Roman" w:hAnsi="Times New Roman" w:cs="Times New Roman"/>
          <w:sz w:val="28"/>
          <w:szCs w:val="28"/>
        </w:rPr>
        <w:t>cases  on</w:t>
      </w:r>
      <w:proofErr w:type="gramEnd"/>
      <w:r>
        <w:rPr>
          <w:rFonts w:ascii="Times New Roman" w:hAnsi="Times New Roman" w:cs="Times New Roman"/>
          <w:sz w:val="28"/>
          <w:szCs w:val="28"/>
        </w:rPr>
        <w:t xml:space="preserve"> the premises of urgency cannot be had</w:t>
      </w:r>
      <w:r w:rsidR="006E395B">
        <w:rPr>
          <w:rFonts w:ascii="Times New Roman" w:hAnsi="Times New Roman" w:cs="Times New Roman"/>
          <w:sz w:val="28"/>
          <w:szCs w:val="28"/>
        </w:rPr>
        <w:t xml:space="preserve"> just for</w:t>
      </w:r>
      <w:r>
        <w:rPr>
          <w:rFonts w:ascii="Times New Roman" w:hAnsi="Times New Roman" w:cs="Times New Roman"/>
          <w:sz w:val="28"/>
          <w:szCs w:val="28"/>
        </w:rPr>
        <w:t xml:space="preserve"> the asking.  It is the judicial accord that an applicant for such a relie</w:t>
      </w:r>
      <w:r w:rsidR="006E395B">
        <w:rPr>
          <w:rFonts w:ascii="Times New Roman" w:hAnsi="Times New Roman" w:cs="Times New Roman"/>
          <w:sz w:val="28"/>
          <w:szCs w:val="28"/>
        </w:rPr>
        <w:t>f</w:t>
      </w:r>
      <w:r>
        <w:rPr>
          <w:rFonts w:ascii="Times New Roman" w:hAnsi="Times New Roman" w:cs="Times New Roman"/>
          <w:sz w:val="28"/>
          <w:szCs w:val="28"/>
        </w:rPr>
        <w:t xml:space="preserve"> must satisfy the provisions </w:t>
      </w:r>
      <w:r>
        <w:rPr>
          <w:rFonts w:ascii="Times New Roman" w:hAnsi="Times New Roman" w:cs="Times New Roman"/>
          <w:sz w:val="28"/>
          <w:szCs w:val="28"/>
        </w:rPr>
        <w:lastRenderedPageBreak/>
        <w:t>of Rule 6 (25)</w:t>
      </w:r>
      <w:r w:rsidR="006E395B">
        <w:rPr>
          <w:rFonts w:ascii="Times New Roman" w:hAnsi="Times New Roman" w:cs="Times New Roman"/>
          <w:sz w:val="28"/>
          <w:szCs w:val="28"/>
        </w:rPr>
        <w:t xml:space="preserve"> (b) </w:t>
      </w:r>
      <w:r>
        <w:rPr>
          <w:rFonts w:ascii="Times New Roman" w:hAnsi="Times New Roman" w:cs="Times New Roman"/>
          <w:sz w:val="28"/>
          <w:szCs w:val="28"/>
        </w:rPr>
        <w:t>ante, which is peremptory in nat</w:t>
      </w:r>
      <w:r w:rsidR="00601516">
        <w:rPr>
          <w:rFonts w:ascii="Times New Roman" w:hAnsi="Times New Roman" w:cs="Times New Roman"/>
          <w:sz w:val="28"/>
          <w:szCs w:val="28"/>
        </w:rPr>
        <w:t>ur</w:t>
      </w:r>
      <w:r>
        <w:rPr>
          <w:rFonts w:ascii="Times New Roman" w:hAnsi="Times New Roman" w:cs="Times New Roman"/>
          <w:sz w:val="28"/>
          <w:szCs w:val="28"/>
        </w:rPr>
        <w:t>e</w:t>
      </w:r>
      <w:r w:rsidR="00601516">
        <w:rPr>
          <w:rFonts w:ascii="Times New Roman" w:hAnsi="Times New Roman" w:cs="Times New Roman"/>
          <w:sz w:val="28"/>
          <w:szCs w:val="28"/>
        </w:rPr>
        <w:t>,</w:t>
      </w:r>
      <w:r>
        <w:rPr>
          <w:rFonts w:ascii="Times New Roman" w:hAnsi="Times New Roman" w:cs="Times New Roman"/>
          <w:sz w:val="28"/>
          <w:szCs w:val="28"/>
        </w:rPr>
        <w:t xml:space="preserve"> by demonstrating in his affidavit or petition,</w:t>
      </w:r>
      <w:r w:rsidR="006E395B">
        <w:rPr>
          <w:rFonts w:ascii="Times New Roman" w:hAnsi="Times New Roman" w:cs="Times New Roman"/>
          <w:sz w:val="28"/>
          <w:szCs w:val="28"/>
        </w:rPr>
        <w:t xml:space="preserve"> and </w:t>
      </w:r>
      <w:r>
        <w:rPr>
          <w:rFonts w:ascii="Times New Roman" w:hAnsi="Times New Roman" w:cs="Times New Roman"/>
          <w:sz w:val="28"/>
          <w:szCs w:val="28"/>
        </w:rPr>
        <w:t>explicitly</w:t>
      </w:r>
      <w:r w:rsidR="006E395B">
        <w:rPr>
          <w:rFonts w:ascii="Times New Roman" w:hAnsi="Times New Roman" w:cs="Times New Roman"/>
          <w:sz w:val="28"/>
          <w:szCs w:val="28"/>
        </w:rPr>
        <w:t>:-</w:t>
      </w:r>
    </w:p>
    <w:p w:rsidR="005A4FFA" w:rsidRDefault="005A4FFA" w:rsidP="00233947">
      <w:pPr>
        <w:spacing w:line="480" w:lineRule="auto"/>
        <w:ind w:left="720" w:hanging="720"/>
        <w:jc w:val="both"/>
        <w:rPr>
          <w:rFonts w:ascii="Times New Roman" w:hAnsi="Times New Roman" w:cs="Times New Roman"/>
          <w:sz w:val="28"/>
          <w:szCs w:val="28"/>
        </w:rPr>
      </w:pPr>
    </w:p>
    <w:p w:rsidR="005A4FFA" w:rsidRDefault="005A4FFA" w:rsidP="00233947">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circumstance which he avers renders the matter urgent. </w:t>
      </w:r>
    </w:p>
    <w:p w:rsidR="005A4FFA" w:rsidRDefault="005A4FFA" w:rsidP="00233947">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The reasons why applicant</w:t>
      </w:r>
      <w:r w:rsidR="006E395B">
        <w:rPr>
          <w:rFonts w:ascii="Times New Roman" w:hAnsi="Times New Roman" w:cs="Times New Roman"/>
          <w:sz w:val="28"/>
          <w:szCs w:val="28"/>
        </w:rPr>
        <w:t xml:space="preserve"> cannot </w:t>
      </w:r>
      <w:r>
        <w:rPr>
          <w:rFonts w:ascii="Times New Roman" w:hAnsi="Times New Roman" w:cs="Times New Roman"/>
          <w:sz w:val="28"/>
          <w:szCs w:val="28"/>
        </w:rPr>
        <w:t xml:space="preserve">be </w:t>
      </w:r>
      <w:proofErr w:type="gramStart"/>
      <w:r>
        <w:rPr>
          <w:rFonts w:ascii="Times New Roman" w:hAnsi="Times New Roman" w:cs="Times New Roman"/>
          <w:sz w:val="28"/>
          <w:szCs w:val="28"/>
        </w:rPr>
        <w:t>effected</w:t>
      </w:r>
      <w:proofErr w:type="gramEnd"/>
      <w:r>
        <w:rPr>
          <w:rFonts w:ascii="Times New Roman" w:hAnsi="Times New Roman" w:cs="Times New Roman"/>
          <w:sz w:val="28"/>
          <w:szCs w:val="28"/>
        </w:rPr>
        <w:t xml:space="preserve"> substantial redress at a hearing in future course.</w:t>
      </w:r>
    </w:p>
    <w:p w:rsidR="00182239" w:rsidRDefault="00182239" w:rsidP="00233947">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foregoing facts must appear ex facie the papers filed and must not be whimsical but </w:t>
      </w:r>
      <w:r w:rsidR="006E395B">
        <w:rPr>
          <w:rFonts w:ascii="Times New Roman" w:hAnsi="Times New Roman" w:cs="Times New Roman"/>
          <w:sz w:val="28"/>
          <w:szCs w:val="28"/>
        </w:rPr>
        <w:t xml:space="preserve">cogent </w:t>
      </w:r>
      <w:r>
        <w:rPr>
          <w:rFonts w:ascii="Times New Roman" w:hAnsi="Times New Roman" w:cs="Times New Roman"/>
          <w:sz w:val="28"/>
          <w:szCs w:val="28"/>
        </w:rPr>
        <w:t>and compelling.</w:t>
      </w:r>
    </w:p>
    <w:p w:rsidR="00182239" w:rsidRDefault="00182239" w:rsidP="00233947">
      <w:pPr>
        <w:spacing w:line="480" w:lineRule="auto"/>
        <w:ind w:left="720" w:hanging="720"/>
        <w:jc w:val="both"/>
        <w:rPr>
          <w:rFonts w:ascii="Times New Roman" w:hAnsi="Times New Roman" w:cs="Times New Roman"/>
          <w:sz w:val="28"/>
          <w:szCs w:val="28"/>
        </w:rPr>
      </w:pPr>
    </w:p>
    <w:p w:rsidR="004C2F96" w:rsidRPr="004C2F96" w:rsidRDefault="00182239" w:rsidP="00233947">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t xml:space="preserve">See </w:t>
      </w:r>
      <w:r w:rsidRPr="004C2F96">
        <w:rPr>
          <w:rFonts w:ascii="Times New Roman" w:hAnsi="Times New Roman" w:cs="Times New Roman"/>
          <w:b/>
          <w:sz w:val="28"/>
          <w:szCs w:val="28"/>
        </w:rPr>
        <w:t xml:space="preserve">Humphrey </w:t>
      </w:r>
      <w:proofErr w:type="spellStart"/>
      <w:r w:rsidRPr="004C2F96">
        <w:rPr>
          <w:rFonts w:ascii="Times New Roman" w:hAnsi="Times New Roman" w:cs="Times New Roman"/>
          <w:b/>
          <w:sz w:val="28"/>
          <w:szCs w:val="28"/>
        </w:rPr>
        <w:t>Henwood</w:t>
      </w:r>
      <w:proofErr w:type="spellEnd"/>
      <w:r w:rsidR="00CF6487" w:rsidRPr="004C2F96">
        <w:rPr>
          <w:rFonts w:ascii="Times New Roman" w:hAnsi="Times New Roman" w:cs="Times New Roman"/>
          <w:b/>
          <w:sz w:val="28"/>
          <w:szCs w:val="28"/>
        </w:rPr>
        <w:t xml:space="preserve"> </w:t>
      </w:r>
      <w:r w:rsidRPr="004C2F96">
        <w:rPr>
          <w:rFonts w:ascii="Times New Roman" w:hAnsi="Times New Roman" w:cs="Times New Roman"/>
          <w:b/>
          <w:sz w:val="28"/>
          <w:szCs w:val="28"/>
        </w:rPr>
        <w:t xml:space="preserve">v </w:t>
      </w:r>
      <w:proofErr w:type="spellStart"/>
      <w:r w:rsidRPr="004C2F96">
        <w:rPr>
          <w:rFonts w:ascii="Times New Roman" w:hAnsi="Times New Roman" w:cs="Times New Roman"/>
          <w:b/>
          <w:sz w:val="28"/>
          <w:szCs w:val="28"/>
        </w:rPr>
        <w:t>Maloma</w:t>
      </w:r>
      <w:proofErr w:type="spellEnd"/>
      <w:r w:rsidRPr="004C2F96">
        <w:rPr>
          <w:rFonts w:ascii="Times New Roman" w:hAnsi="Times New Roman" w:cs="Times New Roman"/>
          <w:b/>
          <w:sz w:val="28"/>
          <w:szCs w:val="28"/>
        </w:rPr>
        <w:t xml:space="preserve"> Co</w:t>
      </w:r>
      <w:r w:rsidR="006E395B">
        <w:rPr>
          <w:rFonts w:ascii="Times New Roman" w:hAnsi="Times New Roman" w:cs="Times New Roman"/>
          <w:b/>
          <w:sz w:val="28"/>
          <w:szCs w:val="28"/>
        </w:rPr>
        <w:t>ll</w:t>
      </w:r>
      <w:r w:rsidRPr="004C2F96">
        <w:rPr>
          <w:rFonts w:ascii="Times New Roman" w:hAnsi="Times New Roman" w:cs="Times New Roman"/>
          <w:b/>
          <w:sz w:val="28"/>
          <w:szCs w:val="28"/>
        </w:rPr>
        <w:t xml:space="preserve">iery and another </w:t>
      </w:r>
      <w:r w:rsidR="00601516">
        <w:rPr>
          <w:rFonts w:ascii="Times New Roman" w:hAnsi="Times New Roman" w:cs="Times New Roman"/>
          <w:b/>
          <w:sz w:val="28"/>
          <w:szCs w:val="28"/>
        </w:rPr>
        <w:t>C</w:t>
      </w:r>
      <w:r w:rsidRPr="004C2F96">
        <w:rPr>
          <w:rFonts w:ascii="Times New Roman" w:hAnsi="Times New Roman" w:cs="Times New Roman"/>
          <w:b/>
          <w:sz w:val="28"/>
          <w:szCs w:val="28"/>
        </w:rPr>
        <w:t xml:space="preserve">ivil </w:t>
      </w:r>
      <w:r w:rsidR="00601516">
        <w:rPr>
          <w:rFonts w:ascii="Times New Roman" w:hAnsi="Times New Roman" w:cs="Times New Roman"/>
          <w:b/>
          <w:sz w:val="28"/>
          <w:szCs w:val="28"/>
        </w:rPr>
        <w:t>C</w:t>
      </w:r>
      <w:r w:rsidRPr="004C2F96">
        <w:rPr>
          <w:rFonts w:ascii="Times New Roman" w:hAnsi="Times New Roman" w:cs="Times New Roman"/>
          <w:b/>
          <w:sz w:val="28"/>
          <w:szCs w:val="28"/>
        </w:rPr>
        <w:t xml:space="preserve">ase </w:t>
      </w:r>
      <w:r w:rsidR="00601516">
        <w:rPr>
          <w:rFonts w:ascii="Times New Roman" w:hAnsi="Times New Roman" w:cs="Times New Roman"/>
          <w:b/>
          <w:sz w:val="28"/>
          <w:szCs w:val="28"/>
        </w:rPr>
        <w:t>N</w:t>
      </w:r>
      <w:r w:rsidRPr="004C2F96">
        <w:rPr>
          <w:rFonts w:ascii="Times New Roman" w:hAnsi="Times New Roman" w:cs="Times New Roman"/>
          <w:b/>
          <w:sz w:val="28"/>
          <w:szCs w:val="28"/>
        </w:rPr>
        <w:t>o</w:t>
      </w:r>
      <w:r w:rsidR="00601516">
        <w:rPr>
          <w:rFonts w:ascii="Times New Roman" w:hAnsi="Times New Roman" w:cs="Times New Roman"/>
          <w:b/>
          <w:sz w:val="28"/>
          <w:szCs w:val="28"/>
        </w:rPr>
        <w:t>.</w:t>
      </w:r>
      <w:r w:rsidRPr="004C2F96">
        <w:rPr>
          <w:rFonts w:ascii="Times New Roman" w:hAnsi="Times New Roman" w:cs="Times New Roman"/>
          <w:b/>
          <w:sz w:val="28"/>
          <w:szCs w:val="28"/>
        </w:rPr>
        <w:t xml:space="preserve"> 623/94, Megalith Holdings v RMS </w:t>
      </w:r>
      <w:proofErr w:type="spellStart"/>
      <w:r w:rsidRPr="004C2F96">
        <w:rPr>
          <w:rFonts w:ascii="Times New Roman" w:hAnsi="Times New Roman" w:cs="Times New Roman"/>
          <w:b/>
          <w:sz w:val="28"/>
          <w:szCs w:val="28"/>
        </w:rPr>
        <w:t>Tibiyo</w:t>
      </w:r>
      <w:proofErr w:type="spellEnd"/>
      <w:r w:rsidRPr="004C2F96">
        <w:rPr>
          <w:rFonts w:ascii="Times New Roman" w:hAnsi="Times New Roman" w:cs="Times New Roman"/>
          <w:b/>
          <w:sz w:val="28"/>
          <w:szCs w:val="28"/>
        </w:rPr>
        <w:t xml:space="preserve"> and another</w:t>
      </w:r>
      <w:r w:rsidR="006E395B">
        <w:rPr>
          <w:rFonts w:ascii="Times New Roman" w:hAnsi="Times New Roman" w:cs="Times New Roman"/>
          <w:b/>
          <w:sz w:val="28"/>
          <w:szCs w:val="28"/>
        </w:rPr>
        <w:t>,</w:t>
      </w:r>
      <w:r w:rsidRPr="004C2F96">
        <w:rPr>
          <w:rFonts w:ascii="Times New Roman" w:hAnsi="Times New Roman" w:cs="Times New Roman"/>
          <w:b/>
          <w:sz w:val="28"/>
          <w:szCs w:val="28"/>
        </w:rPr>
        <w:t xml:space="preserve"> </w:t>
      </w:r>
      <w:r w:rsidR="00601516">
        <w:rPr>
          <w:rFonts w:ascii="Times New Roman" w:hAnsi="Times New Roman" w:cs="Times New Roman"/>
          <w:b/>
          <w:sz w:val="28"/>
          <w:szCs w:val="28"/>
        </w:rPr>
        <w:t>C</w:t>
      </w:r>
      <w:r w:rsidRPr="004C2F96">
        <w:rPr>
          <w:rFonts w:ascii="Times New Roman" w:hAnsi="Times New Roman" w:cs="Times New Roman"/>
          <w:b/>
          <w:sz w:val="28"/>
          <w:szCs w:val="28"/>
        </w:rPr>
        <w:t xml:space="preserve">ivil </w:t>
      </w:r>
      <w:r w:rsidR="00601516">
        <w:rPr>
          <w:rFonts w:ascii="Times New Roman" w:hAnsi="Times New Roman" w:cs="Times New Roman"/>
          <w:b/>
          <w:sz w:val="28"/>
          <w:szCs w:val="28"/>
        </w:rPr>
        <w:t>C</w:t>
      </w:r>
      <w:r w:rsidRPr="004C2F96">
        <w:rPr>
          <w:rFonts w:ascii="Times New Roman" w:hAnsi="Times New Roman" w:cs="Times New Roman"/>
          <w:b/>
          <w:sz w:val="28"/>
          <w:szCs w:val="28"/>
        </w:rPr>
        <w:t xml:space="preserve">ase </w:t>
      </w:r>
      <w:r w:rsidR="00601516">
        <w:rPr>
          <w:rFonts w:ascii="Times New Roman" w:hAnsi="Times New Roman" w:cs="Times New Roman"/>
          <w:b/>
          <w:sz w:val="28"/>
          <w:szCs w:val="28"/>
        </w:rPr>
        <w:t>N</w:t>
      </w:r>
      <w:r w:rsidRPr="004C2F96">
        <w:rPr>
          <w:rFonts w:ascii="Times New Roman" w:hAnsi="Times New Roman" w:cs="Times New Roman"/>
          <w:b/>
          <w:sz w:val="28"/>
          <w:szCs w:val="28"/>
        </w:rPr>
        <w:t>o</w:t>
      </w:r>
      <w:r w:rsidR="00601516">
        <w:rPr>
          <w:rFonts w:ascii="Times New Roman" w:hAnsi="Times New Roman" w:cs="Times New Roman"/>
          <w:b/>
          <w:sz w:val="28"/>
          <w:szCs w:val="28"/>
        </w:rPr>
        <w:t>.</w:t>
      </w:r>
      <w:r w:rsidRPr="004C2F96">
        <w:rPr>
          <w:rFonts w:ascii="Times New Roman" w:hAnsi="Times New Roman" w:cs="Times New Roman"/>
          <w:b/>
          <w:sz w:val="28"/>
          <w:szCs w:val="28"/>
        </w:rPr>
        <w:t xml:space="preserve"> 199/2000,</w:t>
      </w:r>
      <w:r w:rsidR="00CF6487" w:rsidRPr="004C2F96">
        <w:rPr>
          <w:rFonts w:ascii="Times New Roman" w:hAnsi="Times New Roman" w:cs="Times New Roman"/>
          <w:b/>
          <w:sz w:val="28"/>
          <w:szCs w:val="28"/>
        </w:rPr>
        <w:t xml:space="preserve"> </w:t>
      </w:r>
      <w:proofErr w:type="spellStart"/>
      <w:r w:rsidRPr="004C2F96">
        <w:rPr>
          <w:rFonts w:ascii="Times New Roman" w:hAnsi="Times New Roman" w:cs="Times New Roman"/>
          <w:b/>
          <w:sz w:val="28"/>
          <w:szCs w:val="28"/>
        </w:rPr>
        <w:t>Protonics</w:t>
      </w:r>
      <w:proofErr w:type="spellEnd"/>
      <w:r w:rsidRPr="004C2F96">
        <w:rPr>
          <w:rFonts w:ascii="Times New Roman" w:hAnsi="Times New Roman" w:cs="Times New Roman"/>
          <w:b/>
          <w:sz w:val="28"/>
          <w:szCs w:val="28"/>
        </w:rPr>
        <w:t xml:space="preserve"> Networking Co-operating v </w:t>
      </w:r>
      <w:proofErr w:type="spellStart"/>
      <w:r w:rsidR="006E395B">
        <w:rPr>
          <w:rFonts w:ascii="Times New Roman" w:hAnsi="Times New Roman" w:cs="Times New Roman"/>
          <w:b/>
          <w:sz w:val="28"/>
          <w:szCs w:val="28"/>
        </w:rPr>
        <w:t>Emcon</w:t>
      </w:r>
      <w:proofErr w:type="spellEnd"/>
      <w:r w:rsidR="006E395B">
        <w:rPr>
          <w:rFonts w:ascii="Times New Roman" w:hAnsi="Times New Roman" w:cs="Times New Roman"/>
          <w:b/>
          <w:sz w:val="28"/>
          <w:szCs w:val="28"/>
        </w:rPr>
        <w:t xml:space="preserve"> </w:t>
      </w:r>
      <w:r w:rsidR="004C2F96" w:rsidRPr="004C2F96">
        <w:rPr>
          <w:rFonts w:ascii="Times New Roman" w:hAnsi="Times New Roman" w:cs="Times New Roman"/>
          <w:b/>
          <w:sz w:val="28"/>
          <w:szCs w:val="28"/>
        </w:rPr>
        <w:t>Africa (Pty) Ltd and another</w:t>
      </w:r>
      <w:r w:rsidR="00DE7142">
        <w:rPr>
          <w:rFonts w:ascii="Times New Roman" w:hAnsi="Times New Roman" w:cs="Times New Roman"/>
          <w:b/>
          <w:sz w:val="28"/>
          <w:szCs w:val="28"/>
        </w:rPr>
        <w:t xml:space="preserve"> Civil </w:t>
      </w:r>
      <w:r w:rsidR="004C2F96" w:rsidRPr="004C2F96">
        <w:rPr>
          <w:rFonts w:ascii="Times New Roman" w:hAnsi="Times New Roman" w:cs="Times New Roman"/>
          <w:b/>
          <w:sz w:val="28"/>
          <w:szCs w:val="28"/>
        </w:rPr>
        <w:t xml:space="preserve"> </w:t>
      </w:r>
      <w:r w:rsidR="00601516">
        <w:rPr>
          <w:rFonts w:ascii="Times New Roman" w:hAnsi="Times New Roman" w:cs="Times New Roman"/>
          <w:b/>
          <w:sz w:val="28"/>
          <w:szCs w:val="28"/>
        </w:rPr>
        <w:t>C</w:t>
      </w:r>
      <w:r w:rsidR="004C2F96" w:rsidRPr="004C2F96">
        <w:rPr>
          <w:rFonts w:ascii="Times New Roman" w:hAnsi="Times New Roman" w:cs="Times New Roman"/>
          <w:b/>
          <w:sz w:val="28"/>
          <w:szCs w:val="28"/>
        </w:rPr>
        <w:t xml:space="preserve">ase </w:t>
      </w:r>
      <w:r w:rsidR="00601516">
        <w:rPr>
          <w:rFonts w:ascii="Times New Roman" w:hAnsi="Times New Roman" w:cs="Times New Roman"/>
          <w:b/>
          <w:sz w:val="28"/>
          <w:szCs w:val="28"/>
        </w:rPr>
        <w:t>N</w:t>
      </w:r>
      <w:r w:rsidR="004C2F96" w:rsidRPr="004C2F96">
        <w:rPr>
          <w:rFonts w:ascii="Times New Roman" w:hAnsi="Times New Roman" w:cs="Times New Roman"/>
          <w:b/>
          <w:sz w:val="28"/>
          <w:szCs w:val="28"/>
        </w:rPr>
        <w:t>o</w:t>
      </w:r>
      <w:r w:rsidR="00601516">
        <w:rPr>
          <w:rFonts w:ascii="Times New Roman" w:hAnsi="Times New Roman" w:cs="Times New Roman"/>
          <w:b/>
          <w:sz w:val="28"/>
          <w:szCs w:val="28"/>
        </w:rPr>
        <w:t>.</w:t>
      </w:r>
      <w:r w:rsidR="004C2F96" w:rsidRPr="004C2F96">
        <w:rPr>
          <w:rFonts w:ascii="Times New Roman" w:hAnsi="Times New Roman" w:cs="Times New Roman"/>
          <w:b/>
          <w:sz w:val="28"/>
          <w:szCs w:val="28"/>
        </w:rPr>
        <w:t xml:space="preserve"> 852/2000.</w:t>
      </w:r>
    </w:p>
    <w:p w:rsidR="004C2F96" w:rsidRDefault="004C2F96" w:rsidP="00233947">
      <w:pPr>
        <w:spacing w:line="480" w:lineRule="auto"/>
        <w:ind w:left="720" w:hanging="720"/>
        <w:jc w:val="both"/>
        <w:rPr>
          <w:rFonts w:ascii="Times New Roman" w:hAnsi="Times New Roman" w:cs="Times New Roman"/>
          <w:sz w:val="28"/>
          <w:szCs w:val="28"/>
        </w:rPr>
      </w:pPr>
    </w:p>
    <w:p w:rsidR="004C2F96" w:rsidRDefault="004C2F96" w:rsidP="0023394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C156D6">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t xml:space="preserve">It is the Respondent’s </w:t>
      </w:r>
      <w:proofErr w:type="gramStart"/>
      <w:r>
        <w:rPr>
          <w:rFonts w:ascii="Times New Roman" w:hAnsi="Times New Roman" w:cs="Times New Roman"/>
          <w:sz w:val="28"/>
          <w:szCs w:val="28"/>
        </w:rPr>
        <w:t>position, that</w:t>
      </w:r>
      <w:proofErr w:type="gramEnd"/>
      <w:r>
        <w:rPr>
          <w:rFonts w:ascii="Times New Roman" w:hAnsi="Times New Roman" w:cs="Times New Roman"/>
          <w:sz w:val="28"/>
          <w:szCs w:val="28"/>
        </w:rPr>
        <w:t xml:space="preserve"> the Applicant has failed to meet the foregoing requirements</w:t>
      </w:r>
      <w:r w:rsidR="00C358C4">
        <w:rPr>
          <w:rFonts w:ascii="Times New Roman" w:hAnsi="Times New Roman" w:cs="Times New Roman"/>
          <w:sz w:val="28"/>
          <w:szCs w:val="28"/>
        </w:rPr>
        <w:t xml:space="preserve"> to</w:t>
      </w:r>
      <w:r>
        <w:rPr>
          <w:rFonts w:ascii="Times New Roman" w:hAnsi="Times New Roman" w:cs="Times New Roman"/>
          <w:sz w:val="28"/>
          <w:szCs w:val="28"/>
        </w:rPr>
        <w:t xml:space="preserve"> move the hand of the court to enroll this matter on the premises of urgency.</w:t>
      </w:r>
    </w:p>
    <w:p w:rsidR="004C2F96" w:rsidRDefault="004C2F96" w:rsidP="00233947">
      <w:pPr>
        <w:spacing w:line="480" w:lineRule="auto"/>
        <w:ind w:left="720" w:hanging="720"/>
        <w:jc w:val="both"/>
        <w:rPr>
          <w:rFonts w:ascii="Times New Roman" w:hAnsi="Times New Roman" w:cs="Times New Roman"/>
          <w:sz w:val="28"/>
          <w:szCs w:val="28"/>
        </w:rPr>
      </w:pPr>
    </w:p>
    <w:p w:rsidR="004C2F96" w:rsidRDefault="004C2F96" w:rsidP="0023394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C156D6">
        <w:rPr>
          <w:rFonts w:ascii="Times New Roman" w:hAnsi="Times New Roman" w:cs="Times New Roman"/>
          <w:sz w:val="28"/>
          <w:szCs w:val="28"/>
        </w:rPr>
        <w:t>10</w:t>
      </w:r>
      <w:r>
        <w:rPr>
          <w:rFonts w:ascii="Times New Roman" w:hAnsi="Times New Roman" w:cs="Times New Roman"/>
          <w:sz w:val="28"/>
          <w:szCs w:val="28"/>
        </w:rPr>
        <w:t>]</w:t>
      </w:r>
      <w:r>
        <w:rPr>
          <w:rFonts w:ascii="Times New Roman" w:hAnsi="Times New Roman" w:cs="Times New Roman"/>
          <w:sz w:val="28"/>
          <w:szCs w:val="28"/>
        </w:rPr>
        <w:tab/>
        <w:t>Now, it is common course that the Applicant commenced this application on the 21</w:t>
      </w:r>
      <w:r w:rsidRPr="004C2F96">
        <w:rPr>
          <w:rFonts w:ascii="Times New Roman" w:hAnsi="Times New Roman" w:cs="Times New Roman"/>
          <w:sz w:val="28"/>
          <w:szCs w:val="28"/>
          <w:vertAlign w:val="superscript"/>
        </w:rPr>
        <w:t>st</w:t>
      </w:r>
      <w:r>
        <w:rPr>
          <w:rFonts w:ascii="Times New Roman" w:hAnsi="Times New Roman" w:cs="Times New Roman"/>
          <w:sz w:val="28"/>
          <w:szCs w:val="28"/>
        </w:rPr>
        <w:t xml:space="preserve"> of March 2012, to stay the sale</w:t>
      </w:r>
      <w:r w:rsidR="00C358C4">
        <w:rPr>
          <w:rFonts w:ascii="Times New Roman" w:hAnsi="Times New Roman" w:cs="Times New Roman"/>
          <w:sz w:val="28"/>
          <w:szCs w:val="28"/>
        </w:rPr>
        <w:t xml:space="preserve"> in execution</w:t>
      </w:r>
      <w:r>
        <w:rPr>
          <w:rFonts w:ascii="Times New Roman" w:hAnsi="Times New Roman" w:cs="Times New Roman"/>
          <w:sz w:val="28"/>
          <w:szCs w:val="28"/>
        </w:rPr>
        <w:t xml:space="preserve"> scheduled for the 23</w:t>
      </w:r>
      <w:r w:rsidRPr="004C2F96">
        <w:rPr>
          <w:rFonts w:ascii="Times New Roman" w:hAnsi="Times New Roman" w:cs="Times New Roman"/>
          <w:sz w:val="28"/>
          <w:szCs w:val="28"/>
          <w:vertAlign w:val="superscript"/>
        </w:rPr>
        <w:t>rd</w:t>
      </w:r>
      <w:r>
        <w:rPr>
          <w:rFonts w:ascii="Times New Roman" w:hAnsi="Times New Roman" w:cs="Times New Roman"/>
          <w:sz w:val="28"/>
          <w:szCs w:val="28"/>
        </w:rPr>
        <w:t xml:space="preserve"> </w:t>
      </w:r>
      <w:r w:rsidR="00601516">
        <w:rPr>
          <w:rFonts w:ascii="Times New Roman" w:hAnsi="Times New Roman" w:cs="Times New Roman"/>
          <w:sz w:val="28"/>
          <w:szCs w:val="28"/>
        </w:rPr>
        <w:t xml:space="preserve">of </w:t>
      </w:r>
      <w:r>
        <w:rPr>
          <w:rFonts w:ascii="Times New Roman" w:hAnsi="Times New Roman" w:cs="Times New Roman"/>
          <w:sz w:val="28"/>
          <w:szCs w:val="28"/>
        </w:rPr>
        <w:t xml:space="preserve">March 2012.  </w:t>
      </w:r>
    </w:p>
    <w:p w:rsidR="002527BA" w:rsidRDefault="002527BA" w:rsidP="00233947">
      <w:pPr>
        <w:spacing w:line="480" w:lineRule="auto"/>
        <w:ind w:left="720" w:hanging="720"/>
        <w:jc w:val="both"/>
        <w:rPr>
          <w:rFonts w:ascii="Times New Roman" w:hAnsi="Times New Roman" w:cs="Times New Roman"/>
          <w:sz w:val="28"/>
          <w:szCs w:val="28"/>
        </w:rPr>
      </w:pPr>
    </w:p>
    <w:p w:rsidR="004C2F96" w:rsidRDefault="00CF6487" w:rsidP="0023394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4C2F96">
        <w:rPr>
          <w:rFonts w:ascii="Times New Roman" w:hAnsi="Times New Roman" w:cs="Times New Roman"/>
          <w:sz w:val="28"/>
          <w:szCs w:val="28"/>
        </w:rPr>
        <w:t>[</w:t>
      </w:r>
      <w:r w:rsidR="00314E56">
        <w:rPr>
          <w:rFonts w:ascii="Times New Roman" w:hAnsi="Times New Roman" w:cs="Times New Roman"/>
          <w:sz w:val="28"/>
          <w:szCs w:val="28"/>
        </w:rPr>
        <w:t>1</w:t>
      </w:r>
      <w:r w:rsidR="00C156D6">
        <w:rPr>
          <w:rFonts w:ascii="Times New Roman" w:hAnsi="Times New Roman" w:cs="Times New Roman"/>
          <w:sz w:val="28"/>
          <w:szCs w:val="28"/>
        </w:rPr>
        <w:t>1</w:t>
      </w:r>
      <w:r w:rsidR="004C2F96">
        <w:rPr>
          <w:rFonts w:ascii="Times New Roman" w:hAnsi="Times New Roman" w:cs="Times New Roman"/>
          <w:sz w:val="28"/>
          <w:szCs w:val="28"/>
        </w:rPr>
        <w:t>]</w:t>
      </w:r>
      <w:r w:rsidR="004C2F96">
        <w:rPr>
          <w:rFonts w:ascii="Times New Roman" w:hAnsi="Times New Roman" w:cs="Times New Roman"/>
          <w:sz w:val="28"/>
          <w:szCs w:val="28"/>
        </w:rPr>
        <w:tab/>
        <w:t xml:space="preserve">In paragraphs 5 and 7.1 – 7.4 </w:t>
      </w:r>
      <w:r w:rsidR="00BA5D52">
        <w:rPr>
          <w:rFonts w:ascii="Times New Roman" w:hAnsi="Times New Roman" w:cs="Times New Roman"/>
          <w:sz w:val="28"/>
          <w:szCs w:val="28"/>
        </w:rPr>
        <w:t xml:space="preserve">of the </w:t>
      </w:r>
      <w:r w:rsidR="004C2F96">
        <w:rPr>
          <w:rFonts w:ascii="Times New Roman" w:hAnsi="Times New Roman" w:cs="Times New Roman"/>
          <w:sz w:val="28"/>
          <w:szCs w:val="28"/>
        </w:rPr>
        <w:t>founding affidavit, the Applicant alleged the following:-</w:t>
      </w:r>
    </w:p>
    <w:p w:rsidR="004C2F96" w:rsidRPr="00E81608" w:rsidRDefault="004C2F96" w:rsidP="00ED0243">
      <w:pPr>
        <w:spacing w:line="480" w:lineRule="auto"/>
        <w:ind w:left="720"/>
        <w:rPr>
          <w:rFonts w:ascii="Times New Roman" w:hAnsi="Times New Roman" w:cs="Times New Roman"/>
          <w:i/>
          <w:sz w:val="26"/>
          <w:szCs w:val="26"/>
        </w:rPr>
      </w:pPr>
      <w:r w:rsidRPr="00233947">
        <w:rPr>
          <w:rFonts w:ascii="Times New Roman" w:hAnsi="Times New Roman" w:cs="Times New Roman"/>
          <w:i/>
          <w:sz w:val="28"/>
          <w:szCs w:val="28"/>
        </w:rPr>
        <w:t>“</w:t>
      </w:r>
      <w:r w:rsidR="00ED0243">
        <w:rPr>
          <w:rFonts w:ascii="Times New Roman" w:hAnsi="Times New Roman" w:cs="Times New Roman"/>
          <w:i/>
          <w:sz w:val="28"/>
          <w:szCs w:val="28"/>
        </w:rPr>
        <w:t xml:space="preserve">      </w:t>
      </w:r>
      <w:r w:rsidR="00ED0243">
        <w:rPr>
          <w:rFonts w:ascii="Times New Roman" w:hAnsi="Times New Roman" w:cs="Times New Roman"/>
          <w:i/>
          <w:sz w:val="28"/>
          <w:szCs w:val="28"/>
        </w:rPr>
        <w:tab/>
      </w:r>
      <w:r w:rsidR="00ED0243">
        <w:rPr>
          <w:rFonts w:ascii="Times New Roman" w:hAnsi="Times New Roman" w:cs="Times New Roman"/>
          <w:i/>
          <w:sz w:val="28"/>
          <w:szCs w:val="28"/>
        </w:rPr>
        <w:tab/>
      </w:r>
      <w:r w:rsidR="00ED0243" w:rsidRPr="00E81608">
        <w:rPr>
          <w:rFonts w:ascii="Times New Roman" w:hAnsi="Times New Roman" w:cs="Times New Roman"/>
          <w:i/>
          <w:sz w:val="26"/>
          <w:szCs w:val="26"/>
        </w:rPr>
        <w:tab/>
      </w:r>
      <w:r w:rsidR="00ED0243" w:rsidRPr="00E81608">
        <w:rPr>
          <w:rFonts w:ascii="Times New Roman" w:hAnsi="Times New Roman" w:cs="Times New Roman"/>
          <w:i/>
          <w:sz w:val="26"/>
          <w:szCs w:val="26"/>
        </w:rPr>
        <w:tab/>
      </w:r>
      <w:r w:rsidR="00ED0243" w:rsidRPr="00E81608">
        <w:rPr>
          <w:rFonts w:ascii="Times New Roman" w:hAnsi="Times New Roman" w:cs="Times New Roman"/>
          <w:i/>
          <w:sz w:val="26"/>
          <w:szCs w:val="26"/>
        </w:rPr>
        <w:tab/>
        <w:t xml:space="preserve"> </w:t>
      </w:r>
      <w:r w:rsidRPr="00E81608">
        <w:rPr>
          <w:rFonts w:ascii="Times New Roman" w:hAnsi="Times New Roman" w:cs="Times New Roman"/>
          <w:i/>
          <w:sz w:val="26"/>
          <w:szCs w:val="26"/>
        </w:rPr>
        <w:t>5.1</w:t>
      </w:r>
    </w:p>
    <w:p w:rsidR="00CF6487" w:rsidRPr="00E81608" w:rsidRDefault="004C2F96" w:rsidP="00E6620B">
      <w:pPr>
        <w:spacing w:line="360" w:lineRule="auto"/>
        <w:ind w:left="720" w:hanging="720"/>
        <w:jc w:val="both"/>
        <w:rPr>
          <w:rFonts w:ascii="Times New Roman" w:hAnsi="Times New Roman" w:cs="Times New Roman"/>
          <w:i/>
          <w:sz w:val="26"/>
          <w:szCs w:val="26"/>
        </w:rPr>
      </w:pPr>
      <w:r w:rsidRPr="00E81608">
        <w:rPr>
          <w:rFonts w:ascii="Times New Roman" w:hAnsi="Times New Roman" w:cs="Times New Roman"/>
          <w:i/>
          <w:sz w:val="26"/>
          <w:szCs w:val="26"/>
        </w:rPr>
        <w:tab/>
        <w:t>On the 20</w:t>
      </w:r>
      <w:r w:rsidRPr="00E81608">
        <w:rPr>
          <w:rFonts w:ascii="Times New Roman" w:hAnsi="Times New Roman" w:cs="Times New Roman"/>
          <w:i/>
          <w:sz w:val="26"/>
          <w:szCs w:val="26"/>
          <w:vertAlign w:val="superscript"/>
        </w:rPr>
        <w:t>th</w:t>
      </w:r>
      <w:r w:rsidRPr="00E81608">
        <w:rPr>
          <w:rFonts w:ascii="Times New Roman" w:hAnsi="Times New Roman" w:cs="Times New Roman"/>
          <w:i/>
          <w:sz w:val="26"/>
          <w:szCs w:val="26"/>
        </w:rPr>
        <w:t xml:space="preserve"> March 2012, I was informed by a former employee of the Applicant that, he saw an advert in the Times of Swaziland, that</w:t>
      </w:r>
      <w:r w:rsidR="00C358C4" w:rsidRPr="00E81608">
        <w:rPr>
          <w:rFonts w:ascii="Times New Roman" w:hAnsi="Times New Roman" w:cs="Times New Roman"/>
          <w:i/>
          <w:sz w:val="26"/>
          <w:szCs w:val="26"/>
        </w:rPr>
        <w:t xml:space="preserve"> t</w:t>
      </w:r>
      <w:r w:rsidRPr="00E81608">
        <w:rPr>
          <w:rFonts w:ascii="Times New Roman" w:hAnsi="Times New Roman" w:cs="Times New Roman"/>
          <w:i/>
          <w:sz w:val="26"/>
          <w:szCs w:val="26"/>
        </w:rPr>
        <w:t>here was going to sold (sic) by public auction certain movable prope</w:t>
      </w:r>
      <w:r w:rsidR="00C358C4" w:rsidRPr="00E81608">
        <w:rPr>
          <w:rFonts w:ascii="Times New Roman" w:hAnsi="Times New Roman" w:cs="Times New Roman"/>
          <w:i/>
          <w:sz w:val="26"/>
          <w:szCs w:val="26"/>
        </w:rPr>
        <w:t>rt</w:t>
      </w:r>
      <w:r w:rsidRPr="00E81608">
        <w:rPr>
          <w:rFonts w:ascii="Times New Roman" w:hAnsi="Times New Roman" w:cs="Times New Roman"/>
          <w:i/>
          <w:sz w:val="26"/>
          <w:szCs w:val="26"/>
        </w:rPr>
        <w:t>y o</w:t>
      </w:r>
      <w:r w:rsidR="00C358C4" w:rsidRPr="00E81608">
        <w:rPr>
          <w:rFonts w:ascii="Times New Roman" w:hAnsi="Times New Roman" w:cs="Times New Roman"/>
          <w:i/>
          <w:sz w:val="26"/>
          <w:szCs w:val="26"/>
        </w:rPr>
        <w:t>f</w:t>
      </w:r>
      <w:r w:rsidRPr="00E81608">
        <w:rPr>
          <w:rFonts w:ascii="Times New Roman" w:hAnsi="Times New Roman" w:cs="Times New Roman"/>
          <w:i/>
          <w:sz w:val="26"/>
          <w:szCs w:val="26"/>
        </w:rPr>
        <w:t xml:space="preserve"> the Applicant that had been attached.  Though the person who informed </w:t>
      </w:r>
      <w:r w:rsidR="00F23773" w:rsidRPr="00E81608">
        <w:rPr>
          <w:rFonts w:ascii="Times New Roman" w:hAnsi="Times New Roman" w:cs="Times New Roman"/>
          <w:i/>
          <w:sz w:val="26"/>
          <w:szCs w:val="26"/>
        </w:rPr>
        <w:t>me, did not know exactly what property was going to be sold. I have reason to believe that, it is a Toyota Camry Motor Vehicle that had been attached by the second</w:t>
      </w:r>
      <w:r w:rsidR="007E5C05" w:rsidRPr="00E81608">
        <w:rPr>
          <w:rFonts w:ascii="Times New Roman" w:hAnsi="Times New Roman" w:cs="Times New Roman"/>
          <w:i/>
          <w:sz w:val="26"/>
          <w:szCs w:val="26"/>
        </w:rPr>
        <w:t xml:space="preserve"> Respondent.</w:t>
      </w:r>
    </w:p>
    <w:p w:rsidR="007E5C05" w:rsidRPr="00E81608" w:rsidRDefault="007E5C05" w:rsidP="00233947">
      <w:pPr>
        <w:spacing w:line="480" w:lineRule="auto"/>
        <w:ind w:left="720" w:hanging="720"/>
        <w:jc w:val="center"/>
        <w:rPr>
          <w:rFonts w:ascii="Times New Roman" w:hAnsi="Times New Roman" w:cs="Times New Roman"/>
          <w:i/>
          <w:sz w:val="26"/>
          <w:szCs w:val="26"/>
        </w:rPr>
      </w:pPr>
      <w:r w:rsidRPr="00E81608">
        <w:rPr>
          <w:rFonts w:ascii="Times New Roman" w:hAnsi="Times New Roman" w:cs="Times New Roman"/>
          <w:i/>
          <w:sz w:val="26"/>
          <w:szCs w:val="26"/>
        </w:rPr>
        <w:t>5.2</w:t>
      </w:r>
    </w:p>
    <w:p w:rsidR="007E5C05" w:rsidRPr="00E81608" w:rsidRDefault="007E5C05" w:rsidP="00E6620B">
      <w:pPr>
        <w:spacing w:line="360" w:lineRule="auto"/>
        <w:ind w:left="720"/>
        <w:jc w:val="both"/>
        <w:rPr>
          <w:rFonts w:ascii="Times New Roman" w:hAnsi="Times New Roman" w:cs="Times New Roman"/>
          <w:i/>
          <w:sz w:val="26"/>
          <w:szCs w:val="26"/>
        </w:rPr>
      </w:pPr>
      <w:r w:rsidRPr="00E81608">
        <w:rPr>
          <w:rFonts w:ascii="Times New Roman" w:hAnsi="Times New Roman" w:cs="Times New Roman"/>
          <w:i/>
          <w:sz w:val="26"/>
          <w:szCs w:val="26"/>
        </w:rPr>
        <w:t>The former employee advised that the advert that was published in the Times of Swaziland detailed that, the movable goods in question were going to be sold by public auction</w:t>
      </w:r>
      <w:r w:rsidR="00C358C4" w:rsidRPr="00E81608">
        <w:rPr>
          <w:rFonts w:ascii="Times New Roman" w:hAnsi="Times New Roman" w:cs="Times New Roman"/>
          <w:i/>
          <w:sz w:val="26"/>
          <w:szCs w:val="26"/>
        </w:rPr>
        <w:t xml:space="preserve"> o</w:t>
      </w:r>
      <w:r w:rsidRPr="00E81608">
        <w:rPr>
          <w:rFonts w:ascii="Times New Roman" w:hAnsi="Times New Roman" w:cs="Times New Roman"/>
          <w:i/>
          <w:sz w:val="26"/>
          <w:szCs w:val="26"/>
        </w:rPr>
        <w:t>n the 23</w:t>
      </w:r>
      <w:r w:rsidRPr="00E81608">
        <w:rPr>
          <w:rFonts w:ascii="Times New Roman" w:hAnsi="Times New Roman" w:cs="Times New Roman"/>
          <w:i/>
          <w:sz w:val="26"/>
          <w:szCs w:val="26"/>
          <w:vertAlign w:val="superscript"/>
        </w:rPr>
        <w:t>rd</w:t>
      </w:r>
      <w:r w:rsidRPr="00E81608">
        <w:rPr>
          <w:rFonts w:ascii="Times New Roman" w:hAnsi="Times New Roman" w:cs="Times New Roman"/>
          <w:i/>
          <w:sz w:val="26"/>
          <w:szCs w:val="26"/>
        </w:rPr>
        <w:t xml:space="preserve"> of March 2012.</w:t>
      </w:r>
    </w:p>
    <w:p w:rsidR="00EF726D" w:rsidRPr="00E81608" w:rsidRDefault="00EF726D" w:rsidP="00233947">
      <w:pPr>
        <w:spacing w:line="480" w:lineRule="auto"/>
        <w:ind w:left="720"/>
        <w:jc w:val="center"/>
        <w:rPr>
          <w:rFonts w:ascii="Times New Roman" w:hAnsi="Times New Roman" w:cs="Times New Roman"/>
          <w:i/>
          <w:sz w:val="26"/>
          <w:szCs w:val="26"/>
        </w:rPr>
      </w:pPr>
    </w:p>
    <w:p w:rsidR="007E5C05" w:rsidRPr="00E81608" w:rsidRDefault="00193741" w:rsidP="00233947">
      <w:pPr>
        <w:spacing w:line="480" w:lineRule="auto"/>
        <w:ind w:left="720"/>
        <w:jc w:val="center"/>
        <w:rPr>
          <w:rFonts w:ascii="Times New Roman" w:hAnsi="Times New Roman" w:cs="Times New Roman"/>
          <w:i/>
          <w:sz w:val="26"/>
          <w:szCs w:val="26"/>
        </w:rPr>
      </w:pPr>
      <w:r w:rsidRPr="00E81608">
        <w:rPr>
          <w:rFonts w:ascii="Times New Roman" w:hAnsi="Times New Roman" w:cs="Times New Roman"/>
          <w:i/>
          <w:sz w:val="26"/>
          <w:szCs w:val="26"/>
        </w:rPr>
        <w:t>5.3</w:t>
      </w:r>
    </w:p>
    <w:p w:rsidR="00193741" w:rsidRPr="00E81608" w:rsidRDefault="00193741" w:rsidP="00E6620B">
      <w:pPr>
        <w:spacing w:line="360" w:lineRule="auto"/>
        <w:ind w:left="720"/>
        <w:jc w:val="both"/>
        <w:rPr>
          <w:rFonts w:ascii="Times New Roman" w:hAnsi="Times New Roman" w:cs="Times New Roman"/>
          <w:i/>
          <w:sz w:val="26"/>
          <w:szCs w:val="26"/>
        </w:rPr>
      </w:pPr>
      <w:r w:rsidRPr="00E81608">
        <w:rPr>
          <w:rFonts w:ascii="Times New Roman" w:hAnsi="Times New Roman" w:cs="Times New Roman"/>
          <w:i/>
          <w:sz w:val="26"/>
          <w:szCs w:val="26"/>
        </w:rPr>
        <w:lastRenderedPageBreak/>
        <w:t>The Applicant did not expect the Respondent to sell any of its proper</w:t>
      </w:r>
      <w:r w:rsidR="00C358C4" w:rsidRPr="00E81608">
        <w:rPr>
          <w:rFonts w:ascii="Times New Roman" w:hAnsi="Times New Roman" w:cs="Times New Roman"/>
          <w:i/>
          <w:sz w:val="26"/>
          <w:szCs w:val="26"/>
        </w:rPr>
        <w:t>t</w:t>
      </w:r>
      <w:r w:rsidRPr="00E81608">
        <w:rPr>
          <w:rFonts w:ascii="Times New Roman" w:hAnsi="Times New Roman" w:cs="Times New Roman"/>
          <w:i/>
          <w:sz w:val="26"/>
          <w:szCs w:val="26"/>
        </w:rPr>
        <w:t xml:space="preserve">y in light of the dispute that, </w:t>
      </w:r>
      <w:proofErr w:type="gramStart"/>
      <w:r w:rsidRPr="00E81608">
        <w:rPr>
          <w:rFonts w:ascii="Times New Roman" w:hAnsi="Times New Roman" w:cs="Times New Roman"/>
          <w:i/>
          <w:sz w:val="26"/>
          <w:szCs w:val="26"/>
        </w:rPr>
        <w:t>the  Respondent</w:t>
      </w:r>
      <w:proofErr w:type="gramEnd"/>
      <w:r w:rsidRPr="00E81608">
        <w:rPr>
          <w:rFonts w:ascii="Times New Roman" w:hAnsi="Times New Roman" w:cs="Times New Roman"/>
          <w:i/>
          <w:sz w:val="26"/>
          <w:szCs w:val="26"/>
        </w:rPr>
        <w:t xml:space="preserve"> knows exists, in so far as amounts owing are concerned.</w:t>
      </w:r>
    </w:p>
    <w:p w:rsidR="00193741" w:rsidRPr="00E81608" w:rsidRDefault="00193741" w:rsidP="00E6620B">
      <w:pPr>
        <w:spacing w:line="360" w:lineRule="auto"/>
        <w:ind w:left="720"/>
        <w:jc w:val="center"/>
        <w:rPr>
          <w:rFonts w:ascii="Times New Roman" w:hAnsi="Times New Roman" w:cs="Times New Roman"/>
          <w:i/>
          <w:sz w:val="26"/>
          <w:szCs w:val="26"/>
        </w:rPr>
      </w:pPr>
      <w:r w:rsidRPr="00E81608">
        <w:rPr>
          <w:rFonts w:ascii="Times New Roman" w:hAnsi="Times New Roman" w:cs="Times New Roman"/>
          <w:i/>
          <w:sz w:val="26"/>
          <w:szCs w:val="26"/>
        </w:rPr>
        <w:t>7.1</w:t>
      </w:r>
    </w:p>
    <w:p w:rsidR="00193741" w:rsidRPr="00E81608" w:rsidRDefault="00193741" w:rsidP="00E6620B">
      <w:pPr>
        <w:spacing w:line="360" w:lineRule="auto"/>
        <w:ind w:left="720"/>
        <w:jc w:val="both"/>
        <w:rPr>
          <w:rFonts w:ascii="Times New Roman" w:hAnsi="Times New Roman" w:cs="Times New Roman"/>
          <w:i/>
          <w:sz w:val="26"/>
          <w:szCs w:val="26"/>
        </w:rPr>
      </w:pPr>
      <w:r w:rsidRPr="00E81608">
        <w:rPr>
          <w:rFonts w:ascii="Times New Roman" w:hAnsi="Times New Roman" w:cs="Times New Roman"/>
          <w:i/>
          <w:sz w:val="26"/>
          <w:szCs w:val="26"/>
        </w:rPr>
        <w:t xml:space="preserve">It is my humble submission that the matter is urgent by virtue </w:t>
      </w:r>
      <w:proofErr w:type="gramStart"/>
      <w:r w:rsidRPr="00E81608">
        <w:rPr>
          <w:rFonts w:ascii="Times New Roman" w:hAnsi="Times New Roman" w:cs="Times New Roman"/>
          <w:i/>
          <w:sz w:val="26"/>
          <w:szCs w:val="26"/>
        </w:rPr>
        <w:t>of  the</w:t>
      </w:r>
      <w:proofErr w:type="gramEnd"/>
      <w:r w:rsidRPr="00E81608">
        <w:rPr>
          <w:rFonts w:ascii="Times New Roman" w:hAnsi="Times New Roman" w:cs="Times New Roman"/>
          <w:i/>
          <w:sz w:val="26"/>
          <w:szCs w:val="26"/>
        </w:rPr>
        <w:t xml:space="preserve"> fact that the sale that is being sought to be stayed is due</w:t>
      </w:r>
      <w:r w:rsidR="006D6663" w:rsidRPr="00E81608">
        <w:rPr>
          <w:rFonts w:ascii="Times New Roman" w:hAnsi="Times New Roman" w:cs="Times New Roman"/>
          <w:i/>
          <w:sz w:val="26"/>
          <w:szCs w:val="26"/>
        </w:rPr>
        <w:t xml:space="preserve"> to be conducted on the 23</w:t>
      </w:r>
      <w:r w:rsidR="006D6663" w:rsidRPr="00E81608">
        <w:rPr>
          <w:rFonts w:ascii="Times New Roman" w:hAnsi="Times New Roman" w:cs="Times New Roman"/>
          <w:i/>
          <w:sz w:val="26"/>
          <w:szCs w:val="26"/>
          <w:vertAlign w:val="superscript"/>
        </w:rPr>
        <w:t>rd</w:t>
      </w:r>
      <w:r w:rsidR="006D6663" w:rsidRPr="00E81608">
        <w:rPr>
          <w:rFonts w:ascii="Times New Roman" w:hAnsi="Times New Roman" w:cs="Times New Roman"/>
          <w:i/>
          <w:sz w:val="26"/>
          <w:szCs w:val="26"/>
        </w:rPr>
        <w:t xml:space="preserve"> march 2012.</w:t>
      </w:r>
    </w:p>
    <w:p w:rsidR="00CB634E" w:rsidRPr="00E81608" w:rsidRDefault="00C0660C" w:rsidP="00E6620B">
      <w:pPr>
        <w:spacing w:line="360" w:lineRule="auto"/>
        <w:ind w:left="720" w:hanging="720"/>
        <w:jc w:val="center"/>
        <w:rPr>
          <w:rFonts w:ascii="Times New Roman" w:hAnsi="Times New Roman" w:cs="Times New Roman"/>
          <w:i/>
          <w:sz w:val="26"/>
          <w:szCs w:val="26"/>
        </w:rPr>
      </w:pPr>
      <w:r w:rsidRPr="00E81608">
        <w:rPr>
          <w:rFonts w:ascii="Times New Roman" w:hAnsi="Times New Roman" w:cs="Times New Roman"/>
          <w:i/>
          <w:sz w:val="26"/>
          <w:szCs w:val="26"/>
        </w:rPr>
        <w:t>7.2</w:t>
      </w:r>
    </w:p>
    <w:p w:rsidR="00C0660C" w:rsidRPr="00E81608" w:rsidRDefault="00C0660C" w:rsidP="00E6620B">
      <w:pPr>
        <w:spacing w:line="360" w:lineRule="auto"/>
        <w:ind w:left="720"/>
        <w:jc w:val="both"/>
        <w:rPr>
          <w:rFonts w:ascii="Times New Roman" w:hAnsi="Times New Roman" w:cs="Times New Roman"/>
          <w:i/>
          <w:sz w:val="26"/>
          <w:szCs w:val="26"/>
        </w:rPr>
      </w:pPr>
      <w:r w:rsidRPr="00E81608">
        <w:rPr>
          <w:rFonts w:ascii="Times New Roman" w:hAnsi="Times New Roman" w:cs="Times New Roman"/>
          <w:i/>
          <w:sz w:val="26"/>
          <w:szCs w:val="26"/>
        </w:rPr>
        <w:t xml:space="preserve">It is my humble submission that the Applicant has no other available remedy with which it could prevent the Respondent from continuing with the sale, other than through an order of this </w:t>
      </w:r>
      <w:proofErr w:type="spellStart"/>
      <w:r w:rsidRPr="00E81608">
        <w:rPr>
          <w:rFonts w:ascii="Times New Roman" w:hAnsi="Times New Roman" w:cs="Times New Roman"/>
          <w:i/>
          <w:sz w:val="26"/>
          <w:szCs w:val="26"/>
        </w:rPr>
        <w:t>Honourable</w:t>
      </w:r>
      <w:proofErr w:type="spellEnd"/>
      <w:r w:rsidRPr="00E81608">
        <w:rPr>
          <w:rFonts w:ascii="Times New Roman" w:hAnsi="Times New Roman" w:cs="Times New Roman"/>
          <w:i/>
          <w:sz w:val="26"/>
          <w:szCs w:val="26"/>
        </w:rPr>
        <w:t xml:space="preserve"> </w:t>
      </w:r>
      <w:r w:rsidR="00982682" w:rsidRPr="00E81608">
        <w:rPr>
          <w:rFonts w:ascii="Times New Roman" w:hAnsi="Times New Roman" w:cs="Times New Roman"/>
          <w:i/>
          <w:sz w:val="26"/>
          <w:szCs w:val="26"/>
        </w:rPr>
        <w:t>C</w:t>
      </w:r>
      <w:r w:rsidRPr="00E81608">
        <w:rPr>
          <w:rFonts w:ascii="Times New Roman" w:hAnsi="Times New Roman" w:cs="Times New Roman"/>
          <w:i/>
          <w:sz w:val="26"/>
          <w:szCs w:val="26"/>
        </w:rPr>
        <w:t>ourt.</w:t>
      </w:r>
    </w:p>
    <w:p w:rsidR="00C0660C" w:rsidRPr="00E81608" w:rsidRDefault="00C0660C" w:rsidP="00E6620B">
      <w:pPr>
        <w:spacing w:line="360" w:lineRule="auto"/>
        <w:ind w:left="720"/>
        <w:jc w:val="center"/>
        <w:rPr>
          <w:rFonts w:ascii="Times New Roman" w:hAnsi="Times New Roman" w:cs="Times New Roman"/>
          <w:i/>
          <w:sz w:val="26"/>
          <w:szCs w:val="26"/>
        </w:rPr>
      </w:pPr>
      <w:r w:rsidRPr="00E81608">
        <w:rPr>
          <w:rFonts w:ascii="Times New Roman" w:hAnsi="Times New Roman" w:cs="Times New Roman"/>
          <w:i/>
          <w:sz w:val="26"/>
          <w:szCs w:val="26"/>
        </w:rPr>
        <w:t>7.3</w:t>
      </w:r>
    </w:p>
    <w:p w:rsidR="00C0660C" w:rsidRPr="00E81608" w:rsidRDefault="00C0660C" w:rsidP="00E6620B">
      <w:pPr>
        <w:spacing w:line="360" w:lineRule="auto"/>
        <w:ind w:left="720"/>
        <w:jc w:val="both"/>
        <w:rPr>
          <w:rFonts w:ascii="Times New Roman" w:hAnsi="Times New Roman" w:cs="Times New Roman"/>
          <w:i/>
          <w:sz w:val="26"/>
          <w:szCs w:val="26"/>
        </w:rPr>
      </w:pPr>
      <w:r w:rsidRPr="00E81608">
        <w:rPr>
          <w:rFonts w:ascii="Times New Roman" w:hAnsi="Times New Roman" w:cs="Times New Roman"/>
          <w:i/>
          <w:sz w:val="26"/>
          <w:szCs w:val="26"/>
        </w:rPr>
        <w:t>It is my humble submission that if this matter is not heard as one of urgency, the Applicant will not be accorded redress in due course in that, the attached goods will have been sold through public auction to third innocent parties.</w:t>
      </w:r>
    </w:p>
    <w:p w:rsidR="00C0660C" w:rsidRPr="00E81608" w:rsidRDefault="00C0660C" w:rsidP="00E6620B">
      <w:pPr>
        <w:spacing w:line="360" w:lineRule="auto"/>
        <w:ind w:left="720"/>
        <w:jc w:val="center"/>
        <w:rPr>
          <w:rFonts w:ascii="Times New Roman" w:hAnsi="Times New Roman" w:cs="Times New Roman"/>
          <w:i/>
          <w:sz w:val="26"/>
          <w:szCs w:val="26"/>
        </w:rPr>
      </w:pPr>
      <w:r w:rsidRPr="00E81608">
        <w:rPr>
          <w:rFonts w:ascii="Times New Roman" w:hAnsi="Times New Roman" w:cs="Times New Roman"/>
          <w:i/>
          <w:sz w:val="26"/>
          <w:szCs w:val="26"/>
        </w:rPr>
        <w:t>7.4</w:t>
      </w:r>
    </w:p>
    <w:p w:rsidR="006B3A08" w:rsidRPr="00E81608" w:rsidRDefault="006B3A08" w:rsidP="00E6620B">
      <w:pPr>
        <w:spacing w:line="360" w:lineRule="auto"/>
        <w:ind w:left="720"/>
        <w:jc w:val="both"/>
        <w:rPr>
          <w:rFonts w:ascii="Times New Roman" w:hAnsi="Times New Roman" w:cs="Times New Roman"/>
          <w:i/>
          <w:sz w:val="26"/>
          <w:szCs w:val="26"/>
        </w:rPr>
      </w:pPr>
      <w:r w:rsidRPr="00E81608">
        <w:rPr>
          <w:rFonts w:ascii="Times New Roman" w:hAnsi="Times New Roman" w:cs="Times New Roman"/>
          <w:i/>
          <w:sz w:val="26"/>
          <w:szCs w:val="26"/>
        </w:rPr>
        <w:t>I am advised and verily believe that the Respondent stand</w:t>
      </w:r>
      <w:r w:rsidR="00ED0243" w:rsidRPr="00E81608">
        <w:rPr>
          <w:rFonts w:ascii="Times New Roman" w:hAnsi="Times New Roman" w:cs="Times New Roman"/>
          <w:i/>
          <w:sz w:val="26"/>
          <w:szCs w:val="26"/>
        </w:rPr>
        <w:t>s</w:t>
      </w:r>
      <w:r w:rsidRPr="00E81608">
        <w:rPr>
          <w:rFonts w:ascii="Times New Roman" w:hAnsi="Times New Roman" w:cs="Times New Roman"/>
          <w:i/>
          <w:sz w:val="26"/>
          <w:szCs w:val="26"/>
        </w:rPr>
        <w:t xml:space="preserve"> to lose nothing if the sale is stayed as it can attach the relevant property in due course</w:t>
      </w:r>
      <w:r w:rsidR="00584309" w:rsidRPr="00E81608">
        <w:rPr>
          <w:rFonts w:ascii="Times New Roman" w:hAnsi="Times New Roman" w:cs="Times New Roman"/>
          <w:i/>
          <w:sz w:val="26"/>
          <w:szCs w:val="26"/>
        </w:rPr>
        <w:t>”</w:t>
      </w:r>
      <w:r w:rsidRPr="00E81608">
        <w:rPr>
          <w:rFonts w:ascii="Times New Roman" w:hAnsi="Times New Roman" w:cs="Times New Roman"/>
          <w:i/>
          <w:sz w:val="26"/>
          <w:szCs w:val="26"/>
        </w:rPr>
        <w:t>.</w:t>
      </w:r>
    </w:p>
    <w:p w:rsidR="00193A77" w:rsidRPr="00E81608" w:rsidRDefault="00193A77" w:rsidP="00233947">
      <w:pPr>
        <w:spacing w:line="480" w:lineRule="auto"/>
        <w:ind w:left="720"/>
        <w:jc w:val="both"/>
        <w:rPr>
          <w:rFonts w:ascii="Times New Roman" w:hAnsi="Times New Roman" w:cs="Times New Roman"/>
          <w:i/>
          <w:sz w:val="26"/>
          <w:szCs w:val="26"/>
        </w:rPr>
      </w:pPr>
    </w:p>
    <w:p w:rsidR="004E2556" w:rsidRDefault="00584309" w:rsidP="00967E49">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176389">
        <w:rPr>
          <w:rFonts w:ascii="Times New Roman" w:hAnsi="Times New Roman" w:cs="Times New Roman"/>
          <w:sz w:val="28"/>
          <w:szCs w:val="28"/>
        </w:rPr>
        <w:t>2]</w:t>
      </w:r>
      <w:r>
        <w:rPr>
          <w:rFonts w:ascii="Times New Roman" w:hAnsi="Times New Roman" w:cs="Times New Roman"/>
          <w:sz w:val="28"/>
          <w:szCs w:val="28"/>
        </w:rPr>
        <w:tab/>
        <w:t>It is the Respondent’s position that the Applicant failed to satisfy the requisites of Rule 6 (25) (b) via the foregoing allegations</w:t>
      </w:r>
      <w:r w:rsidR="004610B3">
        <w:rPr>
          <w:rFonts w:ascii="Times New Roman" w:hAnsi="Times New Roman" w:cs="Times New Roman"/>
          <w:sz w:val="28"/>
          <w:szCs w:val="28"/>
        </w:rPr>
        <w:t>.</w:t>
      </w:r>
      <w:r w:rsidR="00ED0243">
        <w:rPr>
          <w:rFonts w:ascii="Times New Roman" w:hAnsi="Times New Roman" w:cs="Times New Roman"/>
          <w:sz w:val="28"/>
          <w:szCs w:val="28"/>
        </w:rPr>
        <w:t xml:space="preserve"> Respondent’s counsel  </w:t>
      </w:r>
      <w:r>
        <w:rPr>
          <w:rFonts w:ascii="Times New Roman" w:hAnsi="Times New Roman" w:cs="Times New Roman"/>
          <w:sz w:val="28"/>
          <w:szCs w:val="28"/>
        </w:rPr>
        <w:t xml:space="preserve"> Mr. </w:t>
      </w:r>
      <w:proofErr w:type="spellStart"/>
      <w:r>
        <w:rPr>
          <w:rFonts w:ascii="Times New Roman" w:hAnsi="Times New Roman" w:cs="Times New Roman"/>
          <w:sz w:val="28"/>
          <w:szCs w:val="28"/>
        </w:rPr>
        <w:t>Magagula</w:t>
      </w:r>
      <w:proofErr w:type="spellEnd"/>
      <w:r>
        <w:rPr>
          <w:rFonts w:ascii="Times New Roman" w:hAnsi="Times New Roman" w:cs="Times New Roman"/>
          <w:sz w:val="28"/>
          <w:szCs w:val="28"/>
        </w:rPr>
        <w:t xml:space="preserve"> argued</w:t>
      </w:r>
      <w:r w:rsidR="004610B3">
        <w:rPr>
          <w:rFonts w:ascii="Times New Roman" w:hAnsi="Times New Roman" w:cs="Times New Roman"/>
          <w:sz w:val="28"/>
          <w:szCs w:val="28"/>
        </w:rPr>
        <w:t>,</w:t>
      </w:r>
      <w:r>
        <w:rPr>
          <w:rFonts w:ascii="Times New Roman" w:hAnsi="Times New Roman" w:cs="Times New Roman"/>
          <w:sz w:val="28"/>
          <w:szCs w:val="28"/>
        </w:rPr>
        <w:t xml:space="preserve"> that the attachment of </w:t>
      </w:r>
      <w:proofErr w:type="gramStart"/>
      <w:r>
        <w:rPr>
          <w:rFonts w:ascii="Times New Roman" w:hAnsi="Times New Roman" w:cs="Times New Roman"/>
          <w:sz w:val="28"/>
          <w:szCs w:val="28"/>
        </w:rPr>
        <w:t>the  property</w:t>
      </w:r>
      <w:proofErr w:type="gramEnd"/>
      <w:r>
        <w:rPr>
          <w:rFonts w:ascii="Times New Roman" w:hAnsi="Times New Roman" w:cs="Times New Roman"/>
          <w:sz w:val="28"/>
          <w:szCs w:val="28"/>
        </w:rPr>
        <w:t xml:space="preserve"> in issue took place on the 8</w:t>
      </w:r>
      <w:r w:rsidRPr="00CB634E">
        <w:rPr>
          <w:rFonts w:ascii="Times New Roman" w:hAnsi="Times New Roman" w:cs="Times New Roman"/>
          <w:sz w:val="28"/>
          <w:szCs w:val="28"/>
          <w:vertAlign w:val="superscript"/>
        </w:rPr>
        <w:t>th</w:t>
      </w:r>
      <w:r>
        <w:rPr>
          <w:rFonts w:ascii="Times New Roman" w:hAnsi="Times New Roman" w:cs="Times New Roman"/>
          <w:sz w:val="28"/>
          <w:szCs w:val="28"/>
        </w:rPr>
        <w:t xml:space="preserve"> of October, 2009, as evidenced by Notice of attachment </w:t>
      </w:r>
      <w:r>
        <w:rPr>
          <w:rFonts w:ascii="Times New Roman" w:hAnsi="Times New Roman" w:cs="Times New Roman"/>
          <w:sz w:val="28"/>
          <w:szCs w:val="28"/>
        </w:rPr>
        <w:lastRenderedPageBreak/>
        <w:t xml:space="preserve">of the Deputy Sheriff annexure RC3. </w:t>
      </w:r>
      <w:r w:rsidR="00967E49">
        <w:rPr>
          <w:rFonts w:ascii="Times New Roman" w:hAnsi="Times New Roman" w:cs="Times New Roman"/>
          <w:sz w:val="28"/>
          <w:szCs w:val="28"/>
        </w:rPr>
        <w:t xml:space="preserve">  </w:t>
      </w:r>
      <w:r>
        <w:rPr>
          <w:rFonts w:ascii="Times New Roman" w:hAnsi="Times New Roman" w:cs="Times New Roman"/>
          <w:sz w:val="28"/>
          <w:szCs w:val="28"/>
        </w:rPr>
        <w:t xml:space="preserve">That </w:t>
      </w:r>
      <w:proofErr w:type="gramStart"/>
      <w:r>
        <w:rPr>
          <w:rFonts w:ascii="Times New Roman" w:hAnsi="Times New Roman" w:cs="Times New Roman"/>
          <w:sz w:val="28"/>
          <w:szCs w:val="28"/>
        </w:rPr>
        <w:t>the</w:t>
      </w:r>
      <w:r w:rsidR="00967E4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forseable</w:t>
      </w:r>
      <w:proofErr w:type="spellEnd"/>
      <w:proofErr w:type="gramEnd"/>
      <w:r>
        <w:rPr>
          <w:rFonts w:ascii="Times New Roman" w:hAnsi="Times New Roman" w:cs="Times New Roman"/>
          <w:sz w:val="28"/>
          <w:szCs w:val="28"/>
        </w:rPr>
        <w:t xml:space="preserve"> consequence of</w:t>
      </w:r>
      <w:r w:rsidR="00967E49">
        <w:rPr>
          <w:rFonts w:ascii="Times New Roman" w:hAnsi="Times New Roman" w:cs="Times New Roman"/>
          <w:sz w:val="28"/>
          <w:szCs w:val="28"/>
        </w:rPr>
        <w:t xml:space="preserve"> </w:t>
      </w:r>
      <w:r>
        <w:rPr>
          <w:rFonts w:ascii="Times New Roman" w:hAnsi="Times New Roman" w:cs="Times New Roman"/>
          <w:sz w:val="28"/>
          <w:szCs w:val="28"/>
        </w:rPr>
        <w:t xml:space="preserve"> such an attachment</w:t>
      </w:r>
      <w:r w:rsidR="00967E49">
        <w:rPr>
          <w:rFonts w:ascii="Times New Roman" w:hAnsi="Times New Roman" w:cs="Times New Roman"/>
          <w:sz w:val="28"/>
          <w:szCs w:val="28"/>
        </w:rPr>
        <w:t xml:space="preserve"> </w:t>
      </w:r>
      <w:r>
        <w:rPr>
          <w:rFonts w:ascii="Times New Roman" w:hAnsi="Times New Roman" w:cs="Times New Roman"/>
          <w:sz w:val="28"/>
          <w:szCs w:val="28"/>
        </w:rPr>
        <w:t xml:space="preserve"> was execution.  That the Applicant did nothing about the attachment, but chose </w:t>
      </w:r>
      <w:proofErr w:type="gramStart"/>
      <w:r>
        <w:rPr>
          <w:rFonts w:ascii="Times New Roman" w:hAnsi="Times New Roman" w:cs="Times New Roman"/>
          <w:sz w:val="28"/>
          <w:szCs w:val="28"/>
        </w:rPr>
        <w:t>to</w:t>
      </w:r>
      <w:r w:rsidR="00967E49">
        <w:rPr>
          <w:rFonts w:ascii="Times New Roman" w:hAnsi="Times New Roman" w:cs="Times New Roman"/>
          <w:sz w:val="28"/>
          <w:szCs w:val="28"/>
        </w:rPr>
        <w:t xml:space="preserve"> </w:t>
      </w:r>
      <w:r>
        <w:rPr>
          <w:rFonts w:ascii="Times New Roman" w:hAnsi="Times New Roman" w:cs="Times New Roman"/>
          <w:sz w:val="28"/>
          <w:szCs w:val="28"/>
        </w:rPr>
        <w:t xml:space="preserve"> go</w:t>
      </w:r>
      <w:proofErr w:type="gramEnd"/>
      <w:r>
        <w:rPr>
          <w:rFonts w:ascii="Times New Roman" w:hAnsi="Times New Roman" w:cs="Times New Roman"/>
          <w:sz w:val="28"/>
          <w:szCs w:val="28"/>
        </w:rPr>
        <w:t xml:space="preserve"> into negotiations with the Respondent. Counsel further contended </w:t>
      </w:r>
      <w:proofErr w:type="gramStart"/>
      <w:r>
        <w:rPr>
          <w:rFonts w:ascii="Times New Roman" w:hAnsi="Times New Roman" w:cs="Times New Roman"/>
          <w:sz w:val="28"/>
          <w:szCs w:val="28"/>
        </w:rPr>
        <w:t>that  the</w:t>
      </w:r>
      <w:proofErr w:type="gramEnd"/>
      <w:r>
        <w:rPr>
          <w:rFonts w:ascii="Times New Roman" w:hAnsi="Times New Roman" w:cs="Times New Roman"/>
          <w:sz w:val="28"/>
          <w:szCs w:val="28"/>
        </w:rPr>
        <w:t xml:space="preserve"> removal of the said vehicle took place </w:t>
      </w:r>
      <w:r w:rsidR="004610B3">
        <w:rPr>
          <w:rFonts w:ascii="Times New Roman" w:hAnsi="Times New Roman" w:cs="Times New Roman"/>
          <w:sz w:val="28"/>
          <w:szCs w:val="28"/>
        </w:rPr>
        <w:t>o</w:t>
      </w:r>
      <w:r>
        <w:rPr>
          <w:rFonts w:ascii="Times New Roman" w:hAnsi="Times New Roman" w:cs="Times New Roman"/>
          <w:sz w:val="28"/>
          <w:szCs w:val="28"/>
        </w:rPr>
        <w:t>n</w:t>
      </w:r>
      <w:r w:rsidR="004610B3">
        <w:rPr>
          <w:rFonts w:ascii="Times New Roman" w:hAnsi="Times New Roman" w:cs="Times New Roman"/>
          <w:sz w:val="28"/>
          <w:szCs w:val="28"/>
        </w:rPr>
        <w:t xml:space="preserve"> 1</w:t>
      </w:r>
      <w:r w:rsidR="004610B3" w:rsidRPr="004610B3">
        <w:rPr>
          <w:rFonts w:ascii="Times New Roman" w:hAnsi="Times New Roman" w:cs="Times New Roman"/>
          <w:sz w:val="28"/>
          <w:szCs w:val="28"/>
          <w:vertAlign w:val="superscript"/>
        </w:rPr>
        <w:t>st</w:t>
      </w:r>
      <w:r w:rsidR="004610B3">
        <w:rPr>
          <w:rFonts w:ascii="Times New Roman" w:hAnsi="Times New Roman" w:cs="Times New Roman"/>
          <w:sz w:val="28"/>
          <w:szCs w:val="28"/>
        </w:rPr>
        <w:t xml:space="preserve"> </w:t>
      </w:r>
      <w:r>
        <w:rPr>
          <w:rFonts w:ascii="Times New Roman" w:hAnsi="Times New Roman" w:cs="Times New Roman"/>
          <w:sz w:val="28"/>
          <w:szCs w:val="28"/>
        </w:rPr>
        <w:t xml:space="preserve"> February 2012, and that the Applicant was well aware of this as is evidenced by annex</w:t>
      </w:r>
      <w:r w:rsidR="00967E49">
        <w:rPr>
          <w:rFonts w:ascii="Times New Roman" w:hAnsi="Times New Roman" w:cs="Times New Roman"/>
          <w:sz w:val="28"/>
          <w:szCs w:val="28"/>
        </w:rPr>
        <w:t xml:space="preserve">  </w:t>
      </w:r>
      <w:r w:rsidR="004E2556">
        <w:rPr>
          <w:rFonts w:ascii="Times New Roman" w:hAnsi="Times New Roman" w:cs="Times New Roman"/>
          <w:sz w:val="28"/>
          <w:szCs w:val="28"/>
        </w:rPr>
        <w:t>MPD</w:t>
      </w:r>
      <w:r w:rsidR="00967E49">
        <w:rPr>
          <w:rFonts w:ascii="Times New Roman" w:hAnsi="Times New Roman" w:cs="Times New Roman"/>
          <w:sz w:val="28"/>
          <w:szCs w:val="28"/>
        </w:rPr>
        <w:t xml:space="preserve"> </w:t>
      </w:r>
      <w:r w:rsidR="004E2556">
        <w:rPr>
          <w:rFonts w:ascii="Times New Roman" w:hAnsi="Times New Roman" w:cs="Times New Roman"/>
          <w:sz w:val="28"/>
          <w:szCs w:val="28"/>
        </w:rPr>
        <w:t>3,</w:t>
      </w:r>
      <w:r w:rsidR="00967E49">
        <w:rPr>
          <w:rFonts w:ascii="Times New Roman" w:hAnsi="Times New Roman" w:cs="Times New Roman"/>
          <w:sz w:val="28"/>
          <w:szCs w:val="28"/>
        </w:rPr>
        <w:t xml:space="preserve"> </w:t>
      </w:r>
      <w:r w:rsidR="004E2556">
        <w:rPr>
          <w:rFonts w:ascii="Times New Roman" w:hAnsi="Times New Roman" w:cs="Times New Roman"/>
          <w:sz w:val="28"/>
          <w:szCs w:val="28"/>
        </w:rPr>
        <w:t xml:space="preserve"> </w:t>
      </w:r>
      <w:r w:rsidR="00193A77">
        <w:rPr>
          <w:rFonts w:ascii="Times New Roman" w:hAnsi="Times New Roman" w:cs="Times New Roman"/>
          <w:sz w:val="28"/>
          <w:szCs w:val="28"/>
        </w:rPr>
        <w:t>(</w:t>
      </w:r>
      <w:r w:rsidR="004E2556">
        <w:rPr>
          <w:rFonts w:ascii="Times New Roman" w:hAnsi="Times New Roman" w:cs="Times New Roman"/>
          <w:sz w:val="28"/>
          <w:szCs w:val="28"/>
        </w:rPr>
        <w:t>page 19</w:t>
      </w:r>
      <w:r>
        <w:rPr>
          <w:rFonts w:ascii="Times New Roman" w:hAnsi="Times New Roman" w:cs="Times New Roman"/>
          <w:sz w:val="28"/>
          <w:szCs w:val="28"/>
        </w:rPr>
        <w:t xml:space="preserve"> &amp;</w:t>
      </w:r>
      <w:r w:rsidR="004E2556">
        <w:rPr>
          <w:rFonts w:ascii="Times New Roman" w:hAnsi="Times New Roman" w:cs="Times New Roman"/>
          <w:sz w:val="28"/>
          <w:szCs w:val="28"/>
        </w:rPr>
        <w:t>20 of the book)</w:t>
      </w:r>
      <w:r w:rsidR="004610B3">
        <w:rPr>
          <w:rFonts w:ascii="Times New Roman" w:hAnsi="Times New Roman" w:cs="Times New Roman"/>
          <w:sz w:val="28"/>
          <w:szCs w:val="28"/>
        </w:rPr>
        <w:t xml:space="preserve">. </w:t>
      </w:r>
      <w:r w:rsidR="004E2556">
        <w:rPr>
          <w:rFonts w:ascii="Times New Roman" w:hAnsi="Times New Roman" w:cs="Times New Roman"/>
          <w:sz w:val="28"/>
          <w:szCs w:val="28"/>
        </w:rPr>
        <w:t xml:space="preserve"> </w:t>
      </w:r>
      <w:proofErr w:type="gramStart"/>
      <w:r>
        <w:rPr>
          <w:rFonts w:ascii="Times New Roman" w:hAnsi="Times New Roman" w:cs="Times New Roman"/>
          <w:sz w:val="28"/>
          <w:szCs w:val="28"/>
        </w:rPr>
        <w:t>Mr.</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Magagula</w:t>
      </w:r>
      <w:proofErr w:type="spellEnd"/>
      <w:r>
        <w:rPr>
          <w:rFonts w:ascii="Times New Roman" w:hAnsi="Times New Roman" w:cs="Times New Roman"/>
          <w:sz w:val="28"/>
          <w:szCs w:val="28"/>
        </w:rPr>
        <w:t xml:space="preserve"> </w:t>
      </w:r>
      <w:r w:rsidR="004E2556">
        <w:rPr>
          <w:rFonts w:ascii="Times New Roman" w:hAnsi="Times New Roman" w:cs="Times New Roman"/>
          <w:sz w:val="28"/>
          <w:szCs w:val="28"/>
        </w:rPr>
        <w:t xml:space="preserve"> further</w:t>
      </w:r>
      <w:proofErr w:type="gramEnd"/>
      <w:r w:rsidR="004E2556">
        <w:rPr>
          <w:rFonts w:ascii="Times New Roman" w:hAnsi="Times New Roman" w:cs="Times New Roman"/>
          <w:sz w:val="28"/>
          <w:szCs w:val="28"/>
        </w:rPr>
        <w:t xml:space="preserve"> contended</w:t>
      </w:r>
      <w:r>
        <w:rPr>
          <w:rFonts w:ascii="Times New Roman" w:hAnsi="Times New Roman" w:cs="Times New Roman"/>
          <w:sz w:val="28"/>
          <w:szCs w:val="28"/>
        </w:rPr>
        <w:t>,</w:t>
      </w:r>
      <w:r w:rsidR="004E2556">
        <w:rPr>
          <w:rFonts w:ascii="Times New Roman" w:hAnsi="Times New Roman" w:cs="Times New Roman"/>
          <w:sz w:val="28"/>
          <w:szCs w:val="28"/>
        </w:rPr>
        <w:t xml:space="preserve"> that the sale of the said vehicle was first advertised in The times of Swaziland on the 9</w:t>
      </w:r>
      <w:r w:rsidR="004E2556" w:rsidRPr="00910D0A">
        <w:rPr>
          <w:rFonts w:ascii="Times New Roman" w:hAnsi="Times New Roman" w:cs="Times New Roman"/>
          <w:sz w:val="28"/>
          <w:szCs w:val="28"/>
          <w:vertAlign w:val="superscript"/>
        </w:rPr>
        <w:t>th</w:t>
      </w:r>
      <w:r w:rsidR="004E2556">
        <w:rPr>
          <w:rFonts w:ascii="Times New Roman" w:hAnsi="Times New Roman" w:cs="Times New Roman"/>
          <w:sz w:val="28"/>
          <w:szCs w:val="28"/>
        </w:rPr>
        <w:t xml:space="preserve"> of </w:t>
      </w:r>
      <w:r w:rsidR="00982682">
        <w:rPr>
          <w:rFonts w:ascii="Times New Roman" w:hAnsi="Times New Roman" w:cs="Times New Roman"/>
          <w:sz w:val="28"/>
          <w:szCs w:val="28"/>
        </w:rPr>
        <w:t>M</w:t>
      </w:r>
      <w:r w:rsidR="004E2556">
        <w:rPr>
          <w:rFonts w:ascii="Times New Roman" w:hAnsi="Times New Roman" w:cs="Times New Roman"/>
          <w:sz w:val="28"/>
          <w:szCs w:val="28"/>
        </w:rPr>
        <w:t>arch 2012, therefore, there was no reason why the Applicant should have waited until the 21</w:t>
      </w:r>
      <w:r w:rsidR="004E2556" w:rsidRPr="00910D0A">
        <w:rPr>
          <w:rFonts w:ascii="Times New Roman" w:hAnsi="Times New Roman" w:cs="Times New Roman"/>
          <w:sz w:val="28"/>
          <w:szCs w:val="28"/>
          <w:vertAlign w:val="superscript"/>
        </w:rPr>
        <w:t>st</w:t>
      </w:r>
      <w:r w:rsidR="004E2556">
        <w:rPr>
          <w:rFonts w:ascii="Times New Roman" w:hAnsi="Times New Roman" w:cs="Times New Roman"/>
          <w:sz w:val="28"/>
          <w:szCs w:val="28"/>
        </w:rPr>
        <w:t xml:space="preserve"> of </w:t>
      </w:r>
      <w:r w:rsidR="004610B3">
        <w:rPr>
          <w:rFonts w:ascii="Times New Roman" w:hAnsi="Times New Roman" w:cs="Times New Roman"/>
          <w:sz w:val="28"/>
          <w:szCs w:val="28"/>
        </w:rPr>
        <w:t>M</w:t>
      </w:r>
      <w:r w:rsidR="004E2556">
        <w:rPr>
          <w:rFonts w:ascii="Times New Roman" w:hAnsi="Times New Roman" w:cs="Times New Roman"/>
          <w:sz w:val="28"/>
          <w:szCs w:val="28"/>
        </w:rPr>
        <w:t xml:space="preserve">arch </w:t>
      </w:r>
      <w:r w:rsidR="004610B3">
        <w:rPr>
          <w:rFonts w:ascii="Times New Roman" w:hAnsi="Times New Roman" w:cs="Times New Roman"/>
          <w:sz w:val="28"/>
          <w:szCs w:val="28"/>
        </w:rPr>
        <w:t xml:space="preserve"> 2012</w:t>
      </w:r>
      <w:r w:rsidR="00DE7142">
        <w:rPr>
          <w:rFonts w:ascii="Times New Roman" w:hAnsi="Times New Roman" w:cs="Times New Roman"/>
          <w:sz w:val="28"/>
          <w:szCs w:val="28"/>
        </w:rPr>
        <w:t xml:space="preserve"> </w:t>
      </w:r>
      <w:r w:rsidR="004E2556">
        <w:rPr>
          <w:rFonts w:ascii="Times New Roman" w:hAnsi="Times New Roman" w:cs="Times New Roman"/>
          <w:sz w:val="28"/>
          <w:szCs w:val="28"/>
        </w:rPr>
        <w:t>to launch the application instant</w:t>
      </w:r>
      <w:r>
        <w:rPr>
          <w:rFonts w:ascii="Times New Roman" w:hAnsi="Times New Roman" w:cs="Times New Roman"/>
          <w:sz w:val="28"/>
          <w:szCs w:val="28"/>
        </w:rPr>
        <w:t>,</w:t>
      </w:r>
      <w:r w:rsidR="004E2556">
        <w:rPr>
          <w:rFonts w:ascii="Times New Roman" w:hAnsi="Times New Roman" w:cs="Times New Roman"/>
          <w:sz w:val="28"/>
          <w:szCs w:val="28"/>
        </w:rPr>
        <w:t xml:space="preserve"> seeking to stop the sale </w:t>
      </w:r>
      <w:r>
        <w:rPr>
          <w:rFonts w:ascii="Times New Roman" w:hAnsi="Times New Roman" w:cs="Times New Roman"/>
          <w:sz w:val="28"/>
          <w:szCs w:val="28"/>
        </w:rPr>
        <w:t xml:space="preserve"> scheduled for </w:t>
      </w:r>
      <w:r w:rsidR="004E2556">
        <w:rPr>
          <w:rFonts w:ascii="Times New Roman" w:hAnsi="Times New Roman" w:cs="Times New Roman"/>
          <w:sz w:val="28"/>
          <w:szCs w:val="28"/>
        </w:rPr>
        <w:t>the 23</w:t>
      </w:r>
      <w:r w:rsidR="004E2556" w:rsidRPr="00910D0A">
        <w:rPr>
          <w:rFonts w:ascii="Times New Roman" w:hAnsi="Times New Roman" w:cs="Times New Roman"/>
          <w:sz w:val="28"/>
          <w:szCs w:val="28"/>
          <w:vertAlign w:val="superscript"/>
        </w:rPr>
        <w:t>rd</w:t>
      </w:r>
      <w:r w:rsidR="004E2556">
        <w:rPr>
          <w:rFonts w:ascii="Times New Roman" w:hAnsi="Times New Roman" w:cs="Times New Roman"/>
          <w:sz w:val="28"/>
          <w:szCs w:val="28"/>
        </w:rPr>
        <w:t xml:space="preserve"> of </w:t>
      </w:r>
      <w:r w:rsidR="004610B3">
        <w:rPr>
          <w:rFonts w:ascii="Times New Roman" w:hAnsi="Times New Roman" w:cs="Times New Roman"/>
          <w:sz w:val="28"/>
          <w:szCs w:val="28"/>
        </w:rPr>
        <w:t>M</w:t>
      </w:r>
      <w:r w:rsidR="004E2556">
        <w:rPr>
          <w:rFonts w:ascii="Times New Roman" w:hAnsi="Times New Roman" w:cs="Times New Roman"/>
          <w:sz w:val="28"/>
          <w:szCs w:val="28"/>
        </w:rPr>
        <w:t>arch 2012.</w:t>
      </w:r>
    </w:p>
    <w:p w:rsidR="004E2556" w:rsidRDefault="004E2556" w:rsidP="00233947">
      <w:pPr>
        <w:spacing w:line="480" w:lineRule="auto"/>
        <w:ind w:left="720" w:hanging="720"/>
        <w:jc w:val="both"/>
        <w:rPr>
          <w:rFonts w:ascii="Times New Roman" w:hAnsi="Times New Roman" w:cs="Times New Roman"/>
          <w:sz w:val="28"/>
          <w:szCs w:val="28"/>
        </w:rPr>
      </w:pPr>
    </w:p>
    <w:p w:rsidR="004E2556" w:rsidRPr="00982682" w:rsidRDefault="004E2556" w:rsidP="00233947">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w:t>
      </w:r>
      <w:r w:rsidR="00632EAE">
        <w:rPr>
          <w:rFonts w:ascii="Times New Roman" w:hAnsi="Times New Roman" w:cs="Times New Roman"/>
          <w:sz w:val="28"/>
          <w:szCs w:val="28"/>
        </w:rPr>
        <w:t>1</w:t>
      </w:r>
      <w:r w:rsidR="00176389">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Now</w:t>
      </w:r>
      <w:r w:rsidR="00ED0243">
        <w:rPr>
          <w:rFonts w:ascii="Times New Roman" w:hAnsi="Times New Roman" w:cs="Times New Roman"/>
          <w:sz w:val="28"/>
          <w:szCs w:val="28"/>
        </w:rPr>
        <w:t>,</w:t>
      </w:r>
      <w:r>
        <w:rPr>
          <w:rFonts w:ascii="Times New Roman" w:hAnsi="Times New Roman" w:cs="Times New Roman"/>
          <w:sz w:val="28"/>
          <w:szCs w:val="28"/>
        </w:rPr>
        <w:t xml:space="preserve"> having carefully </w:t>
      </w:r>
      <w:r w:rsidR="00584309">
        <w:rPr>
          <w:rFonts w:ascii="Times New Roman" w:hAnsi="Times New Roman" w:cs="Times New Roman"/>
          <w:sz w:val="28"/>
          <w:szCs w:val="28"/>
        </w:rPr>
        <w:t>perused</w:t>
      </w:r>
      <w:r>
        <w:rPr>
          <w:rFonts w:ascii="Times New Roman" w:hAnsi="Times New Roman" w:cs="Times New Roman"/>
          <w:sz w:val="28"/>
          <w:szCs w:val="28"/>
        </w:rPr>
        <w:t xml:space="preserve"> the papers, I am inclined to agree with the Respondent that the Applicant has failed to </w:t>
      </w:r>
      <w:r w:rsidR="004610B3">
        <w:rPr>
          <w:rFonts w:ascii="Times New Roman" w:hAnsi="Times New Roman" w:cs="Times New Roman"/>
          <w:sz w:val="28"/>
          <w:szCs w:val="28"/>
        </w:rPr>
        <w:t xml:space="preserve">make </w:t>
      </w:r>
      <w:proofErr w:type="gramStart"/>
      <w:r w:rsidR="004610B3">
        <w:rPr>
          <w:rFonts w:ascii="Times New Roman" w:hAnsi="Times New Roman" w:cs="Times New Roman"/>
          <w:sz w:val="28"/>
          <w:szCs w:val="28"/>
        </w:rPr>
        <w:t>out  a</w:t>
      </w:r>
      <w:proofErr w:type="gramEnd"/>
      <w:r w:rsidR="004610B3">
        <w:rPr>
          <w:rFonts w:ascii="Times New Roman" w:hAnsi="Times New Roman" w:cs="Times New Roman"/>
          <w:sz w:val="28"/>
          <w:szCs w:val="28"/>
        </w:rPr>
        <w:t xml:space="preserve"> case </w:t>
      </w:r>
      <w:r>
        <w:rPr>
          <w:rFonts w:ascii="Times New Roman" w:hAnsi="Times New Roman" w:cs="Times New Roman"/>
          <w:sz w:val="28"/>
          <w:szCs w:val="28"/>
        </w:rPr>
        <w:t xml:space="preserve">why this matter should be enrolled on the premises of urgency, in compliance with Rule 6 (25). As the court stated in </w:t>
      </w:r>
      <w:r w:rsidRPr="00584309">
        <w:rPr>
          <w:rFonts w:ascii="Times New Roman" w:hAnsi="Times New Roman" w:cs="Times New Roman"/>
          <w:b/>
          <w:sz w:val="28"/>
          <w:szCs w:val="28"/>
        </w:rPr>
        <w:t>H.P.</w:t>
      </w:r>
      <w:r>
        <w:rPr>
          <w:rFonts w:ascii="Times New Roman" w:hAnsi="Times New Roman" w:cs="Times New Roman"/>
          <w:sz w:val="28"/>
          <w:szCs w:val="28"/>
        </w:rPr>
        <w:t xml:space="preserve"> </w:t>
      </w:r>
      <w:r w:rsidRPr="00982682">
        <w:rPr>
          <w:rFonts w:ascii="Times New Roman" w:hAnsi="Times New Roman" w:cs="Times New Roman"/>
          <w:b/>
          <w:sz w:val="28"/>
          <w:szCs w:val="28"/>
        </w:rPr>
        <w:t xml:space="preserve">Enterprises (Pty) Ltd v </w:t>
      </w:r>
      <w:proofErr w:type="spellStart"/>
      <w:r w:rsidRPr="00982682">
        <w:rPr>
          <w:rFonts w:ascii="Times New Roman" w:hAnsi="Times New Roman" w:cs="Times New Roman"/>
          <w:b/>
          <w:sz w:val="28"/>
          <w:szCs w:val="28"/>
        </w:rPr>
        <w:t>Nedbank</w:t>
      </w:r>
      <w:proofErr w:type="spellEnd"/>
      <w:r w:rsidRPr="00982682">
        <w:rPr>
          <w:rFonts w:ascii="Times New Roman" w:hAnsi="Times New Roman" w:cs="Times New Roman"/>
          <w:b/>
          <w:sz w:val="28"/>
          <w:szCs w:val="28"/>
        </w:rPr>
        <w:t xml:space="preserve"> (Swaziland) Ltd</w:t>
      </w:r>
      <w:r w:rsidR="00584309">
        <w:rPr>
          <w:rFonts w:ascii="Times New Roman" w:hAnsi="Times New Roman" w:cs="Times New Roman"/>
          <w:b/>
          <w:sz w:val="28"/>
          <w:szCs w:val="28"/>
        </w:rPr>
        <w:t>,</w:t>
      </w:r>
      <w:r w:rsidRPr="00982682">
        <w:rPr>
          <w:rFonts w:ascii="Times New Roman" w:hAnsi="Times New Roman" w:cs="Times New Roman"/>
          <w:b/>
          <w:sz w:val="28"/>
          <w:szCs w:val="28"/>
        </w:rPr>
        <w:t xml:space="preserve"> </w:t>
      </w:r>
      <w:r w:rsidR="00DE7142">
        <w:rPr>
          <w:rFonts w:ascii="Times New Roman" w:hAnsi="Times New Roman" w:cs="Times New Roman"/>
          <w:b/>
          <w:sz w:val="28"/>
          <w:szCs w:val="28"/>
        </w:rPr>
        <w:t>Civil C</w:t>
      </w:r>
      <w:r w:rsidRPr="00982682">
        <w:rPr>
          <w:rFonts w:ascii="Times New Roman" w:hAnsi="Times New Roman" w:cs="Times New Roman"/>
          <w:b/>
          <w:sz w:val="28"/>
          <w:szCs w:val="28"/>
        </w:rPr>
        <w:t xml:space="preserve">ase </w:t>
      </w:r>
      <w:r w:rsidR="00DE7142">
        <w:rPr>
          <w:rFonts w:ascii="Times New Roman" w:hAnsi="Times New Roman" w:cs="Times New Roman"/>
          <w:b/>
          <w:sz w:val="28"/>
          <w:szCs w:val="28"/>
        </w:rPr>
        <w:t>N</w:t>
      </w:r>
      <w:r w:rsidRPr="00982682">
        <w:rPr>
          <w:rFonts w:ascii="Times New Roman" w:hAnsi="Times New Roman" w:cs="Times New Roman"/>
          <w:b/>
          <w:sz w:val="28"/>
          <w:szCs w:val="28"/>
        </w:rPr>
        <w:t>o</w:t>
      </w:r>
      <w:r w:rsidR="00DE7142">
        <w:rPr>
          <w:rFonts w:ascii="Times New Roman" w:hAnsi="Times New Roman" w:cs="Times New Roman"/>
          <w:b/>
          <w:sz w:val="28"/>
          <w:szCs w:val="28"/>
        </w:rPr>
        <w:t>.</w:t>
      </w:r>
      <w:r w:rsidRPr="00982682">
        <w:rPr>
          <w:rFonts w:ascii="Times New Roman" w:hAnsi="Times New Roman" w:cs="Times New Roman"/>
          <w:b/>
          <w:sz w:val="28"/>
          <w:szCs w:val="28"/>
        </w:rPr>
        <w:t xml:space="preserve"> 788/99, cited in Megalith Holdings v RMS </w:t>
      </w:r>
      <w:proofErr w:type="spellStart"/>
      <w:r w:rsidRPr="00982682">
        <w:rPr>
          <w:rFonts w:ascii="Times New Roman" w:hAnsi="Times New Roman" w:cs="Times New Roman"/>
          <w:b/>
          <w:sz w:val="28"/>
          <w:szCs w:val="28"/>
        </w:rPr>
        <w:t>Tibiyo</w:t>
      </w:r>
      <w:proofErr w:type="spellEnd"/>
      <w:r w:rsidRPr="00982682">
        <w:rPr>
          <w:rFonts w:ascii="Times New Roman" w:hAnsi="Times New Roman" w:cs="Times New Roman"/>
          <w:b/>
          <w:sz w:val="28"/>
          <w:szCs w:val="28"/>
        </w:rPr>
        <w:t xml:space="preserve"> (</w:t>
      </w:r>
      <w:r w:rsidR="00DE7142">
        <w:rPr>
          <w:rFonts w:ascii="Times New Roman" w:hAnsi="Times New Roman" w:cs="Times New Roman"/>
          <w:b/>
          <w:sz w:val="28"/>
          <w:szCs w:val="28"/>
        </w:rPr>
        <w:t>S</w:t>
      </w:r>
      <w:r w:rsidRPr="00982682">
        <w:rPr>
          <w:rFonts w:ascii="Times New Roman" w:hAnsi="Times New Roman" w:cs="Times New Roman"/>
          <w:b/>
          <w:sz w:val="28"/>
          <w:szCs w:val="28"/>
        </w:rPr>
        <w:t>upra).</w:t>
      </w:r>
    </w:p>
    <w:p w:rsidR="008108E3" w:rsidRPr="00E81608" w:rsidRDefault="00584309" w:rsidP="00F2751B">
      <w:pPr>
        <w:spacing w:line="360" w:lineRule="auto"/>
        <w:ind w:left="1440"/>
        <w:jc w:val="both"/>
        <w:rPr>
          <w:rFonts w:ascii="Times New Roman" w:hAnsi="Times New Roman" w:cs="Times New Roman"/>
          <w:i/>
          <w:sz w:val="26"/>
          <w:szCs w:val="26"/>
        </w:rPr>
      </w:pPr>
      <w:r w:rsidRPr="00E81608">
        <w:rPr>
          <w:rFonts w:ascii="Times New Roman" w:hAnsi="Times New Roman" w:cs="Times New Roman"/>
          <w:i/>
          <w:sz w:val="26"/>
          <w:szCs w:val="26"/>
        </w:rPr>
        <w:t>“</w:t>
      </w:r>
      <w:r w:rsidR="00991630" w:rsidRPr="00E81608">
        <w:rPr>
          <w:rFonts w:ascii="Times New Roman" w:hAnsi="Times New Roman" w:cs="Times New Roman"/>
          <w:i/>
          <w:sz w:val="26"/>
          <w:szCs w:val="26"/>
        </w:rPr>
        <w:t xml:space="preserve">A litigant seeking to invoke the urgency procedure must make specific allegations of fact which demonstrate the observance of the normal </w:t>
      </w:r>
      <w:r w:rsidR="00991630" w:rsidRPr="00E81608">
        <w:rPr>
          <w:rFonts w:ascii="Times New Roman" w:hAnsi="Times New Roman" w:cs="Times New Roman"/>
          <w:i/>
          <w:sz w:val="26"/>
          <w:szCs w:val="26"/>
        </w:rPr>
        <w:lastRenderedPageBreak/>
        <w:t>procedures and time limits prescribed by the Rules will result in i</w:t>
      </w:r>
      <w:r w:rsidR="008108E3" w:rsidRPr="00E81608">
        <w:rPr>
          <w:rFonts w:ascii="Times New Roman" w:hAnsi="Times New Roman" w:cs="Times New Roman"/>
          <w:i/>
          <w:sz w:val="26"/>
          <w:szCs w:val="26"/>
        </w:rPr>
        <w:t>rre</w:t>
      </w:r>
      <w:r w:rsidR="00991630" w:rsidRPr="00E81608">
        <w:rPr>
          <w:rFonts w:ascii="Times New Roman" w:hAnsi="Times New Roman" w:cs="Times New Roman"/>
          <w:i/>
          <w:sz w:val="26"/>
          <w:szCs w:val="26"/>
        </w:rPr>
        <w:t xml:space="preserve">parable loss or irreversible deterioration to his prejudice in the situation giving rise to the litigation.  The facts alleged must not be </w:t>
      </w:r>
      <w:r w:rsidRPr="00E81608">
        <w:rPr>
          <w:rFonts w:ascii="Times New Roman" w:hAnsi="Times New Roman" w:cs="Times New Roman"/>
          <w:i/>
          <w:sz w:val="26"/>
          <w:szCs w:val="26"/>
        </w:rPr>
        <w:t xml:space="preserve">contrived </w:t>
      </w:r>
      <w:r w:rsidR="00991630" w:rsidRPr="00E81608">
        <w:rPr>
          <w:rFonts w:ascii="Times New Roman" w:hAnsi="Times New Roman" w:cs="Times New Roman"/>
          <w:i/>
          <w:sz w:val="26"/>
          <w:szCs w:val="26"/>
        </w:rPr>
        <w:t>or</w:t>
      </w:r>
      <w:r w:rsidRPr="00E81608">
        <w:rPr>
          <w:rFonts w:ascii="Times New Roman" w:hAnsi="Times New Roman" w:cs="Times New Roman"/>
          <w:i/>
          <w:sz w:val="26"/>
          <w:szCs w:val="26"/>
        </w:rPr>
        <w:t xml:space="preserve"> fanciful</w:t>
      </w:r>
      <w:r w:rsidR="00991630" w:rsidRPr="00E81608">
        <w:rPr>
          <w:rFonts w:ascii="Times New Roman" w:hAnsi="Times New Roman" w:cs="Times New Roman"/>
          <w:i/>
          <w:sz w:val="26"/>
          <w:szCs w:val="26"/>
        </w:rPr>
        <w:t xml:space="preserve"> but give rise to a reaso</w:t>
      </w:r>
      <w:r w:rsidR="008108E3" w:rsidRPr="00E81608">
        <w:rPr>
          <w:rFonts w:ascii="Times New Roman" w:hAnsi="Times New Roman" w:cs="Times New Roman"/>
          <w:i/>
          <w:sz w:val="26"/>
          <w:szCs w:val="26"/>
        </w:rPr>
        <w:t>na</w:t>
      </w:r>
      <w:r w:rsidR="00991630" w:rsidRPr="00E81608">
        <w:rPr>
          <w:rFonts w:ascii="Times New Roman" w:hAnsi="Times New Roman" w:cs="Times New Roman"/>
          <w:i/>
          <w:sz w:val="26"/>
          <w:szCs w:val="26"/>
        </w:rPr>
        <w:t xml:space="preserve">ble </w:t>
      </w:r>
      <w:r w:rsidR="008108E3" w:rsidRPr="00E81608">
        <w:rPr>
          <w:rFonts w:ascii="Times New Roman" w:hAnsi="Times New Roman" w:cs="Times New Roman"/>
          <w:i/>
          <w:sz w:val="26"/>
          <w:szCs w:val="26"/>
        </w:rPr>
        <w:t>fear that if immediate relief is not afforded irreparable harm will follow”</w:t>
      </w:r>
    </w:p>
    <w:p w:rsidR="00584309" w:rsidRPr="00632EAE" w:rsidRDefault="00584309" w:rsidP="00233947">
      <w:pPr>
        <w:spacing w:line="360" w:lineRule="auto"/>
        <w:ind w:left="1440"/>
        <w:jc w:val="both"/>
        <w:rPr>
          <w:rFonts w:ascii="Times New Roman" w:hAnsi="Times New Roman" w:cs="Times New Roman"/>
          <w:i/>
          <w:sz w:val="28"/>
          <w:szCs w:val="28"/>
        </w:rPr>
      </w:pPr>
    </w:p>
    <w:p w:rsidR="00900AD7" w:rsidRDefault="008108E3" w:rsidP="0023394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632EAE">
        <w:rPr>
          <w:rFonts w:ascii="Times New Roman" w:hAnsi="Times New Roman" w:cs="Times New Roman"/>
          <w:sz w:val="28"/>
          <w:szCs w:val="28"/>
        </w:rPr>
        <w:t>1</w:t>
      </w:r>
      <w:r w:rsidR="00176389">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In line with the foregoing authority,</w:t>
      </w:r>
      <w:r w:rsidR="004610B3">
        <w:rPr>
          <w:rFonts w:ascii="Times New Roman" w:hAnsi="Times New Roman" w:cs="Times New Roman"/>
          <w:sz w:val="28"/>
          <w:szCs w:val="28"/>
        </w:rPr>
        <w:t xml:space="preserve"> I hold the view that</w:t>
      </w:r>
      <w:r>
        <w:rPr>
          <w:rFonts w:ascii="Times New Roman" w:hAnsi="Times New Roman" w:cs="Times New Roman"/>
          <w:sz w:val="28"/>
          <w:szCs w:val="28"/>
        </w:rPr>
        <w:t xml:space="preserve"> this is not a case to be enrolled on </w:t>
      </w:r>
      <w:proofErr w:type="gramStart"/>
      <w:r>
        <w:rPr>
          <w:rFonts w:ascii="Times New Roman" w:hAnsi="Times New Roman" w:cs="Times New Roman"/>
          <w:sz w:val="28"/>
          <w:szCs w:val="28"/>
        </w:rPr>
        <w:t xml:space="preserve">the </w:t>
      </w:r>
      <w:r w:rsidR="00176389">
        <w:rPr>
          <w:rFonts w:ascii="Times New Roman" w:hAnsi="Times New Roman" w:cs="Times New Roman"/>
          <w:sz w:val="28"/>
          <w:szCs w:val="28"/>
        </w:rPr>
        <w:t xml:space="preserve"> </w:t>
      </w:r>
      <w:r>
        <w:rPr>
          <w:rFonts w:ascii="Times New Roman" w:hAnsi="Times New Roman" w:cs="Times New Roman"/>
          <w:sz w:val="28"/>
          <w:szCs w:val="28"/>
        </w:rPr>
        <w:t>premises</w:t>
      </w:r>
      <w:proofErr w:type="gramEnd"/>
      <w:r>
        <w:rPr>
          <w:rFonts w:ascii="Times New Roman" w:hAnsi="Times New Roman" w:cs="Times New Roman"/>
          <w:sz w:val="28"/>
          <w:szCs w:val="28"/>
        </w:rPr>
        <w:t xml:space="preserve"> of urgency. The urgency </w:t>
      </w:r>
      <w:r w:rsidR="009939FA">
        <w:rPr>
          <w:rFonts w:ascii="Times New Roman" w:hAnsi="Times New Roman" w:cs="Times New Roman"/>
          <w:sz w:val="28"/>
          <w:szCs w:val="28"/>
        </w:rPr>
        <w:t xml:space="preserve">advanced </w:t>
      </w:r>
      <w:r>
        <w:rPr>
          <w:rFonts w:ascii="Times New Roman" w:hAnsi="Times New Roman" w:cs="Times New Roman"/>
          <w:sz w:val="28"/>
          <w:szCs w:val="28"/>
        </w:rPr>
        <w:t>by the Applicant to my mind</w:t>
      </w:r>
      <w:r w:rsidR="009939FA">
        <w:rPr>
          <w:rFonts w:ascii="Times New Roman" w:hAnsi="Times New Roman" w:cs="Times New Roman"/>
          <w:sz w:val="28"/>
          <w:szCs w:val="28"/>
        </w:rPr>
        <w:t>,</w:t>
      </w:r>
      <w:r>
        <w:rPr>
          <w:rFonts w:ascii="Times New Roman" w:hAnsi="Times New Roman" w:cs="Times New Roman"/>
          <w:sz w:val="28"/>
          <w:szCs w:val="28"/>
        </w:rPr>
        <w:t xml:space="preserve"> is a self cont</w:t>
      </w:r>
      <w:r w:rsidR="009939FA">
        <w:rPr>
          <w:rFonts w:ascii="Times New Roman" w:hAnsi="Times New Roman" w:cs="Times New Roman"/>
          <w:sz w:val="28"/>
          <w:szCs w:val="28"/>
        </w:rPr>
        <w:t>rived</w:t>
      </w:r>
      <w:r>
        <w:rPr>
          <w:rFonts w:ascii="Times New Roman" w:hAnsi="Times New Roman" w:cs="Times New Roman"/>
          <w:sz w:val="28"/>
          <w:szCs w:val="28"/>
        </w:rPr>
        <w:t xml:space="preserve"> urgency. I say this because it is common c</w:t>
      </w:r>
      <w:r w:rsidR="004610B3">
        <w:rPr>
          <w:rFonts w:ascii="Times New Roman" w:hAnsi="Times New Roman" w:cs="Times New Roman"/>
          <w:sz w:val="28"/>
          <w:szCs w:val="28"/>
        </w:rPr>
        <w:t>ourse</w:t>
      </w:r>
      <w:r>
        <w:rPr>
          <w:rFonts w:ascii="Times New Roman" w:hAnsi="Times New Roman" w:cs="Times New Roman"/>
          <w:sz w:val="28"/>
          <w:szCs w:val="28"/>
        </w:rPr>
        <w:t xml:space="preserve"> that attachment of the property advertised for sale on the 23</w:t>
      </w:r>
      <w:r w:rsidRPr="008108E3">
        <w:rPr>
          <w:rFonts w:ascii="Times New Roman" w:hAnsi="Times New Roman" w:cs="Times New Roman"/>
          <w:sz w:val="28"/>
          <w:szCs w:val="28"/>
          <w:vertAlign w:val="superscript"/>
        </w:rPr>
        <w:t>rd</w:t>
      </w:r>
      <w:r>
        <w:rPr>
          <w:rFonts w:ascii="Times New Roman" w:hAnsi="Times New Roman" w:cs="Times New Roman"/>
          <w:sz w:val="28"/>
          <w:szCs w:val="28"/>
        </w:rPr>
        <w:t xml:space="preserve"> of March 2012, took place on the 8</w:t>
      </w:r>
      <w:r w:rsidRPr="008108E3">
        <w:rPr>
          <w:rFonts w:ascii="Times New Roman" w:hAnsi="Times New Roman" w:cs="Times New Roman"/>
          <w:sz w:val="28"/>
          <w:szCs w:val="28"/>
          <w:vertAlign w:val="superscript"/>
        </w:rPr>
        <w:t>th</w:t>
      </w:r>
      <w:r>
        <w:rPr>
          <w:rFonts w:ascii="Times New Roman" w:hAnsi="Times New Roman" w:cs="Times New Roman"/>
          <w:sz w:val="28"/>
          <w:szCs w:val="28"/>
        </w:rPr>
        <w:t xml:space="preserve"> of </w:t>
      </w:r>
      <w:r w:rsidR="009939FA">
        <w:rPr>
          <w:rFonts w:ascii="Times New Roman" w:hAnsi="Times New Roman" w:cs="Times New Roman"/>
          <w:sz w:val="28"/>
          <w:szCs w:val="28"/>
        </w:rPr>
        <w:t>October</w:t>
      </w:r>
      <w:r>
        <w:rPr>
          <w:rFonts w:ascii="Times New Roman" w:hAnsi="Times New Roman" w:cs="Times New Roman"/>
          <w:sz w:val="28"/>
          <w:szCs w:val="28"/>
        </w:rPr>
        <w:t xml:space="preserve"> 2009.</w:t>
      </w:r>
      <w:r w:rsidR="009939FA">
        <w:rPr>
          <w:rFonts w:ascii="Times New Roman" w:hAnsi="Times New Roman" w:cs="Times New Roman"/>
          <w:sz w:val="28"/>
          <w:szCs w:val="28"/>
        </w:rPr>
        <w:t xml:space="preserve"> The attachment was done pursuant to the judgment which the Respondent obtained against MPD Group of Companies.</w:t>
      </w:r>
      <w:r>
        <w:rPr>
          <w:rFonts w:ascii="Times New Roman" w:hAnsi="Times New Roman" w:cs="Times New Roman"/>
          <w:sz w:val="28"/>
          <w:szCs w:val="28"/>
        </w:rPr>
        <w:t xml:space="preserve"> The effect of the</w:t>
      </w:r>
      <w:r w:rsidR="00452793">
        <w:rPr>
          <w:rFonts w:ascii="Times New Roman" w:hAnsi="Times New Roman" w:cs="Times New Roman"/>
          <w:sz w:val="28"/>
          <w:szCs w:val="28"/>
        </w:rPr>
        <w:t xml:space="preserve"> attachment is that the property remained in custodial </w:t>
      </w:r>
      <w:proofErr w:type="spellStart"/>
      <w:r w:rsidR="00452793">
        <w:rPr>
          <w:rFonts w:ascii="Times New Roman" w:hAnsi="Times New Roman" w:cs="Times New Roman"/>
          <w:sz w:val="28"/>
          <w:szCs w:val="28"/>
        </w:rPr>
        <w:t>legis</w:t>
      </w:r>
      <w:proofErr w:type="spellEnd"/>
      <w:r w:rsidR="00452793">
        <w:rPr>
          <w:rFonts w:ascii="Times New Roman" w:hAnsi="Times New Roman" w:cs="Times New Roman"/>
          <w:sz w:val="28"/>
          <w:szCs w:val="28"/>
        </w:rPr>
        <w:t xml:space="preserve"> with the sheriff, until the attachment was lifted or set aside. Following the attachment, and in the absence of an order either lifting or setting same aside, the sheriff had the power to </w:t>
      </w:r>
      <w:r w:rsidR="009939FA">
        <w:rPr>
          <w:rFonts w:ascii="Times New Roman" w:hAnsi="Times New Roman" w:cs="Times New Roman"/>
          <w:sz w:val="28"/>
          <w:szCs w:val="28"/>
        </w:rPr>
        <w:t xml:space="preserve">remove </w:t>
      </w:r>
      <w:r w:rsidR="0090247A">
        <w:rPr>
          <w:rFonts w:ascii="Times New Roman" w:hAnsi="Times New Roman" w:cs="Times New Roman"/>
          <w:sz w:val="28"/>
          <w:szCs w:val="28"/>
        </w:rPr>
        <w:t>the property</w:t>
      </w:r>
      <w:r w:rsidR="004610B3">
        <w:rPr>
          <w:rFonts w:ascii="Times New Roman" w:hAnsi="Times New Roman" w:cs="Times New Roman"/>
          <w:sz w:val="28"/>
          <w:szCs w:val="28"/>
        </w:rPr>
        <w:t>,</w:t>
      </w:r>
      <w:r w:rsidR="009939FA">
        <w:rPr>
          <w:rFonts w:ascii="Times New Roman" w:hAnsi="Times New Roman" w:cs="Times New Roman"/>
          <w:sz w:val="28"/>
          <w:szCs w:val="28"/>
        </w:rPr>
        <w:t xml:space="preserve"> as he did </w:t>
      </w:r>
      <w:r w:rsidR="004610B3">
        <w:rPr>
          <w:rFonts w:ascii="Times New Roman" w:hAnsi="Times New Roman" w:cs="Times New Roman"/>
          <w:sz w:val="28"/>
          <w:szCs w:val="28"/>
        </w:rPr>
        <w:t>o</w:t>
      </w:r>
      <w:r w:rsidR="009939FA">
        <w:rPr>
          <w:rFonts w:ascii="Times New Roman" w:hAnsi="Times New Roman" w:cs="Times New Roman"/>
          <w:sz w:val="28"/>
          <w:szCs w:val="28"/>
        </w:rPr>
        <w:t>n</w:t>
      </w:r>
      <w:r w:rsidR="004610B3">
        <w:rPr>
          <w:rFonts w:ascii="Times New Roman" w:hAnsi="Times New Roman" w:cs="Times New Roman"/>
          <w:sz w:val="28"/>
          <w:szCs w:val="28"/>
        </w:rPr>
        <w:t xml:space="preserve"> </w:t>
      </w:r>
      <w:proofErr w:type="gramStart"/>
      <w:r w:rsidR="004610B3">
        <w:rPr>
          <w:rFonts w:ascii="Times New Roman" w:hAnsi="Times New Roman" w:cs="Times New Roman"/>
          <w:sz w:val="28"/>
          <w:szCs w:val="28"/>
        </w:rPr>
        <w:t>1</w:t>
      </w:r>
      <w:r w:rsidR="004610B3" w:rsidRPr="004610B3">
        <w:rPr>
          <w:rFonts w:ascii="Times New Roman" w:hAnsi="Times New Roman" w:cs="Times New Roman"/>
          <w:sz w:val="28"/>
          <w:szCs w:val="28"/>
          <w:vertAlign w:val="superscript"/>
        </w:rPr>
        <w:t>st</w:t>
      </w:r>
      <w:r w:rsidR="004610B3">
        <w:rPr>
          <w:rFonts w:ascii="Times New Roman" w:hAnsi="Times New Roman" w:cs="Times New Roman"/>
          <w:sz w:val="28"/>
          <w:szCs w:val="28"/>
        </w:rPr>
        <w:t xml:space="preserve"> </w:t>
      </w:r>
      <w:r w:rsidR="009939FA">
        <w:rPr>
          <w:rFonts w:ascii="Times New Roman" w:hAnsi="Times New Roman" w:cs="Times New Roman"/>
          <w:sz w:val="28"/>
          <w:szCs w:val="28"/>
        </w:rPr>
        <w:t xml:space="preserve"> February</w:t>
      </w:r>
      <w:proofErr w:type="gramEnd"/>
      <w:r w:rsidR="009939FA">
        <w:rPr>
          <w:rFonts w:ascii="Times New Roman" w:hAnsi="Times New Roman" w:cs="Times New Roman"/>
          <w:sz w:val="28"/>
          <w:szCs w:val="28"/>
        </w:rPr>
        <w:t xml:space="preserve"> 2012,</w:t>
      </w:r>
      <w:r w:rsidR="0090247A">
        <w:rPr>
          <w:rFonts w:ascii="Times New Roman" w:hAnsi="Times New Roman" w:cs="Times New Roman"/>
          <w:sz w:val="28"/>
          <w:szCs w:val="28"/>
        </w:rPr>
        <w:t xml:space="preserve"> and sell it in execution of the judgment obtained by the Respondent against MPD Group of Companies, which judgment is </w:t>
      </w:r>
      <w:r w:rsidR="009939FA">
        <w:rPr>
          <w:rFonts w:ascii="Times New Roman" w:hAnsi="Times New Roman" w:cs="Times New Roman"/>
          <w:sz w:val="28"/>
          <w:szCs w:val="28"/>
        </w:rPr>
        <w:t xml:space="preserve">still </w:t>
      </w:r>
      <w:r w:rsidR="0090247A">
        <w:rPr>
          <w:rFonts w:ascii="Times New Roman" w:hAnsi="Times New Roman" w:cs="Times New Roman"/>
          <w:sz w:val="28"/>
          <w:szCs w:val="28"/>
        </w:rPr>
        <w:t>valid and subsisting and has not been set aside.</w:t>
      </w:r>
    </w:p>
    <w:p w:rsidR="00590494" w:rsidRDefault="00590494" w:rsidP="00233947">
      <w:pPr>
        <w:spacing w:line="480" w:lineRule="auto"/>
        <w:ind w:left="720" w:hanging="720"/>
        <w:jc w:val="both"/>
        <w:rPr>
          <w:rFonts w:ascii="Times New Roman" w:hAnsi="Times New Roman" w:cs="Times New Roman"/>
          <w:sz w:val="28"/>
          <w:szCs w:val="28"/>
        </w:rPr>
      </w:pPr>
    </w:p>
    <w:p w:rsidR="00B91453" w:rsidRDefault="0090247A" w:rsidP="0023394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632EAE">
        <w:rPr>
          <w:rFonts w:ascii="Times New Roman" w:hAnsi="Times New Roman" w:cs="Times New Roman"/>
          <w:sz w:val="28"/>
          <w:szCs w:val="28"/>
        </w:rPr>
        <w:t>1</w:t>
      </w:r>
      <w:r w:rsidR="00176389">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 xml:space="preserve">I hold the view that in these circumstances, the Applicant who now claims that the property belongs to it and not to MPD Group of Companies, </w:t>
      </w:r>
      <w:r w:rsidR="006401A5">
        <w:rPr>
          <w:rFonts w:ascii="Times New Roman" w:hAnsi="Times New Roman" w:cs="Times New Roman"/>
          <w:sz w:val="28"/>
          <w:szCs w:val="28"/>
        </w:rPr>
        <w:t>o</w:t>
      </w:r>
      <w:r>
        <w:rPr>
          <w:rFonts w:ascii="Times New Roman" w:hAnsi="Times New Roman" w:cs="Times New Roman"/>
          <w:sz w:val="28"/>
          <w:szCs w:val="28"/>
        </w:rPr>
        <w:t xml:space="preserve">ught to have known, that if no steps were taken to </w:t>
      </w:r>
      <w:proofErr w:type="gramStart"/>
      <w:r w:rsidR="006401A5">
        <w:rPr>
          <w:rFonts w:ascii="Times New Roman" w:hAnsi="Times New Roman" w:cs="Times New Roman"/>
          <w:sz w:val="28"/>
          <w:szCs w:val="28"/>
        </w:rPr>
        <w:t xml:space="preserve">arrest </w:t>
      </w:r>
      <w:r w:rsidR="00951802">
        <w:rPr>
          <w:rFonts w:ascii="Times New Roman" w:hAnsi="Times New Roman" w:cs="Times New Roman"/>
          <w:sz w:val="28"/>
          <w:szCs w:val="28"/>
        </w:rPr>
        <w:t xml:space="preserve"> </w:t>
      </w:r>
      <w:r>
        <w:rPr>
          <w:rFonts w:ascii="Times New Roman" w:hAnsi="Times New Roman" w:cs="Times New Roman"/>
          <w:sz w:val="28"/>
          <w:szCs w:val="28"/>
        </w:rPr>
        <w:t>the</w:t>
      </w:r>
      <w:proofErr w:type="gramEnd"/>
      <w:r>
        <w:rPr>
          <w:rFonts w:ascii="Times New Roman" w:hAnsi="Times New Roman" w:cs="Times New Roman"/>
          <w:sz w:val="28"/>
          <w:szCs w:val="28"/>
        </w:rPr>
        <w:t xml:space="preserve">  process of execution, either by lifting or setting aside the attachment, that</w:t>
      </w:r>
      <w:r w:rsidR="00E1661B">
        <w:rPr>
          <w:rFonts w:ascii="Times New Roman" w:hAnsi="Times New Roman" w:cs="Times New Roman"/>
          <w:sz w:val="28"/>
          <w:szCs w:val="28"/>
        </w:rPr>
        <w:t xml:space="preserve"> it is certain that the </w:t>
      </w:r>
      <w:r w:rsidR="00DE7142">
        <w:rPr>
          <w:rFonts w:ascii="Times New Roman" w:hAnsi="Times New Roman" w:cs="Times New Roman"/>
          <w:sz w:val="28"/>
          <w:szCs w:val="28"/>
        </w:rPr>
        <w:t xml:space="preserve">property </w:t>
      </w:r>
      <w:r w:rsidR="00E1661B">
        <w:rPr>
          <w:rFonts w:ascii="Times New Roman" w:hAnsi="Times New Roman" w:cs="Times New Roman"/>
          <w:sz w:val="28"/>
          <w:szCs w:val="28"/>
        </w:rPr>
        <w:t xml:space="preserve">would be sold in execution of the said judgment.  The sale of the property in the circumstances, was clearly </w:t>
      </w:r>
      <w:proofErr w:type="spellStart"/>
      <w:r w:rsidR="00E1661B">
        <w:rPr>
          <w:rFonts w:ascii="Times New Roman" w:hAnsi="Times New Roman" w:cs="Times New Roman"/>
          <w:sz w:val="28"/>
          <w:szCs w:val="28"/>
        </w:rPr>
        <w:t>forseable</w:t>
      </w:r>
      <w:proofErr w:type="spellEnd"/>
      <w:r w:rsidR="00E1661B">
        <w:rPr>
          <w:rFonts w:ascii="Times New Roman" w:hAnsi="Times New Roman" w:cs="Times New Roman"/>
          <w:sz w:val="28"/>
          <w:szCs w:val="28"/>
        </w:rPr>
        <w:t xml:space="preserve"> right from the moment of </w:t>
      </w:r>
      <w:r w:rsidR="005A1F98">
        <w:rPr>
          <w:rFonts w:ascii="Times New Roman" w:hAnsi="Times New Roman" w:cs="Times New Roman"/>
          <w:sz w:val="28"/>
          <w:szCs w:val="28"/>
        </w:rPr>
        <w:t xml:space="preserve">it’s attachment on </w:t>
      </w:r>
      <w:proofErr w:type="gramStart"/>
      <w:r w:rsidR="005A1F98">
        <w:rPr>
          <w:rFonts w:ascii="Times New Roman" w:hAnsi="Times New Roman" w:cs="Times New Roman"/>
          <w:sz w:val="28"/>
          <w:szCs w:val="28"/>
        </w:rPr>
        <w:t xml:space="preserve">the </w:t>
      </w:r>
      <w:r w:rsidR="00E1661B">
        <w:rPr>
          <w:rFonts w:ascii="Times New Roman" w:hAnsi="Times New Roman" w:cs="Times New Roman"/>
          <w:sz w:val="28"/>
          <w:szCs w:val="28"/>
        </w:rPr>
        <w:t xml:space="preserve"> </w:t>
      </w:r>
      <w:r w:rsidR="005A1F98">
        <w:rPr>
          <w:rFonts w:ascii="Times New Roman" w:hAnsi="Times New Roman" w:cs="Times New Roman"/>
          <w:sz w:val="28"/>
          <w:szCs w:val="28"/>
        </w:rPr>
        <w:t>8</w:t>
      </w:r>
      <w:r w:rsidR="005A1F98" w:rsidRPr="005A1F98">
        <w:rPr>
          <w:rFonts w:ascii="Times New Roman" w:hAnsi="Times New Roman" w:cs="Times New Roman"/>
          <w:sz w:val="28"/>
          <w:szCs w:val="28"/>
          <w:vertAlign w:val="superscript"/>
        </w:rPr>
        <w:t>th</w:t>
      </w:r>
      <w:proofErr w:type="gramEnd"/>
      <w:r w:rsidR="005A1F98">
        <w:rPr>
          <w:rFonts w:ascii="Times New Roman" w:hAnsi="Times New Roman" w:cs="Times New Roman"/>
          <w:sz w:val="28"/>
          <w:szCs w:val="28"/>
        </w:rPr>
        <w:t xml:space="preserve"> of </w:t>
      </w:r>
      <w:r w:rsidR="006401A5">
        <w:rPr>
          <w:rFonts w:ascii="Times New Roman" w:hAnsi="Times New Roman" w:cs="Times New Roman"/>
          <w:sz w:val="28"/>
          <w:szCs w:val="28"/>
        </w:rPr>
        <w:t>October</w:t>
      </w:r>
      <w:r w:rsidR="005A1F98">
        <w:rPr>
          <w:rFonts w:ascii="Times New Roman" w:hAnsi="Times New Roman" w:cs="Times New Roman"/>
          <w:sz w:val="28"/>
          <w:szCs w:val="28"/>
        </w:rPr>
        <w:t xml:space="preserve"> 2009. The Applicant went into a sleeping slumber for over two years after the fact of attachment of the property and did nothing to prevent </w:t>
      </w:r>
      <w:proofErr w:type="gramStart"/>
      <w:r w:rsidR="005A1F98">
        <w:rPr>
          <w:rFonts w:ascii="Times New Roman" w:hAnsi="Times New Roman" w:cs="Times New Roman"/>
          <w:sz w:val="28"/>
          <w:szCs w:val="28"/>
        </w:rPr>
        <w:t>it’s</w:t>
      </w:r>
      <w:proofErr w:type="gramEnd"/>
      <w:r w:rsidR="005A1F98">
        <w:rPr>
          <w:rFonts w:ascii="Times New Roman" w:hAnsi="Times New Roman" w:cs="Times New Roman"/>
          <w:sz w:val="28"/>
          <w:szCs w:val="28"/>
        </w:rPr>
        <w:t xml:space="preserve"> sale in execution, only for the Applicant to wake up </w:t>
      </w:r>
      <w:r w:rsidR="006401A5">
        <w:rPr>
          <w:rFonts w:ascii="Times New Roman" w:hAnsi="Times New Roman" w:cs="Times New Roman"/>
          <w:sz w:val="28"/>
          <w:szCs w:val="28"/>
        </w:rPr>
        <w:t xml:space="preserve">2 </w:t>
      </w:r>
      <w:r w:rsidR="005A1F98">
        <w:rPr>
          <w:rFonts w:ascii="Times New Roman" w:hAnsi="Times New Roman" w:cs="Times New Roman"/>
          <w:sz w:val="28"/>
          <w:szCs w:val="28"/>
        </w:rPr>
        <w:t>days prior to the advertised event of sale</w:t>
      </w:r>
      <w:r w:rsidR="00B91453">
        <w:rPr>
          <w:rFonts w:ascii="Times New Roman" w:hAnsi="Times New Roman" w:cs="Times New Roman"/>
          <w:sz w:val="28"/>
          <w:szCs w:val="28"/>
        </w:rPr>
        <w:t xml:space="preserve">, to </w:t>
      </w:r>
      <w:r w:rsidR="006401A5">
        <w:rPr>
          <w:rFonts w:ascii="Times New Roman" w:hAnsi="Times New Roman" w:cs="Times New Roman"/>
          <w:sz w:val="28"/>
          <w:szCs w:val="28"/>
        </w:rPr>
        <w:t xml:space="preserve">cry </w:t>
      </w:r>
      <w:r w:rsidR="00B91453" w:rsidRPr="00B91453">
        <w:rPr>
          <w:rFonts w:ascii="Times New Roman" w:hAnsi="Times New Roman" w:cs="Times New Roman"/>
          <w:i/>
          <w:sz w:val="28"/>
          <w:szCs w:val="28"/>
        </w:rPr>
        <w:t>“</w:t>
      </w:r>
      <w:r w:rsidR="006401A5">
        <w:rPr>
          <w:rFonts w:ascii="Times New Roman" w:hAnsi="Times New Roman" w:cs="Times New Roman"/>
          <w:i/>
          <w:sz w:val="28"/>
          <w:szCs w:val="28"/>
        </w:rPr>
        <w:t>w</w:t>
      </w:r>
      <w:r w:rsidR="00B91453" w:rsidRPr="00B91453">
        <w:rPr>
          <w:rFonts w:ascii="Times New Roman" w:hAnsi="Times New Roman" w:cs="Times New Roman"/>
          <w:i/>
          <w:sz w:val="28"/>
          <w:szCs w:val="28"/>
        </w:rPr>
        <w:t>ol</w:t>
      </w:r>
      <w:r w:rsidR="006401A5">
        <w:rPr>
          <w:rFonts w:ascii="Times New Roman" w:hAnsi="Times New Roman" w:cs="Times New Roman"/>
          <w:i/>
          <w:sz w:val="28"/>
          <w:szCs w:val="28"/>
        </w:rPr>
        <w:t>f</w:t>
      </w:r>
      <w:r w:rsidR="00B91453" w:rsidRPr="00B91453">
        <w:rPr>
          <w:rFonts w:ascii="Times New Roman" w:hAnsi="Times New Roman" w:cs="Times New Roman"/>
          <w:i/>
          <w:sz w:val="28"/>
          <w:szCs w:val="28"/>
        </w:rPr>
        <w:t>”</w:t>
      </w:r>
      <w:r w:rsidR="00B91453">
        <w:rPr>
          <w:rFonts w:ascii="Times New Roman" w:hAnsi="Times New Roman" w:cs="Times New Roman"/>
          <w:sz w:val="28"/>
          <w:szCs w:val="28"/>
        </w:rPr>
        <w:t xml:space="preserve"> creating an impression o</w:t>
      </w:r>
      <w:r w:rsidR="006401A5">
        <w:rPr>
          <w:rFonts w:ascii="Times New Roman" w:hAnsi="Times New Roman" w:cs="Times New Roman"/>
          <w:sz w:val="28"/>
          <w:szCs w:val="28"/>
        </w:rPr>
        <w:t>f</w:t>
      </w:r>
      <w:r w:rsidR="00B91453">
        <w:rPr>
          <w:rFonts w:ascii="Times New Roman" w:hAnsi="Times New Roman" w:cs="Times New Roman"/>
          <w:sz w:val="28"/>
          <w:szCs w:val="28"/>
        </w:rPr>
        <w:t xml:space="preserve"> urgency.</w:t>
      </w:r>
    </w:p>
    <w:p w:rsidR="00B91453" w:rsidRDefault="00B91453" w:rsidP="00233947">
      <w:pPr>
        <w:spacing w:line="480" w:lineRule="auto"/>
        <w:ind w:left="720" w:hanging="720"/>
        <w:jc w:val="both"/>
        <w:rPr>
          <w:rFonts w:ascii="Times New Roman" w:hAnsi="Times New Roman" w:cs="Times New Roman"/>
          <w:sz w:val="28"/>
          <w:szCs w:val="28"/>
        </w:rPr>
      </w:pPr>
    </w:p>
    <w:p w:rsidR="00B91453" w:rsidRDefault="00B91453" w:rsidP="0023394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93A77">
        <w:rPr>
          <w:rFonts w:ascii="Times New Roman" w:hAnsi="Times New Roman" w:cs="Times New Roman"/>
          <w:sz w:val="28"/>
          <w:szCs w:val="28"/>
        </w:rPr>
        <w:t>1</w:t>
      </w:r>
      <w:r w:rsidR="00176389">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 xml:space="preserve">There is no urgency here, except a self induced urgency. The applicant cannot rely on this kind of situation to enroll this matter on the premises of urgency.  It had ample </w:t>
      </w:r>
      <w:r w:rsidR="006401A5">
        <w:rPr>
          <w:rFonts w:ascii="Times New Roman" w:hAnsi="Times New Roman" w:cs="Times New Roman"/>
          <w:sz w:val="28"/>
          <w:szCs w:val="28"/>
        </w:rPr>
        <w:t xml:space="preserve">time </w:t>
      </w:r>
      <w:r>
        <w:rPr>
          <w:rFonts w:ascii="Times New Roman" w:hAnsi="Times New Roman" w:cs="Times New Roman"/>
          <w:sz w:val="28"/>
          <w:szCs w:val="28"/>
        </w:rPr>
        <w:t>since</w:t>
      </w:r>
      <w:r w:rsidR="006401A5">
        <w:rPr>
          <w:rFonts w:ascii="Times New Roman" w:hAnsi="Times New Roman" w:cs="Times New Roman"/>
          <w:sz w:val="28"/>
          <w:szCs w:val="28"/>
        </w:rPr>
        <w:t xml:space="preserve"> the 8</w:t>
      </w:r>
      <w:r w:rsidR="006401A5" w:rsidRPr="006401A5">
        <w:rPr>
          <w:rFonts w:ascii="Times New Roman" w:hAnsi="Times New Roman" w:cs="Times New Roman"/>
          <w:sz w:val="28"/>
          <w:szCs w:val="28"/>
          <w:vertAlign w:val="superscript"/>
        </w:rPr>
        <w:t>th</w:t>
      </w:r>
      <w:r w:rsidR="006401A5">
        <w:rPr>
          <w:rFonts w:ascii="Times New Roman" w:hAnsi="Times New Roman" w:cs="Times New Roman"/>
          <w:sz w:val="28"/>
          <w:szCs w:val="28"/>
        </w:rPr>
        <w:t xml:space="preserve"> October </w:t>
      </w:r>
      <w:r>
        <w:rPr>
          <w:rFonts w:ascii="Times New Roman" w:hAnsi="Times New Roman" w:cs="Times New Roman"/>
          <w:sz w:val="28"/>
          <w:szCs w:val="28"/>
        </w:rPr>
        <w:t>2009, to address its grievance within the normal course and time limits fixed by the Rules. The</w:t>
      </w:r>
      <w:r w:rsidR="006401A5">
        <w:rPr>
          <w:rFonts w:ascii="Times New Roman" w:hAnsi="Times New Roman" w:cs="Times New Roman"/>
          <w:sz w:val="28"/>
          <w:szCs w:val="28"/>
        </w:rPr>
        <w:t>r</w:t>
      </w:r>
      <w:r>
        <w:rPr>
          <w:rFonts w:ascii="Times New Roman" w:hAnsi="Times New Roman" w:cs="Times New Roman"/>
          <w:sz w:val="28"/>
          <w:szCs w:val="28"/>
        </w:rPr>
        <w:t>e would have been urgency if the Applicant had no</w:t>
      </w:r>
      <w:r w:rsidR="00022CDC">
        <w:rPr>
          <w:rFonts w:ascii="Times New Roman" w:hAnsi="Times New Roman" w:cs="Times New Roman"/>
          <w:sz w:val="28"/>
          <w:szCs w:val="28"/>
        </w:rPr>
        <w:t xml:space="preserve"> notice of the attachment and only became aware of the attempt to execute the judgment 2 days to the sale.  That is however not the case here.</w:t>
      </w:r>
    </w:p>
    <w:p w:rsidR="004153C6" w:rsidRDefault="004153C6" w:rsidP="00233947">
      <w:pPr>
        <w:spacing w:line="480" w:lineRule="auto"/>
        <w:ind w:left="720" w:hanging="720"/>
        <w:jc w:val="both"/>
        <w:rPr>
          <w:rFonts w:ascii="Times New Roman" w:hAnsi="Times New Roman" w:cs="Times New Roman"/>
          <w:sz w:val="28"/>
          <w:szCs w:val="28"/>
        </w:rPr>
      </w:pPr>
    </w:p>
    <w:p w:rsidR="008970D5" w:rsidRDefault="00022CDC" w:rsidP="0023394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632EAE">
        <w:rPr>
          <w:rFonts w:ascii="Times New Roman" w:hAnsi="Times New Roman" w:cs="Times New Roman"/>
          <w:sz w:val="28"/>
          <w:szCs w:val="28"/>
        </w:rPr>
        <w:t>1</w:t>
      </w:r>
      <w:r w:rsidR="00176389">
        <w:rPr>
          <w:rFonts w:ascii="Times New Roman" w:hAnsi="Times New Roman" w:cs="Times New Roman"/>
          <w:sz w:val="28"/>
          <w:szCs w:val="28"/>
        </w:rPr>
        <w:t>7</w:t>
      </w:r>
      <w:r w:rsidR="00632EAE">
        <w:rPr>
          <w:rFonts w:ascii="Times New Roman" w:hAnsi="Times New Roman" w:cs="Times New Roman"/>
          <w:sz w:val="28"/>
          <w:szCs w:val="28"/>
        </w:rPr>
        <w:t>]</w:t>
      </w:r>
      <w:r>
        <w:rPr>
          <w:rFonts w:ascii="Times New Roman" w:hAnsi="Times New Roman" w:cs="Times New Roman"/>
          <w:sz w:val="28"/>
          <w:szCs w:val="28"/>
        </w:rPr>
        <w:tab/>
        <w:t>I hold the view that in the circumstance</w:t>
      </w:r>
      <w:r w:rsidR="006401A5">
        <w:rPr>
          <w:rFonts w:ascii="Times New Roman" w:hAnsi="Times New Roman" w:cs="Times New Roman"/>
          <w:sz w:val="28"/>
          <w:szCs w:val="28"/>
        </w:rPr>
        <w:t>,</w:t>
      </w:r>
      <w:r>
        <w:rPr>
          <w:rFonts w:ascii="Times New Roman" w:hAnsi="Times New Roman" w:cs="Times New Roman"/>
          <w:sz w:val="28"/>
          <w:szCs w:val="28"/>
        </w:rPr>
        <w:t xml:space="preserve"> the allegation that it became aware of the impending sale on the 20</w:t>
      </w:r>
      <w:r w:rsidRPr="00022CDC">
        <w:rPr>
          <w:rFonts w:ascii="Times New Roman" w:hAnsi="Times New Roman" w:cs="Times New Roman"/>
          <w:sz w:val="28"/>
          <w:szCs w:val="28"/>
          <w:vertAlign w:val="superscript"/>
        </w:rPr>
        <w:t>th</w:t>
      </w:r>
      <w:r>
        <w:rPr>
          <w:rFonts w:ascii="Times New Roman" w:hAnsi="Times New Roman" w:cs="Times New Roman"/>
          <w:sz w:val="28"/>
          <w:szCs w:val="28"/>
        </w:rPr>
        <w:t xml:space="preserve"> of </w:t>
      </w:r>
      <w:r w:rsidR="00ED0243">
        <w:rPr>
          <w:rFonts w:ascii="Times New Roman" w:hAnsi="Times New Roman" w:cs="Times New Roman"/>
          <w:sz w:val="28"/>
          <w:szCs w:val="28"/>
        </w:rPr>
        <w:t>M</w:t>
      </w:r>
      <w:r>
        <w:rPr>
          <w:rFonts w:ascii="Times New Roman" w:hAnsi="Times New Roman" w:cs="Times New Roman"/>
          <w:sz w:val="28"/>
          <w:szCs w:val="28"/>
        </w:rPr>
        <w:t xml:space="preserve">arch 2012, </w:t>
      </w:r>
      <w:r w:rsidR="00447F92">
        <w:rPr>
          <w:rFonts w:ascii="Times New Roman" w:hAnsi="Times New Roman" w:cs="Times New Roman"/>
          <w:sz w:val="28"/>
          <w:szCs w:val="28"/>
        </w:rPr>
        <w:t>through its form</w:t>
      </w:r>
      <w:r w:rsidR="006401A5">
        <w:rPr>
          <w:rFonts w:ascii="Times New Roman" w:hAnsi="Times New Roman" w:cs="Times New Roman"/>
          <w:sz w:val="28"/>
          <w:szCs w:val="28"/>
        </w:rPr>
        <w:t>er</w:t>
      </w:r>
      <w:r w:rsidR="00447F92">
        <w:rPr>
          <w:rFonts w:ascii="Times New Roman" w:hAnsi="Times New Roman" w:cs="Times New Roman"/>
          <w:sz w:val="28"/>
          <w:szCs w:val="28"/>
        </w:rPr>
        <w:t xml:space="preserve"> employee cannot avail the Applicant.</w:t>
      </w:r>
      <w:r w:rsidR="00ED0243">
        <w:rPr>
          <w:rFonts w:ascii="Times New Roman" w:hAnsi="Times New Roman" w:cs="Times New Roman"/>
          <w:sz w:val="28"/>
          <w:szCs w:val="28"/>
        </w:rPr>
        <w:t xml:space="preserve"> The attached property was removed from the Applicant’s premises in readiness for the sale in execution on 1</w:t>
      </w:r>
      <w:r w:rsidR="00ED0243" w:rsidRPr="00ED0243">
        <w:rPr>
          <w:rFonts w:ascii="Times New Roman" w:hAnsi="Times New Roman" w:cs="Times New Roman"/>
          <w:sz w:val="28"/>
          <w:szCs w:val="28"/>
          <w:vertAlign w:val="superscript"/>
        </w:rPr>
        <w:t>st</w:t>
      </w:r>
      <w:r w:rsidR="00ED0243">
        <w:rPr>
          <w:rFonts w:ascii="Times New Roman" w:hAnsi="Times New Roman" w:cs="Times New Roman"/>
          <w:sz w:val="28"/>
          <w:szCs w:val="28"/>
        </w:rPr>
        <w:t xml:space="preserve"> February 2012. The Applicant was well aware of this.  M</w:t>
      </w:r>
      <w:r w:rsidR="00447F92">
        <w:rPr>
          <w:rFonts w:ascii="Times New Roman" w:hAnsi="Times New Roman" w:cs="Times New Roman"/>
          <w:sz w:val="28"/>
          <w:szCs w:val="28"/>
        </w:rPr>
        <w:t>ore to this is that the Applicant failed to take the court into its confidence by revealing the identity of the alleged ex</w:t>
      </w:r>
      <w:r w:rsidR="008970D5">
        <w:rPr>
          <w:rFonts w:ascii="Times New Roman" w:hAnsi="Times New Roman" w:cs="Times New Roman"/>
          <w:sz w:val="28"/>
          <w:szCs w:val="28"/>
        </w:rPr>
        <w:t xml:space="preserve"> employee </w:t>
      </w:r>
      <w:r w:rsidR="00ED0243">
        <w:rPr>
          <w:rFonts w:ascii="Times New Roman" w:hAnsi="Times New Roman" w:cs="Times New Roman"/>
          <w:sz w:val="28"/>
          <w:szCs w:val="28"/>
        </w:rPr>
        <w:t>who</w:t>
      </w:r>
      <w:r w:rsidR="004610B3">
        <w:rPr>
          <w:rFonts w:ascii="Times New Roman" w:hAnsi="Times New Roman" w:cs="Times New Roman"/>
          <w:sz w:val="28"/>
          <w:szCs w:val="28"/>
        </w:rPr>
        <w:t xml:space="preserve"> allegedly</w:t>
      </w:r>
      <w:r w:rsidR="00ED0243">
        <w:rPr>
          <w:rFonts w:ascii="Times New Roman" w:hAnsi="Times New Roman" w:cs="Times New Roman"/>
          <w:sz w:val="28"/>
          <w:szCs w:val="28"/>
        </w:rPr>
        <w:t xml:space="preserve"> gave it the information about the advertised sale</w:t>
      </w:r>
      <w:r w:rsidR="004610B3">
        <w:rPr>
          <w:rFonts w:ascii="Times New Roman" w:hAnsi="Times New Roman" w:cs="Times New Roman"/>
          <w:sz w:val="28"/>
          <w:szCs w:val="28"/>
        </w:rPr>
        <w:t xml:space="preserve">. Applicant also failed to file </w:t>
      </w:r>
      <w:r w:rsidR="008970D5">
        <w:rPr>
          <w:rFonts w:ascii="Times New Roman" w:hAnsi="Times New Roman" w:cs="Times New Roman"/>
          <w:sz w:val="28"/>
          <w:szCs w:val="28"/>
        </w:rPr>
        <w:t>a confirmatory affidavit from the s</w:t>
      </w:r>
      <w:r w:rsidR="009F126E">
        <w:rPr>
          <w:rFonts w:ascii="Times New Roman" w:hAnsi="Times New Roman" w:cs="Times New Roman"/>
          <w:sz w:val="28"/>
          <w:szCs w:val="28"/>
        </w:rPr>
        <w:t>a</w:t>
      </w:r>
      <w:r w:rsidR="008970D5">
        <w:rPr>
          <w:rFonts w:ascii="Times New Roman" w:hAnsi="Times New Roman" w:cs="Times New Roman"/>
          <w:sz w:val="28"/>
          <w:szCs w:val="28"/>
        </w:rPr>
        <w:t>id ex employee to add sustenance to its claims.</w:t>
      </w:r>
    </w:p>
    <w:p w:rsidR="008970D5" w:rsidRDefault="008970D5" w:rsidP="00233947">
      <w:pPr>
        <w:spacing w:line="480" w:lineRule="auto"/>
        <w:jc w:val="both"/>
        <w:rPr>
          <w:rFonts w:ascii="Times New Roman" w:hAnsi="Times New Roman" w:cs="Times New Roman"/>
          <w:sz w:val="28"/>
          <w:szCs w:val="28"/>
        </w:rPr>
      </w:pPr>
    </w:p>
    <w:p w:rsidR="00022CDC" w:rsidRDefault="008970D5" w:rsidP="0023394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314E56">
        <w:rPr>
          <w:rFonts w:ascii="Times New Roman" w:hAnsi="Times New Roman" w:cs="Times New Roman"/>
          <w:sz w:val="28"/>
          <w:szCs w:val="28"/>
        </w:rPr>
        <w:t>1</w:t>
      </w:r>
      <w:r w:rsidR="00176389">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 xml:space="preserve">The rules will only be </w:t>
      </w:r>
      <w:proofErr w:type="gramStart"/>
      <w:r>
        <w:rPr>
          <w:rFonts w:ascii="Times New Roman" w:hAnsi="Times New Roman" w:cs="Times New Roman"/>
          <w:sz w:val="28"/>
          <w:szCs w:val="28"/>
        </w:rPr>
        <w:t>abridged  and</w:t>
      </w:r>
      <w:proofErr w:type="gramEnd"/>
      <w:r>
        <w:rPr>
          <w:rFonts w:ascii="Times New Roman" w:hAnsi="Times New Roman" w:cs="Times New Roman"/>
          <w:sz w:val="28"/>
          <w:szCs w:val="28"/>
        </w:rPr>
        <w:t xml:space="preserve"> a matter enrolled on the premises of urgency, if rule 6 (25) is complied with.  As the case lies, the Applicant has failed woefully to meet the requisites of this Rule. This whole application </w:t>
      </w:r>
      <w:r w:rsidR="009F126E">
        <w:rPr>
          <w:rFonts w:ascii="Times New Roman" w:hAnsi="Times New Roman" w:cs="Times New Roman"/>
          <w:sz w:val="28"/>
          <w:szCs w:val="28"/>
        </w:rPr>
        <w:t>o</w:t>
      </w:r>
      <w:r>
        <w:rPr>
          <w:rFonts w:ascii="Times New Roman" w:hAnsi="Times New Roman" w:cs="Times New Roman"/>
          <w:sz w:val="28"/>
          <w:szCs w:val="28"/>
        </w:rPr>
        <w:t xml:space="preserve">ught to be dismissed on these premises alone.  </w:t>
      </w:r>
    </w:p>
    <w:p w:rsidR="008970D5" w:rsidRDefault="008970D5" w:rsidP="00233947">
      <w:pPr>
        <w:spacing w:line="480" w:lineRule="auto"/>
        <w:ind w:left="720" w:hanging="720"/>
        <w:jc w:val="both"/>
        <w:rPr>
          <w:rFonts w:ascii="Times New Roman" w:hAnsi="Times New Roman" w:cs="Times New Roman"/>
          <w:sz w:val="28"/>
          <w:szCs w:val="28"/>
        </w:rPr>
      </w:pPr>
    </w:p>
    <w:p w:rsidR="008970D5" w:rsidRDefault="008970D5" w:rsidP="0023394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93A77">
        <w:rPr>
          <w:rFonts w:ascii="Times New Roman" w:hAnsi="Times New Roman" w:cs="Times New Roman"/>
          <w:sz w:val="28"/>
          <w:szCs w:val="28"/>
        </w:rPr>
        <w:t>1</w:t>
      </w:r>
      <w:r w:rsidR="00176389">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t xml:space="preserve">I will however, out of the abundance of caution and in the interest of the </w:t>
      </w:r>
      <w:proofErr w:type="gramStart"/>
      <w:r>
        <w:rPr>
          <w:rFonts w:ascii="Times New Roman" w:hAnsi="Times New Roman" w:cs="Times New Roman"/>
          <w:sz w:val="28"/>
          <w:szCs w:val="28"/>
        </w:rPr>
        <w:t xml:space="preserve">jurisprudence </w:t>
      </w:r>
      <w:r w:rsidR="000740FB">
        <w:rPr>
          <w:rFonts w:ascii="Times New Roman" w:hAnsi="Times New Roman" w:cs="Times New Roman"/>
          <w:sz w:val="28"/>
          <w:szCs w:val="28"/>
        </w:rPr>
        <w:t xml:space="preserve"> of</w:t>
      </w:r>
      <w:proofErr w:type="gramEnd"/>
      <w:r w:rsidR="000740FB">
        <w:rPr>
          <w:rFonts w:ascii="Times New Roman" w:hAnsi="Times New Roman" w:cs="Times New Roman"/>
          <w:sz w:val="28"/>
          <w:szCs w:val="28"/>
        </w:rPr>
        <w:t xml:space="preserve"> the Kingdom</w:t>
      </w:r>
      <w:r w:rsidR="00ED0243">
        <w:rPr>
          <w:rFonts w:ascii="Times New Roman" w:hAnsi="Times New Roman" w:cs="Times New Roman"/>
          <w:sz w:val="28"/>
          <w:szCs w:val="28"/>
        </w:rPr>
        <w:t>,</w:t>
      </w:r>
      <w:r w:rsidR="000740FB">
        <w:rPr>
          <w:rFonts w:ascii="Times New Roman" w:hAnsi="Times New Roman" w:cs="Times New Roman"/>
          <w:sz w:val="28"/>
          <w:szCs w:val="28"/>
        </w:rPr>
        <w:t xml:space="preserve"> proceed to </w:t>
      </w:r>
      <w:r>
        <w:rPr>
          <w:rFonts w:ascii="Times New Roman" w:hAnsi="Times New Roman" w:cs="Times New Roman"/>
          <w:sz w:val="28"/>
          <w:szCs w:val="28"/>
        </w:rPr>
        <w:t xml:space="preserve">consider the other points raised </w:t>
      </w:r>
      <w:r w:rsidRPr="00ED0243">
        <w:rPr>
          <w:rFonts w:ascii="Times New Roman" w:hAnsi="Times New Roman" w:cs="Times New Roman"/>
          <w:i/>
          <w:sz w:val="28"/>
          <w:szCs w:val="28"/>
        </w:rPr>
        <w:t xml:space="preserve">in </w:t>
      </w:r>
      <w:proofErr w:type="spellStart"/>
      <w:r w:rsidRPr="008970D5">
        <w:rPr>
          <w:rFonts w:ascii="Times New Roman" w:hAnsi="Times New Roman" w:cs="Times New Roman"/>
          <w:i/>
          <w:sz w:val="28"/>
          <w:szCs w:val="28"/>
        </w:rPr>
        <w:t>limine</w:t>
      </w:r>
      <w:proofErr w:type="spellEnd"/>
      <w:r w:rsidRPr="008970D5">
        <w:rPr>
          <w:rFonts w:ascii="Times New Roman" w:hAnsi="Times New Roman" w:cs="Times New Roman"/>
          <w:i/>
          <w:sz w:val="28"/>
          <w:szCs w:val="28"/>
        </w:rPr>
        <w:t>.</w:t>
      </w:r>
      <w:r>
        <w:rPr>
          <w:rFonts w:ascii="Times New Roman" w:hAnsi="Times New Roman" w:cs="Times New Roman"/>
          <w:sz w:val="28"/>
          <w:szCs w:val="28"/>
        </w:rPr>
        <w:t xml:space="preserve">  </w:t>
      </w:r>
    </w:p>
    <w:p w:rsidR="0090247A" w:rsidRPr="00982682" w:rsidRDefault="00590494" w:rsidP="00233947">
      <w:pPr>
        <w:spacing w:line="480" w:lineRule="auto"/>
        <w:ind w:left="720" w:hanging="720"/>
        <w:jc w:val="both"/>
        <w:rPr>
          <w:rFonts w:ascii="Times New Roman" w:hAnsi="Times New Roman" w:cs="Times New Roman"/>
          <w:sz w:val="28"/>
          <w:szCs w:val="28"/>
          <w:u w:val="single"/>
        </w:rPr>
      </w:pPr>
      <w:r>
        <w:rPr>
          <w:rFonts w:ascii="Times New Roman" w:hAnsi="Times New Roman" w:cs="Times New Roman"/>
          <w:sz w:val="28"/>
          <w:szCs w:val="28"/>
        </w:rPr>
        <w:lastRenderedPageBreak/>
        <w:t>[</w:t>
      </w:r>
      <w:r w:rsidR="00176389">
        <w:rPr>
          <w:rFonts w:ascii="Times New Roman" w:hAnsi="Times New Roman" w:cs="Times New Roman"/>
          <w:sz w:val="28"/>
          <w:szCs w:val="28"/>
        </w:rPr>
        <w:t>20</w:t>
      </w:r>
      <w:proofErr w:type="gramStart"/>
      <w:r>
        <w:rPr>
          <w:rFonts w:ascii="Times New Roman" w:hAnsi="Times New Roman" w:cs="Times New Roman"/>
          <w:sz w:val="28"/>
          <w:szCs w:val="28"/>
        </w:rPr>
        <w:t>]</w:t>
      </w:r>
      <w:r w:rsidR="005A1F98">
        <w:rPr>
          <w:rFonts w:ascii="Times New Roman" w:hAnsi="Times New Roman" w:cs="Times New Roman"/>
          <w:sz w:val="28"/>
          <w:szCs w:val="28"/>
        </w:rPr>
        <w:t xml:space="preserve"> </w:t>
      </w:r>
      <w:r w:rsidR="00E1661B">
        <w:rPr>
          <w:rFonts w:ascii="Times New Roman" w:hAnsi="Times New Roman" w:cs="Times New Roman"/>
          <w:sz w:val="28"/>
          <w:szCs w:val="28"/>
        </w:rPr>
        <w:t xml:space="preserve"> </w:t>
      </w:r>
      <w:r w:rsidR="008970D5" w:rsidRPr="004610B3">
        <w:rPr>
          <w:rFonts w:ascii="Times New Roman" w:hAnsi="Times New Roman" w:cs="Times New Roman"/>
          <w:b/>
          <w:sz w:val="28"/>
          <w:szCs w:val="28"/>
          <w:u w:val="single"/>
        </w:rPr>
        <w:t>LACK</w:t>
      </w:r>
      <w:proofErr w:type="gramEnd"/>
      <w:r w:rsidR="008970D5" w:rsidRPr="004610B3">
        <w:rPr>
          <w:rFonts w:ascii="Times New Roman" w:hAnsi="Times New Roman" w:cs="Times New Roman"/>
          <w:b/>
          <w:sz w:val="28"/>
          <w:szCs w:val="28"/>
          <w:u w:val="single"/>
        </w:rPr>
        <w:t xml:space="preserve"> OF SE</w:t>
      </w:r>
      <w:r w:rsidR="004610B3" w:rsidRPr="004610B3">
        <w:rPr>
          <w:rFonts w:ascii="Times New Roman" w:hAnsi="Times New Roman" w:cs="Times New Roman"/>
          <w:b/>
          <w:sz w:val="28"/>
          <w:szCs w:val="28"/>
          <w:u w:val="single"/>
        </w:rPr>
        <w:t>R</w:t>
      </w:r>
      <w:r w:rsidR="008970D5" w:rsidRPr="004610B3">
        <w:rPr>
          <w:rFonts w:ascii="Times New Roman" w:hAnsi="Times New Roman" w:cs="Times New Roman"/>
          <w:b/>
          <w:sz w:val="28"/>
          <w:szCs w:val="28"/>
          <w:u w:val="single"/>
        </w:rPr>
        <w:t>VICE ON 2</w:t>
      </w:r>
      <w:r w:rsidR="008970D5" w:rsidRPr="004610B3">
        <w:rPr>
          <w:rFonts w:ascii="Times New Roman" w:hAnsi="Times New Roman" w:cs="Times New Roman"/>
          <w:b/>
          <w:sz w:val="28"/>
          <w:szCs w:val="28"/>
          <w:u w:val="single"/>
          <w:vertAlign w:val="superscript"/>
        </w:rPr>
        <w:t>ND</w:t>
      </w:r>
      <w:r w:rsidR="008970D5" w:rsidRPr="004610B3">
        <w:rPr>
          <w:rFonts w:ascii="Times New Roman" w:hAnsi="Times New Roman" w:cs="Times New Roman"/>
          <w:b/>
          <w:sz w:val="28"/>
          <w:szCs w:val="28"/>
          <w:u w:val="single"/>
        </w:rPr>
        <w:t xml:space="preserve"> RESPONDENT</w:t>
      </w:r>
    </w:p>
    <w:p w:rsidR="008970D5" w:rsidRDefault="001E4A08" w:rsidP="0023394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sidR="008970D5">
        <w:rPr>
          <w:rFonts w:ascii="Times New Roman" w:hAnsi="Times New Roman" w:cs="Times New Roman"/>
          <w:sz w:val="28"/>
          <w:szCs w:val="28"/>
        </w:rPr>
        <w:t>In paragraph 3.1</w:t>
      </w:r>
      <w:r w:rsidR="0057735E">
        <w:rPr>
          <w:rFonts w:ascii="Times New Roman" w:hAnsi="Times New Roman" w:cs="Times New Roman"/>
          <w:sz w:val="28"/>
          <w:szCs w:val="28"/>
        </w:rPr>
        <w:t>.</w:t>
      </w:r>
      <w:r w:rsidR="004610B3">
        <w:rPr>
          <w:rFonts w:ascii="Times New Roman" w:hAnsi="Times New Roman" w:cs="Times New Roman"/>
          <w:sz w:val="28"/>
          <w:szCs w:val="28"/>
        </w:rPr>
        <w:t>5</w:t>
      </w:r>
      <w:r w:rsidR="008970D5">
        <w:rPr>
          <w:rFonts w:ascii="Times New Roman" w:hAnsi="Times New Roman" w:cs="Times New Roman"/>
          <w:sz w:val="28"/>
          <w:szCs w:val="28"/>
        </w:rPr>
        <w:t xml:space="preserve"> of the answering affidavit</w:t>
      </w:r>
      <w:r>
        <w:rPr>
          <w:rFonts w:ascii="Times New Roman" w:hAnsi="Times New Roman" w:cs="Times New Roman"/>
          <w:sz w:val="28"/>
          <w:szCs w:val="28"/>
        </w:rPr>
        <w:t>, the Respondent alleged that the 2</w:t>
      </w:r>
      <w:r w:rsidRPr="001E4A08">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has not been served with the application instant, and as such, </w:t>
      </w:r>
      <w:r w:rsidR="00F011C1">
        <w:rPr>
          <w:rFonts w:ascii="Times New Roman" w:hAnsi="Times New Roman" w:cs="Times New Roman"/>
          <w:sz w:val="28"/>
          <w:szCs w:val="28"/>
        </w:rPr>
        <w:t>he</w:t>
      </w:r>
      <w:r>
        <w:rPr>
          <w:rFonts w:ascii="Times New Roman" w:hAnsi="Times New Roman" w:cs="Times New Roman"/>
          <w:sz w:val="28"/>
          <w:szCs w:val="28"/>
        </w:rPr>
        <w:t xml:space="preserve"> is not aware that such a drastic relie</w:t>
      </w:r>
      <w:r w:rsidR="000740FB">
        <w:rPr>
          <w:rFonts w:ascii="Times New Roman" w:hAnsi="Times New Roman" w:cs="Times New Roman"/>
          <w:sz w:val="28"/>
          <w:szCs w:val="28"/>
        </w:rPr>
        <w:t>f</w:t>
      </w:r>
      <w:r>
        <w:rPr>
          <w:rFonts w:ascii="Times New Roman" w:hAnsi="Times New Roman" w:cs="Times New Roman"/>
          <w:sz w:val="28"/>
          <w:szCs w:val="28"/>
        </w:rPr>
        <w:t xml:space="preserve"> is sought</w:t>
      </w:r>
      <w:r w:rsidR="000740FB">
        <w:rPr>
          <w:rFonts w:ascii="Times New Roman" w:hAnsi="Times New Roman" w:cs="Times New Roman"/>
          <w:sz w:val="28"/>
          <w:szCs w:val="28"/>
        </w:rPr>
        <w:t xml:space="preserve"> against </w:t>
      </w:r>
      <w:r w:rsidR="00F011C1">
        <w:rPr>
          <w:rFonts w:ascii="Times New Roman" w:hAnsi="Times New Roman" w:cs="Times New Roman"/>
          <w:sz w:val="28"/>
          <w:szCs w:val="28"/>
        </w:rPr>
        <w:t>him</w:t>
      </w:r>
      <w:r>
        <w:rPr>
          <w:rFonts w:ascii="Times New Roman" w:hAnsi="Times New Roman" w:cs="Times New Roman"/>
          <w:sz w:val="28"/>
          <w:szCs w:val="28"/>
        </w:rPr>
        <w:t>.</w:t>
      </w:r>
      <w:r w:rsidR="0057735E">
        <w:rPr>
          <w:rFonts w:ascii="Times New Roman" w:hAnsi="Times New Roman" w:cs="Times New Roman"/>
          <w:sz w:val="28"/>
          <w:szCs w:val="28"/>
        </w:rPr>
        <w:t xml:space="preserve"> Respondent contended</w:t>
      </w:r>
      <w:r w:rsidR="00F011C1">
        <w:rPr>
          <w:rFonts w:ascii="Times New Roman" w:hAnsi="Times New Roman" w:cs="Times New Roman"/>
          <w:sz w:val="28"/>
          <w:szCs w:val="28"/>
        </w:rPr>
        <w:t xml:space="preserve"> </w:t>
      </w:r>
      <w:r w:rsidR="0057735E">
        <w:rPr>
          <w:rFonts w:ascii="Times New Roman" w:hAnsi="Times New Roman" w:cs="Times New Roman"/>
          <w:sz w:val="28"/>
          <w:szCs w:val="28"/>
        </w:rPr>
        <w:t>that lack of service on 2</w:t>
      </w:r>
      <w:r w:rsidR="0057735E" w:rsidRPr="0057735E">
        <w:rPr>
          <w:rFonts w:ascii="Times New Roman" w:hAnsi="Times New Roman" w:cs="Times New Roman"/>
          <w:sz w:val="28"/>
          <w:szCs w:val="28"/>
          <w:vertAlign w:val="superscript"/>
        </w:rPr>
        <w:t>nd</w:t>
      </w:r>
      <w:r w:rsidR="0057735E">
        <w:rPr>
          <w:rFonts w:ascii="Times New Roman" w:hAnsi="Times New Roman" w:cs="Times New Roman"/>
          <w:sz w:val="28"/>
          <w:szCs w:val="28"/>
        </w:rPr>
        <w:t xml:space="preserve"> Respondent, defeats this whole process.</w:t>
      </w:r>
    </w:p>
    <w:p w:rsidR="00DE7142" w:rsidRDefault="00DE7142" w:rsidP="00233947">
      <w:pPr>
        <w:spacing w:line="480" w:lineRule="auto"/>
        <w:ind w:left="720" w:hanging="720"/>
        <w:jc w:val="both"/>
        <w:rPr>
          <w:rFonts w:ascii="Times New Roman" w:hAnsi="Times New Roman" w:cs="Times New Roman"/>
          <w:sz w:val="28"/>
          <w:szCs w:val="28"/>
        </w:rPr>
      </w:pPr>
    </w:p>
    <w:p w:rsidR="001E4A08" w:rsidRDefault="001E4A08" w:rsidP="0023394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632EAE">
        <w:rPr>
          <w:rFonts w:ascii="Times New Roman" w:hAnsi="Times New Roman" w:cs="Times New Roman"/>
          <w:sz w:val="28"/>
          <w:szCs w:val="28"/>
        </w:rPr>
        <w:t>2</w:t>
      </w:r>
      <w:r w:rsidR="00176389">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t xml:space="preserve">In paragraph 13 </w:t>
      </w:r>
      <w:r w:rsidR="000740FB">
        <w:rPr>
          <w:rFonts w:ascii="Times New Roman" w:hAnsi="Times New Roman" w:cs="Times New Roman"/>
          <w:sz w:val="28"/>
          <w:szCs w:val="28"/>
        </w:rPr>
        <w:t>o</w:t>
      </w:r>
      <w:r>
        <w:rPr>
          <w:rFonts w:ascii="Times New Roman" w:hAnsi="Times New Roman" w:cs="Times New Roman"/>
          <w:sz w:val="28"/>
          <w:szCs w:val="28"/>
        </w:rPr>
        <w:t>f its replying affidavit, the Applicant met the foregoing allegation of the Respondent, with the following</w:t>
      </w:r>
      <w:r w:rsidR="000740FB">
        <w:rPr>
          <w:rFonts w:ascii="Times New Roman" w:hAnsi="Times New Roman" w:cs="Times New Roman"/>
          <w:sz w:val="28"/>
          <w:szCs w:val="28"/>
        </w:rPr>
        <w:t xml:space="preserve"> </w:t>
      </w:r>
      <w:proofErr w:type="spellStart"/>
      <w:r w:rsidR="000740FB">
        <w:rPr>
          <w:rFonts w:ascii="Times New Roman" w:hAnsi="Times New Roman" w:cs="Times New Roman"/>
          <w:sz w:val="28"/>
          <w:szCs w:val="28"/>
        </w:rPr>
        <w:t>aver</w:t>
      </w:r>
      <w:r w:rsidR="00DB4E2B">
        <w:rPr>
          <w:rFonts w:ascii="Times New Roman" w:hAnsi="Times New Roman" w:cs="Times New Roman"/>
          <w:sz w:val="28"/>
          <w:szCs w:val="28"/>
        </w:rPr>
        <w:t>r</w:t>
      </w:r>
      <w:r w:rsidR="000740FB">
        <w:rPr>
          <w:rFonts w:ascii="Times New Roman" w:hAnsi="Times New Roman" w:cs="Times New Roman"/>
          <w:sz w:val="28"/>
          <w:szCs w:val="28"/>
        </w:rPr>
        <w:t>ment</w:t>
      </w:r>
      <w:proofErr w:type="spellEnd"/>
      <w:r w:rsidR="00DB4E2B">
        <w:rPr>
          <w:rFonts w:ascii="Times New Roman" w:hAnsi="Times New Roman" w:cs="Times New Roman"/>
          <w:sz w:val="28"/>
          <w:szCs w:val="28"/>
        </w:rPr>
        <w:t>:-</w:t>
      </w:r>
      <w:r w:rsidR="000740FB">
        <w:rPr>
          <w:rFonts w:ascii="Times New Roman" w:hAnsi="Times New Roman" w:cs="Times New Roman"/>
          <w:sz w:val="28"/>
          <w:szCs w:val="28"/>
        </w:rPr>
        <w:t xml:space="preserve"> </w:t>
      </w:r>
    </w:p>
    <w:p w:rsidR="001E4A08" w:rsidRPr="00F2751B" w:rsidRDefault="001E4A08" w:rsidP="00233947">
      <w:pPr>
        <w:spacing w:line="360" w:lineRule="auto"/>
        <w:ind w:left="1440"/>
        <w:jc w:val="both"/>
        <w:rPr>
          <w:rFonts w:ascii="Times New Roman" w:hAnsi="Times New Roman" w:cs="Times New Roman"/>
          <w:sz w:val="26"/>
          <w:szCs w:val="26"/>
        </w:rPr>
      </w:pPr>
      <w:r>
        <w:rPr>
          <w:rFonts w:ascii="Times New Roman" w:hAnsi="Times New Roman" w:cs="Times New Roman"/>
          <w:sz w:val="28"/>
          <w:szCs w:val="28"/>
        </w:rPr>
        <w:t>“</w:t>
      </w:r>
      <w:r w:rsidRPr="00F2751B">
        <w:rPr>
          <w:rFonts w:ascii="Times New Roman" w:hAnsi="Times New Roman" w:cs="Times New Roman"/>
          <w:i/>
          <w:sz w:val="26"/>
          <w:szCs w:val="26"/>
        </w:rPr>
        <w:t>Contents thereof are admitted.  The 1</w:t>
      </w:r>
      <w:r w:rsidRPr="00F2751B">
        <w:rPr>
          <w:rFonts w:ascii="Times New Roman" w:hAnsi="Times New Roman" w:cs="Times New Roman"/>
          <w:i/>
          <w:sz w:val="26"/>
          <w:szCs w:val="26"/>
          <w:vertAlign w:val="superscript"/>
        </w:rPr>
        <w:t>st</w:t>
      </w:r>
      <w:r w:rsidRPr="00F2751B">
        <w:rPr>
          <w:rFonts w:ascii="Times New Roman" w:hAnsi="Times New Roman" w:cs="Times New Roman"/>
          <w:i/>
          <w:sz w:val="26"/>
          <w:szCs w:val="26"/>
        </w:rPr>
        <w:t xml:space="preserve"> Respondent is the one that through its attorneys instructed the 2</w:t>
      </w:r>
      <w:r w:rsidRPr="00F2751B">
        <w:rPr>
          <w:rFonts w:ascii="Times New Roman" w:hAnsi="Times New Roman" w:cs="Times New Roman"/>
          <w:i/>
          <w:sz w:val="26"/>
          <w:szCs w:val="26"/>
          <w:vertAlign w:val="superscript"/>
        </w:rPr>
        <w:t>nd</w:t>
      </w:r>
      <w:r w:rsidRPr="00F2751B">
        <w:rPr>
          <w:rFonts w:ascii="Times New Roman" w:hAnsi="Times New Roman" w:cs="Times New Roman"/>
          <w:i/>
          <w:sz w:val="26"/>
          <w:szCs w:val="26"/>
        </w:rPr>
        <w:t xml:space="preserve"> Respondent.  Service of court process on 1</w:t>
      </w:r>
      <w:r w:rsidRPr="00F2751B">
        <w:rPr>
          <w:rFonts w:ascii="Times New Roman" w:hAnsi="Times New Roman" w:cs="Times New Roman"/>
          <w:i/>
          <w:sz w:val="26"/>
          <w:szCs w:val="26"/>
          <w:vertAlign w:val="superscript"/>
        </w:rPr>
        <w:t>st</w:t>
      </w:r>
      <w:r w:rsidRPr="00F2751B">
        <w:rPr>
          <w:rFonts w:ascii="Times New Roman" w:hAnsi="Times New Roman" w:cs="Times New Roman"/>
          <w:i/>
          <w:sz w:val="26"/>
          <w:szCs w:val="26"/>
        </w:rPr>
        <w:t xml:space="preserve"> Respondent’s attorneys sufficed in the circumstances</w:t>
      </w:r>
      <w:r w:rsidRPr="00F2751B">
        <w:rPr>
          <w:rFonts w:ascii="Times New Roman" w:hAnsi="Times New Roman" w:cs="Times New Roman"/>
          <w:sz w:val="26"/>
          <w:szCs w:val="26"/>
        </w:rPr>
        <w:t>”</w:t>
      </w:r>
    </w:p>
    <w:p w:rsidR="001E4A08" w:rsidRDefault="001E4A08" w:rsidP="00233947">
      <w:pPr>
        <w:spacing w:line="480" w:lineRule="auto"/>
        <w:jc w:val="both"/>
        <w:rPr>
          <w:rFonts w:ascii="Times New Roman" w:hAnsi="Times New Roman" w:cs="Times New Roman"/>
          <w:sz w:val="28"/>
          <w:szCs w:val="28"/>
        </w:rPr>
      </w:pPr>
    </w:p>
    <w:p w:rsidR="001E4A08" w:rsidRDefault="001E4A08" w:rsidP="0023394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632EAE">
        <w:rPr>
          <w:rFonts w:ascii="Times New Roman" w:hAnsi="Times New Roman" w:cs="Times New Roman"/>
          <w:sz w:val="28"/>
          <w:szCs w:val="28"/>
        </w:rPr>
        <w:t>2</w:t>
      </w:r>
      <w:r w:rsidR="00176389">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r>
      <w:r w:rsidR="00DB4E2B">
        <w:rPr>
          <w:rFonts w:ascii="Times New Roman" w:hAnsi="Times New Roman" w:cs="Times New Roman"/>
          <w:sz w:val="28"/>
          <w:szCs w:val="28"/>
        </w:rPr>
        <w:t>The above is an outright admission that 2</w:t>
      </w:r>
      <w:r w:rsidR="00DB4E2B" w:rsidRPr="00DB4E2B">
        <w:rPr>
          <w:rFonts w:ascii="Times New Roman" w:hAnsi="Times New Roman" w:cs="Times New Roman"/>
          <w:sz w:val="28"/>
          <w:szCs w:val="28"/>
          <w:vertAlign w:val="superscript"/>
        </w:rPr>
        <w:t>nd</w:t>
      </w:r>
      <w:r w:rsidR="00DB4E2B">
        <w:rPr>
          <w:rFonts w:ascii="Times New Roman" w:hAnsi="Times New Roman" w:cs="Times New Roman"/>
          <w:sz w:val="28"/>
          <w:szCs w:val="28"/>
        </w:rPr>
        <w:t xml:space="preserve"> </w:t>
      </w:r>
      <w:proofErr w:type="gramStart"/>
      <w:r w:rsidR="00DB4E2B">
        <w:rPr>
          <w:rFonts w:ascii="Times New Roman" w:hAnsi="Times New Roman" w:cs="Times New Roman"/>
          <w:sz w:val="28"/>
          <w:szCs w:val="28"/>
        </w:rPr>
        <w:t>Respondent  was</w:t>
      </w:r>
      <w:proofErr w:type="gramEnd"/>
      <w:r w:rsidR="00DB4E2B">
        <w:rPr>
          <w:rFonts w:ascii="Times New Roman" w:hAnsi="Times New Roman" w:cs="Times New Roman"/>
          <w:sz w:val="28"/>
          <w:szCs w:val="28"/>
        </w:rPr>
        <w:t xml:space="preserve"> not served with th</w:t>
      </w:r>
      <w:r w:rsidR="004610B3">
        <w:rPr>
          <w:rFonts w:ascii="Times New Roman" w:hAnsi="Times New Roman" w:cs="Times New Roman"/>
          <w:sz w:val="28"/>
          <w:szCs w:val="28"/>
        </w:rPr>
        <w:t xml:space="preserve">is </w:t>
      </w:r>
      <w:r w:rsidR="00DB4E2B">
        <w:rPr>
          <w:rFonts w:ascii="Times New Roman" w:hAnsi="Times New Roman" w:cs="Times New Roman"/>
          <w:sz w:val="28"/>
          <w:szCs w:val="28"/>
        </w:rPr>
        <w:t xml:space="preserve"> process. </w:t>
      </w:r>
      <w:r>
        <w:rPr>
          <w:rFonts w:ascii="Times New Roman" w:hAnsi="Times New Roman" w:cs="Times New Roman"/>
          <w:sz w:val="28"/>
          <w:szCs w:val="28"/>
        </w:rPr>
        <w:t xml:space="preserve">I must say that I am not impressed at all with the justification which Applicant sought to advance for </w:t>
      </w:r>
      <w:proofErr w:type="gramStart"/>
      <w:r>
        <w:rPr>
          <w:rFonts w:ascii="Times New Roman" w:hAnsi="Times New Roman" w:cs="Times New Roman"/>
          <w:sz w:val="28"/>
          <w:szCs w:val="28"/>
        </w:rPr>
        <w:t>it’s</w:t>
      </w:r>
      <w:proofErr w:type="gramEnd"/>
      <w:r>
        <w:rPr>
          <w:rFonts w:ascii="Times New Roman" w:hAnsi="Times New Roman" w:cs="Times New Roman"/>
          <w:sz w:val="28"/>
          <w:szCs w:val="28"/>
        </w:rPr>
        <w:t xml:space="preserve"> failure to serve the 2</w:t>
      </w:r>
      <w:r w:rsidRPr="001E4A08">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with th</w:t>
      </w:r>
      <w:r w:rsidR="004610B3">
        <w:rPr>
          <w:rFonts w:ascii="Times New Roman" w:hAnsi="Times New Roman" w:cs="Times New Roman"/>
          <w:sz w:val="28"/>
          <w:szCs w:val="28"/>
        </w:rPr>
        <w:t xml:space="preserve">is </w:t>
      </w:r>
      <w:r>
        <w:rPr>
          <w:rFonts w:ascii="Times New Roman" w:hAnsi="Times New Roman" w:cs="Times New Roman"/>
          <w:sz w:val="28"/>
          <w:szCs w:val="28"/>
        </w:rPr>
        <w:t>process.</w:t>
      </w:r>
      <w:r w:rsidR="004610B3">
        <w:rPr>
          <w:rFonts w:ascii="Times New Roman" w:hAnsi="Times New Roman" w:cs="Times New Roman"/>
          <w:sz w:val="28"/>
          <w:szCs w:val="28"/>
        </w:rPr>
        <w:t xml:space="preserve"> </w:t>
      </w:r>
      <w:r>
        <w:rPr>
          <w:rFonts w:ascii="Times New Roman" w:hAnsi="Times New Roman" w:cs="Times New Roman"/>
          <w:sz w:val="28"/>
          <w:szCs w:val="28"/>
        </w:rPr>
        <w:t xml:space="preserve"> It is common c</w:t>
      </w:r>
      <w:r w:rsidR="00DB4E2B">
        <w:rPr>
          <w:rFonts w:ascii="Times New Roman" w:hAnsi="Times New Roman" w:cs="Times New Roman"/>
          <w:sz w:val="28"/>
          <w:szCs w:val="28"/>
        </w:rPr>
        <w:t>ourse</w:t>
      </w:r>
      <w:r>
        <w:rPr>
          <w:rFonts w:ascii="Times New Roman" w:hAnsi="Times New Roman" w:cs="Times New Roman"/>
          <w:sz w:val="28"/>
          <w:szCs w:val="28"/>
        </w:rPr>
        <w:t xml:space="preserve"> that the 2</w:t>
      </w:r>
      <w:r w:rsidRPr="001E4A08">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w:t>
      </w:r>
      <w:r w:rsidR="00DB4E2B">
        <w:rPr>
          <w:rFonts w:ascii="Times New Roman" w:hAnsi="Times New Roman" w:cs="Times New Roman"/>
          <w:sz w:val="28"/>
          <w:szCs w:val="28"/>
        </w:rPr>
        <w:t>,</w:t>
      </w:r>
      <w:r>
        <w:rPr>
          <w:rFonts w:ascii="Times New Roman" w:hAnsi="Times New Roman" w:cs="Times New Roman"/>
          <w:sz w:val="28"/>
          <w:szCs w:val="28"/>
        </w:rPr>
        <w:t xml:space="preserve"> Silence </w:t>
      </w:r>
      <w:proofErr w:type="spellStart"/>
      <w:r>
        <w:rPr>
          <w:rFonts w:ascii="Times New Roman" w:hAnsi="Times New Roman" w:cs="Times New Roman"/>
          <w:sz w:val="28"/>
          <w:szCs w:val="28"/>
        </w:rPr>
        <w:t>Gamedze</w:t>
      </w:r>
      <w:proofErr w:type="spellEnd"/>
      <w:r>
        <w:rPr>
          <w:rFonts w:ascii="Times New Roman" w:hAnsi="Times New Roman" w:cs="Times New Roman"/>
          <w:sz w:val="28"/>
          <w:szCs w:val="28"/>
        </w:rPr>
        <w:t xml:space="preserve">, is the Deputy </w:t>
      </w:r>
      <w:proofErr w:type="gramStart"/>
      <w:r>
        <w:rPr>
          <w:rFonts w:ascii="Times New Roman" w:hAnsi="Times New Roman" w:cs="Times New Roman"/>
          <w:sz w:val="28"/>
          <w:szCs w:val="28"/>
        </w:rPr>
        <w:t xml:space="preserve">Sheriff </w:t>
      </w:r>
      <w:r w:rsidR="00AB273B">
        <w:rPr>
          <w:rFonts w:ascii="Times New Roman" w:hAnsi="Times New Roman" w:cs="Times New Roman"/>
          <w:sz w:val="28"/>
          <w:szCs w:val="28"/>
        </w:rPr>
        <w:t xml:space="preserve"> </w:t>
      </w:r>
      <w:r>
        <w:rPr>
          <w:rFonts w:ascii="Times New Roman" w:hAnsi="Times New Roman" w:cs="Times New Roman"/>
          <w:sz w:val="28"/>
          <w:szCs w:val="28"/>
        </w:rPr>
        <w:t>seized</w:t>
      </w:r>
      <w:proofErr w:type="gramEnd"/>
      <w:r>
        <w:rPr>
          <w:rFonts w:ascii="Times New Roman" w:hAnsi="Times New Roman" w:cs="Times New Roman"/>
          <w:sz w:val="28"/>
          <w:szCs w:val="28"/>
        </w:rPr>
        <w:t xml:space="preserve"> with the sale in execution of the said proper</w:t>
      </w:r>
      <w:r w:rsidR="001E18D4">
        <w:rPr>
          <w:rFonts w:ascii="Times New Roman" w:hAnsi="Times New Roman" w:cs="Times New Roman"/>
          <w:sz w:val="28"/>
          <w:szCs w:val="28"/>
        </w:rPr>
        <w:t>t</w:t>
      </w:r>
      <w:r>
        <w:rPr>
          <w:rFonts w:ascii="Times New Roman" w:hAnsi="Times New Roman" w:cs="Times New Roman"/>
          <w:sz w:val="28"/>
          <w:szCs w:val="28"/>
        </w:rPr>
        <w:t>y.  In an</w:t>
      </w:r>
      <w:r w:rsidR="00EE2A5C">
        <w:rPr>
          <w:rFonts w:ascii="Times New Roman" w:hAnsi="Times New Roman" w:cs="Times New Roman"/>
          <w:sz w:val="28"/>
          <w:szCs w:val="28"/>
        </w:rPr>
        <w:t xml:space="preserve"> appli</w:t>
      </w:r>
      <w:r w:rsidR="001E18D4">
        <w:rPr>
          <w:rFonts w:ascii="Times New Roman" w:hAnsi="Times New Roman" w:cs="Times New Roman"/>
          <w:sz w:val="28"/>
          <w:szCs w:val="28"/>
        </w:rPr>
        <w:t xml:space="preserve">cation such as this one, it is not only imperative </w:t>
      </w:r>
      <w:r w:rsidR="001E18D4">
        <w:rPr>
          <w:rFonts w:ascii="Times New Roman" w:hAnsi="Times New Roman" w:cs="Times New Roman"/>
          <w:sz w:val="28"/>
          <w:szCs w:val="28"/>
        </w:rPr>
        <w:lastRenderedPageBreak/>
        <w:t xml:space="preserve">that the Deputy sheriff </w:t>
      </w:r>
      <w:r w:rsidR="00AB273B">
        <w:rPr>
          <w:rFonts w:ascii="Times New Roman" w:hAnsi="Times New Roman" w:cs="Times New Roman"/>
          <w:sz w:val="28"/>
          <w:szCs w:val="28"/>
        </w:rPr>
        <w:t xml:space="preserve"> seized with the sale in execution of the property in issue  </w:t>
      </w:r>
      <w:r w:rsidR="001E18D4">
        <w:rPr>
          <w:rFonts w:ascii="Times New Roman" w:hAnsi="Times New Roman" w:cs="Times New Roman"/>
          <w:sz w:val="28"/>
          <w:szCs w:val="28"/>
        </w:rPr>
        <w:t>be cited as a party to the proceedings, once cited</w:t>
      </w:r>
      <w:r w:rsidR="00DB4E2B">
        <w:rPr>
          <w:rFonts w:ascii="Times New Roman" w:hAnsi="Times New Roman" w:cs="Times New Roman"/>
          <w:sz w:val="28"/>
          <w:szCs w:val="28"/>
        </w:rPr>
        <w:t>,</w:t>
      </w:r>
      <w:r w:rsidR="001E18D4">
        <w:rPr>
          <w:rFonts w:ascii="Times New Roman" w:hAnsi="Times New Roman" w:cs="Times New Roman"/>
          <w:sz w:val="28"/>
          <w:szCs w:val="28"/>
        </w:rPr>
        <w:t xml:space="preserve"> it is mandatory that the processes be duly served on him in compliance with the rules.</w:t>
      </w:r>
    </w:p>
    <w:p w:rsidR="005C6777" w:rsidRDefault="005C6777" w:rsidP="00233947">
      <w:pPr>
        <w:spacing w:line="480" w:lineRule="auto"/>
        <w:ind w:left="720" w:hanging="720"/>
        <w:jc w:val="both"/>
        <w:rPr>
          <w:rFonts w:ascii="Times New Roman" w:hAnsi="Times New Roman" w:cs="Times New Roman"/>
          <w:sz w:val="28"/>
          <w:szCs w:val="28"/>
        </w:rPr>
      </w:pPr>
    </w:p>
    <w:p w:rsidR="00E4362E" w:rsidRDefault="006D3846" w:rsidP="0023394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632EAE">
        <w:rPr>
          <w:rFonts w:ascii="Times New Roman" w:hAnsi="Times New Roman" w:cs="Times New Roman"/>
          <w:sz w:val="28"/>
          <w:szCs w:val="28"/>
        </w:rPr>
        <w:t>2</w:t>
      </w:r>
      <w:r w:rsidR="00176389">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 xml:space="preserve">The place of service of process upon parties cited in proceedings in court cannot be over emphasized. The essence of service on parties cited as Defendants or Respondents in proceedings before court, is to give them notice, so that they may be aware of, and be able to resist, if they so wish,  that which is sought against them.  Without such service, the Defendants may not know that the Plaintiff has sued them to court and </w:t>
      </w:r>
      <w:r w:rsidR="009F38EF">
        <w:rPr>
          <w:rFonts w:ascii="Times New Roman" w:hAnsi="Times New Roman" w:cs="Times New Roman"/>
          <w:sz w:val="28"/>
          <w:szCs w:val="28"/>
        </w:rPr>
        <w:t xml:space="preserve">what </w:t>
      </w:r>
      <w:r>
        <w:rPr>
          <w:rFonts w:ascii="Times New Roman" w:hAnsi="Times New Roman" w:cs="Times New Roman"/>
          <w:sz w:val="28"/>
          <w:szCs w:val="28"/>
        </w:rPr>
        <w:t>for.  The rules thus require that they be served in compliance with the constitutional dictates of fair hearing enshrined in the Constitution Act no 001, 2005</w:t>
      </w:r>
      <w:r w:rsidR="009F38EF">
        <w:rPr>
          <w:rFonts w:ascii="Times New Roman" w:hAnsi="Times New Roman" w:cs="Times New Roman"/>
          <w:sz w:val="28"/>
          <w:szCs w:val="28"/>
        </w:rPr>
        <w:t>,</w:t>
      </w:r>
      <w:r>
        <w:rPr>
          <w:rFonts w:ascii="Times New Roman" w:hAnsi="Times New Roman" w:cs="Times New Roman"/>
          <w:sz w:val="28"/>
          <w:szCs w:val="28"/>
        </w:rPr>
        <w:t xml:space="preserve"> vide section</w:t>
      </w:r>
      <w:r w:rsidR="009F38EF">
        <w:rPr>
          <w:rFonts w:ascii="Times New Roman" w:hAnsi="Times New Roman" w:cs="Times New Roman"/>
          <w:sz w:val="28"/>
          <w:szCs w:val="28"/>
        </w:rPr>
        <w:t xml:space="preserve">, 21 (1) thereof. </w:t>
      </w:r>
    </w:p>
    <w:p w:rsidR="00590494" w:rsidRDefault="00590494" w:rsidP="00233947">
      <w:pPr>
        <w:spacing w:line="480" w:lineRule="auto"/>
        <w:ind w:left="720" w:hanging="720"/>
        <w:jc w:val="both"/>
        <w:rPr>
          <w:rFonts w:ascii="Times New Roman" w:hAnsi="Times New Roman" w:cs="Times New Roman"/>
          <w:sz w:val="28"/>
          <w:szCs w:val="28"/>
        </w:rPr>
      </w:pPr>
    </w:p>
    <w:p w:rsidR="00CC4766" w:rsidRDefault="00E4362E" w:rsidP="00233947">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w:t>
      </w:r>
      <w:r w:rsidR="00632EAE">
        <w:rPr>
          <w:rFonts w:ascii="Times New Roman" w:hAnsi="Times New Roman" w:cs="Times New Roman"/>
          <w:sz w:val="28"/>
          <w:szCs w:val="28"/>
        </w:rPr>
        <w:t>2</w:t>
      </w:r>
      <w:r w:rsidR="00176389">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 xml:space="preserve">It is apposite for me to add here, that </w:t>
      </w:r>
      <w:r w:rsidR="009F38EF">
        <w:rPr>
          <w:rFonts w:ascii="Times New Roman" w:hAnsi="Times New Roman" w:cs="Times New Roman"/>
          <w:sz w:val="28"/>
          <w:szCs w:val="28"/>
        </w:rPr>
        <w:t>t</w:t>
      </w:r>
      <w:r>
        <w:rPr>
          <w:rFonts w:ascii="Times New Roman" w:hAnsi="Times New Roman" w:cs="Times New Roman"/>
          <w:sz w:val="28"/>
          <w:szCs w:val="28"/>
        </w:rPr>
        <w:t xml:space="preserve">he rule of </w:t>
      </w:r>
      <w:r w:rsidR="0057735E">
        <w:rPr>
          <w:rFonts w:ascii="Times New Roman" w:hAnsi="Times New Roman" w:cs="Times New Roman"/>
          <w:sz w:val="28"/>
          <w:szCs w:val="28"/>
        </w:rPr>
        <w:t>f</w:t>
      </w:r>
      <w:r>
        <w:rPr>
          <w:rFonts w:ascii="Times New Roman" w:hAnsi="Times New Roman" w:cs="Times New Roman"/>
          <w:sz w:val="28"/>
          <w:szCs w:val="28"/>
        </w:rPr>
        <w:t>air hearing is not a technical doctrine.  It is one of substance. It does not reside in the question</w:t>
      </w:r>
      <w:r w:rsidR="006D3846">
        <w:rPr>
          <w:rFonts w:ascii="Times New Roman" w:hAnsi="Times New Roman" w:cs="Times New Roman"/>
          <w:sz w:val="28"/>
          <w:szCs w:val="28"/>
        </w:rPr>
        <w:t xml:space="preserve"> </w:t>
      </w:r>
      <w:r w:rsidR="007D2A2B">
        <w:rPr>
          <w:rFonts w:ascii="Times New Roman" w:hAnsi="Times New Roman" w:cs="Times New Roman"/>
          <w:sz w:val="28"/>
          <w:szCs w:val="28"/>
        </w:rPr>
        <w:t>whether injustice has been done because of lack of hearing.  It is rather steeped in the consideration</w:t>
      </w:r>
      <w:proofErr w:type="gramStart"/>
      <w:r w:rsidR="007D2A2B">
        <w:rPr>
          <w:rFonts w:ascii="Times New Roman" w:hAnsi="Times New Roman" w:cs="Times New Roman"/>
          <w:sz w:val="28"/>
          <w:szCs w:val="28"/>
        </w:rPr>
        <w:t xml:space="preserve">, </w:t>
      </w:r>
      <w:r w:rsidR="009F38EF">
        <w:rPr>
          <w:rFonts w:ascii="Times New Roman" w:hAnsi="Times New Roman" w:cs="Times New Roman"/>
          <w:sz w:val="28"/>
          <w:szCs w:val="28"/>
        </w:rPr>
        <w:t xml:space="preserve"> as</w:t>
      </w:r>
      <w:proofErr w:type="gramEnd"/>
      <w:r w:rsidR="009F38EF">
        <w:rPr>
          <w:rFonts w:ascii="Times New Roman" w:hAnsi="Times New Roman" w:cs="Times New Roman"/>
          <w:sz w:val="28"/>
          <w:szCs w:val="28"/>
        </w:rPr>
        <w:t xml:space="preserve"> to whether a party entitled </w:t>
      </w:r>
      <w:r w:rsidR="007D2A2B">
        <w:rPr>
          <w:rFonts w:ascii="Times New Roman" w:hAnsi="Times New Roman" w:cs="Times New Roman"/>
          <w:sz w:val="28"/>
          <w:szCs w:val="28"/>
        </w:rPr>
        <w:t xml:space="preserve">to be heard before deciding, had </w:t>
      </w:r>
      <w:proofErr w:type="spellStart"/>
      <w:r w:rsidR="007D2A2B">
        <w:rPr>
          <w:rFonts w:ascii="Times New Roman" w:hAnsi="Times New Roman" w:cs="Times New Roman"/>
          <w:sz w:val="28"/>
          <w:szCs w:val="28"/>
        </w:rPr>
        <w:t>infact</w:t>
      </w:r>
      <w:proofErr w:type="spellEnd"/>
      <w:r w:rsidR="007D2A2B">
        <w:rPr>
          <w:rFonts w:ascii="Times New Roman" w:hAnsi="Times New Roman" w:cs="Times New Roman"/>
          <w:sz w:val="28"/>
          <w:szCs w:val="28"/>
        </w:rPr>
        <w:t xml:space="preserve"> been given the opportunity of a hearing.  Once an </w:t>
      </w:r>
      <w:r w:rsidR="007D2A2B">
        <w:rPr>
          <w:rFonts w:ascii="Times New Roman" w:hAnsi="Times New Roman" w:cs="Times New Roman"/>
          <w:sz w:val="28"/>
          <w:szCs w:val="28"/>
        </w:rPr>
        <w:lastRenderedPageBreak/>
        <w:t>appellate or reviewing court comes to the conclusion that the party was entitled to be heard before a decision was reached, but was not given the opportunity of a hearing, the order or judgment thus entered is bound to be set aside</w:t>
      </w:r>
      <w:r w:rsidR="00CC4766">
        <w:rPr>
          <w:rFonts w:ascii="Times New Roman" w:hAnsi="Times New Roman" w:cs="Times New Roman"/>
          <w:sz w:val="28"/>
          <w:szCs w:val="28"/>
        </w:rPr>
        <w:t>. This is because such an order is against the rule of fair hearing, one of</w:t>
      </w:r>
      <w:r w:rsidR="006D3846">
        <w:rPr>
          <w:rFonts w:ascii="Times New Roman" w:hAnsi="Times New Roman" w:cs="Times New Roman"/>
          <w:sz w:val="28"/>
          <w:szCs w:val="28"/>
        </w:rPr>
        <w:t xml:space="preserve"> </w:t>
      </w:r>
      <w:r w:rsidR="00CC4766">
        <w:rPr>
          <w:rFonts w:ascii="Times New Roman" w:hAnsi="Times New Roman" w:cs="Times New Roman"/>
          <w:sz w:val="28"/>
          <w:szCs w:val="28"/>
        </w:rPr>
        <w:t xml:space="preserve">the twin pillars of natural justice which is expressed by the maxim </w:t>
      </w:r>
      <w:proofErr w:type="spellStart"/>
      <w:r w:rsidR="00CC4766" w:rsidRPr="009F38EF">
        <w:rPr>
          <w:rFonts w:ascii="Times New Roman" w:hAnsi="Times New Roman" w:cs="Times New Roman"/>
          <w:i/>
          <w:sz w:val="28"/>
          <w:szCs w:val="28"/>
        </w:rPr>
        <w:t>audi</w:t>
      </w:r>
      <w:proofErr w:type="spellEnd"/>
      <w:r w:rsidR="00CC4766" w:rsidRPr="009F38EF">
        <w:rPr>
          <w:rFonts w:ascii="Times New Roman" w:hAnsi="Times New Roman" w:cs="Times New Roman"/>
          <w:i/>
          <w:sz w:val="28"/>
          <w:szCs w:val="28"/>
        </w:rPr>
        <w:t xml:space="preserve"> </w:t>
      </w:r>
      <w:proofErr w:type="spellStart"/>
      <w:r w:rsidR="00CC4766" w:rsidRPr="009F38EF">
        <w:rPr>
          <w:rFonts w:ascii="Times New Roman" w:hAnsi="Times New Roman" w:cs="Times New Roman"/>
          <w:i/>
          <w:sz w:val="28"/>
          <w:szCs w:val="28"/>
        </w:rPr>
        <w:t>Alteram</w:t>
      </w:r>
      <w:proofErr w:type="spellEnd"/>
      <w:r w:rsidR="00CC4766" w:rsidRPr="009F38EF">
        <w:rPr>
          <w:rFonts w:ascii="Times New Roman" w:hAnsi="Times New Roman" w:cs="Times New Roman"/>
          <w:i/>
          <w:sz w:val="28"/>
          <w:szCs w:val="28"/>
        </w:rPr>
        <w:t xml:space="preserve"> </w:t>
      </w:r>
      <w:proofErr w:type="spellStart"/>
      <w:r w:rsidR="00CC4766" w:rsidRPr="009F38EF">
        <w:rPr>
          <w:rFonts w:ascii="Times New Roman" w:hAnsi="Times New Roman" w:cs="Times New Roman"/>
          <w:i/>
          <w:sz w:val="28"/>
          <w:szCs w:val="28"/>
        </w:rPr>
        <w:t>partem</w:t>
      </w:r>
      <w:proofErr w:type="spellEnd"/>
      <w:r w:rsidR="00CC4766" w:rsidRPr="009F38EF">
        <w:rPr>
          <w:rFonts w:ascii="Times New Roman" w:hAnsi="Times New Roman" w:cs="Times New Roman"/>
          <w:sz w:val="28"/>
          <w:szCs w:val="28"/>
        </w:rPr>
        <w:t xml:space="preserve"> </w:t>
      </w:r>
      <w:r w:rsidR="00CC4766">
        <w:rPr>
          <w:rFonts w:ascii="Times New Roman" w:hAnsi="Times New Roman" w:cs="Times New Roman"/>
          <w:sz w:val="28"/>
          <w:szCs w:val="28"/>
        </w:rPr>
        <w:t xml:space="preserve">see </w:t>
      </w:r>
      <w:r w:rsidR="00CC4766" w:rsidRPr="009F38EF">
        <w:rPr>
          <w:rFonts w:ascii="Times New Roman" w:hAnsi="Times New Roman" w:cs="Times New Roman"/>
          <w:b/>
          <w:sz w:val="28"/>
          <w:szCs w:val="28"/>
        </w:rPr>
        <w:t xml:space="preserve">Ernest </w:t>
      </w:r>
      <w:proofErr w:type="spellStart"/>
      <w:r w:rsidR="00CC4766" w:rsidRPr="009F38EF">
        <w:rPr>
          <w:rFonts w:ascii="Times New Roman" w:hAnsi="Times New Roman" w:cs="Times New Roman"/>
          <w:b/>
          <w:sz w:val="28"/>
          <w:szCs w:val="28"/>
        </w:rPr>
        <w:t>Mngomezulu</w:t>
      </w:r>
      <w:proofErr w:type="spellEnd"/>
      <w:r w:rsidR="00CC4766" w:rsidRPr="009F38EF">
        <w:rPr>
          <w:rFonts w:ascii="Times New Roman" w:hAnsi="Times New Roman" w:cs="Times New Roman"/>
          <w:b/>
          <w:sz w:val="28"/>
          <w:szCs w:val="28"/>
        </w:rPr>
        <w:t xml:space="preserve"> v Lucky Groening N.O. and others, </w:t>
      </w:r>
      <w:r w:rsidR="0057735E">
        <w:rPr>
          <w:rFonts w:ascii="Times New Roman" w:hAnsi="Times New Roman" w:cs="Times New Roman"/>
          <w:b/>
          <w:sz w:val="28"/>
          <w:szCs w:val="28"/>
        </w:rPr>
        <w:t>C</w:t>
      </w:r>
      <w:r w:rsidR="00CC4766" w:rsidRPr="009F38EF">
        <w:rPr>
          <w:rFonts w:ascii="Times New Roman" w:hAnsi="Times New Roman" w:cs="Times New Roman"/>
          <w:b/>
          <w:sz w:val="28"/>
          <w:szCs w:val="28"/>
        </w:rPr>
        <w:t xml:space="preserve">ivil </w:t>
      </w:r>
      <w:r w:rsidR="0057735E">
        <w:rPr>
          <w:rFonts w:ascii="Times New Roman" w:hAnsi="Times New Roman" w:cs="Times New Roman"/>
          <w:b/>
          <w:sz w:val="28"/>
          <w:szCs w:val="28"/>
        </w:rPr>
        <w:t>C</w:t>
      </w:r>
      <w:r w:rsidR="00CC4766" w:rsidRPr="009F38EF">
        <w:rPr>
          <w:rFonts w:ascii="Times New Roman" w:hAnsi="Times New Roman" w:cs="Times New Roman"/>
          <w:b/>
          <w:sz w:val="28"/>
          <w:szCs w:val="28"/>
        </w:rPr>
        <w:t xml:space="preserve">ase </w:t>
      </w:r>
      <w:r w:rsidR="0057735E">
        <w:rPr>
          <w:rFonts w:ascii="Times New Roman" w:hAnsi="Times New Roman" w:cs="Times New Roman"/>
          <w:b/>
          <w:sz w:val="28"/>
          <w:szCs w:val="28"/>
        </w:rPr>
        <w:t>N</w:t>
      </w:r>
      <w:r w:rsidR="00CC4766" w:rsidRPr="009F38EF">
        <w:rPr>
          <w:rFonts w:ascii="Times New Roman" w:hAnsi="Times New Roman" w:cs="Times New Roman"/>
          <w:b/>
          <w:sz w:val="28"/>
          <w:szCs w:val="28"/>
        </w:rPr>
        <w:t>o. 2107/2010.</w:t>
      </w:r>
    </w:p>
    <w:p w:rsidR="00DE7142" w:rsidRPr="009F38EF" w:rsidRDefault="00DE7142" w:rsidP="00233947">
      <w:pPr>
        <w:spacing w:line="480" w:lineRule="auto"/>
        <w:ind w:left="720" w:hanging="720"/>
        <w:jc w:val="both"/>
        <w:rPr>
          <w:rFonts w:ascii="Times New Roman" w:hAnsi="Times New Roman" w:cs="Times New Roman"/>
          <w:b/>
          <w:sz w:val="28"/>
          <w:szCs w:val="28"/>
        </w:rPr>
      </w:pPr>
    </w:p>
    <w:p w:rsidR="00632EAE" w:rsidRPr="00AB273B" w:rsidRDefault="00CC4766" w:rsidP="008549B6">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w:t>
      </w:r>
      <w:r w:rsidR="00632EAE">
        <w:rPr>
          <w:rFonts w:ascii="Times New Roman" w:hAnsi="Times New Roman" w:cs="Times New Roman"/>
          <w:sz w:val="28"/>
          <w:szCs w:val="28"/>
        </w:rPr>
        <w:t>2</w:t>
      </w:r>
      <w:r w:rsidR="00176389">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 xml:space="preserve">It is beyond </w:t>
      </w:r>
      <w:r w:rsidR="00694718">
        <w:rPr>
          <w:rFonts w:ascii="Times New Roman" w:hAnsi="Times New Roman" w:cs="Times New Roman"/>
          <w:sz w:val="28"/>
          <w:szCs w:val="28"/>
        </w:rPr>
        <w:t>controversy from the foregoing, that where service of process is required, failure to se</w:t>
      </w:r>
      <w:r w:rsidR="009F38EF">
        <w:rPr>
          <w:rFonts w:ascii="Times New Roman" w:hAnsi="Times New Roman" w:cs="Times New Roman"/>
          <w:sz w:val="28"/>
          <w:szCs w:val="28"/>
        </w:rPr>
        <w:t>rve</w:t>
      </w:r>
      <w:r w:rsidR="00694718">
        <w:rPr>
          <w:rFonts w:ascii="Times New Roman" w:hAnsi="Times New Roman" w:cs="Times New Roman"/>
          <w:sz w:val="28"/>
          <w:szCs w:val="28"/>
        </w:rPr>
        <w:t xml:space="preserve"> is a fundamental vice, and the person affected by the</w:t>
      </w:r>
      <w:r w:rsidR="00632EAE">
        <w:rPr>
          <w:rFonts w:ascii="Times New Roman" w:hAnsi="Times New Roman" w:cs="Times New Roman"/>
          <w:sz w:val="28"/>
          <w:szCs w:val="28"/>
        </w:rPr>
        <w:t xml:space="preserve"> order but was not served with the process</w:t>
      </w:r>
      <w:r w:rsidR="009F38EF">
        <w:rPr>
          <w:rFonts w:ascii="Times New Roman" w:hAnsi="Times New Roman" w:cs="Times New Roman"/>
          <w:sz w:val="28"/>
          <w:szCs w:val="28"/>
        </w:rPr>
        <w:t>,</w:t>
      </w:r>
      <w:r w:rsidR="00632EAE">
        <w:rPr>
          <w:rFonts w:ascii="Times New Roman" w:hAnsi="Times New Roman" w:cs="Times New Roman"/>
          <w:sz w:val="28"/>
          <w:szCs w:val="28"/>
        </w:rPr>
        <w:t xml:space="preserve"> is entitled ex </w:t>
      </w:r>
      <w:proofErr w:type="spellStart"/>
      <w:r w:rsidR="009F38EF" w:rsidRPr="009F38EF">
        <w:rPr>
          <w:rFonts w:ascii="Times New Roman" w:hAnsi="Times New Roman" w:cs="Times New Roman"/>
          <w:i/>
          <w:sz w:val="28"/>
          <w:szCs w:val="28"/>
        </w:rPr>
        <w:t>debito</w:t>
      </w:r>
      <w:proofErr w:type="spellEnd"/>
      <w:r w:rsidR="009F38EF" w:rsidRPr="009F38EF">
        <w:rPr>
          <w:rFonts w:ascii="Times New Roman" w:hAnsi="Times New Roman" w:cs="Times New Roman"/>
          <w:i/>
          <w:sz w:val="28"/>
          <w:szCs w:val="28"/>
        </w:rPr>
        <w:t xml:space="preserve"> </w:t>
      </w:r>
      <w:proofErr w:type="spellStart"/>
      <w:r w:rsidR="00632EAE" w:rsidRPr="009F38EF">
        <w:rPr>
          <w:rFonts w:ascii="Times New Roman" w:hAnsi="Times New Roman" w:cs="Times New Roman"/>
          <w:i/>
          <w:sz w:val="28"/>
          <w:szCs w:val="28"/>
        </w:rPr>
        <w:t>justitiae</w:t>
      </w:r>
      <w:proofErr w:type="spellEnd"/>
      <w:r w:rsidR="00632EAE">
        <w:rPr>
          <w:rFonts w:ascii="Times New Roman" w:hAnsi="Times New Roman" w:cs="Times New Roman"/>
          <w:sz w:val="28"/>
          <w:szCs w:val="28"/>
        </w:rPr>
        <w:t xml:space="preserve"> to have it set aside as a nullity</w:t>
      </w:r>
      <w:r w:rsidR="00AB273B">
        <w:rPr>
          <w:rFonts w:ascii="Times New Roman" w:hAnsi="Times New Roman" w:cs="Times New Roman"/>
          <w:sz w:val="28"/>
          <w:szCs w:val="28"/>
        </w:rPr>
        <w:t>.</w:t>
      </w:r>
      <w:r w:rsidR="008549B6">
        <w:rPr>
          <w:rFonts w:ascii="Times New Roman" w:hAnsi="Times New Roman" w:cs="Times New Roman"/>
          <w:sz w:val="28"/>
          <w:szCs w:val="28"/>
        </w:rPr>
        <w:t xml:space="preserve"> </w:t>
      </w:r>
      <w:r w:rsidR="00AB273B">
        <w:rPr>
          <w:rFonts w:ascii="Times New Roman" w:hAnsi="Times New Roman" w:cs="Times New Roman"/>
          <w:sz w:val="28"/>
          <w:szCs w:val="28"/>
        </w:rPr>
        <w:t xml:space="preserve">See the following Supreme Court of </w:t>
      </w:r>
      <w:r w:rsidR="00AB273B" w:rsidRPr="0047609D">
        <w:rPr>
          <w:rFonts w:ascii="Times New Roman" w:hAnsi="Times New Roman" w:cs="Times New Roman"/>
          <w:sz w:val="28"/>
          <w:szCs w:val="28"/>
        </w:rPr>
        <w:t>Nigeria cases</w:t>
      </w:r>
      <w:r w:rsidR="0047609D" w:rsidRPr="0047609D">
        <w:rPr>
          <w:rFonts w:ascii="Times New Roman" w:hAnsi="Times New Roman" w:cs="Times New Roman"/>
          <w:sz w:val="28"/>
          <w:szCs w:val="28"/>
        </w:rPr>
        <w:t>:</w:t>
      </w:r>
      <w:r w:rsidR="0047609D">
        <w:rPr>
          <w:rFonts w:ascii="Times New Roman" w:hAnsi="Times New Roman" w:cs="Times New Roman"/>
          <w:b/>
          <w:sz w:val="28"/>
          <w:szCs w:val="28"/>
        </w:rPr>
        <w:t xml:space="preserve"> </w:t>
      </w:r>
      <w:proofErr w:type="spellStart"/>
      <w:r w:rsidR="00AB273B" w:rsidRPr="00AB273B">
        <w:rPr>
          <w:rFonts w:ascii="Times New Roman" w:hAnsi="Times New Roman" w:cs="Times New Roman"/>
          <w:b/>
          <w:sz w:val="28"/>
          <w:szCs w:val="28"/>
        </w:rPr>
        <w:t>Ob</w:t>
      </w:r>
      <w:r w:rsidR="0047609D">
        <w:rPr>
          <w:rFonts w:ascii="Times New Roman" w:hAnsi="Times New Roman" w:cs="Times New Roman"/>
          <w:b/>
          <w:sz w:val="28"/>
          <w:szCs w:val="28"/>
        </w:rPr>
        <w:t>i</w:t>
      </w:r>
      <w:r w:rsidR="00AB273B" w:rsidRPr="00AB273B">
        <w:rPr>
          <w:rFonts w:ascii="Times New Roman" w:hAnsi="Times New Roman" w:cs="Times New Roman"/>
          <w:b/>
          <w:sz w:val="28"/>
          <w:szCs w:val="28"/>
        </w:rPr>
        <w:t>omonure</w:t>
      </w:r>
      <w:proofErr w:type="spellEnd"/>
      <w:r w:rsidR="00AB273B" w:rsidRPr="00AB273B">
        <w:rPr>
          <w:rFonts w:ascii="Times New Roman" w:hAnsi="Times New Roman" w:cs="Times New Roman"/>
          <w:b/>
          <w:sz w:val="28"/>
          <w:szCs w:val="28"/>
        </w:rPr>
        <w:t xml:space="preserve"> v </w:t>
      </w:r>
      <w:proofErr w:type="spellStart"/>
      <w:r w:rsidR="00AB273B" w:rsidRPr="00AB273B">
        <w:rPr>
          <w:rFonts w:ascii="Times New Roman" w:hAnsi="Times New Roman" w:cs="Times New Roman"/>
          <w:b/>
          <w:sz w:val="28"/>
          <w:szCs w:val="28"/>
        </w:rPr>
        <w:t>Erinosho</w:t>
      </w:r>
      <w:proofErr w:type="spellEnd"/>
      <w:r w:rsidR="00AB273B" w:rsidRPr="00AB273B">
        <w:rPr>
          <w:rFonts w:ascii="Times New Roman" w:hAnsi="Times New Roman" w:cs="Times New Roman"/>
          <w:b/>
          <w:sz w:val="28"/>
          <w:szCs w:val="28"/>
        </w:rPr>
        <w:t xml:space="preserve"> and another (1966) All NLR 250, </w:t>
      </w:r>
      <w:proofErr w:type="spellStart"/>
      <w:r w:rsidR="00AB273B" w:rsidRPr="00AB273B">
        <w:rPr>
          <w:rFonts w:ascii="Times New Roman" w:hAnsi="Times New Roman" w:cs="Times New Roman"/>
          <w:b/>
          <w:sz w:val="28"/>
          <w:szCs w:val="28"/>
        </w:rPr>
        <w:t>Mbadinuju</w:t>
      </w:r>
      <w:proofErr w:type="spellEnd"/>
      <w:r w:rsidR="00AB273B" w:rsidRPr="00AB273B">
        <w:rPr>
          <w:rFonts w:ascii="Times New Roman" w:hAnsi="Times New Roman" w:cs="Times New Roman"/>
          <w:b/>
          <w:sz w:val="28"/>
          <w:szCs w:val="28"/>
        </w:rPr>
        <w:t xml:space="preserve"> v </w:t>
      </w:r>
      <w:proofErr w:type="spellStart"/>
      <w:r w:rsidR="00AB273B" w:rsidRPr="00AB273B">
        <w:rPr>
          <w:rFonts w:ascii="Times New Roman" w:hAnsi="Times New Roman" w:cs="Times New Roman"/>
          <w:b/>
          <w:sz w:val="28"/>
          <w:szCs w:val="28"/>
        </w:rPr>
        <w:t>Ezuka</w:t>
      </w:r>
      <w:proofErr w:type="spellEnd"/>
      <w:r w:rsidR="00AB273B" w:rsidRPr="00AB273B">
        <w:rPr>
          <w:rFonts w:ascii="Times New Roman" w:hAnsi="Times New Roman" w:cs="Times New Roman"/>
          <w:b/>
          <w:sz w:val="28"/>
          <w:szCs w:val="28"/>
        </w:rPr>
        <w:t xml:space="preserve"> (1994) 10</w:t>
      </w:r>
      <w:r w:rsidR="0047609D">
        <w:rPr>
          <w:rFonts w:ascii="Times New Roman" w:hAnsi="Times New Roman" w:cs="Times New Roman"/>
          <w:b/>
          <w:sz w:val="28"/>
          <w:szCs w:val="28"/>
        </w:rPr>
        <w:t xml:space="preserve"> </w:t>
      </w:r>
      <w:r w:rsidR="00AB273B" w:rsidRPr="00AB273B">
        <w:rPr>
          <w:rFonts w:ascii="Times New Roman" w:hAnsi="Times New Roman" w:cs="Times New Roman"/>
          <w:b/>
          <w:sz w:val="28"/>
          <w:szCs w:val="28"/>
        </w:rPr>
        <w:t xml:space="preserve">SCNJ 109 at 128, </w:t>
      </w:r>
      <w:proofErr w:type="spellStart"/>
      <w:r w:rsidR="00AB273B" w:rsidRPr="00AB273B">
        <w:rPr>
          <w:rFonts w:ascii="Times New Roman" w:hAnsi="Times New Roman" w:cs="Times New Roman"/>
          <w:b/>
          <w:sz w:val="28"/>
          <w:szCs w:val="28"/>
        </w:rPr>
        <w:t>Skenconsult</w:t>
      </w:r>
      <w:proofErr w:type="spellEnd"/>
      <w:r w:rsidR="00AB273B" w:rsidRPr="00AB273B">
        <w:rPr>
          <w:rFonts w:ascii="Times New Roman" w:hAnsi="Times New Roman" w:cs="Times New Roman"/>
          <w:b/>
          <w:sz w:val="28"/>
          <w:szCs w:val="28"/>
        </w:rPr>
        <w:t xml:space="preserve"> v </w:t>
      </w:r>
      <w:proofErr w:type="spellStart"/>
      <w:r w:rsidR="00AB273B" w:rsidRPr="00AB273B">
        <w:rPr>
          <w:rFonts w:ascii="Times New Roman" w:hAnsi="Times New Roman" w:cs="Times New Roman"/>
          <w:b/>
          <w:sz w:val="28"/>
          <w:szCs w:val="28"/>
        </w:rPr>
        <w:t>Ukey</w:t>
      </w:r>
      <w:proofErr w:type="spellEnd"/>
      <w:r w:rsidR="00AB273B" w:rsidRPr="00AB273B">
        <w:rPr>
          <w:rFonts w:ascii="Times New Roman" w:hAnsi="Times New Roman" w:cs="Times New Roman"/>
          <w:b/>
          <w:sz w:val="28"/>
          <w:szCs w:val="28"/>
        </w:rPr>
        <w:t xml:space="preserve"> (1980</w:t>
      </w:r>
      <w:r w:rsidR="007703E4">
        <w:rPr>
          <w:rFonts w:ascii="Times New Roman" w:hAnsi="Times New Roman" w:cs="Times New Roman"/>
          <w:b/>
          <w:sz w:val="28"/>
          <w:szCs w:val="28"/>
        </w:rPr>
        <w:t>)</w:t>
      </w:r>
      <w:r w:rsidR="00AB273B" w:rsidRPr="00AB273B">
        <w:rPr>
          <w:rFonts w:ascii="Times New Roman" w:hAnsi="Times New Roman" w:cs="Times New Roman"/>
          <w:b/>
          <w:sz w:val="28"/>
          <w:szCs w:val="28"/>
        </w:rPr>
        <w:t xml:space="preserve"> 1</w:t>
      </w:r>
      <w:r w:rsidR="0047609D">
        <w:rPr>
          <w:rFonts w:ascii="Times New Roman" w:hAnsi="Times New Roman" w:cs="Times New Roman"/>
          <w:b/>
          <w:sz w:val="28"/>
          <w:szCs w:val="28"/>
        </w:rPr>
        <w:t>S</w:t>
      </w:r>
      <w:r w:rsidR="00AB273B" w:rsidRPr="00AB273B">
        <w:rPr>
          <w:rFonts w:ascii="Times New Roman" w:hAnsi="Times New Roman" w:cs="Times New Roman"/>
          <w:b/>
          <w:sz w:val="28"/>
          <w:szCs w:val="28"/>
        </w:rPr>
        <w:t>C 6 at 26</w:t>
      </w:r>
      <w:r w:rsidR="008549B6">
        <w:rPr>
          <w:rFonts w:ascii="Times New Roman" w:hAnsi="Times New Roman" w:cs="Times New Roman"/>
          <w:b/>
          <w:sz w:val="28"/>
          <w:szCs w:val="28"/>
        </w:rPr>
        <w:t>.</w:t>
      </w:r>
    </w:p>
    <w:p w:rsidR="009F38EF" w:rsidRDefault="009F38EF" w:rsidP="00233947">
      <w:pPr>
        <w:spacing w:line="480" w:lineRule="auto"/>
        <w:ind w:left="720" w:hanging="720"/>
        <w:jc w:val="both"/>
        <w:rPr>
          <w:rFonts w:ascii="Times New Roman" w:hAnsi="Times New Roman" w:cs="Times New Roman"/>
          <w:sz w:val="28"/>
          <w:szCs w:val="28"/>
        </w:rPr>
      </w:pPr>
    </w:p>
    <w:p w:rsidR="00883D8A" w:rsidRPr="00E2129B" w:rsidRDefault="00632EAE" w:rsidP="00233947">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w:t>
      </w:r>
      <w:r w:rsidR="00193A77">
        <w:rPr>
          <w:rFonts w:ascii="Times New Roman" w:hAnsi="Times New Roman" w:cs="Times New Roman"/>
          <w:sz w:val="28"/>
          <w:szCs w:val="28"/>
        </w:rPr>
        <w:t>2</w:t>
      </w:r>
      <w:r w:rsidR="00176389">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It is thus obvious to me that</w:t>
      </w:r>
      <w:r w:rsidR="00883D8A">
        <w:rPr>
          <w:rFonts w:ascii="Times New Roman" w:hAnsi="Times New Roman" w:cs="Times New Roman"/>
          <w:sz w:val="28"/>
          <w:szCs w:val="28"/>
        </w:rPr>
        <w:t xml:space="preserve"> any proceedings in the absence of a party who is entitled to be served but </w:t>
      </w:r>
      <w:r w:rsidR="005F2F15">
        <w:rPr>
          <w:rFonts w:ascii="Times New Roman" w:hAnsi="Times New Roman" w:cs="Times New Roman"/>
          <w:sz w:val="28"/>
          <w:szCs w:val="28"/>
        </w:rPr>
        <w:t>was</w:t>
      </w:r>
      <w:r w:rsidR="00883D8A">
        <w:rPr>
          <w:rFonts w:ascii="Times New Roman" w:hAnsi="Times New Roman" w:cs="Times New Roman"/>
          <w:sz w:val="28"/>
          <w:szCs w:val="28"/>
        </w:rPr>
        <w:t xml:space="preserve"> not served with the process, confers no jurisdiction on the court to proceed with such proceedings</w:t>
      </w:r>
      <w:r w:rsidR="00AB273B">
        <w:rPr>
          <w:rFonts w:ascii="Times New Roman" w:hAnsi="Times New Roman" w:cs="Times New Roman"/>
          <w:sz w:val="28"/>
          <w:szCs w:val="28"/>
        </w:rPr>
        <w:t>,</w:t>
      </w:r>
      <w:r w:rsidR="00883D8A">
        <w:rPr>
          <w:rFonts w:ascii="Times New Roman" w:hAnsi="Times New Roman" w:cs="Times New Roman"/>
          <w:sz w:val="28"/>
          <w:szCs w:val="28"/>
        </w:rPr>
        <w:t xml:space="preserve"> as same is a </w:t>
      </w:r>
      <w:r w:rsidR="00883D8A">
        <w:rPr>
          <w:rFonts w:ascii="Times New Roman" w:hAnsi="Times New Roman" w:cs="Times New Roman"/>
          <w:sz w:val="28"/>
          <w:szCs w:val="28"/>
        </w:rPr>
        <w:lastRenderedPageBreak/>
        <w:t>nullity being a violation of the principles of fair hearing.</w:t>
      </w:r>
      <w:r w:rsidR="00AB273B">
        <w:rPr>
          <w:rFonts w:ascii="Times New Roman" w:hAnsi="Times New Roman" w:cs="Times New Roman"/>
          <w:sz w:val="28"/>
          <w:szCs w:val="28"/>
        </w:rPr>
        <w:t xml:space="preserve"> </w:t>
      </w:r>
      <w:proofErr w:type="gramStart"/>
      <w:r w:rsidR="00AB273B">
        <w:rPr>
          <w:rFonts w:ascii="Times New Roman" w:hAnsi="Times New Roman" w:cs="Times New Roman"/>
          <w:sz w:val="28"/>
          <w:szCs w:val="28"/>
        </w:rPr>
        <w:t xml:space="preserve">See </w:t>
      </w:r>
      <w:r w:rsidR="00AB273B" w:rsidRPr="00E2129B">
        <w:rPr>
          <w:rFonts w:ascii="Times New Roman" w:hAnsi="Times New Roman" w:cs="Times New Roman"/>
          <w:b/>
          <w:sz w:val="28"/>
          <w:szCs w:val="28"/>
        </w:rPr>
        <w:t>National Bank v Guthrie (1993) 4 SCNJ at 17 (Nigeria Supreme Court</w:t>
      </w:r>
      <w:r w:rsidR="00E2129B" w:rsidRPr="00E2129B">
        <w:rPr>
          <w:rFonts w:ascii="Times New Roman" w:hAnsi="Times New Roman" w:cs="Times New Roman"/>
          <w:b/>
          <w:sz w:val="28"/>
          <w:szCs w:val="28"/>
        </w:rPr>
        <w:t>)</w:t>
      </w:r>
      <w:r w:rsidR="00E2129B">
        <w:rPr>
          <w:rFonts w:ascii="Times New Roman" w:hAnsi="Times New Roman" w:cs="Times New Roman"/>
          <w:b/>
          <w:sz w:val="28"/>
          <w:szCs w:val="28"/>
        </w:rPr>
        <w:t>.</w:t>
      </w:r>
      <w:proofErr w:type="gramEnd"/>
    </w:p>
    <w:p w:rsidR="00883D8A" w:rsidRDefault="00883D8A" w:rsidP="00233947">
      <w:pPr>
        <w:spacing w:line="480" w:lineRule="auto"/>
        <w:ind w:left="720" w:hanging="720"/>
        <w:jc w:val="both"/>
        <w:rPr>
          <w:rFonts w:ascii="Times New Roman" w:hAnsi="Times New Roman" w:cs="Times New Roman"/>
          <w:sz w:val="28"/>
          <w:szCs w:val="28"/>
        </w:rPr>
      </w:pPr>
    </w:p>
    <w:p w:rsidR="005F2F15" w:rsidRDefault="005F2F15" w:rsidP="0023394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93A77">
        <w:rPr>
          <w:rFonts w:ascii="Times New Roman" w:hAnsi="Times New Roman" w:cs="Times New Roman"/>
          <w:sz w:val="28"/>
          <w:szCs w:val="28"/>
        </w:rPr>
        <w:t>2</w:t>
      </w:r>
      <w:r w:rsidR="00176389">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t xml:space="preserve">In </w:t>
      </w:r>
      <w:proofErr w:type="spellStart"/>
      <w:r>
        <w:rPr>
          <w:rFonts w:ascii="Times New Roman" w:hAnsi="Times New Roman" w:cs="Times New Roman"/>
          <w:sz w:val="28"/>
          <w:szCs w:val="28"/>
        </w:rPr>
        <w:t>casu</w:t>
      </w:r>
      <w:proofErr w:type="spellEnd"/>
      <w:r>
        <w:rPr>
          <w:rFonts w:ascii="Times New Roman" w:hAnsi="Times New Roman" w:cs="Times New Roman"/>
          <w:sz w:val="28"/>
          <w:szCs w:val="28"/>
        </w:rPr>
        <w:t>, the 2</w:t>
      </w:r>
      <w:r w:rsidRPr="005F2F15">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was entitled to be served with th</w:t>
      </w:r>
      <w:r w:rsidR="00E2129B">
        <w:rPr>
          <w:rFonts w:ascii="Times New Roman" w:hAnsi="Times New Roman" w:cs="Times New Roman"/>
          <w:sz w:val="28"/>
          <w:szCs w:val="28"/>
        </w:rPr>
        <w:t>is</w:t>
      </w:r>
      <w:r>
        <w:rPr>
          <w:rFonts w:ascii="Times New Roman" w:hAnsi="Times New Roman" w:cs="Times New Roman"/>
          <w:sz w:val="28"/>
          <w:szCs w:val="28"/>
        </w:rPr>
        <w:t xml:space="preserve"> process.  The mere fact that he was instructed by coun</w:t>
      </w:r>
      <w:r w:rsidR="002820C9">
        <w:rPr>
          <w:rFonts w:ascii="Times New Roman" w:hAnsi="Times New Roman" w:cs="Times New Roman"/>
          <w:sz w:val="28"/>
          <w:szCs w:val="28"/>
        </w:rPr>
        <w:t>se</w:t>
      </w:r>
      <w:r>
        <w:rPr>
          <w:rFonts w:ascii="Times New Roman" w:hAnsi="Times New Roman" w:cs="Times New Roman"/>
          <w:sz w:val="28"/>
          <w:szCs w:val="28"/>
        </w:rPr>
        <w:t xml:space="preserve">l </w:t>
      </w:r>
      <w:r w:rsidR="0057735E">
        <w:rPr>
          <w:rFonts w:ascii="Times New Roman" w:hAnsi="Times New Roman" w:cs="Times New Roman"/>
          <w:sz w:val="28"/>
          <w:szCs w:val="28"/>
        </w:rPr>
        <w:t>f</w:t>
      </w:r>
      <w:r>
        <w:rPr>
          <w:rFonts w:ascii="Times New Roman" w:hAnsi="Times New Roman" w:cs="Times New Roman"/>
          <w:sz w:val="28"/>
          <w:szCs w:val="28"/>
        </w:rPr>
        <w:t>o</w:t>
      </w:r>
      <w:r w:rsidR="0057735E">
        <w:rPr>
          <w:rFonts w:ascii="Times New Roman" w:hAnsi="Times New Roman" w:cs="Times New Roman"/>
          <w:sz w:val="28"/>
          <w:szCs w:val="28"/>
        </w:rPr>
        <w:t>r</w:t>
      </w:r>
      <w:r>
        <w:rPr>
          <w:rFonts w:ascii="Times New Roman" w:hAnsi="Times New Roman" w:cs="Times New Roman"/>
          <w:sz w:val="28"/>
          <w:szCs w:val="28"/>
        </w:rPr>
        <w:t xml:space="preserve"> the Respondent to conduct the said sale cannot defeat the said fact of service. Nor can service </w:t>
      </w:r>
      <w:proofErr w:type="gramStart"/>
      <w:r>
        <w:rPr>
          <w:rFonts w:ascii="Times New Roman" w:hAnsi="Times New Roman" w:cs="Times New Roman"/>
          <w:sz w:val="28"/>
          <w:szCs w:val="28"/>
        </w:rPr>
        <w:t>on  Respondent</w:t>
      </w:r>
      <w:r w:rsidR="0057735E">
        <w:rPr>
          <w:rFonts w:ascii="Times New Roman" w:hAnsi="Times New Roman" w:cs="Times New Roman"/>
          <w:sz w:val="28"/>
          <w:szCs w:val="28"/>
        </w:rPr>
        <w:t>’s</w:t>
      </w:r>
      <w:proofErr w:type="gramEnd"/>
      <w:r>
        <w:rPr>
          <w:rFonts w:ascii="Times New Roman" w:hAnsi="Times New Roman" w:cs="Times New Roman"/>
          <w:sz w:val="28"/>
          <w:szCs w:val="28"/>
        </w:rPr>
        <w:t xml:space="preserve">  </w:t>
      </w:r>
      <w:r w:rsidR="0057735E">
        <w:rPr>
          <w:rFonts w:ascii="Times New Roman" w:hAnsi="Times New Roman" w:cs="Times New Roman"/>
          <w:sz w:val="28"/>
          <w:szCs w:val="28"/>
        </w:rPr>
        <w:t>counsel</w:t>
      </w:r>
      <w:r w:rsidR="002820C9">
        <w:rPr>
          <w:rFonts w:ascii="Times New Roman" w:hAnsi="Times New Roman" w:cs="Times New Roman"/>
          <w:sz w:val="28"/>
          <w:szCs w:val="28"/>
        </w:rPr>
        <w:t xml:space="preserve"> derogate the paramount service on 2</w:t>
      </w:r>
      <w:r w:rsidR="002820C9" w:rsidRPr="002820C9">
        <w:rPr>
          <w:rFonts w:ascii="Times New Roman" w:hAnsi="Times New Roman" w:cs="Times New Roman"/>
          <w:sz w:val="28"/>
          <w:szCs w:val="28"/>
          <w:vertAlign w:val="superscript"/>
        </w:rPr>
        <w:t>nd</w:t>
      </w:r>
      <w:r w:rsidR="002820C9">
        <w:rPr>
          <w:rFonts w:ascii="Times New Roman" w:hAnsi="Times New Roman" w:cs="Times New Roman"/>
          <w:sz w:val="28"/>
          <w:szCs w:val="28"/>
        </w:rPr>
        <w:t xml:space="preserve"> Respondent, especially in view of the fact that there is no evidence to show, that said counsel also act</w:t>
      </w:r>
      <w:r w:rsidR="0057735E">
        <w:rPr>
          <w:rFonts w:ascii="Times New Roman" w:hAnsi="Times New Roman" w:cs="Times New Roman"/>
          <w:sz w:val="28"/>
          <w:szCs w:val="28"/>
        </w:rPr>
        <w:t>s</w:t>
      </w:r>
      <w:r w:rsidR="002820C9">
        <w:rPr>
          <w:rFonts w:ascii="Times New Roman" w:hAnsi="Times New Roman" w:cs="Times New Roman"/>
          <w:sz w:val="28"/>
          <w:szCs w:val="28"/>
        </w:rPr>
        <w:t xml:space="preserve"> for 2</w:t>
      </w:r>
      <w:r w:rsidR="002820C9" w:rsidRPr="002820C9">
        <w:rPr>
          <w:rFonts w:ascii="Times New Roman" w:hAnsi="Times New Roman" w:cs="Times New Roman"/>
          <w:sz w:val="28"/>
          <w:szCs w:val="28"/>
          <w:vertAlign w:val="superscript"/>
        </w:rPr>
        <w:t>nd</w:t>
      </w:r>
      <w:r w:rsidR="002820C9">
        <w:rPr>
          <w:rFonts w:ascii="Times New Roman" w:hAnsi="Times New Roman" w:cs="Times New Roman"/>
          <w:sz w:val="28"/>
          <w:szCs w:val="28"/>
        </w:rPr>
        <w:t xml:space="preserve"> Respondent in these proceedings.</w:t>
      </w:r>
      <w:r>
        <w:rPr>
          <w:rFonts w:ascii="Times New Roman" w:hAnsi="Times New Roman" w:cs="Times New Roman"/>
          <w:sz w:val="28"/>
          <w:szCs w:val="28"/>
        </w:rPr>
        <w:t xml:space="preserve"> </w:t>
      </w:r>
    </w:p>
    <w:p w:rsidR="005F2F15" w:rsidRDefault="005F2F15" w:rsidP="00233947">
      <w:pPr>
        <w:spacing w:line="480" w:lineRule="auto"/>
        <w:ind w:left="720" w:hanging="720"/>
        <w:jc w:val="both"/>
        <w:rPr>
          <w:rFonts w:ascii="Times New Roman" w:hAnsi="Times New Roman" w:cs="Times New Roman"/>
          <w:sz w:val="28"/>
          <w:szCs w:val="28"/>
        </w:rPr>
      </w:pPr>
    </w:p>
    <w:p w:rsidR="00883D8A" w:rsidRDefault="00883D8A" w:rsidP="0023394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314E56">
        <w:rPr>
          <w:rFonts w:ascii="Times New Roman" w:hAnsi="Times New Roman" w:cs="Times New Roman"/>
          <w:sz w:val="28"/>
          <w:szCs w:val="28"/>
        </w:rPr>
        <w:t>2</w:t>
      </w:r>
      <w:r w:rsidR="00176389">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Since the Applicant has admitted that the process i</w:t>
      </w:r>
      <w:r w:rsidR="005F2F15">
        <w:rPr>
          <w:rFonts w:ascii="Times New Roman" w:hAnsi="Times New Roman" w:cs="Times New Roman"/>
          <w:sz w:val="28"/>
          <w:szCs w:val="28"/>
        </w:rPr>
        <w:t>n</w:t>
      </w:r>
      <w:r>
        <w:rPr>
          <w:rFonts w:ascii="Times New Roman" w:hAnsi="Times New Roman" w:cs="Times New Roman"/>
          <w:sz w:val="28"/>
          <w:szCs w:val="28"/>
        </w:rPr>
        <w:t xml:space="preserve"> </w:t>
      </w:r>
      <w:proofErr w:type="spellStart"/>
      <w:r>
        <w:rPr>
          <w:rFonts w:ascii="Times New Roman" w:hAnsi="Times New Roman" w:cs="Times New Roman"/>
          <w:sz w:val="28"/>
          <w:szCs w:val="28"/>
        </w:rPr>
        <w:t>casu</w:t>
      </w:r>
      <w:proofErr w:type="spellEnd"/>
      <w:r>
        <w:rPr>
          <w:rFonts w:ascii="Times New Roman" w:hAnsi="Times New Roman" w:cs="Times New Roman"/>
          <w:sz w:val="28"/>
          <w:szCs w:val="28"/>
        </w:rPr>
        <w:t xml:space="preserve"> w</w:t>
      </w:r>
      <w:r w:rsidR="00E2129B">
        <w:rPr>
          <w:rFonts w:ascii="Times New Roman" w:hAnsi="Times New Roman" w:cs="Times New Roman"/>
          <w:sz w:val="28"/>
          <w:szCs w:val="28"/>
        </w:rPr>
        <w:t>as</w:t>
      </w:r>
      <w:r>
        <w:rPr>
          <w:rFonts w:ascii="Times New Roman" w:hAnsi="Times New Roman" w:cs="Times New Roman"/>
          <w:sz w:val="28"/>
          <w:szCs w:val="28"/>
        </w:rPr>
        <w:t xml:space="preserve"> not served on the 2</w:t>
      </w:r>
      <w:r w:rsidRPr="00883D8A">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th</w:t>
      </w:r>
      <w:r w:rsidR="0057735E">
        <w:rPr>
          <w:rFonts w:ascii="Times New Roman" w:hAnsi="Times New Roman" w:cs="Times New Roman"/>
          <w:sz w:val="28"/>
          <w:szCs w:val="28"/>
        </w:rPr>
        <w:t>i</w:t>
      </w:r>
      <w:r>
        <w:rPr>
          <w:rFonts w:ascii="Times New Roman" w:hAnsi="Times New Roman" w:cs="Times New Roman"/>
          <w:sz w:val="28"/>
          <w:szCs w:val="28"/>
        </w:rPr>
        <w:t>s state of affairs render</w:t>
      </w:r>
      <w:r w:rsidR="0057735E">
        <w:rPr>
          <w:rFonts w:ascii="Times New Roman" w:hAnsi="Times New Roman" w:cs="Times New Roman"/>
          <w:sz w:val="28"/>
          <w:szCs w:val="28"/>
        </w:rPr>
        <w:t>s</w:t>
      </w:r>
      <w:r>
        <w:rPr>
          <w:rFonts w:ascii="Times New Roman" w:hAnsi="Times New Roman" w:cs="Times New Roman"/>
          <w:sz w:val="28"/>
          <w:szCs w:val="28"/>
        </w:rPr>
        <w:t xml:space="preserve"> these proceedings a nullity liable to be set aside.</w:t>
      </w:r>
    </w:p>
    <w:p w:rsidR="00883D8A" w:rsidRDefault="00883D8A" w:rsidP="00233947">
      <w:pPr>
        <w:spacing w:line="480" w:lineRule="auto"/>
        <w:ind w:left="720" w:hanging="720"/>
        <w:jc w:val="both"/>
        <w:rPr>
          <w:rFonts w:ascii="Times New Roman" w:hAnsi="Times New Roman" w:cs="Times New Roman"/>
          <w:sz w:val="28"/>
          <w:szCs w:val="28"/>
        </w:rPr>
      </w:pPr>
    </w:p>
    <w:p w:rsidR="005F2F15" w:rsidRPr="00E2129B" w:rsidRDefault="00883D8A" w:rsidP="00233947">
      <w:pPr>
        <w:spacing w:line="480" w:lineRule="auto"/>
        <w:ind w:left="720" w:hanging="720"/>
        <w:jc w:val="both"/>
        <w:rPr>
          <w:rFonts w:ascii="Times New Roman" w:hAnsi="Times New Roman" w:cs="Times New Roman"/>
          <w:b/>
          <w:sz w:val="28"/>
          <w:szCs w:val="28"/>
          <w:u w:val="single"/>
        </w:rPr>
      </w:pPr>
      <w:r>
        <w:rPr>
          <w:rFonts w:ascii="Times New Roman" w:hAnsi="Times New Roman" w:cs="Times New Roman"/>
          <w:sz w:val="28"/>
          <w:szCs w:val="28"/>
        </w:rPr>
        <w:t>[</w:t>
      </w:r>
      <w:r w:rsidR="00314E56">
        <w:rPr>
          <w:rFonts w:ascii="Times New Roman" w:hAnsi="Times New Roman" w:cs="Times New Roman"/>
          <w:sz w:val="28"/>
          <w:szCs w:val="28"/>
        </w:rPr>
        <w:t>2</w:t>
      </w:r>
      <w:r w:rsidR="00176389">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r>
      <w:r w:rsidRPr="00E2129B">
        <w:rPr>
          <w:rFonts w:ascii="Times New Roman" w:hAnsi="Times New Roman" w:cs="Times New Roman"/>
          <w:b/>
          <w:sz w:val="28"/>
          <w:szCs w:val="28"/>
        </w:rPr>
        <w:t>3.</w:t>
      </w:r>
      <w:r w:rsidR="005F2F15" w:rsidRPr="00E2129B">
        <w:rPr>
          <w:rFonts w:ascii="Times New Roman" w:hAnsi="Times New Roman" w:cs="Times New Roman"/>
          <w:b/>
          <w:sz w:val="28"/>
          <w:szCs w:val="28"/>
        </w:rPr>
        <w:t xml:space="preserve"> </w:t>
      </w:r>
      <w:r w:rsidR="005F2F15" w:rsidRPr="00E2129B">
        <w:rPr>
          <w:rFonts w:ascii="Times New Roman" w:hAnsi="Times New Roman" w:cs="Times New Roman"/>
          <w:b/>
          <w:sz w:val="28"/>
          <w:szCs w:val="28"/>
          <w:u w:val="single"/>
        </w:rPr>
        <w:t>DISPUTES OF FACT</w:t>
      </w:r>
    </w:p>
    <w:p w:rsidR="001E4A08" w:rsidRDefault="005F28F2" w:rsidP="0023394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It is the Respondent’s stance that there are certain dispute</w:t>
      </w:r>
      <w:r w:rsidR="005F2F15">
        <w:rPr>
          <w:rFonts w:ascii="Times New Roman" w:hAnsi="Times New Roman" w:cs="Times New Roman"/>
          <w:sz w:val="28"/>
          <w:szCs w:val="28"/>
        </w:rPr>
        <w:t>s</w:t>
      </w:r>
      <w:r>
        <w:rPr>
          <w:rFonts w:ascii="Times New Roman" w:hAnsi="Times New Roman" w:cs="Times New Roman"/>
          <w:sz w:val="28"/>
          <w:szCs w:val="28"/>
        </w:rPr>
        <w:t xml:space="preserve"> of the material facts of this matter, that render it inappropriate for motion proceedings.</w:t>
      </w:r>
      <w:r w:rsidR="001E4A08">
        <w:rPr>
          <w:rFonts w:ascii="Times New Roman" w:hAnsi="Times New Roman" w:cs="Times New Roman"/>
          <w:sz w:val="28"/>
          <w:szCs w:val="28"/>
        </w:rPr>
        <w:t xml:space="preserve"> </w:t>
      </w:r>
    </w:p>
    <w:p w:rsidR="005F28F2" w:rsidRDefault="005F28F2" w:rsidP="00233947">
      <w:pPr>
        <w:spacing w:line="480" w:lineRule="auto"/>
        <w:ind w:left="720" w:hanging="720"/>
        <w:jc w:val="both"/>
        <w:rPr>
          <w:rFonts w:ascii="Times New Roman" w:hAnsi="Times New Roman" w:cs="Times New Roman"/>
          <w:sz w:val="28"/>
          <w:szCs w:val="28"/>
        </w:rPr>
      </w:pPr>
    </w:p>
    <w:p w:rsidR="005F28F2" w:rsidRDefault="005F28F2" w:rsidP="0023394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ab/>
        <w:t>I must say that after a very careful perusal of the conspectus of facts serving before court</w:t>
      </w:r>
      <w:r w:rsidR="005F2F15">
        <w:rPr>
          <w:rFonts w:ascii="Times New Roman" w:hAnsi="Times New Roman" w:cs="Times New Roman"/>
          <w:sz w:val="28"/>
          <w:szCs w:val="28"/>
        </w:rPr>
        <w:t>,</w:t>
      </w:r>
      <w:r>
        <w:rPr>
          <w:rFonts w:ascii="Times New Roman" w:hAnsi="Times New Roman" w:cs="Times New Roman"/>
          <w:sz w:val="28"/>
          <w:szCs w:val="28"/>
        </w:rPr>
        <w:t xml:space="preserve"> that I am inclined to agree with the Respondent, that this application exudes certain disputes of its material fact</w:t>
      </w:r>
      <w:r w:rsidR="005F2F15">
        <w:rPr>
          <w:rFonts w:ascii="Times New Roman" w:hAnsi="Times New Roman" w:cs="Times New Roman"/>
          <w:sz w:val="28"/>
          <w:szCs w:val="28"/>
        </w:rPr>
        <w:t>s</w:t>
      </w:r>
      <w:r>
        <w:rPr>
          <w:rFonts w:ascii="Times New Roman" w:hAnsi="Times New Roman" w:cs="Times New Roman"/>
          <w:sz w:val="28"/>
          <w:szCs w:val="28"/>
        </w:rPr>
        <w:t>, which cannot be resolved on the papers herein.</w:t>
      </w:r>
    </w:p>
    <w:p w:rsidR="005F28F2" w:rsidRDefault="005F28F2" w:rsidP="00233947">
      <w:pPr>
        <w:spacing w:line="480" w:lineRule="auto"/>
        <w:ind w:left="720" w:hanging="720"/>
        <w:jc w:val="both"/>
        <w:rPr>
          <w:rFonts w:ascii="Times New Roman" w:hAnsi="Times New Roman" w:cs="Times New Roman"/>
          <w:sz w:val="28"/>
          <w:szCs w:val="28"/>
        </w:rPr>
      </w:pPr>
    </w:p>
    <w:p w:rsidR="005F28F2" w:rsidRDefault="005F28F2" w:rsidP="0023394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76389">
        <w:rPr>
          <w:rFonts w:ascii="Times New Roman" w:hAnsi="Times New Roman" w:cs="Times New Roman"/>
          <w:sz w:val="28"/>
          <w:szCs w:val="28"/>
        </w:rPr>
        <w:t>30</w:t>
      </w:r>
      <w:r>
        <w:rPr>
          <w:rFonts w:ascii="Times New Roman" w:hAnsi="Times New Roman" w:cs="Times New Roman"/>
          <w:sz w:val="28"/>
          <w:szCs w:val="28"/>
        </w:rPr>
        <w:t>]</w:t>
      </w:r>
      <w:r>
        <w:rPr>
          <w:rFonts w:ascii="Times New Roman" w:hAnsi="Times New Roman" w:cs="Times New Roman"/>
          <w:sz w:val="28"/>
          <w:szCs w:val="28"/>
        </w:rPr>
        <w:tab/>
        <w:t>It is fundamental for me at this juncture</w:t>
      </w:r>
      <w:r w:rsidR="002820C9">
        <w:rPr>
          <w:rFonts w:ascii="Times New Roman" w:hAnsi="Times New Roman" w:cs="Times New Roman"/>
          <w:sz w:val="28"/>
          <w:szCs w:val="28"/>
        </w:rPr>
        <w:t>,</w:t>
      </w:r>
      <w:r>
        <w:rPr>
          <w:rFonts w:ascii="Times New Roman" w:hAnsi="Times New Roman" w:cs="Times New Roman"/>
          <w:sz w:val="28"/>
          <w:szCs w:val="28"/>
        </w:rPr>
        <w:t xml:space="preserve"> before dabbling into the facts and detailing the disputes of fa</w:t>
      </w:r>
      <w:r w:rsidR="000D4DEC">
        <w:rPr>
          <w:rFonts w:ascii="Times New Roman" w:hAnsi="Times New Roman" w:cs="Times New Roman"/>
          <w:sz w:val="28"/>
          <w:szCs w:val="28"/>
        </w:rPr>
        <w:t>ct, to return to first principles and state the propositions on the question of disputes of fact, which are well known in th</w:t>
      </w:r>
      <w:r w:rsidR="002820C9">
        <w:rPr>
          <w:rFonts w:ascii="Times New Roman" w:hAnsi="Times New Roman" w:cs="Times New Roman"/>
          <w:sz w:val="28"/>
          <w:szCs w:val="28"/>
        </w:rPr>
        <w:t>i</w:t>
      </w:r>
      <w:r w:rsidR="000D4DEC">
        <w:rPr>
          <w:rFonts w:ascii="Times New Roman" w:hAnsi="Times New Roman" w:cs="Times New Roman"/>
          <w:sz w:val="28"/>
          <w:szCs w:val="28"/>
        </w:rPr>
        <w:t>s jurisdiction.</w:t>
      </w:r>
    </w:p>
    <w:p w:rsidR="00483642" w:rsidRDefault="00483642" w:rsidP="00233947">
      <w:pPr>
        <w:spacing w:line="480" w:lineRule="auto"/>
        <w:ind w:left="720" w:hanging="720"/>
        <w:jc w:val="both"/>
        <w:rPr>
          <w:rFonts w:ascii="Times New Roman" w:hAnsi="Times New Roman" w:cs="Times New Roman"/>
          <w:sz w:val="28"/>
          <w:szCs w:val="28"/>
        </w:rPr>
      </w:pPr>
    </w:p>
    <w:p w:rsidR="000539BF" w:rsidRDefault="00483642" w:rsidP="0023394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76389">
        <w:rPr>
          <w:rFonts w:ascii="Times New Roman" w:hAnsi="Times New Roman" w:cs="Times New Roman"/>
          <w:sz w:val="28"/>
          <w:szCs w:val="28"/>
        </w:rPr>
        <w:t>31</w:t>
      </w:r>
      <w:r>
        <w:rPr>
          <w:rFonts w:ascii="Times New Roman" w:hAnsi="Times New Roman" w:cs="Times New Roman"/>
          <w:sz w:val="28"/>
          <w:szCs w:val="28"/>
        </w:rPr>
        <w:t>]</w:t>
      </w:r>
      <w:r>
        <w:rPr>
          <w:rFonts w:ascii="Times New Roman" w:hAnsi="Times New Roman" w:cs="Times New Roman"/>
          <w:sz w:val="28"/>
          <w:szCs w:val="28"/>
        </w:rPr>
        <w:tab/>
        <w:t xml:space="preserve">I count it now </w:t>
      </w:r>
      <w:r w:rsidR="00E75BAA">
        <w:rPr>
          <w:rFonts w:ascii="Times New Roman" w:hAnsi="Times New Roman" w:cs="Times New Roman"/>
          <w:sz w:val="28"/>
          <w:szCs w:val="28"/>
        </w:rPr>
        <w:t xml:space="preserve">judicially settled, that in as much as the court can entertain applications by motion proceedings, such proceedings are however not suited for the purposes of deciding real and </w:t>
      </w:r>
      <w:r w:rsidR="00C55C2A">
        <w:rPr>
          <w:rFonts w:ascii="Times New Roman" w:hAnsi="Times New Roman" w:cs="Times New Roman"/>
          <w:sz w:val="28"/>
          <w:szCs w:val="28"/>
        </w:rPr>
        <w:t xml:space="preserve">substantial disputes of fact, which properly fall for decision by action.  The learned authors </w:t>
      </w:r>
      <w:proofErr w:type="spellStart"/>
      <w:r w:rsidR="00C55C2A" w:rsidRPr="000539BF">
        <w:rPr>
          <w:rFonts w:ascii="Times New Roman" w:hAnsi="Times New Roman" w:cs="Times New Roman"/>
          <w:b/>
          <w:sz w:val="28"/>
          <w:szCs w:val="28"/>
        </w:rPr>
        <w:t>Herbstein</w:t>
      </w:r>
      <w:proofErr w:type="spellEnd"/>
      <w:r w:rsidR="00C55C2A" w:rsidRPr="000539BF">
        <w:rPr>
          <w:rFonts w:ascii="Times New Roman" w:hAnsi="Times New Roman" w:cs="Times New Roman"/>
          <w:b/>
          <w:sz w:val="28"/>
          <w:szCs w:val="28"/>
        </w:rPr>
        <w:t xml:space="preserve"> and Van </w:t>
      </w:r>
      <w:proofErr w:type="spellStart"/>
      <w:r w:rsidR="00C55C2A" w:rsidRPr="000539BF">
        <w:rPr>
          <w:rFonts w:ascii="Times New Roman" w:hAnsi="Times New Roman" w:cs="Times New Roman"/>
          <w:b/>
          <w:sz w:val="28"/>
          <w:szCs w:val="28"/>
        </w:rPr>
        <w:t>Winsen</w:t>
      </w:r>
      <w:proofErr w:type="spellEnd"/>
      <w:r w:rsidR="00C55C2A" w:rsidRPr="000539BF">
        <w:rPr>
          <w:rFonts w:ascii="Times New Roman" w:hAnsi="Times New Roman" w:cs="Times New Roman"/>
          <w:b/>
          <w:sz w:val="28"/>
          <w:szCs w:val="28"/>
        </w:rPr>
        <w:t xml:space="preserve"> in the Text the </w:t>
      </w:r>
      <w:r w:rsidR="0057735E">
        <w:rPr>
          <w:rFonts w:ascii="Times New Roman" w:hAnsi="Times New Roman" w:cs="Times New Roman"/>
          <w:b/>
          <w:sz w:val="28"/>
          <w:szCs w:val="28"/>
        </w:rPr>
        <w:t>C</w:t>
      </w:r>
      <w:r w:rsidR="00C55C2A" w:rsidRPr="000539BF">
        <w:rPr>
          <w:rFonts w:ascii="Times New Roman" w:hAnsi="Times New Roman" w:cs="Times New Roman"/>
          <w:b/>
          <w:sz w:val="28"/>
          <w:szCs w:val="28"/>
        </w:rPr>
        <w:t xml:space="preserve">ivil Practice of the Supreme Court of </w:t>
      </w:r>
      <w:r w:rsidR="000539BF" w:rsidRPr="000539BF">
        <w:rPr>
          <w:rFonts w:ascii="Times New Roman" w:hAnsi="Times New Roman" w:cs="Times New Roman"/>
          <w:b/>
          <w:sz w:val="28"/>
          <w:szCs w:val="28"/>
        </w:rPr>
        <w:t xml:space="preserve"> S</w:t>
      </w:r>
      <w:r w:rsidR="00C55C2A" w:rsidRPr="000539BF">
        <w:rPr>
          <w:rFonts w:ascii="Times New Roman" w:hAnsi="Times New Roman" w:cs="Times New Roman"/>
          <w:b/>
          <w:sz w:val="28"/>
          <w:szCs w:val="28"/>
        </w:rPr>
        <w:t>outh</w:t>
      </w:r>
      <w:r w:rsidR="00E75BAA" w:rsidRPr="000539BF">
        <w:rPr>
          <w:rFonts w:ascii="Times New Roman" w:hAnsi="Times New Roman" w:cs="Times New Roman"/>
          <w:b/>
          <w:sz w:val="28"/>
          <w:szCs w:val="28"/>
        </w:rPr>
        <w:t xml:space="preserve"> </w:t>
      </w:r>
      <w:r w:rsidR="000539BF" w:rsidRPr="000539BF">
        <w:rPr>
          <w:rFonts w:ascii="Times New Roman" w:hAnsi="Times New Roman" w:cs="Times New Roman"/>
          <w:b/>
          <w:sz w:val="28"/>
          <w:szCs w:val="28"/>
        </w:rPr>
        <w:t>Africa</w:t>
      </w:r>
      <w:r w:rsidR="00351FD8">
        <w:rPr>
          <w:rFonts w:ascii="Times New Roman" w:hAnsi="Times New Roman" w:cs="Times New Roman"/>
          <w:b/>
          <w:sz w:val="28"/>
          <w:szCs w:val="28"/>
        </w:rPr>
        <w:t xml:space="preserve">, </w:t>
      </w:r>
      <w:r w:rsidR="0057735E">
        <w:rPr>
          <w:rFonts w:ascii="Times New Roman" w:hAnsi="Times New Roman" w:cs="Times New Roman"/>
          <w:b/>
          <w:sz w:val="28"/>
          <w:szCs w:val="28"/>
        </w:rPr>
        <w:t xml:space="preserve"> 4</w:t>
      </w:r>
      <w:r w:rsidR="0057735E" w:rsidRPr="0057735E">
        <w:rPr>
          <w:rFonts w:ascii="Times New Roman" w:hAnsi="Times New Roman" w:cs="Times New Roman"/>
          <w:b/>
          <w:sz w:val="28"/>
          <w:szCs w:val="28"/>
          <w:vertAlign w:val="superscript"/>
        </w:rPr>
        <w:t>th</w:t>
      </w:r>
      <w:r w:rsidR="0057735E">
        <w:rPr>
          <w:rFonts w:ascii="Times New Roman" w:hAnsi="Times New Roman" w:cs="Times New Roman"/>
          <w:b/>
          <w:sz w:val="28"/>
          <w:szCs w:val="28"/>
        </w:rPr>
        <w:t xml:space="preserve"> edition, </w:t>
      </w:r>
      <w:r w:rsidR="000539BF" w:rsidRPr="000539BF">
        <w:rPr>
          <w:rFonts w:ascii="Times New Roman" w:hAnsi="Times New Roman" w:cs="Times New Roman"/>
          <w:b/>
          <w:sz w:val="28"/>
          <w:szCs w:val="28"/>
        </w:rPr>
        <w:t xml:space="preserve"> page 234,</w:t>
      </w:r>
      <w:r w:rsidR="000539BF">
        <w:rPr>
          <w:rFonts w:ascii="Times New Roman" w:hAnsi="Times New Roman" w:cs="Times New Roman"/>
          <w:sz w:val="28"/>
          <w:szCs w:val="28"/>
        </w:rPr>
        <w:t xml:space="preserve"> </w:t>
      </w:r>
      <w:r w:rsidR="00351FD8">
        <w:rPr>
          <w:rFonts w:ascii="Times New Roman" w:hAnsi="Times New Roman" w:cs="Times New Roman"/>
          <w:sz w:val="28"/>
          <w:szCs w:val="28"/>
        </w:rPr>
        <w:t xml:space="preserve"> postulated</w:t>
      </w:r>
      <w:r w:rsidR="00E2129B">
        <w:rPr>
          <w:rFonts w:ascii="Times New Roman" w:hAnsi="Times New Roman" w:cs="Times New Roman"/>
          <w:sz w:val="28"/>
          <w:szCs w:val="28"/>
        </w:rPr>
        <w:t xml:space="preserve"> </w:t>
      </w:r>
      <w:r w:rsidR="000539BF">
        <w:rPr>
          <w:rFonts w:ascii="Times New Roman" w:hAnsi="Times New Roman" w:cs="Times New Roman"/>
          <w:sz w:val="28"/>
          <w:szCs w:val="28"/>
        </w:rPr>
        <w:t>this position of the law in the following terms:-</w:t>
      </w:r>
    </w:p>
    <w:p w:rsidR="00062975" w:rsidRPr="00D57AC4" w:rsidRDefault="000539BF" w:rsidP="002527BA">
      <w:pPr>
        <w:spacing w:line="360" w:lineRule="auto"/>
        <w:ind w:left="1440"/>
        <w:jc w:val="both"/>
        <w:rPr>
          <w:rFonts w:ascii="Times New Roman" w:hAnsi="Times New Roman" w:cs="Times New Roman"/>
          <w:i/>
          <w:sz w:val="26"/>
          <w:szCs w:val="26"/>
        </w:rPr>
      </w:pPr>
      <w:r w:rsidRPr="00D57AC4">
        <w:rPr>
          <w:rFonts w:ascii="Times New Roman" w:hAnsi="Times New Roman" w:cs="Times New Roman"/>
          <w:i/>
          <w:sz w:val="26"/>
          <w:szCs w:val="26"/>
        </w:rPr>
        <w:t>“It is clearly undesirable in cases</w:t>
      </w:r>
      <w:r w:rsidR="00E75BAA" w:rsidRPr="00D57AC4">
        <w:rPr>
          <w:rFonts w:ascii="Times New Roman" w:hAnsi="Times New Roman" w:cs="Times New Roman"/>
          <w:i/>
          <w:sz w:val="26"/>
          <w:szCs w:val="26"/>
        </w:rPr>
        <w:t xml:space="preserve"> </w:t>
      </w:r>
      <w:r w:rsidRPr="00D57AC4">
        <w:rPr>
          <w:rFonts w:ascii="Times New Roman" w:hAnsi="Times New Roman" w:cs="Times New Roman"/>
          <w:i/>
          <w:sz w:val="26"/>
          <w:szCs w:val="26"/>
        </w:rPr>
        <w:t xml:space="preserve">in which facts relied upon are  </w:t>
      </w:r>
      <w:r w:rsidR="005A0521" w:rsidRPr="00D57AC4">
        <w:rPr>
          <w:rFonts w:ascii="Times New Roman" w:hAnsi="Times New Roman" w:cs="Times New Roman"/>
          <w:i/>
          <w:sz w:val="26"/>
          <w:szCs w:val="26"/>
        </w:rPr>
        <w:t xml:space="preserve">disputed to endeavor to settle the disputes of fact on an affidavit, for the </w:t>
      </w:r>
      <w:r w:rsidR="005A0521" w:rsidRPr="00D57AC4">
        <w:rPr>
          <w:rFonts w:ascii="Times New Roman" w:hAnsi="Times New Roman" w:cs="Times New Roman"/>
          <w:i/>
          <w:sz w:val="26"/>
          <w:szCs w:val="26"/>
        </w:rPr>
        <w:lastRenderedPageBreak/>
        <w:t>ascertainment of the true facts is effected by the trial Judge on consideration not only of probability, which ought not to arise in motion proceedings but also of credibi</w:t>
      </w:r>
      <w:r w:rsidR="00062975" w:rsidRPr="00D57AC4">
        <w:rPr>
          <w:rFonts w:ascii="Times New Roman" w:hAnsi="Times New Roman" w:cs="Times New Roman"/>
          <w:i/>
          <w:sz w:val="26"/>
          <w:szCs w:val="26"/>
        </w:rPr>
        <w:t>lity of witnesses giving evidence viva voce. In that event it is more satisfactory that evidence should be led and that the court should have the opportunity of seeing and coming to a conclusion”</w:t>
      </w:r>
    </w:p>
    <w:p w:rsidR="00351FD8" w:rsidRPr="002527BA" w:rsidRDefault="00351FD8" w:rsidP="002527BA">
      <w:pPr>
        <w:spacing w:line="360" w:lineRule="auto"/>
        <w:ind w:left="1440"/>
        <w:jc w:val="both"/>
        <w:rPr>
          <w:rFonts w:ascii="Times New Roman" w:hAnsi="Times New Roman" w:cs="Times New Roman"/>
          <w:i/>
          <w:sz w:val="28"/>
          <w:szCs w:val="28"/>
        </w:rPr>
      </w:pPr>
    </w:p>
    <w:p w:rsidR="001C2C8D" w:rsidRDefault="00062975" w:rsidP="0023394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527BA">
        <w:rPr>
          <w:rFonts w:ascii="Times New Roman" w:hAnsi="Times New Roman" w:cs="Times New Roman"/>
          <w:sz w:val="28"/>
          <w:szCs w:val="28"/>
        </w:rPr>
        <w:t>3</w:t>
      </w:r>
      <w:r w:rsidR="00176389">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It is apposite for me to state here</w:t>
      </w:r>
      <w:r w:rsidR="00351FD8">
        <w:rPr>
          <w:rFonts w:ascii="Times New Roman" w:hAnsi="Times New Roman" w:cs="Times New Roman"/>
          <w:sz w:val="28"/>
          <w:szCs w:val="28"/>
        </w:rPr>
        <w:t>,</w:t>
      </w:r>
      <w:r>
        <w:rPr>
          <w:rFonts w:ascii="Times New Roman" w:hAnsi="Times New Roman" w:cs="Times New Roman"/>
          <w:sz w:val="28"/>
          <w:szCs w:val="28"/>
        </w:rPr>
        <w:t xml:space="preserve"> that the continued application of the foregoing principles</w:t>
      </w:r>
      <w:r w:rsidR="00793D8C">
        <w:rPr>
          <w:rFonts w:ascii="Times New Roman" w:hAnsi="Times New Roman" w:cs="Times New Roman"/>
          <w:sz w:val="28"/>
          <w:szCs w:val="28"/>
        </w:rPr>
        <w:t xml:space="preserve"> i</w:t>
      </w:r>
      <w:r w:rsidR="00351FD8">
        <w:rPr>
          <w:rFonts w:ascii="Times New Roman" w:hAnsi="Times New Roman" w:cs="Times New Roman"/>
          <w:sz w:val="28"/>
          <w:szCs w:val="28"/>
        </w:rPr>
        <w:t>n</w:t>
      </w:r>
      <w:r w:rsidR="00793D8C">
        <w:rPr>
          <w:rFonts w:ascii="Times New Roman" w:hAnsi="Times New Roman" w:cs="Times New Roman"/>
          <w:sz w:val="28"/>
          <w:szCs w:val="28"/>
        </w:rPr>
        <w:t xml:space="preserve"> the courts of the </w:t>
      </w:r>
      <w:proofErr w:type="gramStart"/>
      <w:r w:rsidR="00793D8C">
        <w:rPr>
          <w:rFonts w:ascii="Times New Roman" w:hAnsi="Times New Roman" w:cs="Times New Roman"/>
          <w:sz w:val="28"/>
          <w:szCs w:val="28"/>
        </w:rPr>
        <w:t>Kingdom,</w:t>
      </w:r>
      <w:proofErr w:type="gramEnd"/>
      <w:r w:rsidR="00793D8C">
        <w:rPr>
          <w:rFonts w:ascii="Times New Roman" w:hAnsi="Times New Roman" w:cs="Times New Roman"/>
          <w:sz w:val="28"/>
          <w:szCs w:val="28"/>
        </w:rPr>
        <w:t xml:space="preserve"> has rendered them sacrosanct. </w:t>
      </w:r>
      <w:r w:rsidR="005A0521">
        <w:rPr>
          <w:rFonts w:ascii="Times New Roman" w:hAnsi="Times New Roman" w:cs="Times New Roman"/>
          <w:sz w:val="28"/>
          <w:szCs w:val="28"/>
        </w:rPr>
        <w:t xml:space="preserve"> </w:t>
      </w:r>
      <w:r w:rsidR="00793D8C">
        <w:rPr>
          <w:rFonts w:ascii="Times New Roman" w:hAnsi="Times New Roman" w:cs="Times New Roman"/>
          <w:sz w:val="28"/>
          <w:szCs w:val="28"/>
        </w:rPr>
        <w:t xml:space="preserve">The cases are legion. They include but are not limited to </w:t>
      </w:r>
      <w:proofErr w:type="spellStart"/>
      <w:r w:rsidR="00793D8C" w:rsidRPr="001C2C8D">
        <w:rPr>
          <w:rFonts w:ascii="Times New Roman" w:hAnsi="Times New Roman" w:cs="Times New Roman"/>
          <w:b/>
          <w:sz w:val="28"/>
          <w:szCs w:val="28"/>
        </w:rPr>
        <w:t>Didabantu</w:t>
      </w:r>
      <w:proofErr w:type="spellEnd"/>
      <w:r w:rsidR="00793D8C" w:rsidRPr="001C2C8D">
        <w:rPr>
          <w:rFonts w:ascii="Times New Roman" w:hAnsi="Times New Roman" w:cs="Times New Roman"/>
          <w:b/>
          <w:sz w:val="28"/>
          <w:szCs w:val="28"/>
        </w:rPr>
        <w:t xml:space="preserve"> </w:t>
      </w:r>
      <w:proofErr w:type="spellStart"/>
      <w:r w:rsidR="00793D8C" w:rsidRPr="001C2C8D">
        <w:rPr>
          <w:rFonts w:ascii="Times New Roman" w:hAnsi="Times New Roman" w:cs="Times New Roman"/>
          <w:b/>
          <w:sz w:val="28"/>
          <w:szCs w:val="28"/>
        </w:rPr>
        <w:t>Khumalo</w:t>
      </w:r>
      <w:proofErr w:type="spellEnd"/>
      <w:r w:rsidR="00793D8C" w:rsidRPr="001C2C8D">
        <w:rPr>
          <w:rFonts w:ascii="Times New Roman" w:hAnsi="Times New Roman" w:cs="Times New Roman"/>
          <w:b/>
          <w:sz w:val="28"/>
          <w:szCs w:val="28"/>
        </w:rPr>
        <w:t xml:space="preserve"> v The</w:t>
      </w:r>
      <w:r w:rsidR="005A0521" w:rsidRPr="001C2C8D">
        <w:rPr>
          <w:rFonts w:ascii="Times New Roman" w:hAnsi="Times New Roman" w:cs="Times New Roman"/>
          <w:b/>
          <w:sz w:val="28"/>
          <w:szCs w:val="28"/>
        </w:rPr>
        <w:t xml:space="preserve"> </w:t>
      </w:r>
      <w:r w:rsidR="00793D8C" w:rsidRPr="001C2C8D">
        <w:rPr>
          <w:rFonts w:ascii="Times New Roman" w:hAnsi="Times New Roman" w:cs="Times New Roman"/>
          <w:b/>
          <w:sz w:val="28"/>
          <w:szCs w:val="28"/>
        </w:rPr>
        <w:t xml:space="preserve">Attorney General Civil Appeal No. 31/2000, Pauline </w:t>
      </w:r>
      <w:proofErr w:type="spellStart"/>
      <w:r w:rsidR="00793D8C" w:rsidRPr="001C2C8D">
        <w:rPr>
          <w:rFonts w:ascii="Times New Roman" w:hAnsi="Times New Roman" w:cs="Times New Roman"/>
          <w:b/>
          <w:sz w:val="28"/>
          <w:szCs w:val="28"/>
        </w:rPr>
        <w:t>Mnguni</w:t>
      </w:r>
      <w:proofErr w:type="spellEnd"/>
      <w:r w:rsidR="00793D8C" w:rsidRPr="001C2C8D">
        <w:rPr>
          <w:rFonts w:ascii="Times New Roman" w:hAnsi="Times New Roman" w:cs="Times New Roman"/>
          <w:b/>
          <w:sz w:val="28"/>
          <w:szCs w:val="28"/>
        </w:rPr>
        <w:t xml:space="preserve"> v City Jap Auto (</w:t>
      </w:r>
      <w:r w:rsidR="001C2C8D" w:rsidRPr="001C2C8D">
        <w:rPr>
          <w:rFonts w:ascii="Times New Roman" w:hAnsi="Times New Roman" w:cs="Times New Roman"/>
          <w:b/>
          <w:sz w:val="28"/>
          <w:szCs w:val="28"/>
        </w:rPr>
        <w:t xml:space="preserve">Pty) Ltd and another </w:t>
      </w:r>
      <w:r w:rsidR="0057735E">
        <w:rPr>
          <w:rFonts w:ascii="Times New Roman" w:hAnsi="Times New Roman" w:cs="Times New Roman"/>
          <w:b/>
          <w:sz w:val="28"/>
          <w:szCs w:val="28"/>
        </w:rPr>
        <w:t>C</w:t>
      </w:r>
      <w:r w:rsidR="001C2C8D" w:rsidRPr="001C2C8D">
        <w:rPr>
          <w:rFonts w:ascii="Times New Roman" w:hAnsi="Times New Roman" w:cs="Times New Roman"/>
          <w:b/>
          <w:sz w:val="28"/>
          <w:szCs w:val="28"/>
        </w:rPr>
        <w:t xml:space="preserve">ase </w:t>
      </w:r>
      <w:r w:rsidR="0057735E">
        <w:rPr>
          <w:rFonts w:ascii="Times New Roman" w:hAnsi="Times New Roman" w:cs="Times New Roman"/>
          <w:b/>
          <w:sz w:val="28"/>
          <w:szCs w:val="28"/>
        </w:rPr>
        <w:t>N</w:t>
      </w:r>
      <w:r w:rsidR="001C2C8D" w:rsidRPr="001C2C8D">
        <w:rPr>
          <w:rFonts w:ascii="Times New Roman" w:hAnsi="Times New Roman" w:cs="Times New Roman"/>
          <w:b/>
          <w:sz w:val="28"/>
          <w:szCs w:val="28"/>
        </w:rPr>
        <w:t xml:space="preserve">o 4728/09, </w:t>
      </w:r>
      <w:proofErr w:type="spellStart"/>
      <w:r w:rsidR="001C2C8D" w:rsidRPr="001C2C8D">
        <w:rPr>
          <w:rFonts w:ascii="Times New Roman" w:hAnsi="Times New Roman" w:cs="Times New Roman"/>
          <w:b/>
          <w:sz w:val="28"/>
          <w:szCs w:val="28"/>
        </w:rPr>
        <w:t>Hlobsile</w:t>
      </w:r>
      <w:proofErr w:type="spellEnd"/>
      <w:r w:rsidR="001C2C8D" w:rsidRPr="001C2C8D">
        <w:rPr>
          <w:rFonts w:ascii="Times New Roman" w:hAnsi="Times New Roman" w:cs="Times New Roman"/>
          <w:b/>
          <w:sz w:val="28"/>
          <w:szCs w:val="28"/>
        </w:rPr>
        <w:t xml:space="preserve"> </w:t>
      </w:r>
      <w:proofErr w:type="spellStart"/>
      <w:r w:rsidR="001C2C8D" w:rsidRPr="001C2C8D">
        <w:rPr>
          <w:rFonts w:ascii="Times New Roman" w:hAnsi="Times New Roman" w:cs="Times New Roman"/>
          <w:b/>
          <w:sz w:val="28"/>
          <w:szCs w:val="28"/>
        </w:rPr>
        <w:t>Maseko</w:t>
      </w:r>
      <w:proofErr w:type="spellEnd"/>
      <w:r w:rsidR="001C2C8D" w:rsidRPr="001C2C8D">
        <w:rPr>
          <w:rFonts w:ascii="Times New Roman" w:hAnsi="Times New Roman" w:cs="Times New Roman"/>
          <w:b/>
          <w:sz w:val="28"/>
          <w:szCs w:val="28"/>
        </w:rPr>
        <w:t xml:space="preserve"> (nee</w:t>
      </w:r>
      <w:r w:rsidR="00793D8C" w:rsidRPr="001C2C8D">
        <w:rPr>
          <w:rFonts w:ascii="Times New Roman" w:hAnsi="Times New Roman" w:cs="Times New Roman"/>
          <w:b/>
          <w:sz w:val="28"/>
          <w:szCs w:val="28"/>
        </w:rPr>
        <w:t xml:space="preserve"> </w:t>
      </w:r>
      <w:proofErr w:type="spellStart"/>
      <w:r w:rsidR="001C2C8D" w:rsidRPr="001C2C8D">
        <w:rPr>
          <w:rFonts w:ascii="Times New Roman" w:hAnsi="Times New Roman" w:cs="Times New Roman"/>
          <w:b/>
          <w:sz w:val="28"/>
          <w:szCs w:val="28"/>
        </w:rPr>
        <w:t>Sukati</w:t>
      </w:r>
      <w:proofErr w:type="spellEnd"/>
      <w:r w:rsidR="001C2C8D" w:rsidRPr="001C2C8D">
        <w:rPr>
          <w:rFonts w:ascii="Times New Roman" w:hAnsi="Times New Roman" w:cs="Times New Roman"/>
          <w:b/>
          <w:sz w:val="28"/>
          <w:szCs w:val="28"/>
        </w:rPr>
        <w:t xml:space="preserve">) v </w:t>
      </w:r>
      <w:proofErr w:type="spellStart"/>
      <w:r w:rsidR="001C2C8D" w:rsidRPr="001C2C8D">
        <w:rPr>
          <w:rFonts w:ascii="Times New Roman" w:hAnsi="Times New Roman" w:cs="Times New Roman"/>
          <w:b/>
          <w:sz w:val="28"/>
          <w:szCs w:val="28"/>
        </w:rPr>
        <w:t>Sellinah</w:t>
      </w:r>
      <w:proofErr w:type="spellEnd"/>
      <w:r w:rsidR="001C2C8D" w:rsidRPr="001C2C8D">
        <w:rPr>
          <w:rFonts w:ascii="Times New Roman" w:hAnsi="Times New Roman" w:cs="Times New Roman"/>
          <w:b/>
          <w:sz w:val="28"/>
          <w:szCs w:val="28"/>
        </w:rPr>
        <w:t xml:space="preserve"> </w:t>
      </w:r>
      <w:proofErr w:type="spellStart"/>
      <w:r w:rsidR="001C2C8D" w:rsidRPr="001C2C8D">
        <w:rPr>
          <w:rFonts w:ascii="Times New Roman" w:hAnsi="Times New Roman" w:cs="Times New Roman"/>
          <w:b/>
          <w:sz w:val="28"/>
          <w:szCs w:val="28"/>
        </w:rPr>
        <w:t>Maseko</w:t>
      </w:r>
      <w:proofErr w:type="spellEnd"/>
      <w:r w:rsidR="001C2C8D" w:rsidRPr="001C2C8D">
        <w:rPr>
          <w:rFonts w:ascii="Times New Roman" w:hAnsi="Times New Roman" w:cs="Times New Roman"/>
          <w:b/>
          <w:sz w:val="28"/>
          <w:szCs w:val="28"/>
        </w:rPr>
        <w:t xml:space="preserve"> ( nee </w:t>
      </w:r>
      <w:proofErr w:type="spellStart"/>
      <w:r w:rsidR="001C2C8D" w:rsidRPr="001C2C8D">
        <w:rPr>
          <w:rFonts w:ascii="Times New Roman" w:hAnsi="Times New Roman" w:cs="Times New Roman"/>
          <w:b/>
          <w:sz w:val="28"/>
          <w:szCs w:val="28"/>
        </w:rPr>
        <w:t>Mabuza</w:t>
      </w:r>
      <w:proofErr w:type="spellEnd"/>
      <w:r w:rsidR="001C2C8D" w:rsidRPr="001C2C8D">
        <w:rPr>
          <w:rFonts w:ascii="Times New Roman" w:hAnsi="Times New Roman" w:cs="Times New Roman"/>
          <w:b/>
          <w:sz w:val="28"/>
          <w:szCs w:val="28"/>
        </w:rPr>
        <w:t xml:space="preserve">) and others, </w:t>
      </w:r>
      <w:r w:rsidR="0057735E">
        <w:rPr>
          <w:rFonts w:ascii="Times New Roman" w:hAnsi="Times New Roman" w:cs="Times New Roman"/>
          <w:b/>
          <w:sz w:val="28"/>
          <w:szCs w:val="28"/>
        </w:rPr>
        <w:t>C</w:t>
      </w:r>
      <w:r w:rsidR="001C2C8D" w:rsidRPr="001C2C8D">
        <w:rPr>
          <w:rFonts w:ascii="Times New Roman" w:hAnsi="Times New Roman" w:cs="Times New Roman"/>
          <w:b/>
          <w:sz w:val="28"/>
          <w:szCs w:val="28"/>
        </w:rPr>
        <w:t xml:space="preserve">ase </w:t>
      </w:r>
      <w:r w:rsidR="0057735E">
        <w:rPr>
          <w:rFonts w:ascii="Times New Roman" w:hAnsi="Times New Roman" w:cs="Times New Roman"/>
          <w:b/>
          <w:sz w:val="28"/>
          <w:szCs w:val="28"/>
        </w:rPr>
        <w:t>N</w:t>
      </w:r>
      <w:r w:rsidR="001C2C8D" w:rsidRPr="001C2C8D">
        <w:rPr>
          <w:rFonts w:ascii="Times New Roman" w:hAnsi="Times New Roman" w:cs="Times New Roman"/>
          <w:b/>
          <w:sz w:val="28"/>
          <w:szCs w:val="28"/>
        </w:rPr>
        <w:t>o 3815/2010</w:t>
      </w:r>
      <w:r w:rsidR="00351FD8">
        <w:rPr>
          <w:rFonts w:ascii="Times New Roman" w:hAnsi="Times New Roman" w:cs="Times New Roman"/>
          <w:b/>
          <w:sz w:val="28"/>
          <w:szCs w:val="28"/>
        </w:rPr>
        <w:t>,</w:t>
      </w:r>
      <w:r w:rsidR="001C2C8D">
        <w:rPr>
          <w:rFonts w:ascii="Times New Roman" w:hAnsi="Times New Roman" w:cs="Times New Roman"/>
          <w:sz w:val="28"/>
          <w:szCs w:val="28"/>
        </w:rPr>
        <w:t xml:space="preserve"> to mention but a few.</w:t>
      </w:r>
    </w:p>
    <w:p w:rsidR="001C2C8D" w:rsidRDefault="001C2C8D" w:rsidP="00233947">
      <w:pPr>
        <w:spacing w:line="480" w:lineRule="auto"/>
        <w:ind w:left="720" w:hanging="720"/>
        <w:jc w:val="both"/>
        <w:rPr>
          <w:rFonts w:ascii="Times New Roman" w:hAnsi="Times New Roman" w:cs="Times New Roman"/>
          <w:sz w:val="28"/>
          <w:szCs w:val="28"/>
        </w:rPr>
      </w:pPr>
    </w:p>
    <w:p w:rsidR="001C2C8D" w:rsidRDefault="001C2C8D" w:rsidP="0023394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527BA">
        <w:rPr>
          <w:rFonts w:ascii="Times New Roman" w:hAnsi="Times New Roman" w:cs="Times New Roman"/>
          <w:sz w:val="28"/>
          <w:szCs w:val="28"/>
        </w:rPr>
        <w:t>3</w:t>
      </w:r>
      <w:r w:rsidR="00176389">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 xml:space="preserve">Now, it is common </w:t>
      </w:r>
      <w:r w:rsidR="00351FD8">
        <w:rPr>
          <w:rFonts w:ascii="Times New Roman" w:hAnsi="Times New Roman" w:cs="Times New Roman"/>
          <w:sz w:val="28"/>
          <w:szCs w:val="28"/>
        </w:rPr>
        <w:t xml:space="preserve">course </w:t>
      </w:r>
      <w:r>
        <w:rPr>
          <w:rFonts w:ascii="Times New Roman" w:hAnsi="Times New Roman" w:cs="Times New Roman"/>
          <w:sz w:val="28"/>
          <w:szCs w:val="28"/>
        </w:rPr>
        <w:t>that the Respondent as Plaintiff successfully instituted proceedings against, MPD Group of Companies which is a coalition of companies, whose proprietor is one Mr.</w:t>
      </w:r>
      <w:r w:rsidR="009558A2">
        <w:rPr>
          <w:rFonts w:ascii="Times New Roman" w:hAnsi="Times New Roman" w:cs="Times New Roman"/>
          <w:sz w:val="28"/>
          <w:szCs w:val="28"/>
        </w:rPr>
        <w:t xml:space="preserve"> </w:t>
      </w:r>
      <w:proofErr w:type="spellStart"/>
      <w:r>
        <w:rPr>
          <w:rFonts w:ascii="Times New Roman" w:hAnsi="Times New Roman" w:cs="Times New Roman"/>
          <w:sz w:val="28"/>
          <w:szCs w:val="28"/>
        </w:rPr>
        <w:t>Mpheni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Dlomo</w:t>
      </w:r>
      <w:proofErr w:type="spellEnd"/>
      <w:r>
        <w:rPr>
          <w:rFonts w:ascii="Times New Roman" w:hAnsi="Times New Roman" w:cs="Times New Roman"/>
          <w:sz w:val="28"/>
          <w:szCs w:val="28"/>
        </w:rPr>
        <w:t xml:space="preserve">. The judgment </w:t>
      </w:r>
      <w:r w:rsidR="00351FD8">
        <w:rPr>
          <w:rFonts w:ascii="Times New Roman" w:hAnsi="Times New Roman" w:cs="Times New Roman"/>
          <w:sz w:val="28"/>
          <w:szCs w:val="28"/>
        </w:rPr>
        <w:t>debt</w:t>
      </w:r>
      <w:r>
        <w:rPr>
          <w:rFonts w:ascii="Times New Roman" w:hAnsi="Times New Roman" w:cs="Times New Roman"/>
          <w:sz w:val="28"/>
          <w:szCs w:val="28"/>
        </w:rPr>
        <w:t xml:space="preserve"> against MPD Group o</w:t>
      </w:r>
      <w:r w:rsidR="009558A2">
        <w:rPr>
          <w:rFonts w:ascii="Times New Roman" w:hAnsi="Times New Roman" w:cs="Times New Roman"/>
          <w:sz w:val="28"/>
          <w:szCs w:val="28"/>
        </w:rPr>
        <w:t>f</w:t>
      </w:r>
      <w:r>
        <w:rPr>
          <w:rFonts w:ascii="Times New Roman" w:hAnsi="Times New Roman" w:cs="Times New Roman"/>
          <w:sz w:val="28"/>
          <w:szCs w:val="28"/>
        </w:rPr>
        <w:t xml:space="preserve"> Companies was the sum of E461</w:t>
      </w:r>
      <w:proofErr w:type="gramStart"/>
      <w:r>
        <w:rPr>
          <w:rFonts w:ascii="Times New Roman" w:hAnsi="Times New Roman" w:cs="Times New Roman"/>
          <w:sz w:val="28"/>
          <w:szCs w:val="28"/>
        </w:rPr>
        <w:t>,895.00</w:t>
      </w:r>
      <w:proofErr w:type="gramEnd"/>
      <w:r w:rsidR="00351FD8">
        <w:rPr>
          <w:rFonts w:ascii="Times New Roman" w:hAnsi="Times New Roman" w:cs="Times New Roman"/>
          <w:sz w:val="28"/>
          <w:szCs w:val="28"/>
        </w:rPr>
        <w:t>,</w:t>
      </w:r>
      <w:r>
        <w:rPr>
          <w:rFonts w:ascii="Times New Roman" w:hAnsi="Times New Roman" w:cs="Times New Roman"/>
          <w:sz w:val="28"/>
          <w:szCs w:val="28"/>
        </w:rPr>
        <w:t xml:space="preserve"> excluding interest and costs.</w:t>
      </w:r>
    </w:p>
    <w:p w:rsidR="00314E56" w:rsidRDefault="00314E56" w:rsidP="00233947">
      <w:pPr>
        <w:spacing w:line="480" w:lineRule="auto"/>
        <w:ind w:left="720" w:hanging="720"/>
        <w:jc w:val="both"/>
        <w:rPr>
          <w:rFonts w:ascii="Times New Roman" w:hAnsi="Times New Roman" w:cs="Times New Roman"/>
          <w:sz w:val="28"/>
          <w:szCs w:val="28"/>
        </w:rPr>
      </w:pPr>
    </w:p>
    <w:p w:rsidR="009558A2" w:rsidRDefault="001C2C8D" w:rsidP="0023394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2527BA">
        <w:rPr>
          <w:rFonts w:ascii="Times New Roman" w:hAnsi="Times New Roman" w:cs="Times New Roman"/>
          <w:sz w:val="28"/>
          <w:szCs w:val="28"/>
        </w:rPr>
        <w:t>3</w:t>
      </w:r>
      <w:r w:rsidR="00176389">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It is common c</w:t>
      </w:r>
      <w:r w:rsidR="00351FD8">
        <w:rPr>
          <w:rFonts w:ascii="Times New Roman" w:hAnsi="Times New Roman" w:cs="Times New Roman"/>
          <w:sz w:val="28"/>
          <w:szCs w:val="28"/>
        </w:rPr>
        <w:t>ourse</w:t>
      </w:r>
      <w:r>
        <w:rPr>
          <w:rFonts w:ascii="Times New Roman" w:hAnsi="Times New Roman" w:cs="Times New Roman"/>
          <w:sz w:val="28"/>
          <w:szCs w:val="28"/>
        </w:rPr>
        <w:t xml:space="preserve"> that a writ of execution was issued in execution of the said judgment, in consequence of which the sheri</w:t>
      </w:r>
      <w:r w:rsidR="009558A2">
        <w:rPr>
          <w:rFonts w:ascii="Times New Roman" w:hAnsi="Times New Roman" w:cs="Times New Roman"/>
          <w:sz w:val="28"/>
          <w:szCs w:val="28"/>
        </w:rPr>
        <w:t>f</w:t>
      </w:r>
      <w:r>
        <w:rPr>
          <w:rFonts w:ascii="Times New Roman" w:hAnsi="Times New Roman" w:cs="Times New Roman"/>
          <w:sz w:val="28"/>
          <w:szCs w:val="28"/>
        </w:rPr>
        <w:t xml:space="preserve">f of the court, Mr. Martin </w:t>
      </w:r>
      <w:proofErr w:type="spellStart"/>
      <w:r>
        <w:rPr>
          <w:rFonts w:ascii="Times New Roman" w:hAnsi="Times New Roman" w:cs="Times New Roman"/>
          <w:sz w:val="28"/>
          <w:szCs w:val="28"/>
        </w:rPr>
        <w:t>Akker</w:t>
      </w:r>
      <w:proofErr w:type="spellEnd"/>
      <w:r>
        <w:rPr>
          <w:rFonts w:ascii="Times New Roman" w:hAnsi="Times New Roman" w:cs="Times New Roman"/>
          <w:sz w:val="28"/>
          <w:szCs w:val="28"/>
        </w:rPr>
        <w:t xml:space="preserve"> for the </w:t>
      </w:r>
      <w:proofErr w:type="spellStart"/>
      <w:r>
        <w:rPr>
          <w:rFonts w:ascii="Times New Roman" w:hAnsi="Times New Roman" w:cs="Times New Roman"/>
          <w:sz w:val="28"/>
          <w:szCs w:val="28"/>
        </w:rPr>
        <w:t>Manzini</w:t>
      </w:r>
      <w:proofErr w:type="spellEnd"/>
      <w:r>
        <w:rPr>
          <w:rFonts w:ascii="Times New Roman" w:hAnsi="Times New Roman" w:cs="Times New Roman"/>
          <w:sz w:val="28"/>
          <w:szCs w:val="28"/>
        </w:rPr>
        <w:t xml:space="preserve"> District</w:t>
      </w:r>
      <w:r w:rsidR="00351FD8">
        <w:rPr>
          <w:rFonts w:ascii="Times New Roman" w:hAnsi="Times New Roman" w:cs="Times New Roman"/>
          <w:sz w:val="28"/>
          <w:szCs w:val="28"/>
        </w:rPr>
        <w:t>,</w:t>
      </w:r>
      <w:r>
        <w:rPr>
          <w:rFonts w:ascii="Times New Roman" w:hAnsi="Times New Roman" w:cs="Times New Roman"/>
          <w:sz w:val="28"/>
          <w:szCs w:val="28"/>
        </w:rPr>
        <w:t xml:space="preserve"> attached a number of movable properties allegedly belonging to MPD Group of Companies, including the motor vehicle subject matter of this application</w:t>
      </w:r>
      <w:r w:rsidR="00351FD8">
        <w:rPr>
          <w:rFonts w:ascii="Times New Roman" w:hAnsi="Times New Roman" w:cs="Times New Roman"/>
          <w:sz w:val="28"/>
          <w:szCs w:val="28"/>
        </w:rPr>
        <w:t>,</w:t>
      </w:r>
      <w:r>
        <w:rPr>
          <w:rFonts w:ascii="Times New Roman" w:hAnsi="Times New Roman" w:cs="Times New Roman"/>
          <w:sz w:val="28"/>
          <w:szCs w:val="28"/>
        </w:rPr>
        <w:t xml:space="preserve"> which is a Grey Toyota </w:t>
      </w:r>
      <w:r w:rsidR="009558A2">
        <w:rPr>
          <w:rFonts w:ascii="Times New Roman" w:hAnsi="Times New Roman" w:cs="Times New Roman"/>
          <w:sz w:val="28"/>
          <w:szCs w:val="28"/>
        </w:rPr>
        <w:t>C</w:t>
      </w:r>
      <w:r>
        <w:rPr>
          <w:rFonts w:ascii="Times New Roman" w:hAnsi="Times New Roman" w:cs="Times New Roman"/>
          <w:sz w:val="28"/>
          <w:szCs w:val="28"/>
        </w:rPr>
        <w:t>amry, which was</w:t>
      </w:r>
      <w:r w:rsidR="009558A2">
        <w:rPr>
          <w:rFonts w:ascii="Times New Roman" w:hAnsi="Times New Roman" w:cs="Times New Roman"/>
          <w:sz w:val="28"/>
          <w:szCs w:val="28"/>
        </w:rPr>
        <w:t xml:space="preserve"> then registered SD 178 KN. It is common </w:t>
      </w:r>
      <w:r w:rsidR="00351FD8">
        <w:rPr>
          <w:rFonts w:ascii="Times New Roman" w:hAnsi="Times New Roman" w:cs="Times New Roman"/>
          <w:sz w:val="28"/>
          <w:szCs w:val="28"/>
        </w:rPr>
        <w:t>course t</w:t>
      </w:r>
      <w:r w:rsidR="009558A2">
        <w:rPr>
          <w:rFonts w:ascii="Times New Roman" w:hAnsi="Times New Roman" w:cs="Times New Roman"/>
          <w:sz w:val="28"/>
          <w:szCs w:val="28"/>
        </w:rPr>
        <w:t>hat the said vehicle now has a new registration number, because of new registration numbers introduced by the</w:t>
      </w:r>
      <w:r>
        <w:rPr>
          <w:rFonts w:ascii="Times New Roman" w:hAnsi="Times New Roman" w:cs="Times New Roman"/>
          <w:sz w:val="28"/>
          <w:szCs w:val="28"/>
        </w:rPr>
        <w:t xml:space="preserve"> </w:t>
      </w:r>
      <w:r w:rsidR="009558A2">
        <w:rPr>
          <w:rFonts w:ascii="Times New Roman" w:hAnsi="Times New Roman" w:cs="Times New Roman"/>
          <w:sz w:val="28"/>
          <w:szCs w:val="28"/>
        </w:rPr>
        <w:t>Government.</w:t>
      </w:r>
    </w:p>
    <w:p w:rsidR="009558A2" w:rsidRDefault="009558A2" w:rsidP="00233947">
      <w:pPr>
        <w:spacing w:line="480" w:lineRule="auto"/>
        <w:ind w:left="720" w:hanging="720"/>
        <w:jc w:val="both"/>
        <w:rPr>
          <w:rFonts w:ascii="Times New Roman" w:hAnsi="Times New Roman" w:cs="Times New Roman"/>
          <w:sz w:val="28"/>
          <w:szCs w:val="28"/>
        </w:rPr>
      </w:pPr>
    </w:p>
    <w:p w:rsidR="00F31D96" w:rsidRDefault="009558A2" w:rsidP="0023394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527BA">
        <w:rPr>
          <w:rFonts w:ascii="Times New Roman" w:hAnsi="Times New Roman" w:cs="Times New Roman"/>
          <w:sz w:val="28"/>
          <w:szCs w:val="28"/>
        </w:rPr>
        <w:t>3</w:t>
      </w:r>
      <w:r w:rsidR="00176389">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 xml:space="preserve">Now, the Applicant herein contends that the said motor vehicle belongs to it and not </w:t>
      </w:r>
      <w:r w:rsidR="00C8696E">
        <w:rPr>
          <w:rFonts w:ascii="Times New Roman" w:hAnsi="Times New Roman" w:cs="Times New Roman"/>
          <w:sz w:val="28"/>
          <w:szCs w:val="28"/>
        </w:rPr>
        <w:t>to MPD Group of Companies. In support of this allegation Applicant conveyed the Blue book</w:t>
      </w:r>
      <w:r w:rsidR="00351FD8">
        <w:rPr>
          <w:rFonts w:ascii="Times New Roman" w:hAnsi="Times New Roman" w:cs="Times New Roman"/>
          <w:sz w:val="28"/>
          <w:szCs w:val="28"/>
        </w:rPr>
        <w:t xml:space="preserve"> of </w:t>
      </w:r>
      <w:r w:rsidR="00C8696E">
        <w:rPr>
          <w:rFonts w:ascii="Times New Roman" w:hAnsi="Times New Roman" w:cs="Times New Roman"/>
          <w:sz w:val="28"/>
          <w:szCs w:val="28"/>
        </w:rPr>
        <w:t xml:space="preserve">said vehicle, </w:t>
      </w:r>
      <w:proofErr w:type="gramStart"/>
      <w:r w:rsidR="00C8696E">
        <w:rPr>
          <w:rFonts w:ascii="Times New Roman" w:hAnsi="Times New Roman" w:cs="Times New Roman"/>
          <w:sz w:val="28"/>
          <w:szCs w:val="28"/>
        </w:rPr>
        <w:t xml:space="preserve">annexure </w:t>
      </w:r>
      <w:r w:rsidR="00351FD8">
        <w:rPr>
          <w:rFonts w:ascii="Times New Roman" w:hAnsi="Times New Roman" w:cs="Times New Roman"/>
          <w:sz w:val="28"/>
          <w:szCs w:val="28"/>
        </w:rPr>
        <w:t xml:space="preserve"> </w:t>
      </w:r>
      <w:r w:rsidR="00C8696E">
        <w:rPr>
          <w:rFonts w:ascii="Times New Roman" w:hAnsi="Times New Roman" w:cs="Times New Roman"/>
          <w:sz w:val="28"/>
          <w:szCs w:val="28"/>
        </w:rPr>
        <w:t>MPD</w:t>
      </w:r>
      <w:r w:rsidR="000F017D">
        <w:rPr>
          <w:rFonts w:ascii="Times New Roman" w:hAnsi="Times New Roman" w:cs="Times New Roman"/>
          <w:sz w:val="28"/>
          <w:szCs w:val="28"/>
        </w:rPr>
        <w:t>M</w:t>
      </w:r>
      <w:proofErr w:type="gramEnd"/>
      <w:r w:rsidR="00C8696E">
        <w:rPr>
          <w:rFonts w:ascii="Times New Roman" w:hAnsi="Times New Roman" w:cs="Times New Roman"/>
          <w:sz w:val="28"/>
          <w:szCs w:val="28"/>
        </w:rPr>
        <w:t xml:space="preserve"> </w:t>
      </w:r>
      <w:r w:rsidR="00351FD8">
        <w:rPr>
          <w:rFonts w:ascii="Times New Roman" w:hAnsi="Times New Roman" w:cs="Times New Roman"/>
          <w:sz w:val="28"/>
          <w:szCs w:val="28"/>
        </w:rPr>
        <w:t>I</w:t>
      </w:r>
      <w:r w:rsidR="00E2129B">
        <w:rPr>
          <w:rFonts w:ascii="Times New Roman" w:hAnsi="Times New Roman" w:cs="Times New Roman"/>
          <w:sz w:val="28"/>
          <w:szCs w:val="28"/>
        </w:rPr>
        <w:t>,</w:t>
      </w:r>
      <w:r w:rsidR="00C8696E">
        <w:rPr>
          <w:rFonts w:ascii="Times New Roman" w:hAnsi="Times New Roman" w:cs="Times New Roman"/>
          <w:sz w:val="28"/>
          <w:szCs w:val="28"/>
        </w:rPr>
        <w:t xml:space="preserve"> to court via its replying affidavit.</w:t>
      </w:r>
      <w:r>
        <w:rPr>
          <w:rFonts w:ascii="Times New Roman" w:hAnsi="Times New Roman" w:cs="Times New Roman"/>
          <w:sz w:val="28"/>
          <w:szCs w:val="28"/>
        </w:rPr>
        <w:t xml:space="preserve"> </w:t>
      </w:r>
      <w:r w:rsidR="00F31D96">
        <w:rPr>
          <w:rFonts w:ascii="Times New Roman" w:hAnsi="Times New Roman" w:cs="Times New Roman"/>
          <w:sz w:val="28"/>
          <w:szCs w:val="28"/>
        </w:rPr>
        <w:t>It is also the Applicant</w:t>
      </w:r>
      <w:r w:rsidR="00E2129B">
        <w:rPr>
          <w:rFonts w:ascii="Times New Roman" w:hAnsi="Times New Roman" w:cs="Times New Roman"/>
          <w:sz w:val="28"/>
          <w:szCs w:val="28"/>
        </w:rPr>
        <w:t>’</w:t>
      </w:r>
      <w:r w:rsidR="00F31D96">
        <w:rPr>
          <w:rFonts w:ascii="Times New Roman" w:hAnsi="Times New Roman" w:cs="Times New Roman"/>
          <w:sz w:val="28"/>
          <w:szCs w:val="28"/>
        </w:rPr>
        <w:t>s position that it is not a</w:t>
      </w:r>
      <w:r w:rsidR="00351FD8">
        <w:rPr>
          <w:rFonts w:ascii="Times New Roman" w:hAnsi="Times New Roman" w:cs="Times New Roman"/>
          <w:sz w:val="28"/>
          <w:szCs w:val="28"/>
        </w:rPr>
        <w:t xml:space="preserve"> </w:t>
      </w:r>
      <w:r w:rsidR="00F31D96">
        <w:rPr>
          <w:rFonts w:ascii="Times New Roman" w:hAnsi="Times New Roman" w:cs="Times New Roman"/>
          <w:sz w:val="28"/>
          <w:szCs w:val="28"/>
        </w:rPr>
        <w:t>part of MPD Group of Companies, since it is a separate legal ent</w:t>
      </w:r>
      <w:r w:rsidR="00351FD8">
        <w:rPr>
          <w:rFonts w:ascii="Times New Roman" w:hAnsi="Times New Roman" w:cs="Times New Roman"/>
          <w:sz w:val="28"/>
          <w:szCs w:val="28"/>
        </w:rPr>
        <w:t>ity, duly incorporated</w:t>
      </w:r>
      <w:r w:rsidR="00E2129B">
        <w:rPr>
          <w:rFonts w:ascii="Times New Roman" w:hAnsi="Times New Roman" w:cs="Times New Roman"/>
          <w:sz w:val="28"/>
          <w:szCs w:val="28"/>
        </w:rPr>
        <w:t>,</w:t>
      </w:r>
      <w:r w:rsidR="00351FD8">
        <w:rPr>
          <w:rFonts w:ascii="Times New Roman" w:hAnsi="Times New Roman" w:cs="Times New Roman"/>
          <w:sz w:val="28"/>
          <w:szCs w:val="28"/>
        </w:rPr>
        <w:t xml:space="preserve"> with perpetual </w:t>
      </w:r>
      <w:r w:rsidR="000F017D">
        <w:rPr>
          <w:rFonts w:ascii="Times New Roman" w:hAnsi="Times New Roman" w:cs="Times New Roman"/>
          <w:sz w:val="28"/>
          <w:szCs w:val="28"/>
        </w:rPr>
        <w:t xml:space="preserve">succession and </w:t>
      </w:r>
      <w:proofErr w:type="gramStart"/>
      <w:r w:rsidR="000F017D">
        <w:rPr>
          <w:rFonts w:ascii="Times New Roman" w:hAnsi="Times New Roman" w:cs="Times New Roman"/>
          <w:sz w:val="28"/>
          <w:szCs w:val="28"/>
        </w:rPr>
        <w:t>powers</w:t>
      </w:r>
      <w:r w:rsidR="00F31D96">
        <w:rPr>
          <w:rFonts w:ascii="Times New Roman" w:hAnsi="Times New Roman" w:cs="Times New Roman"/>
          <w:sz w:val="28"/>
          <w:szCs w:val="28"/>
        </w:rPr>
        <w:t xml:space="preserve"> </w:t>
      </w:r>
      <w:r>
        <w:rPr>
          <w:rFonts w:ascii="Times New Roman" w:hAnsi="Times New Roman" w:cs="Times New Roman"/>
          <w:sz w:val="28"/>
          <w:szCs w:val="28"/>
        </w:rPr>
        <w:t xml:space="preserve"> </w:t>
      </w:r>
      <w:r w:rsidR="00F31D96">
        <w:rPr>
          <w:rFonts w:ascii="Times New Roman" w:hAnsi="Times New Roman" w:cs="Times New Roman"/>
          <w:sz w:val="28"/>
          <w:szCs w:val="28"/>
        </w:rPr>
        <w:t>to</w:t>
      </w:r>
      <w:proofErr w:type="gramEnd"/>
      <w:r w:rsidR="00F31D96">
        <w:rPr>
          <w:rFonts w:ascii="Times New Roman" w:hAnsi="Times New Roman" w:cs="Times New Roman"/>
          <w:sz w:val="28"/>
          <w:szCs w:val="28"/>
        </w:rPr>
        <w:t xml:space="preserve"> sue or be sued </w:t>
      </w:r>
      <w:proofErr w:type="spellStart"/>
      <w:r w:rsidR="00F31D96" w:rsidRPr="000F017D">
        <w:rPr>
          <w:rFonts w:ascii="Times New Roman" w:hAnsi="Times New Roman" w:cs="Times New Roman"/>
          <w:i/>
          <w:sz w:val="28"/>
          <w:szCs w:val="28"/>
        </w:rPr>
        <w:t>eo</w:t>
      </w:r>
      <w:proofErr w:type="spellEnd"/>
      <w:r w:rsidR="00F31D96" w:rsidRPr="000F017D">
        <w:rPr>
          <w:rFonts w:ascii="Times New Roman" w:hAnsi="Times New Roman" w:cs="Times New Roman"/>
          <w:i/>
          <w:sz w:val="28"/>
          <w:szCs w:val="28"/>
        </w:rPr>
        <w:t xml:space="preserve"> nominee</w:t>
      </w:r>
      <w:r w:rsidR="00F31D96">
        <w:rPr>
          <w:rFonts w:ascii="Times New Roman" w:hAnsi="Times New Roman" w:cs="Times New Roman"/>
          <w:sz w:val="28"/>
          <w:szCs w:val="28"/>
        </w:rPr>
        <w:t>.  Therefore</w:t>
      </w:r>
      <w:r w:rsidR="000F017D">
        <w:rPr>
          <w:rFonts w:ascii="Times New Roman" w:hAnsi="Times New Roman" w:cs="Times New Roman"/>
          <w:sz w:val="28"/>
          <w:szCs w:val="28"/>
        </w:rPr>
        <w:t>,</w:t>
      </w:r>
      <w:r w:rsidR="00F31D96">
        <w:rPr>
          <w:rFonts w:ascii="Times New Roman" w:hAnsi="Times New Roman" w:cs="Times New Roman"/>
          <w:sz w:val="28"/>
          <w:szCs w:val="28"/>
        </w:rPr>
        <w:t xml:space="preserve"> the Deputy Sheriff had no powers to attach its vehicle in execution of a judgment</w:t>
      </w:r>
      <w:r w:rsidR="000F017D">
        <w:rPr>
          <w:rFonts w:ascii="Times New Roman" w:hAnsi="Times New Roman" w:cs="Times New Roman"/>
          <w:sz w:val="28"/>
          <w:szCs w:val="28"/>
        </w:rPr>
        <w:t xml:space="preserve"> debt </w:t>
      </w:r>
      <w:r w:rsidR="00F31D96">
        <w:rPr>
          <w:rFonts w:ascii="Times New Roman" w:hAnsi="Times New Roman" w:cs="Times New Roman"/>
          <w:sz w:val="28"/>
          <w:szCs w:val="28"/>
        </w:rPr>
        <w:t>owed</w:t>
      </w:r>
      <w:r w:rsidR="000F017D">
        <w:rPr>
          <w:rFonts w:ascii="Times New Roman" w:hAnsi="Times New Roman" w:cs="Times New Roman"/>
          <w:sz w:val="28"/>
          <w:szCs w:val="28"/>
        </w:rPr>
        <w:t xml:space="preserve"> </w:t>
      </w:r>
      <w:proofErr w:type="gramStart"/>
      <w:r w:rsidR="000F017D">
        <w:rPr>
          <w:rFonts w:ascii="Times New Roman" w:hAnsi="Times New Roman" w:cs="Times New Roman"/>
          <w:sz w:val="28"/>
          <w:szCs w:val="28"/>
        </w:rPr>
        <w:t xml:space="preserve">to </w:t>
      </w:r>
      <w:r w:rsidR="00F31D96">
        <w:rPr>
          <w:rFonts w:ascii="Times New Roman" w:hAnsi="Times New Roman" w:cs="Times New Roman"/>
          <w:sz w:val="28"/>
          <w:szCs w:val="28"/>
        </w:rPr>
        <w:t xml:space="preserve"> Respondent</w:t>
      </w:r>
      <w:proofErr w:type="gramEnd"/>
      <w:r w:rsidR="00F31D96">
        <w:rPr>
          <w:rFonts w:ascii="Times New Roman" w:hAnsi="Times New Roman" w:cs="Times New Roman"/>
          <w:sz w:val="28"/>
          <w:szCs w:val="28"/>
        </w:rPr>
        <w:t xml:space="preserve"> by MPD Group of Companies. </w:t>
      </w:r>
    </w:p>
    <w:p w:rsidR="00F31D96" w:rsidRDefault="00F31D96" w:rsidP="00233947">
      <w:pPr>
        <w:spacing w:line="480" w:lineRule="auto"/>
        <w:ind w:left="720" w:hanging="720"/>
        <w:jc w:val="both"/>
        <w:rPr>
          <w:rFonts w:ascii="Times New Roman" w:hAnsi="Times New Roman" w:cs="Times New Roman"/>
          <w:sz w:val="28"/>
          <w:szCs w:val="28"/>
        </w:rPr>
      </w:pPr>
    </w:p>
    <w:p w:rsidR="00E81895" w:rsidRPr="00E81895" w:rsidRDefault="00F31D96" w:rsidP="00E81895">
      <w:pPr>
        <w:spacing w:line="480" w:lineRule="auto"/>
        <w:ind w:left="720" w:hanging="720"/>
        <w:jc w:val="both"/>
        <w:rPr>
          <w:rFonts w:ascii="Times New Roman" w:hAnsi="Times New Roman" w:cs="Times New Roman"/>
          <w:sz w:val="28"/>
          <w:szCs w:val="28"/>
          <w:lang w:val="en-GB"/>
        </w:rPr>
      </w:pPr>
      <w:r>
        <w:rPr>
          <w:rFonts w:ascii="Times New Roman" w:hAnsi="Times New Roman" w:cs="Times New Roman"/>
          <w:sz w:val="28"/>
          <w:szCs w:val="28"/>
        </w:rPr>
        <w:lastRenderedPageBreak/>
        <w:t>[</w:t>
      </w:r>
      <w:r w:rsidR="002527BA">
        <w:rPr>
          <w:rFonts w:ascii="Times New Roman" w:hAnsi="Times New Roman" w:cs="Times New Roman"/>
          <w:sz w:val="28"/>
          <w:szCs w:val="28"/>
        </w:rPr>
        <w:t>3</w:t>
      </w:r>
      <w:r w:rsidR="00176389">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 xml:space="preserve">It </w:t>
      </w:r>
      <w:r w:rsidR="000F017D">
        <w:rPr>
          <w:rFonts w:ascii="Times New Roman" w:hAnsi="Times New Roman" w:cs="Times New Roman"/>
          <w:sz w:val="28"/>
          <w:szCs w:val="28"/>
        </w:rPr>
        <w:t xml:space="preserve">was </w:t>
      </w:r>
      <w:r>
        <w:rPr>
          <w:rFonts w:ascii="Times New Roman" w:hAnsi="Times New Roman" w:cs="Times New Roman"/>
          <w:sz w:val="28"/>
          <w:szCs w:val="28"/>
        </w:rPr>
        <w:t xml:space="preserve">contended </w:t>
      </w:r>
      <w:proofErr w:type="spellStart"/>
      <w:r>
        <w:rPr>
          <w:rFonts w:ascii="Times New Roman" w:hAnsi="Times New Roman" w:cs="Times New Roman"/>
          <w:sz w:val="28"/>
          <w:szCs w:val="28"/>
        </w:rPr>
        <w:t>replicando</w:t>
      </w:r>
      <w:proofErr w:type="spellEnd"/>
      <w:r>
        <w:rPr>
          <w:rFonts w:ascii="Times New Roman" w:hAnsi="Times New Roman" w:cs="Times New Roman"/>
          <w:sz w:val="28"/>
          <w:szCs w:val="28"/>
        </w:rPr>
        <w:t xml:space="preserve"> </w:t>
      </w:r>
      <w:r w:rsidR="0047609D">
        <w:rPr>
          <w:rFonts w:ascii="Times New Roman" w:hAnsi="Times New Roman" w:cs="Times New Roman"/>
          <w:sz w:val="28"/>
          <w:szCs w:val="28"/>
        </w:rPr>
        <w:t>by</w:t>
      </w:r>
      <w:r>
        <w:rPr>
          <w:rFonts w:ascii="Times New Roman" w:hAnsi="Times New Roman" w:cs="Times New Roman"/>
          <w:sz w:val="28"/>
          <w:szCs w:val="28"/>
        </w:rPr>
        <w:t xml:space="preserve"> the Respondent, that the Applicant is a part a</w:t>
      </w:r>
      <w:r w:rsidR="000F017D">
        <w:rPr>
          <w:rFonts w:ascii="Times New Roman" w:hAnsi="Times New Roman" w:cs="Times New Roman"/>
          <w:sz w:val="28"/>
          <w:szCs w:val="28"/>
        </w:rPr>
        <w:t>n</w:t>
      </w:r>
      <w:r>
        <w:rPr>
          <w:rFonts w:ascii="Times New Roman" w:hAnsi="Times New Roman" w:cs="Times New Roman"/>
          <w:sz w:val="28"/>
          <w:szCs w:val="28"/>
        </w:rPr>
        <w:t>d parcel of the coalition of companies which together constitute what is now know as the MPD Group of Companies</w:t>
      </w:r>
      <w:r w:rsidR="006A24D2">
        <w:rPr>
          <w:rFonts w:ascii="Times New Roman" w:hAnsi="Times New Roman" w:cs="Times New Roman"/>
          <w:sz w:val="28"/>
          <w:szCs w:val="28"/>
        </w:rPr>
        <w:t xml:space="preserve"> and that the said motor vehicle belongs to MPD Group</w:t>
      </w:r>
      <w:r>
        <w:rPr>
          <w:rFonts w:ascii="Times New Roman" w:hAnsi="Times New Roman" w:cs="Times New Roman"/>
          <w:sz w:val="28"/>
          <w:szCs w:val="28"/>
        </w:rPr>
        <w:t>.</w:t>
      </w:r>
      <w:r w:rsidR="006A24D2">
        <w:rPr>
          <w:rFonts w:ascii="Times New Roman" w:hAnsi="Times New Roman" w:cs="Times New Roman"/>
          <w:sz w:val="28"/>
          <w:szCs w:val="28"/>
        </w:rPr>
        <w:t xml:space="preserve"> Respondent also took issue with exhibit MPD</w:t>
      </w:r>
      <w:r w:rsidR="000F017D">
        <w:rPr>
          <w:rFonts w:ascii="Times New Roman" w:hAnsi="Times New Roman" w:cs="Times New Roman"/>
          <w:sz w:val="28"/>
          <w:szCs w:val="28"/>
        </w:rPr>
        <w:t>M</w:t>
      </w:r>
      <w:r w:rsidR="006A24D2">
        <w:rPr>
          <w:rFonts w:ascii="Times New Roman" w:hAnsi="Times New Roman" w:cs="Times New Roman"/>
          <w:sz w:val="28"/>
          <w:szCs w:val="28"/>
        </w:rPr>
        <w:t xml:space="preserve"> 1, contending that such evidence should reside with the founding affidavit, where the Applicant is required by law to make out its case. Respondent called upon the court to discountenance annexure MPD</w:t>
      </w:r>
      <w:r w:rsidR="000F017D">
        <w:rPr>
          <w:rFonts w:ascii="Times New Roman" w:hAnsi="Times New Roman" w:cs="Times New Roman"/>
          <w:sz w:val="28"/>
          <w:szCs w:val="28"/>
        </w:rPr>
        <w:t>M</w:t>
      </w:r>
      <w:r w:rsidR="006A24D2">
        <w:rPr>
          <w:rFonts w:ascii="Times New Roman" w:hAnsi="Times New Roman" w:cs="Times New Roman"/>
          <w:sz w:val="28"/>
          <w:szCs w:val="28"/>
        </w:rPr>
        <w:t xml:space="preserve"> 1 in the  </w:t>
      </w:r>
      <w:r>
        <w:rPr>
          <w:rFonts w:ascii="Times New Roman" w:hAnsi="Times New Roman" w:cs="Times New Roman"/>
          <w:sz w:val="28"/>
          <w:szCs w:val="28"/>
        </w:rPr>
        <w:t xml:space="preserve"> </w:t>
      </w:r>
      <w:r w:rsidR="00E81895" w:rsidRPr="00E81895">
        <w:rPr>
          <w:rFonts w:ascii="Times New Roman" w:hAnsi="Times New Roman" w:cs="Times New Roman"/>
          <w:sz w:val="28"/>
          <w:szCs w:val="28"/>
          <w:lang w:val="en-GB"/>
        </w:rPr>
        <w:t>circumstance.</w:t>
      </w:r>
    </w:p>
    <w:p w:rsidR="00E81895" w:rsidRPr="00E81895" w:rsidRDefault="00E81895" w:rsidP="00E81895">
      <w:pPr>
        <w:spacing w:line="480" w:lineRule="auto"/>
        <w:jc w:val="both"/>
        <w:rPr>
          <w:rFonts w:ascii="Times New Roman" w:hAnsi="Times New Roman" w:cs="Times New Roman"/>
          <w:sz w:val="28"/>
          <w:szCs w:val="28"/>
          <w:lang w:val="en-GB"/>
        </w:rPr>
      </w:pPr>
    </w:p>
    <w:p w:rsidR="00E81895" w:rsidRPr="00E81895" w:rsidRDefault="00E81895" w:rsidP="00E81895">
      <w:pPr>
        <w:spacing w:line="480" w:lineRule="auto"/>
        <w:ind w:left="720" w:hanging="720"/>
        <w:jc w:val="both"/>
        <w:rPr>
          <w:rFonts w:ascii="Times New Roman" w:hAnsi="Times New Roman" w:cs="Times New Roman"/>
          <w:sz w:val="28"/>
          <w:szCs w:val="28"/>
          <w:lang w:val="en-GB"/>
        </w:rPr>
      </w:pPr>
      <w:r w:rsidRPr="00E81895">
        <w:rPr>
          <w:rFonts w:ascii="Times New Roman" w:hAnsi="Times New Roman" w:cs="Times New Roman"/>
          <w:sz w:val="28"/>
          <w:szCs w:val="28"/>
          <w:lang w:val="en-GB"/>
        </w:rPr>
        <w:t>[3</w:t>
      </w:r>
      <w:r w:rsidR="00176389">
        <w:rPr>
          <w:rFonts w:ascii="Times New Roman" w:hAnsi="Times New Roman" w:cs="Times New Roman"/>
          <w:sz w:val="28"/>
          <w:szCs w:val="28"/>
          <w:lang w:val="en-GB"/>
        </w:rPr>
        <w:t>7</w:t>
      </w:r>
      <w:r w:rsidRPr="00E81895">
        <w:rPr>
          <w:rFonts w:ascii="Times New Roman" w:hAnsi="Times New Roman" w:cs="Times New Roman"/>
          <w:sz w:val="28"/>
          <w:szCs w:val="28"/>
          <w:lang w:val="en-GB"/>
        </w:rPr>
        <w:t>]</w:t>
      </w:r>
      <w:r w:rsidRPr="00E81895">
        <w:rPr>
          <w:rFonts w:ascii="Times New Roman" w:hAnsi="Times New Roman" w:cs="Times New Roman"/>
          <w:sz w:val="28"/>
          <w:szCs w:val="28"/>
          <w:lang w:val="en-GB"/>
        </w:rPr>
        <w:tab/>
        <w:t>Let me start by saying that I agree with the Respondent that the law requires that an Applicant in a motion proceedings, makes out its case in the founding affidavit.  This is good practice, which pre</w:t>
      </w:r>
      <w:r w:rsidR="004715E2">
        <w:rPr>
          <w:rFonts w:ascii="Times New Roman" w:hAnsi="Times New Roman" w:cs="Times New Roman"/>
          <w:sz w:val="28"/>
          <w:szCs w:val="28"/>
          <w:lang w:val="en-GB"/>
        </w:rPr>
        <w:t>clu</w:t>
      </w:r>
      <w:r w:rsidRPr="00E81895">
        <w:rPr>
          <w:rFonts w:ascii="Times New Roman" w:hAnsi="Times New Roman" w:cs="Times New Roman"/>
          <w:sz w:val="28"/>
          <w:szCs w:val="28"/>
          <w:lang w:val="en-GB"/>
        </w:rPr>
        <w:t xml:space="preserve">des the element of </w:t>
      </w:r>
      <w:proofErr w:type="spellStart"/>
      <w:r w:rsidRPr="00E81895">
        <w:rPr>
          <w:rFonts w:ascii="Times New Roman" w:hAnsi="Times New Roman" w:cs="Times New Roman"/>
          <w:sz w:val="28"/>
          <w:szCs w:val="28"/>
          <w:lang w:val="en-GB"/>
        </w:rPr>
        <w:t>supprise</w:t>
      </w:r>
      <w:proofErr w:type="spellEnd"/>
      <w:r w:rsidRPr="00E81895">
        <w:rPr>
          <w:rFonts w:ascii="Times New Roman" w:hAnsi="Times New Roman" w:cs="Times New Roman"/>
          <w:sz w:val="28"/>
          <w:szCs w:val="28"/>
          <w:lang w:val="en-GB"/>
        </w:rPr>
        <w:t xml:space="preserve"> and enables the Respondent to plead to all material allegations relied upon by the Applicant.</w:t>
      </w:r>
    </w:p>
    <w:p w:rsidR="00E81895" w:rsidRDefault="00E81895" w:rsidP="00E81895">
      <w:pPr>
        <w:spacing w:line="480" w:lineRule="auto"/>
        <w:jc w:val="both"/>
        <w:rPr>
          <w:rFonts w:ascii="Times New Roman" w:hAnsi="Times New Roman" w:cs="Times New Roman"/>
          <w:sz w:val="28"/>
          <w:szCs w:val="28"/>
          <w:lang w:val="en-GB"/>
        </w:rPr>
      </w:pPr>
    </w:p>
    <w:p w:rsidR="004715E2" w:rsidRDefault="004715E2" w:rsidP="004715E2">
      <w:pPr>
        <w:spacing w:line="480" w:lineRule="auto"/>
        <w:ind w:left="720" w:hanging="720"/>
        <w:jc w:val="both"/>
        <w:rPr>
          <w:rFonts w:ascii="Times New Roman" w:hAnsi="Times New Roman" w:cs="Times New Roman"/>
          <w:b/>
          <w:sz w:val="28"/>
          <w:szCs w:val="28"/>
          <w:lang w:val="en-GB"/>
        </w:rPr>
      </w:pPr>
      <w:r>
        <w:rPr>
          <w:rFonts w:ascii="Times New Roman" w:hAnsi="Times New Roman" w:cs="Times New Roman"/>
          <w:sz w:val="28"/>
          <w:szCs w:val="28"/>
          <w:lang w:val="en-GB"/>
        </w:rPr>
        <w:t>[</w:t>
      </w:r>
      <w:r w:rsidR="00C156D6">
        <w:rPr>
          <w:rFonts w:ascii="Times New Roman" w:hAnsi="Times New Roman" w:cs="Times New Roman"/>
          <w:sz w:val="28"/>
          <w:szCs w:val="28"/>
          <w:lang w:val="en-GB"/>
        </w:rPr>
        <w:t>3</w:t>
      </w:r>
      <w:r w:rsidR="00176389">
        <w:rPr>
          <w:rFonts w:ascii="Times New Roman" w:hAnsi="Times New Roman" w:cs="Times New Roman"/>
          <w:sz w:val="28"/>
          <w:szCs w:val="28"/>
          <w:lang w:val="en-GB"/>
        </w:rPr>
        <w:t>8</w:t>
      </w:r>
      <w:r>
        <w:rPr>
          <w:rFonts w:ascii="Times New Roman" w:hAnsi="Times New Roman" w:cs="Times New Roman"/>
          <w:sz w:val="28"/>
          <w:szCs w:val="28"/>
          <w:lang w:val="en-GB"/>
        </w:rPr>
        <w:t>]</w:t>
      </w:r>
      <w:r>
        <w:rPr>
          <w:rFonts w:ascii="Times New Roman" w:hAnsi="Times New Roman" w:cs="Times New Roman"/>
          <w:sz w:val="28"/>
          <w:szCs w:val="28"/>
          <w:lang w:val="en-GB"/>
        </w:rPr>
        <w:tab/>
        <w:t xml:space="preserve">The Supreme Court was faced with a similar situation in the case of Daniel </w:t>
      </w:r>
      <w:proofErr w:type="spellStart"/>
      <w:r w:rsidRPr="0079030A">
        <w:rPr>
          <w:rFonts w:ascii="Times New Roman" w:hAnsi="Times New Roman" w:cs="Times New Roman"/>
          <w:b/>
          <w:sz w:val="28"/>
          <w:szCs w:val="28"/>
          <w:lang w:val="en-GB"/>
        </w:rPr>
        <w:t>Didabantu</w:t>
      </w:r>
      <w:proofErr w:type="spellEnd"/>
      <w:r w:rsidRPr="0079030A">
        <w:rPr>
          <w:rFonts w:ascii="Times New Roman" w:hAnsi="Times New Roman" w:cs="Times New Roman"/>
          <w:b/>
          <w:sz w:val="28"/>
          <w:szCs w:val="28"/>
          <w:lang w:val="en-GB"/>
        </w:rPr>
        <w:t xml:space="preserve"> </w:t>
      </w:r>
      <w:proofErr w:type="spellStart"/>
      <w:r w:rsidRPr="0079030A">
        <w:rPr>
          <w:rFonts w:ascii="Times New Roman" w:hAnsi="Times New Roman" w:cs="Times New Roman"/>
          <w:b/>
          <w:sz w:val="28"/>
          <w:szCs w:val="28"/>
          <w:lang w:val="en-GB"/>
        </w:rPr>
        <w:t>Khumalo</w:t>
      </w:r>
      <w:proofErr w:type="spellEnd"/>
      <w:r w:rsidRPr="0079030A">
        <w:rPr>
          <w:rFonts w:ascii="Times New Roman" w:hAnsi="Times New Roman" w:cs="Times New Roman"/>
          <w:b/>
          <w:sz w:val="28"/>
          <w:szCs w:val="28"/>
          <w:lang w:val="en-GB"/>
        </w:rPr>
        <w:t xml:space="preserve"> v The Attorney General Civil Appeal No. 31/2010, and the court had this to say</w:t>
      </w:r>
      <w:r w:rsidR="00E2129B">
        <w:rPr>
          <w:rFonts w:ascii="Times New Roman" w:hAnsi="Times New Roman" w:cs="Times New Roman"/>
          <w:b/>
          <w:sz w:val="28"/>
          <w:szCs w:val="28"/>
          <w:lang w:val="en-GB"/>
        </w:rPr>
        <w:t>,</w:t>
      </w:r>
      <w:r w:rsidRPr="0079030A">
        <w:rPr>
          <w:rFonts w:ascii="Times New Roman" w:hAnsi="Times New Roman" w:cs="Times New Roman"/>
          <w:b/>
          <w:sz w:val="28"/>
          <w:szCs w:val="28"/>
          <w:lang w:val="en-GB"/>
        </w:rPr>
        <w:t xml:space="preserve"> per </w:t>
      </w:r>
      <w:proofErr w:type="spellStart"/>
      <w:r w:rsidRPr="0079030A">
        <w:rPr>
          <w:rFonts w:ascii="Times New Roman" w:hAnsi="Times New Roman" w:cs="Times New Roman"/>
          <w:b/>
          <w:sz w:val="28"/>
          <w:szCs w:val="28"/>
          <w:lang w:val="en-GB"/>
        </w:rPr>
        <w:t>Ramo</w:t>
      </w:r>
      <w:r w:rsidR="0079030A" w:rsidRPr="0079030A">
        <w:rPr>
          <w:rFonts w:ascii="Times New Roman" w:hAnsi="Times New Roman" w:cs="Times New Roman"/>
          <w:b/>
          <w:sz w:val="28"/>
          <w:szCs w:val="28"/>
          <w:lang w:val="en-GB"/>
        </w:rPr>
        <w:t>dibedi</w:t>
      </w:r>
      <w:proofErr w:type="spellEnd"/>
      <w:r w:rsidR="0079030A" w:rsidRPr="0079030A">
        <w:rPr>
          <w:rFonts w:ascii="Times New Roman" w:hAnsi="Times New Roman" w:cs="Times New Roman"/>
          <w:b/>
          <w:sz w:val="28"/>
          <w:szCs w:val="28"/>
          <w:lang w:val="en-GB"/>
        </w:rPr>
        <w:t xml:space="preserve"> C J</w:t>
      </w:r>
      <w:r w:rsidR="0079030A">
        <w:rPr>
          <w:rFonts w:ascii="Times New Roman" w:hAnsi="Times New Roman" w:cs="Times New Roman"/>
          <w:b/>
          <w:sz w:val="28"/>
          <w:szCs w:val="28"/>
          <w:lang w:val="en-GB"/>
        </w:rPr>
        <w:t>:-</w:t>
      </w:r>
    </w:p>
    <w:p w:rsidR="0079030A" w:rsidRDefault="0079030A" w:rsidP="00F2751B">
      <w:pPr>
        <w:spacing w:line="360" w:lineRule="auto"/>
        <w:ind w:left="1440"/>
        <w:jc w:val="both"/>
        <w:rPr>
          <w:rFonts w:ascii="Times New Roman" w:hAnsi="Times New Roman" w:cs="Times New Roman"/>
          <w:i/>
          <w:sz w:val="26"/>
          <w:szCs w:val="26"/>
          <w:lang w:val="en-GB"/>
        </w:rPr>
      </w:pPr>
      <w:proofErr w:type="gramStart"/>
      <w:r w:rsidRPr="00F2751B">
        <w:rPr>
          <w:rFonts w:ascii="Times New Roman" w:hAnsi="Times New Roman" w:cs="Times New Roman"/>
          <w:i/>
          <w:sz w:val="26"/>
          <w:szCs w:val="26"/>
          <w:lang w:val="en-GB"/>
        </w:rPr>
        <w:lastRenderedPageBreak/>
        <w:t>“ In</w:t>
      </w:r>
      <w:proofErr w:type="gramEnd"/>
      <w:r w:rsidRPr="00F2751B">
        <w:rPr>
          <w:rFonts w:ascii="Times New Roman" w:hAnsi="Times New Roman" w:cs="Times New Roman"/>
          <w:i/>
          <w:sz w:val="26"/>
          <w:szCs w:val="26"/>
          <w:lang w:val="en-GB"/>
        </w:rPr>
        <w:t xml:space="preserve"> this cou</w:t>
      </w:r>
      <w:r w:rsidR="00E2129B" w:rsidRPr="00F2751B">
        <w:rPr>
          <w:rFonts w:ascii="Times New Roman" w:hAnsi="Times New Roman" w:cs="Times New Roman"/>
          <w:i/>
          <w:sz w:val="26"/>
          <w:szCs w:val="26"/>
          <w:lang w:val="en-GB"/>
        </w:rPr>
        <w:t>r</w:t>
      </w:r>
      <w:r w:rsidRPr="00F2751B">
        <w:rPr>
          <w:rFonts w:ascii="Times New Roman" w:hAnsi="Times New Roman" w:cs="Times New Roman"/>
          <w:i/>
          <w:sz w:val="26"/>
          <w:szCs w:val="26"/>
          <w:lang w:val="en-GB"/>
        </w:rPr>
        <w:t xml:space="preserve">t the appellant relied heavily on the affidavit of John </w:t>
      </w:r>
      <w:proofErr w:type="spellStart"/>
      <w:r w:rsidRPr="00F2751B">
        <w:rPr>
          <w:rFonts w:ascii="Times New Roman" w:hAnsi="Times New Roman" w:cs="Times New Roman"/>
          <w:i/>
          <w:sz w:val="26"/>
          <w:szCs w:val="26"/>
          <w:lang w:val="en-GB"/>
        </w:rPr>
        <w:t>Shaveila</w:t>
      </w:r>
      <w:proofErr w:type="spellEnd"/>
      <w:r w:rsidRPr="00F2751B">
        <w:rPr>
          <w:rFonts w:ascii="Times New Roman" w:hAnsi="Times New Roman" w:cs="Times New Roman"/>
          <w:i/>
          <w:sz w:val="26"/>
          <w:szCs w:val="26"/>
          <w:lang w:val="en-GB"/>
        </w:rPr>
        <w:t xml:space="preserve"> </w:t>
      </w:r>
      <w:proofErr w:type="spellStart"/>
      <w:r w:rsidRPr="00F2751B">
        <w:rPr>
          <w:rFonts w:ascii="Times New Roman" w:hAnsi="Times New Roman" w:cs="Times New Roman"/>
          <w:i/>
          <w:sz w:val="26"/>
          <w:szCs w:val="26"/>
          <w:lang w:val="en-GB"/>
        </w:rPr>
        <w:t>Mabu</w:t>
      </w:r>
      <w:r w:rsidR="00E2129B" w:rsidRPr="00F2751B">
        <w:rPr>
          <w:rFonts w:ascii="Times New Roman" w:hAnsi="Times New Roman" w:cs="Times New Roman"/>
          <w:i/>
          <w:sz w:val="26"/>
          <w:szCs w:val="26"/>
          <w:lang w:val="en-GB"/>
        </w:rPr>
        <w:t>y</w:t>
      </w:r>
      <w:r w:rsidRPr="00F2751B">
        <w:rPr>
          <w:rFonts w:ascii="Times New Roman" w:hAnsi="Times New Roman" w:cs="Times New Roman"/>
          <w:i/>
          <w:sz w:val="26"/>
          <w:szCs w:val="26"/>
          <w:lang w:val="en-GB"/>
        </w:rPr>
        <w:t>a</w:t>
      </w:r>
      <w:proofErr w:type="spellEnd"/>
      <w:r w:rsidRPr="00F2751B">
        <w:rPr>
          <w:rFonts w:ascii="Times New Roman" w:hAnsi="Times New Roman" w:cs="Times New Roman"/>
          <w:i/>
          <w:sz w:val="26"/>
          <w:szCs w:val="26"/>
          <w:lang w:val="en-GB"/>
        </w:rPr>
        <w:t xml:space="preserve"> who deposed</w:t>
      </w:r>
      <w:r w:rsidR="00D57AC4">
        <w:rPr>
          <w:rFonts w:ascii="Times New Roman" w:hAnsi="Times New Roman" w:cs="Times New Roman"/>
          <w:i/>
          <w:sz w:val="26"/>
          <w:szCs w:val="26"/>
          <w:lang w:val="en-GB"/>
        </w:rPr>
        <w:t xml:space="preserve"> </w:t>
      </w:r>
      <w:r w:rsidR="00E2129B" w:rsidRPr="00F2751B">
        <w:rPr>
          <w:rFonts w:ascii="Times New Roman" w:hAnsi="Times New Roman" w:cs="Times New Roman"/>
          <w:i/>
          <w:sz w:val="26"/>
          <w:szCs w:val="26"/>
          <w:lang w:val="en-GB"/>
        </w:rPr>
        <w:t xml:space="preserve">that </w:t>
      </w:r>
      <w:r w:rsidRPr="00F2751B">
        <w:rPr>
          <w:rFonts w:ascii="Times New Roman" w:hAnsi="Times New Roman" w:cs="Times New Roman"/>
          <w:i/>
          <w:sz w:val="26"/>
          <w:szCs w:val="26"/>
          <w:lang w:val="en-GB"/>
        </w:rPr>
        <w:t xml:space="preserve"> between 1980 and 1989 he was a member of </w:t>
      </w:r>
      <w:proofErr w:type="spellStart"/>
      <w:r w:rsidRPr="00F2751B">
        <w:rPr>
          <w:rFonts w:ascii="Times New Roman" w:hAnsi="Times New Roman" w:cs="Times New Roman"/>
          <w:i/>
          <w:sz w:val="26"/>
          <w:szCs w:val="26"/>
          <w:lang w:val="en-GB"/>
        </w:rPr>
        <w:t>Libandla</w:t>
      </w:r>
      <w:proofErr w:type="spellEnd"/>
      <w:r w:rsidRPr="00F2751B">
        <w:rPr>
          <w:rFonts w:ascii="Times New Roman" w:hAnsi="Times New Roman" w:cs="Times New Roman"/>
          <w:i/>
          <w:sz w:val="26"/>
          <w:szCs w:val="26"/>
          <w:lang w:val="en-GB"/>
        </w:rPr>
        <w:t xml:space="preserve"> of </w:t>
      </w:r>
      <w:proofErr w:type="spellStart"/>
      <w:r w:rsidRPr="00F2751B">
        <w:rPr>
          <w:rFonts w:ascii="Times New Roman" w:hAnsi="Times New Roman" w:cs="Times New Roman"/>
          <w:i/>
          <w:sz w:val="26"/>
          <w:szCs w:val="26"/>
          <w:lang w:val="en-GB"/>
        </w:rPr>
        <w:t>Ezulwini</w:t>
      </w:r>
      <w:proofErr w:type="spellEnd"/>
      <w:r w:rsidRPr="00F2751B">
        <w:rPr>
          <w:rFonts w:ascii="Times New Roman" w:hAnsi="Times New Roman" w:cs="Times New Roman"/>
          <w:i/>
          <w:sz w:val="26"/>
          <w:szCs w:val="26"/>
          <w:lang w:val="en-GB"/>
        </w:rPr>
        <w:t xml:space="preserve"> Royal</w:t>
      </w:r>
      <w:r w:rsidR="00E2129B" w:rsidRPr="00F2751B">
        <w:rPr>
          <w:rFonts w:ascii="Times New Roman" w:hAnsi="Times New Roman" w:cs="Times New Roman"/>
          <w:i/>
          <w:sz w:val="26"/>
          <w:szCs w:val="26"/>
          <w:lang w:val="en-GB"/>
        </w:rPr>
        <w:t xml:space="preserve"> Kraal</w:t>
      </w:r>
      <w:r w:rsidRPr="00F2751B">
        <w:rPr>
          <w:rFonts w:ascii="Times New Roman" w:hAnsi="Times New Roman" w:cs="Times New Roman"/>
          <w:i/>
          <w:sz w:val="26"/>
          <w:szCs w:val="26"/>
          <w:lang w:val="en-GB"/>
        </w:rPr>
        <w:t xml:space="preserve"> and </w:t>
      </w:r>
      <w:proofErr w:type="spellStart"/>
      <w:r w:rsidRPr="00F2751B">
        <w:rPr>
          <w:rFonts w:ascii="Times New Roman" w:hAnsi="Times New Roman" w:cs="Times New Roman"/>
          <w:i/>
          <w:sz w:val="26"/>
          <w:szCs w:val="26"/>
          <w:lang w:val="en-GB"/>
        </w:rPr>
        <w:t>Endvuna</w:t>
      </w:r>
      <w:proofErr w:type="spellEnd"/>
      <w:r w:rsidRPr="00F2751B">
        <w:rPr>
          <w:rFonts w:ascii="Times New Roman" w:hAnsi="Times New Roman" w:cs="Times New Roman"/>
          <w:i/>
          <w:sz w:val="26"/>
          <w:szCs w:val="26"/>
          <w:lang w:val="en-GB"/>
        </w:rPr>
        <w:t xml:space="preserve"> </w:t>
      </w:r>
      <w:proofErr w:type="spellStart"/>
      <w:r w:rsidRPr="00F2751B">
        <w:rPr>
          <w:rFonts w:ascii="Times New Roman" w:hAnsi="Times New Roman" w:cs="Times New Roman"/>
          <w:i/>
          <w:sz w:val="26"/>
          <w:szCs w:val="26"/>
          <w:lang w:val="en-GB"/>
        </w:rPr>
        <w:t>yemajaha</w:t>
      </w:r>
      <w:proofErr w:type="spellEnd"/>
      <w:r w:rsidRPr="00F2751B">
        <w:rPr>
          <w:rFonts w:ascii="Times New Roman" w:hAnsi="Times New Roman" w:cs="Times New Roman"/>
          <w:i/>
          <w:sz w:val="26"/>
          <w:szCs w:val="26"/>
          <w:lang w:val="en-GB"/>
        </w:rPr>
        <w:t xml:space="preserve">.  He averred that the appellant </w:t>
      </w:r>
      <w:proofErr w:type="spellStart"/>
      <w:r w:rsidR="005E22B3" w:rsidRPr="00F2751B">
        <w:rPr>
          <w:rFonts w:ascii="Times New Roman" w:hAnsi="Times New Roman" w:cs="Times New Roman"/>
          <w:i/>
          <w:sz w:val="26"/>
          <w:szCs w:val="26"/>
          <w:lang w:val="en-GB"/>
        </w:rPr>
        <w:t>k</w:t>
      </w:r>
      <w:r w:rsidRPr="00F2751B">
        <w:rPr>
          <w:rFonts w:ascii="Times New Roman" w:hAnsi="Times New Roman" w:cs="Times New Roman"/>
          <w:i/>
          <w:sz w:val="26"/>
          <w:szCs w:val="26"/>
          <w:lang w:val="en-GB"/>
        </w:rPr>
        <w:t>hontaed</w:t>
      </w:r>
      <w:proofErr w:type="spellEnd"/>
      <w:r w:rsidRPr="00F2751B">
        <w:rPr>
          <w:rFonts w:ascii="Times New Roman" w:hAnsi="Times New Roman" w:cs="Times New Roman"/>
          <w:i/>
          <w:sz w:val="26"/>
          <w:szCs w:val="26"/>
          <w:lang w:val="en-GB"/>
        </w:rPr>
        <w:t xml:space="preserve"> at </w:t>
      </w:r>
      <w:proofErr w:type="spellStart"/>
      <w:r w:rsidRPr="00F2751B">
        <w:rPr>
          <w:rFonts w:ascii="Times New Roman" w:hAnsi="Times New Roman" w:cs="Times New Roman"/>
          <w:i/>
          <w:sz w:val="26"/>
          <w:szCs w:val="26"/>
          <w:lang w:val="en-GB"/>
        </w:rPr>
        <w:t>Ezulwini</w:t>
      </w:r>
      <w:proofErr w:type="spellEnd"/>
      <w:r w:rsidR="005E22B3" w:rsidRPr="00F2751B">
        <w:rPr>
          <w:rFonts w:ascii="Times New Roman" w:hAnsi="Times New Roman" w:cs="Times New Roman"/>
          <w:i/>
          <w:sz w:val="26"/>
          <w:szCs w:val="26"/>
          <w:lang w:val="en-GB"/>
        </w:rPr>
        <w:t>.  The proble</w:t>
      </w:r>
      <w:r w:rsidR="00C156D6" w:rsidRPr="00F2751B">
        <w:rPr>
          <w:rFonts w:ascii="Times New Roman" w:hAnsi="Times New Roman" w:cs="Times New Roman"/>
          <w:i/>
          <w:sz w:val="26"/>
          <w:szCs w:val="26"/>
          <w:lang w:val="en-GB"/>
        </w:rPr>
        <w:t>m</w:t>
      </w:r>
      <w:r w:rsidR="005E22B3" w:rsidRPr="00F2751B">
        <w:rPr>
          <w:rFonts w:ascii="Times New Roman" w:hAnsi="Times New Roman" w:cs="Times New Roman"/>
          <w:i/>
          <w:sz w:val="26"/>
          <w:szCs w:val="26"/>
          <w:lang w:val="en-GB"/>
        </w:rPr>
        <w:t xml:space="preserve"> with this affidavit, however, is that it came at the replying stage when the respondent had no opportunity to deal with it.  It is a matter of</w:t>
      </w:r>
      <w:r w:rsidR="00A63686" w:rsidRPr="00F2751B">
        <w:rPr>
          <w:rFonts w:ascii="Times New Roman" w:hAnsi="Times New Roman" w:cs="Times New Roman"/>
          <w:i/>
          <w:sz w:val="26"/>
          <w:szCs w:val="26"/>
          <w:lang w:val="en-GB"/>
        </w:rPr>
        <w:t xml:space="preserve"> fundamental principle that an applicant must make out hi</w:t>
      </w:r>
      <w:r w:rsidR="00586506" w:rsidRPr="00F2751B">
        <w:rPr>
          <w:rFonts w:ascii="Times New Roman" w:hAnsi="Times New Roman" w:cs="Times New Roman"/>
          <w:i/>
          <w:sz w:val="26"/>
          <w:szCs w:val="26"/>
          <w:lang w:val="en-GB"/>
        </w:rPr>
        <w:t>s</w:t>
      </w:r>
      <w:r w:rsidR="00A63686" w:rsidRPr="00F2751B">
        <w:rPr>
          <w:rFonts w:ascii="Times New Roman" w:hAnsi="Times New Roman" w:cs="Times New Roman"/>
          <w:i/>
          <w:sz w:val="26"/>
          <w:szCs w:val="26"/>
          <w:lang w:val="en-GB"/>
        </w:rPr>
        <w:t xml:space="preserve"> case in the founding</w:t>
      </w:r>
      <w:r w:rsidR="00C156D6" w:rsidRPr="00F2751B">
        <w:rPr>
          <w:rFonts w:ascii="Times New Roman" w:hAnsi="Times New Roman" w:cs="Times New Roman"/>
          <w:i/>
          <w:sz w:val="26"/>
          <w:szCs w:val="26"/>
          <w:lang w:val="en-GB"/>
        </w:rPr>
        <w:t xml:space="preserve"> affidavit.  Generally, a court will not allow an applicant to make out a case in reply----“</w:t>
      </w:r>
    </w:p>
    <w:p w:rsidR="00E81608" w:rsidRPr="00F2751B" w:rsidRDefault="00E81608" w:rsidP="00F2751B">
      <w:pPr>
        <w:spacing w:line="360" w:lineRule="auto"/>
        <w:ind w:left="1440"/>
        <w:jc w:val="both"/>
        <w:rPr>
          <w:rFonts w:ascii="Times New Roman" w:hAnsi="Times New Roman" w:cs="Times New Roman"/>
          <w:i/>
          <w:sz w:val="26"/>
          <w:szCs w:val="26"/>
          <w:lang w:val="en-GB"/>
        </w:rPr>
      </w:pPr>
    </w:p>
    <w:p w:rsidR="00C156D6" w:rsidRDefault="00C156D6" w:rsidP="00176389">
      <w:pPr>
        <w:spacing w:line="480" w:lineRule="auto"/>
        <w:ind w:left="720"/>
        <w:jc w:val="both"/>
        <w:rPr>
          <w:rFonts w:ascii="Times New Roman" w:hAnsi="Times New Roman" w:cs="Times New Roman"/>
          <w:b/>
          <w:sz w:val="28"/>
          <w:szCs w:val="28"/>
          <w:lang w:val="en-GB"/>
        </w:rPr>
      </w:pPr>
      <w:r>
        <w:rPr>
          <w:rFonts w:ascii="Times New Roman" w:hAnsi="Times New Roman" w:cs="Times New Roman"/>
          <w:sz w:val="28"/>
          <w:szCs w:val="28"/>
          <w:lang w:val="en-GB"/>
        </w:rPr>
        <w:t xml:space="preserve">See </w:t>
      </w:r>
      <w:r w:rsidRPr="00C156D6">
        <w:rPr>
          <w:rFonts w:ascii="Times New Roman" w:hAnsi="Times New Roman" w:cs="Times New Roman"/>
          <w:b/>
          <w:sz w:val="28"/>
          <w:szCs w:val="28"/>
          <w:lang w:val="en-GB"/>
        </w:rPr>
        <w:t>Swaziland Development and Savings Bank (Swazi</w:t>
      </w:r>
      <w:r w:rsidR="00586506">
        <w:rPr>
          <w:rFonts w:ascii="Times New Roman" w:hAnsi="Times New Roman" w:cs="Times New Roman"/>
          <w:b/>
          <w:sz w:val="28"/>
          <w:szCs w:val="28"/>
          <w:lang w:val="en-GB"/>
        </w:rPr>
        <w:t xml:space="preserve"> Bank</w:t>
      </w:r>
      <w:proofErr w:type="gramStart"/>
      <w:r w:rsidR="00586506">
        <w:rPr>
          <w:rFonts w:ascii="Times New Roman" w:hAnsi="Times New Roman" w:cs="Times New Roman"/>
          <w:b/>
          <w:sz w:val="28"/>
          <w:szCs w:val="28"/>
          <w:lang w:val="en-GB"/>
        </w:rPr>
        <w:t xml:space="preserve">) </w:t>
      </w:r>
      <w:r w:rsidRPr="00C156D6">
        <w:rPr>
          <w:rFonts w:ascii="Times New Roman" w:hAnsi="Times New Roman" w:cs="Times New Roman"/>
          <w:b/>
          <w:sz w:val="28"/>
          <w:szCs w:val="28"/>
          <w:lang w:val="en-GB"/>
        </w:rPr>
        <w:t xml:space="preserve"> v</w:t>
      </w:r>
      <w:proofErr w:type="gramEnd"/>
      <w:r w:rsidRPr="00C156D6">
        <w:rPr>
          <w:rFonts w:ascii="Times New Roman" w:hAnsi="Times New Roman" w:cs="Times New Roman"/>
          <w:b/>
          <w:sz w:val="28"/>
          <w:szCs w:val="28"/>
          <w:lang w:val="en-GB"/>
        </w:rPr>
        <w:t xml:space="preserve"> ASPS Investments (Pty) Ltd t/a </w:t>
      </w:r>
      <w:proofErr w:type="spellStart"/>
      <w:r w:rsidRPr="00C156D6">
        <w:rPr>
          <w:rFonts w:ascii="Times New Roman" w:hAnsi="Times New Roman" w:cs="Times New Roman"/>
          <w:b/>
          <w:sz w:val="28"/>
          <w:szCs w:val="28"/>
          <w:lang w:val="en-GB"/>
        </w:rPr>
        <w:t>Benguni</w:t>
      </w:r>
      <w:proofErr w:type="spellEnd"/>
      <w:r w:rsidRPr="00C156D6">
        <w:rPr>
          <w:rFonts w:ascii="Times New Roman" w:hAnsi="Times New Roman" w:cs="Times New Roman"/>
          <w:b/>
          <w:sz w:val="28"/>
          <w:szCs w:val="28"/>
          <w:lang w:val="en-GB"/>
        </w:rPr>
        <w:t xml:space="preserve"> Solomon </w:t>
      </w:r>
      <w:proofErr w:type="spellStart"/>
      <w:r w:rsidRPr="00C156D6">
        <w:rPr>
          <w:rFonts w:ascii="Times New Roman" w:hAnsi="Times New Roman" w:cs="Times New Roman"/>
          <w:b/>
          <w:sz w:val="28"/>
          <w:szCs w:val="28"/>
          <w:lang w:val="en-GB"/>
        </w:rPr>
        <w:t>Nxumalo</w:t>
      </w:r>
      <w:proofErr w:type="spellEnd"/>
      <w:r w:rsidRPr="00C156D6">
        <w:rPr>
          <w:rFonts w:ascii="Times New Roman" w:hAnsi="Times New Roman" w:cs="Times New Roman"/>
          <w:b/>
          <w:sz w:val="28"/>
          <w:szCs w:val="28"/>
          <w:lang w:val="en-GB"/>
        </w:rPr>
        <w:t>, Civil Case No. 2327/09</w:t>
      </w:r>
      <w:r w:rsidR="00D57AC4">
        <w:rPr>
          <w:rFonts w:ascii="Times New Roman" w:hAnsi="Times New Roman" w:cs="Times New Roman"/>
          <w:b/>
          <w:sz w:val="28"/>
          <w:szCs w:val="28"/>
          <w:lang w:val="en-GB"/>
        </w:rPr>
        <w:t>.</w:t>
      </w:r>
    </w:p>
    <w:p w:rsidR="00C156D6" w:rsidRPr="00C156D6" w:rsidRDefault="00C156D6" w:rsidP="0079030A">
      <w:pPr>
        <w:spacing w:line="480" w:lineRule="auto"/>
        <w:ind w:left="1440"/>
        <w:jc w:val="both"/>
        <w:rPr>
          <w:rFonts w:ascii="Times New Roman" w:hAnsi="Times New Roman" w:cs="Times New Roman"/>
          <w:b/>
          <w:sz w:val="28"/>
          <w:szCs w:val="28"/>
          <w:lang w:val="en-GB"/>
        </w:rPr>
      </w:pPr>
    </w:p>
    <w:p w:rsidR="00E81895" w:rsidRDefault="00E81895" w:rsidP="00E81895">
      <w:pPr>
        <w:spacing w:line="480" w:lineRule="auto"/>
        <w:ind w:left="720" w:hanging="720"/>
        <w:jc w:val="both"/>
        <w:rPr>
          <w:rFonts w:ascii="Times New Roman" w:hAnsi="Times New Roman" w:cs="Times New Roman"/>
          <w:sz w:val="28"/>
          <w:szCs w:val="28"/>
          <w:lang w:val="en-GB"/>
        </w:rPr>
      </w:pPr>
      <w:r w:rsidRPr="00E81895">
        <w:rPr>
          <w:rFonts w:ascii="Times New Roman" w:hAnsi="Times New Roman" w:cs="Times New Roman"/>
          <w:sz w:val="28"/>
          <w:szCs w:val="28"/>
          <w:lang w:val="en-GB"/>
        </w:rPr>
        <w:t>[</w:t>
      </w:r>
      <w:r>
        <w:rPr>
          <w:rFonts w:ascii="Times New Roman" w:hAnsi="Times New Roman" w:cs="Times New Roman"/>
          <w:sz w:val="28"/>
          <w:szCs w:val="28"/>
          <w:lang w:val="en-GB"/>
        </w:rPr>
        <w:t>3</w:t>
      </w:r>
      <w:r w:rsidR="00176389">
        <w:rPr>
          <w:rFonts w:ascii="Times New Roman" w:hAnsi="Times New Roman" w:cs="Times New Roman"/>
          <w:sz w:val="28"/>
          <w:szCs w:val="28"/>
          <w:lang w:val="en-GB"/>
        </w:rPr>
        <w:t>9</w:t>
      </w:r>
      <w:r w:rsidRPr="00E81895">
        <w:rPr>
          <w:rFonts w:ascii="Times New Roman" w:hAnsi="Times New Roman" w:cs="Times New Roman"/>
          <w:sz w:val="28"/>
          <w:szCs w:val="28"/>
          <w:lang w:val="en-GB"/>
        </w:rPr>
        <w:t>]</w:t>
      </w:r>
      <w:r w:rsidRPr="00E81895">
        <w:rPr>
          <w:rFonts w:ascii="Times New Roman" w:hAnsi="Times New Roman" w:cs="Times New Roman"/>
          <w:sz w:val="28"/>
          <w:szCs w:val="28"/>
          <w:lang w:val="en-GB"/>
        </w:rPr>
        <w:tab/>
        <w:t xml:space="preserve">It appears to me therefore in these </w:t>
      </w:r>
      <w:proofErr w:type="gramStart"/>
      <w:r w:rsidRPr="00E81895">
        <w:rPr>
          <w:rFonts w:ascii="Times New Roman" w:hAnsi="Times New Roman" w:cs="Times New Roman"/>
          <w:sz w:val="28"/>
          <w:szCs w:val="28"/>
          <w:lang w:val="en-GB"/>
        </w:rPr>
        <w:t>circumstances, that</w:t>
      </w:r>
      <w:proofErr w:type="gramEnd"/>
      <w:r w:rsidRPr="00E81895">
        <w:rPr>
          <w:rFonts w:ascii="Times New Roman" w:hAnsi="Times New Roman" w:cs="Times New Roman"/>
          <w:sz w:val="28"/>
          <w:szCs w:val="28"/>
          <w:lang w:val="en-GB"/>
        </w:rPr>
        <w:t xml:space="preserve"> by conveying annexure MPDM1 to Court in its replying affidavit, that the Applicant foreclosed the Respondent</w:t>
      </w:r>
      <w:r w:rsidR="00560B98">
        <w:rPr>
          <w:rFonts w:ascii="Times New Roman" w:hAnsi="Times New Roman" w:cs="Times New Roman"/>
          <w:sz w:val="28"/>
          <w:szCs w:val="28"/>
          <w:lang w:val="en-GB"/>
        </w:rPr>
        <w:t>’</w:t>
      </w:r>
      <w:r w:rsidRPr="00E81895">
        <w:rPr>
          <w:rFonts w:ascii="Times New Roman" w:hAnsi="Times New Roman" w:cs="Times New Roman"/>
          <w:sz w:val="28"/>
          <w:szCs w:val="28"/>
          <w:lang w:val="en-GB"/>
        </w:rPr>
        <w:t xml:space="preserve">s rights to reply to same.  It will thus be against the principles of fair hearing for this Court to countenance this annexure.  In any event, I have taken the liberty of carefully scrutinizing annexure MPDM1, which appears on pages 104-105 of the book, and it tells me absolutely nothing about the motor vehicle in issue.  This is because page 104 which should bear the relevant information about the change of ownership of said </w:t>
      </w:r>
      <w:proofErr w:type="gramStart"/>
      <w:r w:rsidRPr="00E81895">
        <w:rPr>
          <w:rFonts w:ascii="Times New Roman" w:hAnsi="Times New Roman" w:cs="Times New Roman"/>
          <w:sz w:val="28"/>
          <w:szCs w:val="28"/>
          <w:lang w:val="en-GB"/>
        </w:rPr>
        <w:t>vehicle</w:t>
      </w:r>
      <w:r w:rsidR="004715E2">
        <w:rPr>
          <w:rFonts w:ascii="Times New Roman" w:hAnsi="Times New Roman" w:cs="Times New Roman"/>
          <w:sz w:val="28"/>
          <w:szCs w:val="28"/>
          <w:lang w:val="en-GB"/>
        </w:rPr>
        <w:t>,</w:t>
      </w:r>
      <w:proofErr w:type="gramEnd"/>
      <w:r w:rsidRPr="00E81895">
        <w:rPr>
          <w:rFonts w:ascii="Times New Roman" w:hAnsi="Times New Roman" w:cs="Times New Roman"/>
          <w:sz w:val="28"/>
          <w:szCs w:val="28"/>
          <w:lang w:val="en-GB"/>
        </w:rPr>
        <w:t xml:space="preserve"> is dark and incomprehensible.  I notice that there </w:t>
      </w:r>
      <w:r w:rsidRPr="00E81895">
        <w:rPr>
          <w:rFonts w:ascii="Times New Roman" w:hAnsi="Times New Roman" w:cs="Times New Roman"/>
          <w:sz w:val="28"/>
          <w:szCs w:val="28"/>
          <w:lang w:val="en-GB"/>
        </w:rPr>
        <w:lastRenderedPageBreak/>
        <w:t>is some writing in black pen over the original document which appears on the right hand side of annexure MPDM1</w:t>
      </w:r>
      <w:r w:rsidR="00586506">
        <w:rPr>
          <w:rFonts w:ascii="Times New Roman" w:hAnsi="Times New Roman" w:cs="Times New Roman"/>
          <w:sz w:val="28"/>
          <w:szCs w:val="28"/>
          <w:lang w:val="en-GB"/>
        </w:rPr>
        <w:t>,</w:t>
      </w:r>
      <w:r w:rsidRPr="00E81895">
        <w:rPr>
          <w:rFonts w:ascii="Times New Roman" w:hAnsi="Times New Roman" w:cs="Times New Roman"/>
          <w:sz w:val="28"/>
          <w:szCs w:val="28"/>
          <w:lang w:val="en-GB"/>
        </w:rPr>
        <w:t xml:space="preserve"> on page 104.  I cannot however countenance the information conveyed via the black pen writing, as there is no attestation or certification that such information is a </w:t>
      </w:r>
      <w:r w:rsidR="004715E2">
        <w:rPr>
          <w:rFonts w:ascii="Times New Roman" w:hAnsi="Times New Roman" w:cs="Times New Roman"/>
          <w:sz w:val="28"/>
          <w:szCs w:val="28"/>
          <w:lang w:val="en-GB"/>
        </w:rPr>
        <w:t xml:space="preserve">true </w:t>
      </w:r>
      <w:r w:rsidRPr="00E81895">
        <w:rPr>
          <w:rFonts w:ascii="Times New Roman" w:hAnsi="Times New Roman" w:cs="Times New Roman"/>
          <w:sz w:val="28"/>
          <w:szCs w:val="28"/>
          <w:lang w:val="en-GB"/>
        </w:rPr>
        <w:t>reflection of that contained in the original document.  I will thus disregard annexure MPDM1, as being of no moment to this application.</w:t>
      </w:r>
    </w:p>
    <w:p w:rsidR="00E81608" w:rsidRPr="00E81895" w:rsidRDefault="00E81608" w:rsidP="00E81895">
      <w:pPr>
        <w:spacing w:line="480" w:lineRule="auto"/>
        <w:ind w:left="720" w:hanging="720"/>
        <w:jc w:val="both"/>
        <w:rPr>
          <w:rFonts w:ascii="Times New Roman" w:hAnsi="Times New Roman" w:cs="Times New Roman"/>
          <w:sz w:val="28"/>
          <w:szCs w:val="28"/>
          <w:lang w:val="en-GB"/>
        </w:rPr>
      </w:pPr>
    </w:p>
    <w:p w:rsidR="00E81895" w:rsidRPr="00E81895" w:rsidRDefault="00E81895" w:rsidP="00E81895">
      <w:pPr>
        <w:spacing w:line="480" w:lineRule="auto"/>
        <w:ind w:left="720" w:hanging="720"/>
        <w:jc w:val="both"/>
        <w:rPr>
          <w:rFonts w:ascii="Times New Roman" w:hAnsi="Times New Roman" w:cs="Times New Roman"/>
          <w:sz w:val="28"/>
          <w:szCs w:val="28"/>
          <w:lang w:val="en-GB"/>
        </w:rPr>
      </w:pPr>
      <w:r w:rsidRPr="00E81895">
        <w:rPr>
          <w:rFonts w:ascii="Times New Roman" w:hAnsi="Times New Roman" w:cs="Times New Roman"/>
          <w:sz w:val="28"/>
          <w:szCs w:val="28"/>
          <w:lang w:val="en-GB"/>
        </w:rPr>
        <w:t>[</w:t>
      </w:r>
      <w:r w:rsidR="00176389">
        <w:rPr>
          <w:rFonts w:ascii="Times New Roman" w:hAnsi="Times New Roman" w:cs="Times New Roman"/>
          <w:sz w:val="28"/>
          <w:szCs w:val="28"/>
          <w:lang w:val="en-GB"/>
        </w:rPr>
        <w:t>40</w:t>
      </w:r>
      <w:r w:rsidRPr="00E81895">
        <w:rPr>
          <w:rFonts w:ascii="Times New Roman" w:hAnsi="Times New Roman" w:cs="Times New Roman"/>
          <w:sz w:val="28"/>
          <w:szCs w:val="28"/>
          <w:lang w:val="en-GB"/>
        </w:rPr>
        <w:t>]</w:t>
      </w:r>
      <w:r w:rsidRPr="00E81895">
        <w:rPr>
          <w:rFonts w:ascii="Times New Roman" w:hAnsi="Times New Roman" w:cs="Times New Roman"/>
          <w:sz w:val="28"/>
          <w:szCs w:val="28"/>
          <w:lang w:val="en-GB"/>
        </w:rPr>
        <w:tab/>
        <w:t xml:space="preserve">In the light of the foregoing, the question of the ownership of the said vehicle is still in dispute, along side the question as to whether the Applicant is a part and parcel of the coalition of companies known as MPD Group of companies. </w:t>
      </w:r>
      <w:r w:rsidR="00586506">
        <w:rPr>
          <w:rFonts w:ascii="Times New Roman" w:hAnsi="Times New Roman" w:cs="Times New Roman"/>
          <w:sz w:val="28"/>
          <w:szCs w:val="28"/>
          <w:lang w:val="en-GB"/>
        </w:rPr>
        <w:t xml:space="preserve">The Applicant failed to </w:t>
      </w:r>
      <w:r w:rsidR="00560B98">
        <w:rPr>
          <w:rFonts w:ascii="Times New Roman" w:hAnsi="Times New Roman" w:cs="Times New Roman"/>
          <w:sz w:val="28"/>
          <w:szCs w:val="28"/>
          <w:lang w:val="en-GB"/>
        </w:rPr>
        <w:t>t</w:t>
      </w:r>
      <w:r w:rsidR="00586506">
        <w:rPr>
          <w:rFonts w:ascii="Times New Roman" w:hAnsi="Times New Roman" w:cs="Times New Roman"/>
          <w:sz w:val="28"/>
          <w:szCs w:val="28"/>
          <w:lang w:val="en-GB"/>
        </w:rPr>
        <w:t>ender its Memorandum of Association in proof of its alleged corporate personality.</w:t>
      </w:r>
      <w:r w:rsidRPr="00E81895">
        <w:rPr>
          <w:rFonts w:ascii="Times New Roman" w:hAnsi="Times New Roman" w:cs="Times New Roman"/>
          <w:sz w:val="28"/>
          <w:szCs w:val="28"/>
          <w:lang w:val="en-GB"/>
        </w:rPr>
        <w:t xml:space="preserve"> It is quite an </w:t>
      </w:r>
      <w:r w:rsidR="00586506">
        <w:rPr>
          <w:rFonts w:ascii="Times New Roman" w:hAnsi="Times New Roman" w:cs="Times New Roman"/>
          <w:sz w:val="28"/>
          <w:szCs w:val="28"/>
          <w:lang w:val="en-GB"/>
        </w:rPr>
        <w:t>o</w:t>
      </w:r>
      <w:r w:rsidRPr="00E81895">
        <w:rPr>
          <w:rFonts w:ascii="Times New Roman" w:hAnsi="Times New Roman" w:cs="Times New Roman"/>
          <w:sz w:val="28"/>
          <w:szCs w:val="28"/>
          <w:lang w:val="en-GB"/>
        </w:rPr>
        <w:t>bvious fact to me</w:t>
      </w:r>
      <w:r w:rsidR="004715E2">
        <w:rPr>
          <w:rFonts w:ascii="Times New Roman" w:hAnsi="Times New Roman" w:cs="Times New Roman"/>
          <w:sz w:val="28"/>
          <w:szCs w:val="28"/>
          <w:lang w:val="en-GB"/>
        </w:rPr>
        <w:t>,</w:t>
      </w:r>
      <w:r w:rsidRPr="00E81895">
        <w:rPr>
          <w:rFonts w:ascii="Times New Roman" w:hAnsi="Times New Roman" w:cs="Times New Roman"/>
          <w:sz w:val="28"/>
          <w:szCs w:val="28"/>
          <w:lang w:val="en-GB"/>
        </w:rPr>
        <w:t xml:space="preserve"> that these </w:t>
      </w:r>
      <w:proofErr w:type="gramStart"/>
      <w:r w:rsidRPr="00E81895">
        <w:rPr>
          <w:rFonts w:ascii="Times New Roman" w:hAnsi="Times New Roman" w:cs="Times New Roman"/>
          <w:sz w:val="28"/>
          <w:szCs w:val="28"/>
          <w:lang w:val="en-GB"/>
        </w:rPr>
        <w:t>disputes  cannot</w:t>
      </w:r>
      <w:proofErr w:type="gramEnd"/>
      <w:r w:rsidRPr="00E81895">
        <w:rPr>
          <w:rFonts w:ascii="Times New Roman" w:hAnsi="Times New Roman" w:cs="Times New Roman"/>
          <w:sz w:val="28"/>
          <w:szCs w:val="28"/>
          <w:lang w:val="en-GB"/>
        </w:rPr>
        <w:t xml:space="preserve"> be resolved on the state of the papers serving before court.</w:t>
      </w:r>
    </w:p>
    <w:p w:rsidR="00E81895" w:rsidRPr="00E81895" w:rsidRDefault="00E81895" w:rsidP="00E81895">
      <w:pPr>
        <w:spacing w:line="480" w:lineRule="auto"/>
        <w:jc w:val="both"/>
        <w:rPr>
          <w:rFonts w:ascii="Times New Roman" w:hAnsi="Times New Roman" w:cs="Times New Roman"/>
          <w:sz w:val="28"/>
          <w:szCs w:val="28"/>
          <w:lang w:val="en-GB"/>
        </w:rPr>
      </w:pPr>
    </w:p>
    <w:p w:rsidR="00E81895" w:rsidRPr="00E81895" w:rsidRDefault="00E81895" w:rsidP="00E81895">
      <w:pPr>
        <w:spacing w:line="480" w:lineRule="auto"/>
        <w:ind w:left="720" w:hanging="720"/>
        <w:jc w:val="both"/>
        <w:rPr>
          <w:rFonts w:ascii="Times New Roman" w:hAnsi="Times New Roman" w:cs="Times New Roman"/>
          <w:sz w:val="28"/>
          <w:szCs w:val="28"/>
          <w:lang w:val="en-GB"/>
        </w:rPr>
      </w:pPr>
      <w:r w:rsidRPr="00E81895">
        <w:rPr>
          <w:rFonts w:ascii="Times New Roman" w:hAnsi="Times New Roman" w:cs="Times New Roman"/>
          <w:sz w:val="28"/>
          <w:szCs w:val="28"/>
          <w:lang w:val="en-GB"/>
        </w:rPr>
        <w:t>[</w:t>
      </w:r>
      <w:r w:rsidR="00C156D6">
        <w:rPr>
          <w:rFonts w:ascii="Times New Roman" w:hAnsi="Times New Roman" w:cs="Times New Roman"/>
          <w:sz w:val="28"/>
          <w:szCs w:val="28"/>
          <w:lang w:val="en-GB"/>
        </w:rPr>
        <w:t>4</w:t>
      </w:r>
      <w:r w:rsidR="00176389">
        <w:rPr>
          <w:rFonts w:ascii="Times New Roman" w:hAnsi="Times New Roman" w:cs="Times New Roman"/>
          <w:sz w:val="28"/>
          <w:szCs w:val="28"/>
          <w:lang w:val="en-GB"/>
        </w:rPr>
        <w:t>1</w:t>
      </w:r>
      <w:r w:rsidRPr="00E81895">
        <w:rPr>
          <w:rFonts w:ascii="Times New Roman" w:hAnsi="Times New Roman" w:cs="Times New Roman"/>
          <w:sz w:val="28"/>
          <w:szCs w:val="28"/>
          <w:lang w:val="en-GB"/>
        </w:rPr>
        <w:t>]</w:t>
      </w:r>
      <w:r w:rsidRPr="00E81895">
        <w:rPr>
          <w:rFonts w:ascii="Times New Roman" w:hAnsi="Times New Roman" w:cs="Times New Roman"/>
          <w:sz w:val="28"/>
          <w:szCs w:val="28"/>
          <w:lang w:val="en-GB"/>
        </w:rPr>
        <w:tab/>
        <w:t xml:space="preserve">More to this is the question of the actual balance, if any, outstanding in the transaction between Respondent and MPD Group of Companies, pursuant to the judgment debt.  This is a vexed question in these proceedings.  </w:t>
      </w:r>
      <w:proofErr w:type="gramStart"/>
      <w:r w:rsidRPr="00E81895">
        <w:rPr>
          <w:rFonts w:ascii="Times New Roman" w:hAnsi="Times New Roman" w:cs="Times New Roman"/>
          <w:sz w:val="28"/>
          <w:szCs w:val="28"/>
          <w:lang w:val="en-GB"/>
        </w:rPr>
        <w:t>One that was canvassed with anxiety and frenzy by both parties.</w:t>
      </w:r>
      <w:proofErr w:type="gramEnd"/>
      <w:r w:rsidRPr="00E81895">
        <w:rPr>
          <w:rFonts w:ascii="Times New Roman" w:hAnsi="Times New Roman" w:cs="Times New Roman"/>
          <w:sz w:val="28"/>
          <w:szCs w:val="28"/>
          <w:lang w:val="en-GB"/>
        </w:rPr>
        <w:t xml:space="preserve"> </w:t>
      </w:r>
    </w:p>
    <w:p w:rsidR="00E81895" w:rsidRPr="00E81895" w:rsidRDefault="00E81895" w:rsidP="00E81895">
      <w:pPr>
        <w:spacing w:line="480" w:lineRule="auto"/>
        <w:ind w:left="720" w:hanging="720"/>
        <w:jc w:val="both"/>
        <w:rPr>
          <w:rFonts w:ascii="Times New Roman" w:hAnsi="Times New Roman" w:cs="Times New Roman"/>
          <w:sz w:val="28"/>
          <w:szCs w:val="28"/>
          <w:lang w:val="en-GB"/>
        </w:rPr>
      </w:pPr>
      <w:r w:rsidRPr="00E81895">
        <w:rPr>
          <w:rFonts w:ascii="Times New Roman" w:hAnsi="Times New Roman" w:cs="Times New Roman"/>
          <w:sz w:val="28"/>
          <w:szCs w:val="28"/>
          <w:lang w:val="en-GB"/>
        </w:rPr>
        <w:lastRenderedPageBreak/>
        <w:t>[</w:t>
      </w:r>
      <w:r>
        <w:rPr>
          <w:rFonts w:ascii="Times New Roman" w:hAnsi="Times New Roman" w:cs="Times New Roman"/>
          <w:sz w:val="28"/>
          <w:szCs w:val="28"/>
          <w:lang w:val="en-GB"/>
        </w:rPr>
        <w:t>4</w:t>
      </w:r>
      <w:r w:rsidR="00176389">
        <w:rPr>
          <w:rFonts w:ascii="Times New Roman" w:hAnsi="Times New Roman" w:cs="Times New Roman"/>
          <w:sz w:val="28"/>
          <w:szCs w:val="28"/>
          <w:lang w:val="en-GB"/>
        </w:rPr>
        <w:t>2</w:t>
      </w:r>
      <w:r w:rsidRPr="00E81895">
        <w:rPr>
          <w:rFonts w:ascii="Times New Roman" w:hAnsi="Times New Roman" w:cs="Times New Roman"/>
          <w:sz w:val="28"/>
          <w:szCs w:val="28"/>
          <w:lang w:val="en-GB"/>
        </w:rPr>
        <w:t>]</w:t>
      </w:r>
      <w:r w:rsidRPr="00E81895">
        <w:rPr>
          <w:rFonts w:ascii="Times New Roman" w:hAnsi="Times New Roman" w:cs="Times New Roman"/>
          <w:sz w:val="28"/>
          <w:szCs w:val="28"/>
          <w:lang w:val="en-GB"/>
        </w:rPr>
        <w:tab/>
        <w:t>The Respondent contends that there is still an outstanding balance of E286</w:t>
      </w:r>
      <w:proofErr w:type="gramStart"/>
      <w:r w:rsidRPr="00E81895">
        <w:rPr>
          <w:rFonts w:ascii="Times New Roman" w:hAnsi="Times New Roman" w:cs="Times New Roman"/>
          <w:sz w:val="28"/>
          <w:szCs w:val="28"/>
          <w:lang w:val="en-GB"/>
        </w:rPr>
        <w:t>,626</w:t>
      </w:r>
      <w:proofErr w:type="gramEnd"/>
      <w:r w:rsidRPr="00E81895">
        <w:rPr>
          <w:rFonts w:ascii="Times New Roman" w:hAnsi="Times New Roman" w:cs="Times New Roman"/>
          <w:sz w:val="28"/>
          <w:szCs w:val="28"/>
          <w:lang w:val="en-GB"/>
        </w:rPr>
        <w:t>-50 on the judgment debt, which amount is inclusive of interests, and that two of the cheques issued to it by MPD Group in satisfaction of the judgment debt were dishonoured, as clearly accounted in annexure RC5.</w:t>
      </w:r>
    </w:p>
    <w:p w:rsidR="00E81895" w:rsidRPr="00E81895" w:rsidRDefault="00E81895" w:rsidP="00E81895">
      <w:pPr>
        <w:spacing w:line="480" w:lineRule="auto"/>
        <w:jc w:val="both"/>
        <w:rPr>
          <w:rFonts w:ascii="Times New Roman" w:hAnsi="Times New Roman" w:cs="Times New Roman"/>
          <w:sz w:val="28"/>
          <w:szCs w:val="28"/>
          <w:lang w:val="en-GB"/>
        </w:rPr>
      </w:pPr>
    </w:p>
    <w:p w:rsidR="00E81895" w:rsidRDefault="00E81895" w:rsidP="00E81895">
      <w:pPr>
        <w:spacing w:line="480" w:lineRule="auto"/>
        <w:ind w:left="720" w:hanging="720"/>
        <w:jc w:val="both"/>
        <w:rPr>
          <w:rFonts w:ascii="Times New Roman" w:hAnsi="Times New Roman" w:cs="Times New Roman"/>
          <w:sz w:val="28"/>
          <w:szCs w:val="28"/>
          <w:lang w:val="en-GB"/>
        </w:rPr>
      </w:pPr>
      <w:r w:rsidRPr="00E81895">
        <w:rPr>
          <w:rFonts w:ascii="Times New Roman" w:hAnsi="Times New Roman" w:cs="Times New Roman"/>
          <w:sz w:val="28"/>
          <w:szCs w:val="28"/>
          <w:lang w:val="en-GB"/>
        </w:rPr>
        <w:t>[4</w:t>
      </w:r>
      <w:r w:rsidR="00176389">
        <w:rPr>
          <w:rFonts w:ascii="Times New Roman" w:hAnsi="Times New Roman" w:cs="Times New Roman"/>
          <w:sz w:val="28"/>
          <w:szCs w:val="28"/>
          <w:lang w:val="en-GB"/>
        </w:rPr>
        <w:t>3</w:t>
      </w:r>
      <w:r w:rsidRPr="00E81895">
        <w:rPr>
          <w:rFonts w:ascii="Times New Roman" w:hAnsi="Times New Roman" w:cs="Times New Roman"/>
          <w:sz w:val="28"/>
          <w:szCs w:val="28"/>
          <w:lang w:val="en-GB"/>
        </w:rPr>
        <w:t>]</w:t>
      </w:r>
      <w:r w:rsidRPr="00E81895">
        <w:rPr>
          <w:rFonts w:ascii="Times New Roman" w:hAnsi="Times New Roman" w:cs="Times New Roman"/>
          <w:sz w:val="28"/>
          <w:szCs w:val="28"/>
          <w:lang w:val="en-GB"/>
        </w:rPr>
        <w:tab/>
        <w:t>The Applicant for its own part contends that the judgment debt has been paid in full, leaving no balance outstanding.  It is also Applicants position</w:t>
      </w:r>
      <w:r w:rsidR="004715E2">
        <w:rPr>
          <w:rFonts w:ascii="Times New Roman" w:hAnsi="Times New Roman" w:cs="Times New Roman"/>
          <w:sz w:val="28"/>
          <w:szCs w:val="28"/>
          <w:lang w:val="en-GB"/>
        </w:rPr>
        <w:t>,</w:t>
      </w:r>
      <w:r w:rsidRPr="00E81895">
        <w:rPr>
          <w:rFonts w:ascii="Times New Roman" w:hAnsi="Times New Roman" w:cs="Times New Roman"/>
          <w:sz w:val="28"/>
          <w:szCs w:val="28"/>
          <w:lang w:val="en-GB"/>
        </w:rPr>
        <w:t xml:space="preserve"> that no cheque of payment to Respondent was dishonoured and that Respondent has failed to account properly for all amounts received or issue receipts in acknowledgement of same.</w:t>
      </w:r>
    </w:p>
    <w:p w:rsidR="00C156D6" w:rsidRPr="00E81895" w:rsidRDefault="00C156D6" w:rsidP="00E81895">
      <w:pPr>
        <w:spacing w:line="480" w:lineRule="auto"/>
        <w:ind w:left="720" w:hanging="720"/>
        <w:jc w:val="both"/>
        <w:rPr>
          <w:rFonts w:ascii="Times New Roman" w:hAnsi="Times New Roman" w:cs="Times New Roman"/>
          <w:sz w:val="28"/>
          <w:szCs w:val="28"/>
          <w:lang w:val="en-GB"/>
        </w:rPr>
      </w:pPr>
    </w:p>
    <w:p w:rsidR="0054027F" w:rsidRPr="0054027F" w:rsidRDefault="00E81895" w:rsidP="00E81895">
      <w:pPr>
        <w:spacing w:line="480" w:lineRule="auto"/>
        <w:ind w:left="720" w:hanging="720"/>
        <w:jc w:val="both"/>
        <w:rPr>
          <w:rFonts w:ascii="Times New Roman" w:hAnsi="Times New Roman" w:cs="Times New Roman"/>
          <w:b/>
          <w:sz w:val="28"/>
          <w:szCs w:val="28"/>
          <w:lang w:val="en-GB"/>
        </w:rPr>
      </w:pPr>
      <w:r w:rsidRPr="00E81895">
        <w:rPr>
          <w:rFonts w:ascii="Times New Roman" w:hAnsi="Times New Roman" w:cs="Times New Roman"/>
          <w:sz w:val="28"/>
          <w:szCs w:val="28"/>
          <w:lang w:val="en-GB"/>
        </w:rPr>
        <w:t>[4</w:t>
      </w:r>
      <w:r w:rsidR="00176389">
        <w:rPr>
          <w:rFonts w:ascii="Times New Roman" w:hAnsi="Times New Roman" w:cs="Times New Roman"/>
          <w:sz w:val="28"/>
          <w:szCs w:val="28"/>
          <w:lang w:val="en-GB"/>
        </w:rPr>
        <w:t>4</w:t>
      </w:r>
      <w:r w:rsidRPr="00E81895">
        <w:rPr>
          <w:rFonts w:ascii="Times New Roman" w:hAnsi="Times New Roman" w:cs="Times New Roman"/>
          <w:sz w:val="28"/>
          <w:szCs w:val="28"/>
          <w:lang w:val="en-GB"/>
        </w:rPr>
        <w:t>]</w:t>
      </w:r>
      <w:r w:rsidRPr="00E81895">
        <w:rPr>
          <w:rFonts w:ascii="Times New Roman" w:hAnsi="Times New Roman" w:cs="Times New Roman"/>
          <w:sz w:val="28"/>
          <w:szCs w:val="28"/>
          <w:lang w:val="en-GB"/>
        </w:rPr>
        <w:tab/>
        <w:t>As the case lies, the foregoing facts raise disputes as to the amounts owing, if any, on the judgment debt, which disputes cannot be resolved on the state of the pleadings.  There is thus much force in the Respondent’s proposition that this matter is not suited for motion proceedings</w:t>
      </w:r>
      <w:r w:rsidR="00586506">
        <w:rPr>
          <w:rFonts w:ascii="Times New Roman" w:hAnsi="Times New Roman" w:cs="Times New Roman"/>
          <w:sz w:val="28"/>
          <w:szCs w:val="28"/>
          <w:lang w:val="en-GB"/>
        </w:rPr>
        <w:t>, and is li</w:t>
      </w:r>
      <w:r w:rsidR="0054027F">
        <w:rPr>
          <w:rFonts w:ascii="Times New Roman" w:hAnsi="Times New Roman" w:cs="Times New Roman"/>
          <w:sz w:val="28"/>
          <w:szCs w:val="28"/>
          <w:lang w:val="en-GB"/>
        </w:rPr>
        <w:t>a</w:t>
      </w:r>
      <w:r w:rsidR="00586506">
        <w:rPr>
          <w:rFonts w:ascii="Times New Roman" w:hAnsi="Times New Roman" w:cs="Times New Roman"/>
          <w:sz w:val="28"/>
          <w:szCs w:val="28"/>
          <w:lang w:val="en-GB"/>
        </w:rPr>
        <w:t xml:space="preserve">ble to be dismissed </w:t>
      </w:r>
      <w:r w:rsidR="0054027F">
        <w:rPr>
          <w:rFonts w:ascii="Times New Roman" w:hAnsi="Times New Roman" w:cs="Times New Roman"/>
          <w:sz w:val="28"/>
          <w:szCs w:val="28"/>
          <w:lang w:val="en-GB"/>
        </w:rPr>
        <w:t xml:space="preserve">as the Applicant was fully aware of the dispute regarding the outstanding balance owed before it commenced proceeding by way of motion. See paragraph 5.3 of the founding affidavit. See also </w:t>
      </w:r>
      <w:proofErr w:type="spellStart"/>
      <w:r w:rsidR="0054027F" w:rsidRPr="0054027F">
        <w:rPr>
          <w:rFonts w:ascii="Times New Roman" w:hAnsi="Times New Roman" w:cs="Times New Roman"/>
          <w:b/>
          <w:sz w:val="28"/>
          <w:szCs w:val="28"/>
          <w:lang w:val="en-GB"/>
        </w:rPr>
        <w:t>Elmon</w:t>
      </w:r>
      <w:proofErr w:type="spellEnd"/>
      <w:r w:rsidR="0054027F" w:rsidRPr="0054027F">
        <w:rPr>
          <w:rFonts w:ascii="Times New Roman" w:hAnsi="Times New Roman" w:cs="Times New Roman"/>
          <w:b/>
          <w:sz w:val="28"/>
          <w:szCs w:val="28"/>
          <w:lang w:val="en-GB"/>
        </w:rPr>
        <w:t xml:space="preserve"> </w:t>
      </w:r>
      <w:proofErr w:type="spellStart"/>
      <w:r w:rsidR="0054027F" w:rsidRPr="0054027F">
        <w:rPr>
          <w:rFonts w:ascii="Times New Roman" w:hAnsi="Times New Roman" w:cs="Times New Roman"/>
          <w:b/>
          <w:sz w:val="28"/>
          <w:szCs w:val="28"/>
          <w:lang w:val="en-GB"/>
        </w:rPr>
        <w:t>Masilela</w:t>
      </w:r>
      <w:proofErr w:type="spellEnd"/>
      <w:r w:rsidR="0054027F" w:rsidRPr="0054027F">
        <w:rPr>
          <w:rFonts w:ascii="Times New Roman" w:hAnsi="Times New Roman" w:cs="Times New Roman"/>
          <w:b/>
          <w:sz w:val="28"/>
          <w:szCs w:val="28"/>
          <w:lang w:val="en-GB"/>
        </w:rPr>
        <w:t xml:space="preserve"> v </w:t>
      </w:r>
      <w:proofErr w:type="spellStart"/>
      <w:r w:rsidR="0054027F" w:rsidRPr="0054027F">
        <w:rPr>
          <w:rFonts w:ascii="Times New Roman" w:hAnsi="Times New Roman" w:cs="Times New Roman"/>
          <w:b/>
          <w:sz w:val="28"/>
          <w:szCs w:val="28"/>
          <w:lang w:val="en-GB"/>
        </w:rPr>
        <w:t>Wrenning</w:t>
      </w:r>
      <w:proofErr w:type="spellEnd"/>
      <w:r w:rsidR="0054027F" w:rsidRPr="0054027F">
        <w:rPr>
          <w:rFonts w:ascii="Times New Roman" w:hAnsi="Times New Roman" w:cs="Times New Roman"/>
          <w:b/>
          <w:sz w:val="28"/>
          <w:szCs w:val="28"/>
          <w:lang w:val="en-GB"/>
        </w:rPr>
        <w:t xml:space="preserve"> Investment (Pty) Ltd and another Civil Case No. </w:t>
      </w:r>
      <w:r w:rsidR="0054027F" w:rsidRPr="0054027F">
        <w:rPr>
          <w:rFonts w:ascii="Times New Roman" w:hAnsi="Times New Roman" w:cs="Times New Roman"/>
          <w:b/>
          <w:sz w:val="28"/>
          <w:szCs w:val="28"/>
          <w:lang w:val="en-GB"/>
        </w:rPr>
        <w:lastRenderedPageBreak/>
        <w:t xml:space="preserve">1768/02, </w:t>
      </w:r>
      <w:proofErr w:type="spellStart"/>
      <w:r w:rsidR="0054027F" w:rsidRPr="0054027F">
        <w:rPr>
          <w:rFonts w:ascii="Times New Roman" w:hAnsi="Times New Roman" w:cs="Times New Roman"/>
          <w:b/>
          <w:sz w:val="28"/>
          <w:szCs w:val="28"/>
          <w:lang w:val="en-GB"/>
        </w:rPr>
        <w:t>Mntomubi</w:t>
      </w:r>
      <w:proofErr w:type="spellEnd"/>
      <w:r w:rsidR="0054027F" w:rsidRPr="0054027F">
        <w:rPr>
          <w:rFonts w:ascii="Times New Roman" w:hAnsi="Times New Roman" w:cs="Times New Roman"/>
          <w:b/>
          <w:sz w:val="28"/>
          <w:szCs w:val="28"/>
          <w:lang w:val="en-GB"/>
        </w:rPr>
        <w:t xml:space="preserve"> </w:t>
      </w:r>
      <w:proofErr w:type="spellStart"/>
      <w:r w:rsidR="0054027F" w:rsidRPr="0054027F">
        <w:rPr>
          <w:rFonts w:ascii="Times New Roman" w:hAnsi="Times New Roman" w:cs="Times New Roman"/>
          <w:b/>
          <w:sz w:val="28"/>
          <w:szCs w:val="28"/>
          <w:lang w:val="en-GB"/>
        </w:rPr>
        <w:t>Simelane</w:t>
      </w:r>
      <w:proofErr w:type="spellEnd"/>
      <w:r w:rsidR="0054027F" w:rsidRPr="0054027F">
        <w:rPr>
          <w:rFonts w:ascii="Times New Roman" w:hAnsi="Times New Roman" w:cs="Times New Roman"/>
          <w:b/>
          <w:sz w:val="28"/>
          <w:szCs w:val="28"/>
          <w:lang w:val="en-GB"/>
        </w:rPr>
        <w:t xml:space="preserve"> &amp; </w:t>
      </w:r>
      <w:r w:rsidR="009829AC">
        <w:rPr>
          <w:rFonts w:ascii="Times New Roman" w:hAnsi="Times New Roman" w:cs="Times New Roman"/>
          <w:b/>
          <w:sz w:val="28"/>
          <w:szCs w:val="28"/>
          <w:lang w:val="en-GB"/>
        </w:rPr>
        <w:t>another</w:t>
      </w:r>
      <w:r w:rsidR="007703E4">
        <w:rPr>
          <w:rFonts w:ascii="Times New Roman" w:hAnsi="Times New Roman" w:cs="Times New Roman"/>
          <w:b/>
          <w:sz w:val="28"/>
          <w:szCs w:val="28"/>
          <w:lang w:val="en-GB"/>
        </w:rPr>
        <w:t xml:space="preserve"> v</w:t>
      </w:r>
      <w:r w:rsidR="009829AC">
        <w:rPr>
          <w:rFonts w:ascii="Times New Roman" w:hAnsi="Times New Roman" w:cs="Times New Roman"/>
          <w:b/>
          <w:sz w:val="28"/>
          <w:szCs w:val="28"/>
          <w:lang w:val="en-GB"/>
        </w:rPr>
        <w:t xml:space="preserve"> </w:t>
      </w:r>
      <w:proofErr w:type="spellStart"/>
      <w:r w:rsidR="009829AC">
        <w:rPr>
          <w:rFonts w:ascii="Times New Roman" w:hAnsi="Times New Roman" w:cs="Times New Roman"/>
          <w:b/>
          <w:sz w:val="28"/>
          <w:szCs w:val="28"/>
          <w:lang w:val="en-GB"/>
        </w:rPr>
        <w:t>Makwata</w:t>
      </w:r>
      <w:proofErr w:type="spellEnd"/>
      <w:r w:rsidR="009829AC">
        <w:rPr>
          <w:rFonts w:ascii="Times New Roman" w:hAnsi="Times New Roman" w:cs="Times New Roman"/>
          <w:b/>
          <w:sz w:val="28"/>
          <w:szCs w:val="28"/>
          <w:lang w:val="en-GB"/>
        </w:rPr>
        <w:t xml:space="preserve"> </w:t>
      </w:r>
      <w:proofErr w:type="spellStart"/>
      <w:r w:rsidR="009829AC">
        <w:rPr>
          <w:rFonts w:ascii="Times New Roman" w:hAnsi="Times New Roman" w:cs="Times New Roman"/>
          <w:b/>
          <w:sz w:val="28"/>
          <w:szCs w:val="28"/>
          <w:lang w:val="en-GB"/>
        </w:rPr>
        <w:t>Simelane</w:t>
      </w:r>
      <w:proofErr w:type="spellEnd"/>
      <w:r w:rsidR="009829AC">
        <w:rPr>
          <w:rFonts w:ascii="Times New Roman" w:hAnsi="Times New Roman" w:cs="Times New Roman"/>
          <w:b/>
          <w:sz w:val="28"/>
          <w:szCs w:val="28"/>
          <w:lang w:val="en-GB"/>
        </w:rPr>
        <w:t xml:space="preserve"> and others</w:t>
      </w:r>
      <w:r w:rsidR="0054027F" w:rsidRPr="0054027F">
        <w:rPr>
          <w:rFonts w:ascii="Times New Roman" w:hAnsi="Times New Roman" w:cs="Times New Roman"/>
          <w:b/>
          <w:sz w:val="28"/>
          <w:szCs w:val="28"/>
          <w:lang w:val="en-GB"/>
        </w:rPr>
        <w:t xml:space="preserve"> Civil Case No. 4286/09</w:t>
      </w:r>
      <w:r w:rsidR="009829AC">
        <w:rPr>
          <w:rFonts w:ascii="Times New Roman" w:hAnsi="Times New Roman" w:cs="Times New Roman"/>
          <w:b/>
          <w:sz w:val="28"/>
          <w:szCs w:val="28"/>
          <w:lang w:val="en-GB"/>
        </w:rPr>
        <w:t xml:space="preserve">. </w:t>
      </w:r>
    </w:p>
    <w:p w:rsidR="00586506" w:rsidRDefault="00586506" w:rsidP="00E81895">
      <w:pPr>
        <w:spacing w:line="480" w:lineRule="auto"/>
        <w:ind w:left="720" w:hanging="720"/>
        <w:jc w:val="both"/>
        <w:rPr>
          <w:rFonts w:ascii="Times New Roman" w:hAnsi="Times New Roman" w:cs="Times New Roman"/>
          <w:sz w:val="28"/>
          <w:szCs w:val="28"/>
          <w:lang w:val="en-GB"/>
        </w:rPr>
      </w:pPr>
    </w:p>
    <w:p w:rsidR="00E81895" w:rsidRPr="00E81895" w:rsidRDefault="00E81895" w:rsidP="00E81895">
      <w:pPr>
        <w:spacing w:line="480" w:lineRule="auto"/>
        <w:ind w:left="720" w:hanging="720"/>
        <w:jc w:val="both"/>
        <w:rPr>
          <w:rFonts w:ascii="Times New Roman" w:hAnsi="Times New Roman" w:cs="Times New Roman"/>
          <w:b/>
          <w:sz w:val="28"/>
          <w:szCs w:val="28"/>
          <w:u w:val="single"/>
          <w:lang w:val="en-GB"/>
        </w:rPr>
      </w:pPr>
      <w:r w:rsidRPr="00E81895">
        <w:rPr>
          <w:rFonts w:ascii="Times New Roman" w:hAnsi="Times New Roman" w:cs="Times New Roman"/>
          <w:sz w:val="28"/>
          <w:szCs w:val="28"/>
          <w:lang w:val="en-GB"/>
        </w:rPr>
        <w:t>[4</w:t>
      </w:r>
      <w:r w:rsidR="00176389">
        <w:rPr>
          <w:rFonts w:ascii="Times New Roman" w:hAnsi="Times New Roman" w:cs="Times New Roman"/>
          <w:sz w:val="28"/>
          <w:szCs w:val="28"/>
          <w:lang w:val="en-GB"/>
        </w:rPr>
        <w:t>5</w:t>
      </w:r>
      <w:r w:rsidRPr="00E81895">
        <w:rPr>
          <w:rFonts w:ascii="Times New Roman" w:hAnsi="Times New Roman" w:cs="Times New Roman"/>
          <w:sz w:val="28"/>
          <w:szCs w:val="28"/>
          <w:lang w:val="en-GB"/>
        </w:rPr>
        <w:t>]</w:t>
      </w:r>
      <w:r w:rsidRPr="00E81895">
        <w:rPr>
          <w:rFonts w:ascii="Times New Roman" w:hAnsi="Times New Roman" w:cs="Times New Roman"/>
          <w:b/>
          <w:sz w:val="28"/>
          <w:szCs w:val="28"/>
          <w:lang w:val="en-GB"/>
        </w:rPr>
        <w:tab/>
      </w:r>
      <w:r w:rsidRPr="00E81895">
        <w:rPr>
          <w:rFonts w:ascii="Times New Roman" w:hAnsi="Times New Roman" w:cs="Times New Roman"/>
          <w:b/>
          <w:sz w:val="28"/>
          <w:szCs w:val="28"/>
          <w:u w:val="single"/>
          <w:lang w:val="en-GB"/>
        </w:rPr>
        <w:t>FAILURE TO SATISFY THE REQUIREMENTS F</w:t>
      </w:r>
      <w:r w:rsidR="0054027F">
        <w:rPr>
          <w:rFonts w:ascii="Times New Roman" w:hAnsi="Times New Roman" w:cs="Times New Roman"/>
          <w:b/>
          <w:sz w:val="28"/>
          <w:szCs w:val="28"/>
          <w:u w:val="single"/>
          <w:lang w:val="en-GB"/>
        </w:rPr>
        <w:t>OR</w:t>
      </w:r>
      <w:r w:rsidRPr="00E81895">
        <w:rPr>
          <w:rFonts w:ascii="Times New Roman" w:hAnsi="Times New Roman" w:cs="Times New Roman"/>
          <w:b/>
          <w:sz w:val="28"/>
          <w:szCs w:val="28"/>
          <w:u w:val="single"/>
          <w:lang w:val="en-GB"/>
        </w:rPr>
        <w:t xml:space="preserve"> AN INTERDICT</w:t>
      </w:r>
    </w:p>
    <w:p w:rsidR="00E81895" w:rsidRPr="00E81895" w:rsidRDefault="00E81895" w:rsidP="00E81895">
      <w:pPr>
        <w:spacing w:line="480" w:lineRule="auto"/>
        <w:ind w:left="720"/>
        <w:jc w:val="both"/>
        <w:rPr>
          <w:rFonts w:ascii="Times New Roman" w:hAnsi="Times New Roman" w:cs="Times New Roman"/>
          <w:sz w:val="28"/>
          <w:szCs w:val="28"/>
          <w:lang w:val="en-GB"/>
        </w:rPr>
      </w:pPr>
      <w:r w:rsidRPr="00E81895">
        <w:rPr>
          <w:rFonts w:ascii="Times New Roman" w:hAnsi="Times New Roman" w:cs="Times New Roman"/>
          <w:sz w:val="28"/>
          <w:szCs w:val="28"/>
          <w:lang w:val="en-GB"/>
        </w:rPr>
        <w:t xml:space="preserve">It appears to me that these disputes of fact which </w:t>
      </w:r>
      <w:proofErr w:type="spellStart"/>
      <w:r w:rsidRPr="00E81895">
        <w:rPr>
          <w:rFonts w:ascii="Times New Roman" w:hAnsi="Times New Roman" w:cs="Times New Roman"/>
          <w:sz w:val="28"/>
          <w:szCs w:val="28"/>
          <w:lang w:val="en-GB"/>
        </w:rPr>
        <w:t>enure</w:t>
      </w:r>
      <w:proofErr w:type="spellEnd"/>
      <w:r w:rsidRPr="00E81895">
        <w:rPr>
          <w:rFonts w:ascii="Times New Roman" w:hAnsi="Times New Roman" w:cs="Times New Roman"/>
          <w:sz w:val="28"/>
          <w:szCs w:val="28"/>
          <w:lang w:val="en-GB"/>
        </w:rPr>
        <w:t xml:space="preserve"> in these proceedings, deprive the </w:t>
      </w:r>
      <w:r w:rsidR="009829AC">
        <w:rPr>
          <w:rFonts w:ascii="Times New Roman" w:hAnsi="Times New Roman" w:cs="Times New Roman"/>
          <w:sz w:val="28"/>
          <w:szCs w:val="28"/>
          <w:lang w:val="en-GB"/>
        </w:rPr>
        <w:t xml:space="preserve">application </w:t>
      </w:r>
      <w:r w:rsidRPr="00E81895">
        <w:rPr>
          <w:rFonts w:ascii="Times New Roman" w:hAnsi="Times New Roman" w:cs="Times New Roman"/>
          <w:sz w:val="28"/>
          <w:szCs w:val="28"/>
          <w:lang w:val="en-GB"/>
        </w:rPr>
        <w:t>of the fundamental requirement</w:t>
      </w:r>
      <w:r w:rsidR="004715E2">
        <w:rPr>
          <w:rFonts w:ascii="Times New Roman" w:hAnsi="Times New Roman" w:cs="Times New Roman"/>
          <w:sz w:val="28"/>
          <w:szCs w:val="28"/>
          <w:lang w:val="en-GB"/>
        </w:rPr>
        <w:t>s</w:t>
      </w:r>
      <w:r w:rsidRPr="00E81895">
        <w:rPr>
          <w:rFonts w:ascii="Times New Roman" w:hAnsi="Times New Roman" w:cs="Times New Roman"/>
          <w:sz w:val="28"/>
          <w:szCs w:val="28"/>
          <w:lang w:val="en-GB"/>
        </w:rPr>
        <w:t xml:space="preserve"> paramount for the grant of the interdict sought against the Respondent, as set out in the celebrated case of </w:t>
      </w:r>
      <w:proofErr w:type="spellStart"/>
      <w:r w:rsidRPr="00E81895">
        <w:rPr>
          <w:rFonts w:ascii="Times New Roman" w:hAnsi="Times New Roman" w:cs="Times New Roman"/>
          <w:b/>
          <w:sz w:val="28"/>
          <w:szCs w:val="28"/>
          <w:lang w:val="en-GB"/>
        </w:rPr>
        <w:t>Setlogelo</w:t>
      </w:r>
      <w:proofErr w:type="spellEnd"/>
      <w:r w:rsidRPr="00E81895">
        <w:rPr>
          <w:rFonts w:ascii="Times New Roman" w:hAnsi="Times New Roman" w:cs="Times New Roman"/>
          <w:b/>
          <w:sz w:val="28"/>
          <w:szCs w:val="28"/>
          <w:lang w:val="en-GB"/>
        </w:rPr>
        <w:t xml:space="preserve"> V </w:t>
      </w:r>
      <w:proofErr w:type="spellStart"/>
      <w:r w:rsidRPr="00E81895">
        <w:rPr>
          <w:rFonts w:ascii="Times New Roman" w:hAnsi="Times New Roman" w:cs="Times New Roman"/>
          <w:b/>
          <w:sz w:val="28"/>
          <w:szCs w:val="28"/>
          <w:lang w:val="en-GB"/>
        </w:rPr>
        <w:t>Setlogelo</w:t>
      </w:r>
      <w:proofErr w:type="spellEnd"/>
      <w:r w:rsidRPr="00E81895">
        <w:rPr>
          <w:rFonts w:ascii="Times New Roman" w:hAnsi="Times New Roman" w:cs="Times New Roman"/>
          <w:b/>
          <w:sz w:val="28"/>
          <w:szCs w:val="28"/>
          <w:lang w:val="en-GB"/>
        </w:rPr>
        <w:t xml:space="preserve"> 1914 AD 221 at 227</w:t>
      </w:r>
      <w:r w:rsidRPr="00E81895">
        <w:rPr>
          <w:rFonts w:ascii="Times New Roman" w:hAnsi="Times New Roman" w:cs="Times New Roman"/>
          <w:sz w:val="28"/>
          <w:szCs w:val="28"/>
          <w:lang w:val="en-GB"/>
        </w:rPr>
        <w:t xml:space="preserve">.  The principles laid down in </w:t>
      </w:r>
      <w:proofErr w:type="spellStart"/>
      <w:r w:rsidRPr="00E81895">
        <w:rPr>
          <w:rFonts w:ascii="Times New Roman" w:hAnsi="Times New Roman" w:cs="Times New Roman"/>
          <w:b/>
          <w:sz w:val="28"/>
          <w:szCs w:val="28"/>
          <w:lang w:val="en-GB"/>
        </w:rPr>
        <w:t>Setlogelo</w:t>
      </w:r>
      <w:proofErr w:type="spellEnd"/>
      <w:r w:rsidRPr="00E81895">
        <w:rPr>
          <w:rFonts w:ascii="Times New Roman" w:hAnsi="Times New Roman" w:cs="Times New Roman"/>
          <w:b/>
          <w:sz w:val="28"/>
          <w:szCs w:val="28"/>
          <w:lang w:val="en-GB"/>
        </w:rPr>
        <w:t xml:space="preserve"> (supra),</w:t>
      </w:r>
      <w:r w:rsidRPr="00E81895">
        <w:rPr>
          <w:rFonts w:ascii="Times New Roman" w:hAnsi="Times New Roman" w:cs="Times New Roman"/>
          <w:sz w:val="28"/>
          <w:szCs w:val="28"/>
          <w:lang w:val="en-GB"/>
        </w:rPr>
        <w:t xml:space="preserve"> have since gained </w:t>
      </w:r>
      <w:proofErr w:type="gramStart"/>
      <w:r w:rsidRPr="00E81895">
        <w:rPr>
          <w:rFonts w:ascii="Times New Roman" w:hAnsi="Times New Roman" w:cs="Times New Roman"/>
          <w:sz w:val="28"/>
          <w:szCs w:val="28"/>
          <w:lang w:val="en-GB"/>
        </w:rPr>
        <w:t>Judicial</w:t>
      </w:r>
      <w:proofErr w:type="gramEnd"/>
      <w:r w:rsidRPr="00E81895">
        <w:rPr>
          <w:rFonts w:ascii="Times New Roman" w:hAnsi="Times New Roman" w:cs="Times New Roman"/>
          <w:sz w:val="28"/>
          <w:szCs w:val="28"/>
          <w:lang w:val="en-GB"/>
        </w:rPr>
        <w:t xml:space="preserve"> approval in the Kingdom.  In the case of </w:t>
      </w:r>
      <w:proofErr w:type="spellStart"/>
      <w:r w:rsidRPr="00E81895">
        <w:rPr>
          <w:rFonts w:ascii="Times New Roman" w:hAnsi="Times New Roman" w:cs="Times New Roman"/>
          <w:b/>
          <w:sz w:val="28"/>
          <w:szCs w:val="28"/>
          <w:lang w:val="en-GB"/>
        </w:rPr>
        <w:t>Thokondze</w:t>
      </w:r>
      <w:proofErr w:type="spellEnd"/>
      <w:r w:rsidRPr="00E81895">
        <w:rPr>
          <w:rFonts w:ascii="Times New Roman" w:hAnsi="Times New Roman" w:cs="Times New Roman"/>
          <w:b/>
          <w:sz w:val="28"/>
          <w:szCs w:val="28"/>
          <w:lang w:val="en-GB"/>
        </w:rPr>
        <w:t xml:space="preserve"> </w:t>
      </w:r>
      <w:proofErr w:type="spellStart"/>
      <w:r w:rsidRPr="00E81895">
        <w:rPr>
          <w:rFonts w:ascii="Times New Roman" w:hAnsi="Times New Roman" w:cs="Times New Roman"/>
          <w:b/>
          <w:sz w:val="28"/>
          <w:szCs w:val="28"/>
          <w:lang w:val="en-GB"/>
        </w:rPr>
        <w:t>Dlamini</w:t>
      </w:r>
      <w:proofErr w:type="spellEnd"/>
      <w:r w:rsidRPr="00E81895">
        <w:rPr>
          <w:rFonts w:ascii="Times New Roman" w:hAnsi="Times New Roman" w:cs="Times New Roman"/>
          <w:b/>
          <w:sz w:val="28"/>
          <w:szCs w:val="28"/>
          <w:lang w:val="en-GB"/>
        </w:rPr>
        <w:t xml:space="preserve"> V Chief </w:t>
      </w:r>
      <w:proofErr w:type="spellStart"/>
      <w:r w:rsidRPr="00E81895">
        <w:rPr>
          <w:rFonts w:ascii="Times New Roman" w:hAnsi="Times New Roman" w:cs="Times New Roman"/>
          <w:b/>
          <w:sz w:val="28"/>
          <w:szCs w:val="28"/>
          <w:lang w:val="en-GB"/>
        </w:rPr>
        <w:t>Mkhumbi</w:t>
      </w:r>
      <w:proofErr w:type="spellEnd"/>
      <w:r w:rsidRPr="00E81895">
        <w:rPr>
          <w:rFonts w:ascii="Times New Roman" w:hAnsi="Times New Roman" w:cs="Times New Roman"/>
          <w:b/>
          <w:sz w:val="28"/>
          <w:szCs w:val="28"/>
          <w:lang w:val="en-GB"/>
        </w:rPr>
        <w:t xml:space="preserve"> </w:t>
      </w:r>
      <w:proofErr w:type="spellStart"/>
      <w:r w:rsidRPr="00E81895">
        <w:rPr>
          <w:rFonts w:ascii="Times New Roman" w:hAnsi="Times New Roman" w:cs="Times New Roman"/>
          <w:b/>
          <w:sz w:val="28"/>
          <w:szCs w:val="28"/>
          <w:lang w:val="en-GB"/>
        </w:rPr>
        <w:t>Dlamini</w:t>
      </w:r>
      <w:proofErr w:type="spellEnd"/>
      <w:r w:rsidRPr="00E81895">
        <w:rPr>
          <w:rFonts w:ascii="Times New Roman" w:hAnsi="Times New Roman" w:cs="Times New Roman"/>
          <w:b/>
          <w:sz w:val="28"/>
          <w:szCs w:val="28"/>
          <w:lang w:val="en-GB"/>
        </w:rPr>
        <w:t xml:space="preserve"> and another, Civil Appeal No. 2/2010, the Supreme Court, per </w:t>
      </w:r>
      <w:proofErr w:type="spellStart"/>
      <w:r w:rsidRPr="00E81895">
        <w:rPr>
          <w:rFonts w:ascii="Times New Roman" w:hAnsi="Times New Roman" w:cs="Times New Roman"/>
          <w:b/>
          <w:sz w:val="28"/>
          <w:szCs w:val="28"/>
          <w:lang w:val="en-GB"/>
        </w:rPr>
        <w:t>Ram</w:t>
      </w:r>
      <w:r w:rsidR="009829AC">
        <w:rPr>
          <w:rFonts w:ascii="Times New Roman" w:hAnsi="Times New Roman" w:cs="Times New Roman"/>
          <w:b/>
          <w:sz w:val="28"/>
          <w:szCs w:val="28"/>
          <w:lang w:val="en-GB"/>
        </w:rPr>
        <w:t>o</w:t>
      </w:r>
      <w:r w:rsidRPr="00E81895">
        <w:rPr>
          <w:rFonts w:ascii="Times New Roman" w:hAnsi="Times New Roman" w:cs="Times New Roman"/>
          <w:b/>
          <w:sz w:val="28"/>
          <w:szCs w:val="28"/>
          <w:lang w:val="en-GB"/>
        </w:rPr>
        <w:t>dibedi</w:t>
      </w:r>
      <w:proofErr w:type="spellEnd"/>
      <w:r w:rsidRPr="00E81895">
        <w:rPr>
          <w:rFonts w:ascii="Times New Roman" w:hAnsi="Times New Roman" w:cs="Times New Roman"/>
          <w:b/>
          <w:sz w:val="28"/>
          <w:szCs w:val="28"/>
          <w:lang w:val="en-GB"/>
        </w:rPr>
        <w:t xml:space="preserve"> CJ,</w:t>
      </w:r>
      <w:r w:rsidRPr="00E81895">
        <w:rPr>
          <w:rFonts w:ascii="Times New Roman" w:hAnsi="Times New Roman" w:cs="Times New Roman"/>
          <w:sz w:val="28"/>
          <w:szCs w:val="28"/>
          <w:lang w:val="en-GB"/>
        </w:rPr>
        <w:t xml:space="preserve"> pronounced these principle to be as follows:-</w:t>
      </w:r>
    </w:p>
    <w:p w:rsidR="00D57AC4" w:rsidRDefault="00D57AC4" w:rsidP="00F2751B">
      <w:pPr>
        <w:spacing w:line="360" w:lineRule="auto"/>
        <w:ind w:left="1440"/>
        <w:jc w:val="both"/>
        <w:rPr>
          <w:rFonts w:ascii="Times New Roman" w:hAnsi="Times New Roman" w:cs="Times New Roman"/>
          <w:i/>
          <w:sz w:val="26"/>
          <w:szCs w:val="26"/>
          <w:lang w:val="en-GB"/>
        </w:rPr>
      </w:pPr>
    </w:p>
    <w:p w:rsidR="00E81895" w:rsidRPr="00F2751B" w:rsidRDefault="00E81895" w:rsidP="00F2751B">
      <w:pPr>
        <w:spacing w:line="360" w:lineRule="auto"/>
        <w:ind w:left="1440"/>
        <w:jc w:val="both"/>
        <w:rPr>
          <w:rFonts w:ascii="Times New Roman" w:hAnsi="Times New Roman" w:cs="Times New Roman"/>
          <w:i/>
          <w:sz w:val="26"/>
          <w:szCs w:val="26"/>
          <w:lang w:val="en-GB"/>
        </w:rPr>
      </w:pPr>
      <w:r w:rsidRPr="00F2751B">
        <w:rPr>
          <w:rFonts w:ascii="Times New Roman" w:hAnsi="Times New Roman" w:cs="Times New Roman"/>
          <w:i/>
          <w:sz w:val="26"/>
          <w:szCs w:val="26"/>
          <w:lang w:val="en-GB"/>
        </w:rPr>
        <w:t xml:space="preserve">‘‘  Now following the celebrated case of </w:t>
      </w:r>
      <w:proofErr w:type="spellStart"/>
      <w:r w:rsidRPr="00F2751B">
        <w:rPr>
          <w:rFonts w:ascii="Times New Roman" w:hAnsi="Times New Roman" w:cs="Times New Roman"/>
          <w:b/>
          <w:i/>
          <w:sz w:val="26"/>
          <w:szCs w:val="26"/>
          <w:lang w:val="en-GB"/>
        </w:rPr>
        <w:t>Setlogelo</w:t>
      </w:r>
      <w:proofErr w:type="spellEnd"/>
      <w:r w:rsidRPr="00F2751B">
        <w:rPr>
          <w:rFonts w:ascii="Times New Roman" w:hAnsi="Times New Roman" w:cs="Times New Roman"/>
          <w:b/>
          <w:i/>
          <w:sz w:val="26"/>
          <w:szCs w:val="26"/>
          <w:lang w:val="en-GB"/>
        </w:rPr>
        <w:t xml:space="preserve"> V </w:t>
      </w:r>
      <w:proofErr w:type="spellStart"/>
      <w:r w:rsidRPr="00F2751B">
        <w:rPr>
          <w:rFonts w:ascii="Times New Roman" w:hAnsi="Times New Roman" w:cs="Times New Roman"/>
          <w:b/>
          <w:i/>
          <w:sz w:val="26"/>
          <w:szCs w:val="26"/>
          <w:lang w:val="en-GB"/>
        </w:rPr>
        <w:t>Setlogelo</w:t>
      </w:r>
      <w:proofErr w:type="spellEnd"/>
      <w:r w:rsidRPr="00F2751B">
        <w:rPr>
          <w:rFonts w:ascii="Times New Roman" w:hAnsi="Times New Roman" w:cs="Times New Roman"/>
          <w:b/>
          <w:i/>
          <w:sz w:val="26"/>
          <w:szCs w:val="26"/>
          <w:lang w:val="en-GB"/>
        </w:rPr>
        <w:t>---,</w:t>
      </w:r>
      <w:r w:rsidRPr="00F2751B">
        <w:rPr>
          <w:rFonts w:ascii="Times New Roman" w:hAnsi="Times New Roman" w:cs="Times New Roman"/>
          <w:i/>
          <w:sz w:val="26"/>
          <w:szCs w:val="26"/>
          <w:lang w:val="en-GB"/>
        </w:rPr>
        <w:t xml:space="preserve"> it is well established that the pre-requisite for an interdict are a clear right, injury actually committed or reasonably apprehended and the absence of similar protection by another remedy---’’</w:t>
      </w:r>
    </w:p>
    <w:p w:rsidR="00C156D6" w:rsidRPr="00E81895" w:rsidRDefault="00C156D6" w:rsidP="00C156D6">
      <w:pPr>
        <w:spacing w:line="480" w:lineRule="auto"/>
        <w:ind w:left="1440"/>
        <w:jc w:val="both"/>
        <w:rPr>
          <w:rFonts w:ascii="Times New Roman" w:hAnsi="Times New Roman" w:cs="Times New Roman"/>
          <w:i/>
          <w:lang w:val="en-GB"/>
        </w:rPr>
      </w:pPr>
    </w:p>
    <w:p w:rsidR="00E81895" w:rsidRPr="004715E2" w:rsidRDefault="004715E2" w:rsidP="00E81895">
      <w:pPr>
        <w:spacing w:line="480" w:lineRule="auto"/>
        <w:jc w:val="both"/>
        <w:rPr>
          <w:rFonts w:ascii="Times New Roman" w:hAnsi="Times New Roman" w:cs="Times New Roman"/>
          <w:b/>
          <w:sz w:val="28"/>
          <w:szCs w:val="28"/>
          <w:lang w:val="en-GB"/>
        </w:rPr>
      </w:pPr>
      <w:r>
        <w:rPr>
          <w:rFonts w:ascii="Times New Roman" w:hAnsi="Times New Roman" w:cs="Times New Roman"/>
          <w:sz w:val="28"/>
          <w:szCs w:val="28"/>
          <w:lang w:val="en-GB"/>
        </w:rPr>
        <w:tab/>
        <w:t xml:space="preserve">See </w:t>
      </w:r>
      <w:r w:rsidRPr="004715E2">
        <w:rPr>
          <w:rFonts w:ascii="Times New Roman" w:hAnsi="Times New Roman" w:cs="Times New Roman"/>
          <w:b/>
          <w:sz w:val="28"/>
          <w:szCs w:val="28"/>
          <w:lang w:val="en-GB"/>
        </w:rPr>
        <w:t xml:space="preserve">Megalith Holdings v RMS </w:t>
      </w:r>
      <w:proofErr w:type="spellStart"/>
      <w:r w:rsidRPr="004715E2">
        <w:rPr>
          <w:rFonts w:ascii="Times New Roman" w:hAnsi="Times New Roman" w:cs="Times New Roman"/>
          <w:b/>
          <w:sz w:val="28"/>
          <w:szCs w:val="28"/>
          <w:lang w:val="en-GB"/>
        </w:rPr>
        <w:t>Tibiyo</w:t>
      </w:r>
      <w:proofErr w:type="spellEnd"/>
      <w:r w:rsidRPr="004715E2">
        <w:rPr>
          <w:rFonts w:ascii="Times New Roman" w:hAnsi="Times New Roman" w:cs="Times New Roman"/>
          <w:b/>
          <w:sz w:val="28"/>
          <w:szCs w:val="28"/>
          <w:lang w:val="en-GB"/>
        </w:rPr>
        <w:t xml:space="preserve"> (Pty) Ltd and another (Supra)</w:t>
      </w:r>
      <w:r>
        <w:rPr>
          <w:rFonts w:ascii="Times New Roman" w:hAnsi="Times New Roman" w:cs="Times New Roman"/>
          <w:b/>
          <w:sz w:val="28"/>
          <w:szCs w:val="28"/>
          <w:lang w:val="en-GB"/>
        </w:rPr>
        <w:t>.</w:t>
      </w:r>
    </w:p>
    <w:p w:rsidR="00E81895" w:rsidRPr="00E81895" w:rsidRDefault="00E81895" w:rsidP="00E81895">
      <w:pPr>
        <w:spacing w:line="480" w:lineRule="auto"/>
        <w:ind w:left="720" w:hanging="720"/>
        <w:jc w:val="both"/>
        <w:rPr>
          <w:rFonts w:ascii="Times New Roman" w:hAnsi="Times New Roman" w:cs="Times New Roman"/>
          <w:b/>
          <w:sz w:val="28"/>
          <w:szCs w:val="28"/>
          <w:lang w:val="en-GB"/>
        </w:rPr>
      </w:pPr>
      <w:r w:rsidRPr="00E81895">
        <w:rPr>
          <w:rFonts w:ascii="Times New Roman" w:hAnsi="Times New Roman" w:cs="Times New Roman"/>
          <w:sz w:val="28"/>
          <w:szCs w:val="28"/>
          <w:lang w:val="en-GB"/>
        </w:rPr>
        <w:lastRenderedPageBreak/>
        <w:t>[4</w:t>
      </w:r>
      <w:r w:rsidR="00176389">
        <w:rPr>
          <w:rFonts w:ascii="Times New Roman" w:hAnsi="Times New Roman" w:cs="Times New Roman"/>
          <w:sz w:val="28"/>
          <w:szCs w:val="28"/>
          <w:lang w:val="en-GB"/>
        </w:rPr>
        <w:t>6</w:t>
      </w:r>
      <w:r w:rsidRPr="00E81895">
        <w:rPr>
          <w:rFonts w:ascii="Times New Roman" w:hAnsi="Times New Roman" w:cs="Times New Roman"/>
          <w:sz w:val="28"/>
          <w:szCs w:val="28"/>
          <w:lang w:val="en-GB"/>
        </w:rPr>
        <w:t>]</w:t>
      </w:r>
      <w:r w:rsidRPr="00E81895">
        <w:rPr>
          <w:rFonts w:ascii="Times New Roman" w:hAnsi="Times New Roman" w:cs="Times New Roman"/>
          <w:sz w:val="28"/>
          <w:szCs w:val="28"/>
          <w:lang w:val="en-GB"/>
        </w:rPr>
        <w:tab/>
        <w:t xml:space="preserve">As I said in my decision in the case of </w:t>
      </w:r>
      <w:proofErr w:type="spellStart"/>
      <w:r w:rsidRPr="00E81895">
        <w:rPr>
          <w:rFonts w:ascii="Times New Roman" w:hAnsi="Times New Roman" w:cs="Times New Roman"/>
          <w:b/>
          <w:sz w:val="28"/>
          <w:szCs w:val="28"/>
          <w:lang w:val="en-GB"/>
        </w:rPr>
        <w:t>M</w:t>
      </w:r>
      <w:r w:rsidR="004715E2">
        <w:rPr>
          <w:rFonts w:ascii="Times New Roman" w:hAnsi="Times New Roman" w:cs="Times New Roman"/>
          <w:b/>
          <w:sz w:val="28"/>
          <w:szCs w:val="28"/>
          <w:lang w:val="en-GB"/>
        </w:rPr>
        <w:t>n</w:t>
      </w:r>
      <w:r w:rsidRPr="00E81895">
        <w:rPr>
          <w:rFonts w:ascii="Times New Roman" w:hAnsi="Times New Roman" w:cs="Times New Roman"/>
          <w:b/>
          <w:sz w:val="28"/>
          <w:szCs w:val="28"/>
          <w:lang w:val="en-GB"/>
        </w:rPr>
        <w:t>tomubi</w:t>
      </w:r>
      <w:proofErr w:type="spellEnd"/>
      <w:r w:rsidRPr="00E81895">
        <w:rPr>
          <w:rFonts w:ascii="Times New Roman" w:hAnsi="Times New Roman" w:cs="Times New Roman"/>
          <w:b/>
          <w:sz w:val="28"/>
          <w:szCs w:val="28"/>
          <w:lang w:val="en-GB"/>
        </w:rPr>
        <w:t xml:space="preserve"> </w:t>
      </w:r>
      <w:proofErr w:type="spellStart"/>
      <w:r w:rsidRPr="00E81895">
        <w:rPr>
          <w:rFonts w:ascii="Times New Roman" w:hAnsi="Times New Roman" w:cs="Times New Roman"/>
          <w:b/>
          <w:sz w:val="28"/>
          <w:szCs w:val="28"/>
          <w:lang w:val="en-GB"/>
        </w:rPr>
        <w:t>Simelane</w:t>
      </w:r>
      <w:proofErr w:type="spellEnd"/>
      <w:r w:rsidRPr="00E81895">
        <w:rPr>
          <w:rFonts w:ascii="Times New Roman" w:hAnsi="Times New Roman" w:cs="Times New Roman"/>
          <w:sz w:val="28"/>
          <w:szCs w:val="28"/>
          <w:lang w:val="en-GB"/>
        </w:rPr>
        <w:t xml:space="preserve"> </w:t>
      </w:r>
      <w:r w:rsidRPr="00E81895">
        <w:rPr>
          <w:rFonts w:ascii="Times New Roman" w:hAnsi="Times New Roman" w:cs="Times New Roman"/>
          <w:b/>
          <w:sz w:val="28"/>
          <w:szCs w:val="28"/>
          <w:lang w:val="en-GB"/>
        </w:rPr>
        <w:t xml:space="preserve">and another V </w:t>
      </w:r>
      <w:proofErr w:type="spellStart"/>
      <w:r w:rsidRPr="00E81895">
        <w:rPr>
          <w:rFonts w:ascii="Times New Roman" w:hAnsi="Times New Roman" w:cs="Times New Roman"/>
          <w:b/>
          <w:sz w:val="28"/>
          <w:szCs w:val="28"/>
          <w:lang w:val="en-GB"/>
        </w:rPr>
        <w:t>Makwata</w:t>
      </w:r>
      <w:proofErr w:type="spellEnd"/>
      <w:r w:rsidRPr="00E81895">
        <w:rPr>
          <w:rFonts w:ascii="Times New Roman" w:hAnsi="Times New Roman" w:cs="Times New Roman"/>
          <w:b/>
          <w:sz w:val="28"/>
          <w:szCs w:val="28"/>
          <w:lang w:val="en-GB"/>
        </w:rPr>
        <w:t xml:space="preserve"> </w:t>
      </w:r>
      <w:proofErr w:type="spellStart"/>
      <w:r w:rsidRPr="00E81895">
        <w:rPr>
          <w:rFonts w:ascii="Times New Roman" w:hAnsi="Times New Roman" w:cs="Times New Roman"/>
          <w:b/>
          <w:sz w:val="28"/>
          <w:szCs w:val="28"/>
          <w:lang w:val="en-GB"/>
        </w:rPr>
        <w:t>Simelane</w:t>
      </w:r>
      <w:proofErr w:type="spellEnd"/>
      <w:r w:rsidRPr="00E81895">
        <w:rPr>
          <w:rFonts w:ascii="Times New Roman" w:hAnsi="Times New Roman" w:cs="Times New Roman"/>
          <w:b/>
          <w:sz w:val="28"/>
          <w:szCs w:val="28"/>
          <w:lang w:val="en-GB"/>
        </w:rPr>
        <w:t xml:space="preserve"> and others </w:t>
      </w:r>
      <w:r w:rsidR="0054027F">
        <w:rPr>
          <w:rFonts w:ascii="Times New Roman" w:hAnsi="Times New Roman" w:cs="Times New Roman"/>
          <w:b/>
          <w:sz w:val="28"/>
          <w:szCs w:val="28"/>
          <w:lang w:val="en-GB"/>
        </w:rPr>
        <w:t xml:space="preserve">(Supra)  </w:t>
      </w:r>
      <w:r w:rsidRPr="00E81895">
        <w:rPr>
          <w:rFonts w:ascii="Times New Roman" w:hAnsi="Times New Roman" w:cs="Times New Roman"/>
          <w:b/>
          <w:sz w:val="28"/>
          <w:szCs w:val="28"/>
          <w:lang w:val="en-GB"/>
        </w:rPr>
        <w:t>at page 7:-</w:t>
      </w:r>
    </w:p>
    <w:p w:rsidR="00E81895" w:rsidRPr="00F2751B" w:rsidRDefault="00E81895" w:rsidP="00F2751B">
      <w:pPr>
        <w:spacing w:line="360" w:lineRule="auto"/>
        <w:ind w:left="1440"/>
        <w:jc w:val="both"/>
        <w:rPr>
          <w:rFonts w:ascii="Times New Roman" w:hAnsi="Times New Roman" w:cs="Times New Roman"/>
          <w:i/>
          <w:sz w:val="26"/>
          <w:szCs w:val="26"/>
          <w:lang w:val="en-GB"/>
        </w:rPr>
      </w:pPr>
      <w:r w:rsidRPr="00F2751B">
        <w:rPr>
          <w:rFonts w:ascii="Times New Roman" w:hAnsi="Times New Roman" w:cs="Times New Roman"/>
          <w:i/>
          <w:sz w:val="26"/>
          <w:szCs w:val="26"/>
          <w:lang w:val="en-GB"/>
        </w:rPr>
        <w:t xml:space="preserve">‘‘  It is my opinion, that of the three requirements set out in </w:t>
      </w:r>
      <w:proofErr w:type="spellStart"/>
      <w:r w:rsidRPr="00F2751B">
        <w:rPr>
          <w:rFonts w:ascii="Times New Roman" w:hAnsi="Times New Roman" w:cs="Times New Roman"/>
          <w:b/>
          <w:i/>
          <w:sz w:val="26"/>
          <w:szCs w:val="26"/>
          <w:lang w:val="en-GB"/>
        </w:rPr>
        <w:t>Setlogelo</w:t>
      </w:r>
      <w:proofErr w:type="spellEnd"/>
      <w:r w:rsidRPr="00F2751B">
        <w:rPr>
          <w:rFonts w:ascii="Times New Roman" w:hAnsi="Times New Roman" w:cs="Times New Roman"/>
          <w:b/>
          <w:i/>
          <w:sz w:val="26"/>
          <w:szCs w:val="26"/>
          <w:lang w:val="en-GB"/>
        </w:rPr>
        <w:t xml:space="preserve"> </w:t>
      </w:r>
      <w:r w:rsidRPr="00F2751B">
        <w:rPr>
          <w:rFonts w:ascii="Times New Roman" w:hAnsi="Times New Roman" w:cs="Times New Roman"/>
          <w:i/>
          <w:sz w:val="26"/>
          <w:szCs w:val="26"/>
          <w:lang w:val="en-GB"/>
        </w:rPr>
        <w:t xml:space="preserve">ante, clear right is of the most </w:t>
      </w:r>
      <w:proofErr w:type="spellStart"/>
      <w:r w:rsidRPr="00F2751B">
        <w:rPr>
          <w:rFonts w:ascii="Times New Roman" w:hAnsi="Times New Roman" w:cs="Times New Roman"/>
          <w:i/>
          <w:sz w:val="26"/>
          <w:szCs w:val="26"/>
          <w:lang w:val="en-GB"/>
        </w:rPr>
        <w:t>paramountcy</w:t>
      </w:r>
      <w:proofErr w:type="spellEnd"/>
      <w:r w:rsidRPr="00F2751B">
        <w:rPr>
          <w:rFonts w:ascii="Times New Roman" w:hAnsi="Times New Roman" w:cs="Times New Roman"/>
          <w:i/>
          <w:sz w:val="26"/>
          <w:szCs w:val="26"/>
          <w:lang w:val="en-GB"/>
        </w:rPr>
        <w:t xml:space="preserve"> to such an application.  This is because the </w:t>
      </w:r>
      <w:proofErr w:type="gramStart"/>
      <w:r w:rsidRPr="00F2751B">
        <w:rPr>
          <w:rFonts w:ascii="Times New Roman" w:hAnsi="Times New Roman" w:cs="Times New Roman"/>
          <w:i/>
          <w:sz w:val="26"/>
          <w:szCs w:val="26"/>
          <w:lang w:val="en-GB"/>
        </w:rPr>
        <w:t>question of injury actually committed or reasonably apprehended, as well as alternative remedy, are</w:t>
      </w:r>
      <w:proofErr w:type="gramEnd"/>
      <w:r w:rsidRPr="00F2751B">
        <w:rPr>
          <w:rFonts w:ascii="Times New Roman" w:hAnsi="Times New Roman" w:cs="Times New Roman"/>
          <w:i/>
          <w:sz w:val="26"/>
          <w:szCs w:val="26"/>
          <w:lang w:val="en-GB"/>
        </w:rPr>
        <w:t xml:space="preserve"> all predicated on the presence of a clear right to the subject matter of the dispute.  Therefore, the absence of a clear right automatically renders the other ingredients non existent’’.</w:t>
      </w:r>
    </w:p>
    <w:p w:rsidR="00E81895" w:rsidRPr="00E81895" w:rsidRDefault="00E81895" w:rsidP="00E81895">
      <w:pPr>
        <w:spacing w:line="480" w:lineRule="auto"/>
        <w:jc w:val="both"/>
        <w:rPr>
          <w:rFonts w:ascii="Times New Roman" w:hAnsi="Times New Roman" w:cs="Times New Roman"/>
          <w:sz w:val="28"/>
          <w:szCs w:val="28"/>
          <w:lang w:val="en-GB"/>
        </w:rPr>
      </w:pPr>
    </w:p>
    <w:p w:rsidR="00E81895" w:rsidRPr="00E81895" w:rsidRDefault="00E81895" w:rsidP="00E81895">
      <w:pPr>
        <w:spacing w:line="480" w:lineRule="auto"/>
        <w:ind w:left="720" w:hanging="720"/>
        <w:jc w:val="both"/>
        <w:rPr>
          <w:rFonts w:ascii="Times New Roman" w:hAnsi="Times New Roman" w:cs="Times New Roman"/>
          <w:sz w:val="28"/>
          <w:szCs w:val="28"/>
          <w:lang w:val="en-GB"/>
        </w:rPr>
      </w:pPr>
      <w:r w:rsidRPr="00E81895">
        <w:rPr>
          <w:rFonts w:ascii="Times New Roman" w:hAnsi="Times New Roman" w:cs="Times New Roman"/>
          <w:sz w:val="28"/>
          <w:szCs w:val="28"/>
          <w:lang w:val="en-GB"/>
        </w:rPr>
        <w:t>[4</w:t>
      </w:r>
      <w:r w:rsidR="00176389">
        <w:rPr>
          <w:rFonts w:ascii="Times New Roman" w:hAnsi="Times New Roman" w:cs="Times New Roman"/>
          <w:sz w:val="28"/>
          <w:szCs w:val="28"/>
          <w:lang w:val="en-GB"/>
        </w:rPr>
        <w:t>7</w:t>
      </w:r>
      <w:r w:rsidRPr="00E81895">
        <w:rPr>
          <w:rFonts w:ascii="Times New Roman" w:hAnsi="Times New Roman" w:cs="Times New Roman"/>
          <w:sz w:val="28"/>
          <w:szCs w:val="28"/>
          <w:lang w:val="en-GB"/>
        </w:rPr>
        <w:t>]</w:t>
      </w:r>
      <w:r w:rsidRPr="00E81895">
        <w:rPr>
          <w:rFonts w:ascii="Times New Roman" w:hAnsi="Times New Roman" w:cs="Times New Roman"/>
          <w:sz w:val="28"/>
          <w:szCs w:val="28"/>
          <w:lang w:val="en-GB"/>
        </w:rPr>
        <w:tab/>
        <w:t xml:space="preserve">The Applicant to an </w:t>
      </w:r>
      <w:proofErr w:type="gramStart"/>
      <w:r w:rsidRPr="00E81895">
        <w:rPr>
          <w:rFonts w:ascii="Times New Roman" w:hAnsi="Times New Roman" w:cs="Times New Roman"/>
          <w:sz w:val="28"/>
          <w:szCs w:val="28"/>
          <w:lang w:val="en-GB"/>
        </w:rPr>
        <w:t>interdict</w:t>
      </w:r>
      <w:r w:rsidR="009829AC">
        <w:rPr>
          <w:rFonts w:ascii="Times New Roman" w:hAnsi="Times New Roman" w:cs="Times New Roman"/>
          <w:sz w:val="28"/>
          <w:szCs w:val="28"/>
          <w:lang w:val="en-GB"/>
        </w:rPr>
        <w:t>,</w:t>
      </w:r>
      <w:proofErr w:type="gramEnd"/>
      <w:r w:rsidR="0054027F">
        <w:rPr>
          <w:rFonts w:ascii="Times New Roman" w:hAnsi="Times New Roman" w:cs="Times New Roman"/>
          <w:sz w:val="28"/>
          <w:szCs w:val="28"/>
          <w:lang w:val="en-GB"/>
        </w:rPr>
        <w:t xml:space="preserve"> be it interim o</w:t>
      </w:r>
      <w:r w:rsidR="009829AC">
        <w:rPr>
          <w:rFonts w:ascii="Times New Roman" w:hAnsi="Times New Roman" w:cs="Times New Roman"/>
          <w:sz w:val="28"/>
          <w:szCs w:val="28"/>
          <w:lang w:val="en-GB"/>
        </w:rPr>
        <w:t>r</w:t>
      </w:r>
      <w:r w:rsidR="0054027F">
        <w:rPr>
          <w:rFonts w:ascii="Times New Roman" w:hAnsi="Times New Roman" w:cs="Times New Roman"/>
          <w:sz w:val="28"/>
          <w:szCs w:val="28"/>
          <w:lang w:val="en-GB"/>
        </w:rPr>
        <w:t xml:space="preserve"> final in nature,</w:t>
      </w:r>
      <w:r w:rsidRPr="00E81895">
        <w:rPr>
          <w:rFonts w:ascii="Times New Roman" w:hAnsi="Times New Roman" w:cs="Times New Roman"/>
          <w:sz w:val="28"/>
          <w:szCs w:val="28"/>
          <w:lang w:val="en-GB"/>
        </w:rPr>
        <w:t xml:space="preserve"> must therefore demonstrate a clear right to the subject matter of the interdict.  The right which the interdict seeks to protect must be a legal right.  That right must belong to the Applicant.  The facts averred in the affidavit of the Applicant must be such as can establish the existence of the legal right.  As the Court stated in the case of </w:t>
      </w:r>
      <w:r w:rsidRPr="00E81895">
        <w:rPr>
          <w:rFonts w:ascii="Times New Roman" w:hAnsi="Times New Roman" w:cs="Times New Roman"/>
          <w:b/>
          <w:sz w:val="28"/>
          <w:szCs w:val="28"/>
          <w:lang w:val="en-GB"/>
        </w:rPr>
        <w:t xml:space="preserve">Minister of Law and Order V Committee of the </w:t>
      </w:r>
      <w:r w:rsidR="004715E2">
        <w:rPr>
          <w:rFonts w:ascii="Times New Roman" w:hAnsi="Times New Roman" w:cs="Times New Roman"/>
          <w:b/>
          <w:sz w:val="28"/>
          <w:szCs w:val="28"/>
          <w:lang w:val="en-GB"/>
        </w:rPr>
        <w:t>C</w:t>
      </w:r>
      <w:r w:rsidRPr="00E81895">
        <w:rPr>
          <w:rFonts w:ascii="Times New Roman" w:hAnsi="Times New Roman" w:cs="Times New Roman"/>
          <w:b/>
          <w:sz w:val="28"/>
          <w:szCs w:val="28"/>
          <w:lang w:val="en-GB"/>
        </w:rPr>
        <w:t xml:space="preserve">hurch </w:t>
      </w:r>
      <w:r w:rsidR="004715E2">
        <w:rPr>
          <w:rFonts w:ascii="Times New Roman" w:hAnsi="Times New Roman" w:cs="Times New Roman"/>
          <w:b/>
          <w:sz w:val="28"/>
          <w:szCs w:val="28"/>
          <w:lang w:val="en-GB"/>
        </w:rPr>
        <w:t>S</w:t>
      </w:r>
      <w:r w:rsidRPr="00E81895">
        <w:rPr>
          <w:rFonts w:ascii="Times New Roman" w:hAnsi="Times New Roman" w:cs="Times New Roman"/>
          <w:b/>
          <w:sz w:val="28"/>
          <w:szCs w:val="28"/>
          <w:lang w:val="en-GB"/>
        </w:rPr>
        <w:t>ummit 1994 (3) SA 89 at 98:-</w:t>
      </w:r>
    </w:p>
    <w:p w:rsidR="00E81895" w:rsidRPr="00F2751B" w:rsidRDefault="00E81895" w:rsidP="00F2751B">
      <w:pPr>
        <w:spacing w:line="360" w:lineRule="auto"/>
        <w:ind w:left="1440"/>
        <w:jc w:val="both"/>
        <w:rPr>
          <w:rFonts w:ascii="Times New Roman" w:hAnsi="Times New Roman" w:cs="Times New Roman"/>
          <w:i/>
          <w:sz w:val="26"/>
          <w:szCs w:val="26"/>
          <w:lang w:val="en-GB"/>
        </w:rPr>
      </w:pPr>
      <w:proofErr w:type="gramStart"/>
      <w:r w:rsidRPr="00F2751B">
        <w:rPr>
          <w:rFonts w:ascii="Times New Roman" w:hAnsi="Times New Roman" w:cs="Times New Roman"/>
          <w:i/>
          <w:sz w:val="26"/>
          <w:szCs w:val="26"/>
          <w:lang w:val="en-GB"/>
        </w:rPr>
        <w:t>‘‘  Whether</w:t>
      </w:r>
      <w:proofErr w:type="gramEnd"/>
      <w:r w:rsidRPr="00F2751B">
        <w:rPr>
          <w:rFonts w:ascii="Times New Roman" w:hAnsi="Times New Roman" w:cs="Times New Roman"/>
          <w:i/>
          <w:sz w:val="26"/>
          <w:szCs w:val="26"/>
          <w:lang w:val="en-GB"/>
        </w:rPr>
        <w:t xml:space="preserve"> the Applicant has a right is a matter of substantive law.  The onus is on the Applicant applying for a final interdict to establish on a balance of probability the facts and evidence which he has, a clear or definitive right in terms of substantive law.  The right which the Applicant must prove is also a right which can be protected.  This is a right which exists only in law, be it at common law or statutory law’’.</w:t>
      </w:r>
    </w:p>
    <w:p w:rsidR="00E81895" w:rsidRPr="00E81895" w:rsidRDefault="00E81895" w:rsidP="00E81895">
      <w:pPr>
        <w:spacing w:line="480" w:lineRule="auto"/>
        <w:ind w:left="720" w:hanging="720"/>
        <w:jc w:val="both"/>
        <w:rPr>
          <w:rFonts w:ascii="Times New Roman" w:hAnsi="Times New Roman" w:cs="Times New Roman"/>
          <w:sz w:val="28"/>
          <w:szCs w:val="28"/>
          <w:lang w:val="en-GB"/>
        </w:rPr>
      </w:pPr>
      <w:r w:rsidRPr="00E81895">
        <w:rPr>
          <w:rFonts w:ascii="Times New Roman" w:hAnsi="Times New Roman" w:cs="Times New Roman"/>
          <w:sz w:val="28"/>
          <w:szCs w:val="28"/>
          <w:lang w:val="en-GB"/>
        </w:rPr>
        <w:lastRenderedPageBreak/>
        <w:t>[4</w:t>
      </w:r>
      <w:r w:rsidR="00176389">
        <w:rPr>
          <w:rFonts w:ascii="Times New Roman" w:hAnsi="Times New Roman" w:cs="Times New Roman"/>
          <w:sz w:val="28"/>
          <w:szCs w:val="28"/>
          <w:lang w:val="en-GB"/>
        </w:rPr>
        <w:t>8</w:t>
      </w:r>
      <w:r w:rsidRPr="00E81895">
        <w:rPr>
          <w:rFonts w:ascii="Times New Roman" w:hAnsi="Times New Roman" w:cs="Times New Roman"/>
          <w:sz w:val="28"/>
          <w:szCs w:val="28"/>
          <w:lang w:val="en-GB"/>
        </w:rPr>
        <w:t>]</w:t>
      </w:r>
      <w:r w:rsidRPr="00E81895">
        <w:rPr>
          <w:rFonts w:ascii="Times New Roman" w:hAnsi="Times New Roman" w:cs="Times New Roman"/>
          <w:sz w:val="28"/>
          <w:szCs w:val="28"/>
          <w:lang w:val="en-GB"/>
        </w:rPr>
        <w:tab/>
        <w:t xml:space="preserve">In </w:t>
      </w:r>
      <w:proofErr w:type="spellStart"/>
      <w:r w:rsidRPr="00E81895">
        <w:rPr>
          <w:rFonts w:ascii="Times New Roman" w:hAnsi="Times New Roman" w:cs="Times New Roman"/>
          <w:sz w:val="28"/>
          <w:szCs w:val="28"/>
          <w:lang w:val="en-GB"/>
        </w:rPr>
        <w:t>casu</w:t>
      </w:r>
      <w:proofErr w:type="spellEnd"/>
      <w:r w:rsidRPr="00E81895">
        <w:rPr>
          <w:rFonts w:ascii="Times New Roman" w:hAnsi="Times New Roman" w:cs="Times New Roman"/>
          <w:sz w:val="28"/>
          <w:szCs w:val="28"/>
          <w:lang w:val="en-GB"/>
        </w:rPr>
        <w:t>, the apparent disputes of fact as to whether or not the Applicant is a part and parcel of MPD Group of companies</w:t>
      </w:r>
      <w:r w:rsidR="004715E2">
        <w:rPr>
          <w:rFonts w:ascii="Times New Roman" w:hAnsi="Times New Roman" w:cs="Times New Roman"/>
          <w:sz w:val="28"/>
          <w:szCs w:val="28"/>
          <w:lang w:val="en-GB"/>
        </w:rPr>
        <w:t>,</w:t>
      </w:r>
      <w:r w:rsidRPr="00E81895">
        <w:rPr>
          <w:rFonts w:ascii="Times New Roman" w:hAnsi="Times New Roman" w:cs="Times New Roman"/>
          <w:sz w:val="28"/>
          <w:szCs w:val="28"/>
          <w:lang w:val="en-GB"/>
        </w:rPr>
        <w:t xml:space="preserve"> against which a valid judgment in favour of the Respondent </w:t>
      </w:r>
      <w:proofErr w:type="spellStart"/>
      <w:r w:rsidRPr="00E81895">
        <w:rPr>
          <w:rFonts w:ascii="Times New Roman" w:hAnsi="Times New Roman" w:cs="Times New Roman"/>
          <w:sz w:val="28"/>
          <w:szCs w:val="28"/>
          <w:lang w:val="en-GB"/>
        </w:rPr>
        <w:t>susbsists</w:t>
      </w:r>
      <w:proofErr w:type="spellEnd"/>
      <w:proofErr w:type="gramStart"/>
      <w:r w:rsidR="004715E2">
        <w:rPr>
          <w:rFonts w:ascii="Times New Roman" w:hAnsi="Times New Roman" w:cs="Times New Roman"/>
          <w:sz w:val="28"/>
          <w:szCs w:val="28"/>
          <w:lang w:val="en-GB"/>
        </w:rPr>
        <w:t>,</w:t>
      </w:r>
      <w:r w:rsidRPr="00E81895">
        <w:rPr>
          <w:rFonts w:ascii="Times New Roman" w:hAnsi="Times New Roman" w:cs="Times New Roman"/>
          <w:sz w:val="28"/>
          <w:szCs w:val="28"/>
          <w:lang w:val="en-GB"/>
        </w:rPr>
        <w:t xml:space="preserve"> </w:t>
      </w:r>
      <w:r w:rsidR="00D57AC4">
        <w:rPr>
          <w:rFonts w:ascii="Times New Roman" w:hAnsi="Times New Roman" w:cs="Times New Roman"/>
          <w:sz w:val="28"/>
          <w:szCs w:val="28"/>
          <w:lang w:val="en-GB"/>
        </w:rPr>
        <w:t xml:space="preserve"> </w:t>
      </w:r>
      <w:r w:rsidRPr="00E81895">
        <w:rPr>
          <w:rFonts w:ascii="Times New Roman" w:hAnsi="Times New Roman" w:cs="Times New Roman"/>
          <w:sz w:val="28"/>
          <w:szCs w:val="28"/>
          <w:lang w:val="en-GB"/>
        </w:rPr>
        <w:t>and</w:t>
      </w:r>
      <w:proofErr w:type="gramEnd"/>
      <w:r w:rsidRPr="00E81895">
        <w:rPr>
          <w:rFonts w:ascii="Times New Roman" w:hAnsi="Times New Roman" w:cs="Times New Roman"/>
          <w:sz w:val="28"/>
          <w:szCs w:val="28"/>
          <w:lang w:val="en-GB"/>
        </w:rPr>
        <w:t xml:space="preserve"> whether or not the motor vehicle in issue, is the property of the Applicant or MPD Group of companies , rob</w:t>
      </w:r>
      <w:r w:rsidR="004715E2">
        <w:rPr>
          <w:rFonts w:ascii="Times New Roman" w:hAnsi="Times New Roman" w:cs="Times New Roman"/>
          <w:sz w:val="28"/>
          <w:szCs w:val="28"/>
          <w:lang w:val="en-GB"/>
        </w:rPr>
        <w:t>s</w:t>
      </w:r>
      <w:r w:rsidRPr="00E81895">
        <w:rPr>
          <w:rFonts w:ascii="Times New Roman" w:hAnsi="Times New Roman" w:cs="Times New Roman"/>
          <w:sz w:val="28"/>
          <w:szCs w:val="28"/>
          <w:lang w:val="en-GB"/>
        </w:rPr>
        <w:t xml:space="preserve"> the Applicant of the requisite clear right to the interdict sought.  This state of affairs renders a consideration of the other requirements for an interdict nugatory.</w:t>
      </w:r>
    </w:p>
    <w:p w:rsidR="00E81895" w:rsidRPr="00E81895" w:rsidRDefault="00E81895" w:rsidP="00E81895">
      <w:pPr>
        <w:spacing w:line="480" w:lineRule="auto"/>
        <w:jc w:val="both"/>
        <w:rPr>
          <w:rFonts w:ascii="Times New Roman" w:hAnsi="Times New Roman" w:cs="Times New Roman"/>
          <w:sz w:val="28"/>
          <w:szCs w:val="28"/>
          <w:lang w:val="en-GB"/>
        </w:rPr>
      </w:pPr>
    </w:p>
    <w:p w:rsidR="00E81895" w:rsidRPr="00E81895" w:rsidRDefault="00E81895" w:rsidP="00E81895">
      <w:pPr>
        <w:spacing w:line="480" w:lineRule="auto"/>
        <w:ind w:left="720" w:hanging="720"/>
        <w:jc w:val="both"/>
        <w:rPr>
          <w:rFonts w:ascii="Times New Roman" w:hAnsi="Times New Roman" w:cs="Times New Roman"/>
          <w:sz w:val="28"/>
          <w:szCs w:val="28"/>
          <w:lang w:val="en-GB"/>
        </w:rPr>
      </w:pPr>
      <w:r w:rsidRPr="00E81895">
        <w:rPr>
          <w:rFonts w:ascii="Times New Roman" w:hAnsi="Times New Roman" w:cs="Times New Roman"/>
          <w:sz w:val="28"/>
          <w:szCs w:val="28"/>
          <w:lang w:val="en-GB"/>
        </w:rPr>
        <w:t>[</w:t>
      </w:r>
      <w:r>
        <w:rPr>
          <w:rFonts w:ascii="Times New Roman" w:hAnsi="Times New Roman" w:cs="Times New Roman"/>
          <w:sz w:val="28"/>
          <w:szCs w:val="28"/>
          <w:lang w:val="en-GB"/>
        </w:rPr>
        <w:t>4</w:t>
      </w:r>
      <w:r w:rsidR="00176389">
        <w:rPr>
          <w:rFonts w:ascii="Times New Roman" w:hAnsi="Times New Roman" w:cs="Times New Roman"/>
          <w:sz w:val="28"/>
          <w:szCs w:val="28"/>
          <w:lang w:val="en-GB"/>
        </w:rPr>
        <w:t>9</w:t>
      </w:r>
      <w:r w:rsidRPr="00E81895">
        <w:rPr>
          <w:rFonts w:ascii="Times New Roman" w:hAnsi="Times New Roman" w:cs="Times New Roman"/>
          <w:sz w:val="28"/>
          <w:szCs w:val="28"/>
          <w:lang w:val="en-GB"/>
        </w:rPr>
        <w:t>]</w:t>
      </w:r>
      <w:r w:rsidRPr="00E81895">
        <w:rPr>
          <w:rFonts w:ascii="Times New Roman" w:hAnsi="Times New Roman" w:cs="Times New Roman"/>
          <w:sz w:val="28"/>
          <w:szCs w:val="28"/>
          <w:lang w:val="en-GB"/>
        </w:rPr>
        <w:tab/>
        <w:t xml:space="preserve">As the case lies, I will save myself the trouble of embarking on a consideration of the other points taken </w:t>
      </w:r>
      <w:r w:rsidRPr="00C156D6">
        <w:rPr>
          <w:rFonts w:ascii="Times New Roman" w:hAnsi="Times New Roman" w:cs="Times New Roman"/>
          <w:i/>
          <w:sz w:val="28"/>
          <w:szCs w:val="28"/>
          <w:lang w:val="en-GB"/>
        </w:rPr>
        <w:t xml:space="preserve">in </w:t>
      </w:r>
      <w:proofErr w:type="spellStart"/>
      <w:r w:rsidRPr="00C156D6">
        <w:rPr>
          <w:rFonts w:ascii="Times New Roman" w:hAnsi="Times New Roman" w:cs="Times New Roman"/>
          <w:i/>
          <w:sz w:val="28"/>
          <w:szCs w:val="28"/>
          <w:lang w:val="en-GB"/>
        </w:rPr>
        <w:t>limine</w:t>
      </w:r>
      <w:proofErr w:type="spellEnd"/>
      <w:r w:rsidRPr="00E81895">
        <w:rPr>
          <w:rFonts w:ascii="Times New Roman" w:hAnsi="Times New Roman" w:cs="Times New Roman"/>
          <w:sz w:val="28"/>
          <w:szCs w:val="28"/>
          <w:lang w:val="en-GB"/>
        </w:rPr>
        <w:t xml:space="preserve"> by the </w:t>
      </w:r>
      <w:proofErr w:type="gramStart"/>
      <w:r w:rsidRPr="00E81895">
        <w:rPr>
          <w:rFonts w:ascii="Times New Roman" w:hAnsi="Times New Roman" w:cs="Times New Roman"/>
          <w:sz w:val="28"/>
          <w:szCs w:val="28"/>
          <w:lang w:val="en-GB"/>
        </w:rPr>
        <w:t>Respondent ,</w:t>
      </w:r>
      <w:proofErr w:type="gramEnd"/>
      <w:r w:rsidRPr="00E81895">
        <w:rPr>
          <w:rFonts w:ascii="Times New Roman" w:hAnsi="Times New Roman" w:cs="Times New Roman"/>
          <w:sz w:val="28"/>
          <w:szCs w:val="28"/>
          <w:lang w:val="en-GB"/>
        </w:rPr>
        <w:t xml:space="preserve"> as such a course will amount to nothing but an educational exercise, serving no useful purpose.</w:t>
      </w:r>
    </w:p>
    <w:p w:rsidR="00E81895" w:rsidRPr="00E81895" w:rsidRDefault="00E81895" w:rsidP="00E81895">
      <w:pPr>
        <w:spacing w:line="480" w:lineRule="auto"/>
        <w:ind w:left="720" w:hanging="720"/>
        <w:jc w:val="both"/>
        <w:rPr>
          <w:rFonts w:ascii="Times New Roman" w:hAnsi="Times New Roman" w:cs="Times New Roman"/>
          <w:sz w:val="28"/>
          <w:szCs w:val="28"/>
          <w:lang w:val="en-GB"/>
        </w:rPr>
      </w:pPr>
    </w:p>
    <w:p w:rsidR="00E81895" w:rsidRPr="00E81895" w:rsidRDefault="00E81895" w:rsidP="00E81895">
      <w:pPr>
        <w:spacing w:line="480" w:lineRule="auto"/>
        <w:ind w:left="720" w:hanging="720"/>
        <w:jc w:val="both"/>
        <w:rPr>
          <w:rFonts w:ascii="Times New Roman" w:hAnsi="Times New Roman" w:cs="Times New Roman"/>
          <w:sz w:val="28"/>
          <w:szCs w:val="28"/>
          <w:lang w:val="en-GB"/>
        </w:rPr>
      </w:pPr>
      <w:r w:rsidRPr="00E81895">
        <w:rPr>
          <w:rFonts w:ascii="Times New Roman" w:hAnsi="Times New Roman" w:cs="Times New Roman"/>
          <w:sz w:val="28"/>
          <w:szCs w:val="28"/>
          <w:lang w:val="en-GB"/>
        </w:rPr>
        <w:t>[</w:t>
      </w:r>
      <w:r w:rsidR="00176389">
        <w:rPr>
          <w:rFonts w:ascii="Times New Roman" w:hAnsi="Times New Roman" w:cs="Times New Roman"/>
          <w:sz w:val="28"/>
          <w:szCs w:val="28"/>
          <w:lang w:val="en-GB"/>
        </w:rPr>
        <w:t>50</w:t>
      </w:r>
      <w:r w:rsidRPr="00E81895">
        <w:rPr>
          <w:rFonts w:ascii="Times New Roman" w:hAnsi="Times New Roman" w:cs="Times New Roman"/>
          <w:sz w:val="28"/>
          <w:szCs w:val="28"/>
          <w:lang w:val="en-GB"/>
        </w:rPr>
        <w:t>]</w:t>
      </w:r>
      <w:r w:rsidRPr="00E81895">
        <w:rPr>
          <w:rFonts w:ascii="Times New Roman" w:hAnsi="Times New Roman" w:cs="Times New Roman"/>
          <w:sz w:val="28"/>
          <w:szCs w:val="28"/>
          <w:lang w:val="en-GB"/>
        </w:rPr>
        <w:tab/>
        <w:t>In the light of the totality of the foregoing</w:t>
      </w:r>
      <w:r w:rsidR="009829AC">
        <w:rPr>
          <w:rFonts w:ascii="Times New Roman" w:hAnsi="Times New Roman" w:cs="Times New Roman"/>
          <w:sz w:val="28"/>
          <w:szCs w:val="28"/>
          <w:lang w:val="en-GB"/>
        </w:rPr>
        <w:t>,</w:t>
      </w:r>
      <w:r w:rsidRPr="00E81895">
        <w:rPr>
          <w:rFonts w:ascii="Times New Roman" w:hAnsi="Times New Roman" w:cs="Times New Roman"/>
          <w:sz w:val="28"/>
          <w:szCs w:val="28"/>
          <w:lang w:val="en-GB"/>
        </w:rPr>
        <w:t xml:space="preserve"> this application fails in its entirety.</w:t>
      </w:r>
    </w:p>
    <w:p w:rsidR="00E81895" w:rsidRPr="00E81895" w:rsidRDefault="00E81895" w:rsidP="00E81895">
      <w:pPr>
        <w:spacing w:line="480" w:lineRule="auto"/>
        <w:ind w:firstLine="720"/>
        <w:jc w:val="both"/>
        <w:rPr>
          <w:rFonts w:ascii="Times New Roman" w:hAnsi="Times New Roman" w:cs="Times New Roman"/>
          <w:sz w:val="28"/>
          <w:szCs w:val="28"/>
          <w:lang w:val="en-GB"/>
        </w:rPr>
      </w:pPr>
      <w:r w:rsidRPr="00E81895">
        <w:rPr>
          <w:rFonts w:ascii="Times New Roman" w:hAnsi="Times New Roman" w:cs="Times New Roman"/>
          <w:sz w:val="28"/>
          <w:szCs w:val="28"/>
          <w:lang w:val="en-GB"/>
        </w:rPr>
        <w:t>I hereby make the following orders:-</w:t>
      </w:r>
    </w:p>
    <w:p w:rsidR="00E81895" w:rsidRPr="00E81895" w:rsidRDefault="00E81895" w:rsidP="00E81895">
      <w:pPr>
        <w:spacing w:line="480" w:lineRule="auto"/>
        <w:ind w:firstLine="720"/>
        <w:jc w:val="both"/>
        <w:rPr>
          <w:rFonts w:ascii="Times New Roman" w:hAnsi="Times New Roman" w:cs="Times New Roman"/>
          <w:sz w:val="28"/>
          <w:szCs w:val="28"/>
          <w:lang w:val="en-GB"/>
        </w:rPr>
      </w:pPr>
      <w:r w:rsidRPr="00E81895">
        <w:rPr>
          <w:rFonts w:ascii="Times New Roman" w:hAnsi="Times New Roman" w:cs="Times New Roman"/>
          <w:sz w:val="28"/>
          <w:szCs w:val="28"/>
          <w:lang w:val="en-GB"/>
        </w:rPr>
        <w:t>1.  That this application be and is hereby dismissed.</w:t>
      </w:r>
    </w:p>
    <w:p w:rsidR="00E81895" w:rsidRPr="00E81895" w:rsidRDefault="00E81895" w:rsidP="00E81895">
      <w:pPr>
        <w:spacing w:line="480" w:lineRule="auto"/>
        <w:ind w:firstLine="720"/>
        <w:jc w:val="both"/>
        <w:rPr>
          <w:rFonts w:ascii="Times New Roman" w:hAnsi="Times New Roman" w:cs="Times New Roman"/>
          <w:sz w:val="28"/>
          <w:szCs w:val="28"/>
          <w:lang w:val="en-GB"/>
        </w:rPr>
      </w:pPr>
      <w:r w:rsidRPr="00E81895">
        <w:rPr>
          <w:rFonts w:ascii="Times New Roman" w:hAnsi="Times New Roman" w:cs="Times New Roman"/>
          <w:sz w:val="28"/>
          <w:szCs w:val="28"/>
          <w:lang w:val="en-GB"/>
        </w:rPr>
        <w:t>2.  Costs to follow the event.</w:t>
      </w:r>
    </w:p>
    <w:p w:rsidR="00E81895" w:rsidRPr="00E81895" w:rsidRDefault="00E81895" w:rsidP="00233947">
      <w:pPr>
        <w:spacing w:line="480" w:lineRule="auto"/>
        <w:jc w:val="both"/>
        <w:rPr>
          <w:rFonts w:ascii="Times New Roman" w:hAnsi="Times New Roman" w:cs="Times New Roman"/>
          <w:b/>
          <w:sz w:val="28"/>
          <w:szCs w:val="28"/>
        </w:rPr>
      </w:pPr>
    </w:p>
    <w:p w:rsidR="0051734F" w:rsidRPr="00E81895" w:rsidRDefault="0051734F" w:rsidP="009829AC">
      <w:pPr>
        <w:spacing w:line="360" w:lineRule="auto"/>
        <w:jc w:val="both"/>
        <w:rPr>
          <w:rFonts w:ascii="Times New Roman" w:hAnsi="Times New Roman" w:cs="Times New Roman"/>
          <w:b/>
          <w:sz w:val="28"/>
          <w:szCs w:val="28"/>
        </w:rPr>
      </w:pPr>
      <w:r w:rsidRPr="00E81895">
        <w:rPr>
          <w:rFonts w:ascii="Times New Roman" w:hAnsi="Times New Roman" w:cs="Times New Roman"/>
          <w:b/>
          <w:sz w:val="28"/>
          <w:szCs w:val="28"/>
        </w:rPr>
        <w:t>For the</w:t>
      </w:r>
      <w:r w:rsidR="00D57AC4">
        <w:rPr>
          <w:rFonts w:ascii="Times New Roman" w:hAnsi="Times New Roman" w:cs="Times New Roman"/>
          <w:b/>
          <w:sz w:val="28"/>
          <w:szCs w:val="28"/>
        </w:rPr>
        <w:t xml:space="preserve"> Applicant:</w:t>
      </w:r>
      <w:r w:rsidR="00585D6A" w:rsidRPr="00E81895">
        <w:rPr>
          <w:rFonts w:ascii="Times New Roman" w:hAnsi="Times New Roman" w:cs="Times New Roman"/>
          <w:b/>
          <w:sz w:val="28"/>
          <w:szCs w:val="28"/>
        </w:rPr>
        <w:tab/>
      </w:r>
      <w:r w:rsidR="009829AC">
        <w:rPr>
          <w:rFonts w:ascii="Times New Roman" w:hAnsi="Times New Roman" w:cs="Times New Roman"/>
          <w:b/>
          <w:sz w:val="28"/>
          <w:szCs w:val="28"/>
        </w:rPr>
        <w:tab/>
      </w:r>
      <w:r w:rsidR="009829AC">
        <w:rPr>
          <w:rFonts w:ascii="Times New Roman" w:hAnsi="Times New Roman" w:cs="Times New Roman"/>
          <w:b/>
          <w:sz w:val="28"/>
          <w:szCs w:val="28"/>
        </w:rPr>
        <w:tab/>
      </w:r>
      <w:r w:rsidR="009829AC">
        <w:rPr>
          <w:rFonts w:ascii="Times New Roman" w:hAnsi="Times New Roman" w:cs="Times New Roman"/>
          <w:b/>
          <w:sz w:val="28"/>
          <w:szCs w:val="28"/>
        </w:rPr>
        <w:tab/>
      </w:r>
      <w:r w:rsidR="009829AC">
        <w:rPr>
          <w:rFonts w:ascii="Times New Roman" w:hAnsi="Times New Roman" w:cs="Times New Roman"/>
          <w:b/>
          <w:sz w:val="28"/>
          <w:szCs w:val="28"/>
        </w:rPr>
        <w:tab/>
        <w:t xml:space="preserve">Mr. S. </w:t>
      </w:r>
      <w:proofErr w:type="spellStart"/>
      <w:r w:rsidR="009829AC">
        <w:rPr>
          <w:rFonts w:ascii="Times New Roman" w:hAnsi="Times New Roman" w:cs="Times New Roman"/>
          <w:b/>
          <w:sz w:val="28"/>
          <w:szCs w:val="28"/>
        </w:rPr>
        <w:t>Gum</w:t>
      </w:r>
      <w:r w:rsidR="007703E4">
        <w:rPr>
          <w:rFonts w:ascii="Times New Roman" w:hAnsi="Times New Roman" w:cs="Times New Roman"/>
          <w:b/>
          <w:sz w:val="28"/>
          <w:szCs w:val="28"/>
        </w:rPr>
        <w:t>e</w:t>
      </w:r>
      <w:r w:rsidR="009829AC">
        <w:rPr>
          <w:rFonts w:ascii="Times New Roman" w:hAnsi="Times New Roman" w:cs="Times New Roman"/>
          <w:b/>
          <w:sz w:val="28"/>
          <w:szCs w:val="28"/>
        </w:rPr>
        <w:t>dze</w:t>
      </w:r>
      <w:proofErr w:type="spellEnd"/>
      <w:r w:rsidR="00585D6A" w:rsidRPr="00E81895">
        <w:rPr>
          <w:rFonts w:ascii="Times New Roman" w:hAnsi="Times New Roman" w:cs="Times New Roman"/>
          <w:b/>
          <w:sz w:val="28"/>
          <w:szCs w:val="28"/>
        </w:rPr>
        <w:tab/>
      </w:r>
      <w:r w:rsidR="00E1045B" w:rsidRPr="00E81895">
        <w:rPr>
          <w:rFonts w:ascii="Times New Roman" w:hAnsi="Times New Roman" w:cs="Times New Roman"/>
          <w:b/>
          <w:sz w:val="28"/>
          <w:szCs w:val="28"/>
        </w:rPr>
        <w:tab/>
      </w:r>
      <w:r w:rsidR="00E1045B" w:rsidRPr="00E81895">
        <w:rPr>
          <w:rFonts w:ascii="Times New Roman" w:hAnsi="Times New Roman" w:cs="Times New Roman"/>
          <w:b/>
          <w:sz w:val="28"/>
          <w:szCs w:val="28"/>
        </w:rPr>
        <w:tab/>
      </w:r>
      <w:r w:rsidR="00E1045B" w:rsidRPr="00E81895">
        <w:rPr>
          <w:rFonts w:ascii="Times New Roman" w:hAnsi="Times New Roman" w:cs="Times New Roman"/>
          <w:b/>
          <w:sz w:val="28"/>
          <w:szCs w:val="28"/>
        </w:rPr>
        <w:tab/>
      </w:r>
    </w:p>
    <w:p w:rsidR="0051734F" w:rsidRPr="00E81895" w:rsidRDefault="0051734F" w:rsidP="009829AC">
      <w:pPr>
        <w:spacing w:line="360" w:lineRule="auto"/>
        <w:jc w:val="both"/>
        <w:rPr>
          <w:rFonts w:ascii="Times New Roman" w:hAnsi="Times New Roman" w:cs="Times New Roman"/>
          <w:b/>
          <w:sz w:val="28"/>
          <w:szCs w:val="28"/>
        </w:rPr>
      </w:pPr>
      <w:r w:rsidRPr="00E81895">
        <w:rPr>
          <w:rFonts w:ascii="Times New Roman" w:hAnsi="Times New Roman" w:cs="Times New Roman"/>
          <w:b/>
          <w:sz w:val="28"/>
          <w:szCs w:val="28"/>
        </w:rPr>
        <w:t>For the Respondent:</w:t>
      </w:r>
      <w:r w:rsidR="00585D6A" w:rsidRPr="00E81895">
        <w:rPr>
          <w:rFonts w:ascii="Times New Roman" w:hAnsi="Times New Roman" w:cs="Times New Roman"/>
          <w:b/>
          <w:sz w:val="28"/>
          <w:szCs w:val="28"/>
        </w:rPr>
        <w:tab/>
      </w:r>
      <w:r w:rsidR="00585D6A" w:rsidRPr="00E81895">
        <w:rPr>
          <w:rFonts w:ascii="Times New Roman" w:hAnsi="Times New Roman" w:cs="Times New Roman"/>
          <w:b/>
          <w:sz w:val="28"/>
          <w:szCs w:val="28"/>
        </w:rPr>
        <w:tab/>
      </w:r>
      <w:r w:rsidR="00585D6A" w:rsidRPr="00E81895">
        <w:rPr>
          <w:rFonts w:ascii="Times New Roman" w:hAnsi="Times New Roman" w:cs="Times New Roman"/>
          <w:b/>
          <w:sz w:val="28"/>
          <w:szCs w:val="28"/>
        </w:rPr>
        <w:tab/>
      </w:r>
      <w:r w:rsidR="00585D6A" w:rsidRPr="00E81895">
        <w:rPr>
          <w:rFonts w:ascii="Times New Roman" w:hAnsi="Times New Roman" w:cs="Times New Roman"/>
          <w:b/>
          <w:sz w:val="28"/>
          <w:szCs w:val="28"/>
        </w:rPr>
        <w:tab/>
      </w:r>
      <w:r w:rsidR="009829AC">
        <w:rPr>
          <w:rFonts w:ascii="Times New Roman" w:hAnsi="Times New Roman" w:cs="Times New Roman"/>
          <w:b/>
          <w:sz w:val="28"/>
          <w:szCs w:val="28"/>
        </w:rPr>
        <w:tab/>
        <w:t xml:space="preserve">Mr. B. </w:t>
      </w:r>
      <w:proofErr w:type="spellStart"/>
      <w:r w:rsidR="009829AC">
        <w:rPr>
          <w:rFonts w:ascii="Times New Roman" w:hAnsi="Times New Roman" w:cs="Times New Roman"/>
          <w:b/>
          <w:sz w:val="28"/>
          <w:szCs w:val="28"/>
        </w:rPr>
        <w:t>Magagula</w:t>
      </w:r>
      <w:proofErr w:type="spellEnd"/>
    </w:p>
    <w:p w:rsidR="00E1045B" w:rsidRPr="00E81895" w:rsidRDefault="00E1045B" w:rsidP="009829AC">
      <w:pPr>
        <w:spacing w:line="360" w:lineRule="auto"/>
        <w:jc w:val="both"/>
        <w:rPr>
          <w:rFonts w:ascii="Times New Roman" w:hAnsi="Times New Roman" w:cs="Times New Roman"/>
          <w:b/>
          <w:sz w:val="28"/>
          <w:szCs w:val="28"/>
        </w:rPr>
      </w:pPr>
    </w:p>
    <w:p w:rsidR="00D57AC4" w:rsidRDefault="00D57AC4" w:rsidP="00233947">
      <w:pPr>
        <w:spacing w:line="480" w:lineRule="auto"/>
        <w:jc w:val="both"/>
        <w:rPr>
          <w:rFonts w:ascii="Times New Roman" w:hAnsi="Times New Roman" w:cs="Times New Roman"/>
          <w:b/>
          <w:sz w:val="28"/>
          <w:szCs w:val="28"/>
        </w:rPr>
      </w:pPr>
    </w:p>
    <w:p w:rsidR="00D57AC4" w:rsidRDefault="00D57AC4" w:rsidP="00233947">
      <w:pPr>
        <w:spacing w:line="480" w:lineRule="auto"/>
        <w:jc w:val="both"/>
        <w:rPr>
          <w:rFonts w:ascii="Times New Roman" w:hAnsi="Times New Roman" w:cs="Times New Roman"/>
          <w:b/>
          <w:sz w:val="28"/>
          <w:szCs w:val="28"/>
        </w:rPr>
      </w:pPr>
    </w:p>
    <w:p w:rsidR="009829AC" w:rsidRDefault="009829AC" w:rsidP="00233947">
      <w:pPr>
        <w:spacing w:line="480" w:lineRule="auto"/>
        <w:jc w:val="both"/>
        <w:rPr>
          <w:rFonts w:ascii="Times New Roman" w:hAnsi="Times New Roman" w:cs="Times New Roman"/>
          <w:b/>
          <w:sz w:val="28"/>
          <w:szCs w:val="28"/>
        </w:rPr>
      </w:pPr>
    </w:p>
    <w:p w:rsidR="00E162C7" w:rsidRPr="00E81895" w:rsidRDefault="00925C24" w:rsidP="00233947">
      <w:pPr>
        <w:spacing w:line="480" w:lineRule="auto"/>
        <w:jc w:val="both"/>
        <w:rPr>
          <w:rFonts w:ascii="Times New Roman" w:hAnsi="Times New Roman" w:cs="Times New Roman"/>
          <w:b/>
          <w:sz w:val="28"/>
          <w:szCs w:val="28"/>
        </w:rPr>
      </w:pPr>
      <w:r w:rsidRPr="00E81895">
        <w:rPr>
          <w:rFonts w:ascii="Times New Roman" w:hAnsi="Times New Roman" w:cs="Times New Roman"/>
          <w:b/>
          <w:sz w:val="28"/>
          <w:szCs w:val="28"/>
        </w:rPr>
        <w:t>DELIVERED IN OPEN COURT</w:t>
      </w:r>
      <w:r w:rsidR="0051734F" w:rsidRPr="00E81895">
        <w:rPr>
          <w:rFonts w:ascii="Times New Roman" w:hAnsi="Times New Roman" w:cs="Times New Roman"/>
          <w:b/>
          <w:sz w:val="28"/>
          <w:szCs w:val="28"/>
        </w:rPr>
        <w:t xml:space="preserve"> IN MBABANE</w:t>
      </w:r>
      <w:r w:rsidRPr="00E81895">
        <w:rPr>
          <w:rFonts w:ascii="Times New Roman" w:hAnsi="Times New Roman" w:cs="Times New Roman"/>
          <w:b/>
          <w:sz w:val="28"/>
          <w:szCs w:val="28"/>
        </w:rPr>
        <w:t xml:space="preserve"> ON THIS  </w:t>
      </w:r>
    </w:p>
    <w:p w:rsidR="0051734F" w:rsidRPr="00E81895" w:rsidRDefault="0051734F" w:rsidP="00233947">
      <w:pPr>
        <w:spacing w:line="480" w:lineRule="auto"/>
        <w:jc w:val="both"/>
        <w:rPr>
          <w:rFonts w:ascii="Times New Roman" w:hAnsi="Times New Roman" w:cs="Times New Roman"/>
          <w:b/>
          <w:sz w:val="28"/>
          <w:szCs w:val="28"/>
        </w:rPr>
      </w:pPr>
      <w:r w:rsidRPr="00E81895">
        <w:rPr>
          <w:rFonts w:ascii="Times New Roman" w:hAnsi="Times New Roman" w:cs="Times New Roman"/>
          <w:b/>
          <w:sz w:val="28"/>
          <w:szCs w:val="28"/>
        </w:rPr>
        <w:t>THE …………………… DAY OF    …………………..2012</w:t>
      </w:r>
    </w:p>
    <w:p w:rsidR="00E1045B" w:rsidRDefault="00E1045B" w:rsidP="00233947">
      <w:pPr>
        <w:spacing w:line="480" w:lineRule="auto"/>
        <w:jc w:val="center"/>
        <w:rPr>
          <w:rFonts w:ascii="Times New Roman" w:hAnsi="Times New Roman" w:cs="Times New Roman"/>
          <w:b/>
          <w:sz w:val="28"/>
          <w:szCs w:val="28"/>
        </w:rPr>
      </w:pPr>
    </w:p>
    <w:p w:rsidR="0051734F" w:rsidRPr="00E81895" w:rsidRDefault="0051734F" w:rsidP="00233947">
      <w:pPr>
        <w:spacing w:line="480" w:lineRule="auto"/>
        <w:jc w:val="center"/>
        <w:rPr>
          <w:rFonts w:ascii="Times New Roman" w:hAnsi="Times New Roman" w:cs="Times New Roman"/>
          <w:b/>
          <w:sz w:val="28"/>
          <w:szCs w:val="28"/>
        </w:rPr>
      </w:pPr>
      <w:r w:rsidRPr="00E81895">
        <w:rPr>
          <w:rFonts w:ascii="Times New Roman" w:hAnsi="Times New Roman" w:cs="Times New Roman"/>
          <w:b/>
          <w:sz w:val="28"/>
          <w:szCs w:val="28"/>
        </w:rPr>
        <w:t>OTA J.</w:t>
      </w:r>
    </w:p>
    <w:p w:rsidR="0051734F" w:rsidRPr="00E81895" w:rsidRDefault="0051734F" w:rsidP="00233947">
      <w:pPr>
        <w:spacing w:line="480" w:lineRule="auto"/>
        <w:jc w:val="center"/>
        <w:rPr>
          <w:rFonts w:ascii="Times New Roman" w:hAnsi="Times New Roman" w:cs="Times New Roman"/>
          <w:b/>
          <w:sz w:val="28"/>
          <w:szCs w:val="28"/>
        </w:rPr>
      </w:pPr>
      <w:r w:rsidRPr="00E81895">
        <w:rPr>
          <w:rFonts w:ascii="Times New Roman" w:hAnsi="Times New Roman" w:cs="Times New Roman"/>
          <w:b/>
          <w:sz w:val="28"/>
          <w:szCs w:val="28"/>
        </w:rPr>
        <w:t>JUDGE OF THE HIGH COURT</w:t>
      </w:r>
    </w:p>
    <w:p w:rsidR="009E3C68" w:rsidRDefault="009E3C68" w:rsidP="00233947">
      <w:pPr>
        <w:spacing w:line="480" w:lineRule="auto"/>
        <w:jc w:val="center"/>
        <w:rPr>
          <w:rFonts w:ascii="Times New Roman" w:hAnsi="Times New Roman" w:cs="Times New Roman"/>
          <w:b/>
          <w:sz w:val="28"/>
          <w:szCs w:val="28"/>
        </w:rPr>
      </w:pPr>
    </w:p>
    <w:p w:rsidR="009829AC" w:rsidRPr="00E81895" w:rsidRDefault="009829AC" w:rsidP="00233947">
      <w:pPr>
        <w:spacing w:line="480" w:lineRule="auto"/>
        <w:jc w:val="center"/>
        <w:rPr>
          <w:rFonts w:ascii="Times New Roman" w:hAnsi="Times New Roman" w:cs="Times New Roman"/>
          <w:b/>
          <w:sz w:val="28"/>
          <w:szCs w:val="28"/>
        </w:rPr>
      </w:pPr>
    </w:p>
    <w:sectPr w:rsidR="009829AC" w:rsidRPr="00E81895" w:rsidSect="001029A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8A8" w:rsidRDefault="00B208A8" w:rsidP="00C10D49">
      <w:pPr>
        <w:spacing w:after="0" w:line="240" w:lineRule="auto"/>
      </w:pPr>
      <w:r>
        <w:separator/>
      </w:r>
    </w:p>
  </w:endnote>
  <w:endnote w:type="continuationSeparator" w:id="1">
    <w:p w:rsidR="00B208A8" w:rsidRDefault="00B208A8" w:rsidP="00C10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4580"/>
      <w:docPartObj>
        <w:docPartGallery w:val="Page Numbers (Bottom of Page)"/>
        <w:docPartUnique/>
      </w:docPartObj>
    </w:sdtPr>
    <w:sdtContent>
      <w:p w:rsidR="00CB6800" w:rsidRDefault="00DC6695">
        <w:pPr>
          <w:pStyle w:val="Footer"/>
          <w:jc w:val="right"/>
        </w:pPr>
        <w:fldSimple w:instr=" PAGE   \* MERGEFORMAT ">
          <w:r w:rsidR="000830E0">
            <w:rPr>
              <w:noProof/>
            </w:rPr>
            <w:t>1</w:t>
          </w:r>
        </w:fldSimple>
      </w:p>
    </w:sdtContent>
  </w:sdt>
  <w:p w:rsidR="008549B6" w:rsidRDefault="008549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8A8" w:rsidRDefault="00B208A8" w:rsidP="00C10D49">
      <w:pPr>
        <w:spacing w:after="0" w:line="240" w:lineRule="auto"/>
      </w:pPr>
      <w:r>
        <w:separator/>
      </w:r>
    </w:p>
  </w:footnote>
  <w:footnote w:type="continuationSeparator" w:id="1">
    <w:p w:rsidR="00B208A8" w:rsidRDefault="00B208A8" w:rsidP="00C10D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5AE5"/>
    <w:multiLevelType w:val="hybridMultilevel"/>
    <w:tmpl w:val="2376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B3AC4"/>
    <w:multiLevelType w:val="multilevel"/>
    <w:tmpl w:val="7EBC78A4"/>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upperLetter"/>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
    <w:nsid w:val="1DCC5AD3"/>
    <w:multiLevelType w:val="hybridMultilevel"/>
    <w:tmpl w:val="7AD4AEE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C656A8A"/>
    <w:multiLevelType w:val="hybridMultilevel"/>
    <w:tmpl w:val="6FA68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A00BD0"/>
    <w:multiLevelType w:val="hybridMultilevel"/>
    <w:tmpl w:val="FD74E45C"/>
    <w:lvl w:ilvl="0" w:tplc="B422E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961A7"/>
    <w:rsid w:val="00022CDC"/>
    <w:rsid w:val="00052DEE"/>
    <w:rsid w:val="000539BF"/>
    <w:rsid w:val="00054FA0"/>
    <w:rsid w:val="0006251F"/>
    <w:rsid w:val="00062975"/>
    <w:rsid w:val="00066842"/>
    <w:rsid w:val="000740FB"/>
    <w:rsid w:val="00074A9F"/>
    <w:rsid w:val="000830E0"/>
    <w:rsid w:val="000B6221"/>
    <w:rsid w:val="000C0EDC"/>
    <w:rsid w:val="000C247A"/>
    <w:rsid w:val="000D4DEC"/>
    <w:rsid w:val="000F017D"/>
    <w:rsid w:val="001029A7"/>
    <w:rsid w:val="001204DC"/>
    <w:rsid w:val="0012752A"/>
    <w:rsid w:val="00147087"/>
    <w:rsid w:val="00176389"/>
    <w:rsid w:val="00182239"/>
    <w:rsid w:val="00193741"/>
    <w:rsid w:val="00193A77"/>
    <w:rsid w:val="00196E93"/>
    <w:rsid w:val="001B2D4C"/>
    <w:rsid w:val="001C2C8D"/>
    <w:rsid w:val="001C5114"/>
    <w:rsid w:val="001E18D4"/>
    <w:rsid w:val="001E2187"/>
    <w:rsid w:val="001E4A08"/>
    <w:rsid w:val="0021332D"/>
    <w:rsid w:val="00217D34"/>
    <w:rsid w:val="002220BB"/>
    <w:rsid w:val="00233947"/>
    <w:rsid w:val="002527BA"/>
    <w:rsid w:val="0026584C"/>
    <w:rsid w:val="00271855"/>
    <w:rsid w:val="00274763"/>
    <w:rsid w:val="002816FE"/>
    <w:rsid w:val="002820C9"/>
    <w:rsid w:val="002A3BCC"/>
    <w:rsid w:val="002F30B8"/>
    <w:rsid w:val="00314E56"/>
    <w:rsid w:val="00345C6C"/>
    <w:rsid w:val="00351FD8"/>
    <w:rsid w:val="003667FC"/>
    <w:rsid w:val="003F60D4"/>
    <w:rsid w:val="003F6729"/>
    <w:rsid w:val="00411B70"/>
    <w:rsid w:val="004153C6"/>
    <w:rsid w:val="00447F92"/>
    <w:rsid w:val="00452793"/>
    <w:rsid w:val="004610B3"/>
    <w:rsid w:val="00465A0B"/>
    <w:rsid w:val="00467CFA"/>
    <w:rsid w:val="004715E2"/>
    <w:rsid w:val="0047609D"/>
    <w:rsid w:val="00483642"/>
    <w:rsid w:val="00494518"/>
    <w:rsid w:val="004C2F96"/>
    <w:rsid w:val="004E2556"/>
    <w:rsid w:val="004E7961"/>
    <w:rsid w:val="00514B61"/>
    <w:rsid w:val="0051704F"/>
    <w:rsid w:val="0051734F"/>
    <w:rsid w:val="00524C16"/>
    <w:rsid w:val="0054027F"/>
    <w:rsid w:val="00542C88"/>
    <w:rsid w:val="00560B98"/>
    <w:rsid w:val="005617A4"/>
    <w:rsid w:val="0057091E"/>
    <w:rsid w:val="0057189F"/>
    <w:rsid w:val="0057735E"/>
    <w:rsid w:val="00584309"/>
    <w:rsid w:val="00585D6A"/>
    <w:rsid w:val="00586506"/>
    <w:rsid w:val="00587B88"/>
    <w:rsid w:val="00590494"/>
    <w:rsid w:val="00594A3A"/>
    <w:rsid w:val="005961A7"/>
    <w:rsid w:val="005A0521"/>
    <w:rsid w:val="005A1F98"/>
    <w:rsid w:val="005A4FFA"/>
    <w:rsid w:val="005B5CF6"/>
    <w:rsid w:val="005C5470"/>
    <w:rsid w:val="005C6777"/>
    <w:rsid w:val="005D187C"/>
    <w:rsid w:val="005E22B3"/>
    <w:rsid w:val="005F28C7"/>
    <w:rsid w:val="005F28F2"/>
    <w:rsid w:val="005F2F15"/>
    <w:rsid w:val="00601516"/>
    <w:rsid w:val="0061528E"/>
    <w:rsid w:val="00620E9B"/>
    <w:rsid w:val="00632EAE"/>
    <w:rsid w:val="00635B58"/>
    <w:rsid w:val="006401A5"/>
    <w:rsid w:val="006462A6"/>
    <w:rsid w:val="006510ED"/>
    <w:rsid w:val="00694718"/>
    <w:rsid w:val="006A24D2"/>
    <w:rsid w:val="006B2F8E"/>
    <w:rsid w:val="006B3A08"/>
    <w:rsid w:val="006B4D9F"/>
    <w:rsid w:val="006B72E5"/>
    <w:rsid w:val="006C4099"/>
    <w:rsid w:val="006D3846"/>
    <w:rsid w:val="006D6663"/>
    <w:rsid w:val="006E395B"/>
    <w:rsid w:val="007151F5"/>
    <w:rsid w:val="0076083A"/>
    <w:rsid w:val="007703E4"/>
    <w:rsid w:val="00781743"/>
    <w:rsid w:val="007846F8"/>
    <w:rsid w:val="0079030A"/>
    <w:rsid w:val="00793D8C"/>
    <w:rsid w:val="007A31F2"/>
    <w:rsid w:val="007A5138"/>
    <w:rsid w:val="007D2A2B"/>
    <w:rsid w:val="007E2FA5"/>
    <w:rsid w:val="007E5C05"/>
    <w:rsid w:val="007E6802"/>
    <w:rsid w:val="007F42EC"/>
    <w:rsid w:val="007F5BE2"/>
    <w:rsid w:val="008108E3"/>
    <w:rsid w:val="00817397"/>
    <w:rsid w:val="0084468C"/>
    <w:rsid w:val="008549B6"/>
    <w:rsid w:val="00874B9F"/>
    <w:rsid w:val="00880923"/>
    <w:rsid w:val="00883D8A"/>
    <w:rsid w:val="008970D5"/>
    <w:rsid w:val="008A3EA0"/>
    <w:rsid w:val="008C2A01"/>
    <w:rsid w:val="008C5496"/>
    <w:rsid w:val="008D049B"/>
    <w:rsid w:val="008F290D"/>
    <w:rsid w:val="008F30EF"/>
    <w:rsid w:val="00900AD7"/>
    <w:rsid w:val="0090247A"/>
    <w:rsid w:val="009062D3"/>
    <w:rsid w:val="00910D0A"/>
    <w:rsid w:val="00924B3B"/>
    <w:rsid w:val="00925C24"/>
    <w:rsid w:val="0094370F"/>
    <w:rsid w:val="00944172"/>
    <w:rsid w:val="00951802"/>
    <w:rsid w:val="009558A2"/>
    <w:rsid w:val="0096279B"/>
    <w:rsid w:val="00967E49"/>
    <w:rsid w:val="0097526C"/>
    <w:rsid w:val="00982682"/>
    <w:rsid w:val="009829AC"/>
    <w:rsid w:val="00990DDE"/>
    <w:rsid w:val="00991630"/>
    <w:rsid w:val="009939FA"/>
    <w:rsid w:val="009E3C68"/>
    <w:rsid w:val="009F0B88"/>
    <w:rsid w:val="009F126E"/>
    <w:rsid w:val="009F38EF"/>
    <w:rsid w:val="00A63686"/>
    <w:rsid w:val="00AB273B"/>
    <w:rsid w:val="00AE7BEE"/>
    <w:rsid w:val="00AF1282"/>
    <w:rsid w:val="00B05A2D"/>
    <w:rsid w:val="00B13025"/>
    <w:rsid w:val="00B208A8"/>
    <w:rsid w:val="00B31A71"/>
    <w:rsid w:val="00B35458"/>
    <w:rsid w:val="00B82D1B"/>
    <w:rsid w:val="00B91453"/>
    <w:rsid w:val="00BA5D52"/>
    <w:rsid w:val="00BD7C88"/>
    <w:rsid w:val="00C0660C"/>
    <w:rsid w:val="00C1097C"/>
    <w:rsid w:val="00C10D49"/>
    <w:rsid w:val="00C156D6"/>
    <w:rsid w:val="00C17B5B"/>
    <w:rsid w:val="00C24719"/>
    <w:rsid w:val="00C358C4"/>
    <w:rsid w:val="00C46A87"/>
    <w:rsid w:val="00C55C2A"/>
    <w:rsid w:val="00C8696E"/>
    <w:rsid w:val="00CB634E"/>
    <w:rsid w:val="00CB6800"/>
    <w:rsid w:val="00CC4766"/>
    <w:rsid w:val="00CC7AD4"/>
    <w:rsid w:val="00CC7B80"/>
    <w:rsid w:val="00CF6487"/>
    <w:rsid w:val="00D14DDD"/>
    <w:rsid w:val="00D17A68"/>
    <w:rsid w:val="00D22767"/>
    <w:rsid w:val="00D57AC4"/>
    <w:rsid w:val="00DB4E2B"/>
    <w:rsid w:val="00DC6695"/>
    <w:rsid w:val="00DD5721"/>
    <w:rsid w:val="00DE7142"/>
    <w:rsid w:val="00E1045B"/>
    <w:rsid w:val="00E162C7"/>
    <w:rsid w:val="00E1661B"/>
    <w:rsid w:val="00E208DA"/>
    <w:rsid w:val="00E2129B"/>
    <w:rsid w:val="00E21CB8"/>
    <w:rsid w:val="00E4362E"/>
    <w:rsid w:val="00E535A8"/>
    <w:rsid w:val="00E6620B"/>
    <w:rsid w:val="00E75BAA"/>
    <w:rsid w:val="00E80BF6"/>
    <w:rsid w:val="00E81608"/>
    <w:rsid w:val="00E81895"/>
    <w:rsid w:val="00ED0243"/>
    <w:rsid w:val="00ED208B"/>
    <w:rsid w:val="00EE2A5C"/>
    <w:rsid w:val="00EF726D"/>
    <w:rsid w:val="00F011C1"/>
    <w:rsid w:val="00F0458D"/>
    <w:rsid w:val="00F143FF"/>
    <w:rsid w:val="00F2100A"/>
    <w:rsid w:val="00F23773"/>
    <w:rsid w:val="00F2751B"/>
    <w:rsid w:val="00F31D96"/>
    <w:rsid w:val="00F52C85"/>
    <w:rsid w:val="00F742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9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1A7"/>
    <w:pPr>
      <w:ind w:left="720"/>
      <w:contextualSpacing/>
    </w:pPr>
  </w:style>
  <w:style w:type="paragraph" w:styleId="BalloonText">
    <w:name w:val="Balloon Text"/>
    <w:basedOn w:val="Normal"/>
    <w:link w:val="BalloonTextChar"/>
    <w:uiPriority w:val="99"/>
    <w:semiHidden/>
    <w:unhideWhenUsed/>
    <w:rsid w:val="00646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2A6"/>
    <w:rPr>
      <w:rFonts w:ascii="Tahoma" w:hAnsi="Tahoma" w:cs="Tahoma"/>
      <w:sz w:val="16"/>
      <w:szCs w:val="16"/>
    </w:rPr>
  </w:style>
  <w:style w:type="paragraph" w:styleId="Header">
    <w:name w:val="header"/>
    <w:basedOn w:val="Normal"/>
    <w:link w:val="HeaderChar"/>
    <w:uiPriority w:val="99"/>
    <w:semiHidden/>
    <w:unhideWhenUsed/>
    <w:rsid w:val="00C10D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0D49"/>
  </w:style>
  <w:style w:type="paragraph" w:styleId="Footer">
    <w:name w:val="footer"/>
    <w:basedOn w:val="Normal"/>
    <w:link w:val="FooterChar"/>
    <w:uiPriority w:val="99"/>
    <w:unhideWhenUsed/>
    <w:rsid w:val="00C10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D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4432</Words>
  <Characters>25267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2012-03-30T07:30:00Z</cp:lastPrinted>
  <dcterms:created xsi:type="dcterms:W3CDTF">2012-04-03T06:57:00Z</dcterms:created>
  <dcterms:modified xsi:type="dcterms:W3CDTF">2012-04-03T06:57:00Z</dcterms:modified>
</cp:coreProperties>
</file>