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2F" w:rsidRPr="005B3EA6" w:rsidRDefault="003B692F" w:rsidP="003B692F">
      <w:pPr>
        <w:pStyle w:val="PlainText"/>
        <w:rPr>
          <w:rFonts w:ascii="Courier New" w:hAnsi="Courier New" w:cs="Courier New"/>
        </w:rPr>
      </w:pPr>
      <w:r w:rsidRPr="005B3EA6">
        <w:rPr>
          <w:rFonts w:ascii="Courier New" w:hAnsi="Courier New" w:cs="Courier New"/>
        </w:rPr>
        <w:t>             </w:t>
      </w:r>
    </w:p>
    <w:p w:rsidR="003B692F" w:rsidRPr="005B3EA6" w:rsidRDefault="003B692F" w:rsidP="003B692F">
      <w:pPr>
        <w:pStyle w:val="PlainText"/>
        <w:jc w:val="center"/>
        <w:rPr>
          <w:rFonts w:ascii="Courier New" w:hAnsi="Courier New" w:cs="Courier New"/>
        </w:rPr>
      </w:pPr>
      <w:r>
        <w:rPr>
          <w:noProof/>
          <w:sz w:val="26"/>
          <w:szCs w:val="26"/>
          <w:lang w:val="en-ZA" w:eastAsia="en-ZA"/>
        </w:rPr>
        <w:drawing>
          <wp:inline distT="0" distB="0" distL="0" distR="0">
            <wp:extent cx="1514475" cy="937898"/>
            <wp:effectExtent l="19050" t="0" r="9525" b="0"/>
            <wp:docPr id="1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logo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3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2F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B692F" w:rsidRPr="001B077A" w:rsidRDefault="003B692F" w:rsidP="003B692F">
      <w:pPr>
        <w:pStyle w:val="PlainTex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1B077A">
        <w:rPr>
          <w:rFonts w:ascii="Times New Roman" w:hAnsi="Times New Roman"/>
          <w:sz w:val="26"/>
          <w:szCs w:val="26"/>
        </w:rPr>
        <w:t>IN THE HIGH COURT OF SWAZILAND</w:t>
      </w:r>
    </w:p>
    <w:p w:rsidR="003B692F" w:rsidRPr="001B077A" w:rsidRDefault="003B692F" w:rsidP="003B692F">
      <w:pPr>
        <w:pStyle w:val="PlainText"/>
        <w:jc w:val="center"/>
        <w:rPr>
          <w:rFonts w:ascii="Times New Roman" w:hAnsi="Times New Roman"/>
          <w:sz w:val="26"/>
          <w:szCs w:val="26"/>
        </w:rPr>
      </w:pPr>
    </w:p>
    <w:p w:rsidR="003B692F" w:rsidRPr="001B077A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</w:p>
    <w:p w:rsidR="003B692F" w:rsidRPr="001B077A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  <w:r w:rsidRPr="001B077A">
        <w:rPr>
          <w:rFonts w:ascii="Times New Roman" w:hAnsi="Times New Roman"/>
          <w:sz w:val="26"/>
          <w:szCs w:val="26"/>
        </w:rPr>
        <w:tab/>
        <w:t xml:space="preserve">       </w:t>
      </w:r>
      <w:r w:rsidRPr="001B077A">
        <w:rPr>
          <w:rFonts w:ascii="Times New Roman" w:hAnsi="Times New Roman"/>
          <w:sz w:val="26"/>
          <w:szCs w:val="26"/>
        </w:rPr>
        <w:tab/>
        <w:t xml:space="preserve">  </w:t>
      </w:r>
      <w:r w:rsidRPr="001B077A">
        <w:rPr>
          <w:rFonts w:ascii="Times New Roman" w:hAnsi="Times New Roman"/>
          <w:sz w:val="26"/>
          <w:szCs w:val="26"/>
        </w:rPr>
        <w:tab/>
      </w:r>
      <w:r w:rsidRPr="001B077A">
        <w:rPr>
          <w:rFonts w:ascii="Times New Roman" w:hAnsi="Times New Roman"/>
          <w:sz w:val="26"/>
          <w:szCs w:val="26"/>
        </w:rPr>
        <w:tab/>
      </w:r>
      <w:r w:rsidRPr="001B077A">
        <w:rPr>
          <w:rFonts w:ascii="Times New Roman" w:hAnsi="Times New Roman"/>
          <w:sz w:val="26"/>
          <w:szCs w:val="26"/>
        </w:rPr>
        <w:tab/>
      </w:r>
      <w:r w:rsidRPr="001B07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1B077A">
        <w:rPr>
          <w:rFonts w:ascii="Times New Roman" w:hAnsi="Times New Roman"/>
          <w:sz w:val="26"/>
          <w:szCs w:val="26"/>
        </w:rPr>
        <w:t xml:space="preserve">Criminal case No. </w:t>
      </w:r>
      <w:r>
        <w:rPr>
          <w:rFonts w:ascii="Times New Roman" w:hAnsi="Times New Roman"/>
          <w:sz w:val="26"/>
          <w:szCs w:val="26"/>
        </w:rPr>
        <w:t>10</w:t>
      </w:r>
      <w:r w:rsidR="00720E2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/11</w:t>
      </w:r>
    </w:p>
    <w:p w:rsidR="003B692F" w:rsidRPr="001B077A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  <w:r w:rsidRPr="001B077A">
        <w:rPr>
          <w:rFonts w:ascii="Times New Roman" w:hAnsi="Times New Roman"/>
          <w:sz w:val="26"/>
          <w:szCs w:val="26"/>
        </w:rPr>
        <w:t>In the matter between:</w:t>
      </w:r>
    </w:p>
    <w:p w:rsidR="003B692F" w:rsidRPr="001B077A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</w:p>
    <w:p w:rsidR="003B692F" w:rsidRPr="001B077A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</w:p>
    <w:p w:rsidR="003B692F" w:rsidRPr="00FF2F08" w:rsidRDefault="003B692F" w:rsidP="003B692F">
      <w:pPr>
        <w:pStyle w:val="PlainText"/>
        <w:rPr>
          <w:rFonts w:ascii="Times New Roman" w:hAnsi="Times New Roman"/>
          <w:b/>
          <w:sz w:val="26"/>
          <w:szCs w:val="26"/>
          <w:lang w:val="fr-FR"/>
        </w:rPr>
      </w:pPr>
      <w:r w:rsidRPr="00FF2F08">
        <w:rPr>
          <w:rFonts w:ascii="Times New Roman" w:hAnsi="Times New Roman"/>
          <w:b/>
          <w:sz w:val="26"/>
          <w:szCs w:val="26"/>
          <w:lang w:val="fr-FR"/>
        </w:rPr>
        <w:t>REX</w:t>
      </w:r>
    </w:p>
    <w:p w:rsidR="003B692F" w:rsidRPr="00FF2F08" w:rsidRDefault="003B692F" w:rsidP="003B692F">
      <w:pPr>
        <w:pStyle w:val="PlainText"/>
        <w:rPr>
          <w:rFonts w:ascii="Times New Roman" w:hAnsi="Times New Roman"/>
          <w:b/>
          <w:sz w:val="26"/>
          <w:szCs w:val="26"/>
          <w:lang w:val="fr-FR"/>
        </w:rPr>
      </w:pPr>
    </w:p>
    <w:p w:rsidR="003B692F" w:rsidRPr="00FF2F08" w:rsidRDefault="003B692F" w:rsidP="003B692F">
      <w:pPr>
        <w:pStyle w:val="PlainText"/>
        <w:rPr>
          <w:rFonts w:ascii="Times New Roman" w:hAnsi="Times New Roman"/>
          <w:b/>
          <w:sz w:val="26"/>
          <w:szCs w:val="26"/>
          <w:lang w:val="fr-FR"/>
        </w:rPr>
      </w:pPr>
      <w:r w:rsidRPr="00FF2F08">
        <w:rPr>
          <w:rFonts w:ascii="Times New Roman" w:hAnsi="Times New Roman"/>
          <w:b/>
          <w:sz w:val="26"/>
          <w:szCs w:val="26"/>
          <w:lang w:val="fr-FR"/>
        </w:rPr>
        <w:t>VS</w:t>
      </w:r>
    </w:p>
    <w:p w:rsidR="003B692F" w:rsidRPr="00FF2F08" w:rsidRDefault="003B692F" w:rsidP="003B692F">
      <w:pPr>
        <w:pStyle w:val="PlainText"/>
        <w:rPr>
          <w:rFonts w:ascii="Times New Roman" w:hAnsi="Times New Roman"/>
          <w:b/>
          <w:sz w:val="26"/>
          <w:szCs w:val="26"/>
          <w:lang w:val="fr-FR"/>
        </w:rPr>
      </w:pPr>
    </w:p>
    <w:p w:rsidR="003B692F" w:rsidRPr="00F46B55" w:rsidRDefault="00B85F0F" w:rsidP="003B692F">
      <w:pPr>
        <w:pStyle w:val="PlainText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SIPHAMANDLA  HENSON DLAMINI </w:t>
      </w:r>
    </w:p>
    <w:p w:rsidR="003B692F" w:rsidRPr="00F46B55" w:rsidRDefault="003B692F" w:rsidP="003B692F">
      <w:pPr>
        <w:pStyle w:val="PlainText"/>
        <w:rPr>
          <w:rFonts w:ascii="Times New Roman" w:hAnsi="Times New Roman"/>
          <w:sz w:val="26"/>
          <w:szCs w:val="26"/>
          <w:lang w:val="fr-FR"/>
        </w:rPr>
      </w:pPr>
    </w:p>
    <w:p w:rsidR="003B692F" w:rsidRPr="00F46B55" w:rsidRDefault="003B692F" w:rsidP="003B692F">
      <w:pPr>
        <w:pStyle w:val="PlainText"/>
        <w:rPr>
          <w:rFonts w:ascii="Times New Roman" w:hAnsi="Times New Roman"/>
          <w:sz w:val="26"/>
          <w:szCs w:val="26"/>
          <w:lang w:val="fr-FR"/>
        </w:rPr>
      </w:pPr>
    </w:p>
    <w:p w:rsidR="003B692F" w:rsidRDefault="003B692F" w:rsidP="00B85F0F">
      <w:pPr>
        <w:pStyle w:val="PlainText"/>
        <w:ind w:left="2160" w:hanging="2160"/>
        <w:rPr>
          <w:rFonts w:ascii="Times New Roman" w:hAnsi="Times New Roman"/>
          <w:i/>
          <w:sz w:val="26"/>
          <w:szCs w:val="26"/>
          <w:lang w:val="fr-FR"/>
        </w:rPr>
      </w:pPr>
      <w:r w:rsidRPr="00F46B55">
        <w:rPr>
          <w:rFonts w:ascii="Times New Roman" w:hAnsi="Times New Roman"/>
          <w:sz w:val="26"/>
          <w:szCs w:val="26"/>
          <w:lang w:val="fr-FR"/>
        </w:rPr>
        <w:t xml:space="preserve">Neutral citation:     </w:t>
      </w:r>
      <w:r w:rsidRPr="00F46B55">
        <w:rPr>
          <w:rFonts w:ascii="Times New Roman" w:hAnsi="Times New Roman"/>
          <w:sz w:val="26"/>
          <w:szCs w:val="26"/>
          <w:lang w:val="fr-FR"/>
        </w:rPr>
        <w:tab/>
      </w:r>
      <w:r w:rsidRPr="00F46B55">
        <w:rPr>
          <w:rFonts w:ascii="Times New Roman" w:hAnsi="Times New Roman"/>
          <w:i/>
          <w:sz w:val="26"/>
          <w:szCs w:val="26"/>
          <w:lang w:val="fr-FR"/>
        </w:rPr>
        <w:t xml:space="preserve">Rex vs </w:t>
      </w:r>
      <w:r w:rsidR="00B85F0F" w:rsidRPr="00B85F0F">
        <w:rPr>
          <w:rFonts w:ascii="Times New Roman" w:hAnsi="Times New Roman"/>
          <w:i/>
          <w:sz w:val="26"/>
          <w:szCs w:val="26"/>
          <w:lang w:val="fr-FR"/>
        </w:rPr>
        <w:t>Siphamandla  Henson Dlamini</w:t>
      </w:r>
      <w:r w:rsidR="00B85F0F" w:rsidRPr="00E716EB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Pr="00E716EB">
        <w:rPr>
          <w:rFonts w:ascii="Times New Roman" w:hAnsi="Times New Roman"/>
          <w:i/>
          <w:sz w:val="26"/>
          <w:szCs w:val="26"/>
          <w:lang w:val="fr-FR"/>
        </w:rPr>
        <w:t>(10</w:t>
      </w:r>
      <w:r w:rsidR="00720E20">
        <w:rPr>
          <w:rFonts w:ascii="Times New Roman" w:hAnsi="Times New Roman"/>
          <w:i/>
          <w:sz w:val="26"/>
          <w:szCs w:val="26"/>
          <w:lang w:val="fr-FR"/>
        </w:rPr>
        <w:t>9</w:t>
      </w:r>
      <w:r w:rsidRPr="00E716EB">
        <w:rPr>
          <w:rFonts w:ascii="Times New Roman" w:hAnsi="Times New Roman"/>
          <w:i/>
          <w:sz w:val="26"/>
          <w:szCs w:val="26"/>
          <w:lang w:val="fr-FR"/>
        </w:rPr>
        <w:t>/2011) [2012] SZHC</w:t>
      </w:r>
      <w:r w:rsidR="00720E20">
        <w:rPr>
          <w:rFonts w:ascii="Times New Roman" w:hAnsi="Times New Roman"/>
          <w:i/>
          <w:sz w:val="26"/>
          <w:szCs w:val="26"/>
          <w:lang w:val="fr-FR"/>
        </w:rPr>
        <w:t>151</w:t>
      </w:r>
      <w:r w:rsidRPr="00E716EB">
        <w:rPr>
          <w:rFonts w:ascii="Times New Roman" w:hAnsi="Times New Roman"/>
          <w:i/>
          <w:sz w:val="26"/>
          <w:szCs w:val="26"/>
          <w:lang w:val="fr-FR"/>
        </w:rPr>
        <w:t xml:space="preserve"> (2013)</w:t>
      </w:r>
      <w:r w:rsidR="00813321">
        <w:rPr>
          <w:rFonts w:ascii="Times New Roman" w:hAnsi="Times New Roman"/>
          <w:i/>
          <w:sz w:val="26"/>
          <w:szCs w:val="26"/>
          <w:lang w:val="fr-FR"/>
        </w:rPr>
        <w:t>8 August 2013</w:t>
      </w:r>
    </w:p>
    <w:p w:rsidR="00ED1D65" w:rsidRPr="00E716EB" w:rsidRDefault="00ED1D65" w:rsidP="00B85F0F">
      <w:pPr>
        <w:pStyle w:val="PlainText"/>
        <w:ind w:left="2160" w:hanging="2160"/>
        <w:rPr>
          <w:rFonts w:ascii="Times New Roman" w:hAnsi="Times New Roman"/>
          <w:i/>
          <w:sz w:val="26"/>
          <w:szCs w:val="26"/>
          <w:lang w:val="fr-FR"/>
        </w:rPr>
      </w:pPr>
    </w:p>
    <w:p w:rsidR="003B692F" w:rsidRPr="00E716EB" w:rsidRDefault="003B692F" w:rsidP="003B692F">
      <w:pPr>
        <w:pStyle w:val="PlainText"/>
        <w:rPr>
          <w:rFonts w:ascii="Times New Roman" w:hAnsi="Times New Roman"/>
          <w:sz w:val="26"/>
          <w:szCs w:val="26"/>
          <w:lang w:val="fr-FR"/>
        </w:rPr>
      </w:pPr>
      <w:r w:rsidRPr="00E716EB"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    </w:t>
      </w:r>
    </w:p>
    <w:p w:rsidR="003B692F" w:rsidRPr="00E716EB" w:rsidRDefault="003B692F" w:rsidP="003B692F">
      <w:pPr>
        <w:pStyle w:val="PlainText"/>
        <w:rPr>
          <w:rFonts w:ascii="Times New Roman" w:hAnsi="Times New Roman"/>
          <w:sz w:val="26"/>
          <w:szCs w:val="26"/>
          <w:lang w:val="fr-FR"/>
        </w:rPr>
      </w:pPr>
      <w:r w:rsidRPr="00E716EB">
        <w:rPr>
          <w:rFonts w:ascii="Times New Roman" w:hAnsi="Times New Roman"/>
          <w:sz w:val="26"/>
          <w:szCs w:val="26"/>
          <w:lang w:val="fr-FR"/>
        </w:rPr>
        <w:tab/>
      </w:r>
    </w:p>
    <w:p w:rsidR="003B692F" w:rsidRPr="00F37406" w:rsidRDefault="003B692F" w:rsidP="003B692F">
      <w:pPr>
        <w:pStyle w:val="PlainText"/>
        <w:rPr>
          <w:rFonts w:ascii="Times New Roman" w:hAnsi="Times New Roman"/>
          <w:b/>
          <w:sz w:val="26"/>
          <w:szCs w:val="26"/>
        </w:rPr>
      </w:pPr>
      <w:r w:rsidRPr="00F37406">
        <w:rPr>
          <w:rFonts w:ascii="Times New Roman" w:hAnsi="Times New Roman"/>
          <w:b/>
          <w:sz w:val="26"/>
          <w:szCs w:val="26"/>
        </w:rPr>
        <w:t>CORAM</w:t>
      </w:r>
      <w:r w:rsidRPr="00F37406">
        <w:rPr>
          <w:rFonts w:ascii="Times New Roman" w:hAnsi="Times New Roman"/>
          <w:b/>
          <w:sz w:val="26"/>
          <w:szCs w:val="26"/>
        </w:rPr>
        <w:tab/>
      </w:r>
      <w:r w:rsidRPr="00F37406">
        <w:rPr>
          <w:rFonts w:ascii="Times New Roman" w:hAnsi="Times New Roman"/>
          <w:b/>
          <w:sz w:val="26"/>
          <w:szCs w:val="26"/>
        </w:rPr>
        <w:tab/>
      </w:r>
      <w:r w:rsidRPr="00F37406">
        <w:rPr>
          <w:rFonts w:ascii="Times New Roman" w:hAnsi="Times New Roman"/>
          <w:b/>
          <w:sz w:val="26"/>
          <w:szCs w:val="26"/>
        </w:rPr>
        <w:tab/>
      </w:r>
      <w:r w:rsidRPr="00F37406">
        <w:rPr>
          <w:rFonts w:ascii="Times New Roman" w:hAnsi="Times New Roman"/>
          <w:b/>
          <w:sz w:val="26"/>
          <w:szCs w:val="26"/>
        </w:rPr>
        <w:tab/>
      </w:r>
      <w:r w:rsidRPr="00F37406"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Pr="00F37406">
        <w:rPr>
          <w:rFonts w:ascii="Times New Roman" w:hAnsi="Times New Roman"/>
          <w:b/>
          <w:sz w:val="26"/>
          <w:szCs w:val="26"/>
        </w:rPr>
        <w:tab/>
      </w:r>
      <w:r w:rsidRPr="00F37406">
        <w:rPr>
          <w:rFonts w:ascii="Times New Roman" w:hAnsi="Times New Roman"/>
          <w:b/>
          <w:sz w:val="26"/>
          <w:szCs w:val="26"/>
        </w:rPr>
        <w:tab/>
        <w:t>MCB MAPHALALA, J</w:t>
      </w:r>
    </w:p>
    <w:p w:rsidR="003B692F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</w:p>
    <w:p w:rsidR="003B692F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</w:p>
    <w:p w:rsidR="003B692F" w:rsidRPr="001B077A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</w:p>
    <w:p w:rsidR="003B692F" w:rsidRPr="00E23EFA" w:rsidRDefault="003B692F" w:rsidP="003B692F">
      <w:pPr>
        <w:pStyle w:val="PlainText"/>
        <w:rPr>
          <w:rFonts w:ascii="Times New Roman" w:hAnsi="Times New Roman"/>
          <w:b/>
          <w:sz w:val="26"/>
          <w:szCs w:val="26"/>
          <w:u w:val="single"/>
        </w:rPr>
      </w:pPr>
      <w:r w:rsidRPr="00E23EFA">
        <w:rPr>
          <w:rFonts w:ascii="Times New Roman" w:hAnsi="Times New Roman"/>
          <w:b/>
          <w:sz w:val="26"/>
          <w:szCs w:val="26"/>
          <w:u w:val="single"/>
        </w:rPr>
        <w:t>Summary</w:t>
      </w:r>
    </w:p>
    <w:p w:rsidR="003B692F" w:rsidRPr="001B077A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</w:p>
    <w:p w:rsidR="003B692F" w:rsidRDefault="00F37406" w:rsidP="00F37406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Criminal law – accused charged with m</w:t>
      </w:r>
      <w:r w:rsidR="00B85F0F">
        <w:rPr>
          <w:rFonts w:ascii="Times New Roman" w:hAnsi="Times New Roman"/>
          <w:sz w:val="26"/>
          <w:szCs w:val="26"/>
        </w:rPr>
        <w:t>urder</w:t>
      </w:r>
      <w:r>
        <w:rPr>
          <w:rFonts w:ascii="Times New Roman" w:hAnsi="Times New Roman"/>
          <w:sz w:val="26"/>
          <w:szCs w:val="26"/>
        </w:rPr>
        <w:t xml:space="preserve"> </w:t>
      </w:r>
      <w:r w:rsidR="00E660F2">
        <w:rPr>
          <w:rFonts w:ascii="Times New Roman" w:hAnsi="Times New Roman"/>
          <w:sz w:val="26"/>
          <w:szCs w:val="26"/>
        </w:rPr>
        <w:t>and</w:t>
      </w:r>
      <w:r>
        <w:rPr>
          <w:rFonts w:ascii="Times New Roman" w:hAnsi="Times New Roman"/>
          <w:sz w:val="26"/>
          <w:szCs w:val="26"/>
        </w:rPr>
        <w:t xml:space="preserve"> plead</w:t>
      </w:r>
      <w:r w:rsidR="00E660F2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self-defence – held that the force used by the accused was </w:t>
      </w:r>
      <w:r w:rsidR="00E660F2">
        <w:rPr>
          <w:rFonts w:ascii="Times New Roman" w:hAnsi="Times New Roman"/>
          <w:sz w:val="26"/>
          <w:szCs w:val="26"/>
        </w:rPr>
        <w:t xml:space="preserve">excessive and </w:t>
      </w:r>
      <w:r>
        <w:rPr>
          <w:rFonts w:ascii="Times New Roman" w:hAnsi="Times New Roman"/>
          <w:sz w:val="26"/>
          <w:szCs w:val="26"/>
        </w:rPr>
        <w:t>not commensurate with the attack</w:t>
      </w:r>
      <w:r w:rsidR="00E66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held further that the intoxication</w:t>
      </w:r>
      <w:r w:rsidR="00E660F2">
        <w:rPr>
          <w:rFonts w:ascii="Times New Roman" w:hAnsi="Times New Roman"/>
          <w:sz w:val="26"/>
          <w:szCs w:val="26"/>
        </w:rPr>
        <w:t xml:space="preserve"> by the accused and</w:t>
      </w:r>
      <w:r>
        <w:rPr>
          <w:rFonts w:ascii="Times New Roman" w:hAnsi="Times New Roman"/>
          <w:sz w:val="26"/>
          <w:szCs w:val="26"/>
        </w:rPr>
        <w:t xml:space="preserve"> provocation by the deceased constitute extenuating circumstances – accused found guilty of murder with extenuating circumstances.</w:t>
      </w:r>
    </w:p>
    <w:p w:rsidR="003B692F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</w:p>
    <w:p w:rsidR="003B692F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</w:p>
    <w:p w:rsidR="003B692F" w:rsidRPr="00E908DC" w:rsidRDefault="00FE0944" w:rsidP="003B692F">
      <w:pPr>
        <w:ind w:left="5580" w:hanging="5580"/>
        <w:rPr>
          <w:sz w:val="26"/>
          <w:szCs w:val="26"/>
        </w:rPr>
      </w:pPr>
      <w:r w:rsidRPr="00FE0944">
        <w:rPr>
          <w:b/>
          <w:noProof/>
          <w:sz w:val="20"/>
          <w:szCs w:val="20"/>
        </w:rPr>
        <w:pict>
          <v:line id="_x0000_s1026" style="position:absolute;left:0;text-align:left;z-index:251660288" from="0,11.6pt" to="450pt,11.6pt"/>
        </w:pict>
      </w:r>
    </w:p>
    <w:p w:rsidR="003B692F" w:rsidRDefault="003B692F" w:rsidP="003B692F">
      <w:pPr>
        <w:ind w:left="28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Judgment</w:t>
      </w:r>
    </w:p>
    <w:p w:rsidR="00E660F2" w:rsidRDefault="00E660F2" w:rsidP="00E660F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8 August 2013</w:t>
      </w:r>
    </w:p>
    <w:p w:rsidR="003B692F" w:rsidRDefault="00FE0944" w:rsidP="003B692F">
      <w:pPr>
        <w:ind w:left="2160" w:firstLine="720"/>
        <w:rPr>
          <w:b/>
          <w:sz w:val="22"/>
          <w:szCs w:val="22"/>
        </w:rPr>
      </w:pPr>
      <w:r w:rsidRPr="00FE0944">
        <w:rPr>
          <w:noProof/>
          <w:sz w:val="22"/>
          <w:szCs w:val="22"/>
        </w:rPr>
        <w:pict>
          <v:line id="_x0000_s1027" style="position:absolute;left:0;text-align:left;z-index:251661312" from="0,4.7pt" to="450pt,4.7pt"/>
        </w:pict>
      </w:r>
      <w:r w:rsidR="003B692F">
        <w:rPr>
          <w:b/>
          <w:sz w:val="22"/>
          <w:szCs w:val="22"/>
        </w:rPr>
        <w:t xml:space="preserve">         </w:t>
      </w:r>
    </w:p>
    <w:p w:rsidR="003B692F" w:rsidRDefault="003B692F" w:rsidP="003B692F">
      <w:pPr>
        <w:ind w:left="2160" w:firstLine="720"/>
        <w:rPr>
          <w:b/>
          <w:sz w:val="22"/>
          <w:szCs w:val="22"/>
        </w:rPr>
      </w:pPr>
    </w:p>
    <w:p w:rsidR="003B692F" w:rsidRPr="001B077A" w:rsidRDefault="003B692F" w:rsidP="003B692F">
      <w:pPr>
        <w:pStyle w:val="PlainText"/>
        <w:rPr>
          <w:rFonts w:ascii="Times New Roman" w:hAnsi="Times New Roman"/>
          <w:sz w:val="26"/>
          <w:szCs w:val="26"/>
        </w:rPr>
      </w:pPr>
    </w:p>
    <w:p w:rsidR="008A6A17" w:rsidRDefault="003B692F" w:rsidP="00F6282C">
      <w:pPr>
        <w:spacing w:line="480" w:lineRule="auto"/>
        <w:ind w:left="720" w:hanging="720"/>
        <w:jc w:val="both"/>
        <w:rPr>
          <w:sz w:val="26"/>
          <w:szCs w:val="26"/>
        </w:rPr>
      </w:pPr>
      <w:r w:rsidRPr="001B077A">
        <w:rPr>
          <w:sz w:val="26"/>
          <w:szCs w:val="26"/>
        </w:rPr>
        <w:t>[1]</w:t>
      </w:r>
      <w:r w:rsidRPr="001B077A">
        <w:rPr>
          <w:sz w:val="26"/>
          <w:szCs w:val="26"/>
        </w:rPr>
        <w:tab/>
      </w:r>
      <w:r w:rsidR="00FF6B7B">
        <w:rPr>
          <w:sz w:val="26"/>
          <w:szCs w:val="26"/>
        </w:rPr>
        <w:t xml:space="preserve">The </w:t>
      </w:r>
      <w:r w:rsidR="00A01E43">
        <w:rPr>
          <w:sz w:val="26"/>
          <w:szCs w:val="26"/>
        </w:rPr>
        <w:t>accu</w:t>
      </w:r>
      <w:r w:rsidR="00A41ADE">
        <w:rPr>
          <w:sz w:val="26"/>
          <w:szCs w:val="26"/>
        </w:rPr>
        <w:t>s</w:t>
      </w:r>
      <w:r w:rsidR="00A01E43">
        <w:rPr>
          <w:sz w:val="26"/>
          <w:szCs w:val="26"/>
        </w:rPr>
        <w:t>ed</w:t>
      </w:r>
      <w:r w:rsidR="00FF6B7B">
        <w:rPr>
          <w:sz w:val="26"/>
          <w:szCs w:val="26"/>
        </w:rPr>
        <w:t xml:space="preserve"> </w:t>
      </w:r>
      <w:r w:rsidR="009F7BEF">
        <w:rPr>
          <w:sz w:val="26"/>
          <w:szCs w:val="26"/>
        </w:rPr>
        <w:t>i</w:t>
      </w:r>
      <w:r w:rsidR="00FF6B7B">
        <w:rPr>
          <w:sz w:val="26"/>
          <w:szCs w:val="26"/>
        </w:rPr>
        <w:t>s charged with murder, it b</w:t>
      </w:r>
      <w:r w:rsidR="00A01E43">
        <w:rPr>
          <w:sz w:val="26"/>
          <w:szCs w:val="26"/>
        </w:rPr>
        <w:t>eing alleged by the Crown that on the 13</w:t>
      </w:r>
      <w:r w:rsidR="00A01E43" w:rsidRPr="00A01E43">
        <w:rPr>
          <w:sz w:val="26"/>
          <w:szCs w:val="26"/>
          <w:vertAlign w:val="superscript"/>
        </w:rPr>
        <w:t>th</w:t>
      </w:r>
      <w:r w:rsidR="00A01E43">
        <w:rPr>
          <w:sz w:val="26"/>
          <w:szCs w:val="26"/>
        </w:rPr>
        <w:t xml:space="preserve"> March 2011</w:t>
      </w:r>
      <w:r w:rsidR="00E660F2">
        <w:rPr>
          <w:sz w:val="26"/>
          <w:szCs w:val="26"/>
        </w:rPr>
        <w:t>,</w:t>
      </w:r>
      <w:r w:rsidR="00A01E43">
        <w:rPr>
          <w:sz w:val="26"/>
          <w:szCs w:val="26"/>
        </w:rPr>
        <w:t xml:space="preserve"> at Mathendele Township in the Shiselweni region, the accused unlawfully </w:t>
      </w:r>
      <w:r w:rsidR="00255F9B">
        <w:rPr>
          <w:sz w:val="26"/>
          <w:szCs w:val="26"/>
        </w:rPr>
        <w:t>and intentionally killed Thulasizwe Msibi.  He pleaded not guilty to the charge.</w:t>
      </w:r>
    </w:p>
    <w:p w:rsidR="00F6282C" w:rsidRDefault="00F6282C" w:rsidP="00F6282C">
      <w:pPr>
        <w:spacing w:line="480" w:lineRule="auto"/>
        <w:ind w:left="720" w:hanging="720"/>
        <w:jc w:val="both"/>
        <w:rPr>
          <w:sz w:val="26"/>
          <w:szCs w:val="26"/>
        </w:rPr>
      </w:pPr>
    </w:p>
    <w:p w:rsidR="00255F9B" w:rsidRDefault="00255F9B" w:rsidP="00F6282C">
      <w:pPr>
        <w:spacing w:line="480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[2]</w:t>
      </w:r>
      <w:r>
        <w:rPr>
          <w:sz w:val="26"/>
          <w:szCs w:val="26"/>
        </w:rPr>
        <w:tab/>
        <w:t>Ce</w:t>
      </w:r>
      <w:r w:rsidR="00F32C7D">
        <w:rPr>
          <w:sz w:val="26"/>
          <w:szCs w:val="26"/>
        </w:rPr>
        <w:t>r</w:t>
      </w:r>
      <w:r>
        <w:rPr>
          <w:sz w:val="26"/>
          <w:szCs w:val="26"/>
        </w:rPr>
        <w:t xml:space="preserve">tain formal admissions were made in terms of section 272 of the Criminal </w:t>
      </w:r>
      <w:r w:rsidR="005B595E">
        <w:rPr>
          <w:sz w:val="26"/>
          <w:szCs w:val="26"/>
        </w:rPr>
        <w:t>Procedure</w:t>
      </w:r>
      <w:r>
        <w:rPr>
          <w:sz w:val="26"/>
          <w:szCs w:val="26"/>
        </w:rPr>
        <w:t xml:space="preserve"> and </w:t>
      </w:r>
      <w:r w:rsidR="005B595E">
        <w:rPr>
          <w:sz w:val="26"/>
          <w:szCs w:val="26"/>
        </w:rPr>
        <w:t>Evidence</w:t>
      </w:r>
      <w:r>
        <w:rPr>
          <w:sz w:val="26"/>
          <w:szCs w:val="26"/>
        </w:rPr>
        <w:t xml:space="preserve"> Act No. 67 of 1938: Firstly, the </w:t>
      </w:r>
      <w:r w:rsidR="009F7BEF">
        <w:rPr>
          <w:sz w:val="26"/>
          <w:szCs w:val="26"/>
        </w:rPr>
        <w:t>P</w:t>
      </w:r>
      <w:r>
        <w:rPr>
          <w:sz w:val="26"/>
          <w:szCs w:val="26"/>
        </w:rPr>
        <w:t xml:space="preserve">ost </w:t>
      </w:r>
      <w:r w:rsidR="009F7BEF">
        <w:rPr>
          <w:sz w:val="26"/>
          <w:szCs w:val="26"/>
        </w:rPr>
        <w:t>M</w:t>
      </w:r>
      <w:r>
        <w:rPr>
          <w:sz w:val="26"/>
          <w:szCs w:val="26"/>
        </w:rPr>
        <w:t xml:space="preserve">ortem </w:t>
      </w:r>
      <w:r w:rsidR="009F7BEF">
        <w:rPr>
          <w:sz w:val="26"/>
          <w:szCs w:val="26"/>
        </w:rPr>
        <w:t>R</w:t>
      </w:r>
      <w:r>
        <w:rPr>
          <w:sz w:val="26"/>
          <w:szCs w:val="26"/>
        </w:rPr>
        <w:t xml:space="preserve">eport was admitted </w:t>
      </w:r>
      <w:r w:rsidR="009F7BEF">
        <w:rPr>
          <w:sz w:val="26"/>
          <w:szCs w:val="26"/>
        </w:rPr>
        <w:t xml:space="preserve">in evidence </w:t>
      </w:r>
      <w:r>
        <w:rPr>
          <w:sz w:val="26"/>
          <w:szCs w:val="26"/>
        </w:rPr>
        <w:t>by consent</w:t>
      </w:r>
      <w:r w:rsidR="009F7BEF">
        <w:rPr>
          <w:sz w:val="26"/>
          <w:szCs w:val="26"/>
        </w:rPr>
        <w:t>,</w:t>
      </w:r>
      <w:r>
        <w:rPr>
          <w:sz w:val="26"/>
          <w:szCs w:val="26"/>
        </w:rPr>
        <w:t xml:space="preserve"> and</w:t>
      </w:r>
      <w:r w:rsidR="009F7BEF">
        <w:rPr>
          <w:sz w:val="26"/>
          <w:szCs w:val="26"/>
        </w:rPr>
        <w:t>,</w:t>
      </w:r>
      <w:r>
        <w:rPr>
          <w:sz w:val="26"/>
          <w:szCs w:val="26"/>
        </w:rPr>
        <w:t xml:space="preserve"> it was marked Exhibit 1.  The cause of death was due to ‘Haemorrhage as a result of penetrating injury to the left lung”.   There was a penetrating injury over </w:t>
      </w:r>
      <w:r w:rsidR="009F7BEF">
        <w:rPr>
          <w:sz w:val="26"/>
          <w:szCs w:val="26"/>
        </w:rPr>
        <w:t xml:space="preserve">the </w:t>
      </w:r>
      <w:r>
        <w:rPr>
          <w:sz w:val="26"/>
          <w:szCs w:val="26"/>
        </w:rPr>
        <w:t>front chest</w:t>
      </w:r>
      <w:r w:rsidR="009F7BEF">
        <w:rPr>
          <w:sz w:val="26"/>
          <w:szCs w:val="26"/>
        </w:rPr>
        <w:t>,</w:t>
      </w:r>
      <w:r>
        <w:rPr>
          <w:sz w:val="26"/>
          <w:szCs w:val="26"/>
        </w:rPr>
        <w:t xml:space="preserve"> 2.1 cm from midline to left</w:t>
      </w:r>
      <w:r w:rsidR="00E660F2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1.8 cm lung deep</w:t>
      </w:r>
      <w:r w:rsidR="009F7BEF">
        <w:rPr>
          <w:sz w:val="26"/>
          <w:szCs w:val="26"/>
        </w:rPr>
        <w:t>; i</w:t>
      </w:r>
      <w:r>
        <w:rPr>
          <w:sz w:val="26"/>
          <w:szCs w:val="26"/>
        </w:rPr>
        <w:t xml:space="preserve">t involves muscles intercostals structures.   Furthermore, pleura, upper lobe of lung 1 x 0.7 cm; edges cut </w:t>
      </w:r>
      <w:r w:rsidR="005B595E">
        <w:rPr>
          <w:sz w:val="26"/>
          <w:szCs w:val="26"/>
        </w:rPr>
        <w:t>angle</w:t>
      </w:r>
      <w:r>
        <w:rPr>
          <w:sz w:val="26"/>
          <w:szCs w:val="26"/>
        </w:rPr>
        <w:t xml:space="preserve"> sharp, slight transversely placed front to back pleural cavity </w:t>
      </w:r>
      <w:r w:rsidR="005B595E">
        <w:rPr>
          <w:sz w:val="26"/>
          <w:szCs w:val="26"/>
        </w:rPr>
        <w:t>contained</w:t>
      </w:r>
      <w:r>
        <w:rPr>
          <w:sz w:val="26"/>
          <w:szCs w:val="26"/>
        </w:rPr>
        <w:t xml:space="preserve"> about 1400 ml blood.</w:t>
      </w:r>
    </w:p>
    <w:p w:rsidR="00255F9B" w:rsidRDefault="00255F9B" w:rsidP="00F6282C">
      <w:pPr>
        <w:spacing w:line="480" w:lineRule="auto"/>
        <w:jc w:val="both"/>
        <w:rPr>
          <w:sz w:val="26"/>
          <w:szCs w:val="26"/>
        </w:rPr>
      </w:pPr>
    </w:p>
    <w:p w:rsidR="00255F9B" w:rsidRDefault="00255F9B" w:rsidP="00F6282C">
      <w:pPr>
        <w:spacing w:line="480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[3]</w:t>
      </w:r>
      <w:r>
        <w:rPr>
          <w:sz w:val="26"/>
          <w:szCs w:val="26"/>
        </w:rPr>
        <w:tab/>
        <w:t xml:space="preserve"> </w:t>
      </w:r>
      <w:r w:rsidR="009F7BEF">
        <w:rPr>
          <w:sz w:val="26"/>
          <w:szCs w:val="26"/>
        </w:rPr>
        <w:t>The s</w:t>
      </w:r>
      <w:r w:rsidR="00F32C7D">
        <w:rPr>
          <w:sz w:val="26"/>
          <w:szCs w:val="26"/>
        </w:rPr>
        <w:t>econd</w:t>
      </w:r>
      <w:r>
        <w:rPr>
          <w:sz w:val="26"/>
          <w:szCs w:val="26"/>
        </w:rPr>
        <w:t xml:space="preserve"> formal admission was the statement made to the </w:t>
      </w:r>
      <w:r w:rsidR="00E660F2">
        <w:rPr>
          <w:sz w:val="26"/>
          <w:szCs w:val="26"/>
        </w:rPr>
        <w:t>J</w:t>
      </w:r>
      <w:r>
        <w:rPr>
          <w:sz w:val="26"/>
          <w:szCs w:val="26"/>
        </w:rPr>
        <w:t xml:space="preserve">udicial </w:t>
      </w:r>
      <w:r w:rsidR="00E660F2">
        <w:rPr>
          <w:sz w:val="26"/>
          <w:szCs w:val="26"/>
        </w:rPr>
        <w:t>O</w:t>
      </w:r>
      <w:r>
        <w:rPr>
          <w:sz w:val="26"/>
          <w:szCs w:val="26"/>
        </w:rPr>
        <w:t xml:space="preserve">fficer which was admitted </w:t>
      </w:r>
      <w:r w:rsidR="009F7BEF">
        <w:rPr>
          <w:sz w:val="26"/>
          <w:szCs w:val="26"/>
        </w:rPr>
        <w:t xml:space="preserve">in evidence </w:t>
      </w:r>
      <w:r>
        <w:rPr>
          <w:sz w:val="26"/>
          <w:szCs w:val="26"/>
        </w:rPr>
        <w:t xml:space="preserve">by consent and marked Exhibit 2.   According to the </w:t>
      </w:r>
      <w:r w:rsidR="009F7BEF">
        <w:rPr>
          <w:sz w:val="26"/>
          <w:szCs w:val="26"/>
        </w:rPr>
        <w:t>S</w:t>
      </w:r>
      <w:r>
        <w:rPr>
          <w:sz w:val="26"/>
          <w:szCs w:val="26"/>
        </w:rPr>
        <w:t>tatement, the accused was arrested on the 14</w:t>
      </w:r>
      <w:r w:rsidRPr="00255F9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March 2011 after he had surrendered </w:t>
      </w:r>
      <w:r w:rsidR="00AC7BF7">
        <w:rPr>
          <w:sz w:val="26"/>
          <w:szCs w:val="26"/>
        </w:rPr>
        <w:t xml:space="preserve">himself </w:t>
      </w:r>
      <w:r w:rsidR="002215C9">
        <w:rPr>
          <w:sz w:val="26"/>
          <w:szCs w:val="26"/>
        </w:rPr>
        <w:t xml:space="preserve">to the police.  Nothing was said or done to induce him to make the </w:t>
      </w:r>
      <w:r w:rsidR="009F7BEF">
        <w:rPr>
          <w:sz w:val="26"/>
          <w:szCs w:val="26"/>
        </w:rPr>
        <w:t>S</w:t>
      </w:r>
      <w:r w:rsidR="002215C9">
        <w:rPr>
          <w:sz w:val="26"/>
          <w:szCs w:val="26"/>
        </w:rPr>
        <w:t xml:space="preserve">tatement; no promise or threats were made to induce him to make the statement.   He was not assaulted by the police </w:t>
      </w:r>
      <w:r w:rsidR="009F7BEF">
        <w:rPr>
          <w:sz w:val="26"/>
          <w:szCs w:val="26"/>
        </w:rPr>
        <w:t>during his detention, and</w:t>
      </w:r>
      <w:r w:rsidR="00E660F2">
        <w:rPr>
          <w:sz w:val="26"/>
          <w:szCs w:val="26"/>
        </w:rPr>
        <w:t xml:space="preserve">, </w:t>
      </w:r>
      <w:r w:rsidR="009F7BEF">
        <w:rPr>
          <w:sz w:val="26"/>
          <w:szCs w:val="26"/>
        </w:rPr>
        <w:t>he did not incur any injuries</w:t>
      </w:r>
      <w:r w:rsidR="005B595E">
        <w:rPr>
          <w:sz w:val="26"/>
          <w:szCs w:val="26"/>
        </w:rPr>
        <w:t>.</w:t>
      </w:r>
    </w:p>
    <w:p w:rsidR="005B595E" w:rsidRDefault="005B595E" w:rsidP="00F6282C">
      <w:pPr>
        <w:spacing w:line="480" w:lineRule="auto"/>
        <w:jc w:val="both"/>
        <w:rPr>
          <w:sz w:val="26"/>
          <w:szCs w:val="26"/>
        </w:rPr>
      </w:pPr>
    </w:p>
    <w:p w:rsidR="005B595E" w:rsidRDefault="005B595E" w:rsidP="00F6282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[4]</w:t>
      </w:r>
      <w:r>
        <w:rPr>
          <w:sz w:val="26"/>
          <w:szCs w:val="26"/>
        </w:rPr>
        <w:tab/>
        <w:t>The statement made by the accused is as follows:</w:t>
      </w:r>
    </w:p>
    <w:p w:rsidR="005B595E" w:rsidRDefault="005B595E" w:rsidP="00F6282C">
      <w:pPr>
        <w:spacing w:line="480" w:lineRule="auto"/>
        <w:jc w:val="both"/>
        <w:rPr>
          <w:sz w:val="26"/>
          <w:szCs w:val="26"/>
        </w:rPr>
      </w:pPr>
    </w:p>
    <w:p w:rsidR="005B595E" w:rsidRPr="00E77A4B" w:rsidRDefault="005B595E" w:rsidP="00F6282C">
      <w:pPr>
        <w:spacing w:line="480" w:lineRule="auto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77A4B">
        <w:rPr>
          <w:b/>
          <w:sz w:val="26"/>
          <w:szCs w:val="26"/>
        </w:rPr>
        <w:t>“</w:t>
      </w:r>
      <w:r w:rsidR="00F6282C" w:rsidRPr="00E77A4B">
        <w:rPr>
          <w:b/>
          <w:sz w:val="26"/>
          <w:szCs w:val="26"/>
          <w:u w:val="single"/>
        </w:rPr>
        <w:t>STATEMENT MADE BY SIPHAMANDLA HENSON DLAMINI</w:t>
      </w:r>
    </w:p>
    <w:p w:rsidR="005B595E" w:rsidRPr="00660B78" w:rsidRDefault="005B595E" w:rsidP="00F6282C">
      <w:pPr>
        <w:spacing w:line="480" w:lineRule="auto"/>
        <w:jc w:val="both"/>
        <w:rPr>
          <w:sz w:val="26"/>
          <w:szCs w:val="26"/>
        </w:rPr>
      </w:pPr>
    </w:p>
    <w:p w:rsidR="005B595E" w:rsidRPr="00660B78" w:rsidRDefault="009F7BEF" w:rsidP="00F6282C">
      <w:pPr>
        <w:spacing w:line="480" w:lineRule="auto"/>
        <w:ind w:left="1440"/>
        <w:jc w:val="both"/>
        <w:rPr>
          <w:b/>
          <w:sz w:val="26"/>
          <w:szCs w:val="26"/>
        </w:rPr>
      </w:pPr>
      <w:r w:rsidRPr="00660B78">
        <w:rPr>
          <w:b/>
          <w:sz w:val="26"/>
          <w:szCs w:val="26"/>
        </w:rPr>
        <w:t>“</w:t>
      </w:r>
      <w:r w:rsidR="005B595E" w:rsidRPr="00660B78">
        <w:rPr>
          <w:b/>
          <w:sz w:val="26"/>
          <w:szCs w:val="26"/>
        </w:rPr>
        <w:t xml:space="preserve">It was on Friday afternoon when I left home at Gege and went to Nhlangano, Mathendele to attend my brother-in-law’s funeral.  I arrived at Mathendele at around 6pm and all the relatives of the deceased </w:t>
      </w:r>
      <w:r w:rsidRPr="00660B78">
        <w:rPr>
          <w:b/>
          <w:sz w:val="26"/>
          <w:szCs w:val="26"/>
        </w:rPr>
        <w:t xml:space="preserve">had </w:t>
      </w:r>
      <w:r w:rsidR="005B595E" w:rsidRPr="00660B78">
        <w:rPr>
          <w:b/>
          <w:sz w:val="26"/>
          <w:szCs w:val="26"/>
        </w:rPr>
        <w:t>gathered together.</w:t>
      </w:r>
    </w:p>
    <w:p w:rsidR="005B595E" w:rsidRPr="00660B78" w:rsidRDefault="005B595E" w:rsidP="00F6282C">
      <w:pPr>
        <w:spacing w:line="480" w:lineRule="auto"/>
        <w:ind w:left="1440"/>
        <w:jc w:val="both"/>
        <w:rPr>
          <w:b/>
          <w:sz w:val="26"/>
          <w:szCs w:val="26"/>
        </w:rPr>
      </w:pPr>
    </w:p>
    <w:p w:rsidR="005B595E" w:rsidRPr="00660B78" w:rsidRDefault="005B595E" w:rsidP="00F6282C">
      <w:pPr>
        <w:spacing w:line="480" w:lineRule="auto"/>
        <w:ind w:left="1440"/>
        <w:jc w:val="both"/>
        <w:rPr>
          <w:b/>
          <w:sz w:val="26"/>
          <w:szCs w:val="26"/>
        </w:rPr>
      </w:pPr>
      <w:r w:rsidRPr="00660B78">
        <w:rPr>
          <w:b/>
          <w:sz w:val="26"/>
          <w:szCs w:val="26"/>
        </w:rPr>
        <w:t xml:space="preserve">On </w:t>
      </w:r>
      <w:r w:rsidR="00366CD1" w:rsidRPr="00660B78">
        <w:rPr>
          <w:b/>
          <w:sz w:val="26"/>
          <w:szCs w:val="26"/>
        </w:rPr>
        <w:t xml:space="preserve">Saturday night at around 2 am, </w:t>
      </w:r>
      <w:r w:rsidR="00347871" w:rsidRPr="00660B78">
        <w:rPr>
          <w:b/>
          <w:sz w:val="26"/>
          <w:szCs w:val="26"/>
        </w:rPr>
        <w:t>as I was busy with others preparing some logs for the grave, my sister Nel</w:t>
      </w:r>
      <w:r w:rsidR="009F7BEF" w:rsidRPr="00660B78">
        <w:rPr>
          <w:b/>
          <w:sz w:val="26"/>
          <w:szCs w:val="26"/>
        </w:rPr>
        <w:t>i</w:t>
      </w:r>
      <w:r w:rsidR="00347871" w:rsidRPr="00660B78">
        <w:rPr>
          <w:b/>
          <w:sz w:val="26"/>
          <w:szCs w:val="26"/>
        </w:rPr>
        <w:t xml:space="preserve">siwe Matse came to report to me that there were some people who had blocked the way for Thokozani Dladla, my cousin at the gate.  I then went to enquire as to what was the matter.   On </w:t>
      </w:r>
      <w:r w:rsidR="00796031" w:rsidRPr="00660B78">
        <w:rPr>
          <w:b/>
          <w:sz w:val="26"/>
          <w:szCs w:val="26"/>
        </w:rPr>
        <w:t>arrival, I pulled my cousin away so that we could go back into the home yard where there was light.</w:t>
      </w:r>
    </w:p>
    <w:p w:rsidR="00796031" w:rsidRPr="00660B78" w:rsidRDefault="00796031" w:rsidP="00F6282C">
      <w:pPr>
        <w:spacing w:line="480" w:lineRule="auto"/>
        <w:ind w:left="1440"/>
        <w:jc w:val="both"/>
        <w:rPr>
          <w:b/>
          <w:sz w:val="26"/>
          <w:szCs w:val="26"/>
        </w:rPr>
      </w:pPr>
    </w:p>
    <w:p w:rsidR="00EC2187" w:rsidRPr="00660B78" w:rsidRDefault="00796031" w:rsidP="00F6282C">
      <w:pPr>
        <w:spacing w:line="480" w:lineRule="auto"/>
        <w:ind w:left="1440"/>
        <w:jc w:val="both"/>
        <w:rPr>
          <w:b/>
          <w:sz w:val="26"/>
          <w:szCs w:val="26"/>
        </w:rPr>
      </w:pPr>
      <w:r w:rsidRPr="00660B78">
        <w:rPr>
          <w:b/>
          <w:sz w:val="26"/>
          <w:szCs w:val="26"/>
        </w:rPr>
        <w:t xml:space="preserve">As I pulled him, the group of boys who were wielding some knives advanced toward us so they could block us from moving towards a spot which had a little light.  I also had a knife with me and as I tried to force my way pulling my cousin out of the group </w:t>
      </w:r>
      <w:r w:rsidR="00EC2187" w:rsidRPr="00660B78">
        <w:rPr>
          <w:b/>
          <w:sz w:val="26"/>
          <w:szCs w:val="26"/>
        </w:rPr>
        <w:t>and to rescue him from imminent danger, they blocked us.  As I tried to open the way, one of them was accidentally stabbed in the chest and we then ran away.  I do not know what happened next.</w:t>
      </w:r>
    </w:p>
    <w:p w:rsidR="00796031" w:rsidRPr="00660B78" w:rsidRDefault="00EC2187" w:rsidP="00F6282C">
      <w:pPr>
        <w:spacing w:line="480" w:lineRule="auto"/>
        <w:ind w:left="1440"/>
        <w:jc w:val="both"/>
        <w:rPr>
          <w:b/>
          <w:sz w:val="26"/>
          <w:szCs w:val="26"/>
        </w:rPr>
      </w:pPr>
      <w:r w:rsidRPr="00660B78">
        <w:rPr>
          <w:b/>
          <w:sz w:val="26"/>
          <w:szCs w:val="26"/>
        </w:rPr>
        <w:lastRenderedPageBreak/>
        <w:t xml:space="preserve">I ran for dear life and could </w:t>
      </w:r>
      <w:r w:rsidR="002F2753" w:rsidRPr="00660B78">
        <w:rPr>
          <w:b/>
          <w:sz w:val="26"/>
          <w:szCs w:val="26"/>
        </w:rPr>
        <w:t>not eve</w:t>
      </w:r>
      <w:r w:rsidR="007950D6" w:rsidRPr="00660B78">
        <w:rPr>
          <w:b/>
          <w:sz w:val="26"/>
          <w:szCs w:val="26"/>
        </w:rPr>
        <w:t>n</w:t>
      </w:r>
      <w:r w:rsidR="002F2753" w:rsidRPr="00660B78">
        <w:rPr>
          <w:b/>
          <w:sz w:val="26"/>
          <w:szCs w:val="26"/>
        </w:rPr>
        <w:t xml:space="preserve"> bury my brother-in-law.  Later that day</w:t>
      </w:r>
      <w:r w:rsidR="007950D6" w:rsidRPr="00660B78">
        <w:rPr>
          <w:b/>
          <w:sz w:val="26"/>
          <w:szCs w:val="26"/>
        </w:rPr>
        <w:t>,</w:t>
      </w:r>
      <w:r w:rsidR="002F2753" w:rsidRPr="00660B78">
        <w:rPr>
          <w:b/>
          <w:sz w:val="26"/>
          <w:szCs w:val="26"/>
        </w:rPr>
        <w:t xml:space="preserve"> I learnt that the boy died as a result.  In fact I walked home </w:t>
      </w:r>
      <w:r w:rsidR="007950D6" w:rsidRPr="00660B78">
        <w:rPr>
          <w:b/>
          <w:sz w:val="26"/>
          <w:szCs w:val="26"/>
        </w:rPr>
        <w:t>to</w:t>
      </w:r>
      <w:r w:rsidR="002F2753" w:rsidRPr="00660B78">
        <w:rPr>
          <w:b/>
          <w:sz w:val="26"/>
          <w:szCs w:val="26"/>
        </w:rPr>
        <w:t xml:space="preserve"> Gege by foot that very same time I fled from the funeral.  I was afraid  that the boys may pursue and kill me, hence I crossed over to Phongola in the Republic of South Africa at my relative</w:t>
      </w:r>
      <w:r w:rsidR="007950D6" w:rsidRPr="00660B78">
        <w:rPr>
          <w:b/>
          <w:sz w:val="26"/>
          <w:szCs w:val="26"/>
        </w:rPr>
        <w:t>’</w:t>
      </w:r>
      <w:r w:rsidR="002F2753" w:rsidRPr="00660B78">
        <w:rPr>
          <w:b/>
          <w:sz w:val="26"/>
          <w:szCs w:val="26"/>
        </w:rPr>
        <w:t xml:space="preserve">s place.  </w:t>
      </w:r>
    </w:p>
    <w:p w:rsidR="00796031" w:rsidRPr="00660B78" w:rsidRDefault="00796031" w:rsidP="00F6282C">
      <w:pPr>
        <w:spacing w:line="480" w:lineRule="auto"/>
        <w:ind w:left="1440"/>
        <w:jc w:val="both"/>
        <w:rPr>
          <w:b/>
          <w:sz w:val="26"/>
          <w:szCs w:val="26"/>
        </w:rPr>
      </w:pPr>
    </w:p>
    <w:p w:rsidR="00796031" w:rsidRPr="00660B78" w:rsidRDefault="002F2753" w:rsidP="00F6282C">
      <w:pPr>
        <w:spacing w:line="480" w:lineRule="auto"/>
        <w:ind w:left="1440"/>
        <w:jc w:val="both"/>
        <w:rPr>
          <w:b/>
          <w:sz w:val="26"/>
          <w:szCs w:val="26"/>
        </w:rPr>
      </w:pPr>
      <w:r w:rsidRPr="00660B78">
        <w:rPr>
          <w:b/>
          <w:sz w:val="26"/>
          <w:szCs w:val="26"/>
        </w:rPr>
        <w:t>At around 16.30 on the same Saturday</w:t>
      </w:r>
      <w:r w:rsidR="007950D6" w:rsidRPr="00660B78">
        <w:rPr>
          <w:b/>
          <w:sz w:val="26"/>
          <w:szCs w:val="26"/>
        </w:rPr>
        <w:t>,</w:t>
      </w:r>
      <w:r w:rsidRPr="00660B78">
        <w:rPr>
          <w:b/>
          <w:sz w:val="26"/>
          <w:szCs w:val="26"/>
        </w:rPr>
        <w:t xml:space="preserve"> I was phoned by Mr. Fakudze who requested me to return straight to the Police Station.  I told him</w:t>
      </w:r>
      <w:r w:rsidR="007950D6" w:rsidRPr="00660B78">
        <w:rPr>
          <w:b/>
          <w:sz w:val="26"/>
          <w:szCs w:val="26"/>
        </w:rPr>
        <w:t xml:space="preserve"> that</w:t>
      </w:r>
      <w:r w:rsidRPr="00660B78">
        <w:rPr>
          <w:b/>
          <w:sz w:val="26"/>
          <w:szCs w:val="26"/>
        </w:rPr>
        <w:t xml:space="preserve"> I had no money and would try and get it so </w:t>
      </w:r>
      <w:r w:rsidR="007950D6" w:rsidRPr="00660B78">
        <w:rPr>
          <w:b/>
          <w:sz w:val="26"/>
          <w:szCs w:val="26"/>
        </w:rPr>
        <w:t xml:space="preserve">that </w:t>
      </w:r>
      <w:r w:rsidRPr="00660B78">
        <w:rPr>
          <w:b/>
          <w:sz w:val="26"/>
          <w:szCs w:val="26"/>
        </w:rPr>
        <w:t>I may come on Monday or Tuesday the following w</w:t>
      </w:r>
      <w:r w:rsidR="007950D6" w:rsidRPr="00660B78">
        <w:rPr>
          <w:b/>
          <w:sz w:val="26"/>
          <w:szCs w:val="26"/>
        </w:rPr>
        <w:t>eek. He phoned to meet me where</w:t>
      </w:r>
      <w:r w:rsidRPr="00660B78">
        <w:rPr>
          <w:b/>
          <w:sz w:val="26"/>
          <w:szCs w:val="26"/>
        </w:rPr>
        <w:t xml:space="preserve">never I may be in Swaziland.  I told him </w:t>
      </w:r>
      <w:r w:rsidR="007950D6" w:rsidRPr="00660B78">
        <w:rPr>
          <w:b/>
          <w:sz w:val="26"/>
          <w:szCs w:val="26"/>
        </w:rPr>
        <w:t xml:space="preserve">that </w:t>
      </w:r>
      <w:r w:rsidRPr="00660B78">
        <w:rPr>
          <w:b/>
          <w:sz w:val="26"/>
          <w:szCs w:val="26"/>
        </w:rPr>
        <w:t xml:space="preserve">I am afraid of the friends of the deceased because I </w:t>
      </w:r>
      <w:r w:rsidR="007950D6" w:rsidRPr="00660B78">
        <w:rPr>
          <w:b/>
          <w:sz w:val="26"/>
          <w:szCs w:val="26"/>
        </w:rPr>
        <w:t xml:space="preserve">did </w:t>
      </w:r>
      <w:r w:rsidRPr="00660B78">
        <w:rPr>
          <w:b/>
          <w:sz w:val="26"/>
          <w:szCs w:val="26"/>
        </w:rPr>
        <w:t xml:space="preserve">not know them.  I finally surrendered </w:t>
      </w:r>
      <w:r w:rsidR="007950D6" w:rsidRPr="00660B78">
        <w:rPr>
          <w:b/>
          <w:sz w:val="26"/>
          <w:szCs w:val="26"/>
        </w:rPr>
        <w:t>myself</w:t>
      </w:r>
      <w:r w:rsidRPr="00660B78">
        <w:rPr>
          <w:b/>
          <w:sz w:val="26"/>
          <w:szCs w:val="26"/>
        </w:rPr>
        <w:t xml:space="preserve"> at Nhlangano Police Station.”</w:t>
      </w:r>
    </w:p>
    <w:p w:rsidR="002F2753" w:rsidRDefault="002F2753" w:rsidP="00F6282C">
      <w:pPr>
        <w:spacing w:line="480" w:lineRule="auto"/>
        <w:jc w:val="both"/>
      </w:pPr>
    </w:p>
    <w:p w:rsidR="002F2753" w:rsidRPr="00E77A4B" w:rsidRDefault="002F2753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 w:rsidRPr="00E77A4B">
        <w:rPr>
          <w:sz w:val="26"/>
          <w:szCs w:val="26"/>
        </w:rPr>
        <w:t>[5]</w:t>
      </w:r>
      <w:r w:rsidRPr="00E77A4B">
        <w:rPr>
          <w:sz w:val="26"/>
          <w:szCs w:val="26"/>
        </w:rPr>
        <w:tab/>
        <w:t>PW1 Thokozani Cyprian Dladla, a cousin to the accused</w:t>
      </w:r>
      <w:r w:rsidR="00DF2BFA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testified that on the 12</w:t>
      </w:r>
      <w:r w:rsidRPr="00E77A4B">
        <w:rPr>
          <w:sz w:val="26"/>
          <w:szCs w:val="26"/>
          <w:vertAlign w:val="superscript"/>
        </w:rPr>
        <w:t>th</w:t>
      </w:r>
      <w:r w:rsidRPr="00E77A4B">
        <w:rPr>
          <w:sz w:val="26"/>
          <w:szCs w:val="26"/>
        </w:rPr>
        <w:t xml:space="preserve"> March 2011</w:t>
      </w:r>
      <w:r w:rsidR="00DF2BFA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they attended a funeral service </w:t>
      </w:r>
      <w:r w:rsidR="00A34FD8" w:rsidRPr="00E77A4B">
        <w:rPr>
          <w:sz w:val="26"/>
          <w:szCs w:val="26"/>
        </w:rPr>
        <w:t>of a</w:t>
      </w:r>
      <w:r w:rsidRPr="00E77A4B">
        <w:rPr>
          <w:sz w:val="26"/>
          <w:szCs w:val="26"/>
        </w:rPr>
        <w:t xml:space="preserve"> relative at Mathendele Township in Nhlangano.  PW1 </w:t>
      </w:r>
      <w:r w:rsidR="00DF2BFA">
        <w:rPr>
          <w:sz w:val="26"/>
          <w:szCs w:val="26"/>
        </w:rPr>
        <w:t xml:space="preserve">was </w:t>
      </w:r>
      <w:r w:rsidRPr="00E77A4B">
        <w:rPr>
          <w:sz w:val="26"/>
          <w:szCs w:val="26"/>
        </w:rPr>
        <w:t xml:space="preserve">assisting in cutting logs </w:t>
      </w:r>
      <w:r w:rsidR="00924B10" w:rsidRPr="00E77A4B">
        <w:rPr>
          <w:sz w:val="26"/>
          <w:szCs w:val="26"/>
        </w:rPr>
        <w:t>to be used inside the grave when a group of boys c</w:t>
      </w:r>
      <w:r w:rsidR="00E77A4B" w:rsidRPr="00E77A4B">
        <w:rPr>
          <w:sz w:val="26"/>
          <w:szCs w:val="26"/>
        </w:rPr>
        <w:t>a</w:t>
      </w:r>
      <w:r w:rsidR="00924B10" w:rsidRPr="00E77A4B">
        <w:rPr>
          <w:sz w:val="26"/>
          <w:szCs w:val="26"/>
        </w:rPr>
        <w:t xml:space="preserve">me and insulted them.  It was </w:t>
      </w:r>
      <w:r w:rsidR="00DF2BFA">
        <w:rPr>
          <w:sz w:val="26"/>
          <w:szCs w:val="26"/>
        </w:rPr>
        <w:t xml:space="preserve">during </w:t>
      </w:r>
      <w:r w:rsidR="00924B10" w:rsidRPr="00E77A4B">
        <w:rPr>
          <w:sz w:val="26"/>
          <w:szCs w:val="26"/>
        </w:rPr>
        <w:t>dawn on the day of the funeral. One of the boys pulled PW1 to a dark corner.  PW</w:t>
      </w:r>
      <w:r w:rsidR="00DF2BFA">
        <w:rPr>
          <w:sz w:val="26"/>
          <w:szCs w:val="26"/>
        </w:rPr>
        <w:t>1’</w:t>
      </w:r>
      <w:r w:rsidR="00924B10" w:rsidRPr="00E77A4B">
        <w:rPr>
          <w:sz w:val="26"/>
          <w:szCs w:val="26"/>
        </w:rPr>
        <w:t>s cousin Nel</w:t>
      </w:r>
      <w:r w:rsidR="00DF2BFA">
        <w:rPr>
          <w:sz w:val="26"/>
          <w:szCs w:val="26"/>
        </w:rPr>
        <w:t>i</w:t>
      </w:r>
      <w:r w:rsidR="00924B10" w:rsidRPr="00E77A4B">
        <w:rPr>
          <w:sz w:val="26"/>
          <w:szCs w:val="26"/>
        </w:rPr>
        <w:t xml:space="preserve">siwe </w:t>
      </w:r>
      <w:r w:rsidR="00DF2BFA">
        <w:rPr>
          <w:sz w:val="26"/>
          <w:szCs w:val="26"/>
        </w:rPr>
        <w:t xml:space="preserve">Matse </w:t>
      </w:r>
      <w:r w:rsidR="00924B10" w:rsidRPr="00E77A4B">
        <w:rPr>
          <w:sz w:val="26"/>
          <w:szCs w:val="26"/>
        </w:rPr>
        <w:t xml:space="preserve">then called the accused to intervene and assist him against the attack.   The accused arrived and stabbed the deceased in the chest. </w:t>
      </w:r>
    </w:p>
    <w:p w:rsidR="0091216A" w:rsidRPr="00E77A4B" w:rsidRDefault="0091216A" w:rsidP="00F6282C">
      <w:pPr>
        <w:spacing w:line="480" w:lineRule="auto"/>
        <w:jc w:val="both"/>
        <w:rPr>
          <w:sz w:val="26"/>
          <w:szCs w:val="26"/>
        </w:rPr>
      </w:pPr>
    </w:p>
    <w:p w:rsidR="008A1373" w:rsidRDefault="0091216A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 w:rsidRPr="00E77A4B">
        <w:rPr>
          <w:sz w:val="26"/>
          <w:szCs w:val="26"/>
        </w:rPr>
        <w:lastRenderedPageBreak/>
        <w:t>[6]</w:t>
      </w:r>
      <w:r w:rsidRPr="00E77A4B">
        <w:rPr>
          <w:sz w:val="26"/>
          <w:szCs w:val="26"/>
        </w:rPr>
        <w:tab/>
        <w:t>The</w:t>
      </w:r>
      <w:r w:rsidR="00DF2BFA">
        <w:rPr>
          <w:sz w:val="26"/>
          <w:szCs w:val="26"/>
        </w:rPr>
        <w:t xml:space="preserve"> accused and PW1 </w:t>
      </w:r>
      <w:r w:rsidRPr="00E77A4B">
        <w:rPr>
          <w:sz w:val="26"/>
          <w:szCs w:val="26"/>
        </w:rPr>
        <w:t>were advised by relatives to leave the homestead for fear of vengeance from friends of the deceased.  They left for the parental</w:t>
      </w:r>
      <w:r w:rsidR="0012676C" w:rsidRPr="00E77A4B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 xml:space="preserve">homestead of the </w:t>
      </w:r>
      <w:r w:rsidR="008A1373" w:rsidRPr="00E77A4B">
        <w:rPr>
          <w:sz w:val="26"/>
          <w:szCs w:val="26"/>
        </w:rPr>
        <w:t>accused at Gege area where they reported the incident to the accused’s father</w:t>
      </w:r>
      <w:r w:rsidR="00DF2BFA">
        <w:rPr>
          <w:sz w:val="26"/>
          <w:szCs w:val="26"/>
        </w:rPr>
        <w:t>;</w:t>
      </w:r>
      <w:r w:rsidR="008A1373" w:rsidRPr="00E77A4B">
        <w:rPr>
          <w:sz w:val="26"/>
          <w:szCs w:val="26"/>
        </w:rPr>
        <w:t xml:space="preserve"> later in the evening</w:t>
      </w:r>
      <w:r w:rsidR="00DF2BFA">
        <w:rPr>
          <w:sz w:val="26"/>
          <w:szCs w:val="26"/>
        </w:rPr>
        <w:t>,</w:t>
      </w:r>
      <w:r w:rsidR="008A1373" w:rsidRPr="00E77A4B">
        <w:rPr>
          <w:sz w:val="26"/>
          <w:szCs w:val="26"/>
        </w:rPr>
        <w:t xml:space="preserve"> they heard that the police were looking for them</w:t>
      </w:r>
      <w:r w:rsidR="00DF2BFA">
        <w:rPr>
          <w:sz w:val="26"/>
          <w:szCs w:val="26"/>
        </w:rPr>
        <w:t xml:space="preserve">.  </w:t>
      </w:r>
      <w:r w:rsidR="008A1373" w:rsidRPr="00E77A4B">
        <w:rPr>
          <w:sz w:val="26"/>
          <w:szCs w:val="26"/>
        </w:rPr>
        <w:t xml:space="preserve"> PW1’s father was </w:t>
      </w:r>
      <w:r w:rsidR="00DF2BFA">
        <w:rPr>
          <w:sz w:val="26"/>
          <w:szCs w:val="26"/>
        </w:rPr>
        <w:t xml:space="preserve">previously </w:t>
      </w:r>
      <w:r w:rsidR="008A1373" w:rsidRPr="00E77A4B">
        <w:rPr>
          <w:sz w:val="26"/>
          <w:szCs w:val="26"/>
        </w:rPr>
        <w:t xml:space="preserve">working in the </w:t>
      </w:r>
      <w:r w:rsidR="00E660F2">
        <w:rPr>
          <w:sz w:val="26"/>
          <w:szCs w:val="26"/>
        </w:rPr>
        <w:t>P</w:t>
      </w:r>
      <w:r w:rsidR="008A1373" w:rsidRPr="00E77A4B">
        <w:rPr>
          <w:sz w:val="26"/>
          <w:szCs w:val="26"/>
        </w:rPr>
        <w:t xml:space="preserve">olice </w:t>
      </w:r>
      <w:r w:rsidR="00E660F2">
        <w:rPr>
          <w:sz w:val="26"/>
          <w:szCs w:val="26"/>
        </w:rPr>
        <w:t>S</w:t>
      </w:r>
      <w:r w:rsidR="008A1373" w:rsidRPr="00E77A4B">
        <w:rPr>
          <w:sz w:val="26"/>
          <w:szCs w:val="26"/>
        </w:rPr>
        <w:t xml:space="preserve">ervice.   PW1 recorded a </w:t>
      </w:r>
      <w:r w:rsidR="00DF2BFA">
        <w:rPr>
          <w:sz w:val="26"/>
          <w:szCs w:val="26"/>
        </w:rPr>
        <w:t>S</w:t>
      </w:r>
      <w:r w:rsidR="008A1373" w:rsidRPr="00E77A4B">
        <w:rPr>
          <w:sz w:val="26"/>
          <w:szCs w:val="26"/>
        </w:rPr>
        <w:t xml:space="preserve">tatement with the police on the next day. </w:t>
      </w:r>
    </w:p>
    <w:p w:rsidR="008A2F35" w:rsidRPr="00E77A4B" w:rsidRDefault="008A2F35" w:rsidP="00E77A4B">
      <w:pPr>
        <w:spacing w:line="480" w:lineRule="auto"/>
        <w:ind w:left="720" w:hanging="720"/>
        <w:jc w:val="both"/>
        <w:rPr>
          <w:sz w:val="26"/>
          <w:szCs w:val="26"/>
        </w:rPr>
      </w:pPr>
    </w:p>
    <w:p w:rsidR="0091216A" w:rsidRPr="00E77A4B" w:rsidRDefault="008A1373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 w:rsidRPr="00E77A4B">
        <w:rPr>
          <w:sz w:val="26"/>
          <w:szCs w:val="26"/>
        </w:rPr>
        <w:t xml:space="preserve">[7] </w:t>
      </w:r>
      <w:r w:rsidRPr="00E77A4B">
        <w:rPr>
          <w:sz w:val="26"/>
          <w:szCs w:val="26"/>
        </w:rPr>
        <w:tab/>
        <w:t>Under cross-examination</w:t>
      </w:r>
      <w:r w:rsidR="00DF2BFA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</w:t>
      </w:r>
      <w:r w:rsidR="00C42A06" w:rsidRPr="00E77A4B">
        <w:rPr>
          <w:sz w:val="26"/>
          <w:szCs w:val="26"/>
        </w:rPr>
        <w:t>PW1 conceded that they were dr</w:t>
      </w:r>
      <w:r w:rsidR="00DF2BFA">
        <w:rPr>
          <w:sz w:val="26"/>
          <w:szCs w:val="26"/>
        </w:rPr>
        <w:t>u</w:t>
      </w:r>
      <w:r w:rsidR="00C42A06" w:rsidRPr="00E77A4B">
        <w:rPr>
          <w:sz w:val="26"/>
          <w:szCs w:val="26"/>
        </w:rPr>
        <w:t>nk with the accused</w:t>
      </w:r>
      <w:r w:rsidR="00E660F2">
        <w:rPr>
          <w:sz w:val="26"/>
          <w:szCs w:val="26"/>
        </w:rPr>
        <w:t xml:space="preserve"> when the offence was committed</w:t>
      </w:r>
      <w:r w:rsidR="00DF2BFA">
        <w:rPr>
          <w:sz w:val="26"/>
          <w:szCs w:val="26"/>
        </w:rPr>
        <w:t>;</w:t>
      </w:r>
      <w:r w:rsidR="00C42A06" w:rsidRPr="00E77A4B">
        <w:rPr>
          <w:sz w:val="26"/>
          <w:szCs w:val="26"/>
        </w:rPr>
        <w:t xml:space="preserve"> and, that the group of attackers was also dr</w:t>
      </w:r>
      <w:r w:rsidR="00DF2BFA">
        <w:rPr>
          <w:sz w:val="26"/>
          <w:szCs w:val="26"/>
        </w:rPr>
        <w:t>u</w:t>
      </w:r>
      <w:r w:rsidR="00C42A06" w:rsidRPr="00E77A4B">
        <w:rPr>
          <w:sz w:val="26"/>
          <w:szCs w:val="26"/>
        </w:rPr>
        <w:t>nk.  He further conceded that he was pulled into a dark cor</w:t>
      </w:r>
      <w:r w:rsidR="002E5AC4" w:rsidRPr="00E77A4B">
        <w:rPr>
          <w:sz w:val="26"/>
          <w:szCs w:val="26"/>
        </w:rPr>
        <w:t xml:space="preserve">ner by one of the boys; hence, </w:t>
      </w:r>
      <w:r w:rsidR="00C42A06" w:rsidRPr="00E77A4B">
        <w:rPr>
          <w:sz w:val="26"/>
          <w:szCs w:val="26"/>
        </w:rPr>
        <w:t xml:space="preserve">he could not deny as alleged by the defence that the group of boys was armed with a bushknife.  He further conceded that both the accused and himself were afraid of the group of boys and anticipated physical harm. </w:t>
      </w:r>
      <w:r w:rsidR="00C775C4" w:rsidRPr="00E77A4B">
        <w:rPr>
          <w:sz w:val="26"/>
          <w:szCs w:val="26"/>
        </w:rPr>
        <w:t xml:space="preserve">  Similarly, he conceded that if the accused did not rescue him by pulling him from the dark corner, he could not </w:t>
      </w:r>
      <w:r w:rsidR="00DF2BFA">
        <w:rPr>
          <w:sz w:val="26"/>
          <w:szCs w:val="26"/>
        </w:rPr>
        <w:t xml:space="preserve">have escaped </w:t>
      </w:r>
      <w:r w:rsidR="00C775C4" w:rsidRPr="00E77A4B">
        <w:rPr>
          <w:sz w:val="26"/>
          <w:szCs w:val="26"/>
        </w:rPr>
        <w:t>from the assailants</w:t>
      </w:r>
      <w:r w:rsidR="00DF2BFA">
        <w:rPr>
          <w:sz w:val="26"/>
          <w:szCs w:val="26"/>
        </w:rPr>
        <w:t>;</w:t>
      </w:r>
      <w:r w:rsidR="00C775C4" w:rsidRPr="00E77A4B">
        <w:rPr>
          <w:sz w:val="26"/>
          <w:szCs w:val="26"/>
        </w:rPr>
        <w:t xml:space="preserve"> and, that they had no way to escape except going through the group of boys.</w:t>
      </w:r>
    </w:p>
    <w:p w:rsidR="00C775C4" w:rsidRPr="00E77A4B" w:rsidRDefault="00C775C4" w:rsidP="00F6282C">
      <w:pPr>
        <w:spacing w:line="480" w:lineRule="auto"/>
        <w:jc w:val="both"/>
        <w:rPr>
          <w:sz w:val="26"/>
          <w:szCs w:val="26"/>
        </w:rPr>
      </w:pPr>
    </w:p>
    <w:p w:rsidR="00E660F2" w:rsidRDefault="00C775C4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 w:rsidRPr="00E77A4B">
        <w:rPr>
          <w:sz w:val="26"/>
          <w:szCs w:val="26"/>
        </w:rPr>
        <w:t>[8]</w:t>
      </w:r>
      <w:r w:rsidRPr="00E77A4B">
        <w:rPr>
          <w:sz w:val="26"/>
          <w:szCs w:val="26"/>
        </w:rPr>
        <w:tab/>
        <w:t>PW2 Detective Sgt. Busisiwe Shabangu, testified that on the 12</w:t>
      </w:r>
      <w:r w:rsidRPr="00E77A4B">
        <w:rPr>
          <w:sz w:val="26"/>
          <w:szCs w:val="26"/>
          <w:vertAlign w:val="superscript"/>
        </w:rPr>
        <w:t>th</w:t>
      </w:r>
      <w:r w:rsidRPr="00E77A4B">
        <w:rPr>
          <w:sz w:val="26"/>
          <w:szCs w:val="26"/>
        </w:rPr>
        <w:t xml:space="preserve"> March 2011</w:t>
      </w:r>
      <w:r w:rsidR="00DF2BFA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</w:t>
      </w:r>
      <w:r w:rsidR="00E660F2">
        <w:rPr>
          <w:sz w:val="26"/>
          <w:szCs w:val="26"/>
        </w:rPr>
        <w:t>s</w:t>
      </w:r>
      <w:r w:rsidRPr="00E77A4B">
        <w:rPr>
          <w:sz w:val="26"/>
          <w:szCs w:val="26"/>
        </w:rPr>
        <w:t>he received a report of a murder case at Mathendele Township</w:t>
      </w:r>
      <w:r w:rsidR="00E660F2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at a Ntshalintshali homestead</w:t>
      </w:r>
      <w:r w:rsidR="00E660F2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where there was a night vigil.  She went to the </w:t>
      </w:r>
      <w:r w:rsidR="002E5AC4" w:rsidRPr="00E77A4B">
        <w:rPr>
          <w:sz w:val="26"/>
          <w:szCs w:val="26"/>
        </w:rPr>
        <w:t xml:space="preserve">said homestead together with two other police officers to investigate the matter.  On arrival they </w:t>
      </w:r>
      <w:r w:rsidR="00DF2BFA" w:rsidRPr="00E77A4B">
        <w:rPr>
          <w:sz w:val="26"/>
          <w:szCs w:val="26"/>
        </w:rPr>
        <w:t>found many</w:t>
      </w:r>
      <w:r w:rsidR="002E5AC4" w:rsidRPr="00E77A4B">
        <w:rPr>
          <w:sz w:val="26"/>
          <w:szCs w:val="26"/>
        </w:rPr>
        <w:t xml:space="preserve"> people who had come to attend the funeral</w:t>
      </w:r>
      <w:r w:rsidR="00E660F2">
        <w:rPr>
          <w:sz w:val="26"/>
          <w:szCs w:val="26"/>
        </w:rPr>
        <w:t xml:space="preserve">, and the </w:t>
      </w:r>
      <w:r w:rsidR="002E5AC4" w:rsidRPr="00E77A4B">
        <w:rPr>
          <w:sz w:val="26"/>
          <w:szCs w:val="26"/>
        </w:rPr>
        <w:t xml:space="preserve"> </w:t>
      </w:r>
      <w:r w:rsidR="002E5AC4" w:rsidRPr="00E77A4B">
        <w:rPr>
          <w:sz w:val="26"/>
          <w:szCs w:val="26"/>
        </w:rPr>
        <w:lastRenderedPageBreak/>
        <w:t xml:space="preserve">deceased </w:t>
      </w:r>
      <w:r w:rsidR="00E660F2">
        <w:rPr>
          <w:sz w:val="26"/>
          <w:szCs w:val="26"/>
        </w:rPr>
        <w:t xml:space="preserve">had already been </w:t>
      </w:r>
      <w:r w:rsidR="002E5AC4" w:rsidRPr="00E77A4B">
        <w:rPr>
          <w:sz w:val="26"/>
          <w:szCs w:val="26"/>
        </w:rPr>
        <w:t xml:space="preserve">transported to Nhlangano Heath Centre where he was certified dead upon arrival.  </w:t>
      </w:r>
    </w:p>
    <w:p w:rsidR="00660B78" w:rsidRDefault="00660B78" w:rsidP="00E77A4B">
      <w:pPr>
        <w:spacing w:line="480" w:lineRule="auto"/>
        <w:ind w:left="720" w:hanging="720"/>
        <w:jc w:val="both"/>
        <w:rPr>
          <w:sz w:val="26"/>
          <w:szCs w:val="26"/>
        </w:rPr>
      </w:pPr>
    </w:p>
    <w:p w:rsidR="00DA1A22" w:rsidRDefault="00DA1A22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[9]</w:t>
      </w:r>
      <w:r w:rsidR="002E5AC4" w:rsidRPr="00E77A4B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2E5AC4" w:rsidRPr="00E77A4B">
        <w:rPr>
          <w:sz w:val="26"/>
          <w:szCs w:val="26"/>
        </w:rPr>
        <w:t>On the 13</w:t>
      </w:r>
      <w:r w:rsidR="002E5AC4" w:rsidRPr="00E77A4B">
        <w:rPr>
          <w:sz w:val="26"/>
          <w:szCs w:val="26"/>
          <w:vertAlign w:val="superscript"/>
        </w:rPr>
        <w:t>th</w:t>
      </w:r>
      <w:r w:rsidR="002E5AC4" w:rsidRPr="00E77A4B">
        <w:rPr>
          <w:sz w:val="26"/>
          <w:szCs w:val="26"/>
        </w:rPr>
        <w:t xml:space="preserve"> March 2013 </w:t>
      </w:r>
      <w:r>
        <w:rPr>
          <w:sz w:val="26"/>
          <w:szCs w:val="26"/>
        </w:rPr>
        <w:t xml:space="preserve">PW2 </w:t>
      </w:r>
      <w:r w:rsidR="002E5AC4" w:rsidRPr="00E77A4B">
        <w:rPr>
          <w:sz w:val="26"/>
          <w:szCs w:val="26"/>
        </w:rPr>
        <w:t xml:space="preserve">was called to the Manzini Regional Police Headquarters where </w:t>
      </w:r>
      <w:r>
        <w:rPr>
          <w:sz w:val="26"/>
          <w:szCs w:val="26"/>
        </w:rPr>
        <w:t>she</w:t>
      </w:r>
      <w:r w:rsidR="002E5AC4" w:rsidRPr="00E77A4B">
        <w:rPr>
          <w:sz w:val="26"/>
          <w:szCs w:val="26"/>
        </w:rPr>
        <w:t xml:space="preserve"> found PW1 who was being surrendered to the police by this father.   The interview </w:t>
      </w:r>
      <w:r w:rsidR="00DF2BFA">
        <w:rPr>
          <w:sz w:val="26"/>
          <w:szCs w:val="26"/>
        </w:rPr>
        <w:t>with</w:t>
      </w:r>
      <w:r w:rsidR="002E5AC4" w:rsidRPr="00E77A4B">
        <w:rPr>
          <w:sz w:val="26"/>
          <w:szCs w:val="26"/>
        </w:rPr>
        <w:t xml:space="preserve"> PW1 led to the arrest of the accused</w:t>
      </w:r>
      <w:r w:rsidR="006C4013">
        <w:rPr>
          <w:sz w:val="26"/>
          <w:szCs w:val="26"/>
        </w:rPr>
        <w:t xml:space="preserve"> who had fled </w:t>
      </w:r>
      <w:r>
        <w:rPr>
          <w:sz w:val="26"/>
          <w:szCs w:val="26"/>
        </w:rPr>
        <w:t xml:space="preserve">the country </w:t>
      </w:r>
      <w:r w:rsidR="006C4013">
        <w:rPr>
          <w:sz w:val="26"/>
          <w:szCs w:val="26"/>
        </w:rPr>
        <w:t xml:space="preserve">to South Africa; </w:t>
      </w:r>
      <w:r w:rsidR="002E5AC4" w:rsidRPr="00E77A4B">
        <w:rPr>
          <w:sz w:val="26"/>
          <w:szCs w:val="26"/>
        </w:rPr>
        <w:t xml:space="preserve"> arrangements were made with him through the phone to </w:t>
      </w:r>
      <w:r w:rsidR="006C4013">
        <w:rPr>
          <w:sz w:val="26"/>
          <w:szCs w:val="26"/>
        </w:rPr>
        <w:t>return to</w:t>
      </w:r>
      <w:r w:rsidR="002E5AC4" w:rsidRPr="00E77A4B">
        <w:rPr>
          <w:sz w:val="26"/>
          <w:szCs w:val="26"/>
        </w:rPr>
        <w:t xml:space="preserve"> </w:t>
      </w:r>
      <w:r w:rsidR="00015B38" w:rsidRPr="00E77A4B">
        <w:rPr>
          <w:sz w:val="26"/>
          <w:szCs w:val="26"/>
        </w:rPr>
        <w:t>the country</w:t>
      </w:r>
      <w:r w:rsidR="002E5AC4" w:rsidRPr="00E77A4B">
        <w:rPr>
          <w:sz w:val="26"/>
          <w:szCs w:val="26"/>
        </w:rPr>
        <w:t xml:space="preserve">.  The accused subsequently surrendered himself to the police.  The accused was cautioned that he was not obliged to say anything or point out </w:t>
      </w:r>
      <w:r w:rsidR="006C4013">
        <w:rPr>
          <w:sz w:val="26"/>
          <w:szCs w:val="26"/>
        </w:rPr>
        <w:t xml:space="preserve">anything but that whatever he says or point out </w:t>
      </w:r>
      <w:r w:rsidR="002E5AC4" w:rsidRPr="00E77A4B">
        <w:rPr>
          <w:sz w:val="26"/>
          <w:szCs w:val="26"/>
        </w:rPr>
        <w:t xml:space="preserve">would be used in evidence during the trial.   </w:t>
      </w:r>
    </w:p>
    <w:p w:rsidR="00DA1A22" w:rsidRDefault="00DA1A22" w:rsidP="00E77A4B">
      <w:pPr>
        <w:spacing w:line="480" w:lineRule="auto"/>
        <w:ind w:left="720" w:hanging="720"/>
        <w:jc w:val="both"/>
        <w:rPr>
          <w:sz w:val="26"/>
          <w:szCs w:val="26"/>
        </w:rPr>
      </w:pPr>
    </w:p>
    <w:p w:rsidR="00015B38" w:rsidRPr="00E77A4B" w:rsidRDefault="00DA1A22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[10]</w:t>
      </w:r>
      <w:r>
        <w:rPr>
          <w:sz w:val="26"/>
          <w:szCs w:val="26"/>
        </w:rPr>
        <w:tab/>
      </w:r>
      <w:r w:rsidR="002E5AC4" w:rsidRPr="00E77A4B">
        <w:rPr>
          <w:sz w:val="26"/>
          <w:szCs w:val="26"/>
        </w:rPr>
        <w:t xml:space="preserve">The accused led the police to the bus </w:t>
      </w:r>
      <w:r>
        <w:rPr>
          <w:sz w:val="26"/>
          <w:szCs w:val="26"/>
        </w:rPr>
        <w:t xml:space="preserve">which </w:t>
      </w:r>
      <w:r w:rsidR="002E5AC4" w:rsidRPr="00E77A4B">
        <w:rPr>
          <w:sz w:val="26"/>
          <w:szCs w:val="26"/>
        </w:rPr>
        <w:t xml:space="preserve">he had boarded to Nhlangano, Phakama Bus Service, where a knife in an envelope was found.  The knife had </w:t>
      </w:r>
      <w:r w:rsidR="00015B38" w:rsidRPr="00E77A4B">
        <w:rPr>
          <w:sz w:val="26"/>
          <w:szCs w:val="26"/>
        </w:rPr>
        <w:t>bloodstains.   After further caution, the accused handed the knife to the police as an exhibit</w:t>
      </w:r>
      <w:r w:rsidR="006C4013">
        <w:rPr>
          <w:sz w:val="26"/>
          <w:szCs w:val="26"/>
        </w:rPr>
        <w:t>; h</w:t>
      </w:r>
      <w:r w:rsidR="00015B38" w:rsidRPr="00E77A4B">
        <w:rPr>
          <w:sz w:val="26"/>
          <w:szCs w:val="26"/>
        </w:rPr>
        <w:t xml:space="preserve">e was formally charged </w:t>
      </w:r>
      <w:r w:rsidR="006C4013">
        <w:rPr>
          <w:sz w:val="26"/>
          <w:szCs w:val="26"/>
        </w:rPr>
        <w:t xml:space="preserve">with </w:t>
      </w:r>
      <w:r w:rsidR="00015B38" w:rsidRPr="00E77A4B">
        <w:rPr>
          <w:sz w:val="26"/>
          <w:szCs w:val="26"/>
        </w:rPr>
        <w:t>murder.   The knife was admitted in evidence and was marked Exhibit “A”.</w:t>
      </w:r>
      <w:r w:rsidR="006C4013">
        <w:rPr>
          <w:sz w:val="26"/>
          <w:szCs w:val="26"/>
        </w:rPr>
        <w:t xml:space="preserve">  </w:t>
      </w:r>
      <w:r w:rsidR="00015B38" w:rsidRPr="00E77A4B">
        <w:rPr>
          <w:sz w:val="26"/>
          <w:szCs w:val="26"/>
        </w:rPr>
        <w:t>Under cross-examination</w:t>
      </w:r>
      <w:r w:rsidR="006C4013">
        <w:rPr>
          <w:sz w:val="26"/>
          <w:szCs w:val="26"/>
        </w:rPr>
        <w:t>,</w:t>
      </w:r>
      <w:r w:rsidR="00015B38" w:rsidRPr="00E77A4B">
        <w:rPr>
          <w:sz w:val="26"/>
          <w:szCs w:val="26"/>
        </w:rPr>
        <w:t xml:space="preserve"> PW1 maintained his evidence.  He further confirmed that the accused </w:t>
      </w:r>
      <w:r>
        <w:rPr>
          <w:sz w:val="26"/>
          <w:szCs w:val="26"/>
        </w:rPr>
        <w:t xml:space="preserve">had </w:t>
      </w:r>
      <w:r w:rsidR="00015B38" w:rsidRPr="00E77A4B">
        <w:rPr>
          <w:sz w:val="26"/>
          <w:szCs w:val="26"/>
        </w:rPr>
        <w:t>surrendered himself to the police</w:t>
      </w:r>
      <w:r w:rsidR="006C4013">
        <w:rPr>
          <w:sz w:val="26"/>
          <w:szCs w:val="26"/>
        </w:rPr>
        <w:t>,</w:t>
      </w:r>
      <w:r w:rsidR="00015B38" w:rsidRPr="00E77A4B">
        <w:rPr>
          <w:sz w:val="26"/>
          <w:szCs w:val="26"/>
        </w:rPr>
        <w:t xml:space="preserve"> and</w:t>
      </w:r>
      <w:r w:rsidR="006C4013">
        <w:rPr>
          <w:sz w:val="26"/>
          <w:szCs w:val="26"/>
        </w:rPr>
        <w:t>,</w:t>
      </w:r>
      <w:r w:rsidR="00015B38" w:rsidRPr="00E77A4B">
        <w:rPr>
          <w:sz w:val="26"/>
          <w:szCs w:val="26"/>
        </w:rPr>
        <w:t xml:space="preserve"> that he was co-operative with police investigations.   Thereafter, the Crown closed its case.</w:t>
      </w:r>
    </w:p>
    <w:p w:rsidR="00BB724A" w:rsidRPr="00E77A4B" w:rsidRDefault="00BB724A" w:rsidP="00F6282C">
      <w:pPr>
        <w:spacing w:line="480" w:lineRule="auto"/>
        <w:jc w:val="both"/>
        <w:rPr>
          <w:sz w:val="26"/>
          <w:szCs w:val="26"/>
        </w:rPr>
      </w:pPr>
    </w:p>
    <w:p w:rsidR="00BB724A" w:rsidRPr="00E77A4B" w:rsidRDefault="00BB724A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 w:rsidRPr="00E77A4B">
        <w:rPr>
          <w:sz w:val="26"/>
          <w:szCs w:val="26"/>
        </w:rPr>
        <w:t>[1</w:t>
      </w:r>
      <w:r w:rsidR="00DA1A22">
        <w:rPr>
          <w:sz w:val="26"/>
          <w:szCs w:val="26"/>
        </w:rPr>
        <w:t>1</w:t>
      </w:r>
      <w:r w:rsidRPr="00E77A4B">
        <w:rPr>
          <w:sz w:val="26"/>
          <w:szCs w:val="26"/>
        </w:rPr>
        <w:t>]</w:t>
      </w:r>
      <w:r w:rsidRPr="00E77A4B">
        <w:rPr>
          <w:sz w:val="26"/>
          <w:szCs w:val="26"/>
        </w:rPr>
        <w:tab/>
        <w:t xml:space="preserve">The accused </w:t>
      </w:r>
      <w:r w:rsidR="00DA1A22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 xml:space="preserve">testified </w:t>
      </w:r>
      <w:r w:rsidR="00DA1A22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 xml:space="preserve">in </w:t>
      </w:r>
      <w:r w:rsidR="00DA1A22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>his defence, and, he</w:t>
      </w:r>
      <w:r w:rsidR="00DA1A22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 xml:space="preserve"> told </w:t>
      </w:r>
      <w:r w:rsidR="00DA1A22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>the</w:t>
      </w:r>
      <w:r w:rsidR="00DA1A22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 xml:space="preserve"> </w:t>
      </w:r>
      <w:r w:rsidR="006C4013">
        <w:rPr>
          <w:sz w:val="26"/>
          <w:szCs w:val="26"/>
        </w:rPr>
        <w:t>C</w:t>
      </w:r>
      <w:r w:rsidRPr="00E77A4B">
        <w:rPr>
          <w:sz w:val="26"/>
          <w:szCs w:val="26"/>
        </w:rPr>
        <w:t>ourt</w:t>
      </w:r>
      <w:r w:rsidR="006C4013">
        <w:rPr>
          <w:sz w:val="26"/>
          <w:szCs w:val="26"/>
        </w:rPr>
        <w:t xml:space="preserve"> </w:t>
      </w:r>
      <w:r w:rsidR="00DA1A22">
        <w:rPr>
          <w:sz w:val="26"/>
          <w:szCs w:val="26"/>
        </w:rPr>
        <w:t xml:space="preserve"> </w:t>
      </w:r>
      <w:r w:rsidR="006C4013">
        <w:rPr>
          <w:sz w:val="26"/>
          <w:szCs w:val="26"/>
        </w:rPr>
        <w:t>that</w:t>
      </w:r>
      <w:r w:rsidRPr="00E77A4B">
        <w:rPr>
          <w:sz w:val="26"/>
          <w:szCs w:val="26"/>
        </w:rPr>
        <w:t xml:space="preserve"> </w:t>
      </w:r>
      <w:r w:rsidR="00DA1A22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>on</w:t>
      </w:r>
      <w:r w:rsidR="00DA1A22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 xml:space="preserve"> the</w:t>
      </w:r>
      <w:r w:rsidR="00DA1A22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 xml:space="preserve"> 12</w:t>
      </w:r>
      <w:r w:rsidRPr="00E77A4B">
        <w:rPr>
          <w:sz w:val="26"/>
          <w:szCs w:val="26"/>
          <w:vertAlign w:val="superscript"/>
        </w:rPr>
        <w:t>th</w:t>
      </w:r>
      <w:r w:rsidRPr="00E77A4B">
        <w:rPr>
          <w:sz w:val="26"/>
          <w:szCs w:val="26"/>
        </w:rPr>
        <w:t xml:space="preserve"> March 2011</w:t>
      </w:r>
      <w:r w:rsidR="006C4013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he arrived at M</w:t>
      </w:r>
      <w:r w:rsidR="006C4013">
        <w:rPr>
          <w:sz w:val="26"/>
          <w:szCs w:val="26"/>
        </w:rPr>
        <w:t>a</w:t>
      </w:r>
      <w:r w:rsidRPr="00E77A4B">
        <w:rPr>
          <w:sz w:val="26"/>
          <w:szCs w:val="26"/>
        </w:rPr>
        <w:t xml:space="preserve">thendele Township at the Ntshalintshali </w:t>
      </w:r>
      <w:r w:rsidRPr="00E77A4B">
        <w:rPr>
          <w:sz w:val="26"/>
          <w:szCs w:val="26"/>
        </w:rPr>
        <w:lastRenderedPageBreak/>
        <w:t xml:space="preserve">homestead for the funeral service; the deceased was his brother-in-law. Together with PW1 they assisted </w:t>
      </w:r>
      <w:r w:rsidR="00DA1A22">
        <w:rPr>
          <w:sz w:val="26"/>
          <w:szCs w:val="26"/>
        </w:rPr>
        <w:t>the bereaved family with</w:t>
      </w:r>
      <w:r w:rsidRPr="00E77A4B">
        <w:rPr>
          <w:sz w:val="26"/>
          <w:szCs w:val="26"/>
        </w:rPr>
        <w:t xml:space="preserve"> funeral preparations.  Whilst cutting logs to be used in</w:t>
      </w:r>
      <w:r w:rsidR="00DA1A22">
        <w:rPr>
          <w:sz w:val="26"/>
          <w:szCs w:val="26"/>
        </w:rPr>
        <w:t>side</w:t>
      </w:r>
      <w:r w:rsidRPr="00E77A4B">
        <w:rPr>
          <w:sz w:val="26"/>
          <w:szCs w:val="26"/>
        </w:rPr>
        <w:t xml:space="preserve"> the grave</w:t>
      </w:r>
      <w:r w:rsidR="00DA1A22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Nel</w:t>
      </w:r>
      <w:r w:rsidR="006C4013">
        <w:rPr>
          <w:sz w:val="26"/>
          <w:szCs w:val="26"/>
        </w:rPr>
        <w:t>i</w:t>
      </w:r>
      <w:r w:rsidRPr="00E77A4B">
        <w:rPr>
          <w:sz w:val="26"/>
          <w:szCs w:val="26"/>
        </w:rPr>
        <w:t>siwe Matse informed him that there was a group of boys who were assaulting PW1 ne</w:t>
      </w:r>
      <w:r w:rsidR="006C4013">
        <w:rPr>
          <w:sz w:val="26"/>
          <w:szCs w:val="26"/>
        </w:rPr>
        <w:t>x</w:t>
      </w:r>
      <w:r w:rsidRPr="00E77A4B">
        <w:rPr>
          <w:sz w:val="26"/>
          <w:szCs w:val="26"/>
        </w:rPr>
        <w:t>t to the gate</w:t>
      </w:r>
      <w:r w:rsidR="006C4013">
        <w:rPr>
          <w:sz w:val="26"/>
          <w:szCs w:val="26"/>
        </w:rPr>
        <w:t>;</w:t>
      </w:r>
      <w:r w:rsidRPr="00E77A4B">
        <w:rPr>
          <w:sz w:val="26"/>
          <w:szCs w:val="26"/>
        </w:rPr>
        <w:t xml:space="preserve"> he </w:t>
      </w:r>
      <w:r w:rsidR="00DA1A22">
        <w:rPr>
          <w:sz w:val="26"/>
          <w:szCs w:val="26"/>
        </w:rPr>
        <w:t xml:space="preserve">went to investigate and </w:t>
      </w:r>
      <w:r w:rsidRPr="00E77A4B">
        <w:rPr>
          <w:sz w:val="26"/>
          <w:szCs w:val="26"/>
        </w:rPr>
        <w:t xml:space="preserve">found PW1 surrounded by </w:t>
      </w:r>
      <w:r w:rsidR="00DA1A22">
        <w:rPr>
          <w:sz w:val="26"/>
          <w:szCs w:val="26"/>
        </w:rPr>
        <w:t>a</w:t>
      </w:r>
      <w:r w:rsidRPr="00E77A4B">
        <w:rPr>
          <w:sz w:val="26"/>
          <w:szCs w:val="26"/>
        </w:rPr>
        <w:t xml:space="preserve"> group of boys.  He pulled PW1</w:t>
      </w:r>
      <w:r w:rsidR="006C4013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and</w:t>
      </w:r>
      <w:r w:rsidR="006C4013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the group of boys confronted him violently</w:t>
      </w:r>
      <w:r w:rsidR="006C4013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and one of them was carrying a bushknife.</w:t>
      </w:r>
      <w:r w:rsidR="00DA1A22">
        <w:rPr>
          <w:sz w:val="26"/>
          <w:szCs w:val="26"/>
        </w:rPr>
        <w:t xml:space="preserve">  </w:t>
      </w:r>
      <w:r w:rsidRPr="00E77A4B">
        <w:rPr>
          <w:sz w:val="26"/>
          <w:szCs w:val="26"/>
        </w:rPr>
        <w:tab/>
        <w:t>Behind them was a house</w:t>
      </w:r>
      <w:r w:rsidR="00DA1A22">
        <w:rPr>
          <w:sz w:val="26"/>
          <w:szCs w:val="26"/>
        </w:rPr>
        <w:t>-</w:t>
      </w:r>
      <w:r w:rsidR="006C4013">
        <w:rPr>
          <w:sz w:val="26"/>
          <w:szCs w:val="26"/>
        </w:rPr>
        <w:t xml:space="preserve">wall, </w:t>
      </w:r>
      <w:r w:rsidRPr="00E77A4B">
        <w:rPr>
          <w:sz w:val="26"/>
          <w:szCs w:val="26"/>
        </w:rPr>
        <w:t>and they had no other way to escape except going through the grou</w:t>
      </w:r>
      <w:r w:rsidR="006C4013">
        <w:rPr>
          <w:sz w:val="26"/>
          <w:szCs w:val="26"/>
        </w:rPr>
        <w:t>p</w:t>
      </w:r>
      <w:r w:rsidRPr="00E77A4B">
        <w:rPr>
          <w:sz w:val="26"/>
          <w:szCs w:val="26"/>
        </w:rPr>
        <w:t xml:space="preserve"> of boys again.  The accused took out a knife in his possession which he had </w:t>
      </w:r>
      <w:r w:rsidR="00DA1A22">
        <w:rPr>
          <w:sz w:val="26"/>
          <w:szCs w:val="26"/>
        </w:rPr>
        <w:t xml:space="preserve">allegedly </w:t>
      </w:r>
      <w:r w:rsidR="006C4013">
        <w:rPr>
          <w:sz w:val="26"/>
          <w:szCs w:val="26"/>
        </w:rPr>
        <w:t>brought</w:t>
      </w:r>
      <w:r w:rsidRPr="00E77A4B">
        <w:rPr>
          <w:sz w:val="26"/>
          <w:szCs w:val="26"/>
        </w:rPr>
        <w:t xml:space="preserve"> to </w:t>
      </w:r>
      <w:r w:rsidR="005B5DFC" w:rsidRPr="00E77A4B">
        <w:rPr>
          <w:sz w:val="26"/>
          <w:szCs w:val="26"/>
        </w:rPr>
        <w:t>slaughter</w:t>
      </w:r>
      <w:r w:rsidRPr="00E77A4B">
        <w:rPr>
          <w:sz w:val="26"/>
          <w:szCs w:val="26"/>
        </w:rPr>
        <w:t xml:space="preserve"> a cow at the homestead</w:t>
      </w:r>
      <w:r w:rsidR="00DA1A22">
        <w:rPr>
          <w:sz w:val="26"/>
          <w:szCs w:val="26"/>
        </w:rPr>
        <w:t>; h</w:t>
      </w:r>
      <w:r w:rsidRPr="00E77A4B">
        <w:rPr>
          <w:sz w:val="26"/>
          <w:szCs w:val="26"/>
        </w:rPr>
        <w:t xml:space="preserve">e wanted to scare the group </w:t>
      </w:r>
      <w:r w:rsidR="006C4013">
        <w:rPr>
          <w:sz w:val="26"/>
          <w:szCs w:val="26"/>
        </w:rPr>
        <w:t xml:space="preserve">of boys </w:t>
      </w:r>
      <w:r w:rsidRPr="00E77A4B">
        <w:rPr>
          <w:sz w:val="26"/>
          <w:szCs w:val="26"/>
        </w:rPr>
        <w:t xml:space="preserve">away, </w:t>
      </w:r>
      <w:r w:rsidR="005B5DFC" w:rsidRPr="00E77A4B">
        <w:rPr>
          <w:sz w:val="26"/>
          <w:szCs w:val="26"/>
        </w:rPr>
        <w:t xml:space="preserve">and in the process the deceased was stabbed.   The accused told the </w:t>
      </w:r>
      <w:r w:rsidR="00DA1A22">
        <w:rPr>
          <w:sz w:val="26"/>
          <w:szCs w:val="26"/>
        </w:rPr>
        <w:t>C</w:t>
      </w:r>
      <w:r w:rsidR="005B5DFC" w:rsidRPr="00E77A4B">
        <w:rPr>
          <w:sz w:val="26"/>
          <w:szCs w:val="26"/>
        </w:rPr>
        <w:t>ourt that he had no intention to kill the deceased; hence, he pleaded guilty to murder, and, the Court entered a plea of not guilty.</w:t>
      </w:r>
    </w:p>
    <w:p w:rsidR="005B5DFC" w:rsidRPr="00E77A4B" w:rsidRDefault="005B5DFC" w:rsidP="00F6282C">
      <w:pPr>
        <w:spacing w:line="480" w:lineRule="auto"/>
        <w:jc w:val="both"/>
        <w:rPr>
          <w:sz w:val="26"/>
          <w:szCs w:val="26"/>
        </w:rPr>
      </w:pPr>
    </w:p>
    <w:p w:rsidR="005B5DFC" w:rsidRPr="00E77A4B" w:rsidRDefault="005B5DFC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 w:rsidRPr="00E77A4B">
        <w:rPr>
          <w:sz w:val="26"/>
          <w:szCs w:val="26"/>
        </w:rPr>
        <w:t>[1</w:t>
      </w:r>
      <w:r w:rsidR="006C4013">
        <w:rPr>
          <w:sz w:val="26"/>
          <w:szCs w:val="26"/>
        </w:rPr>
        <w:t>2</w:t>
      </w:r>
      <w:r w:rsidRPr="00E77A4B">
        <w:rPr>
          <w:sz w:val="26"/>
          <w:szCs w:val="26"/>
        </w:rPr>
        <w:t>]</w:t>
      </w:r>
      <w:r w:rsidRPr="00E77A4B">
        <w:rPr>
          <w:sz w:val="26"/>
          <w:szCs w:val="26"/>
        </w:rPr>
        <w:tab/>
        <w:t>Under cross-examination</w:t>
      </w:r>
      <w:r w:rsidR="006C4013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</w:t>
      </w:r>
      <w:r w:rsidR="00DA1A22">
        <w:rPr>
          <w:sz w:val="26"/>
          <w:szCs w:val="26"/>
        </w:rPr>
        <w:t>t</w:t>
      </w:r>
      <w:r w:rsidRPr="00E77A4B">
        <w:rPr>
          <w:sz w:val="26"/>
          <w:szCs w:val="26"/>
        </w:rPr>
        <w:t>he</w:t>
      </w:r>
      <w:r w:rsidR="00DA1A22">
        <w:rPr>
          <w:sz w:val="26"/>
          <w:szCs w:val="26"/>
        </w:rPr>
        <w:t xml:space="preserve"> accused</w:t>
      </w:r>
      <w:r w:rsidRPr="00E77A4B">
        <w:rPr>
          <w:sz w:val="26"/>
          <w:szCs w:val="26"/>
        </w:rPr>
        <w:t xml:space="preserve"> conceded that he did not slaughter any cow at the homestead; hence, it could not be said that the knife was for slaughtering a cow.  He further conceded that the group of boys did not assault him or PW1</w:t>
      </w:r>
      <w:r w:rsidR="0034259E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and</w:t>
      </w:r>
      <w:r w:rsidR="006C4013">
        <w:rPr>
          <w:sz w:val="26"/>
          <w:szCs w:val="26"/>
        </w:rPr>
        <w:t>,</w:t>
      </w:r>
      <w:r w:rsidRPr="00E77A4B">
        <w:rPr>
          <w:sz w:val="26"/>
          <w:szCs w:val="26"/>
        </w:rPr>
        <w:t xml:space="preserve"> that </w:t>
      </w:r>
      <w:r w:rsidR="006C4013">
        <w:rPr>
          <w:sz w:val="26"/>
          <w:szCs w:val="26"/>
        </w:rPr>
        <w:t xml:space="preserve">they </w:t>
      </w:r>
      <w:r w:rsidRPr="00E77A4B">
        <w:rPr>
          <w:sz w:val="26"/>
          <w:szCs w:val="26"/>
        </w:rPr>
        <w:t>were</w:t>
      </w:r>
      <w:r w:rsidR="0034259E">
        <w:rPr>
          <w:sz w:val="26"/>
          <w:szCs w:val="26"/>
        </w:rPr>
        <w:t xml:space="preserve"> not</w:t>
      </w:r>
      <w:r w:rsidRPr="00E77A4B">
        <w:rPr>
          <w:sz w:val="26"/>
          <w:szCs w:val="26"/>
        </w:rPr>
        <w:t xml:space="preserve"> hurt </w:t>
      </w:r>
      <w:r w:rsidR="00DA1A22">
        <w:rPr>
          <w:sz w:val="26"/>
          <w:szCs w:val="26"/>
        </w:rPr>
        <w:t>during the confrontation</w:t>
      </w:r>
      <w:r w:rsidRPr="00E77A4B">
        <w:rPr>
          <w:sz w:val="26"/>
          <w:szCs w:val="26"/>
        </w:rPr>
        <w:t xml:space="preserve">.  He further conceded that he stabbed the deceased on the chest which caused his death.  He couldn’t dispute the evidence of PW1 that the group was not armed, and, </w:t>
      </w:r>
      <w:r w:rsidR="00DA1A22">
        <w:rPr>
          <w:sz w:val="26"/>
          <w:szCs w:val="26"/>
        </w:rPr>
        <w:t xml:space="preserve">he </w:t>
      </w:r>
      <w:r w:rsidRPr="00E77A4B">
        <w:rPr>
          <w:sz w:val="26"/>
          <w:szCs w:val="26"/>
        </w:rPr>
        <w:t xml:space="preserve">insisted </w:t>
      </w:r>
      <w:r w:rsidR="00DD391B" w:rsidRPr="00E77A4B">
        <w:rPr>
          <w:sz w:val="26"/>
          <w:szCs w:val="26"/>
        </w:rPr>
        <w:t xml:space="preserve">that he might </w:t>
      </w:r>
      <w:r w:rsidRPr="00E77A4B">
        <w:rPr>
          <w:sz w:val="26"/>
          <w:szCs w:val="26"/>
        </w:rPr>
        <w:t>have</w:t>
      </w:r>
      <w:r w:rsidR="00400642" w:rsidRPr="00E77A4B">
        <w:rPr>
          <w:sz w:val="26"/>
          <w:szCs w:val="26"/>
        </w:rPr>
        <w:t xml:space="preserve"> overreac</w:t>
      </w:r>
      <w:r w:rsidR="0034259E">
        <w:rPr>
          <w:sz w:val="26"/>
          <w:szCs w:val="26"/>
        </w:rPr>
        <w:t>t</w:t>
      </w:r>
      <w:r w:rsidR="00400642" w:rsidRPr="00E77A4B">
        <w:rPr>
          <w:sz w:val="26"/>
          <w:szCs w:val="26"/>
        </w:rPr>
        <w:t>ed</w:t>
      </w:r>
      <w:r w:rsidR="0034259E">
        <w:rPr>
          <w:sz w:val="26"/>
          <w:szCs w:val="26"/>
        </w:rPr>
        <w:t xml:space="preserve"> </w:t>
      </w:r>
      <w:r w:rsidR="00400642" w:rsidRPr="00E77A4B">
        <w:rPr>
          <w:sz w:val="26"/>
          <w:szCs w:val="26"/>
        </w:rPr>
        <w:t>because he was dr</w:t>
      </w:r>
      <w:r w:rsidR="00DA1A22">
        <w:rPr>
          <w:sz w:val="26"/>
          <w:szCs w:val="26"/>
        </w:rPr>
        <w:t>u</w:t>
      </w:r>
      <w:r w:rsidR="00400642" w:rsidRPr="00E77A4B">
        <w:rPr>
          <w:sz w:val="26"/>
          <w:szCs w:val="26"/>
        </w:rPr>
        <w:t>nk.</w:t>
      </w:r>
    </w:p>
    <w:p w:rsidR="00292BD3" w:rsidRPr="00E77A4B" w:rsidRDefault="00292BD3" w:rsidP="00F6282C">
      <w:pPr>
        <w:spacing w:line="480" w:lineRule="auto"/>
        <w:jc w:val="both"/>
        <w:rPr>
          <w:sz w:val="26"/>
          <w:szCs w:val="26"/>
        </w:rPr>
      </w:pPr>
    </w:p>
    <w:p w:rsidR="00292BD3" w:rsidRPr="00E77A4B" w:rsidRDefault="00292BD3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 w:rsidRPr="00E77A4B">
        <w:rPr>
          <w:sz w:val="26"/>
          <w:szCs w:val="26"/>
        </w:rPr>
        <w:lastRenderedPageBreak/>
        <w:t>[1</w:t>
      </w:r>
      <w:r w:rsidR="0034259E">
        <w:rPr>
          <w:sz w:val="26"/>
          <w:szCs w:val="26"/>
        </w:rPr>
        <w:t>3</w:t>
      </w:r>
      <w:r w:rsidRPr="00E77A4B">
        <w:rPr>
          <w:sz w:val="26"/>
          <w:szCs w:val="26"/>
        </w:rPr>
        <w:t>]</w:t>
      </w:r>
      <w:r w:rsidRPr="00E77A4B">
        <w:rPr>
          <w:sz w:val="26"/>
          <w:szCs w:val="26"/>
        </w:rPr>
        <w:tab/>
        <w:t xml:space="preserve">The Crown has proved the commission </w:t>
      </w:r>
      <w:r w:rsidR="0034259E">
        <w:rPr>
          <w:sz w:val="26"/>
          <w:szCs w:val="26"/>
        </w:rPr>
        <w:t>of the</w:t>
      </w:r>
      <w:r w:rsidRPr="00E77A4B">
        <w:rPr>
          <w:sz w:val="26"/>
          <w:szCs w:val="26"/>
        </w:rPr>
        <w:t xml:space="preserve"> offence </w:t>
      </w:r>
      <w:r w:rsidR="0034259E">
        <w:rPr>
          <w:sz w:val="26"/>
          <w:szCs w:val="26"/>
        </w:rPr>
        <w:t xml:space="preserve">beyond </w:t>
      </w:r>
      <w:r w:rsidRPr="00E77A4B">
        <w:rPr>
          <w:sz w:val="26"/>
          <w:szCs w:val="26"/>
        </w:rPr>
        <w:t>reasonable doubt. The ‘</w:t>
      </w:r>
      <w:r w:rsidRPr="00E77A4B">
        <w:rPr>
          <w:i/>
          <w:sz w:val="26"/>
          <w:szCs w:val="26"/>
        </w:rPr>
        <w:t>actus reus’</w:t>
      </w:r>
      <w:r w:rsidRPr="00E77A4B">
        <w:rPr>
          <w:sz w:val="26"/>
          <w:szCs w:val="26"/>
        </w:rPr>
        <w:t xml:space="preserve"> is not</w:t>
      </w:r>
      <w:r w:rsidR="0034259E">
        <w:rPr>
          <w:sz w:val="26"/>
          <w:szCs w:val="26"/>
        </w:rPr>
        <w:t xml:space="preserve"> in</w:t>
      </w:r>
      <w:r w:rsidRPr="00E77A4B">
        <w:rPr>
          <w:sz w:val="26"/>
          <w:szCs w:val="26"/>
        </w:rPr>
        <w:t xml:space="preserve"> dispute since the accused </w:t>
      </w:r>
      <w:r w:rsidR="00BB4710" w:rsidRPr="00E77A4B">
        <w:rPr>
          <w:sz w:val="26"/>
          <w:szCs w:val="26"/>
        </w:rPr>
        <w:t xml:space="preserve">has admitted stabbing </w:t>
      </w:r>
      <w:r w:rsidR="00DA1A22">
        <w:rPr>
          <w:sz w:val="26"/>
          <w:szCs w:val="26"/>
        </w:rPr>
        <w:t xml:space="preserve"> </w:t>
      </w:r>
      <w:r w:rsidR="00BB4710" w:rsidRPr="00E77A4B">
        <w:rPr>
          <w:sz w:val="26"/>
          <w:szCs w:val="26"/>
        </w:rPr>
        <w:t>the</w:t>
      </w:r>
      <w:r w:rsidR="00DA1A22">
        <w:rPr>
          <w:sz w:val="26"/>
          <w:szCs w:val="26"/>
        </w:rPr>
        <w:t xml:space="preserve"> </w:t>
      </w:r>
      <w:r w:rsidR="00BB4710" w:rsidRPr="00E77A4B">
        <w:rPr>
          <w:sz w:val="26"/>
          <w:szCs w:val="26"/>
        </w:rPr>
        <w:t xml:space="preserve"> deceased </w:t>
      </w:r>
      <w:r w:rsidR="00DA1A22">
        <w:rPr>
          <w:sz w:val="26"/>
          <w:szCs w:val="26"/>
        </w:rPr>
        <w:t xml:space="preserve"> </w:t>
      </w:r>
      <w:r w:rsidR="00BB4710" w:rsidRPr="00E77A4B">
        <w:rPr>
          <w:sz w:val="26"/>
          <w:szCs w:val="26"/>
        </w:rPr>
        <w:t>to</w:t>
      </w:r>
      <w:r w:rsidR="00DA1A22">
        <w:rPr>
          <w:sz w:val="26"/>
          <w:szCs w:val="26"/>
        </w:rPr>
        <w:t xml:space="preserve"> </w:t>
      </w:r>
      <w:r w:rsidR="00BB4710" w:rsidRPr="00E77A4B">
        <w:rPr>
          <w:sz w:val="26"/>
          <w:szCs w:val="26"/>
        </w:rPr>
        <w:t xml:space="preserve"> death. </w:t>
      </w:r>
      <w:r w:rsidR="00DA1A22">
        <w:rPr>
          <w:sz w:val="26"/>
          <w:szCs w:val="26"/>
        </w:rPr>
        <w:t xml:space="preserve">  </w:t>
      </w:r>
      <w:r w:rsidR="00BB4710" w:rsidRPr="00E77A4B">
        <w:rPr>
          <w:sz w:val="26"/>
          <w:szCs w:val="26"/>
        </w:rPr>
        <w:t xml:space="preserve"> However, </w:t>
      </w:r>
      <w:r w:rsidR="00DA1A22">
        <w:rPr>
          <w:sz w:val="26"/>
          <w:szCs w:val="26"/>
        </w:rPr>
        <w:t xml:space="preserve"> </w:t>
      </w:r>
      <w:r w:rsidR="00BB4710" w:rsidRPr="00E77A4B">
        <w:rPr>
          <w:sz w:val="26"/>
          <w:szCs w:val="26"/>
        </w:rPr>
        <w:t xml:space="preserve">he </w:t>
      </w:r>
      <w:r w:rsidR="00DA1A22">
        <w:rPr>
          <w:sz w:val="26"/>
          <w:szCs w:val="26"/>
        </w:rPr>
        <w:t xml:space="preserve"> </w:t>
      </w:r>
      <w:r w:rsidR="00BB4710" w:rsidRPr="00E77A4B">
        <w:rPr>
          <w:sz w:val="26"/>
          <w:szCs w:val="26"/>
        </w:rPr>
        <w:t xml:space="preserve">contends that he acted in self-defence; and, that he used the knife to scare </w:t>
      </w:r>
      <w:r w:rsidR="00DA1A22">
        <w:rPr>
          <w:sz w:val="26"/>
          <w:szCs w:val="26"/>
        </w:rPr>
        <w:t>the boys</w:t>
      </w:r>
      <w:r w:rsidR="00BB4710" w:rsidRPr="00E77A4B">
        <w:rPr>
          <w:sz w:val="26"/>
          <w:szCs w:val="26"/>
        </w:rPr>
        <w:t xml:space="preserve"> and pave</w:t>
      </w:r>
      <w:r w:rsidR="00DA1A22">
        <w:rPr>
          <w:sz w:val="26"/>
          <w:szCs w:val="26"/>
        </w:rPr>
        <w:t xml:space="preserve"> a</w:t>
      </w:r>
      <w:r w:rsidR="0034259E">
        <w:rPr>
          <w:sz w:val="26"/>
          <w:szCs w:val="26"/>
        </w:rPr>
        <w:t xml:space="preserve"> </w:t>
      </w:r>
      <w:r w:rsidR="00BB4710" w:rsidRPr="00E77A4B">
        <w:rPr>
          <w:sz w:val="26"/>
          <w:szCs w:val="26"/>
        </w:rPr>
        <w:t>way</w:t>
      </w:r>
      <w:r w:rsidR="0034259E">
        <w:rPr>
          <w:sz w:val="26"/>
          <w:szCs w:val="26"/>
        </w:rPr>
        <w:t xml:space="preserve"> to escape</w:t>
      </w:r>
      <w:r w:rsidR="00BB4710" w:rsidRPr="00E77A4B">
        <w:rPr>
          <w:sz w:val="26"/>
          <w:szCs w:val="26"/>
        </w:rPr>
        <w:t xml:space="preserve">.  However, the </w:t>
      </w:r>
      <w:r w:rsidR="00DA1A22">
        <w:rPr>
          <w:sz w:val="26"/>
          <w:szCs w:val="26"/>
        </w:rPr>
        <w:t xml:space="preserve">serious </w:t>
      </w:r>
      <w:r w:rsidR="00BB4710" w:rsidRPr="00E77A4B">
        <w:rPr>
          <w:sz w:val="26"/>
          <w:szCs w:val="26"/>
        </w:rPr>
        <w:t xml:space="preserve">injuries reflected in </w:t>
      </w:r>
      <w:r w:rsidR="0034259E">
        <w:rPr>
          <w:sz w:val="26"/>
          <w:szCs w:val="26"/>
        </w:rPr>
        <w:t>the P</w:t>
      </w:r>
      <w:r w:rsidR="00BB4710" w:rsidRPr="00E77A4B">
        <w:rPr>
          <w:sz w:val="26"/>
          <w:szCs w:val="26"/>
        </w:rPr>
        <w:t>ost-</w:t>
      </w:r>
      <w:r w:rsidR="0034259E">
        <w:rPr>
          <w:sz w:val="26"/>
          <w:szCs w:val="26"/>
        </w:rPr>
        <w:t>M</w:t>
      </w:r>
      <w:r w:rsidR="00BB4710" w:rsidRPr="00E77A4B">
        <w:rPr>
          <w:sz w:val="26"/>
          <w:szCs w:val="26"/>
        </w:rPr>
        <w:t xml:space="preserve">ortem </w:t>
      </w:r>
      <w:r w:rsidR="0034259E">
        <w:rPr>
          <w:sz w:val="26"/>
          <w:szCs w:val="26"/>
        </w:rPr>
        <w:t>R</w:t>
      </w:r>
      <w:r w:rsidR="00BB4710" w:rsidRPr="00E77A4B">
        <w:rPr>
          <w:sz w:val="26"/>
          <w:szCs w:val="26"/>
        </w:rPr>
        <w:t>eport contradicts this contention.</w:t>
      </w:r>
    </w:p>
    <w:p w:rsidR="00BB4710" w:rsidRPr="00E77A4B" w:rsidRDefault="00BB4710" w:rsidP="00F6282C">
      <w:pPr>
        <w:spacing w:line="480" w:lineRule="auto"/>
        <w:jc w:val="both"/>
        <w:rPr>
          <w:sz w:val="26"/>
          <w:szCs w:val="26"/>
        </w:rPr>
      </w:pPr>
    </w:p>
    <w:p w:rsidR="00BB4710" w:rsidRPr="00E77A4B" w:rsidRDefault="00BB4710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 w:rsidRPr="00E77A4B">
        <w:rPr>
          <w:sz w:val="26"/>
          <w:szCs w:val="26"/>
        </w:rPr>
        <w:t>[1</w:t>
      </w:r>
      <w:r w:rsidR="0034259E">
        <w:rPr>
          <w:sz w:val="26"/>
          <w:szCs w:val="26"/>
        </w:rPr>
        <w:t>4</w:t>
      </w:r>
      <w:r w:rsidRPr="00E77A4B">
        <w:rPr>
          <w:sz w:val="26"/>
          <w:szCs w:val="26"/>
        </w:rPr>
        <w:t>]</w:t>
      </w:r>
      <w:r w:rsidRPr="00E77A4B">
        <w:rPr>
          <w:sz w:val="26"/>
          <w:szCs w:val="26"/>
        </w:rPr>
        <w:tab/>
        <w:t>It is apparent from the evidence that the</w:t>
      </w:r>
      <w:r w:rsidR="0034259E">
        <w:rPr>
          <w:sz w:val="26"/>
          <w:szCs w:val="26"/>
        </w:rPr>
        <w:t>re</w:t>
      </w:r>
      <w:r w:rsidRPr="00E77A4B">
        <w:rPr>
          <w:sz w:val="26"/>
          <w:szCs w:val="26"/>
        </w:rPr>
        <w:t xml:space="preserve"> was no</w:t>
      </w:r>
      <w:r w:rsidR="0034259E">
        <w:rPr>
          <w:sz w:val="26"/>
          <w:szCs w:val="26"/>
        </w:rPr>
        <w:t xml:space="preserve"> </w:t>
      </w:r>
      <w:r w:rsidRPr="00E77A4B">
        <w:rPr>
          <w:sz w:val="26"/>
          <w:szCs w:val="26"/>
        </w:rPr>
        <w:t>imminent danger</w:t>
      </w:r>
      <w:r w:rsidR="0034259E">
        <w:rPr>
          <w:sz w:val="26"/>
          <w:szCs w:val="26"/>
        </w:rPr>
        <w:t xml:space="preserve"> to the</w:t>
      </w:r>
      <w:r w:rsidRPr="00E77A4B">
        <w:rPr>
          <w:sz w:val="26"/>
          <w:szCs w:val="26"/>
        </w:rPr>
        <w:t xml:space="preserve"> </w:t>
      </w:r>
      <w:r w:rsidR="0034259E">
        <w:rPr>
          <w:sz w:val="26"/>
          <w:szCs w:val="26"/>
        </w:rPr>
        <w:t xml:space="preserve">accused; </w:t>
      </w:r>
      <w:r w:rsidRPr="00E77A4B">
        <w:rPr>
          <w:sz w:val="26"/>
          <w:szCs w:val="26"/>
        </w:rPr>
        <w:t>neither the accused no</w:t>
      </w:r>
      <w:r w:rsidR="0034259E">
        <w:rPr>
          <w:sz w:val="26"/>
          <w:szCs w:val="26"/>
        </w:rPr>
        <w:t>r</w:t>
      </w:r>
      <w:r w:rsidRPr="00E77A4B">
        <w:rPr>
          <w:sz w:val="26"/>
          <w:szCs w:val="26"/>
        </w:rPr>
        <w:t xml:space="preserve"> PW1 were assaulted by the </w:t>
      </w:r>
      <w:r w:rsidR="00DA1A22">
        <w:rPr>
          <w:sz w:val="26"/>
          <w:szCs w:val="26"/>
        </w:rPr>
        <w:t>boys</w:t>
      </w:r>
      <w:r w:rsidRPr="00E77A4B">
        <w:rPr>
          <w:sz w:val="26"/>
          <w:szCs w:val="26"/>
        </w:rPr>
        <w:t xml:space="preserve">.   There is no evidence that the </w:t>
      </w:r>
      <w:r w:rsidR="00DA1A22">
        <w:rPr>
          <w:sz w:val="26"/>
          <w:szCs w:val="26"/>
        </w:rPr>
        <w:t>boys were</w:t>
      </w:r>
      <w:r w:rsidRPr="00E77A4B">
        <w:rPr>
          <w:sz w:val="26"/>
          <w:szCs w:val="26"/>
        </w:rPr>
        <w:t xml:space="preserve"> armed with any weapon.  </w:t>
      </w:r>
      <w:r w:rsidRPr="00E77A4B">
        <w:rPr>
          <w:i/>
          <w:sz w:val="26"/>
          <w:szCs w:val="26"/>
        </w:rPr>
        <w:t xml:space="preserve">Nathan C.J. </w:t>
      </w:r>
      <w:r w:rsidRPr="00E77A4B">
        <w:rPr>
          <w:sz w:val="26"/>
          <w:szCs w:val="26"/>
        </w:rPr>
        <w:t xml:space="preserve">in </w:t>
      </w:r>
      <w:r w:rsidRPr="00E77A4B">
        <w:rPr>
          <w:i/>
          <w:sz w:val="26"/>
          <w:szCs w:val="26"/>
        </w:rPr>
        <w:t xml:space="preserve">Rex v. John Ndlovu </w:t>
      </w:r>
      <w:r w:rsidRPr="00E77A4B">
        <w:rPr>
          <w:sz w:val="26"/>
          <w:szCs w:val="26"/>
        </w:rPr>
        <w:t>1970-1976 SLR 389 at 390-391 said:</w:t>
      </w:r>
    </w:p>
    <w:p w:rsidR="00BB4710" w:rsidRDefault="00BB4710" w:rsidP="00F6282C">
      <w:pPr>
        <w:spacing w:line="480" w:lineRule="auto"/>
        <w:jc w:val="both"/>
      </w:pPr>
    </w:p>
    <w:p w:rsidR="00BB4710" w:rsidRPr="00E77A4B" w:rsidRDefault="00BB4710" w:rsidP="00E77A4B">
      <w:pPr>
        <w:spacing w:line="360" w:lineRule="auto"/>
        <w:ind w:left="1440"/>
        <w:jc w:val="both"/>
        <w:rPr>
          <w:b/>
        </w:rPr>
      </w:pPr>
      <w:r w:rsidRPr="00E77A4B">
        <w:rPr>
          <w:b/>
        </w:rPr>
        <w:t>“… a person may apply such force as is reasonably necessary in the circumstances to protect himself against unlawful</w:t>
      </w:r>
      <w:r w:rsidR="0034259E">
        <w:rPr>
          <w:b/>
        </w:rPr>
        <w:t>ly</w:t>
      </w:r>
      <w:r w:rsidRPr="00E77A4B">
        <w:rPr>
          <w:b/>
        </w:rPr>
        <w:t xml:space="preserve"> </w:t>
      </w:r>
      <w:r w:rsidR="003D355E" w:rsidRPr="00E77A4B">
        <w:rPr>
          <w:b/>
        </w:rPr>
        <w:t xml:space="preserve">threatened attack.   The </w:t>
      </w:r>
      <w:r w:rsidR="00E77A4B" w:rsidRPr="00E77A4B">
        <w:rPr>
          <w:b/>
        </w:rPr>
        <w:t>test whether</w:t>
      </w:r>
      <w:r w:rsidR="003D355E" w:rsidRPr="00E77A4B">
        <w:rPr>
          <w:b/>
        </w:rPr>
        <w:t xml:space="preserve"> </w:t>
      </w:r>
      <w:r w:rsidR="0034259E">
        <w:rPr>
          <w:b/>
        </w:rPr>
        <w:t xml:space="preserve">the </w:t>
      </w:r>
      <w:r w:rsidR="003D355E" w:rsidRPr="00E77A4B">
        <w:rPr>
          <w:b/>
        </w:rPr>
        <w:t>accused acts reasonably in defence is objective.  But the force used must be commensurate with the danger apprehended; and if excessive force is used</w:t>
      </w:r>
      <w:r w:rsidR="0034259E">
        <w:rPr>
          <w:b/>
        </w:rPr>
        <w:t>, the</w:t>
      </w:r>
      <w:r w:rsidR="003D355E" w:rsidRPr="00E77A4B">
        <w:rPr>
          <w:b/>
        </w:rPr>
        <w:t xml:space="preserve"> plea of self-defence will not be upheld.”</w:t>
      </w:r>
    </w:p>
    <w:p w:rsidR="00EB6D8F" w:rsidRDefault="00EB6D8F" w:rsidP="00F6282C">
      <w:pPr>
        <w:spacing w:line="480" w:lineRule="auto"/>
        <w:jc w:val="both"/>
      </w:pPr>
    </w:p>
    <w:p w:rsidR="00EB6D8F" w:rsidRPr="00E77A4B" w:rsidRDefault="00EB6D8F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>
        <w:t>[1</w:t>
      </w:r>
      <w:r w:rsidR="0034259E">
        <w:t>5</w:t>
      </w:r>
      <w:r>
        <w:t>]</w:t>
      </w:r>
      <w:r>
        <w:tab/>
      </w:r>
      <w:r w:rsidRPr="00E77A4B">
        <w:rPr>
          <w:sz w:val="26"/>
          <w:szCs w:val="26"/>
        </w:rPr>
        <w:t>Hav</w:t>
      </w:r>
      <w:r w:rsidR="0034259E">
        <w:rPr>
          <w:sz w:val="26"/>
          <w:szCs w:val="26"/>
        </w:rPr>
        <w:t>ing</w:t>
      </w:r>
      <w:r w:rsidRPr="00E77A4B">
        <w:rPr>
          <w:sz w:val="26"/>
          <w:szCs w:val="26"/>
        </w:rPr>
        <w:t xml:space="preserve"> regard to the </w:t>
      </w:r>
      <w:r w:rsidR="00DA1A22">
        <w:rPr>
          <w:sz w:val="26"/>
          <w:szCs w:val="26"/>
        </w:rPr>
        <w:t>evidence</w:t>
      </w:r>
      <w:r w:rsidRPr="00E77A4B">
        <w:rPr>
          <w:sz w:val="26"/>
          <w:szCs w:val="26"/>
        </w:rPr>
        <w:t xml:space="preserve"> before me, it is my finding that the force used by the accused was in the circumstances excessive. A reasonable man in the position of the accused would not have stabbed the deceased to death.   The force </w:t>
      </w:r>
      <w:r w:rsidR="00DA1A22">
        <w:rPr>
          <w:sz w:val="26"/>
          <w:szCs w:val="26"/>
        </w:rPr>
        <w:t>u</w:t>
      </w:r>
      <w:r w:rsidRPr="00E77A4B">
        <w:rPr>
          <w:sz w:val="26"/>
          <w:szCs w:val="26"/>
        </w:rPr>
        <w:t xml:space="preserve">sed by the accused was not commensurate </w:t>
      </w:r>
      <w:r w:rsidR="00D91C02" w:rsidRPr="00E77A4B">
        <w:rPr>
          <w:sz w:val="26"/>
          <w:szCs w:val="26"/>
        </w:rPr>
        <w:t>with the dan</w:t>
      </w:r>
      <w:r w:rsidR="0034259E">
        <w:rPr>
          <w:sz w:val="26"/>
          <w:szCs w:val="26"/>
        </w:rPr>
        <w:t>g</w:t>
      </w:r>
      <w:r w:rsidR="00D91C02" w:rsidRPr="00E77A4B">
        <w:rPr>
          <w:sz w:val="26"/>
          <w:szCs w:val="26"/>
        </w:rPr>
        <w:t xml:space="preserve">er apprehended; and, it was certainly excessive.   I find the accused guilty of murder. </w:t>
      </w:r>
    </w:p>
    <w:p w:rsidR="00D91C02" w:rsidRPr="00E77A4B" w:rsidRDefault="00D91C02" w:rsidP="00F6282C">
      <w:pPr>
        <w:spacing w:line="480" w:lineRule="auto"/>
        <w:jc w:val="both"/>
        <w:rPr>
          <w:sz w:val="26"/>
          <w:szCs w:val="26"/>
        </w:rPr>
      </w:pPr>
    </w:p>
    <w:p w:rsidR="00D91C02" w:rsidRDefault="00D91C02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 w:rsidRPr="00E77A4B">
        <w:rPr>
          <w:sz w:val="26"/>
          <w:szCs w:val="26"/>
        </w:rPr>
        <w:lastRenderedPageBreak/>
        <w:t>[18]</w:t>
      </w:r>
      <w:r w:rsidRPr="00E77A4B">
        <w:rPr>
          <w:sz w:val="26"/>
          <w:szCs w:val="26"/>
        </w:rPr>
        <w:tab/>
      </w:r>
      <w:r w:rsidR="00DA1A22">
        <w:rPr>
          <w:sz w:val="26"/>
          <w:szCs w:val="26"/>
        </w:rPr>
        <w:t>Furthermore</w:t>
      </w:r>
      <w:r w:rsidRPr="00E77A4B">
        <w:rPr>
          <w:sz w:val="26"/>
          <w:szCs w:val="26"/>
        </w:rPr>
        <w:t xml:space="preserve">, </w:t>
      </w:r>
      <w:r w:rsidR="00DA1A22">
        <w:rPr>
          <w:sz w:val="26"/>
          <w:szCs w:val="26"/>
        </w:rPr>
        <w:t xml:space="preserve">it is the finding of this Court that </w:t>
      </w:r>
      <w:r w:rsidR="00DA1A22" w:rsidRPr="00E77A4B">
        <w:rPr>
          <w:sz w:val="26"/>
          <w:szCs w:val="26"/>
        </w:rPr>
        <w:t>extenuating</w:t>
      </w:r>
      <w:r w:rsidRPr="00E77A4B">
        <w:rPr>
          <w:sz w:val="26"/>
          <w:szCs w:val="26"/>
        </w:rPr>
        <w:t xml:space="preserve"> circumstances </w:t>
      </w:r>
      <w:r w:rsidR="00140349">
        <w:rPr>
          <w:sz w:val="26"/>
          <w:szCs w:val="26"/>
        </w:rPr>
        <w:t>exist in this</w:t>
      </w:r>
      <w:r w:rsidRPr="00E77A4B">
        <w:rPr>
          <w:sz w:val="26"/>
          <w:szCs w:val="26"/>
        </w:rPr>
        <w:t xml:space="preserve"> matter.  The accused’s evidence is corroborated by the evidence of PW1 that they were both drunk at the time of the commission of the offence.</w:t>
      </w:r>
      <w:r w:rsidR="0034259E">
        <w:rPr>
          <w:sz w:val="26"/>
          <w:szCs w:val="26"/>
        </w:rPr>
        <w:t xml:space="preserve">  In addition it is not in dispute that PW1 was confronted by the group of boys who dragged him into a dark corner.  This led Nelisiwe Matse to seek the intervention of the </w:t>
      </w:r>
      <w:r w:rsidR="00140349">
        <w:rPr>
          <w:sz w:val="26"/>
          <w:szCs w:val="26"/>
        </w:rPr>
        <w:t>accused.</w:t>
      </w:r>
      <w:r w:rsidR="0034259E">
        <w:rPr>
          <w:sz w:val="26"/>
          <w:szCs w:val="26"/>
        </w:rPr>
        <w:t xml:space="preserve">   </w:t>
      </w:r>
      <w:r w:rsidR="00140349">
        <w:rPr>
          <w:sz w:val="26"/>
          <w:szCs w:val="26"/>
        </w:rPr>
        <w:t>It</w:t>
      </w:r>
      <w:r w:rsidR="0034259E">
        <w:rPr>
          <w:sz w:val="26"/>
          <w:szCs w:val="26"/>
        </w:rPr>
        <w:t xml:space="preserve"> is also not in dispute that behind the scene, there was a house-wall; the accused </w:t>
      </w:r>
      <w:r w:rsidR="00140349">
        <w:rPr>
          <w:sz w:val="26"/>
          <w:szCs w:val="26"/>
        </w:rPr>
        <w:t>and</w:t>
      </w:r>
      <w:r w:rsidR="0034259E">
        <w:rPr>
          <w:sz w:val="26"/>
          <w:szCs w:val="26"/>
        </w:rPr>
        <w:t xml:space="preserve"> PW1 could not flee the scene other than going through the group of boys again.   As stated in the preceding paragraphs, the accused was entitled to defend himself; however, he used excessive force in the </w:t>
      </w:r>
      <w:r w:rsidR="00140349">
        <w:rPr>
          <w:sz w:val="26"/>
          <w:szCs w:val="26"/>
        </w:rPr>
        <w:t>circumstances which</w:t>
      </w:r>
      <w:r w:rsidR="0034259E">
        <w:rPr>
          <w:sz w:val="26"/>
          <w:szCs w:val="26"/>
        </w:rPr>
        <w:t xml:space="preserve"> was not commensurate with the attack.</w:t>
      </w:r>
    </w:p>
    <w:p w:rsidR="005754D3" w:rsidRDefault="005754D3" w:rsidP="00E77A4B">
      <w:pPr>
        <w:spacing w:line="480" w:lineRule="auto"/>
        <w:ind w:left="720" w:hanging="720"/>
        <w:jc w:val="both"/>
        <w:rPr>
          <w:sz w:val="26"/>
          <w:szCs w:val="26"/>
        </w:rPr>
      </w:pPr>
    </w:p>
    <w:p w:rsidR="005754D3" w:rsidRDefault="005754D3" w:rsidP="00E77A4B">
      <w:pPr>
        <w:spacing w:line="480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[19]</w:t>
      </w:r>
      <w:r w:rsidR="0034259E">
        <w:rPr>
          <w:sz w:val="26"/>
          <w:szCs w:val="26"/>
        </w:rPr>
        <w:tab/>
        <w:t xml:space="preserve">In the case of </w:t>
      </w:r>
      <w:r w:rsidR="0034259E" w:rsidRPr="0034259E">
        <w:rPr>
          <w:i/>
          <w:sz w:val="26"/>
          <w:szCs w:val="26"/>
        </w:rPr>
        <w:t>Willam Mceli Shongwe v. Rex</w:t>
      </w:r>
      <w:r w:rsidR="0034259E">
        <w:rPr>
          <w:sz w:val="26"/>
          <w:szCs w:val="26"/>
        </w:rPr>
        <w:t xml:space="preserve"> Criminal Appeal No. 24/2011 at para 52</w:t>
      </w:r>
      <w:r w:rsidR="00B14F94">
        <w:rPr>
          <w:sz w:val="26"/>
          <w:szCs w:val="26"/>
        </w:rPr>
        <w:t>,</w:t>
      </w:r>
      <w:r w:rsidR="0034259E">
        <w:rPr>
          <w:sz w:val="26"/>
          <w:szCs w:val="26"/>
        </w:rPr>
        <w:t xml:space="preserve"> I had </w:t>
      </w:r>
      <w:r w:rsidR="00B14F94">
        <w:rPr>
          <w:sz w:val="26"/>
          <w:szCs w:val="26"/>
        </w:rPr>
        <w:t>occasioned</w:t>
      </w:r>
      <w:r w:rsidR="0034259E">
        <w:rPr>
          <w:sz w:val="26"/>
          <w:szCs w:val="26"/>
        </w:rPr>
        <w:t xml:space="preserve"> to state the following: </w:t>
      </w:r>
    </w:p>
    <w:p w:rsidR="00844EDE" w:rsidRDefault="00844EDE" w:rsidP="00E77A4B">
      <w:pPr>
        <w:spacing w:line="480" w:lineRule="auto"/>
        <w:ind w:left="720" w:hanging="720"/>
        <w:jc w:val="both"/>
        <w:rPr>
          <w:sz w:val="26"/>
          <w:szCs w:val="26"/>
        </w:rPr>
      </w:pPr>
    </w:p>
    <w:p w:rsidR="00844EDE" w:rsidRPr="00140349" w:rsidRDefault="00844EDE" w:rsidP="00844EDE">
      <w:pPr>
        <w:spacing w:line="360" w:lineRule="auto"/>
        <w:ind w:left="720" w:hanging="720"/>
        <w:jc w:val="both"/>
        <w:rPr>
          <w:b/>
        </w:rPr>
      </w:pPr>
      <w:r w:rsidRPr="00140349">
        <w:rPr>
          <w:b/>
          <w:sz w:val="26"/>
          <w:szCs w:val="26"/>
        </w:rPr>
        <w:tab/>
        <w:t>“</w:t>
      </w:r>
      <w:r w:rsidRPr="00140349">
        <w:rPr>
          <w:b/>
        </w:rPr>
        <w:t xml:space="preserve">52.   </w:t>
      </w:r>
      <w:r w:rsidRPr="00140349">
        <w:rPr>
          <w:b/>
          <w:i/>
        </w:rPr>
        <w:t>His Lordship Ramodibedi CJ</w:t>
      </w:r>
      <w:r w:rsidRPr="00140349">
        <w:rPr>
          <w:b/>
        </w:rPr>
        <w:t xml:space="preserve"> in the case of </w:t>
      </w:r>
      <w:r w:rsidRPr="00140349">
        <w:rPr>
          <w:b/>
          <w:i/>
        </w:rPr>
        <w:t>Bhekumusa Mapholoba Mamba</w:t>
      </w:r>
      <w:r w:rsidRPr="00140349">
        <w:rPr>
          <w:b/>
        </w:rPr>
        <w:t xml:space="preserve"> v. Rex Criminal Appeal no. 17/2010, quoted with approval the South African leading case of</w:t>
      </w:r>
      <w:r w:rsidRPr="00140349">
        <w:rPr>
          <w:b/>
          <w:i/>
        </w:rPr>
        <w:t xml:space="preserve"> S v. Letsolo </w:t>
      </w:r>
      <w:r w:rsidRPr="00140349">
        <w:rPr>
          <w:b/>
        </w:rPr>
        <w:t xml:space="preserve">1970 (3) SA 476 AD at 476 G-H where </w:t>
      </w:r>
      <w:r w:rsidRPr="00140349">
        <w:rPr>
          <w:b/>
          <w:i/>
        </w:rPr>
        <w:t>Holmes JA</w:t>
      </w:r>
      <w:r w:rsidRPr="00140349">
        <w:rPr>
          <w:b/>
        </w:rPr>
        <w:t xml:space="preserve"> defined extenuating circumstances as any facts bearing on the commission of the crime which reduce the moral blameworthiness of the accused as distinct from his legal culpability.  The trial </w:t>
      </w:r>
      <w:r w:rsidR="00140349" w:rsidRPr="00140349">
        <w:rPr>
          <w:b/>
        </w:rPr>
        <w:t>C</w:t>
      </w:r>
      <w:r w:rsidRPr="00140349">
        <w:rPr>
          <w:b/>
        </w:rPr>
        <w:t xml:space="preserve">ourt has to consider three factors: firstly, whether there are any facts which might be relevant to extenuating such as drug abuse, immaturity, intoxication or provocation; but the list is not exhaustive.  Secondly, whether such facts, in their cumulative effect probably had a bearing on the accused’s state of mind in doing what he did.  Thirdly, whether such bearing was sufficiently appreciable to abate the moral blameworthiness of the </w:t>
      </w:r>
      <w:r w:rsidRPr="00140349">
        <w:rPr>
          <w:b/>
        </w:rPr>
        <w:lastRenderedPageBreak/>
        <w:t xml:space="preserve">accused in doing what he did; in deciding this factor, the trial </w:t>
      </w:r>
      <w:r w:rsidR="00140349">
        <w:rPr>
          <w:b/>
        </w:rPr>
        <w:t>C</w:t>
      </w:r>
      <w:r w:rsidRPr="00140349">
        <w:rPr>
          <w:b/>
        </w:rPr>
        <w:t>ourt exercises a moral judgment.”</w:t>
      </w:r>
    </w:p>
    <w:p w:rsidR="002F2753" w:rsidRDefault="002F2753" w:rsidP="00844EDE"/>
    <w:p w:rsidR="00844EDE" w:rsidRDefault="00844EDE" w:rsidP="00844EDE"/>
    <w:p w:rsidR="00844EDE" w:rsidRDefault="00844EDE" w:rsidP="00844EDE">
      <w:pPr>
        <w:spacing w:line="480" w:lineRule="auto"/>
        <w:jc w:val="both"/>
        <w:rPr>
          <w:sz w:val="26"/>
          <w:szCs w:val="26"/>
        </w:rPr>
      </w:pPr>
      <w:r w:rsidRPr="00844EDE">
        <w:rPr>
          <w:sz w:val="26"/>
          <w:szCs w:val="26"/>
        </w:rPr>
        <w:t>[20]</w:t>
      </w:r>
      <w:r>
        <w:rPr>
          <w:sz w:val="26"/>
          <w:szCs w:val="26"/>
        </w:rPr>
        <w:tab/>
        <w:t>The intoxication of the accused</w:t>
      </w:r>
      <w:r w:rsidR="00660B78">
        <w:rPr>
          <w:sz w:val="26"/>
          <w:szCs w:val="26"/>
        </w:rPr>
        <w:t xml:space="preserve"> as well as </w:t>
      </w:r>
      <w:r>
        <w:rPr>
          <w:sz w:val="26"/>
          <w:szCs w:val="26"/>
        </w:rPr>
        <w:t>the provocation</w:t>
      </w:r>
      <w:r w:rsidR="00660B78">
        <w:rPr>
          <w:sz w:val="26"/>
          <w:szCs w:val="26"/>
        </w:rPr>
        <w:t xml:space="preserve"> by the group of boys </w:t>
      </w:r>
      <w:r>
        <w:rPr>
          <w:sz w:val="26"/>
          <w:szCs w:val="26"/>
        </w:rPr>
        <w:t>constitute extenuating circumstances.   The accused is guilty of murder with extenuating circumstances.</w:t>
      </w:r>
    </w:p>
    <w:p w:rsidR="00660B78" w:rsidRDefault="00660B78" w:rsidP="00844EDE">
      <w:pPr>
        <w:spacing w:line="480" w:lineRule="auto"/>
        <w:ind w:left="720" w:hanging="720"/>
        <w:jc w:val="both"/>
        <w:rPr>
          <w:rFonts w:ascii="Bookman Old Style" w:hAnsi="Bookman Old Style"/>
          <w:b/>
          <w:sz w:val="26"/>
          <w:szCs w:val="26"/>
        </w:rPr>
      </w:pPr>
    </w:p>
    <w:p w:rsidR="00844EDE" w:rsidRPr="005D4015" w:rsidRDefault="00FE0944" w:rsidP="00844EDE">
      <w:pPr>
        <w:spacing w:line="480" w:lineRule="auto"/>
        <w:ind w:left="720" w:hanging="720"/>
        <w:jc w:val="both"/>
        <w:rPr>
          <w:rFonts w:ascii="Bookman Old Style" w:hAnsi="Bookman Old Style"/>
          <w:b/>
          <w:sz w:val="26"/>
          <w:szCs w:val="26"/>
        </w:rPr>
      </w:pPr>
      <w:r w:rsidRPr="00FE0944">
        <w:rPr>
          <w:noProof/>
          <w:sz w:val="26"/>
          <w:szCs w:val="26"/>
          <w:lang w:val="en-ZA" w:eastAsia="en-ZA"/>
        </w:rPr>
        <w:pict>
          <v:line id="_x0000_s1028" style="position:absolute;left:0;text-align:left;z-index:251662336" from="254.25pt,27.5pt" to="389.25pt,27.5pt"/>
        </w:pict>
      </w:r>
    </w:p>
    <w:p w:rsidR="00844EDE" w:rsidRPr="0047243F" w:rsidRDefault="00844EDE" w:rsidP="00844EDE">
      <w:pPr>
        <w:spacing w:line="360" w:lineRule="auto"/>
        <w:ind w:left="4320" w:firstLine="720"/>
        <w:rPr>
          <w:b/>
          <w:sz w:val="26"/>
          <w:szCs w:val="26"/>
        </w:rPr>
      </w:pPr>
      <w:r w:rsidRPr="0047243F">
        <w:rPr>
          <w:b/>
          <w:sz w:val="26"/>
          <w:szCs w:val="26"/>
        </w:rPr>
        <w:t>M.C.B. MAPHALALA</w:t>
      </w:r>
    </w:p>
    <w:p w:rsidR="00844EDE" w:rsidRPr="0047243F" w:rsidRDefault="00844EDE" w:rsidP="00844EDE">
      <w:pPr>
        <w:spacing w:line="360" w:lineRule="auto"/>
        <w:ind w:left="4320" w:firstLine="720"/>
        <w:rPr>
          <w:sz w:val="26"/>
          <w:szCs w:val="26"/>
        </w:rPr>
      </w:pPr>
      <w:r w:rsidRPr="0047243F">
        <w:rPr>
          <w:b/>
          <w:sz w:val="26"/>
          <w:szCs w:val="26"/>
        </w:rPr>
        <w:t xml:space="preserve">JUDGE OF THE HIGH COURT </w:t>
      </w:r>
    </w:p>
    <w:p w:rsidR="00844EDE" w:rsidRDefault="00844EDE" w:rsidP="00844EDE">
      <w:pPr>
        <w:rPr>
          <w:sz w:val="26"/>
          <w:szCs w:val="26"/>
        </w:rPr>
      </w:pPr>
    </w:p>
    <w:p w:rsidR="00660B78" w:rsidRDefault="00660B78" w:rsidP="00844EDE">
      <w:pPr>
        <w:rPr>
          <w:sz w:val="26"/>
          <w:szCs w:val="26"/>
        </w:rPr>
      </w:pPr>
    </w:p>
    <w:p w:rsidR="00844EDE" w:rsidRDefault="00844EDE" w:rsidP="00844ED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For Crown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60B78">
        <w:rPr>
          <w:sz w:val="26"/>
          <w:szCs w:val="26"/>
        </w:rPr>
        <w:tab/>
      </w:r>
      <w:r w:rsidR="00660B78">
        <w:rPr>
          <w:sz w:val="26"/>
          <w:szCs w:val="26"/>
        </w:rPr>
        <w:tab/>
      </w:r>
      <w:r>
        <w:rPr>
          <w:sz w:val="26"/>
          <w:szCs w:val="26"/>
        </w:rPr>
        <w:t>Principal Crown Counsel S</w:t>
      </w:r>
      <w:r w:rsidR="00B14F94">
        <w:rPr>
          <w:sz w:val="26"/>
          <w:szCs w:val="26"/>
        </w:rPr>
        <w:t>.</w:t>
      </w:r>
      <w:r>
        <w:rPr>
          <w:sz w:val="26"/>
          <w:szCs w:val="26"/>
        </w:rPr>
        <w:t xml:space="preserve"> Fakudze</w:t>
      </w:r>
    </w:p>
    <w:p w:rsidR="00844EDE" w:rsidRPr="00CB7190" w:rsidRDefault="00844EDE" w:rsidP="00844ED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For Defence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60B78">
        <w:rPr>
          <w:sz w:val="26"/>
          <w:szCs w:val="26"/>
        </w:rPr>
        <w:tab/>
      </w:r>
      <w:r w:rsidR="00660B78">
        <w:rPr>
          <w:sz w:val="26"/>
          <w:szCs w:val="26"/>
        </w:rPr>
        <w:tab/>
      </w:r>
      <w:r>
        <w:rPr>
          <w:sz w:val="26"/>
          <w:szCs w:val="26"/>
        </w:rPr>
        <w:t>Attorney N. Manana</w:t>
      </w:r>
    </w:p>
    <w:p w:rsidR="00844EDE" w:rsidRPr="003837F3" w:rsidRDefault="00844EDE" w:rsidP="00844EDE">
      <w:pPr>
        <w:rPr>
          <w:sz w:val="26"/>
          <w:szCs w:val="26"/>
        </w:rPr>
      </w:pPr>
    </w:p>
    <w:p w:rsidR="00844EDE" w:rsidRDefault="00844EDE" w:rsidP="00844EDE">
      <w:pPr>
        <w:spacing w:line="480" w:lineRule="auto"/>
        <w:jc w:val="both"/>
        <w:rPr>
          <w:sz w:val="26"/>
          <w:szCs w:val="26"/>
        </w:rPr>
      </w:pPr>
    </w:p>
    <w:p w:rsidR="00844EDE" w:rsidRDefault="00844EDE" w:rsidP="00844EDE">
      <w:pPr>
        <w:rPr>
          <w:sz w:val="26"/>
          <w:szCs w:val="26"/>
        </w:rPr>
      </w:pPr>
    </w:p>
    <w:p w:rsidR="00844EDE" w:rsidRPr="00844EDE" w:rsidRDefault="00844EDE" w:rsidP="00844EDE">
      <w:pPr>
        <w:rPr>
          <w:sz w:val="26"/>
          <w:szCs w:val="26"/>
        </w:rPr>
      </w:pPr>
    </w:p>
    <w:p w:rsidR="002E5AC4" w:rsidRDefault="002E5AC4" w:rsidP="005B595E">
      <w:pPr>
        <w:ind w:left="1440"/>
      </w:pPr>
    </w:p>
    <w:sectPr w:rsidR="002E5AC4" w:rsidSect="008A6A1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6B" w:rsidRDefault="00BA0E6B" w:rsidP="00345F4F">
      <w:r>
        <w:separator/>
      </w:r>
    </w:p>
  </w:endnote>
  <w:endnote w:type="continuationSeparator" w:id="1">
    <w:p w:rsidR="00BA0E6B" w:rsidRDefault="00BA0E6B" w:rsidP="0034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9369"/>
      <w:docPartObj>
        <w:docPartGallery w:val="Page Numbers (Bottom of Page)"/>
        <w:docPartUnique/>
      </w:docPartObj>
    </w:sdtPr>
    <w:sdtContent>
      <w:p w:rsidR="0034259E" w:rsidRDefault="00FE0944">
        <w:pPr>
          <w:pStyle w:val="Footer"/>
          <w:jc w:val="right"/>
        </w:pPr>
        <w:fldSimple w:instr=" PAGE   \* MERGEFORMAT ">
          <w:r w:rsidR="00ED1D65">
            <w:rPr>
              <w:noProof/>
            </w:rPr>
            <w:t>1</w:t>
          </w:r>
        </w:fldSimple>
      </w:p>
    </w:sdtContent>
  </w:sdt>
  <w:p w:rsidR="0034259E" w:rsidRDefault="00342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6B" w:rsidRDefault="00BA0E6B" w:rsidP="00345F4F">
      <w:r>
        <w:separator/>
      </w:r>
    </w:p>
  </w:footnote>
  <w:footnote w:type="continuationSeparator" w:id="1">
    <w:p w:rsidR="00BA0E6B" w:rsidRDefault="00BA0E6B" w:rsidP="00345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92F"/>
    <w:rsid w:val="00015B38"/>
    <w:rsid w:val="0012676C"/>
    <w:rsid w:val="00140349"/>
    <w:rsid w:val="002215C9"/>
    <w:rsid w:val="00254B3E"/>
    <w:rsid w:val="00255F9B"/>
    <w:rsid w:val="00292BD3"/>
    <w:rsid w:val="002E5AC4"/>
    <w:rsid w:val="002F2753"/>
    <w:rsid w:val="002F62D3"/>
    <w:rsid w:val="0034259E"/>
    <w:rsid w:val="00345F4F"/>
    <w:rsid w:val="00347871"/>
    <w:rsid w:val="00363423"/>
    <w:rsid w:val="00366CD1"/>
    <w:rsid w:val="003B692F"/>
    <w:rsid w:val="003D355E"/>
    <w:rsid w:val="00400642"/>
    <w:rsid w:val="00514AB8"/>
    <w:rsid w:val="005754D3"/>
    <w:rsid w:val="005B595E"/>
    <w:rsid w:val="005B5DFC"/>
    <w:rsid w:val="00660B78"/>
    <w:rsid w:val="00675C68"/>
    <w:rsid w:val="006C4013"/>
    <w:rsid w:val="00720E20"/>
    <w:rsid w:val="007950D6"/>
    <w:rsid w:val="00796031"/>
    <w:rsid w:val="00813321"/>
    <w:rsid w:val="00844EDE"/>
    <w:rsid w:val="008A1373"/>
    <w:rsid w:val="008A2F35"/>
    <w:rsid w:val="008A6A17"/>
    <w:rsid w:val="0091216A"/>
    <w:rsid w:val="00924B10"/>
    <w:rsid w:val="009C0E40"/>
    <w:rsid w:val="009F7BEF"/>
    <w:rsid w:val="00A01E43"/>
    <w:rsid w:val="00A34FD8"/>
    <w:rsid w:val="00A41ADE"/>
    <w:rsid w:val="00AC7BF7"/>
    <w:rsid w:val="00AF2FAA"/>
    <w:rsid w:val="00B11FAD"/>
    <w:rsid w:val="00B14F94"/>
    <w:rsid w:val="00B85F0F"/>
    <w:rsid w:val="00B91740"/>
    <w:rsid w:val="00BA0E6B"/>
    <w:rsid w:val="00BB4710"/>
    <w:rsid w:val="00BB724A"/>
    <w:rsid w:val="00C42A06"/>
    <w:rsid w:val="00C775C4"/>
    <w:rsid w:val="00CE6B42"/>
    <w:rsid w:val="00D2777A"/>
    <w:rsid w:val="00D538F4"/>
    <w:rsid w:val="00D91C02"/>
    <w:rsid w:val="00DA1A22"/>
    <w:rsid w:val="00DD391B"/>
    <w:rsid w:val="00DF2620"/>
    <w:rsid w:val="00DF2BFA"/>
    <w:rsid w:val="00E660F2"/>
    <w:rsid w:val="00E77A4B"/>
    <w:rsid w:val="00EB6D8F"/>
    <w:rsid w:val="00EC2187"/>
    <w:rsid w:val="00ED1D65"/>
    <w:rsid w:val="00F32C7D"/>
    <w:rsid w:val="00F37406"/>
    <w:rsid w:val="00F6282C"/>
    <w:rsid w:val="00FD6A8E"/>
    <w:rsid w:val="00FE0944"/>
    <w:rsid w:val="00FF1B17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2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69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2F"/>
    <w:rPr>
      <w:rFonts w:ascii="Consolas" w:hAnsi="Consolas" w:cs="Times New Roman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2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45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F4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 Secretary</dc:creator>
  <cp:lastModifiedBy>MCB Secretary</cp:lastModifiedBy>
  <cp:revision>30</cp:revision>
  <cp:lastPrinted>2013-08-08T08:37:00Z</cp:lastPrinted>
  <dcterms:created xsi:type="dcterms:W3CDTF">2013-06-26T09:04:00Z</dcterms:created>
  <dcterms:modified xsi:type="dcterms:W3CDTF">2013-08-08T08:54:00Z</dcterms:modified>
</cp:coreProperties>
</file>