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77" w:rsidRDefault="00C15077" w:rsidP="00C15077">
      <w:pPr>
        <w:jc w:val="center"/>
        <w:rPr>
          <w:b/>
          <w:sz w:val="32"/>
          <w:szCs w:val="32"/>
        </w:rPr>
      </w:pPr>
      <w:r>
        <w:rPr>
          <w:noProof/>
        </w:rPr>
        <w:drawing>
          <wp:inline distT="0" distB="0" distL="0" distR="0">
            <wp:extent cx="1504950" cy="942975"/>
            <wp:effectExtent l="19050" t="0" r="0"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C15077" w:rsidRDefault="00C15077" w:rsidP="00C15077">
      <w:r>
        <w:t xml:space="preserve">                                          </w:t>
      </w:r>
      <w:r>
        <w:rPr>
          <w:noProof/>
        </w:rPr>
        <w:t xml:space="preserve">             </w:t>
      </w:r>
    </w:p>
    <w:p w:rsidR="00C15077" w:rsidRDefault="00C15077" w:rsidP="00C15077"/>
    <w:p w:rsidR="00C15077" w:rsidRDefault="00C15077" w:rsidP="00C15077">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C15077" w:rsidRPr="00D76BB8" w:rsidRDefault="00C15077" w:rsidP="00C15077">
      <w:pPr>
        <w:jc w:val="center"/>
        <w:rPr>
          <w:b/>
          <w:sz w:val="32"/>
          <w:szCs w:val="32"/>
          <w:u w:val="single"/>
        </w:rPr>
      </w:pPr>
    </w:p>
    <w:p w:rsidR="00C15077" w:rsidRPr="00BD0146" w:rsidRDefault="00C15077" w:rsidP="00C15077">
      <w:pPr>
        <w:jc w:val="center"/>
        <w:rPr>
          <w:b/>
          <w:sz w:val="32"/>
          <w:szCs w:val="32"/>
        </w:rPr>
      </w:pPr>
      <w:r>
        <w:rPr>
          <w:b/>
          <w:sz w:val="32"/>
          <w:szCs w:val="32"/>
        </w:rPr>
        <w:t xml:space="preserve">JUDGMENT </w:t>
      </w:r>
    </w:p>
    <w:p w:rsidR="00C15077" w:rsidRDefault="00C15077" w:rsidP="00C15077">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388/2013</w:t>
      </w:r>
    </w:p>
    <w:p w:rsidR="00C15077" w:rsidRDefault="00C15077" w:rsidP="00C15077">
      <w:pPr>
        <w:jc w:val="both"/>
        <w:rPr>
          <w:sz w:val="26"/>
          <w:szCs w:val="26"/>
        </w:rPr>
      </w:pPr>
      <w:r>
        <w:rPr>
          <w:sz w:val="26"/>
          <w:szCs w:val="26"/>
        </w:rPr>
        <w:t xml:space="preserve">In the matter between: </w:t>
      </w:r>
    </w:p>
    <w:p w:rsidR="00C15077" w:rsidRDefault="00C15077" w:rsidP="00C15077">
      <w:pPr>
        <w:jc w:val="both"/>
        <w:rPr>
          <w:sz w:val="26"/>
          <w:szCs w:val="26"/>
        </w:rPr>
      </w:pPr>
    </w:p>
    <w:p w:rsidR="00C15077" w:rsidRDefault="00C15077" w:rsidP="00C15077">
      <w:pPr>
        <w:jc w:val="both"/>
        <w:rPr>
          <w:b/>
          <w:sz w:val="26"/>
          <w:szCs w:val="26"/>
        </w:rPr>
      </w:pPr>
    </w:p>
    <w:p w:rsidR="00C15077" w:rsidRDefault="00C15077" w:rsidP="00C15077">
      <w:pPr>
        <w:spacing w:line="360" w:lineRule="auto"/>
        <w:ind w:left="2880" w:hanging="2880"/>
        <w:jc w:val="both"/>
        <w:rPr>
          <w:b/>
          <w:sz w:val="26"/>
          <w:szCs w:val="26"/>
        </w:rPr>
      </w:pPr>
      <w:r>
        <w:rPr>
          <w:b/>
          <w:sz w:val="26"/>
          <w:szCs w:val="26"/>
        </w:rPr>
        <w:t xml:space="preserve">SWAZILAND NATIONAL TRUST COMMISSION </w:t>
      </w:r>
      <w:r>
        <w:rPr>
          <w:b/>
          <w:sz w:val="26"/>
          <w:szCs w:val="26"/>
        </w:rPr>
        <w:tab/>
      </w:r>
      <w:r>
        <w:rPr>
          <w:b/>
          <w:sz w:val="26"/>
          <w:szCs w:val="26"/>
        </w:rPr>
        <w:tab/>
        <w:t xml:space="preserve">Applicant   </w:t>
      </w:r>
    </w:p>
    <w:p w:rsidR="00C15077" w:rsidRDefault="00C15077" w:rsidP="00C15077">
      <w:pPr>
        <w:spacing w:line="360" w:lineRule="auto"/>
        <w:ind w:left="2880" w:hanging="2880"/>
        <w:jc w:val="both"/>
        <w:rPr>
          <w:sz w:val="26"/>
          <w:szCs w:val="26"/>
        </w:rPr>
      </w:pPr>
    </w:p>
    <w:p w:rsidR="00C15077" w:rsidRPr="00F2715F" w:rsidRDefault="00C15077" w:rsidP="00C15077">
      <w:pPr>
        <w:spacing w:line="360" w:lineRule="auto"/>
        <w:ind w:left="2880" w:hanging="2880"/>
        <w:jc w:val="both"/>
        <w:rPr>
          <w:sz w:val="26"/>
          <w:szCs w:val="26"/>
        </w:rPr>
      </w:pPr>
      <w:r w:rsidRPr="00F2715F">
        <w:rPr>
          <w:sz w:val="26"/>
          <w:szCs w:val="26"/>
        </w:rPr>
        <w:t xml:space="preserve">And </w:t>
      </w:r>
    </w:p>
    <w:p w:rsidR="00C15077" w:rsidRDefault="00C15077" w:rsidP="00C15077">
      <w:pPr>
        <w:pStyle w:val="NoSpacing"/>
      </w:pPr>
    </w:p>
    <w:p w:rsidR="00C15077" w:rsidRDefault="00C15077" w:rsidP="00C15077">
      <w:pPr>
        <w:spacing w:line="360" w:lineRule="auto"/>
        <w:jc w:val="both"/>
        <w:rPr>
          <w:b/>
          <w:sz w:val="26"/>
          <w:szCs w:val="26"/>
        </w:rPr>
      </w:pPr>
      <w:r>
        <w:rPr>
          <w:b/>
          <w:sz w:val="26"/>
          <w:szCs w:val="26"/>
        </w:rPr>
        <w:t xml:space="preserve">HAWANE VILLAGE (PTY) LTD </w:t>
      </w:r>
      <w:r>
        <w:rPr>
          <w:b/>
          <w:sz w:val="26"/>
          <w:szCs w:val="26"/>
        </w:rPr>
        <w:tab/>
      </w:r>
      <w:r>
        <w:rPr>
          <w:b/>
          <w:sz w:val="26"/>
          <w:szCs w:val="26"/>
        </w:rPr>
        <w:tab/>
      </w:r>
      <w:r>
        <w:rPr>
          <w:b/>
          <w:sz w:val="26"/>
          <w:szCs w:val="26"/>
        </w:rPr>
        <w:tab/>
      </w:r>
      <w:r>
        <w:rPr>
          <w:b/>
          <w:sz w:val="26"/>
          <w:szCs w:val="26"/>
        </w:rPr>
        <w:tab/>
      </w:r>
      <w:r>
        <w:rPr>
          <w:b/>
          <w:sz w:val="26"/>
          <w:szCs w:val="26"/>
        </w:rPr>
        <w:tab/>
        <w:t xml:space="preserve">Respondent  </w:t>
      </w:r>
    </w:p>
    <w:p w:rsidR="00C15077" w:rsidRDefault="00C15077" w:rsidP="00C15077">
      <w:pPr>
        <w:spacing w:line="360" w:lineRule="auto"/>
        <w:jc w:val="both"/>
        <w:rPr>
          <w:b/>
          <w:sz w:val="26"/>
          <w:szCs w:val="26"/>
        </w:rPr>
      </w:pPr>
    </w:p>
    <w:p w:rsidR="00C15077" w:rsidRPr="00504C3B" w:rsidRDefault="00C15077" w:rsidP="00C15077">
      <w:pPr>
        <w:spacing w:line="360" w:lineRule="auto"/>
        <w:ind w:left="2160" w:hanging="2160"/>
        <w:jc w:val="both"/>
        <w:rPr>
          <w:b/>
          <w:i/>
          <w:sz w:val="26"/>
          <w:szCs w:val="26"/>
        </w:rPr>
      </w:pPr>
      <w:r>
        <w:rPr>
          <w:b/>
          <w:sz w:val="26"/>
          <w:szCs w:val="26"/>
        </w:rPr>
        <w:t>Neutral citation:</w:t>
      </w:r>
      <w:r>
        <w:rPr>
          <w:b/>
          <w:sz w:val="26"/>
          <w:szCs w:val="26"/>
        </w:rPr>
        <w:tab/>
      </w:r>
      <w:r w:rsidRPr="00504C3B">
        <w:rPr>
          <w:b/>
          <w:i/>
          <w:sz w:val="26"/>
          <w:szCs w:val="26"/>
        </w:rPr>
        <w:t xml:space="preserve">Swaziland National Trust Commission v </w:t>
      </w:r>
      <w:proofErr w:type="spellStart"/>
      <w:r w:rsidRPr="00504C3B">
        <w:rPr>
          <w:b/>
          <w:i/>
          <w:sz w:val="26"/>
          <w:szCs w:val="26"/>
        </w:rPr>
        <w:t>Hawane</w:t>
      </w:r>
      <w:proofErr w:type="spellEnd"/>
      <w:r w:rsidRPr="00504C3B">
        <w:rPr>
          <w:b/>
          <w:i/>
          <w:sz w:val="26"/>
          <w:szCs w:val="26"/>
        </w:rPr>
        <w:t xml:space="preserve"> Village (Pty) Ltd (388/2013) [2013] SZHC </w:t>
      </w:r>
      <w:r w:rsidR="00C3638D" w:rsidRPr="00504C3B">
        <w:rPr>
          <w:b/>
          <w:i/>
          <w:sz w:val="26"/>
          <w:szCs w:val="26"/>
        </w:rPr>
        <w:t>78</w:t>
      </w:r>
      <w:r w:rsidRPr="00504C3B">
        <w:rPr>
          <w:b/>
          <w:i/>
          <w:sz w:val="26"/>
          <w:szCs w:val="26"/>
        </w:rPr>
        <w:t xml:space="preserve"> (</w:t>
      </w:r>
      <w:r w:rsidR="00B7343D" w:rsidRPr="00504C3B">
        <w:rPr>
          <w:b/>
          <w:i/>
          <w:sz w:val="26"/>
          <w:szCs w:val="26"/>
        </w:rPr>
        <w:t>3</w:t>
      </w:r>
      <w:r w:rsidR="00B7343D" w:rsidRPr="00504C3B">
        <w:rPr>
          <w:b/>
          <w:i/>
          <w:sz w:val="26"/>
          <w:szCs w:val="26"/>
          <w:vertAlign w:val="superscript"/>
        </w:rPr>
        <w:t>rd</w:t>
      </w:r>
      <w:r w:rsidR="00B7343D" w:rsidRPr="00504C3B">
        <w:rPr>
          <w:b/>
          <w:i/>
          <w:sz w:val="26"/>
          <w:szCs w:val="26"/>
        </w:rPr>
        <w:t xml:space="preserve"> May,</w:t>
      </w:r>
      <w:r w:rsidRPr="00504C3B">
        <w:rPr>
          <w:b/>
          <w:i/>
          <w:sz w:val="26"/>
          <w:szCs w:val="26"/>
        </w:rPr>
        <w:t xml:space="preserve"> 2013)</w:t>
      </w:r>
    </w:p>
    <w:p w:rsidR="00C15077" w:rsidRDefault="00C15077" w:rsidP="00C15077">
      <w:pPr>
        <w:jc w:val="both"/>
        <w:rPr>
          <w:sz w:val="26"/>
          <w:szCs w:val="26"/>
        </w:rPr>
      </w:pPr>
    </w:p>
    <w:p w:rsidR="00C15077" w:rsidRDefault="00C15077" w:rsidP="00C15077">
      <w:pPr>
        <w:jc w:val="both"/>
        <w:rPr>
          <w:sz w:val="26"/>
          <w:szCs w:val="26"/>
        </w:rPr>
      </w:pPr>
      <w:r w:rsidRPr="00415520">
        <w:rPr>
          <w:b/>
          <w:sz w:val="26"/>
          <w:szCs w:val="26"/>
        </w:rPr>
        <w:t>Coram:</w:t>
      </w:r>
      <w:r>
        <w:rPr>
          <w:sz w:val="26"/>
          <w:szCs w:val="26"/>
        </w:rPr>
        <w:tab/>
      </w:r>
      <w:r>
        <w:rPr>
          <w:sz w:val="26"/>
          <w:szCs w:val="26"/>
        </w:rPr>
        <w:tab/>
      </w:r>
      <w:r w:rsidRPr="00504C3B">
        <w:rPr>
          <w:b/>
          <w:sz w:val="26"/>
          <w:szCs w:val="26"/>
        </w:rPr>
        <w:t xml:space="preserve">M. </w:t>
      </w:r>
      <w:proofErr w:type="spellStart"/>
      <w:r w:rsidRPr="00504C3B">
        <w:rPr>
          <w:b/>
          <w:sz w:val="26"/>
          <w:szCs w:val="26"/>
        </w:rPr>
        <w:t>Dlamini</w:t>
      </w:r>
      <w:proofErr w:type="spellEnd"/>
      <w:r w:rsidRPr="00504C3B">
        <w:rPr>
          <w:b/>
          <w:sz w:val="26"/>
          <w:szCs w:val="26"/>
        </w:rPr>
        <w:t xml:space="preserve"> J.</w:t>
      </w:r>
    </w:p>
    <w:p w:rsidR="00C15077" w:rsidRDefault="00C15077" w:rsidP="00C15077">
      <w:pPr>
        <w:jc w:val="both"/>
        <w:rPr>
          <w:sz w:val="26"/>
          <w:szCs w:val="26"/>
        </w:rPr>
      </w:pPr>
    </w:p>
    <w:p w:rsidR="00C15077" w:rsidRDefault="00C15077" w:rsidP="00C15077">
      <w:pPr>
        <w:jc w:val="both"/>
        <w:rPr>
          <w:sz w:val="26"/>
          <w:szCs w:val="26"/>
        </w:rPr>
      </w:pPr>
      <w:r w:rsidRPr="00415520">
        <w:rPr>
          <w:b/>
          <w:sz w:val="26"/>
          <w:szCs w:val="26"/>
        </w:rPr>
        <w:t>Heard:</w:t>
      </w:r>
      <w:r>
        <w:rPr>
          <w:sz w:val="26"/>
          <w:szCs w:val="26"/>
        </w:rPr>
        <w:tab/>
      </w:r>
      <w:r>
        <w:rPr>
          <w:sz w:val="26"/>
          <w:szCs w:val="26"/>
        </w:rPr>
        <w:tab/>
      </w:r>
      <w:r w:rsidRPr="00504C3B">
        <w:rPr>
          <w:b/>
          <w:sz w:val="26"/>
          <w:szCs w:val="26"/>
        </w:rPr>
        <w:t>26</w:t>
      </w:r>
      <w:r w:rsidRPr="00504C3B">
        <w:rPr>
          <w:b/>
          <w:sz w:val="26"/>
          <w:szCs w:val="26"/>
          <w:vertAlign w:val="superscript"/>
        </w:rPr>
        <w:t>th</w:t>
      </w:r>
      <w:r w:rsidRPr="00504C3B">
        <w:rPr>
          <w:b/>
          <w:sz w:val="26"/>
          <w:szCs w:val="26"/>
        </w:rPr>
        <w:t xml:space="preserve"> March 2013</w:t>
      </w:r>
    </w:p>
    <w:p w:rsidR="00C15077" w:rsidRDefault="00C15077" w:rsidP="00C15077">
      <w:pPr>
        <w:jc w:val="both"/>
        <w:rPr>
          <w:sz w:val="26"/>
          <w:szCs w:val="26"/>
        </w:rPr>
      </w:pPr>
    </w:p>
    <w:p w:rsidR="00C15077" w:rsidRDefault="00C15077" w:rsidP="00C15077">
      <w:pPr>
        <w:jc w:val="both"/>
        <w:rPr>
          <w:sz w:val="26"/>
          <w:szCs w:val="26"/>
        </w:rPr>
      </w:pPr>
      <w:r w:rsidRPr="00415520">
        <w:rPr>
          <w:b/>
          <w:sz w:val="26"/>
          <w:szCs w:val="26"/>
        </w:rPr>
        <w:t>Delivered:</w:t>
      </w:r>
      <w:r>
        <w:rPr>
          <w:sz w:val="26"/>
          <w:szCs w:val="26"/>
        </w:rPr>
        <w:tab/>
      </w:r>
      <w:r>
        <w:rPr>
          <w:sz w:val="26"/>
          <w:szCs w:val="26"/>
        </w:rPr>
        <w:tab/>
      </w:r>
      <w:r w:rsidR="00B7343D" w:rsidRPr="00504C3B">
        <w:rPr>
          <w:b/>
          <w:sz w:val="26"/>
          <w:szCs w:val="26"/>
        </w:rPr>
        <w:t>3</w:t>
      </w:r>
      <w:r w:rsidR="00B7343D" w:rsidRPr="00504C3B">
        <w:rPr>
          <w:b/>
          <w:sz w:val="26"/>
          <w:szCs w:val="26"/>
          <w:vertAlign w:val="superscript"/>
        </w:rPr>
        <w:t>rd</w:t>
      </w:r>
      <w:r w:rsidR="00B7343D" w:rsidRPr="00504C3B">
        <w:rPr>
          <w:b/>
          <w:sz w:val="26"/>
          <w:szCs w:val="26"/>
        </w:rPr>
        <w:t xml:space="preserve"> May,</w:t>
      </w:r>
      <w:r w:rsidRPr="00504C3B">
        <w:rPr>
          <w:b/>
          <w:sz w:val="26"/>
          <w:szCs w:val="26"/>
        </w:rPr>
        <w:t xml:space="preserve"> 2013</w:t>
      </w:r>
    </w:p>
    <w:p w:rsidR="00C15077" w:rsidRDefault="00C15077" w:rsidP="00C15077">
      <w:pPr>
        <w:spacing w:line="360" w:lineRule="auto"/>
        <w:ind w:left="1440" w:hanging="1440"/>
        <w:jc w:val="both"/>
        <w:rPr>
          <w:sz w:val="26"/>
          <w:szCs w:val="26"/>
        </w:rPr>
      </w:pPr>
      <w:r>
        <w:rPr>
          <w:sz w:val="26"/>
          <w:szCs w:val="26"/>
        </w:rPr>
        <w:tab/>
      </w:r>
    </w:p>
    <w:p w:rsidR="00C15077" w:rsidRDefault="00C15077" w:rsidP="00C15077">
      <w:pPr>
        <w:pStyle w:val="ListParagraph"/>
        <w:spacing w:line="360" w:lineRule="auto"/>
        <w:ind w:left="1440"/>
        <w:jc w:val="both"/>
        <w:rPr>
          <w:sz w:val="26"/>
          <w:szCs w:val="26"/>
        </w:rPr>
      </w:pPr>
      <w:r>
        <w:rPr>
          <w:i/>
          <w:sz w:val="26"/>
          <w:szCs w:val="26"/>
        </w:rPr>
        <w:t xml:space="preserve">– </w:t>
      </w:r>
      <w:r w:rsidR="00E81BCB">
        <w:rPr>
          <w:i/>
          <w:sz w:val="26"/>
          <w:szCs w:val="26"/>
        </w:rPr>
        <w:t xml:space="preserve">interpretation of a contractual document – whether contract of lease or joint venture – principles guiding interpretation of a contract </w:t>
      </w:r>
      <w:r w:rsidR="00B7343D">
        <w:rPr>
          <w:i/>
          <w:sz w:val="26"/>
          <w:szCs w:val="26"/>
        </w:rPr>
        <w:t xml:space="preserve">- </w:t>
      </w:r>
      <w:r w:rsidR="00E81BCB">
        <w:rPr>
          <w:i/>
          <w:sz w:val="26"/>
          <w:szCs w:val="26"/>
        </w:rPr>
        <w:t xml:space="preserve">wording to be assigned daily meaning – intention of parties to be determined from wording – </w:t>
      </w:r>
      <w:proofErr w:type="spellStart"/>
      <w:r w:rsidR="00A15976">
        <w:rPr>
          <w:i/>
          <w:sz w:val="26"/>
          <w:szCs w:val="26"/>
        </w:rPr>
        <w:t>lessor’s</w:t>
      </w:r>
      <w:proofErr w:type="spellEnd"/>
      <w:r w:rsidR="00A15976">
        <w:rPr>
          <w:i/>
          <w:sz w:val="26"/>
          <w:szCs w:val="26"/>
        </w:rPr>
        <w:t xml:space="preserve"> subsequent acceptance of rentals does not per se amount to renewal of lease - </w:t>
      </w:r>
      <w:r w:rsidR="00E81BCB">
        <w:rPr>
          <w:i/>
          <w:sz w:val="26"/>
          <w:szCs w:val="26"/>
        </w:rPr>
        <w:t>right of retention - when applicable -</w:t>
      </w:r>
      <w:r w:rsidR="00A15976">
        <w:rPr>
          <w:i/>
          <w:sz w:val="26"/>
          <w:szCs w:val="26"/>
        </w:rPr>
        <w:t xml:space="preserve"> </w:t>
      </w:r>
    </w:p>
    <w:p w:rsidR="00C15077" w:rsidRDefault="00C15077" w:rsidP="00C15077">
      <w:pPr>
        <w:spacing w:line="360" w:lineRule="auto"/>
        <w:ind w:left="1440" w:hanging="1440"/>
        <w:jc w:val="both"/>
        <w:rPr>
          <w:sz w:val="26"/>
          <w:szCs w:val="26"/>
        </w:rPr>
      </w:pPr>
    </w:p>
    <w:p w:rsidR="00C15077" w:rsidRDefault="00C15077" w:rsidP="00C15077">
      <w:pPr>
        <w:spacing w:line="360" w:lineRule="auto"/>
        <w:ind w:left="1440" w:hanging="1440"/>
        <w:jc w:val="both"/>
        <w:rPr>
          <w:sz w:val="26"/>
          <w:szCs w:val="26"/>
        </w:rPr>
      </w:pPr>
    </w:p>
    <w:p w:rsidR="00D86D35" w:rsidRDefault="00C15077" w:rsidP="00E81BCB">
      <w:pPr>
        <w:spacing w:line="360" w:lineRule="auto"/>
        <w:ind w:left="1440" w:hanging="1440"/>
        <w:jc w:val="both"/>
        <w:rPr>
          <w:sz w:val="26"/>
          <w:szCs w:val="26"/>
        </w:rPr>
      </w:pPr>
      <w:r w:rsidRPr="000F6C3D">
        <w:rPr>
          <w:sz w:val="26"/>
          <w:szCs w:val="26"/>
        </w:rPr>
        <w:lastRenderedPageBreak/>
        <w:t>Summary:</w:t>
      </w:r>
      <w:r w:rsidRPr="000F6C3D">
        <w:rPr>
          <w:sz w:val="26"/>
          <w:szCs w:val="26"/>
        </w:rPr>
        <w:tab/>
      </w:r>
      <w:r w:rsidR="00E81BCB">
        <w:rPr>
          <w:sz w:val="26"/>
          <w:szCs w:val="26"/>
        </w:rPr>
        <w:t>The applicant b</w:t>
      </w:r>
      <w:r>
        <w:rPr>
          <w:sz w:val="26"/>
          <w:szCs w:val="26"/>
        </w:rPr>
        <w:t xml:space="preserve">y </w:t>
      </w:r>
      <w:r w:rsidR="00E81BCB">
        <w:rPr>
          <w:sz w:val="26"/>
          <w:szCs w:val="26"/>
        </w:rPr>
        <w:t>m</w:t>
      </w:r>
      <w:r>
        <w:rPr>
          <w:sz w:val="26"/>
          <w:szCs w:val="26"/>
        </w:rPr>
        <w:t xml:space="preserve">otion </w:t>
      </w:r>
      <w:r w:rsidR="00E81BCB">
        <w:rPr>
          <w:sz w:val="26"/>
          <w:szCs w:val="26"/>
        </w:rPr>
        <w:t xml:space="preserve">proceedings under a certificate of urgency prays for an order of </w:t>
      </w:r>
      <w:proofErr w:type="spellStart"/>
      <w:r w:rsidR="00E81BCB">
        <w:rPr>
          <w:sz w:val="26"/>
          <w:szCs w:val="26"/>
        </w:rPr>
        <w:t>ejectment</w:t>
      </w:r>
      <w:proofErr w:type="spellEnd"/>
      <w:r w:rsidR="00E81BCB">
        <w:rPr>
          <w:sz w:val="26"/>
          <w:szCs w:val="26"/>
        </w:rPr>
        <w:t xml:space="preserve"> on the ground that the lease agreement between applicant and respondent has expired.  The respondent on the other hand contest applicant’s application on the basis that the agreement concluded between </w:t>
      </w:r>
      <w:proofErr w:type="gramStart"/>
      <w:r w:rsidR="00E81BCB">
        <w:rPr>
          <w:sz w:val="26"/>
          <w:szCs w:val="26"/>
        </w:rPr>
        <w:t>themselves</w:t>
      </w:r>
      <w:proofErr w:type="gramEnd"/>
      <w:r w:rsidR="00E81BCB">
        <w:rPr>
          <w:sz w:val="26"/>
          <w:szCs w:val="26"/>
        </w:rPr>
        <w:t xml:space="preserve"> was not a lease agreement but a joint venture.</w:t>
      </w:r>
    </w:p>
    <w:p w:rsidR="00E81BCB" w:rsidRDefault="00E81BCB" w:rsidP="00E81BCB">
      <w:pPr>
        <w:spacing w:line="360" w:lineRule="auto"/>
        <w:ind w:left="1440" w:hanging="1440"/>
        <w:jc w:val="both"/>
        <w:rPr>
          <w:sz w:val="26"/>
          <w:szCs w:val="26"/>
        </w:rPr>
      </w:pPr>
    </w:p>
    <w:p w:rsidR="00E81BCB" w:rsidRDefault="00E81BCB" w:rsidP="00E81BCB">
      <w:pPr>
        <w:spacing w:line="360" w:lineRule="auto"/>
        <w:ind w:left="1440" w:hanging="1440"/>
        <w:jc w:val="both"/>
        <w:rPr>
          <w:sz w:val="26"/>
          <w:szCs w:val="26"/>
        </w:rPr>
      </w:pPr>
      <w:r>
        <w:rPr>
          <w:sz w:val="26"/>
          <w:szCs w:val="26"/>
        </w:rPr>
        <w:t>[1]</w:t>
      </w:r>
      <w:r>
        <w:rPr>
          <w:sz w:val="26"/>
          <w:szCs w:val="26"/>
        </w:rPr>
        <w:tab/>
        <w:t>This court is urged by both parties to interpret the contractual document on whether it was a lease or a contract of joint business venture.</w:t>
      </w:r>
    </w:p>
    <w:p w:rsidR="00E81BCB" w:rsidRDefault="00E81BCB" w:rsidP="00E81BCB">
      <w:pPr>
        <w:spacing w:line="360" w:lineRule="auto"/>
        <w:ind w:left="1440" w:hanging="1440"/>
        <w:jc w:val="both"/>
        <w:rPr>
          <w:sz w:val="26"/>
          <w:szCs w:val="26"/>
        </w:rPr>
      </w:pPr>
    </w:p>
    <w:p w:rsidR="00E81BCB" w:rsidRDefault="00E81BCB" w:rsidP="00E81BCB">
      <w:pPr>
        <w:spacing w:line="360" w:lineRule="auto"/>
        <w:ind w:left="1440" w:hanging="1440"/>
        <w:jc w:val="both"/>
        <w:rPr>
          <w:sz w:val="26"/>
          <w:szCs w:val="26"/>
        </w:rPr>
      </w:pPr>
      <w:r>
        <w:rPr>
          <w:sz w:val="26"/>
          <w:szCs w:val="26"/>
        </w:rPr>
        <w:t>[2]</w:t>
      </w:r>
      <w:r>
        <w:rPr>
          <w:sz w:val="26"/>
          <w:szCs w:val="26"/>
        </w:rPr>
        <w:tab/>
        <w:t>The parties herein entered into a written contract on 25</w:t>
      </w:r>
      <w:r w:rsidRPr="00E81BCB">
        <w:rPr>
          <w:sz w:val="26"/>
          <w:szCs w:val="26"/>
          <w:vertAlign w:val="superscript"/>
        </w:rPr>
        <w:t>th</w:t>
      </w:r>
      <w:r>
        <w:rPr>
          <w:sz w:val="26"/>
          <w:szCs w:val="26"/>
        </w:rPr>
        <w:t xml:space="preserve"> July 2007.  The applicant is a body</w:t>
      </w:r>
      <w:r w:rsidR="00CF7FC0">
        <w:rPr>
          <w:sz w:val="26"/>
          <w:szCs w:val="26"/>
        </w:rPr>
        <w:t xml:space="preserve"> corporate</w:t>
      </w:r>
      <w:r w:rsidR="00A15976">
        <w:rPr>
          <w:sz w:val="26"/>
          <w:szCs w:val="26"/>
        </w:rPr>
        <w:t xml:space="preserve"> by virtue of its </w:t>
      </w:r>
      <w:proofErr w:type="spellStart"/>
      <w:r w:rsidR="00A15976">
        <w:rPr>
          <w:sz w:val="26"/>
          <w:szCs w:val="26"/>
        </w:rPr>
        <w:t>parastatal</w:t>
      </w:r>
      <w:proofErr w:type="spellEnd"/>
      <w:r w:rsidR="00A15976">
        <w:rPr>
          <w:sz w:val="26"/>
          <w:szCs w:val="26"/>
        </w:rPr>
        <w:t xml:space="preserve"> status</w:t>
      </w:r>
      <w:r w:rsidR="00B7343D">
        <w:rPr>
          <w:sz w:val="26"/>
          <w:szCs w:val="26"/>
        </w:rPr>
        <w:t xml:space="preserve">, </w:t>
      </w:r>
      <w:r w:rsidR="00DE58FD">
        <w:rPr>
          <w:sz w:val="26"/>
          <w:szCs w:val="26"/>
        </w:rPr>
        <w:t>while the respondent a company</w:t>
      </w:r>
      <w:r w:rsidR="00CF7FC0">
        <w:rPr>
          <w:sz w:val="26"/>
          <w:szCs w:val="26"/>
        </w:rPr>
        <w:t xml:space="preserve"> </w:t>
      </w:r>
      <w:r w:rsidR="00CF7FC0">
        <w:rPr>
          <w:i/>
          <w:sz w:val="26"/>
          <w:szCs w:val="26"/>
        </w:rPr>
        <w:t xml:space="preserve">strict </w:t>
      </w:r>
      <w:proofErr w:type="spellStart"/>
      <w:r w:rsidR="00CF7FC0">
        <w:rPr>
          <w:i/>
          <w:sz w:val="26"/>
          <w:szCs w:val="26"/>
        </w:rPr>
        <w:t>sensu</w:t>
      </w:r>
      <w:proofErr w:type="spellEnd"/>
      <w:r w:rsidR="00DE58FD">
        <w:rPr>
          <w:sz w:val="26"/>
          <w:szCs w:val="26"/>
        </w:rPr>
        <w:t>.</w:t>
      </w:r>
    </w:p>
    <w:p w:rsidR="00DE58FD" w:rsidRDefault="00DE58FD" w:rsidP="00E81BCB">
      <w:pPr>
        <w:spacing w:line="360" w:lineRule="auto"/>
        <w:ind w:left="1440" w:hanging="1440"/>
        <w:jc w:val="both"/>
        <w:rPr>
          <w:sz w:val="26"/>
          <w:szCs w:val="26"/>
        </w:rPr>
      </w:pPr>
    </w:p>
    <w:p w:rsidR="00DE58FD" w:rsidRDefault="00DE58FD" w:rsidP="00E81BCB">
      <w:pPr>
        <w:spacing w:line="360" w:lineRule="auto"/>
        <w:ind w:left="1440" w:hanging="1440"/>
        <w:jc w:val="both"/>
        <w:rPr>
          <w:sz w:val="26"/>
          <w:szCs w:val="26"/>
        </w:rPr>
      </w:pPr>
      <w:r>
        <w:rPr>
          <w:sz w:val="26"/>
          <w:szCs w:val="26"/>
        </w:rPr>
        <w:t>[3]</w:t>
      </w:r>
      <w:r>
        <w:rPr>
          <w:sz w:val="26"/>
          <w:szCs w:val="26"/>
        </w:rPr>
        <w:tab/>
        <w:t>The applicant relies on a number of clauses for its assertion that the contract entered into was a lease agreement.</w:t>
      </w:r>
    </w:p>
    <w:p w:rsidR="00DE58FD" w:rsidRDefault="00DE58FD" w:rsidP="00E81BCB">
      <w:pPr>
        <w:spacing w:line="360" w:lineRule="auto"/>
        <w:ind w:left="1440" w:hanging="1440"/>
        <w:jc w:val="both"/>
        <w:rPr>
          <w:sz w:val="26"/>
          <w:szCs w:val="26"/>
        </w:rPr>
      </w:pPr>
    </w:p>
    <w:p w:rsidR="00DE58FD" w:rsidRDefault="00DE58FD" w:rsidP="00E81BCB">
      <w:pPr>
        <w:spacing w:line="360" w:lineRule="auto"/>
        <w:ind w:left="1440" w:hanging="1440"/>
        <w:jc w:val="both"/>
        <w:rPr>
          <w:sz w:val="26"/>
          <w:szCs w:val="26"/>
        </w:rPr>
      </w:pPr>
      <w:r>
        <w:rPr>
          <w:sz w:val="26"/>
          <w:szCs w:val="26"/>
        </w:rPr>
        <w:t>[4]</w:t>
      </w:r>
      <w:r>
        <w:rPr>
          <w:sz w:val="26"/>
          <w:szCs w:val="26"/>
        </w:rPr>
        <w:tab/>
        <w:t xml:space="preserve">At </w:t>
      </w:r>
      <w:r w:rsidR="00CF7FC0">
        <w:rPr>
          <w:sz w:val="26"/>
          <w:szCs w:val="26"/>
        </w:rPr>
        <w:t>applicant’s</w:t>
      </w:r>
      <w:r>
        <w:rPr>
          <w:sz w:val="26"/>
          <w:szCs w:val="26"/>
        </w:rPr>
        <w:t xml:space="preserve"> paragraph 7.1 to 8 of the founding affidavit</w:t>
      </w:r>
      <w:r w:rsidR="00CF7FC0">
        <w:rPr>
          <w:sz w:val="26"/>
          <w:szCs w:val="26"/>
        </w:rPr>
        <w:t xml:space="preserve"> it</w:t>
      </w:r>
      <w:r>
        <w:rPr>
          <w:sz w:val="26"/>
          <w:szCs w:val="26"/>
        </w:rPr>
        <w:t xml:space="preserve"> read</w:t>
      </w:r>
      <w:r w:rsidR="00CF7FC0">
        <w:rPr>
          <w:sz w:val="26"/>
          <w:szCs w:val="26"/>
        </w:rPr>
        <w:t>s</w:t>
      </w:r>
      <w:r>
        <w:rPr>
          <w:sz w:val="26"/>
          <w:szCs w:val="26"/>
        </w:rPr>
        <w:t>:</w:t>
      </w:r>
    </w:p>
    <w:p w:rsidR="00DE58FD" w:rsidRDefault="00DE58FD" w:rsidP="00E81BCB">
      <w:pPr>
        <w:spacing w:line="360" w:lineRule="auto"/>
        <w:ind w:left="1440" w:hanging="1440"/>
        <w:jc w:val="both"/>
        <w:rPr>
          <w:sz w:val="26"/>
          <w:szCs w:val="26"/>
        </w:rPr>
      </w:pPr>
    </w:p>
    <w:p w:rsidR="00DE58FD" w:rsidRPr="00DE58FD" w:rsidRDefault="00DE58FD" w:rsidP="00DE58FD">
      <w:pPr>
        <w:spacing w:line="360" w:lineRule="auto"/>
        <w:ind w:left="2880" w:hanging="720"/>
        <w:jc w:val="both"/>
        <w:rPr>
          <w:i/>
        </w:rPr>
      </w:pPr>
      <w:r>
        <w:rPr>
          <w:sz w:val="26"/>
          <w:szCs w:val="26"/>
        </w:rPr>
        <w:t>“</w:t>
      </w:r>
      <w:r w:rsidRPr="00DE58FD">
        <w:rPr>
          <w:i/>
        </w:rPr>
        <w:t>7.1</w:t>
      </w:r>
      <w:r w:rsidRPr="00DE58FD">
        <w:rPr>
          <w:i/>
        </w:rPr>
        <w:tab/>
        <w:t>The S. N. T.C. hereby leases the land, improvements and operational assets to the operator to enable it to give effect to the appointment described in clause 5.1;</w:t>
      </w:r>
    </w:p>
    <w:p w:rsidR="00DE58FD" w:rsidRPr="00DE58FD" w:rsidRDefault="00DE58FD" w:rsidP="00DE58FD">
      <w:pPr>
        <w:spacing w:line="360" w:lineRule="auto"/>
        <w:ind w:left="2160"/>
        <w:jc w:val="both"/>
        <w:rPr>
          <w:i/>
        </w:rPr>
      </w:pPr>
    </w:p>
    <w:p w:rsidR="00DE58FD" w:rsidRPr="00DE58FD" w:rsidRDefault="00DE58FD" w:rsidP="00DE58FD">
      <w:pPr>
        <w:spacing w:line="360" w:lineRule="auto"/>
        <w:ind w:left="2880" w:hanging="720"/>
        <w:jc w:val="both"/>
        <w:rPr>
          <w:i/>
        </w:rPr>
      </w:pPr>
      <w:r w:rsidRPr="00DE58FD">
        <w:rPr>
          <w:i/>
        </w:rPr>
        <w:t>7.2</w:t>
      </w:r>
      <w:r w:rsidRPr="00DE58FD">
        <w:rPr>
          <w:i/>
        </w:rPr>
        <w:tab/>
        <w:t>This lease shall commence on the commencement date and terminate on the fifth annual anniversary of that date, unless extended or terminated for any other lawful or mutual agreed reason prior to that date.</w:t>
      </w:r>
    </w:p>
    <w:p w:rsidR="00DE58FD" w:rsidRPr="00DE58FD" w:rsidRDefault="00DE58FD" w:rsidP="00DE58FD">
      <w:pPr>
        <w:spacing w:line="360" w:lineRule="auto"/>
        <w:ind w:left="2880" w:hanging="720"/>
        <w:jc w:val="both"/>
        <w:rPr>
          <w:i/>
        </w:rPr>
      </w:pPr>
    </w:p>
    <w:p w:rsidR="00DE58FD" w:rsidRPr="00DE58FD" w:rsidRDefault="00DE58FD" w:rsidP="00DE58FD">
      <w:pPr>
        <w:spacing w:line="360" w:lineRule="auto"/>
        <w:ind w:left="2880" w:hanging="720"/>
        <w:jc w:val="both"/>
        <w:rPr>
          <w:i/>
        </w:rPr>
      </w:pPr>
      <w:r w:rsidRPr="00DE58FD">
        <w:rPr>
          <w:i/>
        </w:rPr>
        <w:t>7.3</w:t>
      </w:r>
      <w:r w:rsidRPr="00DE58FD">
        <w:rPr>
          <w:i/>
        </w:rPr>
        <w:tab/>
        <w:t>The lessee shall for each year of this lease pay to the S.N.T.C. the turnover rent.</w:t>
      </w:r>
    </w:p>
    <w:p w:rsidR="00DE58FD" w:rsidRPr="00DE58FD" w:rsidRDefault="00DE58FD" w:rsidP="00DE58FD">
      <w:pPr>
        <w:spacing w:line="360" w:lineRule="auto"/>
        <w:ind w:left="2880" w:hanging="720"/>
        <w:jc w:val="both"/>
        <w:rPr>
          <w:i/>
        </w:rPr>
      </w:pPr>
    </w:p>
    <w:p w:rsidR="00DE58FD" w:rsidRDefault="00DE58FD" w:rsidP="00DE58FD">
      <w:pPr>
        <w:spacing w:line="360" w:lineRule="auto"/>
        <w:ind w:left="2880" w:hanging="720"/>
        <w:jc w:val="both"/>
        <w:rPr>
          <w:sz w:val="26"/>
          <w:szCs w:val="26"/>
        </w:rPr>
      </w:pPr>
      <w:r w:rsidRPr="00DE58FD">
        <w:rPr>
          <w:i/>
        </w:rPr>
        <w:lastRenderedPageBreak/>
        <w:t>8.</w:t>
      </w:r>
      <w:r w:rsidRPr="00DE58FD">
        <w:rPr>
          <w:i/>
        </w:rPr>
        <w:tab/>
        <w:t xml:space="preserve">The commencement date in terms of the agreement clause 2.2.2. </w:t>
      </w:r>
      <w:proofErr w:type="gramStart"/>
      <w:r w:rsidRPr="00DE58FD">
        <w:rPr>
          <w:i/>
        </w:rPr>
        <w:t>is</w:t>
      </w:r>
      <w:proofErr w:type="gramEnd"/>
      <w:r w:rsidRPr="00DE58FD">
        <w:rPr>
          <w:i/>
        </w:rPr>
        <w:t xml:space="preserve"> the 1</w:t>
      </w:r>
      <w:r w:rsidRPr="00DE58FD">
        <w:rPr>
          <w:i/>
          <w:vertAlign w:val="superscript"/>
        </w:rPr>
        <w:t>st</w:t>
      </w:r>
      <w:r w:rsidRPr="00DE58FD">
        <w:rPr>
          <w:i/>
        </w:rPr>
        <w:t xml:space="preserve"> August 2007 and the fifth annual anniversary was on the 30</w:t>
      </w:r>
      <w:r w:rsidRPr="00DE58FD">
        <w:rPr>
          <w:i/>
          <w:vertAlign w:val="superscript"/>
        </w:rPr>
        <w:t>th</w:t>
      </w:r>
      <w:r w:rsidRPr="00DE58FD">
        <w:rPr>
          <w:i/>
        </w:rPr>
        <w:t xml:space="preserve"> July 2012.</w:t>
      </w:r>
      <w:r>
        <w:rPr>
          <w:sz w:val="26"/>
          <w:szCs w:val="26"/>
        </w:rPr>
        <w:t>”</w:t>
      </w:r>
    </w:p>
    <w:p w:rsidR="00F864B4" w:rsidRDefault="00F864B4" w:rsidP="00C15077">
      <w:pPr>
        <w:spacing w:line="360" w:lineRule="auto"/>
        <w:jc w:val="both"/>
        <w:rPr>
          <w:sz w:val="26"/>
          <w:szCs w:val="26"/>
        </w:rPr>
      </w:pPr>
    </w:p>
    <w:p w:rsidR="00C15077" w:rsidRDefault="00F864B4" w:rsidP="00F864B4">
      <w:pPr>
        <w:tabs>
          <w:tab w:val="left" w:pos="1440"/>
        </w:tabs>
        <w:spacing w:line="360" w:lineRule="auto"/>
        <w:ind w:left="1440" w:hanging="1440"/>
        <w:jc w:val="both"/>
        <w:rPr>
          <w:sz w:val="26"/>
          <w:szCs w:val="26"/>
        </w:rPr>
      </w:pPr>
      <w:r>
        <w:rPr>
          <w:sz w:val="26"/>
          <w:szCs w:val="26"/>
        </w:rPr>
        <w:t>[5]</w:t>
      </w:r>
      <w:r>
        <w:rPr>
          <w:sz w:val="26"/>
          <w:szCs w:val="26"/>
        </w:rPr>
        <w:tab/>
        <w:t>It is applicant’s contention that before the lease agreement expired, it duly notified the respondent of its intention not to renew the lease agreement.  It subsequently called upon respondent by correspondence to vacate the premises and further invited it to the table for negotiations, on an “</w:t>
      </w:r>
      <w:r w:rsidRPr="00E9410B">
        <w:rPr>
          <w:i/>
          <w:sz w:val="26"/>
          <w:szCs w:val="26"/>
        </w:rPr>
        <w:t>orderly termination</w:t>
      </w:r>
      <w:r>
        <w:rPr>
          <w:sz w:val="26"/>
          <w:szCs w:val="26"/>
        </w:rPr>
        <w:t>”</w:t>
      </w:r>
      <w:r w:rsidR="00CF7FC0">
        <w:rPr>
          <w:sz w:val="26"/>
          <w:szCs w:val="26"/>
        </w:rPr>
        <w:t xml:space="preserve">. </w:t>
      </w:r>
      <w:r>
        <w:rPr>
          <w:sz w:val="26"/>
          <w:szCs w:val="26"/>
        </w:rPr>
        <w:t>Although respondent through its legal representative informed applicant that it was prepared to meet applicant on a fixed date, respondent never pitched up on that suggested date.  Another date was arranged.  Again the respondents did not show up.  Applicant called upon respondent to vacate the premises but extended further invitation to negotiate a termination.  In answer to the invitation to negotiate a termination, responded stated that it was never respondent’s intention not to attend the said meeting.</w:t>
      </w:r>
    </w:p>
    <w:p w:rsidR="00F864B4" w:rsidRDefault="00F864B4" w:rsidP="00F864B4">
      <w:pPr>
        <w:tabs>
          <w:tab w:val="left" w:pos="1440"/>
        </w:tabs>
        <w:spacing w:line="360" w:lineRule="auto"/>
        <w:ind w:left="1440" w:hanging="1440"/>
        <w:jc w:val="both"/>
        <w:rPr>
          <w:sz w:val="26"/>
          <w:szCs w:val="26"/>
        </w:rPr>
      </w:pPr>
    </w:p>
    <w:p w:rsidR="00F864B4" w:rsidRDefault="00F864B4" w:rsidP="00F864B4">
      <w:pPr>
        <w:tabs>
          <w:tab w:val="left" w:pos="1440"/>
        </w:tabs>
        <w:spacing w:line="360" w:lineRule="auto"/>
        <w:ind w:left="1440" w:hanging="1440"/>
        <w:jc w:val="both"/>
        <w:rPr>
          <w:sz w:val="26"/>
          <w:szCs w:val="26"/>
        </w:rPr>
      </w:pPr>
      <w:r>
        <w:rPr>
          <w:sz w:val="26"/>
          <w:szCs w:val="26"/>
        </w:rPr>
        <w:t>[6]</w:t>
      </w:r>
      <w:r>
        <w:rPr>
          <w:sz w:val="26"/>
          <w:szCs w:val="26"/>
        </w:rPr>
        <w:tab/>
        <w:t>I must mention at this juncture that when the matter came before me on the 26</w:t>
      </w:r>
      <w:r w:rsidRPr="00F864B4">
        <w:rPr>
          <w:sz w:val="26"/>
          <w:szCs w:val="26"/>
          <w:vertAlign w:val="superscript"/>
        </w:rPr>
        <w:t>th</w:t>
      </w:r>
      <w:r>
        <w:rPr>
          <w:sz w:val="26"/>
          <w:szCs w:val="26"/>
        </w:rPr>
        <w:t xml:space="preserve"> March 2013, on the basis that both parties we</w:t>
      </w:r>
      <w:r w:rsidR="00CF7FC0">
        <w:rPr>
          <w:sz w:val="26"/>
          <w:szCs w:val="26"/>
        </w:rPr>
        <w:t>r</w:t>
      </w:r>
      <w:r>
        <w:rPr>
          <w:sz w:val="26"/>
          <w:szCs w:val="26"/>
        </w:rPr>
        <w:t xml:space="preserve">e willing to negotiate a termination, I granted the </w:t>
      </w:r>
      <w:r w:rsidR="008B0EFF">
        <w:rPr>
          <w:sz w:val="26"/>
          <w:szCs w:val="26"/>
        </w:rPr>
        <w:t>parties an opportunity to fix another date for negotiations.  I then postponed the matter pending this said meeting.  However, on the return date both parties reported a deadlock.</w:t>
      </w:r>
    </w:p>
    <w:p w:rsidR="008B0EFF" w:rsidRDefault="008B0EFF" w:rsidP="00F864B4">
      <w:pPr>
        <w:tabs>
          <w:tab w:val="left" w:pos="1440"/>
        </w:tabs>
        <w:spacing w:line="360" w:lineRule="auto"/>
        <w:ind w:left="1440" w:hanging="1440"/>
        <w:jc w:val="both"/>
        <w:rPr>
          <w:sz w:val="26"/>
          <w:szCs w:val="26"/>
        </w:rPr>
      </w:pPr>
    </w:p>
    <w:p w:rsidR="00CF7FC0" w:rsidRDefault="008B0EFF" w:rsidP="00F864B4">
      <w:pPr>
        <w:tabs>
          <w:tab w:val="left" w:pos="1440"/>
        </w:tabs>
        <w:spacing w:line="360" w:lineRule="auto"/>
        <w:ind w:left="1440" w:hanging="1440"/>
        <w:jc w:val="both"/>
        <w:rPr>
          <w:sz w:val="26"/>
          <w:szCs w:val="26"/>
        </w:rPr>
      </w:pPr>
      <w:r>
        <w:rPr>
          <w:sz w:val="26"/>
          <w:szCs w:val="26"/>
        </w:rPr>
        <w:t>[7]</w:t>
      </w:r>
      <w:r>
        <w:rPr>
          <w:sz w:val="26"/>
          <w:szCs w:val="26"/>
        </w:rPr>
        <w:tab/>
        <w:t xml:space="preserve">Respondent declined to vacate the premises.  In its answering affidavit respondent raises a </w:t>
      </w:r>
      <w:r w:rsidRPr="008B0EFF">
        <w:rPr>
          <w:i/>
          <w:sz w:val="26"/>
          <w:szCs w:val="26"/>
        </w:rPr>
        <w:t xml:space="preserve">point in </w:t>
      </w:r>
      <w:proofErr w:type="spellStart"/>
      <w:r w:rsidRPr="008B0EFF">
        <w:rPr>
          <w:i/>
          <w:sz w:val="26"/>
          <w:szCs w:val="26"/>
        </w:rPr>
        <w:t>limine</w:t>
      </w:r>
      <w:proofErr w:type="spellEnd"/>
      <w:r>
        <w:rPr>
          <w:sz w:val="26"/>
          <w:szCs w:val="26"/>
        </w:rPr>
        <w:t xml:space="preserve"> on the basis that the matter is not urgent. </w:t>
      </w:r>
    </w:p>
    <w:p w:rsidR="00CF7FC0" w:rsidRDefault="00CF7FC0" w:rsidP="00F864B4">
      <w:pPr>
        <w:tabs>
          <w:tab w:val="left" w:pos="1440"/>
        </w:tabs>
        <w:spacing w:line="360" w:lineRule="auto"/>
        <w:ind w:left="1440" w:hanging="1440"/>
        <w:jc w:val="both"/>
        <w:rPr>
          <w:sz w:val="26"/>
          <w:szCs w:val="26"/>
        </w:rPr>
      </w:pPr>
    </w:p>
    <w:p w:rsidR="008B0EFF" w:rsidRDefault="00CF7FC0" w:rsidP="00F864B4">
      <w:pPr>
        <w:tabs>
          <w:tab w:val="left" w:pos="1440"/>
        </w:tabs>
        <w:spacing w:line="360" w:lineRule="auto"/>
        <w:ind w:left="1440" w:hanging="1440"/>
        <w:jc w:val="both"/>
        <w:rPr>
          <w:sz w:val="26"/>
          <w:szCs w:val="26"/>
        </w:rPr>
      </w:pPr>
      <w:r>
        <w:rPr>
          <w:sz w:val="26"/>
          <w:szCs w:val="26"/>
        </w:rPr>
        <w:t>[8]</w:t>
      </w:r>
      <w:r>
        <w:rPr>
          <w:sz w:val="26"/>
          <w:szCs w:val="26"/>
        </w:rPr>
        <w:tab/>
      </w:r>
      <w:r w:rsidR="008B0EFF">
        <w:rPr>
          <w:sz w:val="26"/>
          <w:szCs w:val="26"/>
        </w:rPr>
        <w:t xml:space="preserve"> It further contest</w:t>
      </w:r>
      <w:r w:rsidR="008E40C3">
        <w:rPr>
          <w:sz w:val="26"/>
          <w:szCs w:val="26"/>
        </w:rPr>
        <w:t>s</w:t>
      </w:r>
      <w:r w:rsidR="008B0EFF">
        <w:rPr>
          <w:sz w:val="26"/>
          <w:szCs w:val="26"/>
        </w:rPr>
        <w:t xml:space="preserve"> as follows at paragraph 5.2.:</w:t>
      </w:r>
    </w:p>
    <w:p w:rsidR="004966CC" w:rsidRDefault="004966CC" w:rsidP="00F864B4">
      <w:pPr>
        <w:tabs>
          <w:tab w:val="left" w:pos="1440"/>
        </w:tabs>
        <w:spacing w:line="360" w:lineRule="auto"/>
        <w:ind w:left="1440" w:hanging="1440"/>
        <w:jc w:val="both"/>
        <w:rPr>
          <w:sz w:val="26"/>
          <w:szCs w:val="26"/>
        </w:rPr>
      </w:pPr>
    </w:p>
    <w:p w:rsidR="004966CC" w:rsidRDefault="004966CC" w:rsidP="00F864B4">
      <w:pPr>
        <w:tabs>
          <w:tab w:val="left" w:pos="1440"/>
        </w:tabs>
        <w:spacing w:line="360" w:lineRule="auto"/>
        <w:ind w:left="1440" w:hanging="1440"/>
        <w:jc w:val="both"/>
        <w:rPr>
          <w:sz w:val="26"/>
          <w:szCs w:val="26"/>
        </w:rPr>
      </w:pPr>
    </w:p>
    <w:p w:rsidR="004966CC" w:rsidRDefault="004966CC" w:rsidP="00F864B4">
      <w:pPr>
        <w:tabs>
          <w:tab w:val="left" w:pos="1440"/>
        </w:tabs>
        <w:spacing w:line="360" w:lineRule="auto"/>
        <w:ind w:left="1440" w:hanging="1440"/>
        <w:jc w:val="both"/>
        <w:rPr>
          <w:sz w:val="26"/>
          <w:szCs w:val="26"/>
        </w:rPr>
      </w:pPr>
    </w:p>
    <w:p w:rsidR="008B0EFF" w:rsidRPr="004966CC" w:rsidRDefault="008B0EFF" w:rsidP="008B0EFF">
      <w:pPr>
        <w:tabs>
          <w:tab w:val="left" w:pos="1440"/>
        </w:tabs>
        <w:spacing w:line="360" w:lineRule="auto"/>
        <w:ind w:left="2160" w:hanging="2160"/>
        <w:jc w:val="both"/>
        <w:rPr>
          <w:i/>
        </w:rPr>
      </w:pPr>
      <w:r>
        <w:rPr>
          <w:sz w:val="26"/>
          <w:szCs w:val="26"/>
        </w:rPr>
        <w:tab/>
      </w:r>
      <w:r>
        <w:rPr>
          <w:sz w:val="26"/>
          <w:szCs w:val="26"/>
        </w:rPr>
        <w:tab/>
        <w:t>“</w:t>
      </w:r>
      <w:r w:rsidRPr="004966CC">
        <w:rPr>
          <w:i/>
        </w:rPr>
        <w:t>5.2</w:t>
      </w:r>
      <w:r w:rsidRPr="004966CC">
        <w:rPr>
          <w:i/>
        </w:rPr>
        <w:tab/>
      </w:r>
      <w:proofErr w:type="gramStart"/>
      <w:r w:rsidRPr="004966CC">
        <w:rPr>
          <w:i/>
        </w:rPr>
        <w:t>In</w:t>
      </w:r>
      <w:proofErr w:type="gramEnd"/>
      <w:r w:rsidRPr="004966CC">
        <w:rPr>
          <w:i/>
        </w:rPr>
        <w:t xml:space="preserve"> the first instance, the applicant relies on a lease agreement </w:t>
      </w:r>
    </w:p>
    <w:p w:rsidR="008B0EFF" w:rsidRPr="004966CC" w:rsidRDefault="008B0EFF" w:rsidP="008B0EFF">
      <w:pPr>
        <w:tabs>
          <w:tab w:val="left" w:pos="1440"/>
        </w:tabs>
        <w:spacing w:line="360" w:lineRule="auto"/>
        <w:ind w:left="2880" w:hanging="2160"/>
        <w:jc w:val="both"/>
        <w:rPr>
          <w:i/>
        </w:rPr>
      </w:pPr>
      <w:r w:rsidRPr="004966CC">
        <w:rPr>
          <w:i/>
        </w:rPr>
        <w:tab/>
      </w:r>
      <w:r w:rsidRPr="004966CC">
        <w:rPr>
          <w:i/>
        </w:rPr>
        <w:tab/>
      </w:r>
      <w:proofErr w:type="gramStart"/>
      <w:r w:rsidRPr="004966CC">
        <w:rPr>
          <w:i/>
        </w:rPr>
        <w:t>as</w:t>
      </w:r>
      <w:proofErr w:type="gramEnd"/>
      <w:r w:rsidRPr="004966CC">
        <w:rPr>
          <w:i/>
        </w:rPr>
        <w:t xml:space="preserve"> the basis of the relationship between the parties however, that is not factually correct.  The lease agreement is but one part of a comprehensive document termed “</w:t>
      </w:r>
      <w:proofErr w:type="spellStart"/>
      <w:r w:rsidRPr="004966CC">
        <w:rPr>
          <w:i/>
        </w:rPr>
        <w:t>Malolotja</w:t>
      </w:r>
      <w:proofErr w:type="spellEnd"/>
      <w:r w:rsidRPr="004966CC">
        <w:rPr>
          <w:i/>
        </w:rPr>
        <w:t xml:space="preserve"> Nature Reserve Joint Management Agreement (“The Agreement”)” which encompasses not only a lease agreement, but a joint venture relationship between the parties which, on the Respondent’s version is in existence and has not been, terminated.</w:t>
      </w:r>
      <w:r w:rsidR="004966CC" w:rsidRPr="004966CC">
        <w:rPr>
          <w:i/>
        </w:rPr>
        <w:t>”</w:t>
      </w:r>
    </w:p>
    <w:p w:rsidR="004966CC" w:rsidRDefault="004966CC" w:rsidP="00C15077">
      <w:pPr>
        <w:spacing w:line="360" w:lineRule="auto"/>
        <w:jc w:val="both"/>
        <w:rPr>
          <w:sz w:val="26"/>
          <w:szCs w:val="26"/>
        </w:rPr>
      </w:pPr>
    </w:p>
    <w:p w:rsidR="00C15077" w:rsidRDefault="004966CC" w:rsidP="00C15077">
      <w:pPr>
        <w:spacing w:line="360" w:lineRule="auto"/>
        <w:jc w:val="both"/>
        <w:rPr>
          <w:sz w:val="26"/>
          <w:szCs w:val="26"/>
        </w:rPr>
      </w:pPr>
      <w:r>
        <w:rPr>
          <w:sz w:val="26"/>
          <w:szCs w:val="26"/>
        </w:rPr>
        <w:t>[</w:t>
      </w:r>
      <w:r w:rsidR="009464C4">
        <w:rPr>
          <w:sz w:val="26"/>
          <w:szCs w:val="26"/>
        </w:rPr>
        <w:t>9</w:t>
      </w:r>
      <w:r>
        <w:rPr>
          <w:sz w:val="26"/>
          <w:szCs w:val="26"/>
        </w:rPr>
        <w:t>]</w:t>
      </w:r>
      <w:r>
        <w:rPr>
          <w:sz w:val="26"/>
          <w:szCs w:val="26"/>
        </w:rPr>
        <w:tab/>
      </w:r>
      <w:r>
        <w:rPr>
          <w:sz w:val="26"/>
          <w:szCs w:val="26"/>
        </w:rPr>
        <w:tab/>
        <w:t>Respondent further avers at paragraphs 5.3 and 5.4:</w:t>
      </w:r>
    </w:p>
    <w:p w:rsidR="004966CC" w:rsidRDefault="004966CC" w:rsidP="00C15077">
      <w:pPr>
        <w:spacing w:line="360" w:lineRule="auto"/>
        <w:jc w:val="both"/>
        <w:rPr>
          <w:sz w:val="26"/>
          <w:szCs w:val="26"/>
        </w:rPr>
      </w:pPr>
    </w:p>
    <w:p w:rsidR="004966CC" w:rsidRDefault="004966CC" w:rsidP="004966CC">
      <w:pPr>
        <w:spacing w:line="360" w:lineRule="auto"/>
        <w:ind w:left="2880" w:hanging="720"/>
        <w:jc w:val="both"/>
        <w:rPr>
          <w:i/>
        </w:rPr>
      </w:pPr>
      <w:r>
        <w:rPr>
          <w:sz w:val="26"/>
          <w:szCs w:val="26"/>
        </w:rPr>
        <w:t>“</w:t>
      </w:r>
      <w:r w:rsidRPr="004966CC">
        <w:rPr>
          <w:i/>
        </w:rPr>
        <w:t>5.</w:t>
      </w:r>
      <w:r>
        <w:rPr>
          <w:i/>
        </w:rPr>
        <w:t>3</w:t>
      </w:r>
      <w:r w:rsidRPr="004966CC">
        <w:rPr>
          <w:i/>
        </w:rPr>
        <w:tab/>
      </w:r>
      <w:r>
        <w:rPr>
          <w:i/>
        </w:rPr>
        <w:t>Furthermore, the Respondent contends that there is a process set out in the agreement as to how the parties’ relationship is to be brought to an end in terms of Chapter 5 of the Agreement at page 27 thereof.  Clause 26 mechanism set out in clause 26 is how the Respondent should exit the relationship.  Full legal argument will be presented at the hearing of this application.</w:t>
      </w:r>
    </w:p>
    <w:p w:rsidR="004966CC" w:rsidRDefault="004966CC" w:rsidP="004966CC">
      <w:pPr>
        <w:spacing w:line="360" w:lineRule="auto"/>
        <w:ind w:left="2880" w:hanging="720"/>
        <w:jc w:val="both"/>
        <w:rPr>
          <w:i/>
        </w:rPr>
      </w:pPr>
    </w:p>
    <w:p w:rsidR="004966CC" w:rsidRPr="00C15077" w:rsidRDefault="004966CC" w:rsidP="004966CC">
      <w:pPr>
        <w:spacing w:line="360" w:lineRule="auto"/>
        <w:ind w:left="2880" w:hanging="720"/>
        <w:jc w:val="both"/>
        <w:rPr>
          <w:sz w:val="26"/>
          <w:szCs w:val="26"/>
        </w:rPr>
      </w:pPr>
      <w:r w:rsidRPr="004966CC">
        <w:rPr>
          <w:i/>
        </w:rPr>
        <w:t>5.</w:t>
      </w:r>
      <w:r w:rsidR="00CF7FC0">
        <w:rPr>
          <w:i/>
        </w:rPr>
        <w:t>4</w:t>
      </w:r>
      <w:r w:rsidRPr="004966CC">
        <w:rPr>
          <w:i/>
        </w:rPr>
        <w:tab/>
        <w:t>I</w:t>
      </w:r>
      <w:r>
        <w:rPr>
          <w:i/>
        </w:rPr>
        <w:t>t will become more apparent during the course of this affidavit that there are material dispute of facts which cannot be resolved on affidavit and as such, this application should have been launched by way of action proceedings.  Consequently, the application stands to be dismissed on that basis.”</w:t>
      </w:r>
    </w:p>
    <w:p w:rsidR="00C15077" w:rsidRPr="00C15077" w:rsidRDefault="00C15077" w:rsidP="00C15077">
      <w:pPr>
        <w:spacing w:line="360" w:lineRule="auto"/>
        <w:jc w:val="both"/>
        <w:rPr>
          <w:sz w:val="26"/>
          <w:szCs w:val="26"/>
        </w:rPr>
      </w:pPr>
    </w:p>
    <w:p w:rsidR="00C15077" w:rsidRDefault="004966CC" w:rsidP="004966CC">
      <w:pPr>
        <w:spacing w:line="360" w:lineRule="auto"/>
        <w:ind w:left="1440" w:hanging="1440"/>
        <w:jc w:val="both"/>
        <w:rPr>
          <w:sz w:val="26"/>
          <w:szCs w:val="26"/>
        </w:rPr>
      </w:pPr>
      <w:r>
        <w:rPr>
          <w:sz w:val="26"/>
          <w:szCs w:val="26"/>
        </w:rPr>
        <w:t>[</w:t>
      </w:r>
      <w:r w:rsidR="009464C4">
        <w:rPr>
          <w:sz w:val="26"/>
          <w:szCs w:val="26"/>
        </w:rPr>
        <w:t>10</w:t>
      </w:r>
      <w:r>
        <w:rPr>
          <w:sz w:val="26"/>
          <w:szCs w:val="26"/>
        </w:rPr>
        <w:t>]</w:t>
      </w:r>
      <w:r>
        <w:rPr>
          <w:sz w:val="26"/>
          <w:szCs w:val="26"/>
        </w:rPr>
        <w:tab/>
        <w:t xml:space="preserve">Respondent raises two grounds as </w:t>
      </w:r>
      <w:r w:rsidRPr="004966CC">
        <w:rPr>
          <w:i/>
          <w:sz w:val="26"/>
          <w:szCs w:val="26"/>
        </w:rPr>
        <w:t xml:space="preserve">point in </w:t>
      </w:r>
      <w:proofErr w:type="spellStart"/>
      <w:r w:rsidRPr="004966CC">
        <w:rPr>
          <w:i/>
          <w:sz w:val="26"/>
          <w:szCs w:val="26"/>
        </w:rPr>
        <w:t>limine</w:t>
      </w:r>
      <w:proofErr w:type="spellEnd"/>
      <w:r>
        <w:rPr>
          <w:sz w:val="26"/>
          <w:szCs w:val="26"/>
        </w:rPr>
        <w:t>.  The averments at paragraphs 5.2 and 5.3 are part of the merits.  The two grounds on point of law are that the matter is not urgent or rather applicant has failed to establish urgency and that this matter could be properly decided on action proceedings as it is attended by dispute of facts.</w:t>
      </w:r>
    </w:p>
    <w:p w:rsidR="004966CC" w:rsidRDefault="004966CC" w:rsidP="004966CC">
      <w:pPr>
        <w:spacing w:line="360" w:lineRule="auto"/>
        <w:ind w:left="1440" w:hanging="1440"/>
        <w:jc w:val="both"/>
        <w:rPr>
          <w:sz w:val="26"/>
          <w:szCs w:val="26"/>
        </w:rPr>
      </w:pPr>
    </w:p>
    <w:p w:rsidR="004966CC" w:rsidRDefault="004966CC" w:rsidP="004966CC">
      <w:pPr>
        <w:spacing w:line="360" w:lineRule="auto"/>
        <w:ind w:left="1440" w:hanging="1440"/>
        <w:jc w:val="both"/>
        <w:rPr>
          <w:sz w:val="26"/>
          <w:szCs w:val="26"/>
        </w:rPr>
      </w:pPr>
      <w:r>
        <w:rPr>
          <w:sz w:val="26"/>
          <w:szCs w:val="26"/>
        </w:rPr>
        <w:t>[1</w:t>
      </w:r>
      <w:r w:rsidR="009464C4">
        <w:rPr>
          <w:sz w:val="26"/>
          <w:szCs w:val="26"/>
        </w:rPr>
        <w:t>1</w:t>
      </w:r>
      <w:r>
        <w:rPr>
          <w:sz w:val="26"/>
          <w:szCs w:val="26"/>
        </w:rPr>
        <w:t>]</w:t>
      </w:r>
      <w:r>
        <w:rPr>
          <w:sz w:val="26"/>
          <w:szCs w:val="26"/>
        </w:rPr>
        <w:tab/>
        <w:t xml:space="preserve">On the first </w:t>
      </w:r>
      <w:r w:rsidRPr="004966CC">
        <w:rPr>
          <w:i/>
          <w:sz w:val="26"/>
          <w:szCs w:val="26"/>
        </w:rPr>
        <w:t xml:space="preserve">point in </w:t>
      </w:r>
      <w:proofErr w:type="spellStart"/>
      <w:r w:rsidRPr="004966CC">
        <w:rPr>
          <w:i/>
          <w:sz w:val="26"/>
          <w:szCs w:val="26"/>
        </w:rPr>
        <w:t>limine</w:t>
      </w:r>
      <w:proofErr w:type="spellEnd"/>
      <w:r>
        <w:rPr>
          <w:sz w:val="26"/>
          <w:szCs w:val="26"/>
        </w:rPr>
        <w:t xml:space="preserve"> that the matter is not urgent, I draw analogy from the case of </w:t>
      </w:r>
      <w:r w:rsidRPr="00D02054">
        <w:rPr>
          <w:b/>
          <w:sz w:val="26"/>
          <w:szCs w:val="26"/>
        </w:rPr>
        <w:t>Shell Oil Swaziland (Pty) Ltd v Motor World (Pty</w:t>
      </w:r>
      <w:r w:rsidR="00D02054">
        <w:rPr>
          <w:b/>
          <w:sz w:val="26"/>
          <w:szCs w:val="26"/>
        </w:rPr>
        <w:t xml:space="preserve">) Ltd </w:t>
      </w:r>
      <w:r w:rsidRPr="00D02054">
        <w:rPr>
          <w:b/>
          <w:sz w:val="26"/>
          <w:szCs w:val="26"/>
        </w:rPr>
        <w:t>t/a Sir Motors Appeal No.23/2006</w:t>
      </w:r>
      <w:r>
        <w:rPr>
          <w:sz w:val="26"/>
          <w:szCs w:val="26"/>
        </w:rPr>
        <w:t xml:space="preserve"> where their Lordships considered as fact</w:t>
      </w:r>
      <w:r w:rsidR="00E9410B">
        <w:rPr>
          <w:sz w:val="26"/>
          <w:szCs w:val="26"/>
        </w:rPr>
        <w:t>o</w:t>
      </w:r>
      <w:r>
        <w:rPr>
          <w:sz w:val="26"/>
          <w:szCs w:val="26"/>
        </w:rPr>
        <w:t>rs influencing the question of urgency that the subject</w:t>
      </w:r>
      <w:r w:rsidR="00D02054">
        <w:rPr>
          <w:sz w:val="26"/>
          <w:szCs w:val="26"/>
        </w:rPr>
        <w:t xml:space="preserve">-matter was a business premises where reputation and intellectual property could be </w:t>
      </w:r>
      <w:r w:rsidR="003A58E8">
        <w:rPr>
          <w:sz w:val="26"/>
          <w:szCs w:val="26"/>
        </w:rPr>
        <w:t>a</w:t>
      </w:r>
      <w:r w:rsidR="00D02054">
        <w:rPr>
          <w:sz w:val="26"/>
          <w:szCs w:val="26"/>
        </w:rPr>
        <w:t xml:space="preserve">ffected were action proceedings to be instituted.  </w:t>
      </w:r>
    </w:p>
    <w:p w:rsidR="00D02054" w:rsidRDefault="00D02054" w:rsidP="004966CC">
      <w:pPr>
        <w:spacing w:line="360" w:lineRule="auto"/>
        <w:ind w:left="1440" w:hanging="1440"/>
        <w:jc w:val="both"/>
        <w:rPr>
          <w:sz w:val="26"/>
          <w:szCs w:val="26"/>
        </w:rPr>
      </w:pPr>
    </w:p>
    <w:p w:rsidR="00D02054" w:rsidRPr="00C15077" w:rsidRDefault="00D02054" w:rsidP="004966CC">
      <w:pPr>
        <w:spacing w:line="360" w:lineRule="auto"/>
        <w:ind w:left="1440" w:hanging="1440"/>
        <w:jc w:val="both"/>
        <w:rPr>
          <w:sz w:val="26"/>
          <w:szCs w:val="26"/>
        </w:rPr>
      </w:pPr>
      <w:r>
        <w:rPr>
          <w:sz w:val="26"/>
          <w:szCs w:val="26"/>
        </w:rPr>
        <w:t>[1</w:t>
      </w:r>
      <w:r w:rsidR="009464C4">
        <w:rPr>
          <w:sz w:val="26"/>
          <w:szCs w:val="26"/>
        </w:rPr>
        <w:t>2</w:t>
      </w:r>
      <w:r>
        <w:rPr>
          <w:sz w:val="26"/>
          <w:szCs w:val="26"/>
        </w:rPr>
        <w:t>]</w:t>
      </w:r>
      <w:r>
        <w:rPr>
          <w:sz w:val="26"/>
          <w:szCs w:val="26"/>
        </w:rPr>
        <w:tab/>
        <w:t xml:space="preserve">It is </w:t>
      </w:r>
      <w:r w:rsidR="008E40C3">
        <w:rPr>
          <w:sz w:val="26"/>
          <w:szCs w:val="26"/>
        </w:rPr>
        <w:t>of judicial notice</w:t>
      </w:r>
      <w:r>
        <w:rPr>
          <w:sz w:val="26"/>
          <w:szCs w:val="26"/>
        </w:rPr>
        <w:t xml:space="preserve"> that in our courts action proceedings </w:t>
      </w:r>
      <w:r w:rsidR="003A58E8">
        <w:rPr>
          <w:sz w:val="26"/>
          <w:szCs w:val="26"/>
        </w:rPr>
        <w:t xml:space="preserve">could sometimes </w:t>
      </w:r>
      <w:r>
        <w:rPr>
          <w:sz w:val="26"/>
          <w:szCs w:val="26"/>
        </w:rPr>
        <w:t xml:space="preserve">take not less than two years before enrolment. </w:t>
      </w:r>
      <w:r w:rsidR="003A58E8">
        <w:rPr>
          <w:sz w:val="26"/>
          <w:szCs w:val="26"/>
        </w:rPr>
        <w:t xml:space="preserve"> </w:t>
      </w:r>
      <w:r>
        <w:rPr>
          <w:sz w:val="26"/>
          <w:szCs w:val="26"/>
        </w:rPr>
        <w:t xml:space="preserve">It is common cause between the parties hereof that the subject matter is one involving business premises and as in </w:t>
      </w:r>
      <w:r w:rsidRPr="00D02054">
        <w:rPr>
          <w:b/>
          <w:sz w:val="26"/>
          <w:szCs w:val="26"/>
        </w:rPr>
        <w:t>Shell Oil</w:t>
      </w:r>
      <w:r>
        <w:rPr>
          <w:sz w:val="26"/>
          <w:szCs w:val="26"/>
        </w:rPr>
        <w:t xml:space="preserve"> case </w:t>
      </w:r>
      <w:r w:rsidRPr="00D02054">
        <w:rPr>
          <w:i/>
          <w:sz w:val="26"/>
          <w:szCs w:val="26"/>
        </w:rPr>
        <w:t>supra</w:t>
      </w:r>
      <w:r>
        <w:rPr>
          <w:sz w:val="26"/>
          <w:szCs w:val="26"/>
        </w:rPr>
        <w:t xml:space="preserve">, that a delay in prosecution of the matter may prejudice appellant in his reputation and intellectual property resulting to financial loss.  It is therefore my considered view that </w:t>
      </w:r>
      <w:r w:rsidRPr="00D02054">
        <w:rPr>
          <w:i/>
          <w:sz w:val="26"/>
          <w:szCs w:val="26"/>
        </w:rPr>
        <w:t>prima facie</w:t>
      </w:r>
      <w:r>
        <w:rPr>
          <w:sz w:val="26"/>
          <w:szCs w:val="26"/>
        </w:rPr>
        <w:t xml:space="preserve"> this matter is urgent by its nature.</w:t>
      </w:r>
    </w:p>
    <w:p w:rsidR="00C15077" w:rsidRPr="00C15077" w:rsidRDefault="00C15077" w:rsidP="00C15077">
      <w:pPr>
        <w:spacing w:line="360" w:lineRule="auto"/>
        <w:jc w:val="both"/>
        <w:rPr>
          <w:sz w:val="26"/>
          <w:szCs w:val="26"/>
        </w:rPr>
      </w:pPr>
    </w:p>
    <w:p w:rsidR="00C15077" w:rsidRPr="00D02054" w:rsidRDefault="00D02054" w:rsidP="00D02054">
      <w:pPr>
        <w:spacing w:line="360" w:lineRule="auto"/>
        <w:ind w:left="1440" w:hanging="1440"/>
        <w:jc w:val="both"/>
        <w:rPr>
          <w:sz w:val="26"/>
          <w:szCs w:val="26"/>
        </w:rPr>
      </w:pPr>
      <w:r>
        <w:rPr>
          <w:sz w:val="26"/>
          <w:szCs w:val="26"/>
        </w:rPr>
        <w:t>[1</w:t>
      </w:r>
      <w:r w:rsidR="009464C4">
        <w:rPr>
          <w:sz w:val="26"/>
          <w:szCs w:val="26"/>
        </w:rPr>
        <w:t>3</w:t>
      </w:r>
      <w:r>
        <w:rPr>
          <w:sz w:val="26"/>
          <w:szCs w:val="26"/>
        </w:rPr>
        <w:t>]</w:t>
      </w:r>
      <w:r>
        <w:rPr>
          <w:sz w:val="26"/>
          <w:szCs w:val="26"/>
        </w:rPr>
        <w:tab/>
        <w:t xml:space="preserve">I am further persuaded by the </w:t>
      </w:r>
      <w:r w:rsidRPr="00D02054">
        <w:rPr>
          <w:i/>
          <w:sz w:val="26"/>
          <w:szCs w:val="26"/>
        </w:rPr>
        <w:t xml:space="preserve">dictum </w:t>
      </w:r>
      <w:r>
        <w:rPr>
          <w:sz w:val="26"/>
          <w:szCs w:val="26"/>
        </w:rPr>
        <w:t xml:space="preserve">of </w:t>
      </w:r>
      <w:proofErr w:type="spellStart"/>
      <w:r w:rsidRPr="00D02054">
        <w:rPr>
          <w:b/>
          <w:sz w:val="26"/>
          <w:szCs w:val="26"/>
        </w:rPr>
        <w:t>Nokuthula</w:t>
      </w:r>
      <w:proofErr w:type="spellEnd"/>
      <w:r w:rsidRPr="00D02054">
        <w:rPr>
          <w:b/>
          <w:sz w:val="26"/>
          <w:szCs w:val="26"/>
        </w:rPr>
        <w:t xml:space="preserve"> N. </w:t>
      </w:r>
      <w:proofErr w:type="spellStart"/>
      <w:r w:rsidRPr="00D02054">
        <w:rPr>
          <w:b/>
          <w:sz w:val="26"/>
          <w:szCs w:val="26"/>
        </w:rPr>
        <w:t>Dlamini</w:t>
      </w:r>
      <w:proofErr w:type="spellEnd"/>
      <w:r>
        <w:rPr>
          <w:b/>
          <w:sz w:val="26"/>
          <w:szCs w:val="26"/>
        </w:rPr>
        <w:t xml:space="preserve"> v Goodwill </w:t>
      </w:r>
      <w:proofErr w:type="spellStart"/>
      <w:r>
        <w:rPr>
          <w:b/>
          <w:sz w:val="26"/>
          <w:szCs w:val="26"/>
        </w:rPr>
        <w:t>Tsela</w:t>
      </w:r>
      <w:proofErr w:type="spellEnd"/>
      <w:r>
        <w:rPr>
          <w:b/>
          <w:sz w:val="26"/>
          <w:szCs w:val="26"/>
        </w:rPr>
        <w:t xml:space="preserve"> (11/2012) [2012] 18 SZSC </w:t>
      </w:r>
      <w:r>
        <w:rPr>
          <w:sz w:val="26"/>
          <w:szCs w:val="26"/>
        </w:rPr>
        <w:t>where it was held that matters should be disposed o</w:t>
      </w:r>
      <w:r w:rsidR="00E9410B">
        <w:rPr>
          <w:sz w:val="26"/>
          <w:szCs w:val="26"/>
        </w:rPr>
        <w:t>f</w:t>
      </w:r>
      <w:r>
        <w:rPr>
          <w:sz w:val="26"/>
          <w:szCs w:val="26"/>
        </w:rPr>
        <w:t>f on merits not on technicalities.</w:t>
      </w:r>
    </w:p>
    <w:p w:rsidR="00C15077" w:rsidRPr="00C15077" w:rsidRDefault="00C15077" w:rsidP="00C15077">
      <w:pPr>
        <w:spacing w:line="360" w:lineRule="auto"/>
        <w:jc w:val="both"/>
        <w:rPr>
          <w:sz w:val="26"/>
          <w:szCs w:val="26"/>
        </w:rPr>
      </w:pPr>
    </w:p>
    <w:p w:rsidR="00C15077" w:rsidRDefault="00D02054" w:rsidP="00D02054">
      <w:pPr>
        <w:spacing w:line="360" w:lineRule="auto"/>
        <w:ind w:left="1440" w:hanging="1440"/>
        <w:jc w:val="both"/>
        <w:rPr>
          <w:sz w:val="26"/>
          <w:szCs w:val="26"/>
        </w:rPr>
      </w:pPr>
      <w:r>
        <w:rPr>
          <w:sz w:val="26"/>
          <w:szCs w:val="26"/>
        </w:rPr>
        <w:t>[1</w:t>
      </w:r>
      <w:r w:rsidR="009464C4">
        <w:rPr>
          <w:sz w:val="26"/>
          <w:szCs w:val="26"/>
        </w:rPr>
        <w:t>4</w:t>
      </w:r>
      <w:r>
        <w:rPr>
          <w:sz w:val="26"/>
          <w:szCs w:val="26"/>
        </w:rPr>
        <w:t>]</w:t>
      </w:r>
      <w:r>
        <w:rPr>
          <w:sz w:val="26"/>
          <w:szCs w:val="26"/>
        </w:rPr>
        <w:tab/>
        <w:t xml:space="preserve">The next question is whether the present application is invariably infested with </w:t>
      </w:r>
      <w:r w:rsidR="003A58E8">
        <w:rPr>
          <w:sz w:val="26"/>
          <w:szCs w:val="26"/>
        </w:rPr>
        <w:t xml:space="preserve">material </w:t>
      </w:r>
      <w:r>
        <w:rPr>
          <w:sz w:val="26"/>
          <w:szCs w:val="26"/>
        </w:rPr>
        <w:t>disputes of facts so as to render it impossible to be determined on affidavits.</w:t>
      </w:r>
    </w:p>
    <w:p w:rsidR="00D02054" w:rsidRDefault="00D02054" w:rsidP="00D02054">
      <w:pPr>
        <w:spacing w:line="360" w:lineRule="auto"/>
        <w:ind w:left="1440" w:hanging="1440"/>
        <w:jc w:val="both"/>
        <w:rPr>
          <w:sz w:val="26"/>
          <w:szCs w:val="26"/>
        </w:rPr>
      </w:pPr>
    </w:p>
    <w:p w:rsidR="00D02054" w:rsidRPr="00C15077" w:rsidRDefault="00C91E94" w:rsidP="00D02054">
      <w:pPr>
        <w:spacing w:line="360" w:lineRule="auto"/>
        <w:ind w:left="1440" w:hanging="1440"/>
        <w:jc w:val="both"/>
        <w:rPr>
          <w:sz w:val="26"/>
          <w:szCs w:val="26"/>
        </w:rPr>
      </w:pPr>
      <w:r>
        <w:rPr>
          <w:sz w:val="26"/>
          <w:szCs w:val="26"/>
        </w:rPr>
        <w:t>[1</w:t>
      </w:r>
      <w:r w:rsidR="009464C4">
        <w:rPr>
          <w:sz w:val="26"/>
          <w:szCs w:val="26"/>
        </w:rPr>
        <w:t>5</w:t>
      </w:r>
      <w:r>
        <w:rPr>
          <w:sz w:val="26"/>
          <w:szCs w:val="26"/>
        </w:rPr>
        <w:t>]</w:t>
      </w:r>
      <w:r>
        <w:rPr>
          <w:sz w:val="26"/>
          <w:szCs w:val="26"/>
        </w:rPr>
        <w:tab/>
      </w:r>
      <w:r w:rsidR="00D02054">
        <w:rPr>
          <w:sz w:val="26"/>
          <w:szCs w:val="26"/>
        </w:rPr>
        <w:t>Rule 6 (17) reads:</w:t>
      </w:r>
    </w:p>
    <w:p w:rsidR="00C15077" w:rsidRPr="00C15077" w:rsidRDefault="00C15077" w:rsidP="00C15077">
      <w:pPr>
        <w:spacing w:line="360" w:lineRule="auto"/>
        <w:jc w:val="both"/>
        <w:rPr>
          <w:sz w:val="26"/>
          <w:szCs w:val="26"/>
        </w:rPr>
      </w:pPr>
    </w:p>
    <w:p w:rsidR="00C15077" w:rsidRPr="00C15077" w:rsidRDefault="00D02054" w:rsidP="00C91E94">
      <w:pPr>
        <w:spacing w:line="360" w:lineRule="auto"/>
        <w:ind w:left="2160"/>
        <w:jc w:val="both"/>
        <w:rPr>
          <w:sz w:val="26"/>
          <w:szCs w:val="26"/>
        </w:rPr>
      </w:pPr>
      <w:r>
        <w:rPr>
          <w:sz w:val="26"/>
          <w:szCs w:val="26"/>
        </w:rPr>
        <w:t>“</w:t>
      </w:r>
      <w:r w:rsidRPr="00C91E94">
        <w:rPr>
          <w:i/>
        </w:rPr>
        <w:t>Where an applica</w:t>
      </w:r>
      <w:r w:rsidR="00C91E94" w:rsidRPr="00C91E94">
        <w:rPr>
          <w:i/>
        </w:rPr>
        <w:t>tion cannot properly be decided on affidavit, the court may dismiss the application or make such order as to it seems fit with a view to ensuring a just and expeditious decision.</w:t>
      </w:r>
      <w:r w:rsidR="00C91E94">
        <w:rPr>
          <w:sz w:val="26"/>
          <w:szCs w:val="26"/>
        </w:rPr>
        <w:t>”</w:t>
      </w:r>
    </w:p>
    <w:p w:rsidR="00C15077" w:rsidRPr="00C15077" w:rsidRDefault="00C15077" w:rsidP="00C15077">
      <w:pPr>
        <w:spacing w:line="360" w:lineRule="auto"/>
        <w:jc w:val="both"/>
        <w:rPr>
          <w:sz w:val="26"/>
          <w:szCs w:val="26"/>
        </w:rPr>
      </w:pPr>
    </w:p>
    <w:p w:rsidR="00C15077" w:rsidRDefault="00C91E94" w:rsidP="00C91E94">
      <w:pPr>
        <w:spacing w:line="360" w:lineRule="auto"/>
        <w:ind w:left="1440" w:hanging="1440"/>
        <w:jc w:val="both"/>
        <w:rPr>
          <w:sz w:val="26"/>
          <w:szCs w:val="26"/>
        </w:rPr>
      </w:pPr>
      <w:r>
        <w:rPr>
          <w:sz w:val="26"/>
          <w:szCs w:val="26"/>
        </w:rPr>
        <w:t>[1</w:t>
      </w:r>
      <w:r w:rsidR="009464C4">
        <w:rPr>
          <w:sz w:val="26"/>
          <w:szCs w:val="26"/>
        </w:rPr>
        <w:t>6</w:t>
      </w:r>
      <w:r>
        <w:rPr>
          <w:sz w:val="26"/>
          <w:szCs w:val="26"/>
        </w:rPr>
        <w:t>]</w:t>
      </w:r>
      <w:r>
        <w:rPr>
          <w:sz w:val="26"/>
          <w:szCs w:val="26"/>
        </w:rPr>
        <w:tab/>
        <w:t xml:space="preserve">This rule calls for the court to exercise its discretion.  This discretion should be exercised judiciously.  Laying the guidelines on how to determine whether there exist a material dispute, their Lordships in </w:t>
      </w:r>
      <w:proofErr w:type="spellStart"/>
      <w:r w:rsidRPr="00D02054">
        <w:rPr>
          <w:b/>
          <w:sz w:val="26"/>
          <w:szCs w:val="26"/>
        </w:rPr>
        <w:t>Nokuthula</w:t>
      </w:r>
      <w:proofErr w:type="spellEnd"/>
      <w:r w:rsidRPr="00D02054">
        <w:rPr>
          <w:b/>
          <w:sz w:val="26"/>
          <w:szCs w:val="26"/>
        </w:rPr>
        <w:t xml:space="preserve"> N. </w:t>
      </w:r>
      <w:proofErr w:type="spellStart"/>
      <w:r w:rsidRPr="00D02054">
        <w:rPr>
          <w:b/>
          <w:sz w:val="26"/>
          <w:szCs w:val="26"/>
        </w:rPr>
        <w:t>Dlamini</w:t>
      </w:r>
      <w:proofErr w:type="spellEnd"/>
      <w:r>
        <w:rPr>
          <w:b/>
          <w:sz w:val="26"/>
          <w:szCs w:val="26"/>
        </w:rPr>
        <w:t xml:space="preserve"> v Goodwill </w:t>
      </w:r>
      <w:proofErr w:type="spellStart"/>
      <w:r>
        <w:rPr>
          <w:b/>
          <w:sz w:val="26"/>
          <w:szCs w:val="26"/>
        </w:rPr>
        <w:t>Tsela</w:t>
      </w:r>
      <w:proofErr w:type="spellEnd"/>
      <w:r>
        <w:rPr>
          <w:b/>
          <w:sz w:val="26"/>
          <w:szCs w:val="26"/>
        </w:rPr>
        <w:t xml:space="preserve"> (11/2012) [2012] 18 SZSC </w:t>
      </w:r>
      <w:r>
        <w:rPr>
          <w:sz w:val="26"/>
          <w:szCs w:val="26"/>
        </w:rPr>
        <w:t>at page 17 held:</w:t>
      </w:r>
    </w:p>
    <w:p w:rsidR="00C91E94" w:rsidRDefault="00C91E94" w:rsidP="00C91E94">
      <w:pPr>
        <w:spacing w:line="360" w:lineRule="auto"/>
        <w:ind w:left="1440" w:hanging="1440"/>
        <w:jc w:val="both"/>
        <w:rPr>
          <w:sz w:val="26"/>
          <w:szCs w:val="26"/>
        </w:rPr>
      </w:pPr>
    </w:p>
    <w:p w:rsidR="00C91E94" w:rsidRDefault="00C91E94" w:rsidP="00EE5A33">
      <w:pPr>
        <w:spacing w:line="360" w:lineRule="auto"/>
        <w:ind w:left="2160"/>
        <w:jc w:val="both"/>
        <w:rPr>
          <w:i/>
        </w:rPr>
      </w:pPr>
      <w:r>
        <w:rPr>
          <w:sz w:val="26"/>
          <w:szCs w:val="26"/>
        </w:rPr>
        <w:t>“</w:t>
      </w:r>
      <w:r w:rsidR="00346B58" w:rsidRPr="00EE5A33">
        <w:rPr>
          <w:i/>
        </w:rPr>
        <w:t xml:space="preserve">The established and trite </w:t>
      </w:r>
      <w:r w:rsidR="00EE5A33" w:rsidRPr="00EE5A33">
        <w:rPr>
          <w:i/>
        </w:rPr>
        <w:t>judicial practice which now determines the approach of the Courts world wide, to be found in a long line of cases</w:t>
      </w:r>
      <w:r w:rsidR="00EE5A33">
        <w:rPr>
          <w:i/>
        </w:rPr>
        <w:t xml:space="preserve"> across jurisdiction, is that a court cannot decide an application on the basis of opposing affidavits that are irreconcilably in conflict on material facts.  So where the facts material to the issue to be determined are not in dispute, the application can properly be determined on the affidavits.  It will amount to an improper exercise of discretion and an abdication of judicial responsibility for a court to rely on any kind of dispute of fact to conclude that an application cannot properly be decided on the affidavits.  The Court has a duty to carefully </w:t>
      </w:r>
      <w:proofErr w:type="spellStart"/>
      <w:r w:rsidR="00EE5A33">
        <w:rPr>
          <w:i/>
        </w:rPr>
        <w:t>scrutinise</w:t>
      </w:r>
      <w:proofErr w:type="spellEnd"/>
      <w:r w:rsidR="00EE5A33">
        <w:rPr>
          <w:i/>
        </w:rPr>
        <w:t xml:space="preserve"> the nature of the dispute with microscopic </w:t>
      </w:r>
      <w:proofErr w:type="spellStart"/>
      <w:r w:rsidR="00EE5A33">
        <w:rPr>
          <w:i/>
        </w:rPr>
        <w:t>lense</w:t>
      </w:r>
      <w:proofErr w:type="spellEnd"/>
      <w:r w:rsidR="00EE5A33">
        <w:rPr>
          <w:i/>
        </w:rPr>
        <w:t xml:space="preserve"> to find out –</w:t>
      </w:r>
    </w:p>
    <w:p w:rsidR="00EE5A33" w:rsidRDefault="00EE5A33" w:rsidP="00EE5A33">
      <w:pPr>
        <w:spacing w:line="360" w:lineRule="auto"/>
        <w:ind w:left="2160"/>
        <w:jc w:val="both"/>
        <w:rPr>
          <w:i/>
        </w:rPr>
      </w:pPr>
    </w:p>
    <w:p w:rsidR="00EE5A33" w:rsidRDefault="00EE5A33" w:rsidP="00EE5A33">
      <w:pPr>
        <w:pStyle w:val="ListParagraph"/>
        <w:numPr>
          <w:ilvl w:val="0"/>
          <w:numId w:val="1"/>
        </w:numPr>
        <w:spacing w:line="360" w:lineRule="auto"/>
        <w:jc w:val="both"/>
        <w:rPr>
          <w:i/>
        </w:rPr>
      </w:pPr>
      <w:r w:rsidRPr="00EE5A33">
        <w:rPr>
          <w:i/>
        </w:rPr>
        <w:t xml:space="preserve">If the fact being disputed </w:t>
      </w:r>
      <w:r>
        <w:rPr>
          <w:i/>
        </w:rPr>
        <w:t>is relevant or material to the issue for determination in the sense that it is so connected to it in a way, that the determination of such issue is dependent on or influenced by it.</w:t>
      </w:r>
    </w:p>
    <w:p w:rsidR="00EE5A33" w:rsidRDefault="00EE5A33" w:rsidP="00EE5A33">
      <w:pPr>
        <w:pStyle w:val="ListParagraph"/>
        <w:spacing w:line="360" w:lineRule="auto"/>
        <w:ind w:left="2880"/>
        <w:jc w:val="both"/>
        <w:rPr>
          <w:i/>
        </w:rPr>
      </w:pPr>
    </w:p>
    <w:p w:rsidR="00EE5A33" w:rsidRDefault="00EE5A33" w:rsidP="00EE5A33">
      <w:pPr>
        <w:pStyle w:val="ListParagraph"/>
        <w:numPr>
          <w:ilvl w:val="0"/>
          <w:numId w:val="1"/>
        </w:numPr>
        <w:spacing w:line="360" w:lineRule="auto"/>
        <w:jc w:val="both"/>
        <w:rPr>
          <w:i/>
        </w:rPr>
      </w:pPr>
      <w:r>
        <w:rPr>
          <w:i/>
        </w:rPr>
        <w:t>If the fact being disputed, though material to the issue to be determined, but the dispute is such that by its nature, can be easily resolved or reconciled within the terms of the affidavits.</w:t>
      </w:r>
    </w:p>
    <w:p w:rsidR="00EE5A33" w:rsidRPr="00EE5A33" w:rsidRDefault="00EE5A33" w:rsidP="00EE5A33">
      <w:pPr>
        <w:pStyle w:val="ListParagraph"/>
        <w:rPr>
          <w:i/>
        </w:rPr>
      </w:pPr>
    </w:p>
    <w:p w:rsidR="00EE5A33" w:rsidRDefault="00EE5A33" w:rsidP="00EE5A33">
      <w:pPr>
        <w:pStyle w:val="ListParagraph"/>
        <w:numPr>
          <w:ilvl w:val="0"/>
          <w:numId w:val="1"/>
        </w:numPr>
        <w:spacing w:line="360" w:lineRule="auto"/>
        <w:jc w:val="both"/>
        <w:rPr>
          <w:i/>
        </w:rPr>
      </w:pPr>
      <w:r>
        <w:rPr>
          <w:i/>
        </w:rPr>
        <w:t>If the dispute of a material fact is of such a nature that even if not resolved does not prevent a determination of the application on the affidavits.</w:t>
      </w:r>
    </w:p>
    <w:p w:rsidR="00EE5A33" w:rsidRPr="00EE5A33" w:rsidRDefault="00EE5A33" w:rsidP="00EE5A33">
      <w:pPr>
        <w:pStyle w:val="ListParagraph"/>
        <w:rPr>
          <w:i/>
        </w:rPr>
      </w:pPr>
    </w:p>
    <w:p w:rsidR="00EE5A33" w:rsidRPr="00EE5A33" w:rsidRDefault="00EE5A33" w:rsidP="00EE5A33">
      <w:pPr>
        <w:pStyle w:val="ListParagraph"/>
        <w:numPr>
          <w:ilvl w:val="0"/>
          <w:numId w:val="1"/>
        </w:numPr>
        <w:spacing w:line="360" w:lineRule="auto"/>
        <w:jc w:val="both"/>
        <w:rPr>
          <w:i/>
        </w:rPr>
      </w:pPr>
      <w:r>
        <w:rPr>
          <w:i/>
        </w:rPr>
        <w:lastRenderedPageBreak/>
        <w:t>If the dispute as to a material fact is a genuine or real dispute.</w:t>
      </w:r>
    </w:p>
    <w:p w:rsidR="00346B58" w:rsidRDefault="00346B58" w:rsidP="00C91E94">
      <w:pPr>
        <w:spacing w:line="360" w:lineRule="auto"/>
        <w:ind w:left="1440" w:hanging="1440"/>
        <w:jc w:val="both"/>
        <w:rPr>
          <w:sz w:val="26"/>
          <w:szCs w:val="26"/>
        </w:rPr>
      </w:pPr>
    </w:p>
    <w:p w:rsidR="00C15077" w:rsidRDefault="00C91E94" w:rsidP="00C91E94">
      <w:pPr>
        <w:spacing w:line="360" w:lineRule="auto"/>
        <w:ind w:left="1440" w:hanging="1440"/>
        <w:jc w:val="both"/>
        <w:rPr>
          <w:sz w:val="26"/>
          <w:szCs w:val="26"/>
        </w:rPr>
      </w:pPr>
      <w:r>
        <w:rPr>
          <w:sz w:val="26"/>
          <w:szCs w:val="26"/>
        </w:rPr>
        <w:t>[1</w:t>
      </w:r>
      <w:r w:rsidR="009464C4">
        <w:rPr>
          <w:sz w:val="26"/>
          <w:szCs w:val="26"/>
        </w:rPr>
        <w:t>7</w:t>
      </w:r>
      <w:r>
        <w:rPr>
          <w:sz w:val="26"/>
          <w:szCs w:val="26"/>
        </w:rPr>
        <w:t>]</w:t>
      </w:r>
      <w:r>
        <w:rPr>
          <w:sz w:val="26"/>
          <w:szCs w:val="26"/>
        </w:rPr>
        <w:tab/>
        <w:t>Their Lordships continue at pages 18 to 19</w:t>
      </w:r>
      <w:r w:rsidR="003A58E8">
        <w:rPr>
          <w:sz w:val="26"/>
          <w:szCs w:val="26"/>
        </w:rPr>
        <w:t>,</w:t>
      </w:r>
      <w:r>
        <w:rPr>
          <w:sz w:val="26"/>
          <w:szCs w:val="26"/>
        </w:rPr>
        <w:t xml:space="preserve"> paragraph 30 to point out as follows:</w:t>
      </w:r>
    </w:p>
    <w:p w:rsidR="00517EB1" w:rsidRPr="00C15077" w:rsidRDefault="00517EB1" w:rsidP="00C91E94">
      <w:pPr>
        <w:spacing w:line="360" w:lineRule="auto"/>
        <w:ind w:left="1440" w:hanging="1440"/>
        <w:jc w:val="both"/>
        <w:rPr>
          <w:sz w:val="26"/>
          <w:szCs w:val="26"/>
        </w:rPr>
      </w:pPr>
    </w:p>
    <w:p w:rsidR="00C91E94" w:rsidRPr="00517EB1" w:rsidRDefault="00C91E94" w:rsidP="00517EB1">
      <w:pPr>
        <w:spacing w:line="360" w:lineRule="auto"/>
        <w:ind w:left="2160"/>
        <w:jc w:val="both"/>
        <w:rPr>
          <w:i/>
        </w:rPr>
      </w:pPr>
      <w:r>
        <w:rPr>
          <w:sz w:val="26"/>
          <w:szCs w:val="26"/>
        </w:rPr>
        <w:t>“</w:t>
      </w:r>
      <w:r w:rsidR="00517EB1" w:rsidRPr="00517EB1">
        <w:rPr>
          <w:i/>
        </w:rPr>
        <w:t xml:space="preserve">A fact is material or relevant where the determination of a claim is dependent on or influenced </w:t>
      </w:r>
      <w:r w:rsidR="00517EB1">
        <w:rPr>
          <w:i/>
        </w:rPr>
        <w:t xml:space="preserve">fundamentally by it.  Not all facts in a case are material.  So it is only those that have a bearing on the primary claim or issue for determination in a way that they influence the result of the determination of the claim one way or the other.  It is conflicts or disputes on such facts that are relevant in determining whether an application can be decided on affidavits.  If the conflict or dispute is not on a material fact, the application can be decided on the affidavits.  If the dispute or conflict is on a material fact but the dispute is of such a nature that it is reconcilable or resolve on the affidavits, then the application can be decided on the affidavits.  If the dispute on a material fact is of such a nature that it cannot prevent the proper determination of the application on the affidavits, then the court will decide the application on the affidavits.  If the dispute on a material fact is not genuine or real, then the application can be determined on the affidavit.  This can arise where the denial of fact is vague, evasive or </w:t>
      </w:r>
      <w:r w:rsidR="00346B58">
        <w:rPr>
          <w:i/>
        </w:rPr>
        <w:t xml:space="preserve">barren or made in bad faith to abuse the process of court and vex or </w:t>
      </w:r>
      <w:r w:rsidR="003A58E8">
        <w:rPr>
          <w:i/>
        </w:rPr>
        <w:t>o</w:t>
      </w:r>
      <w:r w:rsidR="00346B58">
        <w:rPr>
          <w:i/>
        </w:rPr>
        <w:t>ppress the other party.  A frivolous denial raised for the purpose of preventing a determination of the application on the affidavits or to instigate a dismissal of the application or cause a trial oral or other evidence thereby delaying and protracting the trial as a stratagem to discourage or frustrate the applicant is a gross abuse of process.  We cannot close our eyes to the high incidence of abuse of court processes.  Parties often times do not show read</w:t>
      </w:r>
      <w:r w:rsidR="003A58E8">
        <w:rPr>
          <w:i/>
        </w:rPr>
        <w:t>i</w:t>
      </w:r>
      <w:r w:rsidR="00346B58">
        <w:rPr>
          <w:i/>
        </w:rPr>
        <w:t xml:space="preserve">ness to admit liability even when it is obvious that they have no </w:t>
      </w:r>
      <w:proofErr w:type="spellStart"/>
      <w:r w:rsidR="00346B58">
        <w:rPr>
          <w:i/>
        </w:rPr>
        <w:t>defence</w:t>
      </w:r>
      <w:proofErr w:type="spellEnd"/>
      <w:r w:rsidR="00346B58">
        <w:rPr>
          <w:i/>
        </w:rPr>
        <w:t xml:space="preserve"> to an application or claim.  Such a party, if he or she is a defendant or respondent, tries to foist on the plaintiff or applicant and the court a wasteful trial process or </w:t>
      </w:r>
      <w:r w:rsidR="00346B58">
        <w:rPr>
          <w:i/>
        </w:rPr>
        <w:lastRenderedPageBreak/>
        <w:t>dismissal of the application through frivolous denials.  The objective or Rule 6 is to avoid a full trial when there is no basis for it and avoid delayed and protracted trials in such cases.  It is the duty of a Court to ensure that a law meant to facilitate quicker access to justice through the expeditious and economic disposal of obviously uncontested matters is not defeated by frivolous denials or claims.”</w:t>
      </w:r>
    </w:p>
    <w:p w:rsidR="00517EB1" w:rsidRDefault="00517EB1" w:rsidP="00C91E94">
      <w:pPr>
        <w:spacing w:line="360" w:lineRule="auto"/>
        <w:ind w:left="1440" w:hanging="1440"/>
        <w:jc w:val="both"/>
        <w:rPr>
          <w:sz w:val="26"/>
          <w:szCs w:val="26"/>
        </w:rPr>
      </w:pPr>
    </w:p>
    <w:p w:rsidR="00C15077" w:rsidRDefault="00C91E94" w:rsidP="00C91E94">
      <w:pPr>
        <w:spacing w:line="360" w:lineRule="auto"/>
        <w:ind w:left="1440" w:hanging="1440"/>
        <w:jc w:val="both"/>
        <w:rPr>
          <w:sz w:val="26"/>
          <w:szCs w:val="26"/>
        </w:rPr>
      </w:pPr>
      <w:r>
        <w:rPr>
          <w:sz w:val="26"/>
          <w:szCs w:val="26"/>
        </w:rPr>
        <w:t>[1</w:t>
      </w:r>
      <w:r w:rsidR="009464C4">
        <w:rPr>
          <w:sz w:val="26"/>
          <w:szCs w:val="26"/>
        </w:rPr>
        <w:t>8</w:t>
      </w:r>
      <w:r>
        <w:rPr>
          <w:sz w:val="26"/>
          <w:szCs w:val="26"/>
        </w:rPr>
        <w:t>]</w:t>
      </w:r>
      <w:r>
        <w:rPr>
          <w:sz w:val="26"/>
          <w:szCs w:val="26"/>
        </w:rPr>
        <w:tab/>
        <w:t xml:space="preserve">In light of the above </w:t>
      </w:r>
      <w:r w:rsidRPr="00F14BE1">
        <w:rPr>
          <w:i/>
          <w:sz w:val="26"/>
          <w:szCs w:val="26"/>
        </w:rPr>
        <w:t>ratio</w:t>
      </w:r>
      <w:r>
        <w:rPr>
          <w:sz w:val="26"/>
          <w:szCs w:val="26"/>
        </w:rPr>
        <w:t xml:space="preserve"> </w:t>
      </w:r>
      <w:proofErr w:type="spellStart"/>
      <w:r w:rsidRPr="00C91E94">
        <w:rPr>
          <w:i/>
          <w:sz w:val="26"/>
          <w:szCs w:val="26"/>
        </w:rPr>
        <w:t>decidendi</w:t>
      </w:r>
      <w:proofErr w:type="spellEnd"/>
      <w:r>
        <w:rPr>
          <w:sz w:val="26"/>
          <w:szCs w:val="26"/>
        </w:rPr>
        <w:t xml:space="preserve"> and having highlighted the issue herein </w:t>
      </w:r>
      <w:r w:rsidRPr="00F14BE1">
        <w:rPr>
          <w:i/>
          <w:sz w:val="26"/>
          <w:szCs w:val="26"/>
        </w:rPr>
        <w:t>viz.</w:t>
      </w:r>
      <w:r>
        <w:rPr>
          <w:sz w:val="26"/>
          <w:szCs w:val="26"/>
        </w:rPr>
        <w:t xml:space="preserve"> interpretation of annexure “</w:t>
      </w:r>
      <w:r w:rsidRPr="00C91E94">
        <w:rPr>
          <w:b/>
          <w:sz w:val="26"/>
          <w:szCs w:val="26"/>
        </w:rPr>
        <w:t>RM1</w:t>
      </w:r>
      <w:r>
        <w:rPr>
          <w:sz w:val="26"/>
          <w:szCs w:val="26"/>
        </w:rPr>
        <w:t>” filed by respondent, and the totality of the pleadings hereof</w:t>
      </w:r>
      <w:r w:rsidR="002C7851">
        <w:rPr>
          <w:sz w:val="26"/>
          <w:szCs w:val="26"/>
        </w:rPr>
        <w:t>,</w:t>
      </w:r>
      <w:r>
        <w:rPr>
          <w:sz w:val="26"/>
          <w:szCs w:val="26"/>
        </w:rPr>
        <w:t xml:space="preserve"> it is my considered </w:t>
      </w:r>
      <w:r w:rsidR="002C7851">
        <w:rPr>
          <w:sz w:val="26"/>
          <w:szCs w:val="26"/>
        </w:rPr>
        <w:t xml:space="preserve">view that there are no material or relevant </w:t>
      </w:r>
      <w:r>
        <w:rPr>
          <w:sz w:val="26"/>
          <w:szCs w:val="26"/>
        </w:rPr>
        <w:t xml:space="preserve">and real disputes of facts in </w:t>
      </w:r>
      <w:proofErr w:type="spellStart"/>
      <w:r w:rsidRPr="00F14BE1">
        <w:rPr>
          <w:i/>
          <w:sz w:val="26"/>
          <w:szCs w:val="26"/>
        </w:rPr>
        <w:t>casu</w:t>
      </w:r>
      <w:proofErr w:type="spellEnd"/>
      <w:r w:rsidRPr="00F14BE1">
        <w:rPr>
          <w:i/>
          <w:sz w:val="26"/>
          <w:szCs w:val="26"/>
        </w:rPr>
        <w:t xml:space="preserve"> </w:t>
      </w:r>
      <w:r>
        <w:rPr>
          <w:sz w:val="26"/>
          <w:szCs w:val="26"/>
        </w:rPr>
        <w:t>to warrant the cou</w:t>
      </w:r>
      <w:r w:rsidR="003A58E8">
        <w:rPr>
          <w:sz w:val="26"/>
          <w:szCs w:val="26"/>
        </w:rPr>
        <w:t>rt to refer the matter to trial, nor has respondent pointed out specific areas which turn out to be disputed facts.</w:t>
      </w:r>
    </w:p>
    <w:p w:rsidR="00C91E94" w:rsidRDefault="00C91E94" w:rsidP="00C91E94">
      <w:pPr>
        <w:spacing w:line="360" w:lineRule="auto"/>
        <w:ind w:left="1440" w:hanging="1440"/>
        <w:jc w:val="both"/>
        <w:rPr>
          <w:sz w:val="26"/>
          <w:szCs w:val="26"/>
        </w:rPr>
      </w:pPr>
    </w:p>
    <w:p w:rsidR="00C91E94" w:rsidRDefault="00C91E94" w:rsidP="00C91E94">
      <w:pPr>
        <w:spacing w:line="360" w:lineRule="auto"/>
        <w:ind w:left="1440" w:hanging="1440"/>
        <w:jc w:val="both"/>
        <w:rPr>
          <w:sz w:val="26"/>
          <w:szCs w:val="26"/>
        </w:rPr>
      </w:pPr>
      <w:r>
        <w:rPr>
          <w:sz w:val="26"/>
          <w:szCs w:val="26"/>
        </w:rPr>
        <w:t>[1</w:t>
      </w:r>
      <w:r w:rsidR="009464C4">
        <w:rPr>
          <w:sz w:val="26"/>
          <w:szCs w:val="26"/>
        </w:rPr>
        <w:t>9</w:t>
      </w:r>
      <w:r>
        <w:rPr>
          <w:sz w:val="26"/>
          <w:szCs w:val="26"/>
        </w:rPr>
        <w:t>]</w:t>
      </w:r>
      <w:r>
        <w:rPr>
          <w:sz w:val="26"/>
          <w:szCs w:val="26"/>
        </w:rPr>
        <w:tab/>
        <w:t>On the merits respondent answers as follows at paragraph 10.4 – 10.6</w:t>
      </w:r>
      <w:r w:rsidR="00C425F5">
        <w:rPr>
          <w:sz w:val="26"/>
          <w:szCs w:val="26"/>
        </w:rPr>
        <w:t>:</w:t>
      </w:r>
    </w:p>
    <w:p w:rsidR="00C425F5" w:rsidRDefault="00C425F5" w:rsidP="00C91E94">
      <w:pPr>
        <w:spacing w:line="360" w:lineRule="auto"/>
        <w:ind w:left="1440" w:hanging="1440"/>
        <w:jc w:val="both"/>
        <w:rPr>
          <w:sz w:val="26"/>
          <w:szCs w:val="26"/>
        </w:rPr>
      </w:pPr>
    </w:p>
    <w:p w:rsidR="00C425F5" w:rsidRPr="00C425F5" w:rsidRDefault="00C425F5" w:rsidP="00C425F5">
      <w:pPr>
        <w:spacing w:line="360" w:lineRule="auto"/>
        <w:ind w:left="2880" w:hanging="720"/>
        <w:jc w:val="both"/>
        <w:rPr>
          <w:i/>
        </w:rPr>
      </w:pPr>
      <w:r>
        <w:rPr>
          <w:sz w:val="26"/>
          <w:szCs w:val="26"/>
        </w:rPr>
        <w:t>“</w:t>
      </w:r>
      <w:r w:rsidRPr="00C425F5">
        <w:rPr>
          <w:i/>
        </w:rPr>
        <w:t>10.4</w:t>
      </w:r>
      <w:r w:rsidRPr="00C425F5">
        <w:rPr>
          <w:i/>
        </w:rPr>
        <w:tab/>
      </w:r>
      <w:proofErr w:type="gramStart"/>
      <w:r w:rsidRPr="00C425F5">
        <w:rPr>
          <w:i/>
        </w:rPr>
        <w:t>The</w:t>
      </w:r>
      <w:proofErr w:type="gramEnd"/>
      <w:r w:rsidRPr="00C425F5">
        <w:rPr>
          <w:i/>
        </w:rPr>
        <w:t xml:space="preserve"> agreement is a complex document which provides at clause 3.6 thereof for the following:</w:t>
      </w:r>
    </w:p>
    <w:p w:rsidR="00C425F5" w:rsidRPr="00C425F5" w:rsidRDefault="00C425F5" w:rsidP="00C425F5">
      <w:pPr>
        <w:spacing w:line="360" w:lineRule="auto"/>
        <w:ind w:left="2880" w:hanging="720"/>
        <w:jc w:val="both"/>
        <w:rPr>
          <w:i/>
        </w:rPr>
      </w:pPr>
    </w:p>
    <w:p w:rsidR="00C425F5" w:rsidRPr="00C425F5" w:rsidRDefault="00C425F5" w:rsidP="00C425F5">
      <w:pPr>
        <w:tabs>
          <w:tab w:val="left" w:pos="3870"/>
        </w:tabs>
        <w:spacing w:line="360" w:lineRule="auto"/>
        <w:ind w:left="2880" w:hanging="720"/>
        <w:jc w:val="both"/>
        <w:rPr>
          <w:i/>
        </w:rPr>
      </w:pPr>
      <w:r w:rsidRPr="00C425F5">
        <w:rPr>
          <w:i/>
        </w:rPr>
        <w:tab/>
        <w:t>10.4.1</w:t>
      </w:r>
      <w:r w:rsidRPr="00C425F5">
        <w:rPr>
          <w:i/>
        </w:rPr>
        <w:tab/>
        <w:t>[An] initial agreement commencing on 1</w:t>
      </w:r>
      <w:r w:rsidRPr="00C425F5">
        <w:rPr>
          <w:i/>
          <w:vertAlign w:val="superscript"/>
        </w:rPr>
        <w:t>st</w:t>
      </w:r>
      <w:r w:rsidRPr="00C425F5">
        <w:rPr>
          <w:i/>
        </w:rPr>
        <w:t xml:space="preserve"> August </w:t>
      </w:r>
    </w:p>
    <w:p w:rsidR="00C425F5" w:rsidRDefault="00C425F5" w:rsidP="00C425F5">
      <w:pPr>
        <w:tabs>
          <w:tab w:val="left" w:pos="3870"/>
        </w:tabs>
        <w:spacing w:line="360" w:lineRule="auto"/>
        <w:ind w:left="3870" w:hanging="720"/>
        <w:jc w:val="both"/>
        <w:rPr>
          <w:i/>
        </w:rPr>
      </w:pPr>
      <w:r w:rsidRPr="00C425F5">
        <w:rPr>
          <w:i/>
        </w:rPr>
        <w:tab/>
        <w:t>2007 and terminating on the 31</w:t>
      </w:r>
      <w:r w:rsidRPr="00C425F5">
        <w:rPr>
          <w:i/>
          <w:vertAlign w:val="superscript"/>
        </w:rPr>
        <w:t>st</w:t>
      </w:r>
      <w:r w:rsidRPr="00C425F5">
        <w:rPr>
          <w:i/>
        </w:rPr>
        <w:t xml:space="preserve"> March 2008, the provisions of which are set out primarily</w:t>
      </w:r>
      <w:r>
        <w:rPr>
          <w:i/>
        </w:rPr>
        <w:t xml:space="preserve"> but not exclusively in chapter two of the agreement.</w:t>
      </w:r>
    </w:p>
    <w:p w:rsidR="00C425F5" w:rsidRDefault="00C425F5" w:rsidP="00C425F5">
      <w:pPr>
        <w:tabs>
          <w:tab w:val="left" w:pos="3870"/>
        </w:tabs>
        <w:spacing w:line="360" w:lineRule="auto"/>
        <w:ind w:left="3870" w:hanging="720"/>
        <w:jc w:val="both"/>
        <w:rPr>
          <w:i/>
        </w:rPr>
      </w:pPr>
    </w:p>
    <w:p w:rsidR="00C425F5" w:rsidRDefault="00C425F5" w:rsidP="00C425F5">
      <w:pPr>
        <w:tabs>
          <w:tab w:val="left" w:pos="3870"/>
        </w:tabs>
        <w:spacing w:line="360" w:lineRule="auto"/>
        <w:ind w:left="3870" w:hanging="990"/>
        <w:jc w:val="both"/>
        <w:rPr>
          <w:i/>
        </w:rPr>
      </w:pPr>
      <w:r>
        <w:rPr>
          <w:i/>
        </w:rPr>
        <w:t>10.4.2</w:t>
      </w:r>
      <w:r>
        <w:rPr>
          <w:i/>
        </w:rPr>
        <w:tab/>
        <w:t xml:space="preserve">An undertaking by the parties in accordance with the provisions of the agreement to cause a private company to be incorporated under the laws of Swaziland for the purposes set out in Chapter 3 of the agreement and to course that the company to become a party to the </w:t>
      </w:r>
      <w:r>
        <w:rPr>
          <w:i/>
        </w:rPr>
        <w:lastRenderedPageBreak/>
        <w:t>agreement so as to implement the applicable provisions of the agreement as set out in chapter 3, and</w:t>
      </w:r>
    </w:p>
    <w:p w:rsidR="00C425F5" w:rsidRDefault="00C425F5" w:rsidP="00C425F5">
      <w:pPr>
        <w:tabs>
          <w:tab w:val="left" w:pos="3870"/>
        </w:tabs>
        <w:spacing w:line="360" w:lineRule="auto"/>
        <w:ind w:left="3870" w:hanging="990"/>
        <w:jc w:val="both"/>
        <w:rPr>
          <w:i/>
        </w:rPr>
      </w:pPr>
    </w:p>
    <w:p w:rsidR="00C425F5" w:rsidRDefault="00C425F5" w:rsidP="00C425F5">
      <w:pPr>
        <w:tabs>
          <w:tab w:val="left" w:pos="3870"/>
        </w:tabs>
        <w:spacing w:line="360" w:lineRule="auto"/>
        <w:ind w:left="3870" w:hanging="990"/>
        <w:jc w:val="both"/>
        <w:rPr>
          <w:i/>
        </w:rPr>
      </w:pPr>
      <w:r>
        <w:rPr>
          <w:i/>
        </w:rPr>
        <w:t>10.4.3</w:t>
      </w:r>
      <w:r>
        <w:rPr>
          <w:i/>
        </w:rPr>
        <w:tab/>
        <w:t>The conclusion of a lease agreement referred to in Chapter 4 of the agreement;</w:t>
      </w:r>
    </w:p>
    <w:p w:rsidR="00C425F5" w:rsidRDefault="00C425F5" w:rsidP="00C425F5">
      <w:pPr>
        <w:tabs>
          <w:tab w:val="left" w:pos="3870"/>
        </w:tabs>
        <w:spacing w:line="360" w:lineRule="auto"/>
        <w:ind w:left="3870" w:hanging="990"/>
        <w:jc w:val="both"/>
        <w:rPr>
          <w:i/>
        </w:rPr>
      </w:pPr>
    </w:p>
    <w:p w:rsidR="00C425F5" w:rsidRDefault="00C425F5" w:rsidP="00C425F5">
      <w:pPr>
        <w:tabs>
          <w:tab w:val="left" w:pos="3870"/>
        </w:tabs>
        <w:spacing w:line="360" w:lineRule="auto"/>
        <w:ind w:left="3870" w:hanging="990"/>
        <w:jc w:val="both"/>
        <w:rPr>
          <w:i/>
        </w:rPr>
      </w:pPr>
      <w:r>
        <w:rPr>
          <w:i/>
        </w:rPr>
        <w:t>10.4.4</w:t>
      </w:r>
      <w:r>
        <w:rPr>
          <w:i/>
        </w:rPr>
        <w:tab/>
        <w:t>The final allocation of shares in the company to a bidder identified as a competent operator as provided in Chapter 5.</w:t>
      </w:r>
    </w:p>
    <w:p w:rsidR="00AE46E2" w:rsidRDefault="00AE46E2" w:rsidP="00AE46E2">
      <w:pPr>
        <w:tabs>
          <w:tab w:val="left" w:pos="2160"/>
        </w:tabs>
        <w:spacing w:line="360" w:lineRule="auto"/>
        <w:jc w:val="both"/>
        <w:rPr>
          <w:i/>
        </w:rPr>
      </w:pPr>
    </w:p>
    <w:p w:rsidR="00AE46E2" w:rsidRDefault="00AE46E2" w:rsidP="00AE46E2">
      <w:pPr>
        <w:tabs>
          <w:tab w:val="left" w:pos="2160"/>
        </w:tabs>
        <w:spacing w:line="360" w:lineRule="auto"/>
        <w:ind w:left="2880" w:hanging="2880"/>
        <w:jc w:val="both"/>
        <w:rPr>
          <w:i/>
        </w:rPr>
      </w:pPr>
      <w:r>
        <w:rPr>
          <w:i/>
        </w:rPr>
        <w:tab/>
        <w:t>10.5</w:t>
      </w:r>
      <w:r>
        <w:rPr>
          <w:i/>
        </w:rPr>
        <w:tab/>
        <w:t xml:space="preserve">The agreement was borne out of the applicant’s need to formulate a private/public partnership in line with the Governments </w:t>
      </w:r>
      <w:proofErr w:type="spellStart"/>
      <w:r>
        <w:rPr>
          <w:i/>
        </w:rPr>
        <w:t>Privit</w:t>
      </w:r>
      <w:r w:rsidR="002C7851">
        <w:rPr>
          <w:i/>
        </w:rPr>
        <w:t>as</w:t>
      </w:r>
      <w:r>
        <w:rPr>
          <w:i/>
        </w:rPr>
        <w:t>ation</w:t>
      </w:r>
      <w:proofErr w:type="spellEnd"/>
      <w:r>
        <w:rPr>
          <w:i/>
        </w:rPr>
        <w:t xml:space="preserve"> Policies, which would set up a company in the name of </w:t>
      </w:r>
      <w:proofErr w:type="spellStart"/>
      <w:r>
        <w:rPr>
          <w:i/>
        </w:rPr>
        <w:t>Malolotja</w:t>
      </w:r>
      <w:proofErr w:type="spellEnd"/>
      <w:r>
        <w:rPr>
          <w:i/>
        </w:rPr>
        <w:t xml:space="preserve"> Nature Reserve Development Company (Pty) Limited (“the company”) whose main object would be to manage and operate the </w:t>
      </w:r>
      <w:proofErr w:type="spellStart"/>
      <w:r>
        <w:rPr>
          <w:i/>
        </w:rPr>
        <w:t>Malolotja</w:t>
      </w:r>
      <w:proofErr w:type="spellEnd"/>
      <w:r>
        <w:rPr>
          <w:i/>
        </w:rPr>
        <w:t xml:space="preserve"> Reserve in accordance with the provisions of the turnaround strategies, the business plan and the provisions of the agreement as more fully described in clause 13 of the Agreement .  In that regard, I refer this </w:t>
      </w:r>
      <w:proofErr w:type="spellStart"/>
      <w:r>
        <w:rPr>
          <w:i/>
        </w:rPr>
        <w:t>Honourable</w:t>
      </w:r>
      <w:proofErr w:type="spellEnd"/>
      <w:r>
        <w:rPr>
          <w:i/>
        </w:rPr>
        <w:t xml:space="preserve"> Court to paragraphs 3 and 11.4 of the Agreement.</w:t>
      </w:r>
    </w:p>
    <w:p w:rsidR="00AE46E2" w:rsidRDefault="00AE46E2" w:rsidP="00AE46E2">
      <w:pPr>
        <w:tabs>
          <w:tab w:val="left" w:pos="2160"/>
        </w:tabs>
        <w:spacing w:line="360" w:lineRule="auto"/>
        <w:ind w:left="2880" w:hanging="2880"/>
        <w:jc w:val="both"/>
        <w:rPr>
          <w:i/>
        </w:rPr>
      </w:pPr>
    </w:p>
    <w:p w:rsidR="00AE46E2" w:rsidRDefault="00AE46E2" w:rsidP="00AE46E2">
      <w:pPr>
        <w:tabs>
          <w:tab w:val="left" w:pos="2160"/>
        </w:tabs>
        <w:spacing w:line="360" w:lineRule="auto"/>
        <w:ind w:left="2880" w:hanging="2880"/>
        <w:jc w:val="both"/>
        <w:rPr>
          <w:i/>
        </w:rPr>
      </w:pPr>
      <w:r>
        <w:rPr>
          <w:i/>
        </w:rPr>
        <w:tab/>
        <w:t>10.6</w:t>
      </w:r>
      <w:r>
        <w:rPr>
          <w:i/>
        </w:rPr>
        <w:tab/>
      </w:r>
      <w:r w:rsidR="004B7924">
        <w:rPr>
          <w:i/>
        </w:rPr>
        <w:t>The agreement envisaged establishment of the company and ultimately the sale of the Respondent’s shares and loan account to a bidder on a tender basis in terms of clause 26.  The Applicant also retained the right to purchase the Respondent’s shares therein.  This goes to the sprit of the agreement and underlines the fact that this was not just a simple lease.”</w:t>
      </w:r>
    </w:p>
    <w:p w:rsidR="004B7924" w:rsidRPr="004B7924" w:rsidRDefault="004B7924" w:rsidP="00AE46E2">
      <w:pPr>
        <w:tabs>
          <w:tab w:val="left" w:pos="2160"/>
        </w:tabs>
        <w:spacing w:line="360" w:lineRule="auto"/>
        <w:ind w:left="2880" w:hanging="2880"/>
        <w:jc w:val="both"/>
        <w:rPr>
          <w:sz w:val="26"/>
          <w:szCs w:val="26"/>
        </w:rPr>
      </w:pPr>
    </w:p>
    <w:p w:rsidR="004B7924" w:rsidRDefault="004B7924" w:rsidP="004B7924">
      <w:pPr>
        <w:tabs>
          <w:tab w:val="left" w:pos="1440"/>
          <w:tab w:val="left" w:pos="2160"/>
        </w:tabs>
        <w:spacing w:line="360" w:lineRule="auto"/>
        <w:ind w:left="2880" w:hanging="2880"/>
        <w:jc w:val="both"/>
        <w:rPr>
          <w:sz w:val="26"/>
          <w:szCs w:val="26"/>
        </w:rPr>
      </w:pPr>
      <w:r w:rsidRPr="004B7924">
        <w:rPr>
          <w:sz w:val="26"/>
          <w:szCs w:val="26"/>
        </w:rPr>
        <w:t>[</w:t>
      </w:r>
      <w:r w:rsidR="00471E0B">
        <w:rPr>
          <w:sz w:val="26"/>
          <w:szCs w:val="26"/>
        </w:rPr>
        <w:t>20</w:t>
      </w:r>
      <w:r w:rsidRPr="004B7924">
        <w:rPr>
          <w:sz w:val="26"/>
          <w:szCs w:val="26"/>
        </w:rPr>
        <w:t>]</w:t>
      </w:r>
      <w:r w:rsidRPr="004B7924">
        <w:rPr>
          <w:sz w:val="26"/>
          <w:szCs w:val="26"/>
        </w:rPr>
        <w:tab/>
        <w:t>At para</w:t>
      </w:r>
      <w:r>
        <w:rPr>
          <w:sz w:val="26"/>
          <w:szCs w:val="26"/>
        </w:rPr>
        <w:t xml:space="preserve">graph 10.8 </w:t>
      </w:r>
      <w:proofErr w:type="gramStart"/>
      <w:r>
        <w:rPr>
          <w:sz w:val="26"/>
          <w:szCs w:val="26"/>
        </w:rPr>
        <w:t>respondent</w:t>
      </w:r>
      <w:proofErr w:type="gramEnd"/>
      <w:r>
        <w:rPr>
          <w:sz w:val="26"/>
          <w:szCs w:val="26"/>
        </w:rPr>
        <w:t xml:space="preserve"> pleads:</w:t>
      </w:r>
    </w:p>
    <w:p w:rsidR="004B7924" w:rsidRDefault="004B7924" w:rsidP="004B7924">
      <w:pPr>
        <w:tabs>
          <w:tab w:val="left" w:pos="1440"/>
          <w:tab w:val="left" w:pos="2160"/>
        </w:tabs>
        <w:spacing w:line="360" w:lineRule="auto"/>
        <w:ind w:left="2880" w:hanging="2880"/>
        <w:jc w:val="both"/>
        <w:rPr>
          <w:sz w:val="26"/>
          <w:szCs w:val="26"/>
        </w:rPr>
      </w:pPr>
    </w:p>
    <w:p w:rsidR="004B7924" w:rsidRDefault="004B7924" w:rsidP="004B7924">
      <w:pPr>
        <w:tabs>
          <w:tab w:val="left" w:pos="1440"/>
          <w:tab w:val="left" w:pos="2160"/>
        </w:tabs>
        <w:spacing w:line="360" w:lineRule="auto"/>
        <w:ind w:left="2880" w:hanging="2880"/>
        <w:jc w:val="both"/>
        <w:rPr>
          <w:sz w:val="26"/>
          <w:szCs w:val="26"/>
        </w:rPr>
      </w:pPr>
      <w:r>
        <w:rPr>
          <w:sz w:val="26"/>
          <w:szCs w:val="26"/>
        </w:rPr>
        <w:lastRenderedPageBreak/>
        <w:tab/>
      </w:r>
      <w:r>
        <w:rPr>
          <w:sz w:val="26"/>
          <w:szCs w:val="26"/>
        </w:rPr>
        <w:tab/>
        <w:t>“</w:t>
      </w:r>
      <w:r w:rsidRPr="004B7924">
        <w:rPr>
          <w:i/>
        </w:rPr>
        <w:t>10.8</w:t>
      </w:r>
      <w:r w:rsidRPr="004B7924">
        <w:rPr>
          <w:i/>
        </w:rPr>
        <w:tab/>
      </w:r>
      <w:proofErr w:type="gramStart"/>
      <w:r w:rsidRPr="004B7924">
        <w:rPr>
          <w:i/>
        </w:rPr>
        <w:t>To</w:t>
      </w:r>
      <w:proofErr w:type="gramEnd"/>
      <w:r w:rsidRPr="004B7924">
        <w:rPr>
          <w:i/>
        </w:rPr>
        <w:t xml:space="preserve"> that end, clause 6 of the Agreement provided for a joint management forum (“RJMF”) which was established and of which representatives of the Applicant and the Respondent set to execute the provisions of the Agreement, the turnaround strategy and the business plan contained in the agreement.  That forum was put into effect and held regular meetings as more fully appears from an extract of one of the minutes of the meeting which took place on the 17</w:t>
      </w:r>
      <w:r w:rsidRPr="004B7924">
        <w:rPr>
          <w:i/>
          <w:vertAlign w:val="superscript"/>
        </w:rPr>
        <w:t>th</w:t>
      </w:r>
      <w:r w:rsidRPr="004B7924">
        <w:rPr>
          <w:i/>
        </w:rPr>
        <w:t xml:space="preserve"> of June 2009 which is annexed hereto marked “L.C.2”.”</w:t>
      </w:r>
    </w:p>
    <w:p w:rsidR="004B7924" w:rsidRDefault="004B7924" w:rsidP="004B7924">
      <w:pPr>
        <w:tabs>
          <w:tab w:val="left" w:pos="1440"/>
          <w:tab w:val="left" w:pos="2160"/>
        </w:tabs>
        <w:spacing w:line="360" w:lineRule="auto"/>
        <w:ind w:left="2880" w:hanging="2880"/>
        <w:jc w:val="both"/>
        <w:rPr>
          <w:sz w:val="26"/>
          <w:szCs w:val="26"/>
        </w:rPr>
      </w:pPr>
    </w:p>
    <w:p w:rsidR="004B7924" w:rsidRPr="004B7924" w:rsidRDefault="004B7924" w:rsidP="004B7924">
      <w:pPr>
        <w:tabs>
          <w:tab w:val="left" w:pos="1440"/>
          <w:tab w:val="left" w:pos="2160"/>
        </w:tabs>
        <w:spacing w:line="360" w:lineRule="auto"/>
        <w:ind w:left="2880" w:hanging="2880"/>
        <w:jc w:val="both"/>
        <w:rPr>
          <w:sz w:val="26"/>
          <w:szCs w:val="26"/>
        </w:rPr>
      </w:pPr>
      <w:r>
        <w:rPr>
          <w:sz w:val="26"/>
          <w:szCs w:val="26"/>
        </w:rPr>
        <w:t>[2</w:t>
      </w:r>
      <w:r w:rsidR="00471E0B">
        <w:rPr>
          <w:sz w:val="26"/>
          <w:szCs w:val="26"/>
        </w:rPr>
        <w:t>1</w:t>
      </w:r>
      <w:r>
        <w:rPr>
          <w:sz w:val="26"/>
          <w:szCs w:val="26"/>
        </w:rPr>
        <w:t>]</w:t>
      </w:r>
      <w:r>
        <w:rPr>
          <w:sz w:val="26"/>
          <w:szCs w:val="26"/>
        </w:rPr>
        <w:tab/>
        <w:t>Respondent concludes on the status of the document:</w:t>
      </w:r>
    </w:p>
    <w:p w:rsidR="00AE46E2" w:rsidRDefault="004B7924" w:rsidP="004B7924">
      <w:pPr>
        <w:spacing w:line="360" w:lineRule="auto"/>
        <w:jc w:val="both"/>
        <w:rPr>
          <w:i/>
        </w:rPr>
      </w:pPr>
      <w:r>
        <w:rPr>
          <w:i/>
        </w:rPr>
        <w:tab/>
      </w:r>
      <w:r>
        <w:rPr>
          <w:i/>
        </w:rPr>
        <w:tab/>
      </w:r>
      <w:r>
        <w:rPr>
          <w:i/>
        </w:rPr>
        <w:tab/>
      </w:r>
    </w:p>
    <w:p w:rsidR="004B7924" w:rsidRDefault="004B7924" w:rsidP="004B7924">
      <w:pPr>
        <w:spacing w:line="360" w:lineRule="auto"/>
        <w:jc w:val="both"/>
        <w:rPr>
          <w:i/>
        </w:rPr>
      </w:pPr>
      <w:r>
        <w:rPr>
          <w:i/>
        </w:rPr>
        <w:tab/>
      </w:r>
      <w:r>
        <w:rPr>
          <w:i/>
        </w:rPr>
        <w:tab/>
      </w:r>
      <w:r>
        <w:rPr>
          <w:i/>
        </w:rPr>
        <w:tab/>
        <w:t>“10.9</w:t>
      </w:r>
      <w:r>
        <w:rPr>
          <w:i/>
        </w:rPr>
        <w:tab/>
        <w:t xml:space="preserve">I dispute therefore that the Agreement was simply a lease </w:t>
      </w:r>
    </w:p>
    <w:p w:rsidR="004B7924" w:rsidRDefault="004B7924" w:rsidP="004B7924">
      <w:pPr>
        <w:spacing w:line="360" w:lineRule="auto"/>
        <w:jc w:val="both"/>
        <w:rPr>
          <w:i/>
        </w:rPr>
      </w:pPr>
      <w:r>
        <w:rPr>
          <w:i/>
        </w:rPr>
        <w:tab/>
      </w:r>
      <w:r>
        <w:rPr>
          <w:i/>
        </w:rPr>
        <w:tab/>
      </w:r>
      <w:r>
        <w:rPr>
          <w:i/>
        </w:rPr>
        <w:tab/>
      </w:r>
      <w:r>
        <w:rPr>
          <w:i/>
        </w:rPr>
        <w:tab/>
      </w:r>
      <w:proofErr w:type="gramStart"/>
      <w:r>
        <w:rPr>
          <w:i/>
        </w:rPr>
        <w:t>agreement</w:t>
      </w:r>
      <w:proofErr w:type="gramEnd"/>
      <w:r>
        <w:rPr>
          <w:i/>
        </w:rPr>
        <w:t xml:space="preserve"> as the Applicant would wish for the Court to believe.”</w:t>
      </w:r>
    </w:p>
    <w:p w:rsidR="00C425F5" w:rsidRDefault="00C425F5" w:rsidP="00C425F5">
      <w:pPr>
        <w:tabs>
          <w:tab w:val="left" w:pos="3870"/>
        </w:tabs>
        <w:spacing w:line="360" w:lineRule="auto"/>
        <w:jc w:val="both"/>
      </w:pPr>
    </w:p>
    <w:p w:rsidR="00C425F5" w:rsidRDefault="004B7924" w:rsidP="0091100C">
      <w:pPr>
        <w:spacing w:line="360" w:lineRule="auto"/>
        <w:ind w:left="1440" w:hanging="1440"/>
        <w:jc w:val="both"/>
        <w:rPr>
          <w:sz w:val="26"/>
          <w:szCs w:val="26"/>
        </w:rPr>
      </w:pPr>
      <w:r w:rsidRPr="0091100C">
        <w:rPr>
          <w:sz w:val="26"/>
          <w:szCs w:val="26"/>
        </w:rPr>
        <w:t>[2</w:t>
      </w:r>
      <w:r w:rsidR="009464C4">
        <w:rPr>
          <w:sz w:val="26"/>
          <w:szCs w:val="26"/>
        </w:rPr>
        <w:t>2</w:t>
      </w:r>
      <w:r w:rsidRPr="0091100C">
        <w:rPr>
          <w:sz w:val="26"/>
          <w:szCs w:val="26"/>
        </w:rPr>
        <w:t>]</w:t>
      </w:r>
      <w:r w:rsidRPr="0091100C">
        <w:rPr>
          <w:sz w:val="26"/>
          <w:szCs w:val="26"/>
        </w:rPr>
        <w:tab/>
      </w:r>
      <w:r w:rsidR="0091100C">
        <w:rPr>
          <w:sz w:val="26"/>
          <w:szCs w:val="26"/>
        </w:rPr>
        <w:t>Respondent in its answering affidavit further demonstrates that there were certain</w:t>
      </w:r>
      <w:r w:rsidR="002C7851">
        <w:rPr>
          <w:sz w:val="26"/>
          <w:szCs w:val="26"/>
        </w:rPr>
        <w:t xml:space="preserve"> obligations and </w:t>
      </w:r>
      <w:r w:rsidR="0091100C">
        <w:rPr>
          <w:sz w:val="26"/>
          <w:szCs w:val="26"/>
        </w:rPr>
        <w:t xml:space="preserve">rights flowing from the entire document which were in </w:t>
      </w:r>
      <w:r w:rsidR="002C7851">
        <w:rPr>
          <w:sz w:val="26"/>
          <w:szCs w:val="26"/>
        </w:rPr>
        <w:t>some</w:t>
      </w:r>
      <w:r w:rsidR="0091100C">
        <w:rPr>
          <w:sz w:val="26"/>
          <w:szCs w:val="26"/>
        </w:rPr>
        <w:t xml:space="preserve"> instances </w:t>
      </w:r>
      <w:r w:rsidR="002C7851">
        <w:rPr>
          <w:sz w:val="26"/>
          <w:szCs w:val="26"/>
        </w:rPr>
        <w:t xml:space="preserve">discharged or benefited as the case may be, at the instance of </w:t>
      </w:r>
      <w:r w:rsidR="0091100C">
        <w:rPr>
          <w:sz w:val="26"/>
          <w:szCs w:val="26"/>
        </w:rPr>
        <w:t>both parties</w:t>
      </w:r>
      <w:r w:rsidR="002C7851">
        <w:rPr>
          <w:sz w:val="26"/>
          <w:szCs w:val="26"/>
        </w:rPr>
        <w:t>.</w:t>
      </w:r>
      <w:r w:rsidR="0091100C">
        <w:rPr>
          <w:sz w:val="26"/>
          <w:szCs w:val="26"/>
        </w:rPr>
        <w:t xml:space="preserve">  Respondent further spells out the material terms of the agreement which again sets out the duties and responsibilities of each party.</w:t>
      </w:r>
    </w:p>
    <w:p w:rsidR="0091100C" w:rsidRDefault="0091100C" w:rsidP="0091100C">
      <w:pPr>
        <w:spacing w:line="360" w:lineRule="auto"/>
        <w:ind w:left="1440" w:hanging="1440"/>
        <w:jc w:val="both"/>
        <w:rPr>
          <w:sz w:val="26"/>
          <w:szCs w:val="26"/>
        </w:rPr>
      </w:pPr>
    </w:p>
    <w:p w:rsidR="0091100C" w:rsidRDefault="0091100C" w:rsidP="0091100C">
      <w:pPr>
        <w:spacing w:line="360" w:lineRule="auto"/>
        <w:ind w:left="1440" w:hanging="1440"/>
        <w:jc w:val="both"/>
        <w:rPr>
          <w:sz w:val="26"/>
          <w:szCs w:val="26"/>
        </w:rPr>
      </w:pPr>
      <w:r>
        <w:rPr>
          <w:sz w:val="26"/>
          <w:szCs w:val="26"/>
        </w:rPr>
        <w:t>[2</w:t>
      </w:r>
      <w:r w:rsidR="009464C4">
        <w:rPr>
          <w:sz w:val="26"/>
          <w:szCs w:val="26"/>
        </w:rPr>
        <w:t>3</w:t>
      </w:r>
      <w:r>
        <w:rPr>
          <w:sz w:val="26"/>
          <w:szCs w:val="26"/>
        </w:rPr>
        <w:t>]</w:t>
      </w:r>
      <w:r>
        <w:rPr>
          <w:sz w:val="26"/>
          <w:szCs w:val="26"/>
        </w:rPr>
        <w:tab/>
      </w:r>
      <w:r w:rsidR="00D81246" w:rsidRPr="00D81246">
        <w:rPr>
          <w:b/>
          <w:sz w:val="26"/>
          <w:szCs w:val="26"/>
        </w:rPr>
        <w:t xml:space="preserve">C. G. Hall, </w:t>
      </w:r>
      <w:proofErr w:type="spellStart"/>
      <w:r w:rsidR="00D81246" w:rsidRPr="00D81246">
        <w:rPr>
          <w:b/>
          <w:sz w:val="26"/>
          <w:szCs w:val="26"/>
        </w:rPr>
        <w:t>Maasdorp’s</w:t>
      </w:r>
      <w:proofErr w:type="spellEnd"/>
      <w:r w:rsidR="00D81246" w:rsidRPr="00D81246">
        <w:rPr>
          <w:b/>
          <w:sz w:val="26"/>
          <w:szCs w:val="26"/>
        </w:rPr>
        <w:t xml:space="preserve"> Institutes of South African L</w:t>
      </w:r>
      <w:r w:rsidR="00F14BE1">
        <w:rPr>
          <w:b/>
          <w:sz w:val="26"/>
          <w:szCs w:val="26"/>
        </w:rPr>
        <w:t>aw</w:t>
      </w:r>
      <w:r w:rsidR="00D81246" w:rsidRPr="00D81246">
        <w:rPr>
          <w:b/>
          <w:sz w:val="26"/>
          <w:szCs w:val="26"/>
        </w:rPr>
        <w:t>, Vol.</w:t>
      </w:r>
      <w:r w:rsidR="00F14BE1">
        <w:rPr>
          <w:b/>
          <w:sz w:val="26"/>
          <w:szCs w:val="26"/>
        </w:rPr>
        <w:t xml:space="preserve"> </w:t>
      </w:r>
      <w:r w:rsidR="00D81246" w:rsidRPr="00D81246">
        <w:rPr>
          <w:b/>
          <w:sz w:val="26"/>
          <w:szCs w:val="26"/>
        </w:rPr>
        <w:t>III 8</w:t>
      </w:r>
      <w:r w:rsidR="00D81246" w:rsidRPr="00D81246">
        <w:rPr>
          <w:b/>
          <w:sz w:val="26"/>
          <w:szCs w:val="26"/>
          <w:vertAlign w:val="superscript"/>
        </w:rPr>
        <w:t>th</w:t>
      </w:r>
      <w:r w:rsidR="00D81246" w:rsidRPr="00D81246">
        <w:rPr>
          <w:b/>
          <w:sz w:val="26"/>
          <w:szCs w:val="26"/>
        </w:rPr>
        <w:t xml:space="preserve"> Ed</w:t>
      </w:r>
      <w:r w:rsidR="00D81246">
        <w:rPr>
          <w:sz w:val="26"/>
          <w:szCs w:val="26"/>
        </w:rPr>
        <w:t>. at page 26 writing on the golden rules of interpretation of contract points as follows:</w:t>
      </w:r>
    </w:p>
    <w:p w:rsidR="00D81246" w:rsidRDefault="00D81246" w:rsidP="0091100C">
      <w:pPr>
        <w:spacing w:line="360" w:lineRule="auto"/>
        <w:ind w:left="1440" w:hanging="1440"/>
        <w:jc w:val="both"/>
        <w:rPr>
          <w:sz w:val="26"/>
          <w:szCs w:val="26"/>
        </w:rPr>
      </w:pPr>
    </w:p>
    <w:p w:rsidR="00D81246" w:rsidRPr="00584DDC" w:rsidRDefault="00D81246" w:rsidP="00D81246">
      <w:pPr>
        <w:spacing w:line="360" w:lineRule="auto"/>
        <w:ind w:left="2160"/>
        <w:jc w:val="both"/>
        <w:rPr>
          <w:i/>
        </w:rPr>
      </w:pPr>
      <w:r w:rsidRPr="00584DDC">
        <w:rPr>
          <w:i/>
        </w:rPr>
        <w:t xml:space="preserve">“To put an interpretation on a document means to ascertain or determine the meaning of the particular words used, the grammatical construction of the sentences, and the facts or external objects to which the words of the document relate, thus arriving at the sense of the whole document.  The rule of interpretation is to ascertain, not what the parties’ intention was, </w:t>
      </w:r>
      <w:r w:rsidRPr="00584DDC">
        <w:rPr>
          <w:i/>
        </w:rPr>
        <w:lastRenderedPageBreak/>
        <w:t>but what the language used in the contract means, i.e. what was their intention as expressed in the contract.  The intention m</w:t>
      </w:r>
      <w:r w:rsidR="00584DDC" w:rsidRPr="00584DDC">
        <w:rPr>
          <w:i/>
        </w:rPr>
        <w:t>ust be gathered from the language they used, not from what either of the parties may merely have had in mind.”</w:t>
      </w:r>
    </w:p>
    <w:p w:rsidR="00C15077" w:rsidRDefault="00C15077" w:rsidP="00C15077">
      <w:pPr>
        <w:spacing w:line="360" w:lineRule="auto"/>
        <w:jc w:val="both"/>
        <w:rPr>
          <w:sz w:val="26"/>
          <w:szCs w:val="26"/>
        </w:rPr>
      </w:pPr>
    </w:p>
    <w:p w:rsidR="00C15077" w:rsidRDefault="00584DDC" w:rsidP="00584DDC">
      <w:pPr>
        <w:spacing w:line="360" w:lineRule="auto"/>
        <w:ind w:left="1440" w:hanging="1440"/>
        <w:jc w:val="both"/>
        <w:rPr>
          <w:sz w:val="26"/>
          <w:szCs w:val="26"/>
        </w:rPr>
      </w:pPr>
      <w:r>
        <w:rPr>
          <w:sz w:val="26"/>
          <w:szCs w:val="26"/>
        </w:rPr>
        <w:t>[2</w:t>
      </w:r>
      <w:r w:rsidR="009464C4">
        <w:rPr>
          <w:sz w:val="26"/>
          <w:szCs w:val="26"/>
        </w:rPr>
        <w:t>4</w:t>
      </w:r>
      <w:r>
        <w:rPr>
          <w:sz w:val="26"/>
          <w:szCs w:val="26"/>
        </w:rPr>
        <w:t>]</w:t>
      </w:r>
      <w:r>
        <w:rPr>
          <w:sz w:val="26"/>
          <w:szCs w:val="26"/>
        </w:rPr>
        <w:tab/>
        <w:t xml:space="preserve">Applying this principle, </w:t>
      </w:r>
      <w:r w:rsidRPr="00584DDC">
        <w:rPr>
          <w:b/>
          <w:sz w:val="26"/>
          <w:szCs w:val="26"/>
        </w:rPr>
        <w:t>Solomon J</w:t>
      </w:r>
      <w:r>
        <w:rPr>
          <w:sz w:val="26"/>
          <w:szCs w:val="26"/>
        </w:rPr>
        <w:t xml:space="preserve">. in </w:t>
      </w:r>
      <w:proofErr w:type="spellStart"/>
      <w:r w:rsidRPr="00584DDC">
        <w:rPr>
          <w:b/>
          <w:sz w:val="26"/>
          <w:szCs w:val="26"/>
        </w:rPr>
        <w:t>Pletsen</w:t>
      </w:r>
      <w:proofErr w:type="spellEnd"/>
      <w:r w:rsidRPr="00584DDC">
        <w:rPr>
          <w:b/>
          <w:sz w:val="26"/>
          <w:szCs w:val="26"/>
        </w:rPr>
        <w:t xml:space="preserve"> v Henning 1973 AD 82</w:t>
      </w:r>
      <w:r>
        <w:rPr>
          <w:sz w:val="26"/>
          <w:szCs w:val="26"/>
        </w:rPr>
        <w:t xml:space="preserve"> at 99 held:</w:t>
      </w:r>
    </w:p>
    <w:p w:rsidR="00584DDC" w:rsidRDefault="00584DDC" w:rsidP="00584DDC">
      <w:pPr>
        <w:spacing w:line="360" w:lineRule="auto"/>
        <w:ind w:left="1440" w:hanging="1440"/>
        <w:jc w:val="both"/>
        <w:rPr>
          <w:sz w:val="26"/>
          <w:szCs w:val="26"/>
        </w:rPr>
      </w:pPr>
    </w:p>
    <w:p w:rsidR="00584DDC" w:rsidRPr="0091100C" w:rsidRDefault="00584DDC" w:rsidP="00584DDC">
      <w:pPr>
        <w:spacing w:line="360" w:lineRule="auto"/>
        <w:ind w:left="2160"/>
        <w:jc w:val="both"/>
        <w:rPr>
          <w:sz w:val="26"/>
          <w:szCs w:val="26"/>
        </w:rPr>
      </w:pPr>
      <w:r>
        <w:rPr>
          <w:sz w:val="26"/>
          <w:szCs w:val="26"/>
        </w:rPr>
        <w:t>“</w:t>
      </w:r>
      <w:r w:rsidRPr="00584DDC">
        <w:rPr>
          <w:i/>
        </w:rPr>
        <w:t>The intention of the parties must be gathered from their language, not from what either of them may have had in mind</w:t>
      </w:r>
      <w:r w:rsidRPr="00584DDC">
        <w:t>.”</w:t>
      </w:r>
    </w:p>
    <w:p w:rsidR="00584DDC" w:rsidRDefault="00584DDC" w:rsidP="00C15077">
      <w:pPr>
        <w:spacing w:line="360" w:lineRule="auto"/>
        <w:jc w:val="both"/>
        <w:rPr>
          <w:sz w:val="26"/>
          <w:szCs w:val="26"/>
        </w:rPr>
      </w:pPr>
    </w:p>
    <w:p w:rsidR="00C15077" w:rsidRDefault="00584DDC" w:rsidP="00584DDC">
      <w:pPr>
        <w:spacing w:line="360" w:lineRule="auto"/>
        <w:ind w:left="1440" w:hanging="1440"/>
        <w:jc w:val="both"/>
        <w:rPr>
          <w:sz w:val="26"/>
          <w:szCs w:val="26"/>
        </w:rPr>
      </w:pPr>
      <w:r>
        <w:rPr>
          <w:sz w:val="26"/>
          <w:szCs w:val="26"/>
        </w:rPr>
        <w:t>[2</w:t>
      </w:r>
      <w:r w:rsidR="009464C4">
        <w:rPr>
          <w:sz w:val="26"/>
          <w:szCs w:val="26"/>
        </w:rPr>
        <w:t>5</w:t>
      </w:r>
      <w:r>
        <w:rPr>
          <w:sz w:val="26"/>
          <w:szCs w:val="26"/>
        </w:rPr>
        <w:t>]</w:t>
      </w:r>
      <w:r>
        <w:rPr>
          <w:sz w:val="26"/>
          <w:szCs w:val="26"/>
        </w:rPr>
        <w:tab/>
      </w:r>
      <w:r w:rsidRPr="006F6350">
        <w:rPr>
          <w:b/>
          <w:sz w:val="26"/>
          <w:szCs w:val="26"/>
        </w:rPr>
        <w:t xml:space="preserve">Lord </w:t>
      </w:r>
      <w:proofErr w:type="spellStart"/>
      <w:r w:rsidRPr="006F6350">
        <w:rPr>
          <w:b/>
          <w:sz w:val="26"/>
          <w:szCs w:val="26"/>
        </w:rPr>
        <w:t>Elden</w:t>
      </w:r>
      <w:proofErr w:type="spellEnd"/>
      <w:r>
        <w:rPr>
          <w:sz w:val="26"/>
          <w:szCs w:val="26"/>
        </w:rPr>
        <w:t xml:space="preserve"> in </w:t>
      </w:r>
      <w:proofErr w:type="spellStart"/>
      <w:r w:rsidRPr="006F6350">
        <w:rPr>
          <w:b/>
          <w:sz w:val="26"/>
          <w:szCs w:val="26"/>
        </w:rPr>
        <w:t>Saambou</w:t>
      </w:r>
      <w:proofErr w:type="spellEnd"/>
      <w:r w:rsidRPr="006F6350">
        <w:rPr>
          <w:b/>
          <w:sz w:val="26"/>
          <w:szCs w:val="26"/>
        </w:rPr>
        <w:t xml:space="preserve"> </w:t>
      </w:r>
      <w:proofErr w:type="spellStart"/>
      <w:r w:rsidRPr="006F6350">
        <w:rPr>
          <w:b/>
          <w:sz w:val="26"/>
          <w:szCs w:val="26"/>
        </w:rPr>
        <w:t>Nationale</w:t>
      </w:r>
      <w:proofErr w:type="spellEnd"/>
      <w:r w:rsidRPr="006F6350">
        <w:rPr>
          <w:b/>
          <w:sz w:val="26"/>
          <w:szCs w:val="26"/>
        </w:rPr>
        <w:t xml:space="preserve"> </w:t>
      </w:r>
      <w:proofErr w:type="spellStart"/>
      <w:r w:rsidRPr="006F6350">
        <w:rPr>
          <w:b/>
          <w:sz w:val="26"/>
          <w:szCs w:val="26"/>
        </w:rPr>
        <w:t>Bouvereniging</w:t>
      </w:r>
      <w:proofErr w:type="spellEnd"/>
      <w:r w:rsidRPr="006F6350">
        <w:rPr>
          <w:b/>
          <w:sz w:val="26"/>
          <w:szCs w:val="26"/>
        </w:rPr>
        <w:t xml:space="preserve"> v </w:t>
      </w:r>
      <w:proofErr w:type="spellStart"/>
      <w:r w:rsidRPr="006F6350">
        <w:rPr>
          <w:b/>
          <w:sz w:val="26"/>
          <w:szCs w:val="26"/>
        </w:rPr>
        <w:t>Fredman</w:t>
      </w:r>
      <w:proofErr w:type="spellEnd"/>
      <w:r w:rsidRPr="006F6350">
        <w:rPr>
          <w:b/>
          <w:sz w:val="26"/>
          <w:szCs w:val="26"/>
        </w:rPr>
        <w:t xml:space="preserve"> 1979 (3) S.A. 994 </w:t>
      </w:r>
      <w:r>
        <w:rPr>
          <w:sz w:val="26"/>
          <w:szCs w:val="26"/>
        </w:rPr>
        <w:t>is recorded to have protested:</w:t>
      </w:r>
    </w:p>
    <w:p w:rsidR="00584DDC" w:rsidRDefault="00584DDC" w:rsidP="00584DDC">
      <w:pPr>
        <w:spacing w:line="360" w:lineRule="auto"/>
        <w:ind w:left="1440" w:hanging="1440"/>
        <w:jc w:val="both"/>
        <w:rPr>
          <w:sz w:val="26"/>
          <w:szCs w:val="26"/>
        </w:rPr>
      </w:pPr>
    </w:p>
    <w:p w:rsidR="00584DDC" w:rsidRPr="0091100C" w:rsidRDefault="00584DDC" w:rsidP="00584DDC">
      <w:pPr>
        <w:spacing w:line="360" w:lineRule="auto"/>
        <w:ind w:left="2160"/>
        <w:jc w:val="both"/>
        <w:rPr>
          <w:sz w:val="26"/>
          <w:szCs w:val="26"/>
        </w:rPr>
      </w:pPr>
      <w:r>
        <w:rPr>
          <w:sz w:val="26"/>
          <w:szCs w:val="26"/>
        </w:rPr>
        <w:t>“</w:t>
      </w:r>
      <w:proofErr w:type="gramStart"/>
      <w:r w:rsidRPr="00584DDC">
        <w:rPr>
          <w:i/>
        </w:rPr>
        <w:t>h</w:t>
      </w:r>
      <w:r>
        <w:rPr>
          <w:i/>
        </w:rPr>
        <w:t>is</w:t>
      </w:r>
      <w:proofErr w:type="gramEnd"/>
      <w:r>
        <w:rPr>
          <w:i/>
        </w:rPr>
        <w:t xml:space="preserve"> task was not to see that both parties really meant the same thing, but that both gave their assent to that proposition which, be it what it may, </w:t>
      </w:r>
      <w:r w:rsidR="00471E0B">
        <w:rPr>
          <w:i/>
        </w:rPr>
        <w:t>de</w:t>
      </w:r>
      <w:r>
        <w:rPr>
          <w:i/>
        </w:rPr>
        <w:t xml:space="preserve"> facto, arises out of the terms of their corresponden</w:t>
      </w:r>
      <w:r w:rsidR="006F6350">
        <w:rPr>
          <w:i/>
        </w:rPr>
        <w:t>ces.”</w:t>
      </w:r>
    </w:p>
    <w:p w:rsidR="00C15077" w:rsidRPr="0091100C" w:rsidRDefault="00C15077" w:rsidP="00C15077">
      <w:pPr>
        <w:spacing w:line="360" w:lineRule="auto"/>
        <w:jc w:val="both"/>
        <w:rPr>
          <w:sz w:val="26"/>
          <w:szCs w:val="26"/>
        </w:rPr>
      </w:pPr>
    </w:p>
    <w:p w:rsidR="00C15077" w:rsidRDefault="00E30D87" w:rsidP="00E30D87">
      <w:pPr>
        <w:spacing w:line="360" w:lineRule="auto"/>
        <w:ind w:left="1440" w:hanging="1440"/>
        <w:jc w:val="both"/>
        <w:rPr>
          <w:sz w:val="26"/>
          <w:szCs w:val="26"/>
        </w:rPr>
      </w:pPr>
      <w:r>
        <w:rPr>
          <w:sz w:val="26"/>
          <w:szCs w:val="26"/>
        </w:rPr>
        <w:t>[2</w:t>
      </w:r>
      <w:r w:rsidR="009464C4">
        <w:rPr>
          <w:sz w:val="26"/>
          <w:szCs w:val="26"/>
        </w:rPr>
        <w:t>6</w:t>
      </w:r>
      <w:r>
        <w:rPr>
          <w:sz w:val="26"/>
          <w:szCs w:val="26"/>
        </w:rPr>
        <w:t>]</w:t>
      </w:r>
      <w:r>
        <w:rPr>
          <w:sz w:val="26"/>
          <w:szCs w:val="26"/>
        </w:rPr>
        <w:tab/>
        <w:t xml:space="preserve">In the same case </w:t>
      </w:r>
      <w:proofErr w:type="spellStart"/>
      <w:r w:rsidRPr="00D06068">
        <w:rPr>
          <w:b/>
          <w:sz w:val="26"/>
          <w:szCs w:val="26"/>
        </w:rPr>
        <w:t>Saambou</w:t>
      </w:r>
      <w:proofErr w:type="spellEnd"/>
      <w:r>
        <w:rPr>
          <w:sz w:val="26"/>
          <w:szCs w:val="26"/>
        </w:rPr>
        <w:t xml:space="preserve"> </w:t>
      </w:r>
      <w:r w:rsidRPr="00D06068">
        <w:rPr>
          <w:i/>
          <w:sz w:val="26"/>
          <w:szCs w:val="26"/>
        </w:rPr>
        <w:t>supra,</w:t>
      </w:r>
      <w:r>
        <w:rPr>
          <w:sz w:val="26"/>
          <w:szCs w:val="26"/>
        </w:rPr>
        <w:t xml:space="preserve"> </w:t>
      </w:r>
      <w:r w:rsidRPr="00D06068">
        <w:rPr>
          <w:b/>
          <w:sz w:val="26"/>
          <w:szCs w:val="26"/>
        </w:rPr>
        <w:t>Brian C. J</w:t>
      </w:r>
      <w:r>
        <w:rPr>
          <w:sz w:val="26"/>
          <w:szCs w:val="26"/>
        </w:rPr>
        <w:t xml:space="preserve">. stating the </w:t>
      </w:r>
      <w:r w:rsidRPr="00A620DC">
        <w:rPr>
          <w:i/>
          <w:sz w:val="26"/>
          <w:szCs w:val="26"/>
        </w:rPr>
        <w:t>rational</w:t>
      </w:r>
      <w:r w:rsidR="00A620DC" w:rsidRPr="00A620DC">
        <w:rPr>
          <w:i/>
          <w:sz w:val="26"/>
          <w:szCs w:val="26"/>
        </w:rPr>
        <w:t>e</w:t>
      </w:r>
      <w:r>
        <w:rPr>
          <w:sz w:val="26"/>
          <w:szCs w:val="26"/>
        </w:rPr>
        <w:t xml:space="preserve"> for the interpretation of agreements in the manner </w:t>
      </w:r>
      <w:r w:rsidR="00471E0B">
        <w:rPr>
          <w:sz w:val="26"/>
          <w:szCs w:val="26"/>
        </w:rPr>
        <w:t xml:space="preserve">mentioned above, </w:t>
      </w:r>
      <w:r>
        <w:rPr>
          <w:sz w:val="26"/>
          <w:szCs w:val="26"/>
        </w:rPr>
        <w:t>proclaimed as follows:</w:t>
      </w:r>
    </w:p>
    <w:p w:rsidR="00E30D87" w:rsidRDefault="00E30D87" w:rsidP="00E30D87">
      <w:pPr>
        <w:spacing w:line="360" w:lineRule="auto"/>
        <w:ind w:left="1440" w:hanging="1440"/>
        <w:jc w:val="both"/>
        <w:rPr>
          <w:sz w:val="26"/>
          <w:szCs w:val="26"/>
        </w:rPr>
      </w:pPr>
    </w:p>
    <w:p w:rsidR="00E30D87" w:rsidRDefault="00E30D87" w:rsidP="00D06068">
      <w:pPr>
        <w:spacing w:line="360" w:lineRule="auto"/>
        <w:ind w:left="2160"/>
        <w:jc w:val="both"/>
        <w:rPr>
          <w:sz w:val="26"/>
          <w:szCs w:val="26"/>
        </w:rPr>
      </w:pPr>
      <w:r>
        <w:rPr>
          <w:sz w:val="26"/>
          <w:szCs w:val="26"/>
        </w:rPr>
        <w:t>“</w:t>
      </w:r>
      <w:proofErr w:type="gramStart"/>
      <w:r w:rsidRPr="00D06068">
        <w:rPr>
          <w:i/>
        </w:rPr>
        <w:t>that</w:t>
      </w:r>
      <w:proofErr w:type="gramEnd"/>
      <w:r w:rsidRPr="00D06068">
        <w:rPr>
          <w:i/>
        </w:rPr>
        <w:t xml:space="preserve"> the intent of a man cannot be tried, for the devil himself knows not </w:t>
      </w:r>
      <w:r w:rsidR="00D06068" w:rsidRPr="00D06068">
        <w:rPr>
          <w:i/>
        </w:rPr>
        <w:t>the intent of a man.”</w:t>
      </w:r>
    </w:p>
    <w:p w:rsidR="00D06068" w:rsidRDefault="00D06068" w:rsidP="00D06068">
      <w:pPr>
        <w:spacing w:line="360" w:lineRule="auto"/>
        <w:jc w:val="both"/>
        <w:rPr>
          <w:sz w:val="26"/>
          <w:szCs w:val="26"/>
        </w:rPr>
      </w:pPr>
    </w:p>
    <w:p w:rsidR="00D06068" w:rsidRPr="0091100C" w:rsidRDefault="00D06068" w:rsidP="00D06068">
      <w:pPr>
        <w:spacing w:line="360" w:lineRule="auto"/>
        <w:ind w:left="1440" w:hanging="1440"/>
        <w:jc w:val="both"/>
        <w:rPr>
          <w:sz w:val="26"/>
          <w:szCs w:val="26"/>
        </w:rPr>
      </w:pPr>
      <w:r>
        <w:rPr>
          <w:sz w:val="26"/>
          <w:szCs w:val="26"/>
        </w:rPr>
        <w:t>[2</w:t>
      </w:r>
      <w:r w:rsidR="009464C4">
        <w:rPr>
          <w:sz w:val="26"/>
          <w:szCs w:val="26"/>
        </w:rPr>
        <w:t>7</w:t>
      </w:r>
      <w:r>
        <w:rPr>
          <w:sz w:val="26"/>
          <w:szCs w:val="26"/>
        </w:rPr>
        <w:t>]</w:t>
      </w:r>
      <w:r>
        <w:rPr>
          <w:sz w:val="26"/>
          <w:szCs w:val="26"/>
        </w:rPr>
        <w:tab/>
        <w:t>It is</w:t>
      </w:r>
      <w:r w:rsidR="00A620DC">
        <w:rPr>
          <w:sz w:val="26"/>
          <w:szCs w:val="26"/>
        </w:rPr>
        <w:t xml:space="preserve"> against</w:t>
      </w:r>
      <w:r>
        <w:rPr>
          <w:sz w:val="26"/>
          <w:szCs w:val="26"/>
        </w:rPr>
        <w:t xml:space="preserve"> </w:t>
      </w:r>
      <w:r w:rsidR="00A620DC">
        <w:rPr>
          <w:sz w:val="26"/>
          <w:szCs w:val="26"/>
        </w:rPr>
        <w:t xml:space="preserve">the </w:t>
      </w:r>
      <w:r>
        <w:rPr>
          <w:sz w:val="26"/>
          <w:szCs w:val="26"/>
        </w:rPr>
        <w:t>above backdrop therefore that I intend to interpret the agreement before me as annexed by respondent and marked annexure “</w:t>
      </w:r>
      <w:r w:rsidRPr="00D06068">
        <w:rPr>
          <w:b/>
          <w:sz w:val="26"/>
          <w:szCs w:val="26"/>
        </w:rPr>
        <w:t>RM1</w:t>
      </w:r>
      <w:r>
        <w:rPr>
          <w:sz w:val="26"/>
          <w:szCs w:val="26"/>
        </w:rPr>
        <w:t>” hereinafter referred to as “</w:t>
      </w:r>
      <w:r w:rsidRPr="00D06068">
        <w:rPr>
          <w:i/>
          <w:sz w:val="26"/>
          <w:szCs w:val="26"/>
        </w:rPr>
        <w:t>the agreement</w:t>
      </w:r>
      <w:r>
        <w:rPr>
          <w:sz w:val="26"/>
          <w:szCs w:val="26"/>
        </w:rPr>
        <w:t>”</w:t>
      </w:r>
      <w:r w:rsidR="00471E0B">
        <w:rPr>
          <w:sz w:val="26"/>
          <w:szCs w:val="26"/>
        </w:rPr>
        <w:t>.</w:t>
      </w:r>
    </w:p>
    <w:p w:rsidR="00C15077" w:rsidRDefault="00C15077" w:rsidP="00C15077">
      <w:pPr>
        <w:spacing w:line="360" w:lineRule="auto"/>
        <w:jc w:val="both"/>
        <w:rPr>
          <w:sz w:val="26"/>
          <w:szCs w:val="26"/>
        </w:rPr>
      </w:pPr>
    </w:p>
    <w:p w:rsidR="00D06068" w:rsidRDefault="00D06068" w:rsidP="00D06068">
      <w:pPr>
        <w:spacing w:line="360" w:lineRule="auto"/>
        <w:ind w:left="1440" w:hanging="1440"/>
        <w:jc w:val="both"/>
        <w:rPr>
          <w:sz w:val="26"/>
          <w:szCs w:val="26"/>
        </w:rPr>
      </w:pPr>
      <w:r>
        <w:rPr>
          <w:sz w:val="26"/>
          <w:szCs w:val="26"/>
        </w:rPr>
        <w:lastRenderedPageBreak/>
        <w:t>[2</w:t>
      </w:r>
      <w:r w:rsidR="009464C4">
        <w:rPr>
          <w:sz w:val="26"/>
          <w:szCs w:val="26"/>
        </w:rPr>
        <w:t>7</w:t>
      </w:r>
      <w:r>
        <w:rPr>
          <w:sz w:val="26"/>
          <w:szCs w:val="26"/>
        </w:rPr>
        <w:t>]</w:t>
      </w:r>
      <w:r>
        <w:rPr>
          <w:sz w:val="26"/>
          <w:szCs w:val="26"/>
        </w:rPr>
        <w:tab/>
        <w:t xml:space="preserve">Applicant has asserted that the agreement is two fold </w:t>
      </w:r>
      <w:r w:rsidRPr="00D06068">
        <w:rPr>
          <w:i/>
          <w:sz w:val="26"/>
          <w:szCs w:val="26"/>
        </w:rPr>
        <w:t>viz</w:t>
      </w:r>
      <w:r>
        <w:rPr>
          <w:sz w:val="26"/>
          <w:szCs w:val="26"/>
        </w:rPr>
        <w:t>. lease agreement and joint</w:t>
      </w:r>
      <w:r w:rsidR="00A620DC">
        <w:rPr>
          <w:sz w:val="26"/>
          <w:szCs w:val="26"/>
        </w:rPr>
        <w:t xml:space="preserve"> business</w:t>
      </w:r>
      <w:r>
        <w:rPr>
          <w:sz w:val="26"/>
          <w:szCs w:val="26"/>
        </w:rPr>
        <w:t xml:space="preserve"> venture agreement.  Applicant submits that the first part of the agreement being the contract of </w:t>
      </w:r>
      <w:proofErr w:type="gramStart"/>
      <w:r>
        <w:rPr>
          <w:sz w:val="26"/>
          <w:szCs w:val="26"/>
        </w:rPr>
        <w:t>lease</w:t>
      </w:r>
      <w:r w:rsidR="00A620DC">
        <w:rPr>
          <w:sz w:val="26"/>
          <w:szCs w:val="26"/>
        </w:rPr>
        <w:t>,</w:t>
      </w:r>
      <w:proofErr w:type="gramEnd"/>
      <w:r>
        <w:rPr>
          <w:sz w:val="26"/>
          <w:szCs w:val="26"/>
        </w:rPr>
        <w:t xml:space="preserve"> has terminated by virtue of lapse of time.  The second portion as an agreement was subject to a condition.</w:t>
      </w:r>
    </w:p>
    <w:p w:rsidR="00D06068" w:rsidRDefault="00D06068" w:rsidP="00D06068">
      <w:pPr>
        <w:spacing w:line="360" w:lineRule="auto"/>
        <w:ind w:left="1440" w:hanging="1440"/>
        <w:jc w:val="both"/>
        <w:rPr>
          <w:sz w:val="26"/>
          <w:szCs w:val="26"/>
        </w:rPr>
      </w:pPr>
    </w:p>
    <w:p w:rsidR="00D06068" w:rsidRDefault="00D06068" w:rsidP="00D06068">
      <w:pPr>
        <w:spacing w:line="360" w:lineRule="auto"/>
        <w:ind w:left="1440" w:hanging="1440"/>
        <w:jc w:val="both"/>
        <w:rPr>
          <w:sz w:val="26"/>
          <w:szCs w:val="26"/>
        </w:rPr>
      </w:pPr>
      <w:r>
        <w:rPr>
          <w:sz w:val="26"/>
          <w:szCs w:val="26"/>
        </w:rPr>
        <w:t>[2</w:t>
      </w:r>
      <w:r w:rsidR="009464C4">
        <w:rPr>
          <w:sz w:val="26"/>
          <w:szCs w:val="26"/>
        </w:rPr>
        <w:t>9</w:t>
      </w:r>
      <w:r>
        <w:rPr>
          <w:sz w:val="26"/>
          <w:szCs w:val="26"/>
        </w:rPr>
        <w:t>]</w:t>
      </w:r>
      <w:r>
        <w:rPr>
          <w:sz w:val="26"/>
          <w:szCs w:val="26"/>
        </w:rPr>
        <w:tab/>
      </w:r>
      <w:r w:rsidRPr="00164E21">
        <w:rPr>
          <w:b/>
          <w:sz w:val="26"/>
          <w:szCs w:val="26"/>
        </w:rPr>
        <w:t>Harms</w:t>
      </w:r>
      <w:r>
        <w:rPr>
          <w:sz w:val="26"/>
          <w:szCs w:val="26"/>
        </w:rPr>
        <w:t xml:space="preserve">, </w:t>
      </w:r>
      <w:proofErr w:type="spellStart"/>
      <w:r w:rsidRPr="00164E21">
        <w:rPr>
          <w:b/>
          <w:sz w:val="26"/>
          <w:szCs w:val="26"/>
        </w:rPr>
        <w:t>Amler’s</w:t>
      </w:r>
      <w:proofErr w:type="spellEnd"/>
      <w:r w:rsidRPr="00164E21">
        <w:rPr>
          <w:b/>
          <w:sz w:val="26"/>
          <w:szCs w:val="26"/>
        </w:rPr>
        <w:t xml:space="preserve"> Precedents of Pleadings, 4</w:t>
      </w:r>
      <w:r w:rsidRPr="00164E21">
        <w:rPr>
          <w:b/>
          <w:sz w:val="26"/>
          <w:szCs w:val="26"/>
          <w:vertAlign w:val="superscript"/>
        </w:rPr>
        <w:t>th</w:t>
      </w:r>
      <w:r w:rsidRPr="00164E21">
        <w:rPr>
          <w:b/>
          <w:sz w:val="26"/>
          <w:szCs w:val="26"/>
        </w:rPr>
        <w:t xml:space="preserve"> Ed</w:t>
      </w:r>
      <w:r>
        <w:rPr>
          <w:sz w:val="26"/>
          <w:szCs w:val="26"/>
        </w:rPr>
        <w:t>. at page 187 reveals three requisites of a contract of lease.  These are:</w:t>
      </w:r>
    </w:p>
    <w:p w:rsidR="00D06068" w:rsidRDefault="00D06068" w:rsidP="00D06068">
      <w:pPr>
        <w:spacing w:line="360" w:lineRule="auto"/>
        <w:ind w:left="1440" w:hanging="1440"/>
        <w:jc w:val="both"/>
        <w:rPr>
          <w:sz w:val="26"/>
          <w:szCs w:val="26"/>
        </w:rPr>
      </w:pPr>
    </w:p>
    <w:p w:rsidR="00D06068" w:rsidRPr="00A41395" w:rsidRDefault="00D06068" w:rsidP="00D06068">
      <w:pPr>
        <w:spacing w:line="360" w:lineRule="auto"/>
        <w:ind w:left="1440" w:hanging="1440"/>
        <w:jc w:val="both"/>
        <w:rPr>
          <w:i/>
        </w:rPr>
      </w:pPr>
      <w:r>
        <w:rPr>
          <w:sz w:val="26"/>
          <w:szCs w:val="26"/>
        </w:rPr>
        <w:tab/>
      </w:r>
      <w:r>
        <w:rPr>
          <w:sz w:val="26"/>
          <w:szCs w:val="26"/>
        </w:rPr>
        <w:tab/>
      </w:r>
      <w:r w:rsidRPr="00A41395">
        <w:rPr>
          <w:i/>
        </w:rPr>
        <w:t>“</w:t>
      </w:r>
      <w:r w:rsidR="00596FD9" w:rsidRPr="00A41395">
        <w:rPr>
          <w:i/>
        </w:rPr>
        <w:t>(</w:t>
      </w:r>
      <w:r w:rsidRPr="00A41395">
        <w:rPr>
          <w:i/>
        </w:rPr>
        <w:t xml:space="preserve">a) </w:t>
      </w:r>
      <w:r w:rsidRPr="00A41395">
        <w:rPr>
          <w:i/>
        </w:rPr>
        <w:tab/>
        <w:t xml:space="preserve">an undertaking by the </w:t>
      </w:r>
      <w:proofErr w:type="spellStart"/>
      <w:r w:rsidRPr="00A41395">
        <w:rPr>
          <w:i/>
        </w:rPr>
        <w:t>lessor</w:t>
      </w:r>
      <w:proofErr w:type="spellEnd"/>
      <w:r w:rsidRPr="00A41395">
        <w:rPr>
          <w:i/>
        </w:rPr>
        <w:t xml:space="preserve"> to deliver a thing to the lessee</w:t>
      </w:r>
      <w:r w:rsidR="00596FD9" w:rsidRPr="00A41395">
        <w:rPr>
          <w:i/>
        </w:rPr>
        <w:t>;</w:t>
      </w:r>
    </w:p>
    <w:p w:rsidR="00596FD9" w:rsidRPr="00A41395" w:rsidRDefault="00596FD9" w:rsidP="00596FD9">
      <w:pPr>
        <w:spacing w:line="360" w:lineRule="auto"/>
        <w:ind w:left="2880" w:hanging="615"/>
        <w:jc w:val="both"/>
        <w:rPr>
          <w:i/>
        </w:rPr>
      </w:pPr>
      <w:r w:rsidRPr="00A41395">
        <w:rPr>
          <w:i/>
        </w:rPr>
        <w:t>(b)</w:t>
      </w:r>
      <w:r w:rsidRPr="00A41395">
        <w:rPr>
          <w:i/>
        </w:rPr>
        <w:tab/>
      </w:r>
      <w:proofErr w:type="gramStart"/>
      <w:r w:rsidRPr="00A41395">
        <w:rPr>
          <w:i/>
        </w:rPr>
        <w:t>an</w:t>
      </w:r>
      <w:proofErr w:type="gramEnd"/>
      <w:r w:rsidRPr="00A41395">
        <w:rPr>
          <w:i/>
        </w:rPr>
        <w:t xml:space="preserve"> agreement between the parties that the lessee have temporary use and enjoyment of the thing;</w:t>
      </w:r>
    </w:p>
    <w:p w:rsidR="00596FD9" w:rsidRPr="00A41395" w:rsidRDefault="00A620DC" w:rsidP="00596FD9">
      <w:pPr>
        <w:spacing w:line="360" w:lineRule="auto"/>
        <w:ind w:left="2880" w:hanging="615"/>
        <w:jc w:val="both"/>
        <w:rPr>
          <w:i/>
        </w:rPr>
      </w:pPr>
      <w:r>
        <w:rPr>
          <w:i/>
        </w:rPr>
        <w:tab/>
      </w:r>
      <w:proofErr w:type="gramStart"/>
      <w:r>
        <w:rPr>
          <w:i/>
        </w:rPr>
        <w:t>and</w:t>
      </w:r>
      <w:proofErr w:type="gramEnd"/>
    </w:p>
    <w:p w:rsidR="00596FD9" w:rsidRPr="00A41395" w:rsidRDefault="00596FD9" w:rsidP="00596FD9">
      <w:pPr>
        <w:spacing w:line="360" w:lineRule="auto"/>
        <w:ind w:left="2880" w:hanging="615"/>
        <w:jc w:val="both"/>
      </w:pPr>
      <w:r w:rsidRPr="00A41395">
        <w:rPr>
          <w:i/>
        </w:rPr>
        <w:t>c)</w:t>
      </w:r>
      <w:r w:rsidRPr="00A41395">
        <w:rPr>
          <w:i/>
        </w:rPr>
        <w:tab/>
      </w:r>
      <w:proofErr w:type="gramStart"/>
      <w:r w:rsidRPr="00A41395">
        <w:rPr>
          <w:i/>
        </w:rPr>
        <w:t>an</w:t>
      </w:r>
      <w:proofErr w:type="gramEnd"/>
      <w:r w:rsidRPr="00A41395">
        <w:rPr>
          <w:i/>
        </w:rPr>
        <w:t xml:space="preserve"> undertaking by the lessee to pay rent.</w:t>
      </w:r>
      <w:r w:rsidRPr="00A41395">
        <w:t>”</w:t>
      </w:r>
    </w:p>
    <w:p w:rsidR="00596FD9" w:rsidRDefault="00596FD9" w:rsidP="00D06068">
      <w:pPr>
        <w:spacing w:line="360" w:lineRule="auto"/>
        <w:ind w:left="1440" w:hanging="1440"/>
        <w:jc w:val="both"/>
        <w:rPr>
          <w:sz w:val="26"/>
          <w:szCs w:val="26"/>
        </w:rPr>
      </w:pPr>
      <w:r>
        <w:rPr>
          <w:sz w:val="26"/>
          <w:szCs w:val="26"/>
        </w:rPr>
        <w:tab/>
      </w:r>
      <w:r>
        <w:rPr>
          <w:sz w:val="26"/>
          <w:szCs w:val="26"/>
        </w:rPr>
        <w:tab/>
      </w:r>
    </w:p>
    <w:p w:rsidR="00E30D87" w:rsidRDefault="00596FD9" w:rsidP="00596FD9">
      <w:pPr>
        <w:spacing w:line="360" w:lineRule="auto"/>
        <w:ind w:left="1440" w:hanging="1440"/>
        <w:jc w:val="both"/>
        <w:rPr>
          <w:sz w:val="26"/>
          <w:szCs w:val="26"/>
        </w:rPr>
      </w:pPr>
      <w:r>
        <w:rPr>
          <w:sz w:val="26"/>
          <w:szCs w:val="26"/>
        </w:rPr>
        <w:t>[</w:t>
      </w:r>
      <w:r w:rsidR="009464C4">
        <w:rPr>
          <w:sz w:val="26"/>
          <w:szCs w:val="26"/>
        </w:rPr>
        <w:t>30</w:t>
      </w:r>
      <w:r>
        <w:rPr>
          <w:sz w:val="26"/>
          <w:szCs w:val="26"/>
        </w:rPr>
        <w:t>]</w:t>
      </w:r>
      <w:r>
        <w:rPr>
          <w:sz w:val="26"/>
          <w:szCs w:val="26"/>
        </w:rPr>
        <w:tab/>
        <w:t>I now turn to the agreement to ascertain whether the above essentials are present.</w:t>
      </w:r>
    </w:p>
    <w:p w:rsidR="00E30D87" w:rsidRDefault="00E30D87" w:rsidP="00C15077">
      <w:pPr>
        <w:spacing w:line="360" w:lineRule="auto"/>
        <w:jc w:val="both"/>
        <w:rPr>
          <w:sz w:val="26"/>
          <w:szCs w:val="26"/>
        </w:rPr>
      </w:pPr>
    </w:p>
    <w:p w:rsidR="00596FD9" w:rsidRDefault="00596FD9" w:rsidP="00C15077">
      <w:pPr>
        <w:spacing w:line="360" w:lineRule="auto"/>
        <w:jc w:val="both"/>
        <w:rPr>
          <w:sz w:val="26"/>
          <w:szCs w:val="26"/>
        </w:rPr>
      </w:pPr>
      <w:r>
        <w:rPr>
          <w:sz w:val="26"/>
          <w:szCs w:val="26"/>
        </w:rPr>
        <w:t>[3</w:t>
      </w:r>
      <w:r w:rsidR="009464C4">
        <w:rPr>
          <w:sz w:val="26"/>
          <w:szCs w:val="26"/>
        </w:rPr>
        <w:t>1</w:t>
      </w:r>
      <w:r>
        <w:rPr>
          <w:sz w:val="26"/>
          <w:szCs w:val="26"/>
        </w:rPr>
        <w:t>]</w:t>
      </w:r>
      <w:r>
        <w:rPr>
          <w:sz w:val="26"/>
          <w:szCs w:val="26"/>
        </w:rPr>
        <w:tab/>
      </w:r>
      <w:r>
        <w:rPr>
          <w:sz w:val="26"/>
          <w:szCs w:val="26"/>
        </w:rPr>
        <w:tab/>
        <w:t>The agreement reads at clause 16:</w:t>
      </w:r>
    </w:p>
    <w:p w:rsidR="00596FD9" w:rsidRPr="00A41395" w:rsidRDefault="00596FD9" w:rsidP="00C15077">
      <w:pPr>
        <w:spacing w:line="360" w:lineRule="auto"/>
        <w:jc w:val="both"/>
      </w:pPr>
    </w:p>
    <w:p w:rsidR="00596FD9" w:rsidRPr="00A41395" w:rsidRDefault="00596FD9" w:rsidP="00C15077">
      <w:pPr>
        <w:spacing w:line="360" w:lineRule="auto"/>
        <w:jc w:val="both"/>
        <w:rPr>
          <w:i/>
        </w:rPr>
      </w:pPr>
      <w:r w:rsidRPr="00A41395">
        <w:tab/>
      </w:r>
      <w:r w:rsidR="00913483" w:rsidRPr="00A41395">
        <w:tab/>
      </w:r>
      <w:r w:rsidR="00A41395" w:rsidRPr="00A41395">
        <w:rPr>
          <w:i/>
        </w:rPr>
        <w:t>“</w:t>
      </w:r>
      <w:r w:rsidRPr="00A41395">
        <w:rPr>
          <w:i/>
        </w:rPr>
        <w:t>LEASE</w:t>
      </w:r>
    </w:p>
    <w:p w:rsidR="00596FD9" w:rsidRPr="00A41395" w:rsidRDefault="00596FD9" w:rsidP="00913483">
      <w:pPr>
        <w:spacing w:line="360" w:lineRule="auto"/>
        <w:ind w:left="2880" w:hanging="720"/>
        <w:jc w:val="both"/>
        <w:rPr>
          <w:i/>
        </w:rPr>
      </w:pPr>
      <w:r w:rsidRPr="00A41395">
        <w:rPr>
          <w:i/>
        </w:rPr>
        <w:t>16.1</w:t>
      </w:r>
      <w:r w:rsidRPr="00A41395">
        <w:rPr>
          <w:i/>
        </w:rPr>
        <w:tab/>
        <w:t>Subject to the requirements of the Land Control Board, if any, the SNTC hereby leases the land, improvements and operational assets to the Operator to enable it to give effect to the appointment described in clause 5.1, subject to and in accordance with the provisions of this Chapter 4, but without limiting the effect of the other clauses of this agreement.</w:t>
      </w:r>
    </w:p>
    <w:p w:rsidR="00913483" w:rsidRPr="00A41395" w:rsidRDefault="00913483" w:rsidP="00913483">
      <w:pPr>
        <w:spacing w:line="360" w:lineRule="auto"/>
        <w:ind w:left="2880" w:hanging="720"/>
        <w:jc w:val="both"/>
        <w:rPr>
          <w:i/>
        </w:rPr>
      </w:pPr>
    </w:p>
    <w:p w:rsidR="00913483" w:rsidRPr="00A41395" w:rsidRDefault="00913483" w:rsidP="00913483">
      <w:pPr>
        <w:spacing w:line="360" w:lineRule="auto"/>
        <w:ind w:left="2880" w:hanging="720"/>
        <w:jc w:val="both"/>
        <w:rPr>
          <w:i/>
        </w:rPr>
      </w:pPr>
      <w:r w:rsidRPr="00A41395">
        <w:rPr>
          <w:i/>
        </w:rPr>
        <w:t>16.2</w:t>
      </w:r>
      <w:r w:rsidRPr="00A41395">
        <w:rPr>
          <w:i/>
        </w:rPr>
        <w:tab/>
        <w:t xml:space="preserve">This lease shall, during the period of the initial agreement, be subject to the right of the SNTC, freely and without let or </w:t>
      </w:r>
      <w:r w:rsidRPr="00A41395">
        <w:rPr>
          <w:i/>
        </w:rPr>
        <w:lastRenderedPageBreak/>
        <w:t>hindrance to enter and be on the land and to occupy and use any improvements on the land in order to enable it to execute its obligations under and in terms of this agreement, which right shall be exercised by the SNTC subject to the supervision of the RJMF.</w:t>
      </w:r>
    </w:p>
    <w:p w:rsidR="00913483" w:rsidRPr="00A41395" w:rsidRDefault="00913483" w:rsidP="00913483">
      <w:pPr>
        <w:spacing w:line="360" w:lineRule="auto"/>
        <w:ind w:left="2880" w:hanging="720"/>
        <w:jc w:val="both"/>
        <w:rPr>
          <w:i/>
        </w:rPr>
      </w:pPr>
    </w:p>
    <w:p w:rsidR="00913483" w:rsidRPr="00A41395" w:rsidRDefault="00913483" w:rsidP="00913483">
      <w:pPr>
        <w:spacing w:line="360" w:lineRule="auto"/>
        <w:ind w:left="2880" w:hanging="720"/>
        <w:jc w:val="both"/>
        <w:rPr>
          <w:i/>
        </w:rPr>
      </w:pPr>
      <w:r w:rsidRPr="00A41395">
        <w:rPr>
          <w:i/>
        </w:rPr>
        <w:t>16.3</w:t>
      </w:r>
      <w:r w:rsidRPr="00A41395">
        <w:rPr>
          <w:i/>
        </w:rPr>
        <w:tab/>
        <w:t>The Operator hereby agrees and undertakes, on the effective date, and provided that the company is incorporated on that date, to assign its rights and obligations under this lease to the company, and upon such assignment, the rights and obligations of the operator under this lease shall be terminated.</w:t>
      </w:r>
    </w:p>
    <w:p w:rsidR="00913483" w:rsidRPr="00A41395" w:rsidRDefault="00913483" w:rsidP="00913483">
      <w:pPr>
        <w:spacing w:line="360" w:lineRule="auto"/>
        <w:ind w:left="2880" w:hanging="720"/>
        <w:jc w:val="both"/>
        <w:rPr>
          <w:i/>
        </w:rPr>
      </w:pPr>
    </w:p>
    <w:p w:rsidR="00913483" w:rsidRPr="00A41395" w:rsidRDefault="00913483" w:rsidP="00913483">
      <w:pPr>
        <w:tabs>
          <w:tab w:val="left" w:pos="2880"/>
        </w:tabs>
        <w:spacing w:line="360" w:lineRule="auto"/>
        <w:ind w:left="3600" w:hanging="1440"/>
        <w:jc w:val="both"/>
        <w:rPr>
          <w:i/>
        </w:rPr>
      </w:pPr>
      <w:r w:rsidRPr="00A41395">
        <w:rPr>
          <w:i/>
        </w:rPr>
        <w:tab/>
        <w:t>16.3.1</w:t>
      </w:r>
      <w:r w:rsidRPr="00A41395">
        <w:rPr>
          <w:i/>
        </w:rPr>
        <w:tab/>
        <w:t>The parties agree and undertake to cause the company to accept assignment of this lease as contemplated in clause 16.3.</w:t>
      </w:r>
    </w:p>
    <w:p w:rsidR="0089421C" w:rsidRPr="00A41395" w:rsidRDefault="0089421C" w:rsidP="00913483">
      <w:pPr>
        <w:tabs>
          <w:tab w:val="left" w:pos="2880"/>
        </w:tabs>
        <w:spacing w:line="360" w:lineRule="auto"/>
        <w:ind w:left="3600" w:hanging="1440"/>
        <w:jc w:val="both"/>
        <w:rPr>
          <w:i/>
        </w:rPr>
      </w:pPr>
    </w:p>
    <w:p w:rsidR="0089421C" w:rsidRPr="00A41395" w:rsidRDefault="0089421C" w:rsidP="00913483">
      <w:pPr>
        <w:tabs>
          <w:tab w:val="left" w:pos="2880"/>
        </w:tabs>
        <w:spacing w:line="360" w:lineRule="auto"/>
        <w:ind w:left="3600" w:hanging="1440"/>
        <w:jc w:val="both"/>
        <w:rPr>
          <w:i/>
        </w:rPr>
      </w:pPr>
      <w:r w:rsidRPr="00A41395">
        <w:rPr>
          <w:i/>
        </w:rPr>
        <w:tab/>
        <w:t>16.4</w:t>
      </w:r>
      <w:r w:rsidRPr="00A41395">
        <w:rPr>
          <w:i/>
        </w:rPr>
        <w:tab/>
        <w:t xml:space="preserve">When ever reference in this lease is made to a lessee, it shall, during the period of the initial agreement, mean the Operator, and, from the effective date as defined in clause 12.1.6. </w:t>
      </w:r>
      <w:proofErr w:type="gramStart"/>
      <w:r w:rsidRPr="00A41395">
        <w:rPr>
          <w:i/>
        </w:rPr>
        <w:t>to</w:t>
      </w:r>
      <w:proofErr w:type="gramEnd"/>
      <w:r w:rsidRPr="00A41395">
        <w:rPr>
          <w:i/>
        </w:rPr>
        <w:t xml:space="preserve"> the date of the termination of the lease, it shall mean the company.</w:t>
      </w:r>
    </w:p>
    <w:p w:rsidR="0089421C" w:rsidRPr="00A41395" w:rsidRDefault="0089421C" w:rsidP="00913483">
      <w:pPr>
        <w:tabs>
          <w:tab w:val="left" w:pos="2880"/>
        </w:tabs>
        <w:spacing w:line="360" w:lineRule="auto"/>
        <w:ind w:left="3600" w:hanging="1440"/>
        <w:jc w:val="both"/>
        <w:rPr>
          <w:i/>
        </w:rPr>
      </w:pPr>
    </w:p>
    <w:p w:rsidR="0089421C" w:rsidRPr="00A41395" w:rsidRDefault="0089421C" w:rsidP="00913483">
      <w:pPr>
        <w:tabs>
          <w:tab w:val="left" w:pos="2880"/>
        </w:tabs>
        <w:spacing w:line="360" w:lineRule="auto"/>
        <w:ind w:left="3600" w:hanging="1440"/>
        <w:jc w:val="both"/>
        <w:rPr>
          <w:i/>
        </w:rPr>
      </w:pPr>
      <w:r w:rsidRPr="00A41395">
        <w:rPr>
          <w:i/>
        </w:rPr>
        <w:t>17</w:t>
      </w:r>
      <w:r w:rsidRPr="00A41395">
        <w:rPr>
          <w:i/>
        </w:rPr>
        <w:tab/>
        <w:t>DURATION</w:t>
      </w:r>
    </w:p>
    <w:p w:rsidR="0089421C" w:rsidRPr="00A41395" w:rsidRDefault="0089421C" w:rsidP="00913483">
      <w:pPr>
        <w:tabs>
          <w:tab w:val="left" w:pos="2880"/>
        </w:tabs>
        <w:spacing w:line="360" w:lineRule="auto"/>
        <w:ind w:left="3600" w:hanging="1440"/>
        <w:jc w:val="both"/>
        <w:rPr>
          <w:i/>
        </w:rPr>
      </w:pPr>
    </w:p>
    <w:p w:rsidR="0089421C" w:rsidRPr="00A41395" w:rsidRDefault="0089421C" w:rsidP="00913483">
      <w:pPr>
        <w:tabs>
          <w:tab w:val="left" w:pos="2880"/>
        </w:tabs>
        <w:spacing w:line="360" w:lineRule="auto"/>
        <w:ind w:left="3600" w:hanging="1440"/>
        <w:jc w:val="both"/>
        <w:rPr>
          <w:i/>
        </w:rPr>
      </w:pPr>
      <w:r w:rsidRPr="00A41395">
        <w:rPr>
          <w:i/>
        </w:rPr>
        <w:tab/>
        <w:t>17.1</w:t>
      </w:r>
      <w:r w:rsidRPr="00A41395">
        <w:rPr>
          <w:i/>
        </w:rPr>
        <w:tab/>
        <w:t>This lease shall commence on the commencement date and terminate on the fifth annual anniversary of that date, unless extended or terminate for any other lawful</w:t>
      </w:r>
      <w:r w:rsidR="0027521A" w:rsidRPr="00A41395">
        <w:rPr>
          <w:i/>
        </w:rPr>
        <w:t xml:space="preserve"> or mutually agreed reason prior to that date.</w:t>
      </w:r>
    </w:p>
    <w:p w:rsidR="00A41395" w:rsidRPr="00A41395" w:rsidRDefault="00A41395" w:rsidP="00A41395">
      <w:pPr>
        <w:tabs>
          <w:tab w:val="left" w:pos="2880"/>
        </w:tabs>
        <w:spacing w:line="360" w:lineRule="auto"/>
        <w:ind w:left="3600" w:hanging="1440"/>
        <w:jc w:val="both"/>
        <w:rPr>
          <w:i/>
        </w:rPr>
      </w:pPr>
    </w:p>
    <w:p w:rsidR="002F5730" w:rsidRDefault="002F5730" w:rsidP="00A41395">
      <w:pPr>
        <w:tabs>
          <w:tab w:val="left" w:pos="2880"/>
        </w:tabs>
        <w:spacing w:line="360" w:lineRule="auto"/>
        <w:ind w:left="3600" w:hanging="1440"/>
        <w:jc w:val="both"/>
        <w:rPr>
          <w:i/>
        </w:rPr>
      </w:pPr>
    </w:p>
    <w:p w:rsidR="002F5730" w:rsidRDefault="002F5730" w:rsidP="00A41395">
      <w:pPr>
        <w:tabs>
          <w:tab w:val="left" w:pos="2880"/>
        </w:tabs>
        <w:spacing w:line="360" w:lineRule="auto"/>
        <w:ind w:left="3600" w:hanging="1440"/>
        <w:jc w:val="both"/>
        <w:rPr>
          <w:i/>
        </w:rPr>
      </w:pPr>
    </w:p>
    <w:p w:rsidR="002F5730" w:rsidRDefault="002F5730" w:rsidP="00A41395">
      <w:pPr>
        <w:tabs>
          <w:tab w:val="left" w:pos="2880"/>
        </w:tabs>
        <w:spacing w:line="360" w:lineRule="auto"/>
        <w:ind w:left="3600" w:hanging="1440"/>
        <w:jc w:val="both"/>
        <w:rPr>
          <w:i/>
        </w:rPr>
      </w:pPr>
    </w:p>
    <w:p w:rsidR="00A41395" w:rsidRPr="00A41395" w:rsidRDefault="00A41395" w:rsidP="00A41395">
      <w:pPr>
        <w:tabs>
          <w:tab w:val="left" w:pos="2880"/>
        </w:tabs>
        <w:spacing w:line="360" w:lineRule="auto"/>
        <w:ind w:left="3600" w:hanging="1440"/>
        <w:jc w:val="both"/>
        <w:rPr>
          <w:i/>
        </w:rPr>
      </w:pPr>
      <w:r w:rsidRPr="00A41395">
        <w:rPr>
          <w:i/>
        </w:rPr>
        <w:lastRenderedPageBreak/>
        <w:t>18</w:t>
      </w:r>
      <w:r w:rsidRPr="00A41395">
        <w:rPr>
          <w:i/>
        </w:rPr>
        <w:tab/>
        <w:t>RENT</w:t>
      </w:r>
    </w:p>
    <w:p w:rsidR="0027521A" w:rsidRPr="00A41395" w:rsidRDefault="0027521A" w:rsidP="00913483">
      <w:pPr>
        <w:tabs>
          <w:tab w:val="left" w:pos="2880"/>
        </w:tabs>
        <w:spacing w:line="360" w:lineRule="auto"/>
        <w:ind w:left="3600" w:hanging="1440"/>
        <w:jc w:val="both"/>
        <w:rPr>
          <w:i/>
        </w:rPr>
      </w:pPr>
    </w:p>
    <w:p w:rsidR="0027521A" w:rsidRPr="00A41395" w:rsidRDefault="0027521A" w:rsidP="00913483">
      <w:pPr>
        <w:tabs>
          <w:tab w:val="left" w:pos="2880"/>
        </w:tabs>
        <w:spacing w:line="360" w:lineRule="auto"/>
        <w:ind w:left="3600" w:hanging="1440"/>
        <w:jc w:val="both"/>
        <w:rPr>
          <w:i/>
        </w:rPr>
      </w:pPr>
      <w:r w:rsidRPr="00A41395">
        <w:rPr>
          <w:i/>
        </w:rPr>
        <w:tab/>
        <w:t>18.</w:t>
      </w:r>
      <w:r w:rsidR="00F679E4" w:rsidRPr="00A41395">
        <w:rPr>
          <w:i/>
        </w:rPr>
        <w:t>2</w:t>
      </w:r>
      <w:r w:rsidR="00F679E4" w:rsidRPr="00A41395">
        <w:rPr>
          <w:i/>
        </w:rPr>
        <w:tab/>
        <w:t>The lessee shall for each year of this lease pay to the SNTC the turnover rent, which amount shall be pain in the following manner:</w:t>
      </w:r>
    </w:p>
    <w:p w:rsidR="00F679E4" w:rsidRPr="00A41395" w:rsidRDefault="00F679E4" w:rsidP="00913483">
      <w:pPr>
        <w:tabs>
          <w:tab w:val="left" w:pos="2880"/>
        </w:tabs>
        <w:spacing w:line="360" w:lineRule="auto"/>
        <w:ind w:left="3600" w:hanging="1440"/>
        <w:jc w:val="both"/>
        <w:rPr>
          <w:i/>
        </w:rPr>
      </w:pPr>
    </w:p>
    <w:p w:rsidR="00F679E4" w:rsidRPr="00A41395" w:rsidRDefault="00F679E4" w:rsidP="00F679E4">
      <w:pPr>
        <w:tabs>
          <w:tab w:val="left" w:pos="2880"/>
          <w:tab w:val="left" w:pos="3600"/>
        </w:tabs>
        <w:spacing w:line="360" w:lineRule="auto"/>
        <w:ind w:left="4320" w:hanging="2160"/>
        <w:jc w:val="both"/>
        <w:rPr>
          <w:i/>
        </w:rPr>
      </w:pPr>
      <w:r w:rsidRPr="00A41395">
        <w:rPr>
          <w:i/>
        </w:rPr>
        <w:tab/>
      </w:r>
      <w:r w:rsidRPr="00A41395">
        <w:rPr>
          <w:i/>
        </w:rPr>
        <w:tab/>
        <w:t>18.2.1</w:t>
      </w:r>
      <w:r w:rsidRPr="00A41395">
        <w:rPr>
          <w:i/>
        </w:rPr>
        <w:tab/>
        <w:t>The lessee and the SNTC shall at the commencement of each year of the lease estimate the expected turnover for that year, based on the budgets required to be prepared by the RJMF and the company in terms of this agreement, adjusted to the year applicable, and shall calculate the estimated turnover rental based on such budgeted turnover.</w:t>
      </w:r>
    </w:p>
    <w:p w:rsidR="00F679E4" w:rsidRPr="00A41395" w:rsidRDefault="00F679E4" w:rsidP="00F679E4">
      <w:pPr>
        <w:tabs>
          <w:tab w:val="left" w:pos="2880"/>
          <w:tab w:val="left" w:pos="3600"/>
        </w:tabs>
        <w:spacing w:line="360" w:lineRule="auto"/>
        <w:ind w:left="4320" w:hanging="2160"/>
        <w:jc w:val="both"/>
        <w:rPr>
          <w:i/>
        </w:rPr>
      </w:pPr>
    </w:p>
    <w:p w:rsidR="00F679E4" w:rsidRPr="00A41395" w:rsidRDefault="00F679E4" w:rsidP="00F679E4">
      <w:pPr>
        <w:tabs>
          <w:tab w:val="left" w:pos="2880"/>
          <w:tab w:val="left" w:pos="3600"/>
        </w:tabs>
        <w:spacing w:line="360" w:lineRule="auto"/>
        <w:ind w:left="4320" w:hanging="2160"/>
        <w:jc w:val="both"/>
        <w:rPr>
          <w:i/>
        </w:rPr>
      </w:pPr>
      <w:r w:rsidRPr="00A41395">
        <w:rPr>
          <w:i/>
        </w:rPr>
        <w:tab/>
      </w:r>
      <w:r w:rsidRPr="00A41395">
        <w:rPr>
          <w:i/>
        </w:rPr>
        <w:tab/>
        <w:t>18.2.1</w:t>
      </w:r>
      <w:r w:rsidRPr="00A41395">
        <w:rPr>
          <w:i/>
        </w:rPr>
        <w:tab/>
        <w:t>The turnover rental shall be paid in the following manner:</w:t>
      </w:r>
    </w:p>
    <w:p w:rsidR="00A41395" w:rsidRPr="00A41395" w:rsidRDefault="00A41395" w:rsidP="00F679E4">
      <w:pPr>
        <w:tabs>
          <w:tab w:val="left" w:pos="2880"/>
          <w:tab w:val="left" w:pos="3600"/>
        </w:tabs>
        <w:spacing w:line="360" w:lineRule="auto"/>
        <w:ind w:left="4320" w:hanging="2160"/>
        <w:jc w:val="both"/>
        <w:rPr>
          <w:i/>
        </w:rPr>
      </w:pPr>
    </w:p>
    <w:p w:rsidR="00F679E4" w:rsidRPr="00A41395" w:rsidRDefault="00F679E4" w:rsidP="00F679E4">
      <w:pPr>
        <w:tabs>
          <w:tab w:val="left" w:pos="2880"/>
          <w:tab w:val="left" w:pos="3600"/>
        </w:tabs>
        <w:spacing w:line="360" w:lineRule="auto"/>
        <w:ind w:left="4320" w:hanging="2160"/>
        <w:jc w:val="both"/>
        <w:rPr>
          <w:i/>
        </w:rPr>
      </w:pPr>
      <w:r w:rsidRPr="00A41395">
        <w:rPr>
          <w:i/>
        </w:rPr>
        <w:tab/>
      </w:r>
      <w:r w:rsidRPr="00A41395">
        <w:rPr>
          <w:i/>
        </w:rPr>
        <w:tab/>
      </w:r>
      <w:r w:rsidRPr="00A41395">
        <w:rPr>
          <w:i/>
        </w:rPr>
        <w:tab/>
        <w:t>a)</w:t>
      </w:r>
      <w:r w:rsidRPr="00A41395">
        <w:rPr>
          <w:i/>
        </w:rPr>
        <w:tab/>
      </w:r>
      <w:proofErr w:type="gramStart"/>
      <w:r w:rsidRPr="00A41395">
        <w:rPr>
          <w:i/>
        </w:rPr>
        <w:t>the</w:t>
      </w:r>
      <w:proofErr w:type="gramEnd"/>
      <w:r w:rsidRPr="00A41395">
        <w:rPr>
          <w:i/>
        </w:rPr>
        <w:t xml:space="preserve"> amount of the turnover rental payable </w:t>
      </w:r>
    </w:p>
    <w:p w:rsidR="00F679E4" w:rsidRPr="00A41395" w:rsidRDefault="00F679E4" w:rsidP="00F679E4">
      <w:pPr>
        <w:tabs>
          <w:tab w:val="left" w:pos="2880"/>
          <w:tab w:val="left" w:pos="3600"/>
        </w:tabs>
        <w:spacing w:line="360" w:lineRule="auto"/>
        <w:ind w:left="5040" w:hanging="2160"/>
        <w:jc w:val="both"/>
        <w:rPr>
          <w:i/>
        </w:rPr>
      </w:pPr>
      <w:r w:rsidRPr="00A41395">
        <w:rPr>
          <w:i/>
        </w:rPr>
        <w:tab/>
      </w:r>
      <w:r w:rsidRPr="00A41395">
        <w:rPr>
          <w:i/>
        </w:rPr>
        <w:tab/>
      </w:r>
      <w:proofErr w:type="gramStart"/>
      <w:r w:rsidRPr="00A41395">
        <w:rPr>
          <w:i/>
        </w:rPr>
        <w:t>for</w:t>
      </w:r>
      <w:proofErr w:type="gramEnd"/>
      <w:r w:rsidRPr="00A41395">
        <w:rPr>
          <w:i/>
        </w:rPr>
        <w:t xml:space="preserve"> the first month of any year of the lease shall be calculated on the twelfth of the expected turnover calculated in terms of clause 18.2.1.</w:t>
      </w:r>
    </w:p>
    <w:p w:rsidR="00F679E4" w:rsidRPr="00A41395" w:rsidRDefault="00F679E4" w:rsidP="00F679E4">
      <w:pPr>
        <w:tabs>
          <w:tab w:val="left" w:pos="2880"/>
          <w:tab w:val="left" w:pos="3600"/>
        </w:tabs>
        <w:spacing w:line="360" w:lineRule="auto"/>
        <w:ind w:left="4320" w:hanging="1440"/>
        <w:jc w:val="both"/>
        <w:rPr>
          <w:i/>
        </w:rPr>
      </w:pPr>
    </w:p>
    <w:p w:rsidR="00A41395" w:rsidRPr="00A41395" w:rsidRDefault="00A41395" w:rsidP="00A41395">
      <w:pPr>
        <w:tabs>
          <w:tab w:val="left" w:pos="2880"/>
          <w:tab w:val="left" w:pos="3600"/>
        </w:tabs>
        <w:spacing w:line="360" w:lineRule="auto"/>
        <w:ind w:left="4320" w:hanging="1440"/>
        <w:jc w:val="both"/>
        <w:rPr>
          <w:i/>
        </w:rPr>
      </w:pPr>
      <w:r w:rsidRPr="00A41395">
        <w:rPr>
          <w:i/>
        </w:rPr>
        <w:tab/>
      </w:r>
      <w:r w:rsidRPr="00A41395">
        <w:rPr>
          <w:i/>
        </w:rPr>
        <w:tab/>
      </w:r>
      <w:r w:rsidR="00F679E4" w:rsidRPr="00A41395">
        <w:rPr>
          <w:i/>
        </w:rPr>
        <w:t>b)</w:t>
      </w:r>
      <w:r w:rsidR="00F679E4" w:rsidRPr="00A41395">
        <w:rPr>
          <w:i/>
        </w:rPr>
        <w:tab/>
      </w:r>
      <w:proofErr w:type="gramStart"/>
      <w:r w:rsidRPr="00A41395">
        <w:rPr>
          <w:i/>
        </w:rPr>
        <w:t>the</w:t>
      </w:r>
      <w:proofErr w:type="gramEnd"/>
      <w:r w:rsidRPr="00A41395">
        <w:rPr>
          <w:i/>
        </w:rPr>
        <w:t xml:space="preserve"> amount of the turnover rental for </w:t>
      </w:r>
    </w:p>
    <w:p w:rsidR="00F679E4" w:rsidRPr="00A41395" w:rsidRDefault="00A41395" w:rsidP="00A41395">
      <w:pPr>
        <w:tabs>
          <w:tab w:val="left" w:pos="2880"/>
          <w:tab w:val="left" w:pos="3600"/>
        </w:tabs>
        <w:spacing w:line="360" w:lineRule="auto"/>
        <w:ind w:left="5040" w:hanging="1440"/>
        <w:jc w:val="both"/>
        <w:rPr>
          <w:i/>
        </w:rPr>
      </w:pPr>
      <w:r w:rsidRPr="00A41395">
        <w:rPr>
          <w:i/>
        </w:rPr>
        <w:tab/>
      </w:r>
      <w:proofErr w:type="gramStart"/>
      <w:r w:rsidRPr="00A41395">
        <w:rPr>
          <w:i/>
        </w:rPr>
        <w:t>each</w:t>
      </w:r>
      <w:proofErr w:type="gramEnd"/>
      <w:r w:rsidRPr="00A41395">
        <w:rPr>
          <w:i/>
        </w:rPr>
        <w:t xml:space="preserve"> succeeding month of any year of the lease shall be calculated on the actual turnover recorded in the books of the company for the immediate preceding month.”</w:t>
      </w:r>
    </w:p>
    <w:p w:rsidR="00E30D87" w:rsidRDefault="00E30D87" w:rsidP="00C15077">
      <w:pPr>
        <w:spacing w:line="360" w:lineRule="auto"/>
        <w:jc w:val="both"/>
        <w:rPr>
          <w:sz w:val="26"/>
          <w:szCs w:val="26"/>
        </w:rPr>
      </w:pPr>
    </w:p>
    <w:p w:rsidR="00A41395" w:rsidRDefault="00A41395" w:rsidP="00A41395">
      <w:pPr>
        <w:spacing w:line="360" w:lineRule="auto"/>
        <w:ind w:left="1440" w:hanging="1440"/>
        <w:jc w:val="both"/>
        <w:rPr>
          <w:sz w:val="26"/>
          <w:szCs w:val="26"/>
        </w:rPr>
      </w:pPr>
      <w:r>
        <w:rPr>
          <w:sz w:val="26"/>
          <w:szCs w:val="26"/>
        </w:rPr>
        <w:lastRenderedPageBreak/>
        <w:t>[3</w:t>
      </w:r>
      <w:r w:rsidR="009464C4">
        <w:rPr>
          <w:sz w:val="26"/>
          <w:szCs w:val="26"/>
        </w:rPr>
        <w:t>2</w:t>
      </w:r>
      <w:r>
        <w:rPr>
          <w:sz w:val="26"/>
          <w:szCs w:val="26"/>
        </w:rPr>
        <w:t>]</w:t>
      </w:r>
      <w:r>
        <w:rPr>
          <w:sz w:val="26"/>
          <w:szCs w:val="26"/>
        </w:rPr>
        <w:tab/>
      </w:r>
      <w:r w:rsidR="0059303F">
        <w:rPr>
          <w:sz w:val="26"/>
          <w:szCs w:val="26"/>
        </w:rPr>
        <w:t xml:space="preserve">From the above it is clear </w:t>
      </w:r>
      <w:r w:rsidR="008E40C3">
        <w:rPr>
          <w:sz w:val="26"/>
          <w:szCs w:val="26"/>
        </w:rPr>
        <w:t xml:space="preserve">that </w:t>
      </w:r>
      <w:r w:rsidR="0059303F">
        <w:rPr>
          <w:sz w:val="26"/>
          <w:szCs w:val="26"/>
        </w:rPr>
        <w:t xml:space="preserve">the three elements as stated </w:t>
      </w:r>
      <w:r w:rsidR="002D108D">
        <w:rPr>
          <w:sz w:val="26"/>
          <w:szCs w:val="26"/>
        </w:rPr>
        <w:t xml:space="preserve">by the learned author </w:t>
      </w:r>
      <w:r w:rsidR="002D108D" w:rsidRPr="002D108D">
        <w:rPr>
          <w:b/>
          <w:sz w:val="26"/>
          <w:szCs w:val="26"/>
        </w:rPr>
        <w:t>Harms</w:t>
      </w:r>
      <w:r w:rsidR="002D108D">
        <w:rPr>
          <w:b/>
          <w:sz w:val="26"/>
          <w:szCs w:val="26"/>
        </w:rPr>
        <w:t xml:space="preserve"> </w:t>
      </w:r>
      <w:r w:rsidR="002D108D">
        <w:rPr>
          <w:i/>
          <w:sz w:val="26"/>
          <w:szCs w:val="26"/>
        </w:rPr>
        <w:t xml:space="preserve">supra </w:t>
      </w:r>
      <w:proofErr w:type="gramStart"/>
      <w:r w:rsidR="002D108D">
        <w:rPr>
          <w:i/>
          <w:sz w:val="26"/>
          <w:szCs w:val="26"/>
        </w:rPr>
        <w:t>wit.,</w:t>
      </w:r>
      <w:proofErr w:type="gramEnd"/>
      <w:r w:rsidR="002D108D">
        <w:rPr>
          <w:i/>
          <w:sz w:val="26"/>
          <w:szCs w:val="26"/>
        </w:rPr>
        <w:t xml:space="preserve"> delivery of a thing; enjoyment for a while, payment of rentals, </w:t>
      </w:r>
      <w:r w:rsidR="002D108D">
        <w:rPr>
          <w:sz w:val="26"/>
          <w:szCs w:val="26"/>
        </w:rPr>
        <w:t xml:space="preserve">are all present in </w:t>
      </w:r>
      <w:proofErr w:type="spellStart"/>
      <w:r w:rsidR="002D108D">
        <w:rPr>
          <w:i/>
          <w:sz w:val="26"/>
          <w:szCs w:val="26"/>
        </w:rPr>
        <w:t>casu</w:t>
      </w:r>
      <w:proofErr w:type="spellEnd"/>
      <w:r w:rsidR="002D108D">
        <w:rPr>
          <w:i/>
          <w:sz w:val="26"/>
          <w:szCs w:val="26"/>
        </w:rPr>
        <w:t>.</w:t>
      </w:r>
      <w:r w:rsidR="002D108D">
        <w:rPr>
          <w:sz w:val="26"/>
          <w:szCs w:val="26"/>
        </w:rPr>
        <w:t xml:space="preserve">  It can safely be concluded therefore that the parties herein did enter into a lease agreement.  </w:t>
      </w:r>
    </w:p>
    <w:p w:rsidR="00A41395" w:rsidRDefault="00A41395" w:rsidP="00A41395">
      <w:pPr>
        <w:spacing w:line="360" w:lineRule="auto"/>
        <w:ind w:left="1440" w:hanging="1440"/>
        <w:jc w:val="both"/>
        <w:rPr>
          <w:sz w:val="26"/>
          <w:szCs w:val="26"/>
        </w:rPr>
      </w:pPr>
    </w:p>
    <w:p w:rsidR="00A41395" w:rsidRDefault="00A41395" w:rsidP="00A41395">
      <w:pPr>
        <w:spacing w:line="360" w:lineRule="auto"/>
        <w:ind w:left="1440" w:hanging="1440"/>
        <w:jc w:val="both"/>
        <w:rPr>
          <w:sz w:val="26"/>
          <w:szCs w:val="26"/>
        </w:rPr>
      </w:pPr>
      <w:r>
        <w:rPr>
          <w:sz w:val="26"/>
          <w:szCs w:val="26"/>
        </w:rPr>
        <w:t>[3</w:t>
      </w:r>
      <w:r w:rsidR="009464C4">
        <w:rPr>
          <w:sz w:val="26"/>
          <w:szCs w:val="26"/>
        </w:rPr>
        <w:t>3</w:t>
      </w:r>
      <w:r>
        <w:rPr>
          <w:sz w:val="26"/>
          <w:szCs w:val="26"/>
        </w:rPr>
        <w:t>]</w:t>
      </w:r>
      <w:r>
        <w:rPr>
          <w:sz w:val="26"/>
          <w:szCs w:val="26"/>
        </w:rPr>
        <w:tab/>
      </w:r>
      <w:r w:rsidR="002D108D">
        <w:rPr>
          <w:sz w:val="26"/>
          <w:szCs w:val="26"/>
        </w:rPr>
        <w:t xml:space="preserve">It would appear that the position that the parties herein did conclude a lease agreement is not in issue </w:t>
      </w:r>
      <w:r w:rsidR="002D108D">
        <w:rPr>
          <w:i/>
          <w:sz w:val="26"/>
          <w:szCs w:val="26"/>
        </w:rPr>
        <w:t xml:space="preserve">per se. </w:t>
      </w:r>
      <w:r w:rsidR="002D108D">
        <w:rPr>
          <w:sz w:val="26"/>
          <w:szCs w:val="26"/>
        </w:rPr>
        <w:t>This is evident as respondent later avers</w:t>
      </w:r>
      <w:r>
        <w:rPr>
          <w:sz w:val="26"/>
          <w:szCs w:val="26"/>
        </w:rPr>
        <w:t xml:space="preserve"> at paragraph </w:t>
      </w:r>
      <w:r w:rsidR="00B50218">
        <w:rPr>
          <w:sz w:val="26"/>
          <w:szCs w:val="26"/>
        </w:rPr>
        <w:t>18.3.3:</w:t>
      </w:r>
    </w:p>
    <w:p w:rsidR="00B50218" w:rsidRDefault="00B50218" w:rsidP="00A41395">
      <w:pPr>
        <w:spacing w:line="360" w:lineRule="auto"/>
        <w:ind w:left="1440" w:hanging="1440"/>
        <w:jc w:val="both"/>
        <w:rPr>
          <w:sz w:val="26"/>
          <w:szCs w:val="26"/>
        </w:rPr>
      </w:pPr>
    </w:p>
    <w:p w:rsidR="00B50218" w:rsidRDefault="00B50218" w:rsidP="00B50218">
      <w:pPr>
        <w:spacing w:line="360" w:lineRule="auto"/>
        <w:ind w:left="2160"/>
        <w:jc w:val="both"/>
        <w:rPr>
          <w:sz w:val="26"/>
          <w:szCs w:val="26"/>
        </w:rPr>
      </w:pPr>
      <w:r>
        <w:rPr>
          <w:sz w:val="26"/>
          <w:szCs w:val="26"/>
        </w:rPr>
        <w:t>“</w:t>
      </w:r>
      <w:r w:rsidRPr="00C84D76">
        <w:rPr>
          <w:i/>
        </w:rPr>
        <w:t>The rental for the year 2013 is being paid in accordance with clause 18.  The Respondent contends therefore that the lease agreement has been renewed for a further calendar year</w:t>
      </w:r>
      <w:r w:rsidR="00A457E4">
        <w:rPr>
          <w:i/>
        </w:rPr>
        <w:t>…”</w:t>
      </w:r>
      <w:r w:rsidR="00C84D76">
        <w:rPr>
          <w:i/>
        </w:rPr>
        <w:t xml:space="preserve"> </w:t>
      </w:r>
    </w:p>
    <w:p w:rsidR="00B50218" w:rsidRDefault="00B50218" w:rsidP="00B50218">
      <w:pPr>
        <w:spacing w:line="360" w:lineRule="auto"/>
        <w:jc w:val="both"/>
        <w:rPr>
          <w:sz w:val="26"/>
          <w:szCs w:val="26"/>
        </w:rPr>
      </w:pPr>
    </w:p>
    <w:p w:rsidR="00062D33" w:rsidRDefault="00062D33" w:rsidP="00B50218">
      <w:pPr>
        <w:spacing w:line="360" w:lineRule="auto"/>
        <w:jc w:val="both"/>
        <w:rPr>
          <w:sz w:val="26"/>
          <w:szCs w:val="26"/>
        </w:rPr>
      </w:pPr>
    </w:p>
    <w:p w:rsidR="00B50218" w:rsidRDefault="00B50218" w:rsidP="00B50218">
      <w:pPr>
        <w:spacing w:line="360" w:lineRule="auto"/>
        <w:jc w:val="both"/>
        <w:rPr>
          <w:sz w:val="26"/>
          <w:szCs w:val="26"/>
        </w:rPr>
      </w:pPr>
      <w:r>
        <w:rPr>
          <w:sz w:val="26"/>
          <w:szCs w:val="26"/>
        </w:rPr>
        <w:t>[3</w:t>
      </w:r>
      <w:r w:rsidR="009464C4">
        <w:rPr>
          <w:sz w:val="26"/>
          <w:szCs w:val="26"/>
        </w:rPr>
        <w:t>4</w:t>
      </w:r>
      <w:r>
        <w:rPr>
          <w:sz w:val="26"/>
          <w:szCs w:val="26"/>
        </w:rPr>
        <w:t>]</w:t>
      </w:r>
      <w:r>
        <w:rPr>
          <w:sz w:val="26"/>
          <w:szCs w:val="26"/>
        </w:rPr>
        <w:tab/>
      </w:r>
      <w:r>
        <w:rPr>
          <w:sz w:val="26"/>
          <w:szCs w:val="26"/>
        </w:rPr>
        <w:tab/>
        <w:t xml:space="preserve">At paragraph 10.7 </w:t>
      </w:r>
      <w:proofErr w:type="gramStart"/>
      <w:r>
        <w:rPr>
          <w:sz w:val="26"/>
          <w:szCs w:val="26"/>
        </w:rPr>
        <w:t>respondent</w:t>
      </w:r>
      <w:proofErr w:type="gramEnd"/>
      <w:r>
        <w:rPr>
          <w:sz w:val="26"/>
          <w:szCs w:val="26"/>
        </w:rPr>
        <w:t xml:space="preserve"> </w:t>
      </w:r>
      <w:r w:rsidR="002D108D">
        <w:rPr>
          <w:sz w:val="26"/>
          <w:szCs w:val="26"/>
        </w:rPr>
        <w:t>had pointed:</w:t>
      </w:r>
    </w:p>
    <w:p w:rsidR="00062D33" w:rsidRDefault="00062D33" w:rsidP="00B50218">
      <w:pPr>
        <w:spacing w:line="360" w:lineRule="auto"/>
        <w:jc w:val="both"/>
        <w:rPr>
          <w:sz w:val="26"/>
          <w:szCs w:val="26"/>
        </w:rPr>
      </w:pPr>
    </w:p>
    <w:p w:rsidR="00B50218" w:rsidRPr="00C84D76" w:rsidRDefault="00B50218" w:rsidP="00C84D76">
      <w:pPr>
        <w:spacing w:line="360" w:lineRule="auto"/>
        <w:ind w:left="2880" w:hanging="720"/>
        <w:jc w:val="both"/>
        <w:rPr>
          <w:i/>
        </w:rPr>
      </w:pPr>
      <w:r w:rsidRPr="00C84D76">
        <w:rPr>
          <w:i/>
        </w:rPr>
        <w:t>“</w:t>
      </w:r>
      <w:r w:rsidR="00C84D76" w:rsidRPr="00C84D76">
        <w:rPr>
          <w:i/>
        </w:rPr>
        <w:t>10.7</w:t>
      </w:r>
      <w:r w:rsidR="00C84D76" w:rsidRPr="00C84D76">
        <w:rPr>
          <w:i/>
        </w:rPr>
        <w:tab/>
        <w:t xml:space="preserve">The agreement therefore was not simply a lease agreement but it was much more than that.  It is a comprehensive document which provided for the joint management by the Respondent as shareholder/operator and Applicant as shareholder/owner of the </w:t>
      </w:r>
      <w:proofErr w:type="spellStart"/>
      <w:r w:rsidR="00C84D76" w:rsidRPr="00C84D76">
        <w:rPr>
          <w:i/>
        </w:rPr>
        <w:t>Malolotja</w:t>
      </w:r>
      <w:proofErr w:type="spellEnd"/>
      <w:r w:rsidR="00C84D76" w:rsidRPr="00C84D76">
        <w:rPr>
          <w:i/>
        </w:rPr>
        <w:t xml:space="preserve"> Nature Reserve.”</w:t>
      </w:r>
    </w:p>
    <w:p w:rsidR="002D108D" w:rsidRDefault="002D108D" w:rsidP="00185544">
      <w:pPr>
        <w:spacing w:line="360" w:lineRule="auto"/>
        <w:ind w:left="1440" w:hanging="1440"/>
        <w:jc w:val="both"/>
        <w:rPr>
          <w:sz w:val="26"/>
          <w:szCs w:val="26"/>
        </w:rPr>
      </w:pPr>
    </w:p>
    <w:p w:rsidR="00185544" w:rsidRDefault="002D108D" w:rsidP="00185544">
      <w:pPr>
        <w:spacing w:line="360" w:lineRule="auto"/>
        <w:ind w:left="1440" w:hanging="1440"/>
        <w:jc w:val="both"/>
        <w:rPr>
          <w:sz w:val="26"/>
          <w:szCs w:val="26"/>
        </w:rPr>
      </w:pPr>
      <w:r>
        <w:rPr>
          <w:sz w:val="26"/>
          <w:szCs w:val="26"/>
        </w:rPr>
        <w:t>[3</w:t>
      </w:r>
      <w:r w:rsidR="009464C4">
        <w:rPr>
          <w:sz w:val="26"/>
          <w:szCs w:val="26"/>
        </w:rPr>
        <w:t>5</w:t>
      </w:r>
      <w:r>
        <w:rPr>
          <w:sz w:val="26"/>
          <w:szCs w:val="26"/>
        </w:rPr>
        <w:t>]</w:t>
      </w:r>
      <w:r>
        <w:rPr>
          <w:sz w:val="26"/>
          <w:szCs w:val="26"/>
        </w:rPr>
        <w:tab/>
      </w:r>
      <w:r w:rsidR="00185544">
        <w:rPr>
          <w:sz w:val="26"/>
          <w:szCs w:val="26"/>
        </w:rPr>
        <w:t xml:space="preserve">It is not disputed by either party that the agreement consist of more than one type of </w:t>
      </w:r>
      <w:r w:rsidR="008E40C3">
        <w:rPr>
          <w:sz w:val="26"/>
          <w:szCs w:val="26"/>
        </w:rPr>
        <w:t xml:space="preserve">a </w:t>
      </w:r>
      <w:r w:rsidR="00185544">
        <w:rPr>
          <w:sz w:val="26"/>
          <w:szCs w:val="26"/>
        </w:rPr>
        <w:t>contract.  Both parties refer to the second contract as joint business venture.  What remains for determination is the operative date.  Did this contract</w:t>
      </w:r>
      <w:r>
        <w:rPr>
          <w:sz w:val="26"/>
          <w:szCs w:val="26"/>
        </w:rPr>
        <w:t xml:space="preserve"> (joint venture)</w:t>
      </w:r>
      <w:r w:rsidR="00185544">
        <w:rPr>
          <w:sz w:val="26"/>
          <w:szCs w:val="26"/>
        </w:rPr>
        <w:t xml:space="preserve"> commence on the date of signing the contract or was it meant to operate on a future date depended on </w:t>
      </w:r>
      <w:r>
        <w:rPr>
          <w:sz w:val="26"/>
          <w:szCs w:val="26"/>
        </w:rPr>
        <w:t xml:space="preserve">an </w:t>
      </w:r>
      <w:r w:rsidR="00185544">
        <w:rPr>
          <w:sz w:val="26"/>
          <w:szCs w:val="26"/>
        </w:rPr>
        <w:t>uncertain event</w:t>
      </w:r>
      <w:r>
        <w:rPr>
          <w:sz w:val="26"/>
          <w:szCs w:val="26"/>
        </w:rPr>
        <w:t>, as it were</w:t>
      </w:r>
      <w:r w:rsidR="00A457E4">
        <w:rPr>
          <w:sz w:val="26"/>
          <w:szCs w:val="26"/>
        </w:rPr>
        <w:t>?</w:t>
      </w:r>
    </w:p>
    <w:p w:rsidR="00185544" w:rsidRDefault="00185544" w:rsidP="00185544">
      <w:pPr>
        <w:spacing w:line="360" w:lineRule="auto"/>
        <w:ind w:left="1440" w:hanging="1440"/>
        <w:jc w:val="both"/>
        <w:rPr>
          <w:sz w:val="26"/>
          <w:szCs w:val="26"/>
        </w:rPr>
      </w:pPr>
    </w:p>
    <w:p w:rsidR="00185544" w:rsidRDefault="00185544" w:rsidP="00185544">
      <w:pPr>
        <w:spacing w:line="360" w:lineRule="auto"/>
        <w:ind w:left="1440" w:hanging="1440"/>
        <w:jc w:val="both"/>
        <w:rPr>
          <w:sz w:val="26"/>
          <w:szCs w:val="26"/>
        </w:rPr>
      </w:pPr>
      <w:r>
        <w:rPr>
          <w:sz w:val="26"/>
          <w:szCs w:val="26"/>
        </w:rPr>
        <w:lastRenderedPageBreak/>
        <w:t>[3</w:t>
      </w:r>
      <w:r w:rsidR="009464C4">
        <w:rPr>
          <w:sz w:val="26"/>
          <w:szCs w:val="26"/>
        </w:rPr>
        <w:t>6</w:t>
      </w:r>
      <w:r>
        <w:rPr>
          <w:sz w:val="26"/>
          <w:szCs w:val="26"/>
        </w:rPr>
        <w:t>]</w:t>
      </w:r>
      <w:r>
        <w:rPr>
          <w:sz w:val="26"/>
          <w:szCs w:val="26"/>
        </w:rPr>
        <w:tab/>
        <w:t xml:space="preserve">Our common law recognizes that a contract may be conditional upon the happening or not happening of some future and uncertain event.  There are two types of conditions in our contracts </w:t>
      </w:r>
      <w:r w:rsidRPr="00A457E4">
        <w:rPr>
          <w:i/>
          <w:sz w:val="26"/>
          <w:szCs w:val="26"/>
        </w:rPr>
        <w:t>viz.</w:t>
      </w:r>
      <w:r>
        <w:rPr>
          <w:sz w:val="26"/>
          <w:szCs w:val="26"/>
        </w:rPr>
        <w:t xml:space="preserve"> </w:t>
      </w:r>
      <w:proofErr w:type="spellStart"/>
      <w:r>
        <w:rPr>
          <w:sz w:val="26"/>
          <w:szCs w:val="26"/>
        </w:rPr>
        <w:t>suspensive</w:t>
      </w:r>
      <w:proofErr w:type="spellEnd"/>
      <w:r>
        <w:rPr>
          <w:sz w:val="26"/>
          <w:szCs w:val="26"/>
        </w:rPr>
        <w:t xml:space="preserve"> and </w:t>
      </w:r>
      <w:proofErr w:type="spellStart"/>
      <w:r>
        <w:rPr>
          <w:sz w:val="26"/>
          <w:szCs w:val="26"/>
        </w:rPr>
        <w:t>resolutive</w:t>
      </w:r>
      <w:proofErr w:type="spellEnd"/>
      <w:r>
        <w:rPr>
          <w:sz w:val="26"/>
          <w:szCs w:val="26"/>
        </w:rPr>
        <w:t>.</w:t>
      </w:r>
      <w:r w:rsidR="00AC5576">
        <w:rPr>
          <w:sz w:val="26"/>
          <w:szCs w:val="26"/>
        </w:rPr>
        <w:t xml:space="preserve">  Defining </w:t>
      </w:r>
      <w:proofErr w:type="spellStart"/>
      <w:r w:rsidR="00AC5576">
        <w:rPr>
          <w:sz w:val="26"/>
          <w:szCs w:val="26"/>
        </w:rPr>
        <w:t>suspensive</w:t>
      </w:r>
      <w:proofErr w:type="spellEnd"/>
      <w:r w:rsidR="00AC5576">
        <w:rPr>
          <w:sz w:val="26"/>
          <w:szCs w:val="26"/>
        </w:rPr>
        <w:t xml:space="preserve"> condition, </w:t>
      </w:r>
      <w:proofErr w:type="spellStart"/>
      <w:r w:rsidR="00AC5576" w:rsidRPr="00AC5576">
        <w:rPr>
          <w:b/>
          <w:sz w:val="26"/>
          <w:szCs w:val="26"/>
        </w:rPr>
        <w:t>Wessels</w:t>
      </w:r>
      <w:proofErr w:type="spellEnd"/>
      <w:r w:rsidR="00AC5576">
        <w:rPr>
          <w:sz w:val="26"/>
          <w:szCs w:val="26"/>
        </w:rPr>
        <w:t xml:space="preserve"> on the </w:t>
      </w:r>
      <w:r w:rsidR="00AC5576" w:rsidRPr="00AC5576">
        <w:rPr>
          <w:b/>
          <w:sz w:val="26"/>
          <w:szCs w:val="26"/>
        </w:rPr>
        <w:t>Law of Contract in South Africa, 2</w:t>
      </w:r>
      <w:r w:rsidR="00AC5576" w:rsidRPr="00AC5576">
        <w:rPr>
          <w:b/>
          <w:sz w:val="26"/>
          <w:szCs w:val="26"/>
          <w:vertAlign w:val="superscript"/>
        </w:rPr>
        <w:t>nd</w:t>
      </w:r>
      <w:r w:rsidR="00AC5576" w:rsidRPr="00AC5576">
        <w:rPr>
          <w:b/>
          <w:sz w:val="26"/>
          <w:szCs w:val="26"/>
        </w:rPr>
        <w:t xml:space="preserve"> Ed.</w:t>
      </w:r>
      <w:r w:rsidR="00AC5576">
        <w:rPr>
          <w:sz w:val="26"/>
          <w:szCs w:val="26"/>
        </w:rPr>
        <w:t xml:space="preserve"> at page 399 states:</w:t>
      </w:r>
    </w:p>
    <w:p w:rsidR="00AC5576" w:rsidRDefault="00AC5576" w:rsidP="00185544">
      <w:pPr>
        <w:spacing w:line="360" w:lineRule="auto"/>
        <w:ind w:left="1440" w:hanging="1440"/>
        <w:jc w:val="both"/>
        <w:rPr>
          <w:sz w:val="26"/>
          <w:szCs w:val="26"/>
        </w:rPr>
      </w:pPr>
    </w:p>
    <w:p w:rsidR="00AC5576" w:rsidRDefault="00AC5576" w:rsidP="00AC5576">
      <w:pPr>
        <w:spacing w:line="360" w:lineRule="auto"/>
        <w:ind w:left="2160"/>
        <w:jc w:val="both"/>
        <w:rPr>
          <w:sz w:val="26"/>
          <w:szCs w:val="26"/>
        </w:rPr>
      </w:pPr>
      <w:r>
        <w:rPr>
          <w:sz w:val="26"/>
          <w:szCs w:val="26"/>
        </w:rPr>
        <w:t>“</w:t>
      </w:r>
      <w:r w:rsidRPr="00AC5576">
        <w:rPr>
          <w:i/>
        </w:rPr>
        <w:t xml:space="preserve">A contract is said to be subject to a </w:t>
      </w:r>
      <w:proofErr w:type="spellStart"/>
      <w:r w:rsidRPr="00AC5576">
        <w:rPr>
          <w:i/>
        </w:rPr>
        <w:t>suspensive</w:t>
      </w:r>
      <w:proofErr w:type="spellEnd"/>
      <w:r w:rsidRPr="00AC5576">
        <w:rPr>
          <w:i/>
        </w:rPr>
        <w:t xml:space="preserve"> condition if its operation depends upon a future and uncertain event.  The legal effect of such a contract is suspended until such time as the event takes place.</w:t>
      </w:r>
      <w:r>
        <w:rPr>
          <w:sz w:val="26"/>
          <w:szCs w:val="26"/>
        </w:rPr>
        <w:t>”</w:t>
      </w:r>
    </w:p>
    <w:p w:rsidR="00792912" w:rsidRDefault="00792912" w:rsidP="00792912">
      <w:pPr>
        <w:spacing w:line="360" w:lineRule="auto"/>
        <w:jc w:val="both"/>
        <w:rPr>
          <w:sz w:val="26"/>
          <w:szCs w:val="26"/>
        </w:rPr>
      </w:pPr>
    </w:p>
    <w:p w:rsidR="00792912" w:rsidRDefault="00792912" w:rsidP="00792912">
      <w:pPr>
        <w:spacing w:line="360" w:lineRule="auto"/>
        <w:jc w:val="both"/>
        <w:rPr>
          <w:sz w:val="26"/>
          <w:szCs w:val="26"/>
        </w:rPr>
      </w:pPr>
      <w:r>
        <w:rPr>
          <w:sz w:val="26"/>
          <w:szCs w:val="26"/>
        </w:rPr>
        <w:t>[</w:t>
      </w:r>
      <w:r w:rsidR="009464C4">
        <w:rPr>
          <w:sz w:val="26"/>
          <w:szCs w:val="26"/>
        </w:rPr>
        <w:t>37</w:t>
      </w:r>
      <w:r>
        <w:rPr>
          <w:sz w:val="26"/>
          <w:szCs w:val="26"/>
        </w:rPr>
        <w:t>]</w:t>
      </w:r>
      <w:r>
        <w:rPr>
          <w:sz w:val="26"/>
          <w:szCs w:val="26"/>
        </w:rPr>
        <w:tab/>
      </w:r>
      <w:r>
        <w:rPr>
          <w:sz w:val="26"/>
          <w:szCs w:val="26"/>
        </w:rPr>
        <w:tab/>
        <w:t>I am much alive to clause 27 which reflects:</w:t>
      </w:r>
    </w:p>
    <w:p w:rsidR="00792912" w:rsidRDefault="00792912" w:rsidP="00792912">
      <w:pPr>
        <w:spacing w:line="360" w:lineRule="auto"/>
        <w:jc w:val="both"/>
        <w:rPr>
          <w:sz w:val="26"/>
          <w:szCs w:val="26"/>
        </w:rPr>
      </w:pPr>
    </w:p>
    <w:p w:rsidR="00792912" w:rsidRDefault="00792912" w:rsidP="00792912">
      <w:pPr>
        <w:spacing w:line="360" w:lineRule="auto"/>
        <w:jc w:val="both"/>
        <w:rPr>
          <w:i/>
        </w:rPr>
      </w:pPr>
      <w:r>
        <w:rPr>
          <w:sz w:val="26"/>
          <w:szCs w:val="26"/>
        </w:rPr>
        <w:tab/>
      </w:r>
      <w:r>
        <w:rPr>
          <w:sz w:val="26"/>
          <w:szCs w:val="26"/>
        </w:rPr>
        <w:tab/>
      </w:r>
      <w:r>
        <w:rPr>
          <w:sz w:val="26"/>
          <w:szCs w:val="26"/>
        </w:rPr>
        <w:tab/>
        <w:t>“</w:t>
      </w:r>
      <w:r w:rsidRPr="00C04A7D">
        <w:rPr>
          <w:i/>
        </w:rPr>
        <w:t>27</w:t>
      </w:r>
      <w:r w:rsidRPr="00C04A7D">
        <w:rPr>
          <w:i/>
        </w:rPr>
        <w:tab/>
        <w:t>SEVERABILITY</w:t>
      </w:r>
    </w:p>
    <w:p w:rsidR="00792912" w:rsidRPr="00C04A7D" w:rsidRDefault="00792912" w:rsidP="00792912">
      <w:pPr>
        <w:spacing w:line="360" w:lineRule="auto"/>
        <w:jc w:val="both"/>
        <w:rPr>
          <w:i/>
        </w:rPr>
      </w:pPr>
    </w:p>
    <w:p w:rsidR="00792912" w:rsidRDefault="00792912" w:rsidP="00792912">
      <w:pPr>
        <w:spacing w:line="360" w:lineRule="auto"/>
        <w:ind w:left="3600" w:hanging="720"/>
        <w:jc w:val="both"/>
        <w:rPr>
          <w:sz w:val="26"/>
          <w:szCs w:val="26"/>
        </w:rPr>
      </w:pPr>
      <w:r w:rsidRPr="00C04A7D">
        <w:rPr>
          <w:i/>
        </w:rPr>
        <w:t>27.1</w:t>
      </w:r>
      <w:r w:rsidRPr="00C04A7D">
        <w:rPr>
          <w:i/>
        </w:rPr>
        <w:tab/>
        <w:t>It is recorded that the provisions of this agreement are an integrated whole intended to achieve the objectives stated in clause 3 of this agreement and no part of this agreement may be severed from any other part of the agreement.”</w:t>
      </w:r>
    </w:p>
    <w:p w:rsidR="00792912" w:rsidRDefault="00792912" w:rsidP="00792912">
      <w:pPr>
        <w:spacing w:line="360" w:lineRule="auto"/>
        <w:jc w:val="both"/>
        <w:rPr>
          <w:sz w:val="26"/>
          <w:szCs w:val="26"/>
        </w:rPr>
      </w:pPr>
    </w:p>
    <w:p w:rsidR="00792912" w:rsidRDefault="00792912" w:rsidP="00792912">
      <w:pPr>
        <w:spacing w:line="360" w:lineRule="auto"/>
        <w:ind w:left="1440" w:hanging="1440"/>
        <w:jc w:val="both"/>
        <w:rPr>
          <w:sz w:val="26"/>
          <w:szCs w:val="26"/>
        </w:rPr>
      </w:pPr>
      <w:r>
        <w:rPr>
          <w:sz w:val="26"/>
          <w:szCs w:val="26"/>
        </w:rPr>
        <w:t>[</w:t>
      </w:r>
      <w:r w:rsidR="009464C4">
        <w:rPr>
          <w:sz w:val="26"/>
          <w:szCs w:val="26"/>
        </w:rPr>
        <w:t>38</w:t>
      </w:r>
      <w:r>
        <w:rPr>
          <w:sz w:val="26"/>
          <w:szCs w:val="26"/>
        </w:rPr>
        <w:t>]</w:t>
      </w:r>
      <w:r>
        <w:rPr>
          <w:sz w:val="26"/>
          <w:szCs w:val="26"/>
        </w:rPr>
        <w:tab/>
      </w:r>
      <w:r w:rsidRPr="00C04A7D">
        <w:rPr>
          <w:b/>
          <w:sz w:val="26"/>
          <w:szCs w:val="26"/>
        </w:rPr>
        <w:t>J. De Villiers, J. P</w:t>
      </w:r>
      <w:r>
        <w:rPr>
          <w:sz w:val="26"/>
          <w:szCs w:val="26"/>
        </w:rPr>
        <w:t xml:space="preserve">. in </w:t>
      </w:r>
      <w:r w:rsidRPr="00C04A7D">
        <w:rPr>
          <w:b/>
          <w:sz w:val="26"/>
          <w:szCs w:val="26"/>
        </w:rPr>
        <w:t>Provident Land Trust, Ltd. v Union Government (Minister of Mines) 1911 A. D. 615</w:t>
      </w:r>
      <w:r>
        <w:rPr>
          <w:sz w:val="26"/>
          <w:szCs w:val="26"/>
        </w:rPr>
        <w:t xml:space="preserve"> was faced with the question of interpreting an agreement whether it had a </w:t>
      </w:r>
      <w:proofErr w:type="spellStart"/>
      <w:r>
        <w:rPr>
          <w:sz w:val="26"/>
          <w:szCs w:val="26"/>
        </w:rPr>
        <w:t>suspensive</w:t>
      </w:r>
      <w:proofErr w:type="spellEnd"/>
      <w:r>
        <w:rPr>
          <w:sz w:val="26"/>
          <w:szCs w:val="26"/>
        </w:rPr>
        <w:t xml:space="preserve">  condition as alleged at page 627 his Lordship stated:</w:t>
      </w:r>
    </w:p>
    <w:p w:rsidR="00792912" w:rsidRDefault="00792912" w:rsidP="00792912">
      <w:pPr>
        <w:spacing w:line="360" w:lineRule="auto"/>
        <w:ind w:left="1440" w:hanging="1440"/>
        <w:jc w:val="both"/>
        <w:rPr>
          <w:sz w:val="26"/>
          <w:szCs w:val="26"/>
        </w:rPr>
      </w:pPr>
    </w:p>
    <w:p w:rsidR="00792912" w:rsidRDefault="00792912" w:rsidP="00792912">
      <w:pPr>
        <w:spacing w:line="360" w:lineRule="auto"/>
        <w:ind w:left="2160"/>
        <w:jc w:val="both"/>
        <w:rPr>
          <w:sz w:val="26"/>
          <w:szCs w:val="26"/>
        </w:rPr>
      </w:pPr>
      <w:r>
        <w:rPr>
          <w:sz w:val="26"/>
          <w:szCs w:val="26"/>
        </w:rPr>
        <w:t>“</w:t>
      </w:r>
      <w:r w:rsidRPr="00C61ECC">
        <w:rPr>
          <w:i/>
        </w:rPr>
        <w:t xml:space="preserve">Now, </w:t>
      </w:r>
      <w:r w:rsidRPr="00C61ECC">
        <w:rPr>
          <w:b/>
          <w:i/>
        </w:rPr>
        <w:t xml:space="preserve">de </w:t>
      </w:r>
      <w:proofErr w:type="spellStart"/>
      <w:r w:rsidRPr="00C61ECC">
        <w:rPr>
          <w:b/>
          <w:i/>
        </w:rPr>
        <w:t>Kok</w:t>
      </w:r>
      <w:proofErr w:type="spellEnd"/>
      <w:r w:rsidRPr="00C61ECC">
        <w:rPr>
          <w:i/>
        </w:rPr>
        <w:t xml:space="preserve"> expressly stipulated that on the day when the sum of Pounds 60 is paid in full, but not until then the company should view the said land as sold to him and that at that date a sale should be</w:t>
      </w:r>
      <w:r>
        <w:rPr>
          <w:i/>
        </w:rPr>
        <w:t xml:space="preserve"> declared. If effect is to be</w:t>
      </w:r>
      <w:r w:rsidRPr="00C61ECC">
        <w:rPr>
          <w:i/>
        </w:rPr>
        <w:t xml:space="preserve"> given to this clause as it reads, there is only one construction to be placed on it, and that is that the contract, whatever its nature, was entered into under a </w:t>
      </w:r>
      <w:proofErr w:type="spellStart"/>
      <w:r w:rsidRPr="00C61ECC">
        <w:rPr>
          <w:i/>
        </w:rPr>
        <w:t>suspensive</w:t>
      </w:r>
      <w:proofErr w:type="spellEnd"/>
      <w:r w:rsidRPr="00C61ECC">
        <w:rPr>
          <w:i/>
        </w:rPr>
        <w:t xml:space="preserve"> condition (</w:t>
      </w:r>
      <w:proofErr w:type="spellStart"/>
      <w:r w:rsidRPr="00C61ECC">
        <w:rPr>
          <w:i/>
        </w:rPr>
        <w:t>negotirum</w:t>
      </w:r>
      <w:proofErr w:type="spellEnd"/>
      <w:r w:rsidRPr="00C61ECC">
        <w:rPr>
          <w:i/>
        </w:rPr>
        <w:t xml:space="preserve"> a </w:t>
      </w:r>
      <w:proofErr w:type="spellStart"/>
      <w:r w:rsidRPr="00C61ECC">
        <w:rPr>
          <w:i/>
        </w:rPr>
        <w:lastRenderedPageBreak/>
        <w:t>conditione</w:t>
      </w:r>
      <w:proofErr w:type="spellEnd"/>
      <w:r w:rsidRPr="00C61ECC">
        <w:rPr>
          <w:i/>
        </w:rPr>
        <w:t xml:space="preserve"> </w:t>
      </w:r>
      <w:proofErr w:type="spellStart"/>
      <w:r w:rsidRPr="00C61ECC">
        <w:rPr>
          <w:i/>
        </w:rPr>
        <w:t>suspenditur</w:t>
      </w:r>
      <w:proofErr w:type="spellEnd"/>
      <w:r w:rsidRPr="00C61ECC">
        <w:rPr>
          <w:i/>
        </w:rPr>
        <w:t xml:space="preserve">).  Such a contract cannot therefore be considered to be a concluded contract of sale until the event which suspends it coming into force has actually happened.  This event is the payment of the full Pounds 60.  As long as this amount has not been paid in full, there is no contract of sale.  </w:t>
      </w:r>
      <w:r w:rsidRPr="00C61ECC">
        <w:rPr>
          <w:i/>
          <w:u w:val="single"/>
        </w:rPr>
        <w:t>This follows from the agreement of the parties which must be given effect to unless for some reason in the law or in the contract itself the court comes to the conclusion that effect should not be given to it.</w:t>
      </w:r>
      <w:r w:rsidRPr="00C61ECC">
        <w:rPr>
          <w:i/>
        </w:rPr>
        <w:t xml:space="preserve">” </w:t>
      </w:r>
      <w:r>
        <w:rPr>
          <w:sz w:val="26"/>
          <w:szCs w:val="26"/>
        </w:rPr>
        <w:t>(</w:t>
      </w:r>
      <w:proofErr w:type="gramStart"/>
      <w:r>
        <w:rPr>
          <w:sz w:val="26"/>
          <w:szCs w:val="26"/>
        </w:rPr>
        <w:t>my</w:t>
      </w:r>
      <w:proofErr w:type="gramEnd"/>
      <w:r>
        <w:rPr>
          <w:sz w:val="26"/>
          <w:szCs w:val="26"/>
        </w:rPr>
        <w:t xml:space="preserve"> emphasis)</w:t>
      </w:r>
    </w:p>
    <w:p w:rsidR="00792912" w:rsidRDefault="00792912" w:rsidP="00792912">
      <w:pPr>
        <w:spacing w:line="360" w:lineRule="auto"/>
        <w:jc w:val="both"/>
        <w:rPr>
          <w:sz w:val="26"/>
          <w:szCs w:val="26"/>
        </w:rPr>
      </w:pPr>
    </w:p>
    <w:p w:rsidR="00792912" w:rsidRDefault="00792912" w:rsidP="00792912">
      <w:pPr>
        <w:spacing w:line="360" w:lineRule="auto"/>
        <w:jc w:val="both"/>
        <w:rPr>
          <w:sz w:val="26"/>
          <w:szCs w:val="26"/>
        </w:rPr>
      </w:pPr>
    </w:p>
    <w:p w:rsidR="00792912" w:rsidRDefault="00792912" w:rsidP="00792912">
      <w:pPr>
        <w:spacing w:line="360" w:lineRule="auto"/>
        <w:jc w:val="both"/>
        <w:rPr>
          <w:sz w:val="26"/>
          <w:szCs w:val="26"/>
        </w:rPr>
      </w:pPr>
      <w:r>
        <w:rPr>
          <w:sz w:val="26"/>
          <w:szCs w:val="26"/>
        </w:rPr>
        <w:t>[</w:t>
      </w:r>
      <w:r w:rsidR="009464C4">
        <w:rPr>
          <w:sz w:val="26"/>
          <w:szCs w:val="26"/>
        </w:rPr>
        <w:t>39</w:t>
      </w:r>
      <w:r>
        <w:rPr>
          <w:sz w:val="26"/>
          <w:szCs w:val="26"/>
        </w:rPr>
        <w:t>]</w:t>
      </w:r>
      <w:r>
        <w:rPr>
          <w:sz w:val="26"/>
          <w:szCs w:val="26"/>
        </w:rPr>
        <w:tab/>
      </w:r>
      <w:r>
        <w:rPr>
          <w:sz w:val="26"/>
          <w:szCs w:val="26"/>
        </w:rPr>
        <w:tab/>
        <w:t>The learned Judge proceeded:</w:t>
      </w:r>
    </w:p>
    <w:p w:rsidR="00792912" w:rsidRDefault="00792912" w:rsidP="00792912">
      <w:pPr>
        <w:spacing w:line="360" w:lineRule="auto"/>
        <w:jc w:val="both"/>
        <w:rPr>
          <w:sz w:val="26"/>
          <w:szCs w:val="26"/>
        </w:rPr>
      </w:pPr>
    </w:p>
    <w:p w:rsidR="00792912" w:rsidRDefault="00792912" w:rsidP="00792912">
      <w:pPr>
        <w:spacing w:line="360" w:lineRule="auto"/>
        <w:ind w:left="2160"/>
        <w:jc w:val="both"/>
        <w:rPr>
          <w:sz w:val="26"/>
          <w:szCs w:val="26"/>
        </w:rPr>
      </w:pPr>
      <w:r>
        <w:rPr>
          <w:sz w:val="26"/>
          <w:szCs w:val="26"/>
        </w:rPr>
        <w:t>“</w:t>
      </w:r>
      <w:r w:rsidRPr="00C61ECC">
        <w:rPr>
          <w:i/>
        </w:rPr>
        <w:t>Courts of law do not hesitate to strip transactions of disguise and reveal their true nature.</w:t>
      </w:r>
      <w:r>
        <w:rPr>
          <w:sz w:val="26"/>
          <w:szCs w:val="26"/>
        </w:rPr>
        <w:t>”</w:t>
      </w:r>
    </w:p>
    <w:p w:rsidR="00792912" w:rsidRDefault="00792912" w:rsidP="00792912">
      <w:pPr>
        <w:spacing w:line="360" w:lineRule="auto"/>
        <w:jc w:val="both"/>
        <w:rPr>
          <w:sz w:val="26"/>
          <w:szCs w:val="26"/>
        </w:rPr>
      </w:pPr>
    </w:p>
    <w:p w:rsidR="00792912" w:rsidRDefault="00792912" w:rsidP="00792912">
      <w:pPr>
        <w:spacing w:line="360" w:lineRule="auto"/>
        <w:jc w:val="both"/>
        <w:rPr>
          <w:sz w:val="26"/>
          <w:szCs w:val="26"/>
        </w:rPr>
      </w:pPr>
      <w:r>
        <w:rPr>
          <w:sz w:val="26"/>
          <w:szCs w:val="26"/>
        </w:rPr>
        <w:t>[</w:t>
      </w:r>
      <w:r w:rsidR="009464C4">
        <w:rPr>
          <w:sz w:val="26"/>
          <w:szCs w:val="26"/>
        </w:rPr>
        <w:t>40</w:t>
      </w:r>
      <w:r>
        <w:rPr>
          <w:sz w:val="26"/>
          <w:szCs w:val="26"/>
        </w:rPr>
        <w:t>]</w:t>
      </w:r>
      <w:r>
        <w:rPr>
          <w:sz w:val="26"/>
          <w:szCs w:val="26"/>
        </w:rPr>
        <w:tab/>
      </w:r>
      <w:r>
        <w:rPr>
          <w:sz w:val="26"/>
          <w:szCs w:val="26"/>
        </w:rPr>
        <w:tab/>
        <w:t>He then concludes at page 628:</w:t>
      </w:r>
    </w:p>
    <w:p w:rsidR="00792912" w:rsidRDefault="00792912" w:rsidP="00792912">
      <w:pPr>
        <w:spacing w:line="360" w:lineRule="auto"/>
        <w:jc w:val="both"/>
        <w:rPr>
          <w:sz w:val="26"/>
          <w:szCs w:val="26"/>
        </w:rPr>
      </w:pPr>
    </w:p>
    <w:p w:rsidR="00792912" w:rsidRPr="00C61ECC" w:rsidRDefault="00792912" w:rsidP="00792912">
      <w:pPr>
        <w:spacing w:line="360" w:lineRule="auto"/>
        <w:ind w:left="2160"/>
        <w:jc w:val="both"/>
        <w:rPr>
          <w:i/>
        </w:rPr>
      </w:pPr>
      <w:r w:rsidRPr="00C61ECC">
        <w:rPr>
          <w:i/>
        </w:rPr>
        <w:t>“Un</w:t>
      </w:r>
      <w:r>
        <w:rPr>
          <w:i/>
        </w:rPr>
        <w:t>doubted</w:t>
      </w:r>
      <w:r w:rsidRPr="00C61ECC">
        <w:rPr>
          <w:i/>
        </w:rPr>
        <w:t>ly if there were all the elements of a present sale, the mere fact that parties purported to postpone the coming into operation of this contract to some future date would not prevent the court from declaring the prior date to be actual date of sale.”</w:t>
      </w:r>
    </w:p>
    <w:p w:rsidR="00792912" w:rsidRDefault="00792912" w:rsidP="00792912">
      <w:pPr>
        <w:spacing w:line="360" w:lineRule="auto"/>
        <w:jc w:val="both"/>
        <w:rPr>
          <w:sz w:val="26"/>
          <w:szCs w:val="26"/>
        </w:rPr>
      </w:pPr>
    </w:p>
    <w:p w:rsidR="00792912" w:rsidRDefault="009464C4" w:rsidP="00792912">
      <w:pPr>
        <w:spacing w:line="360" w:lineRule="auto"/>
        <w:ind w:left="1440" w:hanging="1440"/>
        <w:jc w:val="both"/>
        <w:rPr>
          <w:sz w:val="26"/>
          <w:szCs w:val="26"/>
        </w:rPr>
      </w:pPr>
      <w:r>
        <w:rPr>
          <w:sz w:val="26"/>
          <w:szCs w:val="26"/>
        </w:rPr>
        <w:t>[41</w:t>
      </w:r>
      <w:r w:rsidR="00792912">
        <w:rPr>
          <w:sz w:val="26"/>
          <w:szCs w:val="26"/>
        </w:rPr>
        <w:t>]</w:t>
      </w:r>
      <w:r w:rsidR="00792912">
        <w:rPr>
          <w:sz w:val="26"/>
          <w:szCs w:val="26"/>
        </w:rPr>
        <w:tab/>
        <w:t>In essence his Lordship stated that regard must be had to the total reading of the contract and the subsequent conduct of the parties.</w:t>
      </w:r>
    </w:p>
    <w:p w:rsidR="00E30D87" w:rsidRDefault="00E30D87" w:rsidP="00C15077">
      <w:pPr>
        <w:spacing w:line="360" w:lineRule="auto"/>
        <w:jc w:val="both"/>
        <w:rPr>
          <w:sz w:val="26"/>
          <w:szCs w:val="26"/>
        </w:rPr>
      </w:pPr>
    </w:p>
    <w:p w:rsidR="00E30D87" w:rsidRDefault="00AC5576" w:rsidP="00AC5576">
      <w:pPr>
        <w:spacing w:line="360" w:lineRule="auto"/>
        <w:ind w:left="1440" w:hanging="1440"/>
        <w:jc w:val="both"/>
        <w:rPr>
          <w:sz w:val="26"/>
          <w:szCs w:val="26"/>
        </w:rPr>
      </w:pPr>
      <w:r>
        <w:rPr>
          <w:sz w:val="26"/>
          <w:szCs w:val="26"/>
        </w:rPr>
        <w:t>[</w:t>
      </w:r>
      <w:r w:rsidR="009464C4">
        <w:rPr>
          <w:sz w:val="26"/>
          <w:szCs w:val="26"/>
        </w:rPr>
        <w:t>42</w:t>
      </w:r>
      <w:r>
        <w:rPr>
          <w:sz w:val="26"/>
          <w:szCs w:val="26"/>
        </w:rPr>
        <w:t>]</w:t>
      </w:r>
      <w:r>
        <w:rPr>
          <w:sz w:val="26"/>
          <w:szCs w:val="26"/>
        </w:rPr>
        <w:tab/>
      </w:r>
      <w:r w:rsidR="00792912">
        <w:rPr>
          <w:sz w:val="26"/>
          <w:szCs w:val="26"/>
        </w:rPr>
        <w:t xml:space="preserve">In making the determination hereof, I consider the authorities cited above. Does this agreement carry </w:t>
      </w:r>
      <w:proofErr w:type="spellStart"/>
      <w:r>
        <w:rPr>
          <w:sz w:val="26"/>
          <w:szCs w:val="26"/>
        </w:rPr>
        <w:t>suspensive</w:t>
      </w:r>
      <w:proofErr w:type="spellEnd"/>
      <w:r>
        <w:rPr>
          <w:sz w:val="26"/>
          <w:szCs w:val="26"/>
        </w:rPr>
        <w:t xml:space="preserve"> condition as submitted by the applicant</w:t>
      </w:r>
      <w:r w:rsidR="00792912">
        <w:rPr>
          <w:sz w:val="26"/>
          <w:szCs w:val="26"/>
        </w:rPr>
        <w:t xml:space="preserve"> </w:t>
      </w:r>
      <w:r w:rsidR="008E40C3">
        <w:rPr>
          <w:sz w:val="26"/>
          <w:szCs w:val="26"/>
        </w:rPr>
        <w:t>or is it</w:t>
      </w:r>
      <w:r w:rsidR="00792912">
        <w:rPr>
          <w:sz w:val="26"/>
          <w:szCs w:val="26"/>
        </w:rPr>
        <w:t xml:space="preserve"> not disguised as per his Lordship </w:t>
      </w:r>
      <w:r w:rsidR="00792912" w:rsidRPr="00C04A7D">
        <w:rPr>
          <w:b/>
          <w:sz w:val="26"/>
          <w:szCs w:val="26"/>
        </w:rPr>
        <w:t>J. De Villiers</w:t>
      </w:r>
      <w:r w:rsidR="00792912">
        <w:rPr>
          <w:b/>
          <w:sz w:val="26"/>
          <w:szCs w:val="26"/>
        </w:rPr>
        <w:t xml:space="preserve"> </w:t>
      </w:r>
      <w:r w:rsidR="00792912">
        <w:rPr>
          <w:i/>
          <w:sz w:val="26"/>
          <w:szCs w:val="26"/>
        </w:rPr>
        <w:t>supra</w:t>
      </w:r>
      <w:r>
        <w:rPr>
          <w:sz w:val="26"/>
          <w:szCs w:val="26"/>
        </w:rPr>
        <w:t>.</w:t>
      </w:r>
    </w:p>
    <w:p w:rsidR="00AC5576" w:rsidRDefault="00AC5576" w:rsidP="00AC5576">
      <w:pPr>
        <w:spacing w:line="360" w:lineRule="auto"/>
        <w:ind w:left="1440" w:hanging="1440"/>
        <w:jc w:val="both"/>
        <w:rPr>
          <w:sz w:val="26"/>
          <w:szCs w:val="26"/>
        </w:rPr>
      </w:pPr>
    </w:p>
    <w:p w:rsidR="00AC5576" w:rsidRDefault="00AC5576" w:rsidP="00AC5576">
      <w:pPr>
        <w:spacing w:line="360" w:lineRule="auto"/>
        <w:ind w:left="1440" w:hanging="1440"/>
        <w:jc w:val="both"/>
        <w:rPr>
          <w:sz w:val="26"/>
          <w:szCs w:val="26"/>
        </w:rPr>
      </w:pPr>
      <w:r>
        <w:rPr>
          <w:sz w:val="26"/>
          <w:szCs w:val="26"/>
        </w:rPr>
        <w:lastRenderedPageBreak/>
        <w:t>[</w:t>
      </w:r>
      <w:r w:rsidR="009464C4">
        <w:rPr>
          <w:sz w:val="26"/>
          <w:szCs w:val="26"/>
        </w:rPr>
        <w:t>43</w:t>
      </w:r>
      <w:r>
        <w:rPr>
          <w:sz w:val="26"/>
          <w:szCs w:val="26"/>
        </w:rPr>
        <w:t>]</w:t>
      </w:r>
      <w:r>
        <w:rPr>
          <w:sz w:val="26"/>
          <w:szCs w:val="26"/>
        </w:rPr>
        <w:tab/>
        <w:t>Chapter 1 of the agreement deals with general matters such as identification of the parties to the agreement and interpretation clauses, the objectives of the agreement.  Clause 3.2 reads:</w:t>
      </w:r>
    </w:p>
    <w:p w:rsidR="00AC5576" w:rsidRDefault="00AC5576" w:rsidP="00AC5576">
      <w:pPr>
        <w:spacing w:line="360" w:lineRule="auto"/>
        <w:ind w:left="1440" w:hanging="1440"/>
        <w:jc w:val="both"/>
        <w:rPr>
          <w:sz w:val="26"/>
          <w:szCs w:val="26"/>
        </w:rPr>
      </w:pPr>
    </w:p>
    <w:p w:rsidR="00AC5576" w:rsidRDefault="00AC5576" w:rsidP="00AC5576">
      <w:pPr>
        <w:spacing w:line="360" w:lineRule="auto"/>
        <w:ind w:left="1440" w:hanging="1440"/>
        <w:jc w:val="both"/>
        <w:rPr>
          <w:i/>
        </w:rPr>
      </w:pPr>
      <w:r>
        <w:rPr>
          <w:sz w:val="26"/>
          <w:szCs w:val="26"/>
        </w:rPr>
        <w:tab/>
      </w:r>
      <w:r>
        <w:rPr>
          <w:sz w:val="26"/>
          <w:szCs w:val="26"/>
        </w:rPr>
        <w:tab/>
      </w:r>
      <w:r w:rsidR="00BF1281" w:rsidRPr="00BF1281">
        <w:rPr>
          <w:i/>
        </w:rPr>
        <w:t>“</w:t>
      </w:r>
      <w:r w:rsidR="00BF1281" w:rsidRPr="00465467">
        <w:rPr>
          <w:i/>
          <w:sz w:val="22"/>
          <w:szCs w:val="22"/>
        </w:rPr>
        <w:t>THE CONTEXT</w:t>
      </w:r>
    </w:p>
    <w:p w:rsidR="00062D33" w:rsidRPr="00BF1281" w:rsidRDefault="00062D33" w:rsidP="00AC5576">
      <w:pPr>
        <w:spacing w:line="360" w:lineRule="auto"/>
        <w:ind w:left="1440" w:hanging="1440"/>
        <w:jc w:val="both"/>
        <w:rPr>
          <w:i/>
        </w:rPr>
      </w:pPr>
    </w:p>
    <w:p w:rsidR="00BF1281" w:rsidRPr="00BF1281" w:rsidRDefault="00BF1281" w:rsidP="00BF1281">
      <w:pPr>
        <w:spacing w:line="360" w:lineRule="auto"/>
        <w:ind w:left="1440" w:hanging="1440"/>
        <w:jc w:val="both"/>
        <w:rPr>
          <w:i/>
        </w:rPr>
      </w:pPr>
      <w:r w:rsidRPr="00BF1281">
        <w:rPr>
          <w:i/>
        </w:rPr>
        <w:tab/>
      </w:r>
      <w:r w:rsidRPr="00BF1281">
        <w:rPr>
          <w:i/>
        </w:rPr>
        <w:tab/>
        <w:t>3.2</w:t>
      </w:r>
      <w:r w:rsidRPr="00BF1281">
        <w:rPr>
          <w:i/>
        </w:rPr>
        <w:tab/>
        <w:t xml:space="preserve">In compliance with the Government’s </w:t>
      </w:r>
      <w:proofErr w:type="spellStart"/>
      <w:r w:rsidRPr="00BF1281">
        <w:rPr>
          <w:i/>
        </w:rPr>
        <w:t>Privatisation</w:t>
      </w:r>
      <w:proofErr w:type="spellEnd"/>
      <w:r w:rsidRPr="00BF1281">
        <w:rPr>
          <w:i/>
        </w:rPr>
        <w:t xml:space="preserve"> Policy </w:t>
      </w:r>
    </w:p>
    <w:p w:rsidR="00BF1281" w:rsidRPr="00BF1281" w:rsidRDefault="00BF1281" w:rsidP="00BF1281">
      <w:pPr>
        <w:spacing w:line="360" w:lineRule="auto"/>
        <w:ind w:left="2880"/>
        <w:jc w:val="both"/>
        <w:rPr>
          <w:i/>
        </w:rPr>
      </w:pPr>
      <w:proofErr w:type="gramStart"/>
      <w:r w:rsidRPr="00BF1281">
        <w:rPr>
          <w:i/>
        </w:rPr>
        <w:t>and</w:t>
      </w:r>
      <w:proofErr w:type="gramEnd"/>
      <w:r w:rsidRPr="00BF1281">
        <w:rPr>
          <w:i/>
        </w:rPr>
        <w:t xml:space="preserve"> its Tourism Policy, the SNTC, AS A Category A Public Enterprise designated </w:t>
      </w:r>
      <w:r w:rsidR="00465467">
        <w:rPr>
          <w:i/>
        </w:rPr>
        <w:t>a</w:t>
      </w:r>
      <w:r w:rsidRPr="00BF1281">
        <w:rPr>
          <w:i/>
        </w:rPr>
        <w:t>s such in the Public Enterprises (Control and Monitoring) Act No.8 of 1989, is required:</w:t>
      </w:r>
    </w:p>
    <w:p w:rsidR="00BF1281" w:rsidRPr="00BF1281" w:rsidRDefault="00BF1281" w:rsidP="00BF1281">
      <w:pPr>
        <w:spacing w:line="360" w:lineRule="auto"/>
        <w:jc w:val="both"/>
        <w:rPr>
          <w:i/>
        </w:rPr>
      </w:pPr>
    </w:p>
    <w:p w:rsidR="00BF1281" w:rsidRPr="00BF1281" w:rsidRDefault="00BF1281" w:rsidP="00BF1281">
      <w:pPr>
        <w:spacing w:line="360" w:lineRule="auto"/>
        <w:ind w:left="3600" w:hanging="720"/>
        <w:jc w:val="both"/>
        <w:rPr>
          <w:i/>
        </w:rPr>
      </w:pPr>
      <w:r w:rsidRPr="00BF1281">
        <w:rPr>
          <w:i/>
        </w:rPr>
        <w:t>3.2.1</w:t>
      </w:r>
      <w:r w:rsidRPr="00BF1281">
        <w:rPr>
          <w:i/>
        </w:rPr>
        <w:tab/>
      </w:r>
      <w:proofErr w:type="gramStart"/>
      <w:r w:rsidRPr="00BF1281">
        <w:rPr>
          <w:i/>
        </w:rPr>
        <w:t>to</w:t>
      </w:r>
      <w:proofErr w:type="gramEnd"/>
      <w:r w:rsidRPr="00BF1281">
        <w:rPr>
          <w:i/>
        </w:rPr>
        <w:t xml:space="preserve"> restructure itself to operate as a regulatory authority for nature and cultural  heritage conservation in Swaziland;</w:t>
      </w:r>
    </w:p>
    <w:p w:rsidR="00BF1281" w:rsidRPr="00BF1281" w:rsidRDefault="00BF1281" w:rsidP="00BF1281">
      <w:pPr>
        <w:spacing w:line="360" w:lineRule="auto"/>
        <w:ind w:left="3600" w:hanging="720"/>
        <w:jc w:val="both"/>
        <w:rPr>
          <w:i/>
        </w:rPr>
      </w:pPr>
    </w:p>
    <w:p w:rsidR="00BF1281" w:rsidRPr="00BF1281" w:rsidRDefault="00BF1281" w:rsidP="00BF1281">
      <w:pPr>
        <w:spacing w:line="360" w:lineRule="auto"/>
        <w:ind w:left="3600" w:hanging="720"/>
        <w:jc w:val="both"/>
        <w:rPr>
          <w:i/>
        </w:rPr>
      </w:pPr>
      <w:r w:rsidRPr="00BF1281">
        <w:rPr>
          <w:i/>
        </w:rPr>
        <w:t>3.2.</w:t>
      </w:r>
      <w:r w:rsidR="001B0B14">
        <w:rPr>
          <w:i/>
        </w:rPr>
        <w:t>2</w:t>
      </w:r>
      <w:r w:rsidRPr="00BF1281">
        <w:rPr>
          <w:i/>
        </w:rPr>
        <w:tab/>
        <w:t>to operate all its reserves more commercially and to more fully utilize its assets , amongst other things, to generate revenues so as to reduce its dependency on future government subvention and to contribute more effectively towards the economic growth of the tourism sector in Swaziland;</w:t>
      </w:r>
      <w:r w:rsidR="001B0B14">
        <w:rPr>
          <w:i/>
        </w:rPr>
        <w:t xml:space="preserve"> and</w:t>
      </w:r>
    </w:p>
    <w:p w:rsidR="00AC5576" w:rsidRPr="00BF1281" w:rsidRDefault="00AC5576" w:rsidP="00AC5576">
      <w:pPr>
        <w:spacing w:line="360" w:lineRule="auto"/>
        <w:ind w:left="1440" w:hanging="1440"/>
        <w:jc w:val="both"/>
        <w:rPr>
          <w:i/>
        </w:rPr>
      </w:pPr>
    </w:p>
    <w:p w:rsidR="00AC5576" w:rsidRPr="00BF1281" w:rsidRDefault="00BF1281" w:rsidP="00BF1281">
      <w:pPr>
        <w:spacing w:line="360" w:lineRule="auto"/>
        <w:ind w:left="3600" w:hanging="660"/>
        <w:jc w:val="both"/>
        <w:rPr>
          <w:i/>
        </w:rPr>
      </w:pPr>
      <w:r w:rsidRPr="00BF1281">
        <w:rPr>
          <w:i/>
        </w:rPr>
        <w:t>3.2.</w:t>
      </w:r>
      <w:r w:rsidR="001B0B14">
        <w:rPr>
          <w:i/>
        </w:rPr>
        <w:t>3</w:t>
      </w:r>
      <w:r w:rsidRPr="00BF1281">
        <w:rPr>
          <w:i/>
        </w:rPr>
        <w:tab/>
      </w:r>
      <w:proofErr w:type="gramStart"/>
      <w:r w:rsidRPr="00BF1281">
        <w:rPr>
          <w:i/>
        </w:rPr>
        <w:t>to</w:t>
      </w:r>
      <w:proofErr w:type="gramEnd"/>
      <w:r w:rsidRPr="00BF1281">
        <w:rPr>
          <w:i/>
        </w:rPr>
        <w:t xml:space="preserve"> promote private sector participation in the management and development of the reserve.”</w:t>
      </w:r>
    </w:p>
    <w:p w:rsidR="00E30D87" w:rsidRDefault="00E30D87" w:rsidP="00C15077">
      <w:pPr>
        <w:spacing w:line="360" w:lineRule="auto"/>
        <w:jc w:val="both"/>
        <w:rPr>
          <w:sz w:val="26"/>
          <w:szCs w:val="26"/>
        </w:rPr>
      </w:pPr>
    </w:p>
    <w:p w:rsidR="00BF1281" w:rsidRDefault="00BF1281" w:rsidP="00C15077">
      <w:pPr>
        <w:spacing w:line="360" w:lineRule="auto"/>
        <w:jc w:val="both"/>
        <w:rPr>
          <w:sz w:val="26"/>
          <w:szCs w:val="26"/>
        </w:rPr>
      </w:pPr>
      <w:r>
        <w:rPr>
          <w:sz w:val="26"/>
          <w:szCs w:val="26"/>
        </w:rPr>
        <w:t>[</w:t>
      </w:r>
      <w:r w:rsidR="009464C4">
        <w:rPr>
          <w:sz w:val="26"/>
          <w:szCs w:val="26"/>
        </w:rPr>
        <w:t>44</w:t>
      </w:r>
      <w:r>
        <w:rPr>
          <w:sz w:val="26"/>
          <w:szCs w:val="26"/>
        </w:rPr>
        <w:t>]</w:t>
      </w:r>
      <w:r>
        <w:rPr>
          <w:sz w:val="26"/>
          <w:szCs w:val="26"/>
        </w:rPr>
        <w:tab/>
      </w:r>
      <w:r>
        <w:rPr>
          <w:sz w:val="26"/>
          <w:szCs w:val="26"/>
        </w:rPr>
        <w:tab/>
        <w:t>More notably is clause 3.5 which reflects:</w:t>
      </w:r>
    </w:p>
    <w:p w:rsidR="00BF1281" w:rsidRDefault="00BF1281" w:rsidP="00C15077">
      <w:pPr>
        <w:spacing w:line="360" w:lineRule="auto"/>
        <w:jc w:val="both"/>
        <w:rPr>
          <w:sz w:val="26"/>
          <w:szCs w:val="26"/>
        </w:rPr>
      </w:pPr>
    </w:p>
    <w:p w:rsidR="00BF1281" w:rsidRPr="00862D36" w:rsidRDefault="00BF1281" w:rsidP="00A92141">
      <w:pPr>
        <w:spacing w:line="360" w:lineRule="auto"/>
        <w:ind w:left="2880" w:hanging="720"/>
        <w:jc w:val="both"/>
        <w:rPr>
          <w:sz w:val="26"/>
          <w:szCs w:val="26"/>
        </w:rPr>
      </w:pPr>
      <w:r w:rsidRPr="00A92141">
        <w:rPr>
          <w:i/>
          <w:sz w:val="26"/>
          <w:szCs w:val="26"/>
        </w:rPr>
        <w:t>“</w:t>
      </w:r>
      <w:r w:rsidR="00A92141" w:rsidRPr="00A92141">
        <w:rPr>
          <w:i/>
          <w:sz w:val="26"/>
          <w:szCs w:val="26"/>
        </w:rPr>
        <w:t>3.5</w:t>
      </w:r>
      <w:r w:rsidR="00A92141">
        <w:rPr>
          <w:sz w:val="26"/>
          <w:szCs w:val="26"/>
        </w:rPr>
        <w:tab/>
      </w:r>
      <w:r w:rsidR="001B4ED4" w:rsidRPr="001B4ED4">
        <w:rPr>
          <w:i/>
        </w:rPr>
        <w:t xml:space="preserve">In order to comply with the requirements recorded in clause 3.2.2, the SNTC </w:t>
      </w:r>
      <w:r w:rsidR="00862D36">
        <w:rPr>
          <w:i/>
        </w:rPr>
        <w:t>(a</w:t>
      </w:r>
      <w:r w:rsidR="00862D36">
        <w:t xml:space="preserve">pplicant) </w:t>
      </w:r>
      <w:r w:rsidR="001B4ED4" w:rsidRPr="001B4ED4">
        <w:rPr>
          <w:i/>
        </w:rPr>
        <w:t>and the Operator</w:t>
      </w:r>
      <w:r w:rsidR="00862D36">
        <w:rPr>
          <w:i/>
        </w:rPr>
        <w:t xml:space="preserve"> (</w:t>
      </w:r>
      <w:r w:rsidR="00862D36">
        <w:t>respondent)</w:t>
      </w:r>
      <w:r w:rsidR="001B4ED4" w:rsidRPr="001B4ED4">
        <w:rPr>
          <w:i/>
        </w:rPr>
        <w:t xml:space="preserve"> hereby enter into this agreement which provides a framework for the preparation of the reserve to enable it to be operated </w:t>
      </w:r>
      <w:r w:rsidR="001B4ED4" w:rsidRPr="00862D36">
        <w:rPr>
          <w:i/>
          <w:u w:val="single"/>
        </w:rPr>
        <w:t xml:space="preserve">and managed as a commercial venture whilst at the same time achieving the core </w:t>
      </w:r>
      <w:r w:rsidR="001B4ED4" w:rsidRPr="00862D36">
        <w:rPr>
          <w:i/>
          <w:u w:val="single"/>
        </w:rPr>
        <w:lastRenderedPageBreak/>
        <w:t>mandate of the SNTC set out in the SNTC Act</w:t>
      </w:r>
      <w:r w:rsidR="001B4ED4" w:rsidRPr="001B4ED4">
        <w:rPr>
          <w:i/>
        </w:rPr>
        <w:t>.”</w:t>
      </w:r>
      <w:r w:rsidR="00862D36">
        <w:t>(</w:t>
      </w:r>
      <w:proofErr w:type="gramStart"/>
      <w:r w:rsidR="00862D36">
        <w:t>words</w:t>
      </w:r>
      <w:proofErr w:type="gramEnd"/>
      <w:r w:rsidR="00862D36">
        <w:t xml:space="preserve"> in brackets my definition</w:t>
      </w:r>
      <w:r w:rsidR="00266A65">
        <w:t xml:space="preserve"> and underlined my emphasis</w:t>
      </w:r>
      <w:r w:rsidR="00862D36">
        <w:t>)</w:t>
      </w:r>
    </w:p>
    <w:p w:rsidR="00E30D87" w:rsidRDefault="00E30D87" w:rsidP="00C15077">
      <w:pPr>
        <w:spacing w:line="360" w:lineRule="auto"/>
        <w:jc w:val="both"/>
        <w:rPr>
          <w:sz w:val="26"/>
          <w:szCs w:val="26"/>
        </w:rPr>
      </w:pPr>
    </w:p>
    <w:p w:rsidR="001B4ED4" w:rsidRDefault="001B4ED4" w:rsidP="00C15077">
      <w:pPr>
        <w:spacing w:line="360" w:lineRule="auto"/>
        <w:jc w:val="both"/>
        <w:rPr>
          <w:sz w:val="26"/>
          <w:szCs w:val="26"/>
        </w:rPr>
      </w:pPr>
      <w:r>
        <w:rPr>
          <w:sz w:val="26"/>
          <w:szCs w:val="26"/>
        </w:rPr>
        <w:t>[4</w:t>
      </w:r>
      <w:r w:rsidR="009464C4">
        <w:rPr>
          <w:sz w:val="26"/>
          <w:szCs w:val="26"/>
        </w:rPr>
        <w:t>5</w:t>
      </w:r>
      <w:r>
        <w:rPr>
          <w:sz w:val="26"/>
          <w:szCs w:val="26"/>
        </w:rPr>
        <w:t>]</w:t>
      </w:r>
      <w:r>
        <w:rPr>
          <w:sz w:val="26"/>
          <w:szCs w:val="26"/>
        </w:rPr>
        <w:tab/>
      </w:r>
      <w:r>
        <w:rPr>
          <w:sz w:val="26"/>
          <w:szCs w:val="26"/>
        </w:rPr>
        <w:tab/>
      </w:r>
      <w:r w:rsidR="00A92141">
        <w:rPr>
          <w:sz w:val="26"/>
          <w:szCs w:val="26"/>
        </w:rPr>
        <w:t>At the same time clause 3.3 reveals:</w:t>
      </w:r>
    </w:p>
    <w:p w:rsidR="00A92141" w:rsidRDefault="00A92141" w:rsidP="00C15077">
      <w:pPr>
        <w:spacing w:line="360" w:lineRule="auto"/>
        <w:jc w:val="both"/>
        <w:rPr>
          <w:sz w:val="26"/>
          <w:szCs w:val="26"/>
        </w:rPr>
      </w:pPr>
    </w:p>
    <w:p w:rsidR="00A92141" w:rsidRDefault="00A92141" w:rsidP="00A92141">
      <w:pPr>
        <w:spacing w:line="360" w:lineRule="auto"/>
        <w:ind w:left="2880" w:hanging="720"/>
        <w:jc w:val="both"/>
        <w:rPr>
          <w:sz w:val="26"/>
          <w:szCs w:val="26"/>
        </w:rPr>
      </w:pPr>
      <w:r w:rsidRPr="00A92141">
        <w:rPr>
          <w:i/>
          <w:sz w:val="26"/>
          <w:szCs w:val="26"/>
        </w:rPr>
        <w:t>“3.</w:t>
      </w:r>
      <w:r>
        <w:rPr>
          <w:i/>
          <w:sz w:val="26"/>
          <w:szCs w:val="26"/>
        </w:rPr>
        <w:t>3</w:t>
      </w:r>
      <w:r>
        <w:rPr>
          <w:sz w:val="26"/>
          <w:szCs w:val="26"/>
        </w:rPr>
        <w:tab/>
      </w:r>
      <w:r w:rsidRPr="001B4ED4">
        <w:rPr>
          <w:i/>
        </w:rPr>
        <w:t>I</w:t>
      </w:r>
      <w:r>
        <w:rPr>
          <w:i/>
        </w:rPr>
        <w:t>t is recorded that the Government is currently engaged in the preparation of a Bill to be submitted to Parliament in order substantially to amend the SNTC Act so as to facilitate and promote the commercialization of the SNTC and its activities.”</w:t>
      </w:r>
    </w:p>
    <w:p w:rsidR="00E30D87" w:rsidRDefault="00E30D87" w:rsidP="00C15077">
      <w:pPr>
        <w:spacing w:line="360" w:lineRule="auto"/>
        <w:jc w:val="both"/>
        <w:rPr>
          <w:sz w:val="26"/>
          <w:szCs w:val="26"/>
        </w:rPr>
      </w:pPr>
    </w:p>
    <w:p w:rsidR="00A92141" w:rsidRPr="00A92141" w:rsidRDefault="00A92141" w:rsidP="00A92141">
      <w:pPr>
        <w:spacing w:line="360" w:lineRule="auto"/>
        <w:ind w:left="3600" w:hanging="720"/>
        <w:jc w:val="both"/>
        <w:rPr>
          <w:i/>
        </w:rPr>
      </w:pPr>
      <w:r w:rsidRPr="00A92141">
        <w:rPr>
          <w:i/>
        </w:rPr>
        <w:t>3.3.1</w:t>
      </w:r>
      <w:r>
        <w:rPr>
          <w:i/>
        </w:rPr>
        <w:tab/>
        <w:t>T</w:t>
      </w:r>
      <w:r w:rsidRPr="001B4ED4">
        <w:rPr>
          <w:i/>
        </w:rPr>
        <w:t>he SNTC</w:t>
      </w:r>
      <w:r>
        <w:rPr>
          <w:i/>
        </w:rPr>
        <w:t xml:space="preserve"> will endeavor to facilitate that Parliament will amend the </w:t>
      </w:r>
      <w:r w:rsidRPr="001B4ED4">
        <w:rPr>
          <w:i/>
        </w:rPr>
        <w:t>SNTC Act</w:t>
      </w:r>
      <w:r>
        <w:rPr>
          <w:i/>
        </w:rPr>
        <w:t xml:space="preserve"> as contemplated in clause 3.3 so as not to delay the performance of this agreement.”</w:t>
      </w:r>
    </w:p>
    <w:p w:rsidR="00A92141" w:rsidRDefault="00A92141" w:rsidP="00C15077">
      <w:pPr>
        <w:spacing w:line="360" w:lineRule="auto"/>
        <w:jc w:val="both"/>
        <w:rPr>
          <w:sz w:val="26"/>
          <w:szCs w:val="26"/>
        </w:rPr>
      </w:pPr>
    </w:p>
    <w:p w:rsidR="005342B3" w:rsidRDefault="00A92141" w:rsidP="005342B3">
      <w:pPr>
        <w:spacing w:line="360" w:lineRule="auto"/>
        <w:ind w:left="1440" w:hanging="1440"/>
        <w:jc w:val="both"/>
        <w:rPr>
          <w:sz w:val="26"/>
          <w:szCs w:val="26"/>
        </w:rPr>
      </w:pPr>
      <w:r>
        <w:rPr>
          <w:sz w:val="26"/>
          <w:szCs w:val="26"/>
        </w:rPr>
        <w:t>[4</w:t>
      </w:r>
      <w:r w:rsidR="009464C4">
        <w:rPr>
          <w:sz w:val="26"/>
          <w:szCs w:val="26"/>
        </w:rPr>
        <w:t>6</w:t>
      </w:r>
      <w:r>
        <w:rPr>
          <w:sz w:val="26"/>
          <w:szCs w:val="26"/>
        </w:rPr>
        <w:t>]</w:t>
      </w:r>
      <w:r>
        <w:rPr>
          <w:sz w:val="26"/>
          <w:szCs w:val="26"/>
        </w:rPr>
        <w:tab/>
        <w:t>From clauses 3.5 and 3.3.1 it is clear that the parties appreciated that the SNTC Act needed amendments, th</w:t>
      </w:r>
      <w:r w:rsidR="00D04EC6">
        <w:rPr>
          <w:sz w:val="26"/>
          <w:szCs w:val="26"/>
        </w:rPr>
        <w:t>u</w:t>
      </w:r>
      <w:r>
        <w:rPr>
          <w:sz w:val="26"/>
          <w:szCs w:val="26"/>
        </w:rPr>
        <w:t xml:space="preserve">s </w:t>
      </w:r>
      <w:r w:rsidR="00D04EC6">
        <w:rPr>
          <w:sz w:val="26"/>
          <w:szCs w:val="26"/>
        </w:rPr>
        <w:t>the obligation upon applicant as per 3.3.1.</w:t>
      </w:r>
      <w:r w:rsidR="005342B3" w:rsidRPr="005342B3">
        <w:rPr>
          <w:sz w:val="26"/>
          <w:szCs w:val="26"/>
        </w:rPr>
        <w:t xml:space="preserve"> </w:t>
      </w:r>
    </w:p>
    <w:p w:rsidR="005342B3" w:rsidRDefault="005342B3" w:rsidP="005342B3">
      <w:pPr>
        <w:spacing w:line="360" w:lineRule="auto"/>
        <w:ind w:left="1440" w:hanging="1440"/>
        <w:jc w:val="both"/>
        <w:rPr>
          <w:sz w:val="26"/>
          <w:szCs w:val="26"/>
        </w:rPr>
      </w:pPr>
    </w:p>
    <w:p w:rsidR="005342B3" w:rsidRDefault="005342B3" w:rsidP="005342B3">
      <w:pPr>
        <w:spacing w:line="360" w:lineRule="auto"/>
        <w:ind w:left="1440" w:hanging="1440"/>
        <w:jc w:val="both"/>
        <w:rPr>
          <w:sz w:val="26"/>
          <w:szCs w:val="26"/>
        </w:rPr>
      </w:pPr>
      <w:r>
        <w:rPr>
          <w:sz w:val="26"/>
          <w:szCs w:val="26"/>
        </w:rPr>
        <w:t>[4</w:t>
      </w:r>
      <w:r w:rsidR="009464C4">
        <w:rPr>
          <w:sz w:val="26"/>
          <w:szCs w:val="26"/>
        </w:rPr>
        <w:t>7</w:t>
      </w:r>
      <w:r>
        <w:rPr>
          <w:sz w:val="26"/>
          <w:szCs w:val="26"/>
        </w:rPr>
        <w:t>]</w:t>
      </w:r>
      <w:r>
        <w:rPr>
          <w:sz w:val="26"/>
          <w:szCs w:val="26"/>
        </w:rPr>
        <w:tab/>
      </w:r>
      <w:r w:rsidR="00266A65">
        <w:rPr>
          <w:sz w:val="26"/>
          <w:szCs w:val="26"/>
        </w:rPr>
        <w:t>Further, t</w:t>
      </w:r>
      <w:r>
        <w:rPr>
          <w:sz w:val="26"/>
          <w:szCs w:val="26"/>
        </w:rPr>
        <w:t xml:space="preserve">he reading of clause 3.3 informs us that a </w:t>
      </w:r>
      <w:r w:rsidR="00504C3B">
        <w:rPr>
          <w:sz w:val="26"/>
          <w:szCs w:val="26"/>
        </w:rPr>
        <w:t>third</w:t>
      </w:r>
      <w:r>
        <w:rPr>
          <w:sz w:val="26"/>
          <w:szCs w:val="26"/>
        </w:rPr>
        <w:t xml:space="preserve"> party is currently attending to the amendment of the SNTC Act.  It further demonstrates that the commerciali</w:t>
      </w:r>
      <w:r w:rsidR="00266A65">
        <w:rPr>
          <w:sz w:val="26"/>
          <w:szCs w:val="26"/>
        </w:rPr>
        <w:t>z</w:t>
      </w:r>
      <w:r>
        <w:rPr>
          <w:sz w:val="26"/>
          <w:szCs w:val="26"/>
        </w:rPr>
        <w:t xml:space="preserve">ation of the SNTC and its activities cannot be undertaken without first amending the </w:t>
      </w:r>
      <w:r w:rsidR="00266A65">
        <w:rPr>
          <w:sz w:val="26"/>
          <w:szCs w:val="26"/>
        </w:rPr>
        <w:t xml:space="preserve">applicant’s </w:t>
      </w:r>
      <w:r>
        <w:rPr>
          <w:sz w:val="26"/>
          <w:szCs w:val="26"/>
        </w:rPr>
        <w:t>Act.</w:t>
      </w:r>
    </w:p>
    <w:p w:rsidR="005342B3" w:rsidRDefault="005342B3" w:rsidP="005342B3">
      <w:pPr>
        <w:spacing w:line="360" w:lineRule="auto"/>
        <w:ind w:left="1440" w:hanging="1440"/>
        <w:jc w:val="both"/>
        <w:rPr>
          <w:sz w:val="26"/>
          <w:szCs w:val="26"/>
        </w:rPr>
      </w:pPr>
    </w:p>
    <w:p w:rsidR="005342B3" w:rsidRDefault="005342B3" w:rsidP="005342B3">
      <w:pPr>
        <w:spacing w:line="360" w:lineRule="auto"/>
        <w:ind w:left="1440" w:hanging="1440"/>
        <w:jc w:val="both"/>
        <w:rPr>
          <w:sz w:val="26"/>
          <w:szCs w:val="26"/>
        </w:rPr>
      </w:pPr>
      <w:r>
        <w:rPr>
          <w:sz w:val="26"/>
          <w:szCs w:val="26"/>
        </w:rPr>
        <w:t>[4</w:t>
      </w:r>
      <w:r w:rsidR="009464C4">
        <w:rPr>
          <w:sz w:val="26"/>
          <w:szCs w:val="26"/>
        </w:rPr>
        <w:t>8</w:t>
      </w:r>
      <w:r>
        <w:rPr>
          <w:sz w:val="26"/>
          <w:szCs w:val="26"/>
        </w:rPr>
        <w:t>]</w:t>
      </w:r>
      <w:r>
        <w:rPr>
          <w:sz w:val="26"/>
          <w:szCs w:val="26"/>
        </w:rPr>
        <w:tab/>
        <w:t>Now, having highlighted as reflected in clause 3.2 that the object of the agreement was to commerciali</w:t>
      </w:r>
      <w:r w:rsidR="00266A65">
        <w:rPr>
          <w:sz w:val="26"/>
          <w:szCs w:val="26"/>
        </w:rPr>
        <w:t>z</w:t>
      </w:r>
      <w:r>
        <w:rPr>
          <w:sz w:val="26"/>
          <w:szCs w:val="26"/>
        </w:rPr>
        <w:t>e the SNTC and its activities, or as the words are correctly reflected at 3.5 was to turn the SNTC into “</w:t>
      </w:r>
      <w:r w:rsidRPr="00B23376">
        <w:rPr>
          <w:i/>
          <w:sz w:val="26"/>
          <w:szCs w:val="26"/>
        </w:rPr>
        <w:t>commercial venture</w:t>
      </w:r>
      <w:r>
        <w:rPr>
          <w:sz w:val="26"/>
          <w:szCs w:val="26"/>
        </w:rPr>
        <w:t>” it is clear that such was dependent on Government or Parliament amending the SNTC Act.</w:t>
      </w:r>
    </w:p>
    <w:p w:rsidR="00062D33" w:rsidRDefault="00062D33" w:rsidP="005342B3">
      <w:pPr>
        <w:spacing w:line="360" w:lineRule="auto"/>
        <w:ind w:left="1440" w:hanging="1440"/>
        <w:jc w:val="both"/>
        <w:rPr>
          <w:sz w:val="26"/>
          <w:szCs w:val="26"/>
        </w:rPr>
      </w:pPr>
    </w:p>
    <w:p w:rsidR="005342B3" w:rsidRDefault="00B23376" w:rsidP="00B23376">
      <w:pPr>
        <w:spacing w:line="360" w:lineRule="auto"/>
        <w:ind w:left="1440" w:hanging="1440"/>
        <w:jc w:val="both"/>
        <w:rPr>
          <w:sz w:val="26"/>
          <w:szCs w:val="26"/>
        </w:rPr>
      </w:pPr>
      <w:r>
        <w:rPr>
          <w:sz w:val="26"/>
          <w:szCs w:val="26"/>
        </w:rPr>
        <w:lastRenderedPageBreak/>
        <w:t>[4</w:t>
      </w:r>
      <w:r w:rsidR="009464C4">
        <w:rPr>
          <w:sz w:val="26"/>
          <w:szCs w:val="26"/>
        </w:rPr>
        <w:t>9</w:t>
      </w:r>
      <w:r>
        <w:rPr>
          <w:sz w:val="26"/>
          <w:szCs w:val="26"/>
        </w:rPr>
        <w:t>]</w:t>
      </w:r>
      <w:r>
        <w:rPr>
          <w:sz w:val="26"/>
          <w:szCs w:val="26"/>
        </w:rPr>
        <w:tab/>
      </w:r>
      <w:r w:rsidR="005342B3">
        <w:rPr>
          <w:sz w:val="26"/>
          <w:szCs w:val="26"/>
        </w:rPr>
        <w:t xml:space="preserve">Respondent was intended to be a partner with SNTC </w:t>
      </w:r>
      <w:r w:rsidR="00266A65">
        <w:rPr>
          <w:sz w:val="26"/>
          <w:szCs w:val="26"/>
        </w:rPr>
        <w:t xml:space="preserve">in the </w:t>
      </w:r>
      <w:r w:rsidR="005342B3">
        <w:rPr>
          <w:sz w:val="26"/>
          <w:szCs w:val="26"/>
        </w:rPr>
        <w:t>“</w:t>
      </w:r>
      <w:r w:rsidR="005342B3" w:rsidRPr="00D04EC6">
        <w:rPr>
          <w:i/>
          <w:sz w:val="26"/>
          <w:szCs w:val="26"/>
        </w:rPr>
        <w:t>commercial venture</w:t>
      </w:r>
      <w:r w:rsidR="005342B3">
        <w:rPr>
          <w:i/>
          <w:sz w:val="26"/>
          <w:szCs w:val="26"/>
        </w:rPr>
        <w:t>.</w:t>
      </w:r>
      <w:r w:rsidR="005342B3">
        <w:rPr>
          <w:sz w:val="26"/>
          <w:szCs w:val="26"/>
        </w:rPr>
        <w:t xml:space="preserve">”  All that Chapter 2 of the agreement </w:t>
      </w:r>
      <w:proofErr w:type="gramStart"/>
      <w:r w:rsidR="005342B3">
        <w:rPr>
          <w:sz w:val="26"/>
          <w:szCs w:val="26"/>
        </w:rPr>
        <w:t>does,</w:t>
      </w:r>
      <w:proofErr w:type="gramEnd"/>
      <w:r w:rsidR="005342B3">
        <w:rPr>
          <w:sz w:val="26"/>
          <w:szCs w:val="26"/>
        </w:rPr>
        <w:t xml:space="preserve"> is to set out in unambiguous terms the establishment of a joint management forum drawn from applicant and respondent representative, its functions and duties and the manner of discharg</w:t>
      </w:r>
      <w:r w:rsidR="00266A65">
        <w:rPr>
          <w:sz w:val="26"/>
          <w:szCs w:val="26"/>
        </w:rPr>
        <w:t>ing</w:t>
      </w:r>
      <w:r w:rsidR="005342B3">
        <w:rPr>
          <w:sz w:val="26"/>
          <w:szCs w:val="26"/>
        </w:rPr>
        <w:t xml:space="preserve"> those functions.  This is evidence from clause 6.1 and 6.1.1.  Clause 6.3 fortifies this position further as it reads:</w:t>
      </w:r>
    </w:p>
    <w:p w:rsidR="005342B3" w:rsidRDefault="005342B3" w:rsidP="005342B3">
      <w:pPr>
        <w:spacing w:line="360" w:lineRule="auto"/>
        <w:ind w:left="1440" w:hanging="1440"/>
        <w:jc w:val="both"/>
        <w:rPr>
          <w:sz w:val="26"/>
          <w:szCs w:val="26"/>
        </w:rPr>
      </w:pPr>
    </w:p>
    <w:p w:rsidR="005342B3" w:rsidRPr="00523924" w:rsidRDefault="005342B3" w:rsidP="005342B3">
      <w:pPr>
        <w:spacing w:line="360" w:lineRule="auto"/>
        <w:ind w:left="2880" w:hanging="720"/>
        <w:jc w:val="both"/>
        <w:rPr>
          <w:i/>
        </w:rPr>
      </w:pPr>
      <w:r>
        <w:rPr>
          <w:sz w:val="26"/>
          <w:szCs w:val="26"/>
        </w:rPr>
        <w:t>“</w:t>
      </w:r>
      <w:r w:rsidRPr="00523924">
        <w:rPr>
          <w:i/>
        </w:rPr>
        <w:t>6.3</w:t>
      </w:r>
      <w:r w:rsidRPr="00523924">
        <w:rPr>
          <w:i/>
        </w:rPr>
        <w:tab/>
        <w:t>The RJMF shall have the same role and function of a board of directors of a company incorporated under the Companies Act No.7 of 1912 vis-à-vis the parties, suitably adapted for the purposes of this agreement, and the parties shall give effect to every decision, directive and resolution of the RJMF made at any meeting of the RJMF and any failure to do so without good and sufficient cause shall constitute a dispute between the parties and be dealt with in accordance with clause 28.6.”</w:t>
      </w:r>
    </w:p>
    <w:p w:rsidR="005342B3" w:rsidRDefault="005342B3" w:rsidP="005342B3">
      <w:pPr>
        <w:spacing w:line="360" w:lineRule="auto"/>
        <w:jc w:val="both"/>
        <w:rPr>
          <w:sz w:val="26"/>
          <w:szCs w:val="26"/>
        </w:rPr>
      </w:pPr>
    </w:p>
    <w:p w:rsidR="005342B3" w:rsidRDefault="005342B3" w:rsidP="005342B3">
      <w:pPr>
        <w:spacing w:line="360" w:lineRule="auto"/>
        <w:ind w:left="1440" w:hanging="1440"/>
        <w:jc w:val="both"/>
        <w:rPr>
          <w:sz w:val="26"/>
          <w:szCs w:val="26"/>
        </w:rPr>
      </w:pPr>
      <w:r>
        <w:rPr>
          <w:sz w:val="26"/>
          <w:szCs w:val="26"/>
        </w:rPr>
        <w:t>[</w:t>
      </w:r>
      <w:r w:rsidR="009464C4">
        <w:rPr>
          <w:sz w:val="26"/>
          <w:szCs w:val="26"/>
        </w:rPr>
        <w:t>50</w:t>
      </w:r>
      <w:r>
        <w:rPr>
          <w:sz w:val="26"/>
          <w:szCs w:val="26"/>
        </w:rPr>
        <w:t>]</w:t>
      </w:r>
      <w:r>
        <w:rPr>
          <w:sz w:val="26"/>
          <w:szCs w:val="26"/>
        </w:rPr>
        <w:tab/>
        <w:t>In other words the members of the forum shall be the board of directors in respect of a company envisaged to be established.  This company is fully provided for under Chapter 3.</w:t>
      </w:r>
    </w:p>
    <w:p w:rsidR="005342B3" w:rsidRDefault="005342B3" w:rsidP="00C15077">
      <w:pPr>
        <w:spacing w:line="360" w:lineRule="auto"/>
        <w:jc w:val="both"/>
        <w:rPr>
          <w:sz w:val="26"/>
          <w:szCs w:val="26"/>
        </w:rPr>
      </w:pPr>
    </w:p>
    <w:p w:rsidR="005342B3" w:rsidRDefault="005342B3" w:rsidP="005342B3">
      <w:pPr>
        <w:spacing w:line="360" w:lineRule="auto"/>
        <w:ind w:left="1440" w:hanging="1440"/>
        <w:jc w:val="both"/>
        <w:rPr>
          <w:sz w:val="26"/>
          <w:szCs w:val="26"/>
        </w:rPr>
      </w:pPr>
      <w:r>
        <w:rPr>
          <w:sz w:val="26"/>
          <w:szCs w:val="26"/>
        </w:rPr>
        <w:t>[</w:t>
      </w:r>
      <w:r w:rsidR="009464C4">
        <w:rPr>
          <w:sz w:val="26"/>
          <w:szCs w:val="26"/>
        </w:rPr>
        <w:t>51</w:t>
      </w:r>
      <w:r>
        <w:rPr>
          <w:sz w:val="26"/>
          <w:szCs w:val="26"/>
        </w:rPr>
        <w:t>]</w:t>
      </w:r>
      <w:r>
        <w:rPr>
          <w:sz w:val="26"/>
          <w:szCs w:val="26"/>
        </w:rPr>
        <w:tab/>
        <w:t xml:space="preserve">The object of the agreement is found in its preamble.  In </w:t>
      </w:r>
      <w:proofErr w:type="spellStart"/>
      <w:r w:rsidRPr="00390ECF">
        <w:rPr>
          <w:i/>
          <w:sz w:val="26"/>
          <w:szCs w:val="26"/>
        </w:rPr>
        <w:t>casu</w:t>
      </w:r>
      <w:proofErr w:type="spellEnd"/>
      <w:r>
        <w:rPr>
          <w:sz w:val="26"/>
          <w:szCs w:val="26"/>
        </w:rPr>
        <w:t>, the parties decided to employ the t</w:t>
      </w:r>
      <w:r w:rsidR="0040758E">
        <w:rPr>
          <w:sz w:val="26"/>
          <w:szCs w:val="26"/>
        </w:rPr>
        <w:t>e</w:t>
      </w:r>
      <w:r>
        <w:rPr>
          <w:sz w:val="26"/>
          <w:szCs w:val="26"/>
        </w:rPr>
        <w:t>r</w:t>
      </w:r>
      <w:r w:rsidR="0040758E">
        <w:rPr>
          <w:sz w:val="26"/>
          <w:szCs w:val="26"/>
        </w:rPr>
        <w:t>m</w:t>
      </w:r>
      <w:r>
        <w:rPr>
          <w:sz w:val="26"/>
          <w:szCs w:val="26"/>
        </w:rPr>
        <w:t xml:space="preserve"> “</w:t>
      </w:r>
      <w:r w:rsidRPr="00390ECF">
        <w:rPr>
          <w:i/>
          <w:sz w:val="26"/>
          <w:szCs w:val="26"/>
        </w:rPr>
        <w:t>The context</w:t>
      </w:r>
      <w:r>
        <w:rPr>
          <w:sz w:val="26"/>
          <w:szCs w:val="26"/>
        </w:rPr>
        <w:t>”</w:t>
      </w:r>
    </w:p>
    <w:p w:rsidR="005342B3" w:rsidRDefault="005342B3" w:rsidP="005342B3">
      <w:pPr>
        <w:spacing w:line="360" w:lineRule="auto"/>
        <w:ind w:left="1440" w:hanging="1440"/>
        <w:jc w:val="both"/>
        <w:rPr>
          <w:sz w:val="26"/>
          <w:szCs w:val="26"/>
        </w:rPr>
      </w:pPr>
      <w:r>
        <w:rPr>
          <w:sz w:val="26"/>
          <w:szCs w:val="26"/>
        </w:rPr>
        <w:tab/>
      </w:r>
      <w:r>
        <w:rPr>
          <w:sz w:val="26"/>
          <w:szCs w:val="26"/>
        </w:rPr>
        <w:tab/>
      </w:r>
    </w:p>
    <w:p w:rsidR="005342B3" w:rsidRPr="00A86E33" w:rsidRDefault="005342B3" w:rsidP="005342B3">
      <w:pPr>
        <w:spacing w:line="360" w:lineRule="auto"/>
        <w:ind w:left="1440" w:hanging="1440"/>
        <w:jc w:val="both"/>
        <w:rPr>
          <w:i/>
        </w:rPr>
      </w:pPr>
      <w:r>
        <w:rPr>
          <w:sz w:val="26"/>
          <w:szCs w:val="26"/>
        </w:rPr>
        <w:tab/>
      </w:r>
      <w:r>
        <w:rPr>
          <w:sz w:val="26"/>
          <w:szCs w:val="26"/>
        </w:rPr>
        <w:tab/>
        <w:t>“</w:t>
      </w:r>
      <w:r w:rsidRPr="00A86E33">
        <w:rPr>
          <w:i/>
        </w:rPr>
        <w:t>3.</w:t>
      </w:r>
      <w:r w:rsidRPr="00A86E33">
        <w:rPr>
          <w:i/>
        </w:rPr>
        <w:tab/>
        <w:t>THE CONTEXT</w:t>
      </w:r>
    </w:p>
    <w:p w:rsidR="005342B3" w:rsidRPr="00A86E33" w:rsidRDefault="005342B3" w:rsidP="005342B3">
      <w:pPr>
        <w:spacing w:line="360" w:lineRule="auto"/>
        <w:ind w:left="1440" w:hanging="1440"/>
        <w:jc w:val="both"/>
        <w:rPr>
          <w:i/>
        </w:rPr>
      </w:pPr>
    </w:p>
    <w:p w:rsidR="005342B3" w:rsidRDefault="005342B3" w:rsidP="005342B3">
      <w:pPr>
        <w:spacing w:line="360" w:lineRule="auto"/>
        <w:ind w:left="2880" w:hanging="720"/>
        <w:jc w:val="both"/>
        <w:rPr>
          <w:i/>
        </w:rPr>
      </w:pPr>
      <w:r w:rsidRPr="00A86E33">
        <w:rPr>
          <w:i/>
        </w:rPr>
        <w:t>3.1</w:t>
      </w:r>
      <w:r w:rsidRPr="00A86E33">
        <w:rPr>
          <w:i/>
        </w:rPr>
        <w:tab/>
        <w:t>The reserve has been managed and operated by SNTC since its inception.</w:t>
      </w:r>
    </w:p>
    <w:p w:rsidR="00266A65" w:rsidRDefault="00266A65" w:rsidP="005342B3">
      <w:pPr>
        <w:spacing w:line="360" w:lineRule="auto"/>
        <w:ind w:left="2880" w:hanging="720"/>
        <w:jc w:val="both"/>
        <w:rPr>
          <w:i/>
        </w:rPr>
      </w:pPr>
    </w:p>
    <w:p w:rsidR="005342B3" w:rsidRDefault="005342B3" w:rsidP="005342B3">
      <w:pPr>
        <w:spacing w:line="360" w:lineRule="auto"/>
        <w:ind w:left="2880" w:hanging="720"/>
        <w:jc w:val="both"/>
        <w:rPr>
          <w:i/>
        </w:rPr>
      </w:pPr>
      <w:r>
        <w:rPr>
          <w:i/>
        </w:rPr>
        <w:t>3.2</w:t>
      </w:r>
      <w:r>
        <w:rPr>
          <w:i/>
        </w:rPr>
        <w:tab/>
        <w:t xml:space="preserve">In compliance with the Government’s </w:t>
      </w:r>
      <w:proofErr w:type="spellStart"/>
      <w:r>
        <w:rPr>
          <w:i/>
        </w:rPr>
        <w:t>Privatisation</w:t>
      </w:r>
      <w:proofErr w:type="spellEnd"/>
      <w:r>
        <w:rPr>
          <w:i/>
        </w:rPr>
        <w:t xml:space="preserve"> Policy and its Tourism Policy, the SNTC as a Category </w:t>
      </w:r>
      <w:proofErr w:type="gramStart"/>
      <w:r>
        <w:rPr>
          <w:i/>
        </w:rPr>
        <w:t>A</w:t>
      </w:r>
      <w:proofErr w:type="gramEnd"/>
      <w:r>
        <w:rPr>
          <w:i/>
        </w:rPr>
        <w:t xml:space="preserve"> Public Enterprise </w:t>
      </w:r>
      <w:r>
        <w:rPr>
          <w:i/>
        </w:rPr>
        <w:lastRenderedPageBreak/>
        <w:t>designated as such in the Public Enterprises (Control and Monitoring) Act No.8 of 1989, is required:</w:t>
      </w:r>
    </w:p>
    <w:p w:rsidR="005342B3" w:rsidRDefault="005342B3" w:rsidP="005342B3">
      <w:pPr>
        <w:spacing w:line="360" w:lineRule="auto"/>
        <w:ind w:left="2880" w:hanging="720"/>
        <w:jc w:val="both"/>
        <w:rPr>
          <w:i/>
        </w:rPr>
      </w:pPr>
    </w:p>
    <w:p w:rsidR="005342B3" w:rsidRDefault="005342B3" w:rsidP="005342B3">
      <w:pPr>
        <w:spacing w:line="360" w:lineRule="auto"/>
        <w:ind w:left="3600" w:hanging="720"/>
        <w:jc w:val="both"/>
        <w:rPr>
          <w:i/>
        </w:rPr>
      </w:pPr>
      <w:r>
        <w:rPr>
          <w:i/>
        </w:rPr>
        <w:t>3.2.1</w:t>
      </w:r>
      <w:r>
        <w:rPr>
          <w:i/>
        </w:rPr>
        <w:tab/>
      </w:r>
      <w:proofErr w:type="gramStart"/>
      <w:r>
        <w:rPr>
          <w:i/>
        </w:rPr>
        <w:t>to</w:t>
      </w:r>
      <w:proofErr w:type="gramEnd"/>
      <w:r>
        <w:rPr>
          <w:i/>
        </w:rPr>
        <w:t xml:space="preserve"> restructure itself to operate as a regulatory authority for nature and cultural heritage conservation in Swaziland;</w:t>
      </w:r>
    </w:p>
    <w:p w:rsidR="005342B3" w:rsidRDefault="005342B3" w:rsidP="005342B3">
      <w:pPr>
        <w:spacing w:line="360" w:lineRule="auto"/>
        <w:ind w:left="3600" w:hanging="720"/>
        <w:jc w:val="both"/>
        <w:rPr>
          <w:i/>
        </w:rPr>
      </w:pPr>
    </w:p>
    <w:p w:rsidR="005342B3" w:rsidRPr="00BF1281" w:rsidRDefault="005342B3" w:rsidP="005342B3">
      <w:pPr>
        <w:spacing w:line="360" w:lineRule="auto"/>
        <w:ind w:left="3600" w:hanging="720"/>
        <w:jc w:val="both"/>
        <w:rPr>
          <w:i/>
        </w:rPr>
      </w:pPr>
      <w:r w:rsidRPr="00BF1281">
        <w:rPr>
          <w:i/>
        </w:rPr>
        <w:t>3.2.</w:t>
      </w:r>
      <w:r>
        <w:rPr>
          <w:i/>
        </w:rPr>
        <w:t>2</w:t>
      </w:r>
      <w:r w:rsidRPr="00BF1281">
        <w:rPr>
          <w:i/>
        </w:rPr>
        <w:tab/>
        <w:t>to operate all its reserves more commercially and to more fully utilize its assets , amongst other things, to generate revenues so as to reduce its dependency on future government subvention and to contribute more effectively towards the economic growth of the tourism sector in Swaziland;</w:t>
      </w:r>
      <w:r>
        <w:rPr>
          <w:i/>
        </w:rPr>
        <w:t xml:space="preserve"> and</w:t>
      </w:r>
    </w:p>
    <w:p w:rsidR="005342B3" w:rsidRPr="00BF1281" w:rsidRDefault="005342B3" w:rsidP="005342B3">
      <w:pPr>
        <w:spacing w:line="360" w:lineRule="auto"/>
        <w:ind w:left="1440" w:hanging="1440"/>
        <w:jc w:val="both"/>
        <w:rPr>
          <w:i/>
        </w:rPr>
      </w:pPr>
    </w:p>
    <w:p w:rsidR="005342B3" w:rsidRDefault="005342B3" w:rsidP="005342B3">
      <w:pPr>
        <w:spacing w:line="360" w:lineRule="auto"/>
        <w:ind w:left="3600" w:hanging="660"/>
        <w:jc w:val="both"/>
        <w:rPr>
          <w:i/>
        </w:rPr>
      </w:pPr>
      <w:r w:rsidRPr="00BF1281">
        <w:rPr>
          <w:i/>
        </w:rPr>
        <w:t>3.2.</w:t>
      </w:r>
      <w:r>
        <w:rPr>
          <w:i/>
        </w:rPr>
        <w:t>3</w:t>
      </w:r>
      <w:r w:rsidRPr="00BF1281">
        <w:rPr>
          <w:i/>
        </w:rPr>
        <w:tab/>
      </w:r>
      <w:proofErr w:type="gramStart"/>
      <w:r w:rsidRPr="00BF1281">
        <w:rPr>
          <w:i/>
        </w:rPr>
        <w:t>to</w:t>
      </w:r>
      <w:proofErr w:type="gramEnd"/>
      <w:r w:rsidRPr="00BF1281">
        <w:rPr>
          <w:i/>
        </w:rPr>
        <w:t xml:space="preserve"> promote private sector participation in the management and development of the reserve.</w:t>
      </w:r>
    </w:p>
    <w:p w:rsidR="005342B3" w:rsidRPr="00BF1281" w:rsidRDefault="005342B3" w:rsidP="005342B3">
      <w:pPr>
        <w:spacing w:line="360" w:lineRule="auto"/>
        <w:ind w:left="3600" w:hanging="660"/>
        <w:jc w:val="both"/>
        <w:rPr>
          <w:i/>
        </w:rPr>
      </w:pPr>
    </w:p>
    <w:p w:rsidR="005342B3" w:rsidRDefault="005342B3" w:rsidP="005342B3">
      <w:pPr>
        <w:spacing w:line="360" w:lineRule="auto"/>
        <w:ind w:left="2880" w:hanging="720"/>
        <w:jc w:val="both"/>
        <w:rPr>
          <w:sz w:val="26"/>
          <w:szCs w:val="26"/>
        </w:rPr>
      </w:pPr>
      <w:r w:rsidRPr="00A92141">
        <w:rPr>
          <w:i/>
          <w:sz w:val="26"/>
          <w:szCs w:val="26"/>
        </w:rPr>
        <w:t>3.</w:t>
      </w:r>
      <w:r>
        <w:rPr>
          <w:i/>
          <w:sz w:val="26"/>
          <w:szCs w:val="26"/>
        </w:rPr>
        <w:t>3</w:t>
      </w:r>
      <w:r>
        <w:rPr>
          <w:sz w:val="26"/>
          <w:szCs w:val="26"/>
        </w:rPr>
        <w:tab/>
      </w:r>
      <w:r w:rsidRPr="001B4ED4">
        <w:rPr>
          <w:i/>
        </w:rPr>
        <w:t>I</w:t>
      </w:r>
      <w:r>
        <w:rPr>
          <w:i/>
        </w:rPr>
        <w:t>t is recorded that the Government is currently engaged in the preparation of a Bill to be submitted to Parliament in order substantially to amend the SNTC Act so as to facilitate and promote the commercialization of the SNTC and its activities.</w:t>
      </w:r>
    </w:p>
    <w:p w:rsidR="005342B3" w:rsidRDefault="005342B3" w:rsidP="005342B3">
      <w:pPr>
        <w:spacing w:line="360" w:lineRule="auto"/>
        <w:ind w:left="1440" w:hanging="1440"/>
        <w:jc w:val="both"/>
        <w:rPr>
          <w:sz w:val="26"/>
          <w:szCs w:val="26"/>
        </w:rPr>
      </w:pPr>
    </w:p>
    <w:p w:rsidR="005342B3" w:rsidRDefault="005342B3" w:rsidP="005342B3">
      <w:pPr>
        <w:spacing w:line="360" w:lineRule="auto"/>
        <w:ind w:left="3600" w:hanging="720"/>
        <w:jc w:val="both"/>
        <w:rPr>
          <w:i/>
        </w:rPr>
      </w:pPr>
      <w:r w:rsidRPr="00A92141">
        <w:rPr>
          <w:i/>
        </w:rPr>
        <w:t>3.3.1</w:t>
      </w:r>
      <w:r>
        <w:rPr>
          <w:i/>
        </w:rPr>
        <w:tab/>
        <w:t>T</w:t>
      </w:r>
      <w:r w:rsidRPr="001B4ED4">
        <w:rPr>
          <w:i/>
        </w:rPr>
        <w:t>he SNTC</w:t>
      </w:r>
      <w:r>
        <w:rPr>
          <w:i/>
        </w:rPr>
        <w:t xml:space="preserve"> will endeavor to facilitate that Parliament will amend the </w:t>
      </w:r>
      <w:r w:rsidRPr="001B4ED4">
        <w:rPr>
          <w:i/>
        </w:rPr>
        <w:t>SNTC Act</w:t>
      </w:r>
      <w:r>
        <w:rPr>
          <w:i/>
        </w:rPr>
        <w:t xml:space="preserve"> as contemplated in clause 3.3 so as not to delay the performance of this agreement.</w:t>
      </w:r>
    </w:p>
    <w:p w:rsidR="00062D33" w:rsidRPr="00A92141" w:rsidRDefault="00062D33" w:rsidP="005342B3">
      <w:pPr>
        <w:spacing w:line="360" w:lineRule="auto"/>
        <w:ind w:left="3600" w:hanging="720"/>
        <w:jc w:val="both"/>
        <w:rPr>
          <w:i/>
        </w:rPr>
      </w:pPr>
    </w:p>
    <w:p w:rsidR="005342B3" w:rsidRDefault="005342B3" w:rsidP="005342B3">
      <w:pPr>
        <w:spacing w:line="360" w:lineRule="auto"/>
        <w:ind w:left="2880" w:hanging="720"/>
        <w:jc w:val="both"/>
        <w:rPr>
          <w:i/>
        </w:rPr>
      </w:pPr>
      <w:r w:rsidRPr="001B0B14">
        <w:rPr>
          <w:i/>
        </w:rPr>
        <w:t>3.4</w:t>
      </w:r>
      <w:r w:rsidRPr="001B0B14">
        <w:rPr>
          <w:i/>
        </w:rPr>
        <w:tab/>
      </w:r>
      <w:r>
        <w:rPr>
          <w:i/>
        </w:rPr>
        <w:t xml:space="preserve">In order to implement the objective described in clause 3.2, the SNTC </w:t>
      </w:r>
    </w:p>
    <w:p w:rsidR="005342B3" w:rsidRDefault="005342B3" w:rsidP="005342B3">
      <w:pPr>
        <w:spacing w:line="360" w:lineRule="auto"/>
        <w:ind w:left="2880" w:hanging="720"/>
        <w:jc w:val="both"/>
        <w:rPr>
          <w:i/>
        </w:rPr>
      </w:pPr>
    </w:p>
    <w:p w:rsidR="005342B3" w:rsidRDefault="005342B3" w:rsidP="005342B3">
      <w:pPr>
        <w:spacing w:line="360" w:lineRule="auto"/>
        <w:ind w:left="3600" w:hanging="720"/>
        <w:jc w:val="both"/>
        <w:rPr>
          <w:i/>
        </w:rPr>
      </w:pPr>
      <w:r>
        <w:rPr>
          <w:i/>
        </w:rPr>
        <w:t>3.4.1</w:t>
      </w:r>
      <w:r>
        <w:rPr>
          <w:i/>
        </w:rPr>
        <w:tab/>
        <w:t xml:space="preserve">has adopted the turnaround strategy to restructure the current conservation management and tourism operational activities of the reserve  into more commercially viable </w:t>
      </w:r>
      <w:r>
        <w:rPr>
          <w:i/>
        </w:rPr>
        <w:lastRenderedPageBreak/>
        <w:t xml:space="preserve">‘stand-alone business unit’ in order to convert the reserve to a ‘Concession Opportunity’ which may be marketed to the private sector at the conclusion of this agreement, and </w:t>
      </w:r>
    </w:p>
    <w:p w:rsidR="005342B3" w:rsidRDefault="005342B3" w:rsidP="005342B3">
      <w:pPr>
        <w:spacing w:line="360" w:lineRule="auto"/>
        <w:ind w:left="3600" w:hanging="720"/>
        <w:jc w:val="both"/>
        <w:rPr>
          <w:i/>
        </w:rPr>
      </w:pPr>
    </w:p>
    <w:p w:rsidR="005342B3" w:rsidRPr="001B0B14" w:rsidRDefault="005342B3" w:rsidP="005342B3">
      <w:pPr>
        <w:spacing w:line="360" w:lineRule="auto"/>
        <w:ind w:left="3600" w:hanging="720"/>
        <w:jc w:val="both"/>
        <w:rPr>
          <w:i/>
        </w:rPr>
      </w:pPr>
      <w:r>
        <w:rPr>
          <w:i/>
        </w:rPr>
        <w:t>3.4.2</w:t>
      </w:r>
      <w:r>
        <w:rPr>
          <w:i/>
        </w:rPr>
        <w:tab/>
      </w:r>
      <w:proofErr w:type="gramStart"/>
      <w:r>
        <w:rPr>
          <w:i/>
        </w:rPr>
        <w:t>in</w:t>
      </w:r>
      <w:proofErr w:type="gramEnd"/>
      <w:r>
        <w:rPr>
          <w:i/>
        </w:rPr>
        <w:t xml:space="preserve"> collaboration with the Operator, will adopt the business plan as provided for in clause 3.9.</w:t>
      </w:r>
    </w:p>
    <w:p w:rsidR="005342B3" w:rsidRDefault="005342B3" w:rsidP="005342B3">
      <w:pPr>
        <w:spacing w:line="360" w:lineRule="auto"/>
        <w:ind w:left="1440" w:hanging="1440"/>
        <w:jc w:val="both"/>
        <w:rPr>
          <w:sz w:val="26"/>
          <w:szCs w:val="26"/>
        </w:rPr>
      </w:pPr>
    </w:p>
    <w:p w:rsidR="005342B3" w:rsidRDefault="005342B3" w:rsidP="005342B3">
      <w:pPr>
        <w:spacing w:line="360" w:lineRule="auto"/>
        <w:ind w:left="2880" w:hanging="720"/>
        <w:jc w:val="both"/>
        <w:rPr>
          <w:sz w:val="26"/>
          <w:szCs w:val="26"/>
        </w:rPr>
      </w:pPr>
      <w:r w:rsidRPr="00A92141">
        <w:rPr>
          <w:i/>
          <w:sz w:val="26"/>
          <w:szCs w:val="26"/>
        </w:rPr>
        <w:t>3.5</w:t>
      </w:r>
      <w:r>
        <w:rPr>
          <w:sz w:val="26"/>
          <w:szCs w:val="26"/>
        </w:rPr>
        <w:tab/>
      </w:r>
      <w:r w:rsidRPr="001B4ED4">
        <w:rPr>
          <w:i/>
        </w:rPr>
        <w:t>In order to comply with the requirements recorded in clause 3.2.2, the SNTC and the Operator hereby enter into this agreement which provides a framework for the preparation of the reserve to enable it to be operated and managed as a commercial venture whilst at the same time achieving the core mandate of the SNTC set out in the SNTC Act.</w:t>
      </w:r>
    </w:p>
    <w:p w:rsidR="005342B3" w:rsidRDefault="005342B3" w:rsidP="005342B3">
      <w:pPr>
        <w:spacing w:line="360" w:lineRule="auto"/>
        <w:ind w:left="1440" w:hanging="1440"/>
        <w:jc w:val="both"/>
        <w:rPr>
          <w:sz w:val="26"/>
          <w:szCs w:val="26"/>
        </w:rPr>
      </w:pPr>
      <w:r>
        <w:rPr>
          <w:sz w:val="26"/>
          <w:szCs w:val="26"/>
        </w:rPr>
        <w:tab/>
      </w:r>
      <w:r>
        <w:rPr>
          <w:sz w:val="26"/>
          <w:szCs w:val="26"/>
        </w:rPr>
        <w:tab/>
      </w:r>
    </w:p>
    <w:p w:rsidR="005342B3" w:rsidRDefault="005342B3" w:rsidP="005342B3">
      <w:pPr>
        <w:spacing w:line="360" w:lineRule="auto"/>
        <w:ind w:left="1440" w:hanging="1440"/>
        <w:jc w:val="both"/>
        <w:rPr>
          <w:i/>
        </w:rPr>
      </w:pPr>
      <w:r>
        <w:rPr>
          <w:sz w:val="26"/>
          <w:szCs w:val="26"/>
        </w:rPr>
        <w:tab/>
      </w:r>
      <w:r>
        <w:rPr>
          <w:sz w:val="26"/>
          <w:szCs w:val="26"/>
        </w:rPr>
        <w:tab/>
      </w:r>
      <w:r w:rsidRPr="00DA208C">
        <w:rPr>
          <w:i/>
        </w:rPr>
        <w:t>3.</w:t>
      </w:r>
      <w:r>
        <w:rPr>
          <w:i/>
        </w:rPr>
        <w:t>6</w:t>
      </w:r>
      <w:r w:rsidRPr="00DA208C">
        <w:tab/>
      </w:r>
      <w:r w:rsidRPr="00DA208C">
        <w:rPr>
          <w:i/>
        </w:rPr>
        <w:t xml:space="preserve">This agreement </w:t>
      </w:r>
      <w:r>
        <w:rPr>
          <w:i/>
        </w:rPr>
        <w:t>consequently provides for the following:</w:t>
      </w:r>
    </w:p>
    <w:p w:rsidR="005342B3" w:rsidRDefault="005342B3" w:rsidP="005342B3">
      <w:pPr>
        <w:spacing w:line="360" w:lineRule="auto"/>
        <w:ind w:left="1440" w:hanging="1440"/>
        <w:jc w:val="both"/>
        <w:rPr>
          <w:i/>
        </w:rPr>
      </w:pPr>
    </w:p>
    <w:p w:rsidR="005342B3" w:rsidRDefault="005342B3" w:rsidP="005342B3">
      <w:pPr>
        <w:spacing w:line="360" w:lineRule="auto"/>
        <w:ind w:left="3600" w:hanging="720"/>
        <w:jc w:val="both"/>
        <w:rPr>
          <w:i/>
        </w:rPr>
      </w:pPr>
      <w:r>
        <w:rPr>
          <w:i/>
        </w:rPr>
        <w:t>3.6.1</w:t>
      </w:r>
      <w:r>
        <w:rPr>
          <w:i/>
        </w:rPr>
        <w:tab/>
        <w:t>The initial agreement commencing on the commencement date and terminating on the 31</w:t>
      </w:r>
      <w:r w:rsidRPr="00DA208C">
        <w:rPr>
          <w:i/>
          <w:vertAlign w:val="superscript"/>
        </w:rPr>
        <w:t>st</w:t>
      </w:r>
      <w:r>
        <w:rPr>
          <w:i/>
        </w:rPr>
        <w:t xml:space="preserve"> March 2008, the provisions of which agreement are set out primarily but not exclusively in Chapter 2 of this agreement.</w:t>
      </w:r>
    </w:p>
    <w:p w:rsidR="005342B3" w:rsidRDefault="005342B3" w:rsidP="005342B3">
      <w:pPr>
        <w:spacing w:line="360" w:lineRule="auto"/>
        <w:ind w:left="3600" w:hanging="720"/>
        <w:jc w:val="both"/>
        <w:rPr>
          <w:i/>
        </w:rPr>
      </w:pPr>
    </w:p>
    <w:p w:rsidR="005342B3" w:rsidRDefault="005342B3" w:rsidP="005342B3">
      <w:pPr>
        <w:spacing w:line="360" w:lineRule="auto"/>
        <w:ind w:left="3600" w:hanging="720"/>
        <w:jc w:val="both"/>
        <w:rPr>
          <w:i/>
        </w:rPr>
      </w:pPr>
      <w:r>
        <w:rPr>
          <w:i/>
        </w:rPr>
        <w:t>3.6.2</w:t>
      </w:r>
      <w:r>
        <w:rPr>
          <w:i/>
        </w:rPr>
        <w:tab/>
        <w:t>An undertaking by the Parties, in accordance with the provisions of this agreement, to cause a private company to be incorporated under the laws of Swaziland as contemplated, and for the purposes described, in Chapter 3 of this agreement, and to cause the company to become a part to this agreement so as to implement the applicable provisions of this agreement as primarily set out in Chapter 3, and</w:t>
      </w:r>
    </w:p>
    <w:p w:rsidR="005342B3" w:rsidRDefault="005342B3" w:rsidP="005342B3">
      <w:pPr>
        <w:spacing w:line="360" w:lineRule="auto"/>
        <w:ind w:left="3600" w:hanging="720"/>
        <w:jc w:val="both"/>
        <w:rPr>
          <w:i/>
        </w:rPr>
      </w:pPr>
    </w:p>
    <w:p w:rsidR="005342B3" w:rsidRDefault="005342B3" w:rsidP="005342B3">
      <w:pPr>
        <w:spacing w:line="360" w:lineRule="auto"/>
        <w:ind w:left="3600" w:hanging="720"/>
        <w:jc w:val="both"/>
        <w:rPr>
          <w:i/>
        </w:rPr>
      </w:pPr>
      <w:r>
        <w:rPr>
          <w:i/>
        </w:rPr>
        <w:lastRenderedPageBreak/>
        <w:t>3.6.3</w:t>
      </w:r>
      <w:r>
        <w:rPr>
          <w:i/>
        </w:rPr>
        <w:tab/>
        <w:t>The conclusion of a lease referred to in Chapter 4 of this agreement.</w:t>
      </w:r>
    </w:p>
    <w:p w:rsidR="005342B3" w:rsidRDefault="005342B3" w:rsidP="005342B3">
      <w:pPr>
        <w:spacing w:line="360" w:lineRule="auto"/>
        <w:ind w:left="3600" w:hanging="720"/>
        <w:jc w:val="both"/>
        <w:rPr>
          <w:i/>
        </w:rPr>
      </w:pPr>
    </w:p>
    <w:p w:rsidR="005342B3" w:rsidRDefault="005342B3" w:rsidP="005342B3">
      <w:pPr>
        <w:spacing w:line="360" w:lineRule="auto"/>
        <w:ind w:left="3600" w:hanging="720"/>
        <w:jc w:val="both"/>
        <w:rPr>
          <w:i/>
        </w:rPr>
      </w:pPr>
      <w:r>
        <w:rPr>
          <w:i/>
        </w:rPr>
        <w:t>3.6.4</w:t>
      </w:r>
      <w:r>
        <w:rPr>
          <w:i/>
        </w:rPr>
        <w:tab/>
        <w:t>The final allocation of shares in the company to a bidder identified as a competent operator as provided for in Chapter 5.</w:t>
      </w:r>
    </w:p>
    <w:p w:rsidR="005342B3" w:rsidRDefault="005342B3" w:rsidP="005342B3">
      <w:pPr>
        <w:spacing w:line="360" w:lineRule="auto"/>
        <w:jc w:val="both"/>
        <w:rPr>
          <w:i/>
        </w:rPr>
      </w:pPr>
    </w:p>
    <w:p w:rsidR="005342B3" w:rsidRDefault="005342B3" w:rsidP="005342B3">
      <w:pPr>
        <w:spacing w:line="360" w:lineRule="auto"/>
        <w:ind w:left="2880" w:hanging="720"/>
        <w:jc w:val="both"/>
        <w:rPr>
          <w:i/>
        </w:rPr>
      </w:pPr>
      <w:r>
        <w:rPr>
          <w:i/>
        </w:rPr>
        <w:t>3.7</w:t>
      </w:r>
      <w:r>
        <w:rPr>
          <w:i/>
        </w:rPr>
        <w:tab/>
        <w:t>The turnaround strategy is contained in two documents, annexed hereto marked A and B, both dated 3August 2006 and entitled:</w:t>
      </w:r>
    </w:p>
    <w:p w:rsidR="005342B3" w:rsidRDefault="005342B3" w:rsidP="005342B3">
      <w:pPr>
        <w:spacing w:line="360" w:lineRule="auto"/>
        <w:ind w:left="2880" w:hanging="720"/>
        <w:jc w:val="both"/>
        <w:rPr>
          <w:i/>
        </w:rPr>
      </w:pPr>
    </w:p>
    <w:p w:rsidR="005342B3" w:rsidRDefault="005342B3" w:rsidP="005342B3">
      <w:pPr>
        <w:spacing w:line="360" w:lineRule="auto"/>
        <w:ind w:left="3600" w:hanging="720"/>
        <w:jc w:val="both"/>
        <w:rPr>
          <w:i/>
        </w:rPr>
      </w:pPr>
      <w:r>
        <w:rPr>
          <w:i/>
        </w:rPr>
        <w:t>3.7.1</w:t>
      </w:r>
      <w:r>
        <w:rPr>
          <w:i/>
        </w:rPr>
        <w:tab/>
        <w:t xml:space="preserve">Final Turnaround Strategy: Conservation Management Plan, and </w:t>
      </w:r>
    </w:p>
    <w:p w:rsidR="005342B3" w:rsidRDefault="005342B3" w:rsidP="005342B3">
      <w:pPr>
        <w:spacing w:line="360" w:lineRule="auto"/>
        <w:ind w:left="3600" w:hanging="720"/>
        <w:jc w:val="both"/>
        <w:rPr>
          <w:i/>
        </w:rPr>
      </w:pPr>
    </w:p>
    <w:p w:rsidR="005342B3" w:rsidRDefault="005342B3" w:rsidP="005342B3">
      <w:pPr>
        <w:spacing w:line="360" w:lineRule="auto"/>
        <w:ind w:left="3600" w:hanging="720"/>
        <w:jc w:val="both"/>
        <w:rPr>
          <w:i/>
        </w:rPr>
      </w:pPr>
      <w:r>
        <w:rPr>
          <w:i/>
        </w:rPr>
        <w:t>3.7.2</w:t>
      </w:r>
      <w:r>
        <w:rPr>
          <w:i/>
        </w:rPr>
        <w:tab/>
        <w:t>Final Turnaround Strategy: Tourism Operations.</w:t>
      </w:r>
    </w:p>
    <w:p w:rsidR="005342B3" w:rsidRDefault="005342B3" w:rsidP="005342B3">
      <w:pPr>
        <w:spacing w:line="360" w:lineRule="auto"/>
        <w:jc w:val="both"/>
        <w:rPr>
          <w:i/>
        </w:rPr>
      </w:pPr>
    </w:p>
    <w:p w:rsidR="005342B3" w:rsidRDefault="005342B3" w:rsidP="005342B3">
      <w:pPr>
        <w:spacing w:line="360" w:lineRule="auto"/>
        <w:ind w:left="2880" w:hanging="720"/>
        <w:jc w:val="both"/>
        <w:rPr>
          <w:i/>
        </w:rPr>
      </w:pPr>
      <w:r>
        <w:rPr>
          <w:i/>
        </w:rPr>
        <w:t>3.8</w:t>
      </w:r>
      <w:r>
        <w:rPr>
          <w:i/>
        </w:rPr>
        <w:tab/>
        <w:t>The provisions of the two documents referred to in clause .37, in their original or amended, adjusted or varied form:</w:t>
      </w:r>
    </w:p>
    <w:p w:rsidR="005342B3" w:rsidRDefault="005342B3" w:rsidP="005342B3">
      <w:pPr>
        <w:spacing w:line="360" w:lineRule="auto"/>
        <w:ind w:left="2880" w:hanging="720"/>
        <w:jc w:val="both"/>
        <w:rPr>
          <w:i/>
        </w:rPr>
      </w:pPr>
    </w:p>
    <w:p w:rsidR="005342B3" w:rsidRDefault="005342B3" w:rsidP="005342B3">
      <w:pPr>
        <w:spacing w:line="360" w:lineRule="auto"/>
        <w:ind w:left="3600" w:hanging="720"/>
        <w:jc w:val="both"/>
        <w:rPr>
          <w:i/>
        </w:rPr>
      </w:pPr>
      <w:r>
        <w:rPr>
          <w:i/>
        </w:rPr>
        <w:t>3.8.1</w:t>
      </w:r>
      <w:r>
        <w:rPr>
          <w:i/>
        </w:rPr>
        <w:tab/>
      </w:r>
      <w:proofErr w:type="gramStart"/>
      <w:r>
        <w:rPr>
          <w:i/>
        </w:rPr>
        <w:t>shall</w:t>
      </w:r>
      <w:proofErr w:type="gramEnd"/>
      <w:r>
        <w:rPr>
          <w:i/>
        </w:rPr>
        <w:t xml:space="preserve"> be deemed to be an integral part of this agreement, and </w:t>
      </w:r>
    </w:p>
    <w:p w:rsidR="005342B3" w:rsidRDefault="005342B3" w:rsidP="005342B3">
      <w:pPr>
        <w:spacing w:line="360" w:lineRule="auto"/>
        <w:ind w:left="3600" w:hanging="720"/>
        <w:jc w:val="both"/>
        <w:rPr>
          <w:i/>
        </w:rPr>
      </w:pPr>
    </w:p>
    <w:p w:rsidR="005342B3" w:rsidRDefault="005342B3" w:rsidP="005342B3">
      <w:pPr>
        <w:spacing w:line="360" w:lineRule="auto"/>
        <w:ind w:left="3600" w:hanging="720"/>
        <w:jc w:val="both"/>
        <w:rPr>
          <w:i/>
        </w:rPr>
      </w:pPr>
      <w:r>
        <w:rPr>
          <w:i/>
        </w:rPr>
        <w:t>3.8.2</w:t>
      </w:r>
      <w:r>
        <w:rPr>
          <w:i/>
        </w:rPr>
        <w:tab/>
      </w:r>
      <w:proofErr w:type="gramStart"/>
      <w:r>
        <w:rPr>
          <w:i/>
        </w:rPr>
        <w:t>may</w:t>
      </w:r>
      <w:proofErr w:type="gramEnd"/>
      <w:r>
        <w:rPr>
          <w:i/>
        </w:rPr>
        <w:t xml:space="preserve"> be amended, adjusted and varied from time to time during the currency of this agreement by mutual agreement of the parties, provided that any such amendment, adjustment or variation shall be reduced to writing and shall be noted by the signature thereof by each party.</w:t>
      </w:r>
    </w:p>
    <w:p w:rsidR="005342B3" w:rsidRDefault="005342B3" w:rsidP="005342B3">
      <w:pPr>
        <w:spacing w:line="360" w:lineRule="auto"/>
        <w:jc w:val="both"/>
        <w:rPr>
          <w:i/>
        </w:rPr>
      </w:pPr>
    </w:p>
    <w:p w:rsidR="005342B3" w:rsidRDefault="005342B3" w:rsidP="005342B3">
      <w:pPr>
        <w:spacing w:line="360" w:lineRule="auto"/>
        <w:ind w:left="2880" w:hanging="720"/>
        <w:jc w:val="both"/>
        <w:rPr>
          <w:i/>
        </w:rPr>
      </w:pPr>
      <w:r>
        <w:rPr>
          <w:i/>
        </w:rPr>
        <w:t>3.9</w:t>
      </w:r>
      <w:r>
        <w:rPr>
          <w:i/>
        </w:rPr>
        <w:tab/>
        <w:t xml:space="preserve">It is recorded that the business plan has, at the date of the commencement of this agreement, been prepared for adoption by the SNTC and the Operator and shall, upon adoption thereof by </w:t>
      </w:r>
      <w:r>
        <w:rPr>
          <w:i/>
        </w:rPr>
        <w:lastRenderedPageBreak/>
        <w:t>the parties by their signatures thereto, be annexed to this agreement as Annexure C.</w:t>
      </w:r>
    </w:p>
    <w:p w:rsidR="005342B3" w:rsidRDefault="005342B3" w:rsidP="005342B3">
      <w:pPr>
        <w:spacing w:line="360" w:lineRule="auto"/>
        <w:ind w:left="2880" w:hanging="720"/>
        <w:jc w:val="both"/>
        <w:rPr>
          <w:i/>
        </w:rPr>
      </w:pPr>
    </w:p>
    <w:p w:rsidR="005342B3" w:rsidRDefault="005342B3" w:rsidP="005342B3">
      <w:pPr>
        <w:spacing w:line="360" w:lineRule="auto"/>
        <w:ind w:left="3600" w:hanging="720"/>
        <w:jc w:val="both"/>
        <w:rPr>
          <w:i/>
        </w:rPr>
      </w:pPr>
      <w:r>
        <w:rPr>
          <w:i/>
        </w:rPr>
        <w:t>3.9.1</w:t>
      </w:r>
      <w:r>
        <w:rPr>
          <w:i/>
        </w:rPr>
        <w:tab/>
        <w:t xml:space="preserve">The purpose of the business plan shall be to implement and apply the provisions of the turnaround strategy in a </w:t>
      </w:r>
      <w:proofErr w:type="gramStart"/>
      <w:r>
        <w:rPr>
          <w:i/>
        </w:rPr>
        <w:t>businesslike ,</w:t>
      </w:r>
      <w:proofErr w:type="gramEnd"/>
      <w:r>
        <w:rPr>
          <w:i/>
        </w:rPr>
        <w:t xml:space="preserve"> efficient and effective manner.</w:t>
      </w:r>
    </w:p>
    <w:p w:rsidR="005342B3" w:rsidRDefault="005342B3" w:rsidP="005342B3">
      <w:pPr>
        <w:spacing w:line="360" w:lineRule="auto"/>
        <w:ind w:left="3600" w:hanging="720"/>
        <w:jc w:val="both"/>
        <w:rPr>
          <w:i/>
        </w:rPr>
      </w:pPr>
    </w:p>
    <w:p w:rsidR="005342B3" w:rsidRDefault="005342B3" w:rsidP="005342B3">
      <w:pPr>
        <w:spacing w:line="360" w:lineRule="auto"/>
        <w:ind w:left="3600" w:hanging="720"/>
        <w:jc w:val="both"/>
        <w:rPr>
          <w:i/>
        </w:rPr>
      </w:pPr>
      <w:r>
        <w:rPr>
          <w:i/>
        </w:rPr>
        <w:t>3.9.2</w:t>
      </w:r>
      <w:r>
        <w:rPr>
          <w:i/>
        </w:rPr>
        <w:tab/>
        <w:t>In addition to any other requirements incorporated into the business plan, it shall contain performance management and measurement indicators for the purpose and in accordance with the provisions of clause 7.</w:t>
      </w:r>
    </w:p>
    <w:p w:rsidR="005342B3" w:rsidRDefault="005342B3" w:rsidP="005342B3">
      <w:pPr>
        <w:spacing w:line="360" w:lineRule="auto"/>
        <w:jc w:val="both"/>
        <w:rPr>
          <w:i/>
        </w:rPr>
      </w:pPr>
    </w:p>
    <w:p w:rsidR="005342B3" w:rsidRDefault="005342B3" w:rsidP="005342B3">
      <w:pPr>
        <w:spacing w:line="360" w:lineRule="auto"/>
        <w:ind w:left="2880" w:hanging="720"/>
        <w:jc w:val="both"/>
        <w:rPr>
          <w:i/>
        </w:rPr>
      </w:pPr>
      <w:r>
        <w:rPr>
          <w:i/>
        </w:rPr>
        <w:t>3.10</w:t>
      </w:r>
      <w:r>
        <w:rPr>
          <w:i/>
        </w:rPr>
        <w:tab/>
        <w:t xml:space="preserve">In the event of the business plan not being adopted by the parties within 30 days of the date of commencement of this agreement, then, in the sole discretion of the </w:t>
      </w:r>
      <w:proofErr w:type="gramStart"/>
      <w:r>
        <w:rPr>
          <w:i/>
        </w:rPr>
        <w:t>SNTC</w:t>
      </w:r>
      <w:proofErr w:type="gramEnd"/>
      <w:r>
        <w:rPr>
          <w:i/>
        </w:rPr>
        <w:t>, it may:</w:t>
      </w:r>
    </w:p>
    <w:p w:rsidR="005342B3" w:rsidRDefault="005342B3" w:rsidP="005342B3">
      <w:pPr>
        <w:spacing w:line="360" w:lineRule="auto"/>
        <w:ind w:left="2880" w:hanging="720"/>
        <w:jc w:val="both"/>
        <w:rPr>
          <w:i/>
        </w:rPr>
      </w:pPr>
    </w:p>
    <w:p w:rsidR="005342B3" w:rsidRDefault="005342B3" w:rsidP="005342B3">
      <w:pPr>
        <w:spacing w:line="360" w:lineRule="auto"/>
        <w:ind w:left="3600" w:hanging="720"/>
        <w:jc w:val="both"/>
        <w:rPr>
          <w:i/>
        </w:rPr>
      </w:pPr>
      <w:r>
        <w:rPr>
          <w:i/>
        </w:rPr>
        <w:t>3.10.1</w:t>
      </w:r>
      <w:r>
        <w:rPr>
          <w:i/>
        </w:rPr>
        <w:tab/>
      </w:r>
      <w:proofErr w:type="gramStart"/>
      <w:r>
        <w:rPr>
          <w:i/>
        </w:rPr>
        <w:t>from</w:t>
      </w:r>
      <w:proofErr w:type="gramEnd"/>
      <w:r>
        <w:rPr>
          <w:i/>
        </w:rPr>
        <w:t xml:space="preserve"> time to time extend the period of 30 days by such additional period as it may determine, or it may</w:t>
      </w:r>
    </w:p>
    <w:p w:rsidR="005342B3" w:rsidRDefault="005342B3" w:rsidP="005342B3">
      <w:pPr>
        <w:spacing w:line="360" w:lineRule="auto"/>
        <w:ind w:left="3600" w:hanging="720"/>
        <w:jc w:val="both"/>
        <w:rPr>
          <w:i/>
        </w:rPr>
      </w:pPr>
    </w:p>
    <w:p w:rsidR="005342B3" w:rsidRDefault="005342B3" w:rsidP="005342B3">
      <w:pPr>
        <w:spacing w:line="360" w:lineRule="auto"/>
        <w:ind w:left="3600" w:hanging="720"/>
        <w:jc w:val="both"/>
        <w:rPr>
          <w:i/>
        </w:rPr>
      </w:pPr>
      <w:r>
        <w:rPr>
          <w:i/>
        </w:rPr>
        <w:t>3.10.2</w:t>
      </w:r>
      <w:r>
        <w:rPr>
          <w:i/>
        </w:rPr>
        <w:tab/>
        <w:t>at the end of the initial 30 days or at the end of any extended period, declare this agreement cancelled and to be of no force and effect, in which case, if the Operator shall have taken occupation of the land under the provisions of this agreement or any other agreement lawfully entitling the operator to so take occupation, the Operator shall vacate the land and restore possession thereof to the SNTC within 60 days of the ending of the particular period.</w:t>
      </w:r>
    </w:p>
    <w:p w:rsidR="005342B3" w:rsidRDefault="005342B3" w:rsidP="005342B3">
      <w:pPr>
        <w:spacing w:line="360" w:lineRule="auto"/>
        <w:ind w:left="2880" w:hanging="720"/>
        <w:jc w:val="both"/>
        <w:rPr>
          <w:i/>
        </w:rPr>
      </w:pPr>
      <w:r>
        <w:rPr>
          <w:i/>
        </w:rPr>
        <w:t>3.11</w:t>
      </w:r>
      <w:r>
        <w:rPr>
          <w:i/>
        </w:rPr>
        <w:tab/>
      </w:r>
      <w:proofErr w:type="gramStart"/>
      <w:r>
        <w:rPr>
          <w:i/>
        </w:rPr>
        <w:t>Upon</w:t>
      </w:r>
      <w:proofErr w:type="gramEnd"/>
      <w:r>
        <w:rPr>
          <w:i/>
        </w:rPr>
        <w:t xml:space="preserve"> adoption by the parties, the business plan in its original or amended, adjusted or varied form:</w:t>
      </w:r>
    </w:p>
    <w:p w:rsidR="005342B3" w:rsidRDefault="005342B3" w:rsidP="005342B3">
      <w:pPr>
        <w:spacing w:line="360" w:lineRule="auto"/>
        <w:ind w:left="2880" w:hanging="720"/>
        <w:jc w:val="both"/>
        <w:rPr>
          <w:i/>
        </w:rPr>
      </w:pPr>
    </w:p>
    <w:p w:rsidR="005342B3" w:rsidRDefault="005342B3" w:rsidP="005342B3">
      <w:pPr>
        <w:tabs>
          <w:tab w:val="left" w:pos="3780"/>
        </w:tabs>
        <w:spacing w:line="360" w:lineRule="auto"/>
        <w:ind w:left="2880" w:hanging="720"/>
        <w:jc w:val="both"/>
        <w:rPr>
          <w:i/>
        </w:rPr>
      </w:pPr>
      <w:r>
        <w:rPr>
          <w:i/>
        </w:rPr>
        <w:lastRenderedPageBreak/>
        <w:tab/>
        <w:t>3.11.1</w:t>
      </w:r>
      <w:r>
        <w:rPr>
          <w:i/>
        </w:rPr>
        <w:tab/>
      </w:r>
      <w:proofErr w:type="gramStart"/>
      <w:r>
        <w:rPr>
          <w:i/>
        </w:rPr>
        <w:t>shall</w:t>
      </w:r>
      <w:proofErr w:type="gramEnd"/>
      <w:r>
        <w:rPr>
          <w:i/>
        </w:rPr>
        <w:t xml:space="preserve"> be deemed to be an integral part of this agreement,</w:t>
      </w:r>
    </w:p>
    <w:p w:rsidR="005342B3" w:rsidRDefault="005342B3" w:rsidP="005342B3">
      <w:pPr>
        <w:spacing w:line="360" w:lineRule="auto"/>
        <w:ind w:left="2880" w:hanging="720"/>
        <w:jc w:val="both"/>
        <w:rPr>
          <w:i/>
        </w:rPr>
      </w:pPr>
    </w:p>
    <w:p w:rsidR="005342B3" w:rsidRDefault="005342B3" w:rsidP="005342B3">
      <w:pPr>
        <w:tabs>
          <w:tab w:val="left" w:pos="3780"/>
        </w:tabs>
        <w:spacing w:line="360" w:lineRule="auto"/>
        <w:ind w:left="3780" w:hanging="900"/>
        <w:jc w:val="both"/>
        <w:rPr>
          <w:i/>
        </w:rPr>
      </w:pPr>
      <w:r>
        <w:rPr>
          <w:i/>
        </w:rPr>
        <w:t>3.11.2</w:t>
      </w:r>
      <w:r>
        <w:rPr>
          <w:i/>
        </w:rPr>
        <w:tab/>
        <w:t>shall be reviewed by the Parties at least annually in accordance with any requirements of the SNTC and its financial year for relevance and effectiveness in achieving the objectives of the turnaround strategy in the light of practical experience gained in the implementation of this agreement and the turnaround strategy, and</w:t>
      </w:r>
    </w:p>
    <w:p w:rsidR="005342B3" w:rsidRDefault="005342B3" w:rsidP="005342B3">
      <w:pPr>
        <w:tabs>
          <w:tab w:val="left" w:pos="3780"/>
        </w:tabs>
        <w:spacing w:line="360" w:lineRule="auto"/>
        <w:ind w:left="3780" w:hanging="900"/>
        <w:jc w:val="both"/>
        <w:rPr>
          <w:i/>
        </w:rPr>
      </w:pPr>
    </w:p>
    <w:p w:rsidR="005342B3" w:rsidRDefault="005342B3" w:rsidP="005342B3">
      <w:pPr>
        <w:spacing w:line="360" w:lineRule="auto"/>
        <w:ind w:left="3600" w:hanging="720"/>
        <w:jc w:val="both"/>
        <w:rPr>
          <w:i/>
        </w:rPr>
      </w:pPr>
      <w:r>
        <w:rPr>
          <w:i/>
        </w:rPr>
        <w:t>3.11.3</w:t>
      </w:r>
      <w:r>
        <w:rPr>
          <w:i/>
        </w:rPr>
        <w:tab/>
      </w:r>
      <w:proofErr w:type="gramStart"/>
      <w:r>
        <w:rPr>
          <w:i/>
        </w:rPr>
        <w:t>may</w:t>
      </w:r>
      <w:proofErr w:type="gramEnd"/>
      <w:r>
        <w:rPr>
          <w:i/>
        </w:rPr>
        <w:t xml:space="preserve"> be amended, adjusted and varied from time to time during the currency of this agreement by mutual agreement of the parties, provided that any such amendment, adjustment or variation shall be reduced to writing and its adoption  shall be noted by the signature thereof by each party.</w:t>
      </w:r>
    </w:p>
    <w:p w:rsidR="005342B3" w:rsidRDefault="005342B3" w:rsidP="005342B3">
      <w:pPr>
        <w:spacing w:line="360" w:lineRule="auto"/>
        <w:jc w:val="both"/>
        <w:rPr>
          <w:i/>
        </w:rPr>
      </w:pPr>
    </w:p>
    <w:p w:rsidR="005342B3" w:rsidRDefault="005342B3" w:rsidP="005342B3">
      <w:pPr>
        <w:spacing w:line="360" w:lineRule="auto"/>
        <w:ind w:left="2880" w:hanging="720"/>
        <w:jc w:val="both"/>
        <w:rPr>
          <w:i/>
        </w:rPr>
      </w:pPr>
      <w:r>
        <w:rPr>
          <w:i/>
        </w:rPr>
        <w:t>3.12</w:t>
      </w:r>
      <w:r>
        <w:rPr>
          <w:i/>
        </w:rPr>
        <w:tab/>
        <w:t>In the event of any Party requiring any amendment, adjustment or variation of the turnaround strategy or the business plan and being unable to obtain the consent of the other of them thereto as contemplated in clause 3.8.2 or 3.11.3, then such aggrieved party may in the first instance, refer the dispute to the RJMF for resolution and failing that, it may invoke the provisions of clause 28.6 to resolve such dispute.</w:t>
      </w:r>
    </w:p>
    <w:p w:rsidR="005342B3" w:rsidRDefault="005342B3" w:rsidP="005342B3">
      <w:pPr>
        <w:spacing w:line="360" w:lineRule="auto"/>
        <w:ind w:left="2880" w:hanging="720"/>
        <w:jc w:val="both"/>
        <w:rPr>
          <w:i/>
        </w:rPr>
      </w:pPr>
    </w:p>
    <w:p w:rsidR="005342B3" w:rsidRDefault="005342B3" w:rsidP="005342B3">
      <w:pPr>
        <w:spacing w:line="360" w:lineRule="auto"/>
        <w:ind w:left="2880" w:hanging="720"/>
        <w:jc w:val="both"/>
        <w:rPr>
          <w:i/>
        </w:rPr>
      </w:pPr>
      <w:r>
        <w:rPr>
          <w:i/>
        </w:rPr>
        <w:t>3.13</w:t>
      </w:r>
      <w:r>
        <w:rPr>
          <w:i/>
        </w:rPr>
        <w:tab/>
        <w:t>The Operator records that at the commencement date, the register of members maintained by the Operator in terms of section 25 (1) of the Companies Act No.7 of 1912 reflects that Robin Roth and Lionel Chambers jointly hold the majority shares in the company.</w:t>
      </w:r>
    </w:p>
    <w:p w:rsidR="00062D33" w:rsidRDefault="00062D33" w:rsidP="005342B3">
      <w:pPr>
        <w:spacing w:line="360" w:lineRule="auto"/>
        <w:ind w:left="2880" w:hanging="720"/>
        <w:jc w:val="both"/>
        <w:rPr>
          <w:i/>
        </w:rPr>
      </w:pPr>
    </w:p>
    <w:p w:rsidR="005342B3" w:rsidRDefault="005342B3" w:rsidP="005342B3">
      <w:pPr>
        <w:spacing w:line="360" w:lineRule="auto"/>
        <w:ind w:left="3600" w:hanging="720"/>
        <w:jc w:val="both"/>
        <w:rPr>
          <w:i/>
        </w:rPr>
      </w:pPr>
      <w:r>
        <w:rPr>
          <w:i/>
        </w:rPr>
        <w:t>3.13.1</w:t>
      </w:r>
      <w:r>
        <w:rPr>
          <w:i/>
        </w:rPr>
        <w:tab/>
        <w:t xml:space="preserve">The Operator warrants that no person or institution has any lien over the shares issued to any members of the </w:t>
      </w:r>
      <w:r>
        <w:rPr>
          <w:i/>
        </w:rPr>
        <w:lastRenderedPageBreak/>
        <w:t>Operator recorded in the register of members maintained by the Operator in terms of section 25 (1) of the Companies Act as at the commencement date, nor have such shares been pledged to any person as security for any debt or other obligation.</w:t>
      </w:r>
    </w:p>
    <w:p w:rsidR="005342B3" w:rsidRDefault="005342B3" w:rsidP="005342B3">
      <w:pPr>
        <w:spacing w:line="360" w:lineRule="auto"/>
        <w:ind w:left="3600" w:hanging="720"/>
        <w:jc w:val="both"/>
        <w:rPr>
          <w:i/>
        </w:rPr>
      </w:pPr>
    </w:p>
    <w:p w:rsidR="005342B3" w:rsidRDefault="005342B3" w:rsidP="005342B3">
      <w:pPr>
        <w:spacing w:line="360" w:lineRule="auto"/>
        <w:ind w:left="3600" w:hanging="720"/>
        <w:jc w:val="both"/>
        <w:rPr>
          <w:i/>
        </w:rPr>
      </w:pPr>
      <w:r>
        <w:rPr>
          <w:i/>
        </w:rPr>
        <w:t>3.13.2</w:t>
      </w:r>
      <w:r>
        <w:rPr>
          <w:i/>
        </w:rPr>
        <w:tab/>
        <w:t>The Operator undertakes to ensure that, during the currency of this agreement, it will procure that no such member shall permit any lien to be established over the shares issued to such members, and that no member shall pledge or otherwise encumber such shares as security for any debt or other obligations unless the written consent of the SNTC is first obtained which consent shall not be unreasonably withheld.</w:t>
      </w:r>
    </w:p>
    <w:p w:rsidR="005342B3" w:rsidRDefault="005342B3" w:rsidP="005342B3">
      <w:pPr>
        <w:spacing w:line="360" w:lineRule="auto"/>
        <w:ind w:left="3600" w:hanging="720"/>
        <w:jc w:val="both"/>
        <w:rPr>
          <w:i/>
        </w:rPr>
      </w:pPr>
    </w:p>
    <w:p w:rsidR="005342B3" w:rsidRDefault="005342B3" w:rsidP="005342B3">
      <w:pPr>
        <w:spacing w:line="360" w:lineRule="auto"/>
        <w:ind w:left="3600" w:hanging="720"/>
        <w:jc w:val="both"/>
        <w:rPr>
          <w:i/>
        </w:rPr>
      </w:pPr>
      <w:r>
        <w:rPr>
          <w:i/>
        </w:rPr>
        <w:t>3.13.3</w:t>
      </w:r>
      <w:r>
        <w:rPr>
          <w:i/>
        </w:rPr>
        <w:tab/>
        <w:t>It is a condition of this agreement that, during the currency of this agreement, the Operator will not cause or permit any person other than the members of the Operator recorded in the register of members maintained by the Operator in terms of section 25 (1) of the Companies Act as the commencement date to acquire and / or hold a majority of the shares in and to the Operator unless the written consent of the SNTC is first obtained which consent shall not be unreasonably withheld.</w:t>
      </w:r>
    </w:p>
    <w:p w:rsidR="005342B3" w:rsidRDefault="005342B3" w:rsidP="005342B3">
      <w:pPr>
        <w:spacing w:line="360" w:lineRule="auto"/>
        <w:ind w:left="3600" w:hanging="720"/>
        <w:jc w:val="both"/>
        <w:rPr>
          <w:i/>
        </w:rPr>
      </w:pPr>
    </w:p>
    <w:p w:rsidR="005342B3" w:rsidRDefault="005342B3" w:rsidP="005342B3">
      <w:pPr>
        <w:spacing w:line="360" w:lineRule="auto"/>
        <w:ind w:left="3600" w:hanging="720"/>
        <w:jc w:val="both"/>
        <w:rPr>
          <w:i/>
        </w:rPr>
      </w:pPr>
      <w:r>
        <w:rPr>
          <w:i/>
        </w:rPr>
        <w:t>3.13.4</w:t>
      </w:r>
      <w:r>
        <w:rPr>
          <w:i/>
        </w:rPr>
        <w:tab/>
        <w:t xml:space="preserve">The Operator acknowledges that the SNTC has appointed it in terms of clause 5.1 because of the skill and expertise  of its members, and in particular of Robin Roth and Lionel Chambers, and that such skill and expertise is unreservedly available to the Operator to give effect to the obligations </w:t>
      </w:r>
      <w:r>
        <w:rPr>
          <w:i/>
        </w:rPr>
        <w:lastRenderedPageBreak/>
        <w:t>imposed on the Operator under and in terms of this agreement.</w:t>
      </w:r>
    </w:p>
    <w:p w:rsidR="005342B3" w:rsidRDefault="005342B3" w:rsidP="005342B3">
      <w:pPr>
        <w:spacing w:line="360" w:lineRule="auto"/>
        <w:jc w:val="both"/>
        <w:rPr>
          <w:i/>
        </w:rPr>
      </w:pPr>
    </w:p>
    <w:p w:rsidR="005342B3" w:rsidRDefault="005342B3" w:rsidP="005342B3">
      <w:pPr>
        <w:spacing w:line="360" w:lineRule="auto"/>
        <w:ind w:left="2880" w:hanging="720"/>
        <w:jc w:val="both"/>
        <w:rPr>
          <w:i/>
        </w:rPr>
      </w:pPr>
      <w:r>
        <w:rPr>
          <w:i/>
        </w:rPr>
        <w:t>3.14</w:t>
      </w:r>
      <w:r>
        <w:rPr>
          <w:i/>
        </w:rPr>
        <w:tab/>
        <w:t>The provisions of clauses 3.13 and its sub-clauses inclusive are material conditions which go to the root of this agreement, and a breach thereof shall be a material breach entitling the SNTC to forthwith terminate this agreement.</w:t>
      </w:r>
    </w:p>
    <w:p w:rsidR="005342B3" w:rsidRDefault="005342B3" w:rsidP="005342B3">
      <w:pPr>
        <w:spacing w:line="360" w:lineRule="auto"/>
        <w:ind w:left="2880" w:hanging="720"/>
        <w:jc w:val="both"/>
        <w:rPr>
          <w:i/>
        </w:rPr>
      </w:pPr>
    </w:p>
    <w:p w:rsidR="005342B3" w:rsidRDefault="005342B3" w:rsidP="005342B3">
      <w:pPr>
        <w:spacing w:line="360" w:lineRule="auto"/>
        <w:ind w:left="2880" w:hanging="720"/>
        <w:jc w:val="both"/>
        <w:rPr>
          <w:i/>
        </w:rPr>
      </w:pPr>
      <w:r>
        <w:rPr>
          <w:i/>
        </w:rPr>
        <w:t>3.15</w:t>
      </w:r>
      <w:r>
        <w:rPr>
          <w:i/>
        </w:rPr>
        <w:tab/>
        <w:t>In the event any member of the Operator referred to in clause 3.13, or any other member entered in the aforementioned register with the consent of the SNTC, ceasing to be a member for any reason during the currency of this agreement, then the SNTC shall be entitled to review the provisions of this agreement and satisfy itself that the Operator has the skill and expertise to give effect to the obligations imposed on the Operator under and in terms of this agreement.</w:t>
      </w:r>
    </w:p>
    <w:p w:rsidR="005342B3" w:rsidRDefault="005342B3" w:rsidP="005342B3">
      <w:pPr>
        <w:spacing w:line="360" w:lineRule="auto"/>
        <w:ind w:left="2880" w:hanging="720"/>
        <w:jc w:val="both"/>
        <w:rPr>
          <w:i/>
        </w:rPr>
      </w:pPr>
    </w:p>
    <w:p w:rsidR="005342B3" w:rsidRDefault="005342B3" w:rsidP="005342B3">
      <w:pPr>
        <w:spacing w:line="360" w:lineRule="auto"/>
        <w:ind w:left="2880" w:hanging="720"/>
        <w:jc w:val="both"/>
        <w:rPr>
          <w:i/>
        </w:rPr>
      </w:pPr>
      <w:r>
        <w:rPr>
          <w:i/>
        </w:rPr>
        <w:t>3.16.</w:t>
      </w:r>
      <w:r>
        <w:rPr>
          <w:i/>
        </w:rPr>
        <w:tab/>
        <w:t>In the event of the SNTC forming the opinion that the Operator does not, under the circumstances referred to in clause 3.13.4, have the skill and expertise to give effect to the obligations imposed on the Operator under and in terms of this agreement, then it may declare a dispute and refer such dispute in accordance with clause 28.6.”</w:t>
      </w:r>
    </w:p>
    <w:p w:rsidR="005342B3" w:rsidRPr="00DA208C" w:rsidRDefault="005342B3" w:rsidP="005342B3">
      <w:pPr>
        <w:spacing w:line="360" w:lineRule="auto"/>
        <w:ind w:left="2880" w:hanging="720"/>
        <w:jc w:val="both"/>
        <w:rPr>
          <w:i/>
        </w:rPr>
      </w:pPr>
    </w:p>
    <w:p w:rsidR="005342B3" w:rsidRDefault="005342B3" w:rsidP="005342B3">
      <w:pPr>
        <w:spacing w:line="360" w:lineRule="auto"/>
        <w:ind w:left="1440" w:hanging="1440"/>
        <w:jc w:val="both"/>
        <w:rPr>
          <w:sz w:val="26"/>
          <w:szCs w:val="26"/>
        </w:rPr>
      </w:pPr>
      <w:r>
        <w:rPr>
          <w:sz w:val="26"/>
          <w:szCs w:val="26"/>
        </w:rPr>
        <w:t>[</w:t>
      </w:r>
      <w:r w:rsidR="009464C4">
        <w:rPr>
          <w:sz w:val="26"/>
          <w:szCs w:val="26"/>
        </w:rPr>
        <w:t>52</w:t>
      </w:r>
      <w:r>
        <w:rPr>
          <w:sz w:val="26"/>
          <w:szCs w:val="26"/>
        </w:rPr>
        <w:t>]</w:t>
      </w:r>
      <w:r>
        <w:rPr>
          <w:sz w:val="26"/>
          <w:szCs w:val="26"/>
        </w:rPr>
        <w:tab/>
        <w:t xml:space="preserve">The holistic reading of this clause (3) reflects that the applicant was now  acting </w:t>
      </w:r>
      <w:r w:rsidR="00F4550B">
        <w:rPr>
          <w:sz w:val="26"/>
          <w:szCs w:val="26"/>
        </w:rPr>
        <w:t xml:space="preserve">in </w:t>
      </w:r>
      <w:r>
        <w:rPr>
          <w:sz w:val="26"/>
          <w:szCs w:val="26"/>
        </w:rPr>
        <w:t>terms of the Public Enterprise (Control and Monitoring) Act No.8 of 1989 Section 10 (b) (c) or (d).  In the words of the agreement it was stepping into “</w:t>
      </w:r>
      <w:r w:rsidRPr="00390ECF">
        <w:rPr>
          <w:i/>
          <w:sz w:val="26"/>
          <w:szCs w:val="26"/>
        </w:rPr>
        <w:t>commercial venture</w:t>
      </w:r>
      <w:r>
        <w:rPr>
          <w:sz w:val="26"/>
          <w:szCs w:val="26"/>
        </w:rPr>
        <w:t>”.</w:t>
      </w:r>
    </w:p>
    <w:p w:rsidR="005342B3" w:rsidRDefault="005342B3" w:rsidP="005342B3">
      <w:pPr>
        <w:spacing w:line="360" w:lineRule="auto"/>
        <w:jc w:val="both"/>
        <w:rPr>
          <w:sz w:val="26"/>
          <w:szCs w:val="26"/>
        </w:rPr>
      </w:pPr>
    </w:p>
    <w:p w:rsidR="005342B3" w:rsidRDefault="005342B3" w:rsidP="005342B3">
      <w:pPr>
        <w:spacing w:line="360" w:lineRule="auto"/>
        <w:ind w:left="1440" w:hanging="1440"/>
        <w:jc w:val="both"/>
        <w:rPr>
          <w:sz w:val="26"/>
          <w:szCs w:val="26"/>
        </w:rPr>
      </w:pPr>
      <w:r>
        <w:rPr>
          <w:sz w:val="26"/>
          <w:szCs w:val="26"/>
        </w:rPr>
        <w:t>[</w:t>
      </w:r>
      <w:r w:rsidR="009464C4">
        <w:rPr>
          <w:sz w:val="26"/>
          <w:szCs w:val="26"/>
        </w:rPr>
        <w:t>53</w:t>
      </w:r>
      <w:r>
        <w:rPr>
          <w:sz w:val="26"/>
          <w:szCs w:val="26"/>
        </w:rPr>
        <w:t>]</w:t>
      </w:r>
      <w:r>
        <w:rPr>
          <w:sz w:val="26"/>
          <w:szCs w:val="26"/>
        </w:rPr>
        <w:tab/>
        <w:t>Clause 3.3 clearly spells out that in order for the SNTC (applicant) to become a “</w:t>
      </w:r>
      <w:r w:rsidRPr="00390ECF">
        <w:rPr>
          <w:i/>
          <w:sz w:val="26"/>
          <w:szCs w:val="26"/>
        </w:rPr>
        <w:t>commercial venture</w:t>
      </w:r>
      <w:r>
        <w:rPr>
          <w:sz w:val="26"/>
          <w:szCs w:val="26"/>
        </w:rPr>
        <w:t xml:space="preserve">” </w:t>
      </w:r>
      <w:proofErr w:type="gramStart"/>
      <w:r>
        <w:rPr>
          <w:sz w:val="26"/>
          <w:szCs w:val="26"/>
        </w:rPr>
        <w:t>a legislation</w:t>
      </w:r>
      <w:proofErr w:type="gramEnd"/>
      <w:r>
        <w:rPr>
          <w:sz w:val="26"/>
          <w:szCs w:val="26"/>
        </w:rPr>
        <w:t xml:space="preserve"> was to be in place.  It can </w:t>
      </w:r>
      <w:r>
        <w:rPr>
          <w:sz w:val="26"/>
          <w:szCs w:val="26"/>
        </w:rPr>
        <w:lastRenderedPageBreak/>
        <w:t>further be deduced from clause 3.3 that the present Act regulating the functions of applicant lacked the necessary provision for the SNTC (applicant) to venture into commercial enterprise of the degree</w:t>
      </w:r>
      <w:r w:rsidR="0040758E">
        <w:rPr>
          <w:sz w:val="26"/>
          <w:szCs w:val="26"/>
        </w:rPr>
        <w:t xml:space="preserve"> or</w:t>
      </w:r>
      <w:r>
        <w:rPr>
          <w:sz w:val="26"/>
          <w:szCs w:val="26"/>
        </w:rPr>
        <w:t xml:space="preserve"> level anticipated or intended by the parties herein.  </w:t>
      </w:r>
      <w:proofErr w:type="gramStart"/>
      <w:r>
        <w:rPr>
          <w:sz w:val="26"/>
          <w:szCs w:val="26"/>
        </w:rPr>
        <w:t>Th</w:t>
      </w:r>
      <w:r w:rsidR="001119B7">
        <w:rPr>
          <w:sz w:val="26"/>
          <w:szCs w:val="26"/>
        </w:rPr>
        <w:t>is</w:t>
      </w:r>
      <w:r>
        <w:rPr>
          <w:sz w:val="26"/>
          <w:szCs w:val="26"/>
        </w:rPr>
        <w:t xml:space="preserve"> amendments</w:t>
      </w:r>
      <w:proofErr w:type="gramEnd"/>
      <w:r>
        <w:rPr>
          <w:sz w:val="26"/>
          <w:szCs w:val="26"/>
        </w:rPr>
        <w:t xml:space="preserve"> </w:t>
      </w:r>
      <w:r w:rsidR="001119B7">
        <w:rPr>
          <w:sz w:val="26"/>
          <w:szCs w:val="26"/>
        </w:rPr>
        <w:t xml:space="preserve">were </w:t>
      </w:r>
      <w:r>
        <w:rPr>
          <w:sz w:val="26"/>
          <w:szCs w:val="26"/>
        </w:rPr>
        <w:t xml:space="preserve">to </w:t>
      </w:r>
      <w:r w:rsidRPr="001119B7">
        <w:rPr>
          <w:sz w:val="26"/>
          <w:szCs w:val="26"/>
        </w:rPr>
        <w:t>usher a</w:t>
      </w:r>
      <w:r>
        <w:rPr>
          <w:sz w:val="26"/>
          <w:szCs w:val="26"/>
        </w:rPr>
        <w:t>pplicant into ‘</w:t>
      </w:r>
      <w:r w:rsidRPr="00A86E33">
        <w:rPr>
          <w:i/>
          <w:sz w:val="26"/>
          <w:szCs w:val="26"/>
        </w:rPr>
        <w:t>commercial venture’</w:t>
      </w:r>
      <w:r>
        <w:rPr>
          <w:sz w:val="26"/>
          <w:szCs w:val="26"/>
        </w:rPr>
        <w:t xml:space="preserve">.  In other words both parties herein where at </w:t>
      </w:r>
      <w:r w:rsidRPr="00FD3EBA">
        <w:rPr>
          <w:i/>
          <w:sz w:val="26"/>
          <w:szCs w:val="26"/>
        </w:rPr>
        <w:t>consensus ad idem</w:t>
      </w:r>
      <w:r>
        <w:rPr>
          <w:sz w:val="26"/>
          <w:szCs w:val="26"/>
        </w:rPr>
        <w:t xml:space="preserve"> that for the applicant </w:t>
      </w:r>
      <w:r w:rsidR="00F4550B">
        <w:rPr>
          <w:sz w:val="26"/>
          <w:szCs w:val="26"/>
        </w:rPr>
        <w:t xml:space="preserve">and the respondent </w:t>
      </w:r>
      <w:r>
        <w:rPr>
          <w:sz w:val="26"/>
          <w:szCs w:val="26"/>
        </w:rPr>
        <w:t xml:space="preserve">to carry out fully </w:t>
      </w:r>
      <w:r w:rsidR="00F4550B">
        <w:rPr>
          <w:sz w:val="26"/>
          <w:szCs w:val="26"/>
        </w:rPr>
        <w:t>their</w:t>
      </w:r>
      <w:r>
        <w:rPr>
          <w:sz w:val="26"/>
          <w:szCs w:val="26"/>
        </w:rPr>
        <w:t xml:space="preserve"> obligations and benefit from the agreement lawfully, </w:t>
      </w:r>
      <w:r w:rsidR="00F4550B">
        <w:rPr>
          <w:sz w:val="26"/>
          <w:szCs w:val="26"/>
        </w:rPr>
        <w:t xml:space="preserve">they </w:t>
      </w:r>
      <w:r>
        <w:rPr>
          <w:sz w:val="26"/>
          <w:szCs w:val="26"/>
        </w:rPr>
        <w:t>needed the sanction of the legislature, a body outside the control of applicant.</w:t>
      </w:r>
    </w:p>
    <w:p w:rsidR="00BC2B58" w:rsidRDefault="00BC2B58" w:rsidP="005342B3">
      <w:pPr>
        <w:spacing w:line="360" w:lineRule="auto"/>
        <w:ind w:left="1440" w:hanging="1440"/>
        <w:jc w:val="both"/>
        <w:rPr>
          <w:sz w:val="26"/>
          <w:szCs w:val="26"/>
        </w:rPr>
      </w:pPr>
    </w:p>
    <w:p w:rsidR="00BC2B58" w:rsidRDefault="00BC2B58" w:rsidP="00BC2B58">
      <w:pPr>
        <w:spacing w:line="360" w:lineRule="auto"/>
        <w:ind w:left="1440" w:hanging="1440"/>
        <w:jc w:val="both"/>
        <w:rPr>
          <w:sz w:val="26"/>
          <w:szCs w:val="26"/>
        </w:rPr>
      </w:pPr>
      <w:r>
        <w:rPr>
          <w:sz w:val="26"/>
          <w:szCs w:val="26"/>
        </w:rPr>
        <w:t>[</w:t>
      </w:r>
      <w:r w:rsidR="009464C4">
        <w:rPr>
          <w:sz w:val="26"/>
          <w:szCs w:val="26"/>
        </w:rPr>
        <w:t>54</w:t>
      </w:r>
      <w:r>
        <w:rPr>
          <w:sz w:val="26"/>
          <w:szCs w:val="26"/>
        </w:rPr>
        <w:t>]</w:t>
      </w:r>
      <w:r>
        <w:rPr>
          <w:sz w:val="26"/>
          <w:szCs w:val="26"/>
        </w:rPr>
        <w:tab/>
        <w:t>It is further clear that respondent was to be a partner into this ‘</w:t>
      </w:r>
      <w:r w:rsidRPr="00A86E33">
        <w:rPr>
          <w:i/>
          <w:sz w:val="26"/>
          <w:szCs w:val="26"/>
        </w:rPr>
        <w:t>commercial venture</w:t>
      </w:r>
      <w:r>
        <w:rPr>
          <w:sz w:val="26"/>
          <w:szCs w:val="26"/>
        </w:rPr>
        <w:t xml:space="preserve">’ with applicant.  </w:t>
      </w:r>
    </w:p>
    <w:p w:rsidR="005342B3" w:rsidRDefault="005342B3" w:rsidP="00C15077">
      <w:pPr>
        <w:spacing w:line="360" w:lineRule="auto"/>
        <w:jc w:val="both"/>
        <w:rPr>
          <w:sz w:val="26"/>
          <w:szCs w:val="26"/>
        </w:rPr>
      </w:pPr>
    </w:p>
    <w:p w:rsidR="0040758E" w:rsidRDefault="0040758E" w:rsidP="0040758E">
      <w:pPr>
        <w:spacing w:line="360" w:lineRule="auto"/>
        <w:ind w:left="1440" w:hanging="1440"/>
        <w:jc w:val="both"/>
        <w:rPr>
          <w:sz w:val="26"/>
          <w:szCs w:val="26"/>
        </w:rPr>
      </w:pPr>
      <w:r>
        <w:rPr>
          <w:sz w:val="26"/>
          <w:szCs w:val="26"/>
        </w:rPr>
        <w:t>[5</w:t>
      </w:r>
      <w:r w:rsidR="009464C4">
        <w:rPr>
          <w:sz w:val="26"/>
          <w:szCs w:val="26"/>
        </w:rPr>
        <w:t>5</w:t>
      </w:r>
      <w:r>
        <w:rPr>
          <w:sz w:val="26"/>
          <w:szCs w:val="26"/>
        </w:rPr>
        <w:t>]</w:t>
      </w:r>
      <w:r>
        <w:rPr>
          <w:sz w:val="26"/>
          <w:szCs w:val="26"/>
        </w:rPr>
        <w:tab/>
        <w:t>Chapter 2 of the agreement as expected lays out the logistics of this joint venture.  For instance, it establishes the offices (management</w:t>
      </w:r>
      <w:r w:rsidR="00D378C3">
        <w:rPr>
          <w:sz w:val="26"/>
          <w:szCs w:val="26"/>
        </w:rPr>
        <w:t>, forum and board of directors)</w:t>
      </w:r>
      <w:r>
        <w:rPr>
          <w:sz w:val="26"/>
          <w:szCs w:val="26"/>
        </w:rPr>
        <w:t xml:space="preserve"> and outlines their functions and duties and the manner in which such would be given effect.</w:t>
      </w:r>
    </w:p>
    <w:p w:rsidR="0040758E" w:rsidRDefault="0040758E" w:rsidP="0040758E">
      <w:pPr>
        <w:spacing w:line="360" w:lineRule="auto"/>
        <w:ind w:left="1440" w:hanging="1440"/>
        <w:jc w:val="both"/>
        <w:rPr>
          <w:sz w:val="26"/>
          <w:szCs w:val="26"/>
        </w:rPr>
      </w:pPr>
    </w:p>
    <w:p w:rsidR="0040758E" w:rsidRDefault="0040758E" w:rsidP="0040758E">
      <w:pPr>
        <w:spacing w:line="360" w:lineRule="auto"/>
        <w:ind w:left="1440" w:hanging="1440"/>
        <w:jc w:val="both"/>
        <w:rPr>
          <w:sz w:val="26"/>
          <w:szCs w:val="26"/>
        </w:rPr>
      </w:pPr>
      <w:r>
        <w:rPr>
          <w:sz w:val="26"/>
          <w:szCs w:val="26"/>
        </w:rPr>
        <w:t>[5</w:t>
      </w:r>
      <w:r w:rsidR="009464C4">
        <w:rPr>
          <w:sz w:val="26"/>
          <w:szCs w:val="26"/>
        </w:rPr>
        <w:t>6</w:t>
      </w:r>
      <w:r>
        <w:rPr>
          <w:sz w:val="26"/>
          <w:szCs w:val="26"/>
        </w:rPr>
        <w:t>]</w:t>
      </w:r>
      <w:r>
        <w:rPr>
          <w:sz w:val="26"/>
          <w:szCs w:val="26"/>
        </w:rPr>
        <w:tab/>
        <w:t>This Chapter 2 commences with the wording at 4.1:</w:t>
      </w:r>
    </w:p>
    <w:p w:rsidR="0040758E" w:rsidRDefault="0040758E" w:rsidP="0040758E">
      <w:pPr>
        <w:spacing w:line="360" w:lineRule="auto"/>
        <w:ind w:left="1440" w:hanging="1440"/>
        <w:jc w:val="both"/>
        <w:rPr>
          <w:sz w:val="26"/>
          <w:szCs w:val="26"/>
        </w:rPr>
      </w:pPr>
    </w:p>
    <w:p w:rsidR="0040758E" w:rsidRDefault="0040758E" w:rsidP="0040758E">
      <w:pPr>
        <w:spacing w:line="360" w:lineRule="auto"/>
        <w:ind w:left="2160"/>
        <w:jc w:val="both"/>
        <w:rPr>
          <w:sz w:val="26"/>
          <w:szCs w:val="26"/>
        </w:rPr>
      </w:pPr>
      <w:r>
        <w:rPr>
          <w:sz w:val="26"/>
          <w:szCs w:val="26"/>
        </w:rPr>
        <w:t>“</w:t>
      </w:r>
      <w:r w:rsidRPr="00FD3EBA">
        <w:rPr>
          <w:i/>
        </w:rPr>
        <w:t>For a period of the initial agreement, the Reserve shall be jointly managed in accordance with the provisions of this Chapter….”</w:t>
      </w:r>
    </w:p>
    <w:p w:rsidR="0040758E" w:rsidRDefault="0040758E" w:rsidP="0040758E">
      <w:pPr>
        <w:spacing w:line="360" w:lineRule="auto"/>
        <w:jc w:val="both"/>
        <w:rPr>
          <w:sz w:val="26"/>
          <w:szCs w:val="26"/>
        </w:rPr>
      </w:pPr>
    </w:p>
    <w:p w:rsidR="0040758E" w:rsidRDefault="0040758E" w:rsidP="0040758E">
      <w:pPr>
        <w:spacing w:line="360" w:lineRule="auto"/>
        <w:ind w:left="1440" w:hanging="1440"/>
        <w:jc w:val="both"/>
        <w:rPr>
          <w:sz w:val="26"/>
          <w:szCs w:val="26"/>
        </w:rPr>
      </w:pPr>
      <w:r>
        <w:rPr>
          <w:sz w:val="26"/>
          <w:szCs w:val="26"/>
        </w:rPr>
        <w:t>[5</w:t>
      </w:r>
      <w:r w:rsidR="009464C4">
        <w:rPr>
          <w:sz w:val="26"/>
          <w:szCs w:val="26"/>
        </w:rPr>
        <w:t>7</w:t>
      </w:r>
      <w:r>
        <w:rPr>
          <w:sz w:val="26"/>
          <w:szCs w:val="26"/>
        </w:rPr>
        <w:t>]</w:t>
      </w:r>
      <w:r>
        <w:rPr>
          <w:sz w:val="26"/>
          <w:szCs w:val="26"/>
        </w:rPr>
        <w:tab/>
        <w:t>In order to understand what this “</w:t>
      </w:r>
      <w:r w:rsidRPr="00D378C3">
        <w:rPr>
          <w:i/>
          <w:sz w:val="26"/>
          <w:szCs w:val="26"/>
        </w:rPr>
        <w:t>initial agreement</w:t>
      </w:r>
      <w:r>
        <w:rPr>
          <w:sz w:val="26"/>
          <w:szCs w:val="26"/>
        </w:rPr>
        <w:t>” is</w:t>
      </w:r>
      <w:proofErr w:type="gramStart"/>
      <w:r>
        <w:rPr>
          <w:sz w:val="26"/>
          <w:szCs w:val="26"/>
        </w:rPr>
        <w:t>,</w:t>
      </w:r>
      <w:proofErr w:type="gramEnd"/>
      <w:r>
        <w:rPr>
          <w:sz w:val="26"/>
          <w:szCs w:val="26"/>
        </w:rPr>
        <w:t xml:space="preserve"> reference is to be made to clause 3.6.1. </w:t>
      </w:r>
      <w:proofErr w:type="gramStart"/>
      <w:r>
        <w:rPr>
          <w:sz w:val="26"/>
          <w:szCs w:val="26"/>
        </w:rPr>
        <w:t>which</w:t>
      </w:r>
      <w:proofErr w:type="gramEnd"/>
      <w:r>
        <w:rPr>
          <w:sz w:val="26"/>
          <w:szCs w:val="26"/>
        </w:rPr>
        <w:t xml:space="preserve"> reads:</w:t>
      </w:r>
    </w:p>
    <w:p w:rsidR="0040758E" w:rsidRDefault="0040758E" w:rsidP="0040758E">
      <w:pPr>
        <w:spacing w:line="360" w:lineRule="auto"/>
        <w:ind w:left="1440" w:hanging="1440"/>
        <w:jc w:val="both"/>
        <w:rPr>
          <w:sz w:val="26"/>
          <w:szCs w:val="26"/>
        </w:rPr>
      </w:pPr>
    </w:p>
    <w:p w:rsidR="0040758E" w:rsidRDefault="0040758E" w:rsidP="0040758E">
      <w:pPr>
        <w:spacing w:line="360" w:lineRule="auto"/>
        <w:ind w:left="2880" w:hanging="720"/>
        <w:jc w:val="both"/>
        <w:rPr>
          <w:i/>
        </w:rPr>
      </w:pPr>
      <w:r>
        <w:rPr>
          <w:sz w:val="26"/>
          <w:szCs w:val="26"/>
        </w:rPr>
        <w:t>“</w:t>
      </w:r>
      <w:r>
        <w:rPr>
          <w:i/>
        </w:rPr>
        <w:t>3.6.1</w:t>
      </w:r>
      <w:r>
        <w:rPr>
          <w:i/>
        </w:rPr>
        <w:tab/>
        <w:t>The initial agreement commencing on the commencement date and terminating on the 31</w:t>
      </w:r>
      <w:r w:rsidRPr="00DA208C">
        <w:rPr>
          <w:i/>
          <w:vertAlign w:val="superscript"/>
        </w:rPr>
        <w:t>st</w:t>
      </w:r>
      <w:r>
        <w:rPr>
          <w:i/>
        </w:rPr>
        <w:t xml:space="preserve"> March 2008, the provisions of which </w:t>
      </w:r>
      <w:r>
        <w:rPr>
          <w:i/>
        </w:rPr>
        <w:lastRenderedPageBreak/>
        <w:t>agreement are set out primarily but not exclusively in Chapter 2 of this agreement.”</w:t>
      </w:r>
    </w:p>
    <w:p w:rsidR="0040758E" w:rsidRDefault="0040758E" w:rsidP="0040758E">
      <w:pPr>
        <w:spacing w:line="360" w:lineRule="auto"/>
        <w:ind w:left="1440" w:hanging="1440"/>
        <w:jc w:val="both"/>
        <w:rPr>
          <w:sz w:val="26"/>
          <w:szCs w:val="26"/>
        </w:rPr>
      </w:pPr>
    </w:p>
    <w:p w:rsidR="0040758E" w:rsidRDefault="0040758E" w:rsidP="0040758E">
      <w:pPr>
        <w:spacing w:line="360" w:lineRule="auto"/>
        <w:ind w:left="1440" w:hanging="1440"/>
        <w:jc w:val="both"/>
        <w:rPr>
          <w:sz w:val="26"/>
          <w:szCs w:val="26"/>
        </w:rPr>
      </w:pPr>
      <w:r>
        <w:rPr>
          <w:sz w:val="26"/>
          <w:szCs w:val="26"/>
        </w:rPr>
        <w:t>[5</w:t>
      </w:r>
      <w:r w:rsidR="009464C4">
        <w:rPr>
          <w:sz w:val="26"/>
          <w:szCs w:val="26"/>
        </w:rPr>
        <w:t>8</w:t>
      </w:r>
      <w:r>
        <w:rPr>
          <w:sz w:val="26"/>
          <w:szCs w:val="26"/>
        </w:rPr>
        <w:t>]</w:t>
      </w:r>
      <w:r>
        <w:rPr>
          <w:sz w:val="26"/>
          <w:szCs w:val="26"/>
        </w:rPr>
        <w:tab/>
        <w:t xml:space="preserve">The commencement date according to the interpretation clause 2.2.2. </w:t>
      </w:r>
      <w:proofErr w:type="gramStart"/>
      <w:r>
        <w:rPr>
          <w:sz w:val="26"/>
          <w:szCs w:val="26"/>
        </w:rPr>
        <w:t>was</w:t>
      </w:r>
      <w:proofErr w:type="gramEnd"/>
      <w:r>
        <w:rPr>
          <w:sz w:val="26"/>
          <w:szCs w:val="26"/>
        </w:rPr>
        <w:t xml:space="preserve"> 1</w:t>
      </w:r>
      <w:r w:rsidRPr="00D6399B">
        <w:rPr>
          <w:sz w:val="26"/>
          <w:szCs w:val="26"/>
          <w:vertAlign w:val="superscript"/>
        </w:rPr>
        <w:t>st</w:t>
      </w:r>
      <w:r>
        <w:rPr>
          <w:sz w:val="26"/>
          <w:szCs w:val="26"/>
        </w:rPr>
        <w:t xml:space="preserve"> August 2007 and as shown above the expiry date was 31</w:t>
      </w:r>
      <w:r w:rsidRPr="00D6399B">
        <w:rPr>
          <w:sz w:val="26"/>
          <w:szCs w:val="26"/>
          <w:vertAlign w:val="superscript"/>
        </w:rPr>
        <w:t>st</w:t>
      </w:r>
      <w:r>
        <w:rPr>
          <w:sz w:val="26"/>
          <w:szCs w:val="26"/>
        </w:rPr>
        <w:t xml:space="preserve"> March. 2008.</w:t>
      </w:r>
    </w:p>
    <w:p w:rsidR="0040758E" w:rsidRDefault="0040758E" w:rsidP="0040758E">
      <w:pPr>
        <w:spacing w:line="360" w:lineRule="auto"/>
        <w:ind w:left="1440" w:hanging="1440"/>
        <w:jc w:val="both"/>
        <w:rPr>
          <w:sz w:val="26"/>
          <w:szCs w:val="26"/>
        </w:rPr>
      </w:pPr>
    </w:p>
    <w:p w:rsidR="0040758E" w:rsidRDefault="0040758E" w:rsidP="0040758E">
      <w:pPr>
        <w:spacing w:line="360" w:lineRule="auto"/>
        <w:ind w:left="1440" w:hanging="1440"/>
        <w:jc w:val="both"/>
        <w:rPr>
          <w:sz w:val="26"/>
          <w:szCs w:val="26"/>
        </w:rPr>
      </w:pPr>
      <w:r>
        <w:rPr>
          <w:sz w:val="26"/>
          <w:szCs w:val="26"/>
        </w:rPr>
        <w:t>[5</w:t>
      </w:r>
      <w:r w:rsidR="009464C4">
        <w:rPr>
          <w:sz w:val="26"/>
          <w:szCs w:val="26"/>
        </w:rPr>
        <w:t>9</w:t>
      </w:r>
      <w:r>
        <w:rPr>
          <w:sz w:val="26"/>
          <w:szCs w:val="26"/>
        </w:rPr>
        <w:t>]</w:t>
      </w:r>
      <w:r>
        <w:rPr>
          <w:sz w:val="26"/>
          <w:szCs w:val="26"/>
        </w:rPr>
        <w:tab/>
        <w:t xml:space="preserve">Clause 4.1 must be read with clause 3.5 which as I highlighted above forms part of the </w:t>
      </w:r>
      <w:proofErr w:type="spellStart"/>
      <w:r w:rsidRPr="00B07AA8">
        <w:rPr>
          <w:i/>
          <w:sz w:val="26"/>
          <w:szCs w:val="26"/>
        </w:rPr>
        <w:t>causa</w:t>
      </w:r>
      <w:proofErr w:type="spellEnd"/>
      <w:r>
        <w:rPr>
          <w:sz w:val="26"/>
          <w:szCs w:val="26"/>
        </w:rPr>
        <w:t xml:space="preserve"> for the agreement.  It is apposite to recite this clause for purposes of clarity:</w:t>
      </w:r>
    </w:p>
    <w:p w:rsidR="0040758E" w:rsidRDefault="0040758E" w:rsidP="0040758E">
      <w:pPr>
        <w:spacing w:line="360" w:lineRule="auto"/>
        <w:ind w:left="1440" w:hanging="1440"/>
        <w:jc w:val="both"/>
        <w:rPr>
          <w:sz w:val="26"/>
          <w:szCs w:val="26"/>
        </w:rPr>
      </w:pPr>
    </w:p>
    <w:p w:rsidR="0040758E" w:rsidRDefault="0040758E" w:rsidP="0040758E">
      <w:pPr>
        <w:spacing w:line="360" w:lineRule="auto"/>
        <w:ind w:left="2880" w:hanging="720"/>
        <w:jc w:val="both"/>
        <w:rPr>
          <w:sz w:val="26"/>
          <w:szCs w:val="26"/>
        </w:rPr>
      </w:pPr>
      <w:r>
        <w:rPr>
          <w:sz w:val="26"/>
          <w:szCs w:val="26"/>
        </w:rPr>
        <w:t>“</w:t>
      </w:r>
      <w:r w:rsidRPr="00A92141">
        <w:rPr>
          <w:i/>
          <w:sz w:val="26"/>
          <w:szCs w:val="26"/>
        </w:rPr>
        <w:t>3.5</w:t>
      </w:r>
      <w:r>
        <w:rPr>
          <w:sz w:val="26"/>
          <w:szCs w:val="26"/>
        </w:rPr>
        <w:tab/>
      </w:r>
      <w:r w:rsidRPr="001B4ED4">
        <w:rPr>
          <w:i/>
        </w:rPr>
        <w:t>In order to comply with the requirements recorded in clause 3.2.2, the SNTC and the Operator hereby enter into this agreement which provides a framework for the preparation of the reserve to enable it to be operated and managed as a commercial venture whilst at the same time achieving the core mandate of the SNTC set out in the SNTC Act.</w:t>
      </w:r>
      <w:r>
        <w:rPr>
          <w:i/>
        </w:rPr>
        <w:t>”</w:t>
      </w:r>
    </w:p>
    <w:p w:rsidR="0040758E" w:rsidRDefault="0040758E" w:rsidP="0040758E">
      <w:pPr>
        <w:spacing w:line="360" w:lineRule="auto"/>
        <w:ind w:left="1440" w:hanging="1440"/>
        <w:jc w:val="both"/>
        <w:rPr>
          <w:sz w:val="26"/>
          <w:szCs w:val="26"/>
        </w:rPr>
      </w:pPr>
    </w:p>
    <w:p w:rsidR="0040758E" w:rsidRDefault="0040758E" w:rsidP="0040758E">
      <w:pPr>
        <w:spacing w:line="360" w:lineRule="auto"/>
        <w:ind w:left="1440" w:hanging="1440"/>
        <w:jc w:val="both"/>
        <w:rPr>
          <w:sz w:val="26"/>
          <w:szCs w:val="26"/>
        </w:rPr>
      </w:pPr>
      <w:r>
        <w:rPr>
          <w:sz w:val="26"/>
          <w:szCs w:val="26"/>
        </w:rPr>
        <w:t>[</w:t>
      </w:r>
      <w:r w:rsidR="009464C4">
        <w:rPr>
          <w:sz w:val="26"/>
          <w:szCs w:val="26"/>
        </w:rPr>
        <w:t>60</w:t>
      </w:r>
      <w:r>
        <w:rPr>
          <w:sz w:val="26"/>
          <w:szCs w:val="26"/>
        </w:rPr>
        <w:t>]</w:t>
      </w:r>
      <w:r>
        <w:rPr>
          <w:sz w:val="26"/>
          <w:szCs w:val="26"/>
        </w:rPr>
        <w:tab/>
      </w:r>
      <w:r w:rsidRPr="00B07AA8">
        <w:rPr>
          <w:i/>
          <w:sz w:val="26"/>
          <w:szCs w:val="26"/>
        </w:rPr>
        <w:t xml:space="preserve">En </w:t>
      </w:r>
      <w:proofErr w:type="spellStart"/>
      <w:r w:rsidRPr="00B07AA8">
        <w:rPr>
          <w:i/>
          <w:sz w:val="26"/>
          <w:szCs w:val="26"/>
        </w:rPr>
        <w:t>passe</w:t>
      </w:r>
      <w:proofErr w:type="spellEnd"/>
      <w:r>
        <w:rPr>
          <w:sz w:val="26"/>
          <w:szCs w:val="26"/>
        </w:rPr>
        <w:t xml:space="preserve">, the core business of applicant is to maintain as category </w:t>
      </w:r>
      <w:proofErr w:type="gramStart"/>
      <w:r>
        <w:rPr>
          <w:sz w:val="26"/>
          <w:szCs w:val="26"/>
        </w:rPr>
        <w:t>A</w:t>
      </w:r>
      <w:proofErr w:type="gramEnd"/>
      <w:r>
        <w:rPr>
          <w:sz w:val="26"/>
          <w:szCs w:val="26"/>
        </w:rPr>
        <w:t xml:space="preserve"> enterprise in terms of the Public Enterprise (Control and Monitoring) Act No.8 of 1989.</w:t>
      </w:r>
    </w:p>
    <w:p w:rsidR="0040758E" w:rsidRDefault="0040758E" w:rsidP="0040758E">
      <w:pPr>
        <w:spacing w:line="360" w:lineRule="auto"/>
        <w:ind w:left="1440" w:hanging="1440"/>
        <w:jc w:val="both"/>
        <w:rPr>
          <w:sz w:val="26"/>
          <w:szCs w:val="26"/>
        </w:rPr>
      </w:pPr>
    </w:p>
    <w:p w:rsidR="0040758E" w:rsidRDefault="0040758E" w:rsidP="0040758E">
      <w:pPr>
        <w:spacing w:line="360" w:lineRule="auto"/>
        <w:ind w:left="1440" w:hanging="1440"/>
        <w:jc w:val="both"/>
        <w:rPr>
          <w:sz w:val="26"/>
          <w:szCs w:val="26"/>
        </w:rPr>
      </w:pPr>
      <w:r>
        <w:rPr>
          <w:sz w:val="26"/>
          <w:szCs w:val="26"/>
        </w:rPr>
        <w:t>[</w:t>
      </w:r>
      <w:r w:rsidR="009464C4">
        <w:rPr>
          <w:sz w:val="26"/>
          <w:szCs w:val="26"/>
        </w:rPr>
        <w:t>61</w:t>
      </w:r>
      <w:r>
        <w:rPr>
          <w:sz w:val="26"/>
          <w:szCs w:val="26"/>
        </w:rPr>
        <w:t>]</w:t>
      </w:r>
      <w:r>
        <w:rPr>
          <w:sz w:val="26"/>
          <w:szCs w:val="26"/>
        </w:rPr>
        <w:tab/>
        <w:t xml:space="preserve">The total reading of these clauses </w:t>
      </w:r>
      <w:r w:rsidRPr="00D378C3">
        <w:rPr>
          <w:i/>
          <w:sz w:val="26"/>
          <w:szCs w:val="26"/>
        </w:rPr>
        <w:t>wit</w:t>
      </w:r>
      <w:r w:rsidR="00D378C3">
        <w:rPr>
          <w:i/>
          <w:sz w:val="26"/>
          <w:szCs w:val="26"/>
        </w:rPr>
        <w:t>.</w:t>
      </w:r>
      <w:r>
        <w:rPr>
          <w:sz w:val="26"/>
          <w:szCs w:val="26"/>
        </w:rPr>
        <w:t xml:space="preserve"> 4.1, 3.6.1 and 3.5 demonstrate</w:t>
      </w:r>
      <w:r w:rsidR="001119B7">
        <w:rPr>
          <w:sz w:val="26"/>
          <w:szCs w:val="26"/>
        </w:rPr>
        <w:t>s</w:t>
      </w:r>
      <w:r>
        <w:rPr>
          <w:sz w:val="26"/>
          <w:szCs w:val="26"/>
        </w:rPr>
        <w:t xml:space="preserve"> beyond reasonable doubt that both parties at the time of contracting this agreement, anticipated that by the end of the initial agreement, the applicant’s Act would have been amended</w:t>
      </w:r>
      <w:r w:rsidR="00D378C3">
        <w:rPr>
          <w:sz w:val="26"/>
          <w:szCs w:val="26"/>
        </w:rPr>
        <w:t>,</w:t>
      </w:r>
      <w:r>
        <w:rPr>
          <w:sz w:val="26"/>
          <w:szCs w:val="26"/>
        </w:rPr>
        <w:t xml:space="preserve"> a position which was not to </w:t>
      </w:r>
      <w:proofErr w:type="gramStart"/>
      <w:r>
        <w:rPr>
          <w:sz w:val="26"/>
          <w:szCs w:val="26"/>
        </w:rPr>
        <w:t>be</w:t>
      </w:r>
      <w:r w:rsidR="00F4550B">
        <w:rPr>
          <w:sz w:val="26"/>
          <w:szCs w:val="26"/>
        </w:rPr>
        <w:t xml:space="preserve">  however</w:t>
      </w:r>
      <w:proofErr w:type="gramEnd"/>
      <w:r w:rsidR="00F4550B">
        <w:rPr>
          <w:sz w:val="26"/>
          <w:szCs w:val="26"/>
        </w:rPr>
        <w:t xml:space="preserve">.  Their understanding was, </w:t>
      </w:r>
      <w:r>
        <w:rPr>
          <w:sz w:val="26"/>
          <w:szCs w:val="26"/>
        </w:rPr>
        <w:t xml:space="preserve">at any rate, in order </w:t>
      </w:r>
      <w:r w:rsidR="00106D4C">
        <w:rPr>
          <w:sz w:val="26"/>
          <w:szCs w:val="26"/>
        </w:rPr>
        <w:t>as</w:t>
      </w:r>
      <w:r>
        <w:rPr>
          <w:sz w:val="26"/>
          <w:szCs w:val="26"/>
        </w:rPr>
        <w:t xml:space="preserve"> from the reading of clause </w:t>
      </w:r>
      <w:proofErr w:type="gramStart"/>
      <w:r>
        <w:rPr>
          <w:sz w:val="26"/>
          <w:szCs w:val="26"/>
        </w:rPr>
        <w:t>3.3,</w:t>
      </w:r>
      <w:proofErr w:type="gramEnd"/>
      <w:r>
        <w:rPr>
          <w:sz w:val="26"/>
          <w:szCs w:val="26"/>
        </w:rPr>
        <w:t xml:space="preserve"> the Government was already engaged in the preparations of “</w:t>
      </w:r>
      <w:r w:rsidRPr="00D378C3">
        <w:rPr>
          <w:i/>
          <w:sz w:val="26"/>
          <w:szCs w:val="26"/>
        </w:rPr>
        <w:t>the Bill</w:t>
      </w:r>
      <w:r w:rsidR="00D378C3" w:rsidRPr="00D378C3">
        <w:rPr>
          <w:i/>
          <w:sz w:val="26"/>
          <w:szCs w:val="26"/>
        </w:rPr>
        <w:t>”</w:t>
      </w:r>
      <w:r w:rsidRPr="00D378C3">
        <w:rPr>
          <w:i/>
          <w:sz w:val="26"/>
          <w:szCs w:val="26"/>
        </w:rPr>
        <w:t xml:space="preserve">.  </w:t>
      </w:r>
      <w:r>
        <w:rPr>
          <w:sz w:val="26"/>
          <w:szCs w:val="26"/>
        </w:rPr>
        <w:t>It is therefore misconceived to state that the agreement commenced on the 1</w:t>
      </w:r>
      <w:r w:rsidRPr="00A061EB">
        <w:rPr>
          <w:sz w:val="26"/>
          <w:szCs w:val="26"/>
          <w:vertAlign w:val="superscript"/>
        </w:rPr>
        <w:t>st</w:t>
      </w:r>
      <w:r>
        <w:rPr>
          <w:sz w:val="26"/>
          <w:szCs w:val="26"/>
        </w:rPr>
        <w:t xml:space="preserve"> August 2007.</w:t>
      </w:r>
    </w:p>
    <w:p w:rsidR="0040758E" w:rsidRDefault="0040758E" w:rsidP="0040758E">
      <w:pPr>
        <w:spacing w:line="360" w:lineRule="auto"/>
        <w:ind w:left="1440" w:hanging="1440"/>
        <w:jc w:val="both"/>
        <w:rPr>
          <w:sz w:val="26"/>
          <w:szCs w:val="26"/>
        </w:rPr>
      </w:pPr>
    </w:p>
    <w:p w:rsidR="00157940" w:rsidRDefault="0040758E" w:rsidP="0040758E">
      <w:pPr>
        <w:spacing w:line="360" w:lineRule="auto"/>
        <w:ind w:left="1440" w:hanging="1440"/>
        <w:jc w:val="both"/>
        <w:rPr>
          <w:sz w:val="26"/>
          <w:szCs w:val="26"/>
        </w:rPr>
      </w:pPr>
      <w:r>
        <w:rPr>
          <w:sz w:val="26"/>
          <w:szCs w:val="26"/>
        </w:rPr>
        <w:t>[</w:t>
      </w:r>
      <w:r w:rsidR="009464C4">
        <w:rPr>
          <w:sz w:val="26"/>
          <w:szCs w:val="26"/>
        </w:rPr>
        <w:t>62</w:t>
      </w:r>
      <w:r>
        <w:rPr>
          <w:sz w:val="26"/>
          <w:szCs w:val="26"/>
        </w:rPr>
        <w:t>]</w:t>
      </w:r>
      <w:r>
        <w:rPr>
          <w:sz w:val="26"/>
          <w:szCs w:val="26"/>
        </w:rPr>
        <w:tab/>
      </w:r>
      <w:r w:rsidR="00106D4C">
        <w:rPr>
          <w:sz w:val="26"/>
          <w:szCs w:val="26"/>
        </w:rPr>
        <w:t xml:space="preserve">Respondent contends at its paragraph 10.8 that to prove that the joint venture agreement was in force, there were a series of the RJMF meeting.   </w:t>
      </w:r>
      <w:r w:rsidR="00157940">
        <w:rPr>
          <w:sz w:val="26"/>
          <w:szCs w:val="26"/>
        </w:rPr>
        <w:t>Respondent refers the court to minutes of 17</w:t>
      </w:r>
      <w:r w:rsidR="00157940" w:rsidRPr="00157940">
        <w:rPr>
          <w:sz w:val="26"/>
          <w:szCs w:val="26"/>
          <w:vertAlign w:val="superscript"/>
        </w:rPr>
        <w:t>th</w:t>
      </w:r>
      <w:r w:rsidR="00157940">
        <w:rPr>
          <w:sz w:val="26"/>
          <w:szCs w:val="26"/>
        </w:rPr>
        <w:t xml:space="preserve"> June, 2009.</w:t>
      </w:r>
    </w:p>
    <w:p w:rsidR="002F5730" w:rsidRDefault="002F5730" w:rsidP="0040758E">
      <w:pPr>
        <w:spacing w:line="360" w:lineRule="auto"/>
        <w:ind w:left="1440" w:hanging="1440"/>
        <w:jc w:val="both"/>
        <w:rPr>
          <w:sz w:val="26"/>
          <w:szCs w:val="26"/>
        </w:rPr>
      </w:pPr>
    </w:p>
    <w:p w:rsidR="002F5730" w:rsidRDefault="002F5730" w:rsidP="002F5730">
      <w:pPr>
        <w:spacing w:line="360" w:lineRule="auto"/>
        <w:ind w:left="1440" w:hanging="1440"/>
        <w:jc w:val="both"/>
        <w:rPr>
          <w:sz w:val="26"/>
          <w:szCs w:val="26"/>
        </w:rPr>
      </w:pPr>
      <w:r>
        <w:rPr>
          <w:sz w:val="26"/>
          <w:szCs w:val="26"/>
        </w:rPr>
        <w:t>[6</w:t>
      </w:r>
      <w:r w:rsidR="009464C4">
        <w:rPr>
          <w:sz w:val="26"/>
          <w:szCs w:val="26"/>
        </w:rPr>
        <w:t>3</w:t>
      </w:r>
      <w:r>
        <w:rPr>
          <w:sz w:val="26"/>
          <w:szCs w:val="26"/>
        </w:rPr>
        <w:t>]</w:t>
      </w:r>
      <w:r>
        <w:rPr>
          <w:sz w:val="26"/>
          <w:szCs w:val="26"/>
        </w:rPr>
        <w:tab/>
        <w:t>Firstly, the establishment of the RJMF was of necessity even before the parties entered into the joint venture.  In terms of the agreement herein, the duties and functions of the RJMF emanated not only from the joint venture but even under the lease agreement.  I refer to clause 16.2 and for purposes of clarity it is appropriate that I cite it once again:</w:t>
      </w:r>
    </w:p>
    <w:p w:rsidR="002F5730" w:rsidRDefault="002F5730" w:rsidP="002F5730">
      <w:pPr>
        <w:spacing w:line="360" w:lineRule="auto"/>
        <w:ind w:left="1440" w:hanging="1440"/>
        <w:jc w:val="both"/>
        <w:rPr>
          <w:sz w:val="26"/>
          <w:szCs w:val="26"/>
        </w:rPr>
      </w:pPr>
    </w:p>
    <w:p w:rsidR="002F5730" w:rsidRDefault="002F5730" w:rsidP="002F5730">
      <w:pPr>
        <w:spacing w:line="360" w:lineRule="auto"/>
        <w:ind w:left="2880" w:hanging="720"/>
        <w:jc w:val="both"/>
        <w:rPr>
          <w:i/>
        </w:rPr>
      </w:pPr>
      <w:r>
        <w:rPr>
          <w:sz w:val="26"/>
          <w:szCs w:val="26"/>
        </w:rPr>
        <w:tab/>
      </w:r>
      <w:r w:rsidRPr="00A41395">
        <w:rPr>
          <w:i/>
        </w:rPr>
        <w:t>16.2</w:t>
      </w:r>
      <w:r w:rsidRPr="00A41395">
        <w:rPr>
          <w:i/>
        </w:rPr>
        <w:tab/>
        <w:t>This lease shall, during the period of the initial agreement, be subject to the right of the SNTC, freely and without let or hindrance to enter and be on the land and to occupy and use any improvements on the land in order to enable it to execute its obligations under and in terms of this agreement, which right shall be exercised by the SNTC subject to the supervision of the RJMF.</w:t>
      </w:r>
    </w:p>
    <w:p w:rsidR="002F5730" w:rsidRPr="00A41395" w:rsidRDefault="002F5730" w:rsidP="002F5730">
      <w:pPr>
        <w:spacing w:line="360" w:lineRule="auto"/>
        <w:ind w:left="2880" w:hanging="720"/>
        <w:jc w:val="both"/>
        <w:rPr>
          <w:i/>
        </w:rPr>
      </w:pPr>
    </w:p>
    <w:p w:rsidR="002F5730" w:rsidRDefault="002F5730" w:rsidP="002F5730">
      <w:pPr>
        <w:spacing w:line="360" w:lineRule="auto"/>
        <w:ind w:left="1440" w:hanging="1440"/>
        <w:jc w:val="both"/>
        <w:rPr>
          <w:sz w:val="26"/>
          <w:szCs w:val="26"/>
        </w:rPr>
      </w:pPr>
      <w:r>
        <w:rPr>
          <w:sz w:val="26"/>
          <w:szCs w:val="26"/>
        </w:rPr>
        <w:t>[6</w:t>
      </w:r>
      <w:r w:rsidR="009464C4">
        <w:rPr>
          <w:sz w:val="26"/>
          <w:szCs w:val="26"/>
        </w:rPr>
        <w:t>4</w:t>
      </w:r>
      <w:r>
        <w:rPr>
          <w:sz w:val="26"/>
          <w:szCs w:val="26"/>
        </w:rPr>
        <w:t>]</w:t>
      </w:r>
      <w:r>
        <w:rPr>
          <w:sz w:val="26"/>
          <w:szCs w:val="26"/>
        </w:rPr>
        <w:tab/>
        <w:t xml:space="preserve">This clause comes directly from the section of the agreement entitled “lease” as demonstrated at paragraph 20 of this judgment.  In other words the meetings were in compliance with clause 16.2 which called for the two parties to meet and determine a budget prepared by </w:t>
      </w:r>
      <w:r w:rsidR="00FE04AA">
        <w:rPr>
          <w:sz w:val="26"/>
          <w:szCs w:val="26"/>
        </w:rPr>
        <w:t xml:space="preserve">the </w:t>
      </w:r>
      <w:r>
        <w:rPr>
          <w:sz w:val="26"/>
          <w:szCs w:val="26"/>
        </w:rPr>
        <w:t xml:space="preserve">RJMF.  To demonstrate this point further, the RJMF had to meet in order to carry out duties under clause 18.2.1 </w:t>
      </w:r>
      <w:r w:rsidRPr="00062425">
        <w:rPr>
          <w:i/>
          <w:sz w:val="26"/>
          <w:szCs w:val="26"/>
        </w:rPr>
        <w:t>viz</w:t>
      </w:r>
      <w:r>
        <w:rPr>
          <w:i/>
          <w:sz w:val="26"/>
          <w:szCs w:val="26"/>
        </w:rPr>
        <w:t xml:space="preserve">. </w:t>
      </w:r>
      <w:r>
        <w:rPr>
          <w:sz w:val="26"/>
          <w:szCs w:val="26"/>
        </w:rPr>
        <w:t xml:space="preserve">determination of </w:t>
      </w:r>
      <w:r w:rsidR="00FE04AA">
        <w:rPr>
          <w:sz w:val="26"/>
          <w:szCs w:val="26"/>
        </w:rPr>
        <w:t xml:space="preserve">budget for purposes of ascertaining </w:t>
      </w:r>
      <w:r>
        <w:rPr>
          <w:sz w:val="26"/>
          <w:szCs w:val="26"/>
        </w:rPr>
        <w:t>rentals.  It is worth reciting this clause:</w:t>
      </w:r>
    </w:p>
    <w:p w:rsidR="002F5730" w:rsidRDefault="002F5730" w:rsidP="002F5730">
      <w:pPr>
        <w:spacing w:line="360" w:lineRule="auto"/>
        <w:ind w:left="1440" w:hanging="1440"/>
        <w:jc w:val="both"/>
        <w:rPr>
          <w:sz w:val="26"/>
          <w:szCs w:val="26"/>
        </w:rPr>
      </w:pPr>
    </w:p>
    <w:p w:rsidR="002F5730" w:rsidRPr="00A41395" w:rsidRDefault="002F5730" w:rsidP="002F5730">
      <w:pPr>
        <w:tabs>
          <w:tab w:val="left" w:pos="2880"/>
          <w:tab w:val="left" w:pos="3600"/>
        </w:tabs>
        <w:spacing w:line="360" w:lineRule="auto"/>
        <w:ind w:left="4320" w:hanging="2160"/>
        <w:jc w:val="both"/>
        <w:rPr>
          <w:i/>
        </w:rPr>
      </w:pPr>
      <w:r>
        <w:rPr>
          <w:sz w:val="26"/>
          <w:szCs w:val="26"/>
        </w:rPr>
        <w:tab/>
      </w:r>
      <w:r>
        <w:rPr>
          <w:sz w:val="26"/>
          <w:szCs w:val="26"/>
        </w:rPr>
        <w:tab/>
        <w:t>“</w:t>
      </w:r>
      <w:r w:rsidRPr="00A41395">
        <w:rPr>
          <w:i/>
        </w:rPr>
        <w:t>18.2.1</w:t>
      </w:r>
      <w:r w:rsidRPr="00A41395">
        <w:rPr>
          <w:i/>
        </w:rPr>
        <w:tab/>
        <w:t xml:space="preserve">The lessee and the SNTC shall at the commencement of each year of the lease estimate the expected turnover for that year, based on the budgets required to be prepared by the RJMF and </w:t>
      </w:r>
      <w:r w:rsidRPr="00A41395">
        <w:rPr>
          <w:i/>
        </w:rPr>
        <w:lastRenderedPageBreak/>
        <w:t>the company in terms of this agreement, adjusted to the year applicable, and shall calculate the estimated turnover rental based on such budgeted turnover.</w:t>
      </w:r>
      <w:r>
        <w:rPr>
          <w:i/>
        </w:rPr>
        <w:t>”</w:t>
      </w:r>
    </w:p>
    <w:p w:rsidR="002F5730" w:rsidRPr="00A41395" w:rsidRDefault="002F5730" w:rsidP="002F5730">
      <w:pPr>
        <w:tabs>
          <w:tab w:val="left" w:pos="2880"/>
          <w:tab w:val="left" w:pos="3600"/>
        </w:tabs>
        <w:spacing w:line="360" w:lineRule="auto"/>
        <w:ind w:left="4320" w:hanging="2160"/>
        <w:jc w:val="both"/>
        <w:rPr>
          <w:i/>
        </w:rPr>
      </w:pPr>
    </w:p>
    <w:p w:rsidR="002F5730" w:rsidRDefault="002F5730" w:rsidP="002F5730">
      <w:pPr>
        <w:spacing w:line="360" w:lineRule="auto"/>
        <w:ind w:left="1440" w:hanging="1440"/>
        <w:jc w:val="both"/>
        <w:rPr>
          <w:sz w:val="26"/>
          <w:szCs w:val="26"/>
        </w:rPr>
      </w:pPr>
      <w:r>
        <w:rPr>
          <w:sz w:val="26"/>
          <w:szCs w:val="26"/>
        </w:rPr>
        <w:t>[6</w:t>
      </w:r>
      <w:r w:rsidR="009464C4">
        <w:rPr>
          <w:sz w:val="26"/>
          <w:szCs w:val="26"/>
        </w:rPr>
        <w:t>5</w:t>
      </w:r>
      <w:r>
        <w:rPr>
          <w:sz w:val="26"/>
          <w:szCs w:val="26"/>
        </w:rPr>
        <w:t>]</w:t>
      </w:r>
      <w:r>
        <w:rPr>
          <w:sz w:val="26"/>
          <w:szCs w:val="26"/>
        </w:rPr>
        <w:tab/>
        <w:t xml:space="preserve">This clause (18.2.1) is preceded by clause </w:t>
      </w:r>
      <w:proofErr w:type="gramStart"/>
      <w:r>
        <w:rPr>
          <w:sz w:val="26"/>
          <w:szCs w:val="26"/>
        </w:rPr>
        <w:t>18.2  which</w:t>
      </w:r>
      <w:proofErr w:type="gramEnd"/>
      <w:r>
        <w:rPr>
          <w:sz w:val="26"/>
          <w:szCs w:val="26"/>
        </w:rPr>
        <w:t xml:space="preserve"> appears under the title “Rent” and reads:</w:t>
      </w:r>
    </w:p>
    <w:p w:rsidR="002F5730" w:rsidRDefault="002F5730" w:rsidP="002F5730">
      <w:pPr>
        <w:spacing w:line="360" w:lineRule="auto"/>
        <w:ind w:left="1440" w:hanging="1440"/>
        <w:jc w:val="both"/>
        <w:rPr>
          <w:sz w:val="26"/>
          <w:szCs w:val="26"/>
        </w:rPr>
      </w:pPr>
    </w:p>
    <w:p w:rsidR="002F5730" w:rsidRPr="00A41395" w:rsidRDefault="002F5730" w:rsidP="002F5730">
      <w:pPr>
        <w:tabs>
          <w:tab w:val="left" w:pos="2880"/>
        </w:tabs>
        <w:spacing w:line="360" w:lineRule="auto"/>
        <w:ind w:left="3600" w:hanging="1440"/>
        <w:jc w:val="both"/>
        <w:rPr>
          <w:i/>
        </w:rPr>
      </w:pPr>
      <w:r>
        <w:rPr>
          <w:sz w:val="26"/>
          <w:szCs w:val="26"/>
        </w:rPr>
        <w:tab/>
        <w:t>“</w:t>
      </w:r>
      <w:r w:rsidRPr="00A41395">
        <w:rPr>
          <w:i/>
        </w:rPr>
        <w:t>18.2</w:t>
      </w:r>
      <w:r w:rsidRPr="00A41395">
        <w:rPr>
          <w:i/>
        </w:rPr>
        <w:tab/>
        <w:t>The lessee shall for each year of this lease pay to the SNTC the turnover rent, which amount shall be pain in the following manner:</w:t>
      </w:r>
      <w:r>
        <w:rPr>
          <w:i/>
        </w:rPr>
        <w:t>”</w:t>
      </w:r>
    </w:p>
    <w:p w:rsidR="002F5730" w:rsidRPr="00062425" w:rsidRDefault="002F5730" w:rsidP="002F5730">
      <w:pPr>
        <w:spacing w:line="360" w:lineRule="auto"/>
        <w:ind w:left="1440" w:hanging="1440"/>
        <w:jc w:val="both"/>
        <w:rPr>
          <w:sz w:val="26"/>
          <w:szCs w:val="26"/>
        </w:rPr>
      </w:pPr>
    </w:p>
    <w:p w:rsidR="0040758E" w:rsidRDefault="00157940" w:rsidP="0040758E">
      <w:pPr>
        <w:spacing w:line="360" w:lineRule="auto"/>
        <w:ind w:left="1440" w:hanging="1440"/>
        <w:jc w:val="both"/>
        <w:rPr>
          <w:sz w:val="26"/>
          <w:szCs w:val="26"/>
        </w:rPr>
      </w:pPr>
      <w:r>
        <w:rPr>
          <w:sz w:val="26"/>
          <w:szCs w:val="26"/>
        </w:rPr>
        <w:t>[</w:t>
      </w:r>
      <w:r w:rsidR="009464C4">
        <w:rPr>
          <w:sz w:val="26"/>
          <w:szCs w:val="26"/>
        </w:rPr>
        <w:t>66</w:t>
      </w:r>
      <w:r>
        <w:rPr>
          <w:sz w:val="26"/>
          <w:szCs w:val="26"/>
        </w:rPr>
        <w:t>]</w:t>
      </w:r>
      <w:r>
        <w:rPr>
          <w:sz w:val="26"/>
          <w:szCs w:val="26"/>
        </w:rPr>
        <w:tab/>
        <w:t>Secondly, i</w:t>
      </w:r>
      <w:r w:rsidR="0040758E">
        <w:rPr>
          <w:sz w:val="26"/>
          <w:szCs w:val="26"/>
        </w:rPr>
        <w:t>f ever the parties began to discharge duties and acquire rights, which</w:t>
      </w:r>
      <w:r w:rsidR="00D378C3">
        <w:rPr>
          <w:sz w:val="26"/>
          <w:szCs w:val="26"/>
        </w:rPr>
        <w:t xml:space="preserve"> I have not been referred to</w:t>
      </w:r>
      <w:r w:rsidR="0040758E">
        <w:rPr>
          <w:sz w:val="26"/>
          <w:szCs w:val="26"/>
        </w:rPr>
        <w:t xml:space="preserve"> in terms of the agreement exclusive of Chapter 4, nothing prevented them from doing so if in their discharge, </w:t>
      </w:r>
      <w:proofErr w:type="gramStart"/>
      <w:r w:rsidR="0040758E">
        <w:rPr>
          <w:sz w:val="26"/>
          <w:szCs w:val="26"/>
        </w:rPr>
        <w:t>they</w:t>
      </w:r>
      <w:proofErr w:type="gramEnd"/>
      <w:r w:rsidR="0040758E">
        <w:rPr>
          <w:sz w:val="26"/>
          <w:szCs w:val="26"/>
        </w:rPr>
        <w:t xml:space="preserve"> anticipated that full force and effect of their activities would </w:t>
      </w:r>
      <w:r>
        <w:rPr>
          <w:sz w:val="26"/>
          <w:szCs w:val="26"/>
        </w:rPr>
        <w:t>be given</w:t>
      </w:r>
      <w:r w:rsidR="0040758E">
        <w:rPr>
          <w:sz w:val="26"/>
          <w:szCs w:val="26"/>
        </w:rPr>
        <w:t xml:space="preserve"> upon the passing of the Bill.  It is expected of any astute businessman to carryout th</w:t>
      </w:r>
      <w:r w:rsidR="00FE04AA">
        <w:rPr>
          <w:sz w:val="26"/>
          <w:szCs w:val="26"/>
        </w:rPr>
        <w:t>o</w:t>
      </w:r>
      <w:r w:rsidR="0040758E">
        <w:rPr>
          <w:sz w:val="26"/>
          <w:szCs w:val="26"/>
        </w:rPr>
        <w:t>se activities which will “</w:t>
      </w:r>
      <w:r w:rsidR="0040758E" w:rsidRPr="00B07AA8">
        <w:rPr>
          <w:i/>
          <w:sz w:val="26"/>
          <w:szCs w:val="26"/>
        </w:rPr>
        <w:t>prepare</w:t>
      </w:r>
      <w:r w:rsidR="0040758E">
        <w:rPr>
          <w:sz w:val="26"/>
          <w:szCs w:val="26"/>
        </w:rPr>
        <w:t>” as reflected in clause 3.5 of the agreement as a ground</w:t>
      </w:r>
      <w:r w:rsidR="00B935B0">
        <w:rPr>
          <w:sz w:val="26"/>
          <w:szCs w:val="26"/>
        </w:rPr>
        <w:t>-</w:t>
      </w:r>
      <w:r w:rsidR="0040758E">
        <w:rPr>
          <w:sz w:val="26"/>
          <w:szCs w:val="26"/>
        </w:rPr>
        <w:t>work for the commercialization of the entity in the light of the awaited amended Act.</w:t>
      </w:r>
    </w:p>
    <w:p w:rsidR="00157940" w:rsidRDefault="00157940" w:rsidP="0040758E">
      <w:pPr>
        <w:spacing w:line="360" w:lineRule="auto"/>
        <w:ind w:left="1440" w:hanging="1440"/>
        <w:jc w:val="both"/>
        <w:rPr>
          <w:sz w:val="26"/>
          <w:szCs w:val="26"/>
        </w:rPr>
      </w:pPr>
    </w:p>
    <w:p w:rsidR="0040758E" w:rsidRDefault="0040758E" w:rsidP="0040758E">
      <w:pPr>
        <w:spacing w:line="360" w:lineRule="auto"/>
        <w:ind w:left="1440" w:hanging="1440"/>
        <w:jc w:val="both"/>
        <w:rPr>
          <w:sz w:val="26"/>
          <w:szCs w:val="26"/>
        </w:rPr>
      </w:pPr>
    </w:p>
    <w:p w:rsidR="0040758E" w:rsidRDefault="0040758E" w:rsidP="0040758E">
      <w:pPr>
        <w:spacing w:line="360" w:lineRule="auto"/>
        <w:ind w:left="1440" w:hanging="1440"/>
        <w:jc w:val="both"/>
        <w:rPr>
          <w:sz w:val="26"/>
          <w:szCs w:val="26"/>
        </w:rPr>
      </w:pPr>
      <w:r>
        <w:rPr>
          <w:sz w:val="26"/>
          <w:szCs w:val="26"/>
        </w:rPr>
        <w:t>[</w:t>
      </w:r>
      <w:r w:rsidR="009464C4">
        <w:rPr>
          <w:sz w:val="26"/>
          <w:szCs w:val="26"/>
        </w:rPr>
        <w:t>67</w:t>
      </w:r>
      <w:r>
        <w:rPr>
          <w:sz w:val="26"/>
          <w:szCs w:val="26"/>
        </w:rPr>
        <w:t>]</w:t>
      </w:r>
      <w:r>
        <w:rPr>
          <w:sz w:val="26"/>
          <w:szCs w:val="26"/>
        </w:rPr>
        <w:tab/>
        <w:t>Chapter 3 pr</w:t>
      </w:r>
      <w:r w:rsidR="00504C3B">
        <w:rPr>
          <w:sz w:val="26"/>
          <w:szCs w:val="26"/>
        </w:rPr>
        <w:t>o</w:t>
      </w:r>
      <w:r>
        <w:rPr>
          <w:sz w:val="26"/>
          <w:szCs w:val="26"/>
        </w:rPr>
        <w:t>scribes on the modalities of the formation of the company as set out again in clause 3 specifically clause 3.6.2.</w:t>
      </w:r>
    </w:p>
    <w:p w:rsidR="0040758E" w:rsidRDefault="0040758E" w:rsidP="0040758E">
      <w:pPr>
        <w:spacing w:line="360" w:lineRule="auto"/>
        <w:ind w:left="1440" w:hanging="1440"/>
        <w:jc w:val="both"/>
        <w:rPr>
          <w:sz w:val="26"/>
          <w:szCs w:val="26"/>
        </w:rPr>
      </w:pPr>
    </w:p>
    <w:p w:rsidR="0040758E" w:rsidRDefault="0040758E" w:rsidP="0040758E">
      <w:pPr>
        <w:spacing w:line="360" w:lineRule="auto"/>
        <w:ind w:left="1440" w:hanging="1440"/>
        <w:jc w:val="both"/>
        <w:rPr>
          <w:sz w:val="26"/>
          <w:szCs w:val="26"/>
        </w:rPr>
      </w:pPr>
      <w:r>
        <w:rPr>
          <w:sz w:val="26"/>
          <w:szCs w:val="26"/>
        </w:rPr>
        <w:t>[</w:t>
      </w:r>
      <w:r w:rsidR="009464C4">
        <w:rPr>
          <w:sz w:val="26"/>
          <w:szCs w:val="26"/>
        </w:rPr>
        <w:t>68</w:t>
      </w:r>
      <w:r>
        <w:rPr>
          <w:sz w:val="26"/>
          <w:szCs w:val="26"/>
        </w:rPr>
        <w:t>]</w:t>
      </w:r>
      <w:r>
        <w:rPr>
          <w:sz w:val="26"/>
          <w:szCs w:val="26"/>
        </w:rPr>
        <w:tab/>
        <w:t xml:space="preserve">As already stated, Chapter 1 although entitled general, under clause 3, the </w:t>
      </w:r>
      <w:proofErr w:type="spellStart"/>
      <w:r w:rsidRPr="00B07AA8">
        <w:rPr>
          <w:i/>
          <w:sz w:val="26"/>
          <w:szCs w:val="26"/>
        </w:rPr>
        <w:t>causa</w:t>
      </w:r>
      <w:proofErr w:type="spellEnd"/>
      <w:r w:rsidRPr="00B07AA8">
        <w:rPr>
          <w:i/>
          <w:sz w:val="26"/>
          <w:szCs w:val="26"/>
        </w:rPr>
        <w:t xml:space="preserve"> </w:t>
      </w:r>
      <w:r>
        <w:rPr>
          <w:sz w:val="26"/>
          <w:szCs w:val="26"/>
        </w:rPr>
        <w:t xml:space="preserve">for the agreement is reflected </w:t>
      </w:r>
      <w:r w:rsidR="00FE04AA">
        <w:rPr>
          <w:sz w:val="26"/>
          <w:szCs w:val="26"/>
        </w:rPr>
        <w:t xml:space="preserve">as </w:t>
      </w:r>
      <w:r>
        <w:rPr>
          <w:sz w:val="26"/>
          <w:szCs w:val="26"/>
        </w:rPr>
        <w:t>being a joint venture as per the intention of both parties.  Chapter</w:t>
      </w:r>
      <w:r w:rsidR="00F4550B">
        <w:rPr>
          <w:sz w:val="26"/>
          <w:szCs w:val="26"/>
        </w:rPr>
        <w:t>s</w:t>
      </w:r>
      <w:r>
        <w:rPr>
          <w:sz w:val="26"/>
          <w:szCs w:val="26"/>
        </w:rPr>
        <w:t xml:space="preserve"> 2 and 3 lay down the obligations and rights of the </w:t>
      </w:r>
      <w:r w:rsidR="00F4550B">
        <w:rPr>
          <w:sz w:val="26"/>
          <w:szCs w:val="26"/>
        </w:rPr>
        <w:t xml:space="preserve">parties in the </w:t>
      </w:r>
      <w:r>
        <w:rPr>
          <w:sz w:val="26"/>
          <w:szCs w:val="26"/>
        </w:rPr>
        <w:t xml:space="preserve">contract so as to give </w:t>
      </w:r>
      <w:r w:rsidR="00F4550B">
        <w:rPr>
          <w:sz w:val="26"/>
          <w:szCs w:val="26"/>
        </w:rPr>
        <w:t xml:space="preserve">its </w:t>
      </w:r>
      <w:r>
        <w:rPr>
          <w:sz w:val="26"/>
          <w:szCs w:val="26"/>
        </w:rPr>
        <w:t>efficacy.</w:t>
      </w:r>
    </w:p>
    <w:p w:rsidR="0040758E" w:rsidRDefault="0040758E" w:rsidP="0040758E">
      <w:pPr>
        <w:spacing w:line="360" w:lineRule="auto"/>
        <w:ind w:left="1440" w:hanging="1440"/>
        <w:jc w:val="both"/>
        <w:rPr>
          <w:sz w:val="26"/>
          <w:szCs w:val="26"/>
        </w:rPr>
      </w:pPr>
    </w:p>
    <w:p w:rsidR="0040758E" w:rsidRDefault="0040758E" w:rsidP="0040758E">
      <w:pPr>
        <w:spacing w:line="360" w:lineRule="auto"/>
        <w:ind w:left="1440" w:hanging="1440"/>
        <w:jc w:val="both"/>
        <w:rPr>
          <w:sz w:val="26"/>
          <w:szCs w:val="26"/>
        </w:rPr>
      </w:pPr>
      <w:r>
        <w:rPr>
          <w:sz w:val="26"/>
          <w:szCs w:val="26"/>
        </w:rPr>
        <w:t>[</w:t>
      </w:r>
      <w:r w:rsidR="00D43F47">
        <w:rPr>
          <w:sz w:val="26"/>
          <w:szCs w:val="26"/>
        </w:rPr>
        <w:t>6</w:t>
      </w:r>
      <w:r w:rsidR="009464C4">
        <w:rPr>
          <w:sz w:val="26"/>
          <w:szCs w:val="26"/>
        </w:rPr>
        <w:t>9</w:t>
      </w:r>
      <w:r>
        <w:rPr>
          <w:sz w:val="26"/>
          <w:szCs w:val="26"/>
        </w:rPr>
        <w:t>]</w:t>
      </w:r>
      <w:r>
        <w:rPr>
          <w:sz w:val="26"/>
          <w:szCs w:val="26"/>
        </w:rPr>
        <w:tab/>
        <w:t>Lastly, it would be remise of me not to highlight clause 16.4 under “</w:t>
      </w:r>
      <w:r w:rsidRPr="001F2CE7">
        <w:rPr>
          <w:i/>
          <w:sz w:val="26"/>
          <w:szCs w:val="26"/>
        </w:rPr>
        <w:t>Chapter 4 – Lease</w:t>
      </w:r>
      <w:r>
        <w:rPr>
          <w:sz w:val="26"/>
          <w:szCs w:val="26"/>
        </w:rPr>
        <w:t>” which reads:</w:t>
      </w:r>
    </w:p>
    <w:p w:rsidR="0040758E" w:rsidRDefault="0040758E" w:rsidP="0040758E">
      <w:pPr>
        <w:spacing w:line="360" w:lineRule="auto"/>
        <w:ind w:left="1440" w:hanging="1440"/>
        <w:jc w:val="both"/>
        <w:rPr>
          <w:sz w:val="26"/>
          <w:szCs w:val="26"/>
        </w:rPr>
      </w:pPr>
    </w:p>
    <w:p w:rsidR="0040758E" w:rsidRPr="00C620B6" w:rsidRDefault="0040758E" w:rsidP="0040758E">
      <w:pPr>
        <w:spacing w:line="360" w:lineRule="auto"/>
        <w:ind w:left="1440" w:hanging="1440"/>
        <w:jc w:val="both"/>
        <w:rPr>
          <w:i/>
        </w:rPr>
      </w:pPr>
      <w:r>
        <w:rPr>
          <w:sz w:val="26"/>
          <w:szCs w:val="26"/>
        </w:rPr>
        <w:tab/>
      </w:r>
      <w:r w:rsidRPr="00C620B6">
        <w:rPr>
          <w:i/>
        </w:rPr>
        <w:t>“16.</w:t>
      </w:r>
      <w:r w:rsidRPr="00C620B6">
        <w:rPr>
          <w:i/>
        </w:rPr>
        <w:tab/>
        <w:t>THE LEASE</w:t>
      </w:r>
    </w:p>
    <w:p w:rsidR="0040758E" w:rsidRPr="00C620B6" w:rsidRDefault="0040758E" w:rsidP="0040758E">
      <w:pPr>
        <w:spacing w:line="360" w:lineRule="auto"/>
        <w:ind w:left="1440" w:hanging="1440"/>
        <w:jc w:val="both"/>
        <w:rPr>
          <w:i/>
        </w:rPr>
      </w:pPr>
    </w:p>
    <w:p w:rsidR="0040758E" w:rsidRPr="00C620B6" w:rsidRDefault="0040758E" w:rsidP="0040758E">
      <w:pPr>
        <w:spacing w:line="360" w:lineRule="auto"/>
        <w:ind w:left="2880" w:hanging="720"/>
        <w:jc w:val="both"/>
        <w:rPr>
          <w:i/>
        </w:rPr>
      </w:pPr>
      <w:r w:rsidRPr="00C620B6">
        <w:rPr>
          <w:i/>
        </w:rPr>
        <w:t>16.1</w:t>
      </w:r>
      <w:r w:rsidRPr="00C620B6">
        <w:rPr>
          <w:i/>
        </w:rPr>
        <w:tab/>
        <w:t>Subject to the requirements of the Land Control Board, if any, the SNTC hereby leases the land, improvements and operational assets to the Operator to enable it to give effect to the appointment described in clause 5.1, subject to and in accordance with the provisions of this Chapter 4, but without limiting the effect of the other clauses of this agreement.</w:t>
      </w:r>
    </w:p>
    <w:p w:rsidR="0040758E" w:rsidRPr="00C620B6" w:rsidRDefault="0040758E" w:rsidP="0040758E">
      <w:pPr>
        <w:spacing w:line="360" w:lineRule="auto"/>
        <w:ind w:left="2880" w:hanging="720"/>
        <w:jc w:val="both"/>
        <w:rPr>
          <w:i/>
        </w:rPr>
      </w:pPr>
    </w:p>
    <w:p w:rsidR="0040758E" w:rsidRPr="00C620B6" w:rsidRDefault="0040758E" w:rsidP="0040758E">
      <w:pPr>
        <w:spacing w:line="360" w:lineRule="auto"/>
        <w:ind w:left="2880" w:hanging="720"/>
        <w:jc w:val="both"/>
        <w:rPr>
          <w:i/>
        </w:rPr>
      </w:pPr>
      <w:r w:rsidRPr="00C620B6">
        <w:rPr>
          <w:i/>
        </w:rPr>
        <w:t>16.2</w:t>
      </w:r>
      <w:r w:rsidRPr="00C620B6">
        <w:rPr>
          <w:i/>
        </w:rPr>
        <w:tab/>
        <w:t xml:space="preserve">This lease shall, during the period of the initial agreement, be subject to the right of the SNTC, freely and without let or hindrance to enter and be on the land and to occupy and use any improvements on the land in order </w:t>
      </w:r>
      <w:r w:rsidR="00FE04AA">
        <w:rPr>
          <w:i/>
        </w:rPr>
        <w:t xml:space="preserve">to </w:t>
      </w:r>
      <w:r w:rsidRPr="00C620B6">
        <w:rPr>
          <w:i/>
        </w:rPr>
        <w:t>enable it to execute its obligations under and in terms of this agreement, which right shall be exercised by the SNTC subject to the supervision of the RJMF.</w:t>
      </w:r>
    </w:p>
    <w:p w:rsidR="0040758E" w:rsidRPr="00C620B6" w:rsidRDefault="0040758E" w:rsidP="0040758E">
      <w:pPr>
        <w:spacing w:line="360" w:lineRule="auto"/>
        <w:ind w:left="2880" w:hanging="720"/>
        <w:jc w:val="both"/>
        <w:rPr>
          <w:i/>
        </w:rPr>
      </w:pPr>
    </w:p>
    <w:p w:rsidR="0040758E" w:rsidRPr="00C620B6" w:rsidRDefault="0040758E" w:rsidP="0040758E">
      <w:pPr>
        <w:spacing w:line="360" w:lineRule="auto"/>
        <w:ind w:left="2880" w:hanging="720"/>
        <w:jc w:val="both"/>
        <w:rPr>
          <w:i/>
        </w:rPr>
      </w:pPr>
      <w:r w:rsidRPr="00C620B6">
        <w:rPr>
          <w:i/>
        </w:rPr>
        <w:t>16.3</w:t>
      </w:r>
      <w:r w:rsidRPr="00C620B6">
        <w:rPr>
          <w:i/>
        </w:rPr>
        <w:tab/>
        <w:t>The Operator hereby agrees and undertakes, on the effective date, and provided that the company is incorporated on that date, to assign its rights and obligations under this lease to the company, and upon such assignment, the rights and obligations of the Operator under this lease shall be terminated.</w:t>
      </w:r>
    </w:p>
    <w:p w:rsidR="0040758E" w:rsidRPr="00C620B6" w:rsidRDefault="0040758E" w:rsidP="0040758E">
      <w:pPr>
        <w:spacing w:line="360" w:lineRule="auto"/>
        <w:ind w:left="2880" w:hanging="720"/>
        <w:jc w:val="both"/>
        <w:rPr>
          <w:i/>
        </w:rPr>
      </w:pPr>
    </w:p>
    <w:p w:rsidR="0040758E" w:rsidRPr="00C620B6" w:rsidRDefault="0040758E" w:rsidP="0040758E">
      <w:pPr>
        <w:spacing w:line="360" w:lineRule="auto"/>
        <w:ind w:left="3600" w:hanging="720"/>
        <w:jc w:val="both"/>
        <w:rPr>
          <w:i/>
        </w:rPr>
      </w:pPr>
      <w:r w:rsidRPr="00C620B6">
        <w:rPr>
          <w:i/>
        </w:rPr>
        <w:t>16.3.1</w:t>
      </w:r>
      <w:r w:rsidRPr="00C620B6">
        <w:rPr>
          <w:i/>
        </w:rPr>
        <w:tab/>
        <w:t>The parties agree and undertake to cause the company to accept assignment of this lease as contemplated in clause 16.3.</w:t>
      </w:r>
    </w:p>
    <w:p w:rsidR="0040758E" w:rsidRPr="00C620B6" w:rsidRDefault="0040758E" w:rsidP="0040758E">
      <w:pPr>
        <w:spacing w:line="360" w:lineRule="auto"/>
        <w:ind w:left="3600" w:hanging="720"/>
        <w:jc w:val="both"/>
        <w:rPr>
          <w:i/>
        </w:rPr>
      </w:pPr>
    </w:p>
    <w:p w:rsidR="0040758E" w:rsidRPr="00C620B6" w:rsidRDefault="0040758E" w:rsidP="0040758E">
      <w:pPr>
        <w:spacing w:line="360" w:lineRule="auto"/>
        <w:ind w:left="2880" w:hanging="720"/>
        <w:jc w:val="both"/>
        <w:rPr>
          <w:i/>
        </w:rPr>
      </w:pPr>
      <w:r w:rsidRPr="00C620B6">
        <w:rPr>
          <w:i/>
        </w:rPr>
        <w:lastRenderedPageBreak/>
        <w:t>16.4</w:t>
      </w:r>
      <w:r w:rsidRPr="00C620B6">
        <w:rPr>
          <w:i/>
        </w:rPr>
        <w:tab/>
        <w:t>When ever reference in this lease is made to a lessee, it shall, during the period of the initial agreement, mean the Operator, and, from the effective date as defined in clause 12.1.6 to the date of the termination of the lease, it shall mean the company.</w:t>
      </w:r>
      <w:r>
        <w:rPr>
          <w:i/>
        </w:rPr>
        <w:t>”</w:t>
      </w:r>
    </w:p>
    <w:p w:rsidR="0040758E" w:rsidRDefault="0040758E" w:rsidP="0040758E">
      <w:pPr>
        <w:spacing w:line="360" w:lineRule="auto"/>
        <w:jc w:val="both"/>
        <w:rPr>
          <w:sz w:val="26"/>
          <w:szCs w:val="26"/>
        </w:rPr>
      </w:pPr>
    </w:p>
    <w:p w:rsidR="0040758E" w:rsidRDefault="0040758E" w:rsidP="0040758E">
      <w:pPr>
        <w:spacing w:line="360" w:lineRule="auto"/>
        <w:ind w:left="1440" w:hanging="1440"/>
        <w:jc w:val="both"/>
        <w:rPr>
          <w:sz w:val="26"/>
          <w:szCs w:val="26"/>
        </w:rPr>
      </w:pPr>
      <w:r>
        <w:rPr>
          <w:sz w:val="26"/>
          <w:szCs w:val="26"/>
        </w:rPr>
        <w:t>[</w:t>
      </w:r>
      <w:r w:rsidR="009464C4">
        <w:rPr>
          <w:sz w:val="26"/>
          <w:szCs w:val="26"/>
        </w:rPr>
        <w:t>70</w:t>
      </w:r>
      <w:r>
        <w:rPr>
          <w:sz w:val="26"/>
          <w:szCs w:val="26"/>
        </w:rPr>
        <w:t>]</w:t>
      </w:r>
      <w:r>
        <w:rPr>
          <w:sz w:val="26"/>
          <w:szCs w:val="26"/>
        </w:rPr>
        <w:tab/>
        <w:t>Th</w:t>
      </w:r>
      <w:r w:rsidR="00B935B0">
        <w:rPr>
          <w:sz w:val="26"/>
          <w:szCs w:val="26"/>
        </w:rPr>
        <w:t>i</w:t>
      </w:r>
      <w:r>
        <w:rPr>
          <w:sz w:val="26"/>
          <w:szCs w:val="26"/>
        </w:rPr>
        <w:t xml:space="preserve">s clause should not be misconstrued to mean that there was only one agreement.  On the contrary it shows that </w:t>
      </w:r>
      <w:r w:rsidR="00FE04AA">
        <w:rPr>
          <w:sz w:val="26"/>
          <w:szCs w:val="26"/>
        </w:rPr>
        <w:t>t</w:t>
      </w:r>
      <w:r>
        <w:rPr>
          <w:sz w:val="26"/>
          <w:szCs w:val="26"/>
        </w:rPr>
        <w:t xml:space="preserve">he parties had hoped that before the termination of the </w:t>
      </w:r>
      <w:r w:rsidR="00B935B0">
        <w:rPr>
          <w:sz w:val="26"/>
          <w:szCs w:val="26"/>
        </w:rPr>
        <w:t>ini</w:t>
      </w:r>
      <w:r>
        <w:rPr>
          <w:sz w:val="26"/>
          <w:szCs w:val="26"/>
        </w:rPr>
        <w:t>t</w:t>
      </w:r>
      <w:r w:rsidR="00B935B0">
        <w:rPr>
          <w:sz w:val="26"/>
          <w:szCs w:val="26"/>
        </w:rPr>
        <w:t>i</w:t>
      </w:r>
      <w:r>
        <w:rPr>
          <w:sz w:val="26"/>
          <w:szCs w:val="26"/>
        </w:rPr>
        <w:t xml:space="preserve">al agreement, the Act would have been amended giving way to the joint venture.  </w:t>
      </w:r>
      <w:r w:rsidR="00FE04AA">
        <w:rPr>
          <w:sz w:val="26"/>
          <w:szCs w:val="26"/>
        </w:rPr>
        <w:t>They</w:t>
      </w:r>
      <w:r>
        <w:rPr>
          <w:sz w:val="26"/>
          <w:szCs w:val="26"/>
        </w:rPr>
        <w:t xml:space="preserve"> further anticipated that as the lease agreement was to terminate on the fifth anniversary, a period way after the termination of the initial agreement, the lease agreement should not be disturbed should the initial agreement be in force by virtue of the joint venture contingent upon the passing of the Bill.</w:t>
      </w:r>
    </w:p>
    <w:p w:rsidR="00E33CF1" w:rsidRDefault="00E33CF1" w:rsidP="0040758E">
      <w:pPr>
        <w:spacing w:line="360" w:lineRule="auto"/>
        <w:ind w:left="1440" w:hanging="1440"/>
        <w:jc w:val="both"/>
        <w:rPr>
          <w:sz w:val="26"/>
          <w:szCs w:val="26"/>
        </w:rPr>
      </w:pPr>
    </w:p>
    <w:p w:rsidR="00E33CF1" w:rsidRDefault="00E33CF1" w:rsidP="0040758E">
      <w:pPr>
        <w:spacing w:line="360" w:lineRule="auto"/>
        <w:ind w:left="1440" w:hanging="1440"/>
        <w:jc w:val="both"/>
        <w:rPr>
          <w:sz w:val="26"/>
          <w:szCs w:val="26"/>
        </w:rPr>
      </w:pPr>
      <w:r>
        <w:rPr>
          <w:sz w:val="26"/>
          <w:szCs w:val="26"/>
        </w:rPr>
        <w:t>[</w:t>
      </w:r>
      <w:r w:rsidR="009464C4">
        <w:rPr>
          <w:sz w:val="26"/>
          <w:szCs w:val="26"/>
        </w:rPr>
        <w:t>71</w:t>
      </w:r>
      <w:r>
        <w:rPr>
          <w:sz w:val="26"/>
          <w:szCs w:val="26"/>
        </w:rPr>
        <w:t>]</w:t>
      </w:r>
      <w:r>
        <w:rPr>
          <w:sz w:val="26"/>
          <w:szCs w:val="26"/>
        </w:rPr>
        <w:tab/>
        <w:t xml:space="preserve">It is therefore my findings in the totality of reading the agreement that the joint venture was a </w:t>
      </w:r>
      <w:proofErr w:type="spellStart"/>
      <w:r>
        <w:rPr>
          <w:sz w:val="26"/>
          <w:szCs w:val="26"/>
        </w:rPr>
        <w:t>suspensive</w:t>
      </w:r>
      <w:proofErr w:type="spellEnd"/>
      <w:r>
        <w:rPr>
          <w:sz w:val="26"/>
          <w:szCs w:val="26"/>
        </w:rPr>
        <w:t xml:space="preserve"> condition of the agreement, standing alone. The lease agreement was effective from the date of parties concluding the lease agreement in Chapter 4 of the agreement.</w:t>
      </w:r>
    </w:p>
    <w:p w:rsidR="0040758E" w:rsidRDefault="0040758E" w:rsidP="0040758E">
      <w:pPr>
        <w:spacing w:line="360" w:lineRule="auto"/>
        <w:ind w:left="1440" w:hanging="1440"/>
        <w:jc w:val="both"/>
        <w:rPr>
          <w:sz w:val="26"/>
          <w:szCs w:val="26"/>
        </w:rPr>
      </w:pPr>
    </w:p>
    <w:p w:rsidR="0040758E" w:rsidRDefault="0040758E" w:rsidP="0040758E">
      <w:pPr>
        <w:spacing w:line="360" w:lineRule="auto"/>
        <w:ind w:left="1440" w:hanging="1440"/>
        <w:jc w:val="both"/>
        <w:rPr>
          <w:sz w:val="26"/>
          <w:szCs w:val="26"/>
        </w:rPr>
      </w:pPr>
      <w:r>
        <w:rPr>
          <w:sz w:val="26"/>
          <w:szCs w:val="26"/>
        </w:rPr>
        <w:t>[</w:t>
      </w:r>
      <w:r w:rsidR="009464C4">
        <w:rPr>
          <w:sz w:val="26"/>
          <w:szCs w:val="26"/>
        </w:rPr>
        <w:t>72</w:t>
      </w:r>
      <w:r>
        <w:rPr>
          <w:sz w:val="26"/>
          <w:szCs w:val="26"/>
        </w:rPr>
        <w:t>]</w:t>
      </w:r>
      <w:r>
        <w:rPr>
          <w:sz w:val="26"/>
          <w:szCs w:val="26"/>
        </w:rPr>
        <w:tab/>
        <w:t xml:space="preserve">Respondent has </w:t>
      </w:r>
      <w:proofErr w:type="gramStart"/>
      <w:r>
        <w:rPr>
          <w:sz w:val="26"/>
          <w:szCs w:val="26"/>
        </w:rPr>
        <w:t>raised</w:t>
      </w:r>
      <w:proofErr w:type="gramEnd"/>
      <w:r>
        <w:rPr>
          <w:sz w:val="26"/>
          <w:szCs w:val="26"/>
        </w:rPr>
        <w:t xml:space="preserve"> as second ground of its </w:t>
      </w:r>
      <w:proofErr w:type="spellStart"/>
      <w:r>
        <w:rPr>
          <w:sz w:val="26"/>
          <w:szCs w:val="26"/>
        </w:rPr>
        <w:t>defence</w:t>
      </w:r>
      <w:proofErr w:type="spellEnd"/>
      <w:r>
        <w:rPr>
          <w:sz w:val="26"/>
          <w:szCs w:val="26"/>
        </w:rPr>
        <w:t xml:space="preserve"> that the contract of lease was renewed upon its termination.  This averment appears at paragraph 18.2.2 of respondent’s answering affidavit as follows:</w:t>
      </w:r>
    </w:p>
    <w:p w:rsidR="0040758E" w:rsidRDefault="0040758E" w:rsidP="0040758E">
      <w:pPr>
        <w:spacing w:line="360" w:lineRule="auto"/>
        <w:ind w:left="1440" w:hanging="1440"/>
        <w:jc w:val="both"/>
        <w:rPr>
          <w:sz w:val="26"/>
          <w:szCs w:val="26"/>
        </w:rPr>
      </w:pPr>
    </w:p>
    <w:p w:rsidR="0040758E" w:rsidRDefault="0040758E" w:rsidP="0040758E">
      <w:pPr>
        <w:spacing w:line="360" w:lineRule="auto"/>
        <w:ind w:left="3600" w:hanging="1440"/>
        <w:jc w:val="both"/>
        <w:rPr>
          <w:i/>
        </w:rPr>
      </w:pPr>
      <w:r w:rsidRPr="00B55DF7">
        <w:rPr>
          <w:i/>
        </w:rPr>
        <w:t>“18.3.3.</w:t>
      </w:r>
      <w:r w:rsidRPr="00B55DF7">
        <w:rPr>
          <w:i/>
        </w:rPr>
        <w:tab/>
        <w:t>The rental for the year 2013 is being paid in accordance with clause 18.  The respondents contends therefore that the lease agreement has been renewed for a further calendar year up to and including 31 December 2013 by virtue of the conduct of the parties in that the rental for year has been paid and the applicant has received it without any protest.”</w:t>
      </w:r>
    </w:p>
    <w:p w:rsidR="00B13614" w:rsidRPr="00B55DF7" w:rsidRDefault="00B13614" w:rsidP="0040758E">
      <w:pPr>
        <w:spacing w:line="360" w:lineRule="auto"/>
        <w:ind w:left="3600" w:hanging="1440"/>
        <w:jc w:val="both"/>
        <w:rPr>
          <w:i/>
        </w:rPr>
      </w:pPr>
    </w:p>
    <w:p w:rsidR="00E30D87" w:rsidRDefault="00B13614" w:rsidP="00DE2142">
      <w:pPr>
        <w:spacing w:line="360" w:lineRule="auto"/>
        <w:ind w:left="1440" w:hanging="1440"/>
        <w:jc w:val="both"/>
        <w:rPr>
          <w:sz w:val="26"/>
          <w:szCs w:val="26"/>
        </w:rPr>
      </w:pPr>
      <w:r>
        <w:rPr>
          <w:sz w:val="26"/>
          <w:szCs w:val="26"/>
        </w:rPr>
        <w:t xml:space="preserve"> </w:t>
      </w:r>
      <w:r w:rsidR="00B55DF7">
        <w:rPr>
          <w:sz w:val="26"/>
          <w:szCs w:val="26"/>
        </w:rPr>
        <w:t>[</w:t>
      </w:r>
      <w:r w:rsidR="009464C4">
        <w:rPr>
          <w:sz w:val="26"/>
          <w:szCs w:val="26"/>
        </w:rPr>
        <w:t>73</w:t>
      </w:r>
      <w:r w:rsidR="00B55DF7">
        <w:rPr>
          <w:sz w:val="26"/>
          <w:szCs w:val="26"/>
        </w:rPr>
        <w:t>]</w:t>
      </w:r>
      <w:r w:rsidR="00B55DF7">
        <w:rPr>
          <w:sz w:val="26"/>
          <w:szCs w:val="26"/>
        </w:rPr>
        <w:tab/>
        <w:t xml:space="preserve">By this deposition on behalf </w:t>
      </w:r>
      <w:r w:rsidR="00DE2142">
        <w:rPr>
          <w:sz w:val="26"/>
          <w:szCs w:val="26"/>
        </w:rPr>
        <w:t xml:space="preserve">of respondent the next question for determination is whether there was any tacit renewal of the contract of lease in </w:t>
      </w:r>
      <w:proofErr w:type="spellStart"/>
      <w:r w:rsidR="00DE2142" w:rsidRPr="00DE2142">
        <w:rPr>
          <w:i/>
          <w:sz w:val="26"/>
          <w:szCs w:val="26"/>
        </w:rPr>
        <w:t>casu</w:t>
      </w:r>
      <w:proofErr w:type="spellEnd"/>
      <w:r w:rsidR="00DE2142">
        <w:rPr>
          <w:sz w:val="26"/>
          <w:szCs w:val="26"/>
        </w:rPr>
        <w:t>.</w:t>
      </w:r>
    </w:p>
    <w:p w:rsidR="00E30D87" w:rsidRDefault="00E30D87" w:rsidP="00C15077">
      <w:pPr>
        <w:spacing w:line="360" w:lineRule="auto"/>
        <w:jc w:val="both"/>
        <w:rPr>
          <w:sz w:val="26"/>
          <w:szCs w:val="26"/>
        </w:rPr>
      </w:pPr>
    </w:p>
    <w:p w:rsidR="00DE2142" w:rsidRDefault="00DE2142" w:rsidP="00DE2142">
      <w:pPr>
        <w:spacing w:line="360" w:lineRule="auto"/>
        <w:ind w:left="1440" w:hanging="1440"/>
        <w:jc w:val="both"/>
        <w:rPr>
          <w:sz w:val="26"/>
          <w:szCs w:val="26"/>
        </w:rPr>
      </w:pPr>
      <w:r>
        <w:rPr>
          <w:sz w:val="26"/>
          <w:szCs w:val="26"/>
        </w:rPr>
        <w:t>[</w:t>
      </w:r>
      <w:r w:rsidR="009464C4">
        <w:rPr>
          <w:sz w:val="26"/>
          <w:szCs w:val="26"/>
        </w:rPr>
        <w:t>74</w:t>
      </w:r>
      <w:r>
        <w:rPr>
          <w:sz w:val="26"/>
          <w:szCs w:val="26"/>
        </w:rPr>
        <w:t>]</w:t>
      </w:r>
      <w:r>
        <w:rPr>
          <w:sz w:val="26"/>
          <w:szCs w:val="26"/>
        </w:rPr>
        <w:tab/>
      </w:r>
      <w:r w:rsidRPr="00DE2142">
        <w:rPr>
          <w:b/>
          <w:sz w:val="26"/>
          <w:szCs w:val="26"/>
        </w:rPr>
        <w:t xml:space="preserve">Willie and </w:t>
      </w:r>
      <w:proofErr w:type="spellStart"/>
      <w:r w:rsidRPr="00DE2142">
        <w:rPr>
          <w:b/>
          <w:sz w:val="26"/>
          <w:szCs w:val="26"/>
        </w:rPr>
        <w:t>Millins</w:t>
      </w:r>
      <w:proofErr w:type="spellEnd"/>
      <w:r w:rsidRPr="00DE2142">
        <w:rPr>
          <w:b/>
          <w:sz w:val="26"/>
          <w:szCs w:val="26"/>
        </w:rPr>
        <w:t xml:space="preserve"> Mercantile Law of South Africa </w:t>
      </w:r>
      <w:r w:rsidRPr="0059765A">
        <w:rPr>
          <w:sz w:val="26"/>
          <w:szCs w:val="26"/>
        </w:rPr>
        <w:t>by</w:t>
      </w:r>
      <w:r w:rsidRPr="00DE2142">
        <w:rPr>
          <w:b/>
          <w:sz w:val="26"/>
          <w:szCs w:val="26"/>
        </w:rPr>
        <w:t xml:space="preserve"> J. F. </w:t>
      </w:r>
      <w:proofErr w:type="spellStart"/>
      <w:r w:rsidRPr="00DE2142">
        <w:rPr>
          <w:b/>
          <w:sz w:val="26"/>
          <w:szCs w:val="26"/>
        </w:rPr>
        <w:t>Coaker</w:t>
      </w:r>
      <w:proofErr w:type="spellEnd"/>
      <w:r w:rsidRPr="00DE2142">
        <w:rPr>
          <w:b/>
          <w:sz w:val="26"/>
          <w:szCs w:val="26"/>
        </w:rPr>
        <w:t xml:space="preserve"> </w:t>
      </w:r>
      <w:r w:rsidRPr="00C04A7D">
        <w:rPr>
          <w:i/>
          <w:sz w:val="26"/>
          <w:szCs w:val="26"/>
        </w:rPr>
        <w:t>et al</w:t>
      </w:r>
      <w:r>
        <w:rPr>
          <w:sz w:val="26"/>
          <w:szCs w:val="26"/>
        </w:rPr>
        <w:t xml:space="preserve"> at page 302 wisely write:</w:t>
      </w:r>
    </w:p>
    <w:p w:rsidR="00E30D87" w:rsidRDefault="00E30D87" w:rsidP="00C15077">
      <w:pPr>
        <w:spacing w:line="360" w:lineRule="auto"/>
        <w:jc w:val="both"/>
        <w:rPr>
          <w:sz w:val="26"/>
          <w:szCs w:val="26"/>
        </w:rPr>
      </w:pPr>
    </w:p>
    <w:p w:rsidR="00DE2142" w:rsidRDefault="00DE2142" w:rsidP="00DE2142">
      <w:pPr>
        <w:spacing w:line="360" w:lineRule="auto"/>
        <w:ind w:left="2160"/>
        <w:jc w:val="both"/>
        <w:rPr>
          <w:sz w:val="26"/>
          <w:szCs w:val="26"/>
        </w:rPr>
      </w:pPr>
      <w:r>
        <w:rPr>
          <w:sz w:val="26"/>
          <w:szCs w:val="26"/>
        </w:rPr>
        <w:t>“</w:t>
      </w:r>
      <w:r w:rsidRPr="00DE2142">
        <w:rPr>
          <w:i/>
        </w:rPr>
        <w:t xml:space="preserve">On the expiration of the lease it may be renewed either expressly, i.e. by the agreement of the parties, or tacitly i.e. by virtue of the lessee </w:t>
      </w:r>
      <w:r w:rsidR="00504C3B">
        <w:rPr>
          <w:i/>
        </w:rPr>
        <w:t>remaining i</w:t>
      </w:r>
      <w:r w:rsidRPr="00DE2142">
        <w:rPr>
          <w:i/>
        </w:rPr>
        <w:t>n the occupation of the premises formerly let to him and the landlord, being aware of this fact, raising no objection to his doing so.”</w:t>
      </w:r>
    </w:p>
    <w:p w:rsidR="00E30D87" w:rsidRDefault="00E30D87" w:rsidP="00C15077">
      <w:pPr>
        <w:spacing w:line="360" w:lineRule="auto"/>
        <w:jc w:val="both"/>
        <w:rPr>
          <w:sz w:val="26"/>
          <w:szCs w:val="26"/>
        </w:rPr>
      </w:pPr>
    </w:p>
    <w:p w:rsidR="00E30D87" w:rsidRDefault="00DE2142" w:rsidP="00C15077">
      <w:pPr>
        <w:spacing w:line="360" w:lineRule="auto"/>
        <w:jc w:val="both"/>
        <w:rPr>
          <w:sz w:val="26"/>
          <w:szCs w:val="26"/>
        </w:rPr>
      </w:pPr>
      <w:r>
        <w:rPr>
          <w:sz w:val="26"/>
          <w:szCs w:val="26"/>
        </w:rPr>
        <w:t>[7</w:t>
      </w:r>
      <w:r w:rsidR="009464C4">
        <w:rPr>
          <w:sz w:val="26"/>
          <w:szCs w:val="26"/>
        </w:rPr>
        <w:t>5</w:t>
      </w:r>
      <w:r>
        <w:rPr>
          <w:sz w:val="26"/>
          <w:szCs w:val="26"/>
        </w:rPr>
        <w:t>]</w:t>
      </w:r>
      <w:r>
        <w:rPr>
          <w:sz w:val="26"/>
          <w:szCs w:val="26"/>
        </w:rPr>
        <w:tab/>
      </w:r>
      <w:r>
        <w:rPr>
          <w:sz w:val="26"/>
          <w:szCs w:val="26"/>
        </w:rPr>
        <w:tab/>
      </w:r>
      <w:proofErr w:type="spellStart"/>
      <w:r w:rsidRPr="00DE2142">
        <w:rPr>
          <w:b/>
          <w:sz w:val="26"/>
          <w:szCs w:val="26"/>
        </w:rPr>
        <w:t>Trollip</w:t>
      </w:r>
      <w:proofErr w:type="spellEnd"/>
      <w:r w:rsidRPr="00DE2142">
        <w:rPr>
          <w:b/>
          <w:sz w:val="26"/>
          <w:szCs w:val="26"/>
        </w:rPr>
        <w:t xml:space="preserve"> J. A.</w:t>
      </w:r>
      <w:r w:rsidRPr="00C04A7D">
        <w:rPr>
          <w:sz w:val="26"/>
          <w:szCs w:val="26"/>
        </w:rPr>
        <w:t xml:space="preserve"> in</w:t>
      </w:r>
      <w:r w:rsidRPr="00DE2142">
        <w:rPr>
          <w:b/>
          <w:sz w:val="26"/>
          <w:szCs w:val="26"/>
        </w:rPr>
        <w:t xml:space="preserve"> Ka</w:t>
      </w:r>
      <w:r w:rsidR="00B13614">
        <w:rPr>
          <w:b/>
          <w:sz w:val="26"/>
          <w:szCs w:val="26"/>
        </w:rPr>
        <w:t>h</w:t>
      </w:r>
      <w:r w:rsidRPr="00DE2142">
        <w:rPr>
          <w:b/>
          <w:sz w:val="26"/>
          <w:szCs w:val="26"/>
        </w:rPr>
        <w:t xml:space="preserve">n v </w:t>
      </w:r>
      <w:proofErr w:type="spellStart"/>
      <w:r w:rsidRPr="00DE2142">
        <w:rPr>
          <w:b/>
          <w:sz w:val="26"/>
          <w:szCs w:val="26"/>
        </w:rPr>
        <w:t>Raatz</w:t>
      </w:r>
      <w:proofErr w:type="spellEnd"/>
      <w:r w:rsidRPr="00DE2142">
        <w:rPr>
          <w:b/>
          <w:sz w:val="26"/>
          <w:szCs w:val="26"/>
        </w:rPr>
        <w:t xml:space="preserve"> 1976 (4) S.A</w:t>
      </w:r>
      <w:r w:rsidRPr="00B13614">
        <w:rPr>
          <w:b/>
          <w:sz w:val="26"/>
          <w:szCs w:val="26"/>
        </w:rPr>
        <w:t xml:space="preserve">. </w:t>
      </w:r>
      <w:r w:rsidR="0059765A" w:rsidRPr="00B13614">
        <w:rPr>
          <w:b/>
          <w:sz w:val="26"/>
          <w:szCs w:val="26"/>
        </w:rPr>
        <w:t>543</w:t>
      </w:r>
      <w:r w:rsidR="0059765A">
        <w:rPr>
          <w:sz w:val="26"/>
          <w:szCs w:val="26"/>
        </w:rPr>
        <w:t xml:space="preserve"> </w:t>
      </w:r>
      <w:r>
        <w:rPr>
          <w:sz w:val="26"/>
          <w:szCs w:val="26"/>
        </w:rPr>
        <w:t xml:space="preserve">at </w:t>
      </w:r>
      <w:r w:rsidR="0059765A">
        <w:rPr>
          <w:sz w:val="26"/>
          <w:szCs w:val="26"/>
        </w:rPr>
        <w:t xml:space="preserve">547 </w:t>
      </w:r>
      <w:r>
        <w:rPr>
          <w:sz w:val="26"/>
          <w:szCs w:val="26"/>
        </w:rPr>
        <w:t>held:</w:t>
      </w:r>
    </w:p>
    <w:p w:rsidR="00DE2142" w:rsidRDefault="00DE2142" w:rsidP="00C15077">
      <w:pPr>
        <w:spacing w:line="360" w:lineRule="auto"/>
        <w:jc w:val="both"/>
        <w:rPr>
          <w:sz w:val="26"/>
          <w:szCs w:val="26"/>
        </w:rPr>
      </w:pPr>
    </w:p>
    <w:p w:rsidR="00DE2142" w:rsidRDefault="00DE2142" w:rsidP="00DE2142">
      <w:pPr>
        <w:spacing w:line="360" w:lineRule="auto"/>
        <w:ind w:left="2160"/>
        <w:jc w:val="both"/>
        <w:rPr>
          <w:i/>
        </w:rPr>
      </w:pPr>
      <w:r>
        <w:rPr>
          <w:sz w:val="26"/>
          <w:szCs w:val="26"/>
        </w:rPr>
        <w:t>“</w:t>
      </w:r>
      <w:r w:rsidRPr="0046666D">
        <w:rPr>
          <w:i/>
        </w:rPr>
        <w:t xml:space="preserve">When the lessee elects to exercise his option, his intention to do so must be </w:t>
      </w:r>
      <w:proofErr w:type="spellStart"/>
      <w:r w:rsidRPr="0046666D">
        <w:rPr>
          <w:i/>
        </w:rPr>
        <w:t>timeously</w:t>
      </w:r>
      <w:proofErr w:type="spellEnd"/>
      <w:r w:rsidRPr="0046666D">
        <w:rPr>
          <w:i/>
        </w:rPr>
        <w:t xml:space="preserve"> expressed and conveyed to the </w:t>
      </w:r>
      <w:proofErr w:type="spellStart"/>
      <w:r w:rsidRPr="0046666D">
        <w:rPr>
          <w:i/>
        </w:rPr>
        <w:t>lessor</w:t>
      </w:r>
      <w:proofErr w:type="spellEnd"/>
      <w:r w:rsidRPr="0046666D">
        <w:rPr>
          <w:i/>
        </w:rPr>
        <w:t xml:space="preserve"> clearly and unequivocally i.e. positively and unambiguously, since the exercise of the option  is tantamount to the acceptance by the lessee of the </w:t>
      </w:r>
      <w:proofErr w:type="spellStart"/>
      <w:r w:rsidRPr="0046666D">
        <w:rPr>
          <w:i/>
        </w:rPr>
        <w:t>lessor</w:t>
      </w:r>
      <w:r w:rsidR="0046666D" w:rsidRPr="0046666D">
        <w:rPr>
          <w:i/>
        </w:rPr>
        <w:t>’s</w:t>
      </w:r>
      <w:proofErr w:type="spellEnd"/>
      <w:r w:rsidR="0046666D" w:rsidRPr="0046666D">
        <w:rPr>
          <w:i/>
        </w:rPr>
        <w:t xml:space="preserve"> standing offer to renew the lease.”</w:t>
      </w:r>
    </w:p>
    <w:p w:rsidR="00062D33" w:rsidRDefault="00062D33" w:rsidP="00DE2142">
      <w:pPr>
        <w:spacing w:line="360" w:lineRule="auto"/>
        <w:ind w:left="2160"/>
        <w:jc w:val="both"/>
        <w:rPr>
          <w:sz w:val="26"/>
          <w:szCs w:val="26"/>
        </w:rPr>
      </w:pPr>
    </w:p>
    <w:p w:rsidR="00E30D87" w:rsidRDefault="0046666D" w:rsidP="00766C92">
      <w:pPr>
        <w:spacing w:line="360" w:lineRule="auto"/>
        <w:ind w:left="1440" w:hanging="1440"/>
        <w:jc w:val="both"/>
        <w:rPr>
          <w:sz w:val="26"/>
          <w:szCs w:val="26"/>
        </w:rPr>
      </w:pPr>
      <w:r>
        <w:rPr>
          <w:sz w:val="26"/>
          <w:szCs w:val="26"/>
        </w:rPr>
        <w:t>[7</w:t>
      </w:r>
      <w:r w:rsidR="009464C4">
        <w:rPr>
          <w:sz w:val="26"/>
          <w:szCs w:val="26"/>
        </w:rPr>
        <w:t>6</w:t>
      </w:r>
      <w:r>
        <w:rPr>
          <w:sz w:val="26"/>
          <w:szCs w:val="26"/>
        </w:rPr>
        <w:t>]</w:t>
      </w:r>
      <w:r>
        <w:rPr>
          <w:sz w:val="26"/>
          <w:szCs w:val="26"/>
        </w:rPr>
        <w:tab/>
        <w:t xml:space="preserve">I see no reason why the </w:t>
      </w:r>
      <w:r w:rsidRPr="0059765A">
        <w:rPr>
          <w:i/>
          <w:sz w:val="26"/>
          <w:szCs w:val="26"/>
        </w:rPr>
        <w:t>ratio</w:t>
      </w:r>
      <w:r>
        <w:rPr>
          <w:sz w:val="26"/>
          <w:szCs w:val="26"/>
        </w:rPr>
        <w:t xml:space="preserve"> </w:t>
      </w:r>
      <w:proofErr w:type="spellStart"/>
      <w:r w:rsidRPr="0046666D">
        <w:rPr>
          <w:i/>
          <w:sz w:val="26"/>
          <w:szCs w:val="26"/>
        </w:rPr>
        <w:t>decidendi</w:t>
      </w:r>
      <w:proofErr w:type="spellEnd"/>
      <w:r>
        <w:rPr>
          <w:sz w:val="26"/>
          <w:szCs w:val="26"/>
        </w:rPr>
        <w:t xml:space="preserve"> in </w:t>
      </w:r>
      <w:r w:rsidRPr="0046666D">
        <w:rPr>
          <w:b/>
          <w:sz w:val="26"/>
          <w:szCs w:val="26"/>
        </w:rPr>
        <w:t>Kah</w:t>
      </w:r>
      <w:r w:rsidR="0059765A">
        <w:rPr>
          <w:b/>
          <w:sz w:val="26"/>
          <w:szCs w:val="26"/>
        </w:rPr>
        <w:t>n</w:t>
      </w:r>
      <w:r>
        <w:rPr>
          <w:sz w:val="26"/>
          <w:szCs w:val="26"/>
        </w:rPr>
        <w:t xml:space="preserve">’s case </w:t>
      </w:r>
      <w:r w:rsidR="00766C92">
        <w:rPr>
          <w:sz w:val="26"/>
          <w:szCs w:val="26"/>
        </w:rPr>
        <w:t xml:space="preserve">should not apply with equal force where the </w:t>
      </w:r>
      <w:proofErr w:type="spellStart"/>
      <w:r w:rsidR="00766C92">
        <w:rPr>
          <w:sz w:val="26"/>
          <w:szCs w:val="26"/>
        </w:rPr>
        <w:t>lessor</w:t>
      </w:r>
      <w:proofErr w:type="spellEnd"/>
      <w:r w:rsidR="00766C92">
        <w:rPr>
          <w:sz w:val="26"/>
          <w:szCs w:val="26"/>
        </w:rPr>
        <w:t xml:space="preserve"> gives notice of intention not to renew </w:t>
      </w:r>
      <w:r w:rsidR="00B13614">
        <w:rPr>
          <w:sz w:val="26"/>
          <w:szCs w:val="26"/>
        </w:rPr>
        <w:t xml:space="preserve">the </w:t>
      </w:r>
      <w:r w:rsidR="00766C92">
        <w:rPr>
          <w:sz w:val="26"/>
          <w:szCs w:val="26"/>
        </w:rPr>
        <w:t>lease</w:t>
      </w:r>
      <w:r w:rsidR="00B13614">
        <w:rPr>
          <w:sz w:val="26"/>
          <w:szCs w:val="26"/>
        </w:rPr>
        <w:t xml:space="preserve"> agreement</w:t>
      </w:r>
      <w:r w:rsidR="00766C92">
        <w:rPr>
          <w:sz w:val="26"/>
          <w:szCs w:val="26"/>
        </w:rPr>
        <w:t>.</w:t>
      </w:r>
    </w:p>
    <w:p w:rsidR="00766C92" w:rsidRDefault="00766C92" w:rsidP="00766C92">
      <w:pPr>
        <w:spacing w:line="360" w:lineRule="auto"/>
        <w:ind w:left="1440" w:hanging="1440"/>
        <w:jc w:val="both"/>
        <w:rPr>
          <w:sz w:val="26"/>
          <w:szCs w:val="26"/>
        </w:rPr>
      </w:pPr>
    </w:p>
    <w:p w:rsidR="00766C92" w:rsidRPr="00766C92" w:rsidRDefault="00766C92" w:rsidP="00766C92">
      <w:pPr>
        <w:spacing w:line="360" w:lineRule="auto"/>
        <w:ind w:left="1440" w:hanging="1440"/>
        <w:jc w:val="both"/>
        <w:rPr>
          <w:sz w:val="26"/>
          <w:szCs w:val="26"/>
        </w:rPr>
      </w:pPr>
      <w:r>
        <w:rPr>
          <w:sz w:val="26"/>
          <w:szCs w:val="26"/>
        </w:rPr>
        <w:t>[7</w:t>
      </w:r>
      <w:r w:rsidR="009464C4">
        <w:rPr>
          <w:sz w:val="26"/>
          <w:szCs w:val="26"/>
        </w:rPr>
        <w:t>7</w:t>
      </w:r>
      <w:r>
        <w:rPr>
          <w:sz w:val="26"/>
          <w:szCs w:val="26"/>
        </w:rPr>
        <w:t>]</w:t>
      </w:r>
      <w:r>
        <w:rPr>
          <w:sz w:val="26"/>
          <w:szCs w:val="26"/>
        </w:rPr>
        <w:tab/>
      </w:r>
      <w:proofErr w:type="spellStart"/>
      <w:r w:rsidRPr="00DE2142">
        <w:rPr>
          <w:b/>
          <w:sz w:val="26"/>
          <w:szCs w:val="26"/>
        </w:rPr>
        <w:t>Trollip</w:t>
      </w:r>
      <w:proofErr w:type="spellEnd"/>
      <w:r>
        <w:rPr>
          <w:sz w:val="26"/>
          <w:szCs w:val="26"/>
        </w:rPr>
        <w:t xml:space="preserve"> </w:t>
      </w:r>
      <w:r w:rsidRPr="00766C92">
        <w:rPr>
          <w:i/>
          <w:sz w:val="26"/>
          <w:szCs w:val="26"/>
        </w:rPr>
        <w:t>supra</w:t>
      </w:r>
      <w:r>
        <w:rPr>
          <w:sz w:val="26"/>
          <w:szCs w:val="26"/>
        </w:rPr>
        <w:t xml:space="preserve"> further points out that the due notice of the intention by either party is essential.</w:t>
      </w:r>
    </w:p>
    <w:p w:rsidR="00E30D87" w:rsidRDefault="00E30D87" w:rsidP="00C15077">
      <w:pPr>
        <w:spacing w:line="360" w:lineRule="auto"/>
        <w:jc w:val="both"/>
        <w:rPr>
          <w:sz w:val="26"/>
          <w:szCs w:val="26"/>
        </w:rPr>
      </w:pPr>
    </w:p>
    <w:p w:rsidR="00E30D87" w:rsidRDefault="00766C92" w:rsidP="00766C92">
      <w:pPr>
        <w:spacing w:line="360" w:lineRule="auto"/>
        <w:ind w:left="1440" w:hanging="1440"/>
        <w:jc w:val="both"/>
        <w:rPr>
          <w:sz w:val="26"/>
          <w:szCs w:val="26"/>
        </w:rPr>
      </w:pPr>
      <w:r>
        <w:rPr>
          <w:sz w:val="26"/>
          <w:szCs w:val="26"/>
        </w:rPr>
        <w:t>[7</w:t>
      </w:r>
      <w:r w:rsidR="009464C4">
        <w:rPr>
          <w:sz w:val="26"/>
          <w:szCs w:val="26"/>
        </w:rPr>
        <w:t>8</w:t>
      </w:r>
      <w:r>
        <w:rPr>
          <w:sz w:val="26"/>
          <w:szCs w:val="26"/>
        </w:rPr>
        <w:t>]</w:t>
      </w:r>
      <w:r>
        <w:rPr>
          <w:sz w:val="26"/>
          <w:szCs w:val="26"/>
        </w:rPr>
        <w:tab/>
        <w:t xml:space="preserve">In </w:t>
      </w:r>
      <w:proofErr w:type="spellStart"/>
      <w:r w:rsidRPr="00766C92">
        <w:rPr>
          <w:i/>
          <w:sz w:val="26"/>
          <w:szCs w:val="26"/>
        </w:rPr>
        <w:t>casu</w:t>
      </w:r>
      <w:proofErr w:type="spellEnd"/>
      <w:r w:rsidRPr="00766C92">
        <w:rPr>
          <w:i/>
          <w:sz w:val="26"/>
          <w:szCs w:val="26"/>
        </w:rPr>
        <w:t>,</w:t>
      </w:r>
      <w:r w:rsidR="00B13614">
        <w:rPr>
          <w:sz w:val="26"/>
          <w:szCs w:val="26"/>
        </w:rPr>
        <w:t xml:space="preserve"> by means of annexure SNTC 3,</w:t>
      </w:r>
      <w:r>
        <w:rPr>
          <w:sz w:val="26"/>
          <w:szCs w:val="26"/>
        </w:rPr>
        <w:t xml:space="preserve"> applicant advised the respondent on the 9</w:t>
      </w:r>
      <w:r w:rsidRPr="00766C92">
        <w:rPr>
          <w:sz w:val="26"/>
          <w:szCs w:val="26"/>
          <w:vertAlign w:val="superscript"/>
        </w:rPr>
        <w:t>th</w:t>
      </w:r>
      <w:r>
        <w:rPr>
          <w:sz w:val="26"/>
          <w:szCs w:val="26"/>
        </w:rPr>
        <w:t xml:space="preserve"> January 2013 that it shall not renew the agreement.  Respondent </w:t>
      </w:r>
      <w:r>
        <w:rPr>
          <w:sz w:val="26"/>
          <w:szCs w:val="26"/>
        </w:rPr>
        <w:lastRenderedPageBreak/>
        <w:t xml:space="preserve">by correspondence, SNTC 4 objected to the non-renewal.  I need not deliberate any further on this point because it is not in issue that a notice was given and that it was </w:t>
      </w:r>
      <w:proofErr w:type="spellStart"/>
      <w:r>
        <w:rPr>
          <w:sz w:val="26"/>
          <w:szCs w:val="26"/>
        </w:rPr>
        <w:t>timeous</w:t>
      </w:r>
      <w:proofErr w:type="spellEnd"/>
      <w:r>
        <w:rPr>
          <w:sz w:val="26"/>
          <w:szCs w:val="26"/>
        </w:rPr>
        <w:t xml:space="preserve"> for the non-renewal of the agreement.  This can clearly be deduced from respondent’s correspondence marked “SNTC 4”</w:t>
      </w:r>
    </w:p>
    <w:p w:rsidR="00E30D87" w:rsidRDefault="00E30D87" w:rsidP="00C15077">
      <w:pPr>
        <w:spacing w:line="360" w:lineRule="auto"/>
        <w:jc w:val="both"/>
        <w:rPr>
          <w:sz w:val="26"/>
          <w:szCs w:val="26"/>
        </w:rPr>
      </w:pPr>
    </w:p>
    <w:p w:rsidR="00055DB6" w:rsidRDefault="00055DB6" w:rsidP="00055DB6">
      <w:pPr>
        <w:spacing w:line="360" w:lineRule="auto"/>
        <w:ind w:left="1440" w:hanging="1440"/>
        <w:jc w:val="both"/>
        <w:rPr>
          <w:sz w:val="26"/>
          <w:szCs w:val="26"/>
        </w:rPr>
      </w:pPr>
      <w:r>
        <w:rPr>
          <w:sz w:val="26"/>
          <w:szCs w:val="26"/>
        </w:rPr>
        <w:t>[7</w:t>
      </w:r>
      <w:r w:rsidR="009464C4">
        <w:rPr>
          <w:sz w:val="26"/>
          <w:szCs w:val="26"/>
        </w:rPr>
        <w:t>9</w:t>
      </w:r>
      <w:r>
        <w:rPr>
          <w:sz w:val="26"/>
          <w:szCs w:val="26"/>
        </w:rPr>
        <w:t>]</w:t>
      </w:r>
      <w:r>
        <w:rPr>
          <w:sz w:val="26"/>
          <w:szCs w:val="26"/>
        </w:rPr>
        <w:tab/>
        <w:t>The respondent contends that the applicant accepted payment of rentals for the year 2013 and by inference, renewing the lease agreement.</w:t>
      </w:r>
    </w:p>
    <w:p w:rsidR="00E30D87" w:rsidRDefault="00E30D87" w:rsidP="00C15077">
      <w:pPr>
        <w:spacing w:line="360" w:lineRule="auto"/>
        <w:jc w:val="both"/>
        <w:rPr>
          <w:sz w:val="26"/>
          <w:szCs w:val="26"/>
        </w:rPr>
      </w:pPr>
    </w:p>
    <w:p w:rsidR="00E30D87" w:rsidRDefault="00055DB6" w:rsidP="00055DB6">
      <w:pPr>
        <w:spacing w:line="360" w:lineRule="auto"/>
        <w:ind w:left="1440" w:hanging="1440"/>
        <w:jc w:val="both"/>
        <w:rPr>
          <w:sz w:val="26"/>
          <w:szCs w:val="26"/>
        </w:rPr>
      </w:pPr>
      <w:r>
        <w:rPr>
          <w:sz w:val="26"/>
          <w:szCs w:val="26"/>
        </w:rPr>
        <w:t>[</w:t>
      </w:r>
      <w:r w:rsidR="009464C4">
        <w:rPr>
          <w:sz w:val="26"/>
          <w:szCs w:val="26"/>
        </w:rPr>
        <w:t>80</w:t>
      </w:r>
      <w:r>
        <w:rPr>
          <w:sz w:val="26"/>
          <w:szCs w:val="26"/>
        </w:rPr>
        <w:t>]</w:t>
      </w:r>
      <w:r>
        <w:rPr>
          <w:sz w:val="26"/>
          <w:szCs w:val="26"/>
        </w:rPr>
        <w:tab/>
        <w:t xml:space="preserve">In as much as this ground sound good, it cannot stand in </w:t>
      </w:r>
      <w:proofErr w:type="spellStart"/>
      <w:r w:rsidRPr="00055DB6">
        <w:rPr>
          <w:i/>
          <w:sz w:val="26"/>
          <w:szCs w:val="26"/>
        </w:rPr>
        <w:t>casu</w:t>
      </w:r>
      <w:proofErr w:type="spellEnd"/>
      <w:r>
        <w:rPr>
          <w:sz w:val="26"/>
          <w:szCs w:val="26"/>
        </w:rPr>
        <w:t xml:space="preserve"> for the following reasons</w:t>
      </w:r>
      <w:r w:rsidR="0059765A">
        <w:rPr>
          <w:sz w:val="26"/>
          <w:szCs w:val="26"/>
        </w:rPr>
        <w:t>:</w:t>
      </w:r>
    </w:p>
    <w:p w:rsidR="00055DB6" w:rsidRDefault="00055DB6" w:rsidP="00055DB6">
      <w:pPr>
        <w:spacing w:line="360" w:lineRule="auto"/>
        <w:ind w:left="1440" w:hanging="1440"/>
        <w:jc w:val="both"/>
        <w:rPr>
          <w:sz w:val="26"/>
          <w:szCs w:val="26"/>
        </w:rPr>
      </w:pPr>
    </w:p>
    <w:p w:rsidR="00055DB6" w:rsidRDefault="00055DB6" w:rsidP="00055DB6">
      <w:pPr>
        <w:spacing w:line="360" w:lineRule="auto"/>
        <w:ind w:left="1440" w:hanging="1440"/>
        <w:jc w:val="both"/>
        <w:rPr>
          <w:sz w:val="26"/>
          <w:szCs w:val="26"/>
        </w:rPr>
      </w:pPr>
      <w:r>
        <w:rPr>
          <w:sz w:val="26"/>
          <w:szCs w:val="26"/>
        </w:rPr>
        <w:t>[</w:t>
      </w:r>
      <w:r w:rsidR="009464C4">
        <w:rPr>
          <w:sz w:val="26"/>
          <w:szCs w:val="26"/>
        </w:rPr>
        <w:t>81</w:t>
      </w:r>
      <w:r>
        <w:rPr>
          <w:sz w:val="26"/>
          <w:szCs w:val="26"/>
        </w:rPr>
        <w:t>]</w:t>
      </w:r>
      <w:r>
        <w:rPr>
          <w:sz w:val="26"/>
          <w:szCs w:val="26"/>
        </w:rPr>
        <w:tab/>
        <w:t xml:space="preserve">Firstly, considering the circumstances of this case, I am </w:t>
      </w:r>
      <w:proofErr w:type="gramStart"/>
      <w:r>
        <w:rPr>
          <w:sz w:val="26"/>
          <w:szCs w:val="26"/>
        </w:rPr>
        <w:t>afraid,</w:t>
      </w:r>
      <w:proofErr w:type="gramEnd"/>
      <w:r>
        <w:rPr>
          <w:sz w:val="26"/>
          <w:szCs w:val="26"/>
        </w:rPr>
        <w:t xml:space="preserve"> it cannot be held that there was a consensus </w:t>
      </w:r>
      <w:r w:rsidR="00E33CF1">
        <w:rPr>
          <w:sz w:val="26"/>
          <w:szCs w:val="26"/>
        </w:rPr>
        <w:t>ad idem, an essential feature of a contract.</w:t>
      </w:r>
      <w:r>
        <w:rPr>
          <w:sz w:val="26"/>
          <w:szCs w:val="26"/>
        </w:rPr>
        <w:t xml:space="preserve">  This is because as per </w:t>
      </w:r>
      <w:r w:rsidRPr="00055DB6">
        <w:rPr>
          <w:b/>
          <w:sz w:val="26"/>
          <w:szCs w:val="26"/>
        </w:rPr>
        <w:t xml:space="preserve">J. F. </w:t>
      </w:r>
      <w:proofErr w:type="spellStart"/>
      <w:r w:rsidRPr="00055DB6">
        <w:rPr>
          <w:b/>
          <w:sz w:val="26"/>
          <w:szCs w:val="26"/>
        </w:rPr>
        <w:t>Coaker</w:t>
      </w:r>
      <w:proofErr w:type="spellEnd"/>
      <w:r>
        <w:rPr>
          <w:sz w:val="26"/>
          <w:szCs w:val="26"/>
        </w:rPr>
        <w:t xml:space="preserve"> </w:t>
      </w:r>
      <w:r w:rsidRPr="00055DB6">
        <w:rPr>
          <w:i/>
          <w:sz w:val="26"/>
          <w:szCs w:val="26"/>
        </w:rPr>
        <w:t>et al supra</w:t>
      </w:r>
      <w:r>
        <w:rPr>
          <w:sz w:val="26"/>
          <w:szCs w:val="26"/>
        </w:rPr>
        <w:t>, renewal of a contract of lease constitutes a new or fresh lease.  This of course does not mean that the parties cannot incorporate either expressly or impliedly the terms and conditions of the prior terminated contract.</w:t>
      </w:r>
    </w:p>
    <w:p w:rsidR="00055DB6" w:rsidRDefault="00055DB6" w:rsidP="00055DB6">
      <w:pPr>
        <w:spacing w:line="360" w:lineRule="auto"/>
        <w:ind w:left="1440" w:hanging="1440"/>
        <w:jc w:val="both"/>
        <w:rPr>
          <w:sz w:val="26"/>
          <w:szCs w:val="26"/>
        </w:rPr>
      </w:pPr>
    </w:p>
    <w:p w:rsidR="005A5224" w:rsidRDefault="005A5224" w:rsidP="00055DB6">
      <w:pPr>
        <w:spacing w:line="360" w:lineRule="auto"/>
        <w:ind w:left="1440" w:hanging="1440"/>
        <w:jc w:val="both"/>
        <w:rPr>
          <w:sz w:val="26"/>
          <w:szCs w:val="26"/>
        </w:rPr>
      </w:pPr>
      <w:r>
        <w:rPr>
          <w:sz w:val="26"/>
          <w:szCs w:val="26"/>
        </w:rPr>
        <w:t>[</w:t>
      </w:r>
      <w:r w:rsidR="009464C4">
        <w:rPr>
          <w:sz w:val="26"/>
          <w:szCs w:val="26"/>
        </w:rPr>
        <w:t>82</w:t>
      </w:r>
      <w:r>
        <w:rPr>
          <w:sz w:val="26"/>
          <w:szCs w:val="26"/>
        </w:rPr>
        <w:t>]</w:t>
      </w:r>
      <w:r>
        <w:rPr>
          <w:sz w:val="26"/>
          <w:szCs w:val="26"/>
        </w:rPr>
        <w:tab/>
      </w:r>
      <w:r w:rsidR="00B13614">
        <w:rPr>
          <w:sz w:val="26"/>
          <w:szCs w:val="26"/>
        </w:rPr>
        <w:t>Secondly, there was no meeting of minds as between the parties.  Not only did the ap</w:t>
      </w:r>
      <w:r>
        <w:rPr>
          <w:sz w:val="26"/>
          <w:szCs w:val="26"/>
        </w:rPr>
        <w:t xml:space="preserve">plicant write correspondence advising respondent of </w:t>
      </w:r>
      <w:r w:rsidR="00E33CF1">
        <w:rPr>
          <w:sz w:val="26"/>
          <w:szCs w:val="26"/>
        </w:rPr>
        <w:t xml:space="preserve">the </w:t>
      </w:r>
      <w:r>
        <w:rPr>
          <w:sz w:val="26"/>
          <w:szCs w:val="26"/>
        </w:rPr>
        <w:t>intention not to renew but on several occasions invited respondent to discuss the termina</w:t>
      </w:r>
      <w:r w:rsidR="00B13614">
        <w:rPr>
          <w:sz w:val="26"/>
          <w:szCs w:val="26"/>
        </w:rPr>
        <w:t xml:space="preserve">tion.  This act by applicant </w:t>
      </w:r>
      <w:r w:rsidR="00E742E6">
        <w:rPr>
          <w:sz w:val="26"/>
          <w:szCs w:val="26"/>
        </w:rPr>
        <w:t>clearly demonstrates its intention not to renew the lease agreement.</w:t>
      </w:r>
    </w:p>
    <w:p w:rsidR="005A5224" w:rsidRDefault="005A5224" w:rsidP="00055DB6">
      <w:pPr>
        <w:spacing w:line="360" w:lineRule="auto"/>
        <w:ind w:left="1440" w:hanging="1440"/>
        <w:jc w:val="both"/>
        <w:rPr>
          <w:sz w:val="26"/>
          <w:szCs w:val="26"/>
        </w:rPr>
      </w:pPr>
    </w:p>
    <w:p w:rsidR="00055DB6" w:rsidRDefault="00FB6D0C" w:rsidP="00055DB6">
      <w:pPr>
        <w:spacing w:line="360" w:lineRule="auto"/>
        <w:ind w:left="1440" w:hanging="1440"/>
        <w:jc w:val="both"/>
        <w:rPr>
          <w:sz w:val="26"/>
          <w:szCs w:val="26"/>
        </w:rPr>
      </w:pPr>
      <w:r>
        <w:rPr>
          <w:sz w:val="26"/>
          <w:szCs w:val="26"/>
        </w:rPr>
        <w:t>[</w:t>
      </w:r>
      <w:r w:rsidR="009464C4">
        <w:rPr>
          <w:sz w:val="26"/>
          <w:szCs w:val="26"/>
        </w:rPr>
        <w:t>83</w:t>
      </w:r>
      <w:r>
        <w:rPr>
          <w:sz w:val="26"/>
          <w:szCs w:val="26"/>
        </w:rPr>
        <w:t>]</w:t>
      </w:r>
      <w:r>
        <w:rPr>
          <w:sz w:val="26"/>
          <w:szCs w:val="26"/>
        </w:rPr>
        <w:tab/>
      </w:r>
      <w:r w:rsidR="00E33CF1">
        <w:rPr>
          <w:sz w:val="26"/>
          <w:szCs w:val="26"/>
        </w:rPr>
        <w:t>Thirdly,</w:t>
      </w:r>
      <w:r>
        <w:rPr>
          <w:sz w:val="26"/>
          <w:szCs w:val="26"/>
        </w:rPr>
        <w:t xml:space="preserve"> clause 28.3 reads:</w:t>
      </w:r>
    </w:p>
    <w:p w:rsidR="00FB6D0C" w:rsidRDefault="00FB6D0C" w:rsidP="00055DB6">
      <w:pPr>
        <w:spacing w:line="360" w:lineRule="auto"/>
        <w:ind w:left="1440" w:hanging="1440"/>
        <w:jc w:val="both"/>
        <w:rPr>
          <w:sz w:val="26"/>
          <w:szCs w:val="26"/>
        </w:rPr>
      </w:pPr>
    </w:p>
    <w:p w:rsidR="00FB6D0C" w:rsidRPr="00F57CFF" w:rsidRDefault="00FB6D0C" w:rsidP="00FB6D0C">
      <w:pPr>
        <w:spacing w:line="360" w:lineRule="auto"/>
        <w:ind w:left="2880" w:hanging="720"/>
        <w:jc w:val="both"/>
        <w:rPr>
          <w:i/>
        </w:rPr>
      </w:pPr>
      <w:r w:rsidRPr="00F57CFF">
        <w:rPr>
          <w:i/>
        </w:rPr>
        <w:lastRenderedPageBreak/>
        <w:t>“28.3</w:t>
      </w:r>
      <w:r w:rsidRPr="00F57CFF">
        <w:rPr>
          <w:i/>
        </w:rPr>
        <w:tab/>
        <w:t>Should the SNTC cancel this agreement in terms of clause 28.2 and the Lessee dispute the SNTC’s right so to cancel this agreement and remain in occupation of the land, then:</w:t>
      </w:r>
    </w:p>
    <w:p w:rsidR="00FB6D0C" w:rsidRPr="00F57CFF" w:rsidRDefault="00FB6D0C" w:rsidP="00FB6D0C">
      <w:pPr>
        <w:spacing w:line="360" w:lineRule="auto"/>
        <w:ind w:left="2880" w:hanging="720"/>
        <w:jc w:val="both"/>
        <w:rPr>
          <w:i/>
        </w:rPr>
      </w:pPr>
    </w:p>
    <w:p w:rsidR="00FB6D0C" w:rsidRPr="00F57CFF" w:rsidRDefault="00FB6D0C" w:rsidP="00F57CFF">
      <w:pPr>
        <w:spacing w:line="360" w:lineRule="auto"/>
        <w:ind w:left="3600" w:hanging="720"/>
        <w:jc w:val="both"/>
        <w:rPr>
          <w:i/>
        </w:rPr>
      </w:pPr>
      <w:r w:rsidRPr="00F57CFF">
        <w:rPr>
          <w:i/>
        </w:rPr>
        <w:t>28.3.1</w:t>
      </w:r>
      <w:r w:rsidRPr="00F57CFF">
        <w:rPr>
          <w:i/>
        </w:rPr>
        <w:tab/>
        <w:t xml:space="preserve">the </w:t>
      </w:r>
      <w:r w:rsidR="00F57CFF" w:rsidRPr="00F57CFF">
        <w:rPr>
          <w:i/>
        </w:rPr>
        <w:t>L</w:t>
      </w:r>
      <w:r w:rsidRPr="00F57CFF">
        <w:rPr>
          <w:i/>
        </w:rPr>
        <w:t xml:space="preserve">essee </w:t>
      </w:r>
      <w:r w:rsidR="00F57CFF" w:rsidRPr="00F57CFF">
        <w:rPr>
          <w:i/>
        </w:rPr>
        <w:t>shall, pending the determination of such dispute, continue to pay to the SNTC on the due date thereof, all mounts due under this agreement, including rental, and the acceptance thereof by the SNTC shall be without prejudice to the SNTC’s rights;</w:t>
      </w:r>
    </w:p>
    <w:p w:rsidR="00F57CFF" w:rsidRPr="00F57CFF" w:rsidRDefault="00F57CFF" w:rsidP="00F57CFF">
      <w:pPr>
        <w:spacing w:line="360" w:lineRule="auto"/>
        <w:ind w:left="3600" w:hanging="720"/>
        <w:jc w:val="both"/>
        <w:rPr>
          <w:i/>
        </w:rPr>
      </w:pPr>
    </w:p>
    <w:p w:rsidR="00F57CFF" w:rsidRDefault="00F57CFF" w:rsidP="00F57CFF">
      <w:pPr>
        <w:spacing w:line="360" w:lineRule="auto"/>
        <w:ind w:left="3600" w:hanging="720"/>
        <w:jc w:val="both"/>
        <w:rPr>
          <w:i/>
        </w:rPr>
      </w:pPr>
      <w:r w:rsidRPr="00F57CFF">
        <w:rPr>
          <w:i/>
        </w:rPr>
        <w:t>28.3.2</w:t>
      </w:r>
      <w:r w:rsidRPr="00F57CFF">
        <w:rPr>
          <w:i/>
        </w:rPr>
        <w:tab/>
        <w:t xml:space="preserve">should such dispute be determined in </w:t>
      </w:r>
      <w:proofErr w:type="spellStart"/>
      <w:r w:rsidRPr="00F57CFF">
        <w:rPr>
          <w:i/>
        </w:rPr>
        <w:t>favour</w:t>
      </w:r>
      <w:proofErr w:type="spellEnd"/>
      <w:r w:rsidRPr="00F57CFF">
        <w:rPr>
          <w:i/>
        </w:rPr>
        <w:t xml:space="preserve"> of the SNTC, then any such payment shall be deemed to be accounts paid by the Lessee on account of damages suffered by the SNTC by reason of the cancellation of this agreement, and / or the unlawful holding over by the Lessee.</w:t>
      </w:r>
    </w:p>
    <w:p w:rsidR="00F57CFF" w:rsidRPr="00F57CFF" w:rsidRDefault="00F57CFF" w:rsidP="00F57CFF">
      <w:pPr>
        <w:spacing w:line="360" w:lineRule="auto"/>
        <w:ind w:left="3600" w:hanging="720"/>
        <w:jc w:val="both"/>
        <w:rPr>
          <w:i/>
        </w:rPr>
      </w:pPr>
    </w:p>
    <w:p w:rsidR="00F57CFF" w:rsidRDefault="00F57CFF" w:rsidP="00F57CFF">
      <w:pPr>
        <w:spacing w:line="360" w:lineRule="auto"/>
        <w:ind w:left="2880" w:hanging="720"/>
        <w:jc w:val="both"/>
        <w:rPr>
          <w:sz w:val="26"/>
          <w:szCs w:val="26"/>
        </w:rPr>
      </w:pPr>
      <w:r w:rsidRPr="00F57CFF">
        <w:rPr>
          <w:i/>
        </w:rPr>
        <w:t>28.4</w:t>
      </w:r>
      <w:r w:rsidRPr="00F57CFF">
        <w:rPr>
          <w:i/>
        </w:rPr>
        <w:tab/>
        <w:t>Any issue or dispute arising from any cause contemplated in clause 28.2 shall be resolved by a court of competent jurisdiction.”</w:t>
      </w:r>
    </w:p>
    <w:p w:rsidR="00F57CFF" w:rsidRDefault="00F57CFF" w:rsidP="00C15077">
      <w:pPr>
        <w:spacing w:line="360" w:lineRule="auto"/>
        <w:jc w:val="both"/>
        <w:rPr>
          <w:sz w:val="26"/>
          <w:szCs w:val="26"/>
        </w:rPr>
      </w:pPr>
    </w:p>
    <w:p w:rsidR="00E30D87" w:rsidRDefault="00F57CFF" w:rsidP="00F57CFF">
      <w:pPr>
        <w:spacing w:line="360" w:lineRule="auto"/>
        <w:ind w:left="1440" w:hanging="1440"/>
        <w:jc w:val="both"/>
        <w:rPr>
          <w:sz w:val="26"/>
          <w:szCs w:val="26"/>
        </w:rPr>
      </w:pPr>
      <w:r>
        <w:rPr>
          <w:sz w:val="26"/>
          <w:szCs w:val="26"/>
        </w:rPr>
        <w:t>[</w:t>
      </w:r>
      <w:r w:rsidR="009464C4">
        <w:rPr>
          <w:sz w:val="26"/>
          <w:szCs w:val="26"/>
        </w:rPr>
        <w:t>84</w:t>
      </w:r>
      <w:r>
        <w:rPr>
          <w:sz w:val="26"/>
          <w:szCs w:val="26"/>
        </w:rPr>
        <w:t>]</w:t>
      </w:r>
      <w:r>
        <w:rPr>
          <w:sz w:val="26"/>
          <w:szCs w:val="26"/>
        </w:rPr>
        <w:tab/>
        <w:t>It is clear from the reading of th</w:t>
      </w:r>
      <w:r w:rsidR="00E33CF1">
        <w:rPr>
          <w:sz w:val="26"/>
          <w:szCs w:val="26"/>
        </w:rPr>
        <w:t>is</w:t>
      </w:r>
      <w:r>
        <w:rPr>
          <w:sz w:val="26"/>
          <w:szCs w:val="26"/>
        </w:rPr>
        <w:t xml:space="preserve"> clause that the parties intended that should there be a dispute going to the root of the lease agreement, the respondent shall not be excused from payment of rentals.  It can be correctly inferred therefore that the respondent, aware of its obligation in terms of clause 28.3 paid the rentals.</w:t>
      </w:r>
      <w:r w:rsidR="00E33CF1">
        <w:rPr>
          <w:sz w:val="26"/>
          <w:szCs w:val="26"/>
        </w:rPr>
        <w:t xml:space="preserve">  </w:t>
      </w:r>
      <w:r>
        <w:rPr>
          <w:sz w:val="26"/>
          <w:szCs w:val="26"/>
        </w:rPr>
        <w:t>I say this because on its own showing it paid over the years rentals after annexure SNTC 3 was received by it.</w:t>
      </w:r>
    </w:p>
    <w:p w:rsidR="00F57CFF" w:rsidRDefault="00F57CFF" w:rsidP="00F57CFF">
      <w:pPr>
        <w:spacing w:line="360" w:lineRule="auto"/>
        <w:ind w:left="1440" w:hanging="1440"/>
        <w:jc w:val="both"/>
        <w:rPr>
          <w:sz w:val="26"/>
          <w:szCs w:val="26"/>
        </w:rPr>
      </w:pPr>
    </w:p>
    <w:p w:rsidR="00F57CFF" w:rsidRDefault="001B3DAC" w:rsidP="00F57CFF">
      <w:pPr>
        <w:spacing w:line="360" w:lineRule="auto"/>
        <w:ind w:left="1440" w:hanging="1440"/>
        <w:jc w:val="both"/>
        <w:rPr>
          <w:sz w:val="26"/>
          <w:szCs w:val="26"/>
        </w:rPr>
      </w:pPr>
      <w:r>
        <w:rPr>
          <w:sz w:val="26"/>
          <w:szCs w:val="26"/>
        </w:rPr>
        <w:t>[8</w:t>
      </w:r>
      <w:r w:rsidR="009464C4">
        <w:rPr>
          <w:sz w:val="26"/>
          <w:szCs w:val="26"/>
        </w:rPr>
        <w:t>5</w:t>
      </w:r>
      <w:r>
        <w:rPr>
          <w:sz w:val="26"/>
          <w:szCs w:val="26"/>
        </w:rPr>
        <w:t>]</w:t>
      </w:r>
      <w:r>
        <w:rPr>
          <w:sz w:val="26"/>
          <w:szCs w:val="26"/>
        </w:rPr>
        <w:tab/>
      </w:r>
      <w:proofErr w:type="spellStart"/>
      <w:r w:rsidR="00E33CF1">
        <w:rPr>
          <w:sz w:val="26"/>
          <w:szCs w:val="26"/>
        </w:rPr>
        <w:t>Forthly</w:t>
      </w:r>
      <w:proofErr w:type="spellEnd"/>
      <w:r w:rsidR="00E33CF1">
        <w:rPr>
          <w:sz w:val="26"/>
          <w:szCs w:val="26"/>
        </w:rPr>
        <w:t>,</w:t>
      </w:r>
      <w:r>
        <w:rPr>
          <w:sz w:val="26"/>
          <w:szCs w:val="26"/>
        </w:rPr>
        <w:t xml:space="preserve"> </w:t>
      </w:r>
      <w:r w:rsidRPr="001B3DAC">
        <w:rPr>
          <w:b/>
          <w:sz w:val="26"/>
          <w:szCs w:val="26"/>
        </w:rPr>
        <w:t xml:space="preserve">J. F. </w:t>
      </w:r>
      <w:proofErr w:type="spellStart"/>
      <w:r w:rsidRPr="001B3DAC">
        <w:rPr>
          <w:b/>
          <w:sz w:val="26"/>
          <w:szCs w:val="26"/>
        </w:rPr>
        <w:t>Coaker</w:t>
      </w:r>
      <w:proofErr w:type="spellEnd"/>
      <w:r>
        <w:rPr>
          <w:sz w:val="26"/>
          <w:szCs w:val="26"/>
        </w:rPr>
        <w:t xml:space="preserve"> </w:t>
      </w:r>
      <w:r w:rsidRPr="001B3DAC">
        <w:rPr>
          <w:i/>
          <w:sz w:val="26"/>
          <w:szCs w:val="26"/>
        </w:rPr>
        <w:t>et al</w:t>
      </w:r>
      <w:r>
        <w:rPr>
          <w:sz w:val="26"/>
          <w:szCs w:val="26"/>
        </w:rPr>
        <w:t xml:space="preserve"> </w:t>
      </w:r>
      <w:r w:rsidRPr="001B3DAC">
        <w:rPr>
          <w:i/>
          <w:sz w:val="26"/>
          <w:szCs w:val="26"/>
        </w:rPr>
        <w:t>op.cit</w:t>
      </w:r>
      <w:r>
        <w:rPr>
          <w:sz w:val="26"/>
          <w:szCs w:val="26"/>
        </w:rPr>
        <w:t xml:space="preserve"> state</w:t>
      </w:r>
      <w:r w:rsidR="00FA4E8B">
        <w:rPr>
          <w:sz w:val="26"/>
          <w:szCs w:val="26"/>
        </w:rPr>
        <w:t>s</w:t>
      </w:r>
      <w:r>
        <w:rPr>
          <w:sz w:val="26"/>
          <w:szCs w:val="26"/>
        </w:rPr>
        <w:t xml:space="preserve"> at page 323 as follows:</w:t>
      </w:r>
    </w:p>
    <w:p w:rsidR="00E30D87" w:rsidRDefault="00E30D87" w:rsidP="00C15077">
      <w:pPr>
        <w:spacing w:line="360" w:lineRule="auto"/>
        <w:jc w:val="both"/>
        <w:rPr>
          <w:sz w:val="26"/>
          <w:szCs w:val="26"/>
        </w:rPr>
      </w:pPr>
    </w:p>
    <w:p w:rsidR="00E30D87" w:rsidRPr="001B3DAC" w:rsidRDefault="001B3DAC" w:rsidP="001B3DAC">
      <w:pPr>
        <w:spacing w:line="360" w:lineRule="auto"/>
        <w:ind w:left="2160"/>
        <w:jc w:val="both"/>
        <w:rPr>
          <w:i/>
        </w:rPr>
      </w:pPr>
      <w:r w:rsidRPr="001B3DAC">
        <w:rPr>
          <w:i/>
        </w:rPr>
        <w:t xml:space="preserve">“If the tenant has failed to pay rent by the day fixed in the forfeiture clause landlord acquires a vested right to cancel the lease; he cannot be </w:t>
      </w:r>
      <w:r w:rsidRPr="001B3DAC">
        <w:rPr>
          <w:i/>
        </w:rPr>
        <w:lastRenderedPageBreak/>
        <w:t>deprived of this right by an act on the part of the tenant, such as a subsequent tender of the rent….”</w:t>
      </w:r>
    </w:p>
    <w:p w:rsidR="00E30D87" w:rsidRDefault="00E30D87" w:rsidP="00C15077">
      <w:pPr>
        <w:spacing w:line="360" w:lineRule="auto"/>
        <w:jc w:val="both"/>
        <w:rPr>
          <w:sz w:val="26"/>
          <w:szCs w:val="26"/>
        </w:rPr>
      </w:pPr>
    </w:p>
    <w:p w:rsidR="001B3DAC" w:rsidRDefault="001B3DAC" w:rsidP="001B3DAC">
      <w:pPr>
        <w:spacing w:line="360" w:lineRule="auto"/>
        <w:ind w:left="1440" w:hanging="1440"/>
        <w:jc w:val="both"/>
        <w:rPr>
          <w:sz w:val="26"/>
          <w:szCs w:val="26"/>
        </w:rPr>
      </w:pPr>
      <w:r>
        <w:rPr>
          <w:sz w:val="26"/>
          <w:szCs w:val="26"/>
        </w:rPr>
        <w:t>[8</w:t>
      </w:r>
      <w:r w:rsidR="009464C4">
        <w:rPr>
          <w:sz w:val="26"/>
          <w:szCs w:val="26"/>
        </w:rPr>
        <w:t>6</w:t>
      </w:r>
      <w:r>
        <w:rPr>
          <w:sz w:val="26"/>
          <w:szCs w:val="26"/>
        </w:rPr>
        <w:t>]</w:t>
      </w:r>
      <w:r>
        <w:rPr>
          <w:sz w:val="26"/>
          <w:szCs w:val="26"/>
        </w:rPr>
        <w:tab/>
        <w:t>By analogy, the applicant cannot be deprived of its right not to renew the agreement</w:t>
      </w:r>
      <w:r w:rsidR="00E742E6">
        <w:rPr>
          <w:sz w:val="26"/>
          <w:szCs w:val="26"/>
        </w:rPr>
        <w:t xml:space="preserve"> by virtue of accepting the rentals</w:t>
      </w:r>
      <w:r>
        <w:rPr>
          <w:sz w:val="26"/>
          <w:szCs w:val="26"/>
        </w:rPr>
        <w:t>.</w:t>
      </w:r>
      <w:r w:rsidR="00E33CF1">
        <w:rPr>
          <w:sz w:val="26"/>
          <w:szCs w:val="26"/>
        </w:rPr>
        <w:t xml:space="preserve">  </w:t>
      </w:r>
      <w:r w:rsidR="00885CF6">
        <w:rPr>
          <w:sz w:val="26"/>
          <w:szCs w:val="26"/>
        </w:rPr>
        <w:t xml:space="preserve">Under ordinary cause of events, a </w:t>
      </w:r>
      <w:proofErr w:type="spellStart"/>
      <w:r w:rsidR="00885CF6">
        <w:rPr>
          <w:sz w:val="26"/>
          <w:szCs w:val="26"/>
        </w:rPr>
        <w:t>lessor</w:t>
      </w:r>
      <w:proofErr w:type="spellEnd"/>
      <w:r w:rsidR="00885CF6">
        <w:rPr>
          <w:sz w:val="26"/>
          <w:szCs w:val="26"/>
        </w:rPr>
        <w:t xml:space="preserve"> is expected to mitigate or avoid future litigation costs by accepting rentals where the lessee insists on occupying the premises  despite notice to vacate.</w:t>
      </w:r>
    </w:p>
    <w:p w:rsidR="00E30D87" w:rsidRDefault="00E30D87" w:rsidP="00C15077">
      <w:pPr>
        <w:spacing w:line="360" w:lineRule="auto"/>
        <w:jc w:val="both"/>
        <w:rPr>
          <w:sz w:val="26"/>
          <w:szCs w:val="26"/>
        </w:rPr>
      </w:pPr>
    </w:p>
    <w:p w:rsidR="00E30D87" w:rsidRDefault="001B3DAC" w:rsidP="001B3DAC">
      <w:pPr>
        <w:spacing w:line="360" w:lineRule="auto"/>
        <w:ind w:left="1440" w:hanging="1440"/>
        <w:jc w:val="both"/>
        <w:rPr>
          <w:sz w:val="26"/>
          <w:szCs w:val="26"/>
        </w:rPr>
      </w:pPr>
      <w:r>
        <w:rPr>
          <w:sz w:val="26"/>
          <w:szCs w:val="26"/>
        </w:rPr>
        <w:t>[8</w:t>
      </w:r>
      <w:r w:rsidR="009464C4">
        <w:rPr>
          <w:sz w:val="26"/>
          <w:szCs w:val="26"/>
        </w:rPr>
        <w:t>7</w:t>
      </w:r>
      <w:r>
        <w:rPr>
          <w:sz w:val="26"/>
          <w:szCs w:val="26"/>
        </w:rPr>
        <w:t>]</w:t>
      </w:r>
      <w:r>
        <w:rPr>
          <w:sz w:val="26"/>
          <w:szCs w:val="26"/>
        </w:rPr>
        <w:tab/>
        <w:t xml:space="preserve">Lastly, when the agreement was concluded, it was anticipated by both parties that </w:t>
      </w:r>
      <w:r w:rsidRPr="001B3DAC">
        <w:rPr>
          <w:i/>
          <w:sz w:val="26"/>
          <w:szCs w:val="26"/>
        </w:rPr>
        <w:t>inter alia</w:t>
      </w:r>
      <w:r>
        <w:rPr>
          <w:sz w:val="26"/>
          <w:szCs w:val="26"/>
        </w:rPr>
        <w:t xml:space="preserve"> </w:t>
      </w:r>
      <w:proofErr w:type="spellStart"/>
      <w:r>
        <w:rPr>
          <w:sz w:val="26"/>
          <w:szCs w:val="26"/>
        </w:rPr>
        <w:t>effluxion</w:t>
      </w:r>
      <w:proofErr w:type="spellEnd"/>
      <w:r>
        <w:rPr>
          <w:sz w:val="26"/>
          <w:szCs w:val="26"/>
        </w:rPr>
        <w:t xml:space="preserve"> of time will terminate the agreement.  This is evident from clause 29.1 which reads:</w:t>
      </w:r>
    </w:p>
    <w:p w:rsidR="001B3DAC" w:rsidRDefault="001B3DAC" w:rsidP="001B3DAC">
      <w:pPr>
        <w:spacing w:line="360" w:lineRule="auto"/>
        <w:ind w:left="1440" w:hanging="1440"/>
        <w:jc w:val="both"/>
        <w:rPr>
          <w:sz w:val="26"/>
          <w:szCs w:val="26"/>
        </w:rPr>
      </w:pPr>
    </w:p>
    <w:p w:rsidR="001B3DAC" w:rsidRPr="001B3DAC" w:rsidRDefault="001B3DAC" w:rsidP="001B3DAC">
      <w:pPr>
        <w:spacing w:line="360" w:lineRule="auto"/>
        <w:ind w:left="1440" w:hanging="1440"/>
        <w:jc w:val="both"/>
        <w:rPr>
          <w:i/>
        </w:rPr>
      </w:pPr>
      <w:r>
        <w:rPr>
          <w:sz w:val="26"/>
          <w:szCs w:val="26"/>
        </w:rPr>
        <w:tab/>
      </w:r>
      <w:r>
        <w:rPr>
          <w:sz w:val="26"/>
          <w:szCs w:val="26"/>
        </w:rPr>
        <w:tab/>
        <w:t>“</w:t>
      </w:r>
      <w:r w:rsidRPr="001B3DAC">
        <w:rPr>
          <w:i/>
        </w:rPr>
        <w:t>TERMINATION</w:t>
      </w:r>
    </w:p>
    <w:p w:rsidR="001B3DAC" w:rsidRDefault="001B3DAC" w:rsidP="001B3DAC">
      <w:pPr>
        <w:spacing w:line="360" w:lineRule="auto"/>
        <w:ind w:left="2880" w:hanging="720"/>
        <w:jc w:val="both"/>
        <w:rPr>
          <w:sz w:val="26"/>
          <w:szCs w:val="26"/>
        </w:rPr>
      </w:pPr>
      <w:r w:rsidRPr="001B3DAC">
        <w:rPr>
          <w:i/>
        </w:rPr>
        <w:t>29.1</w:t>
      </w:r>
      <w:r w:rsidRPr="001B3DAC">
        <w:rPr>
          <w:i/>
        </w:rPr>
        <w:tab/>
        <w:t xml:space="preserve">Subject to the provisions of Clause 28, upon the termination of this agreement for whatever reason, whether as a consequence of the </w:t>
      </w:r>
      <w:proofErr w:type="spellStart"/>
      <w:r w:rsidRPr="001B3DAC">
        <w:rPr>
          <w:i/>
        </w:rPr>
        <w:t>effluxion</w:t>
      </w:r>
      <w:proofErr w:type="spellEnd"/>
      <w:r w:rsidRPr="001B3DAC">
        <w:rPr>
          <w:i/>
        </w:rPr>
        <w:t xml:space="preserve"> of time or otherwise, improvements on the land shall remain the property of the SNTC, without compensation of any sort to the Lessee, subject to the provisions of this agreement.”</w:t>
      </w:r>
    </w:p>
    <w:p w:rsidR="00E30D87" w:rsidRDefault="00E30D87" w:rsidP="00C15077">
      <w:pPr>
        <w:spacing w:line="360" w:lineRule="auto"/>
        <w:jc w:val="both"/>
        <w:rPr>
          <w:sz w:val="26"/>
          <w:szCs w:val="26"/>
        </w:rPr>
      </w:pPr>
    </w:p>
    <w:p w:rsidR="00E30D87" w:rsidRDefault="001B3DAC" w:rsidP="001B3DAC">
      <w:pPr>
        <w:spacing w:line="360" w:lineRule="auto"/>
        <w:ind w:left="1440" w:hanging="1440"/>
        <w:jc w:val="both"/>
        <w:rPr>
          <w:sz w:val="26"/>
          <w:szCs w:val="26"/>
        </w:rPr>
      </w:pPr>
      <w:r>
        <w:rPr>
          <w:sz w:val="26"/>
          <w:szCs w:val="26"/>
        </w:rPr>
        <w:t>[8</w:t>
      </w:r>
      <w:r w:rsidR="009464C4">
        <w:rPr>
          <w:sz w:val="26"/>
          <w:szCs w:val="26"/>
        </w:rPr>
        <w:t>8</w:t>
      </w:r>
      <w:r>
        <w:rPr>
          <w:sz w:val="26"/>
          <w:szCs w:val="26"/>
        </w:rPr>
        <w:t>]</w:t>
      </w:r>
      <w:r>
        <w:rPr>
          <w:sz w:val="26"/>
          <w:szCs w:val="26"/>
        </w:rPr>
        <w:tab/>
        <w:t xml:space="preserve">It follows therefore that the ground raised against applicant </w:t>
      </w:r>
      <w:r w:rsidR="00E742E6">
        <w:rPr>
          <w:sz w:val="26"/>
          <w:szCs w:val="26"/>
        </w:rPr>
        <w:t xml:space="preserve">on </w:t>
      </w:r>
      <w:proofErr w:type="spellStart"/>
      <w:r w:rsidR="00E742E6" w:rsidRPr="00E742E6">
        <w:rPr>
          <w:i/>
          <w:sz w:val="26"/>
          <w:szCs w:val="26"/>
        </w:rPr>
        <w:t>estoppel</w:t>
      </w:r>
      <w:proofErr w:type="spellEnd"/>
      <w:r w:rsidR="00E742E6" w:rsidRPr="00E742E6">
        <w:rPr>
          <w:i/>
          <w:sz w:val="26"/>
          <w:szCs w:val="26"/>
        </w:rPr>
        <w:t xml:space="preserve"> </w:t>
      </w:r>
      <w:r w:rsidR="00E742E6">
        <w:rPr>
          <w:sz w:val="26"/>
          <w:szCs w:val="26"/>
        </w:rPr>
        <w:t xml:space="preserve">stands </w:t>
      </w:r>
      <w:r>
        <w:rPr>
          <w:sz w:val="26"/>
          <w:szCs w:val="26"/>
        </w:rPr>
        <w:t>to fall.</w:t>
      </w:r>
    </w:p>
    <w:p w:rsidR="001B3DAC" w:rsidRDefault="001B3DAC" w:rsidP="001B3DAC">
      <w:pPr>
        <w:spacing w:line="360" w:lineRule="auto"/>
        <w:ind w:left="1440" w:hanging="1440"/>
        <w:jc w:val="both"/>
        <w:rPr>
          <w:sz w:val="26"/>
          <w:szCs w:val="26"/>
        </w:rPr>
      </w:pPr>
    </w:p>
    <w:p w:rsidR="001B3DAC" w:rsidRDefault="001B3DAC" w:rsidP="001B3DAC">
      <w:pPr>
        <w:spacing w:line="360" w:lineRule="auto"/>
        <w:ind w:left="1440" w:hanging="1440"/>
        <w:jc w:val="both"/>
        <w:rPr>
          <w:sz w:val="26"/>
          <w:szCs w:val="26"/>
        </w:rPr>
      </w:pPr>
      <w:r>
        <w:rPr>
          <w:sz w:val="26"/>
          <w:szCs w:val="26"/>
        </w:rPr>
        <w:t>[8</w:t>
      </w:r>
      <w:r w:rsidR="009464C4">
        <w:rPr>
          <w:sz w:val="26"/>
          <w:szCs w:val="26"/>
        </w:rPr>
        <w:t>9</w:t>
      </w:r>
      <w:r>
        <w:rPr>
          <w:sz w:val="26"/>
          <w:szCs w:val="26"/>
        </w:rPr>
        <w:t>]</w:t>
      </w:r>
      <w:r>
        <w:rPr>
          <w:sz w:val="26"/>
          <w:szCs w:val="26"/>
        </w:rPr>
        <w:tab/>
        <w:t xml:space="preserve">The last ground raised by respondent is that owing to a number of improvements and other investment on the business in compliance with </w:t>
      </w:r>
      <w:r w:rsidR="006D35B5">
        <w:rPr>
          <w:sz w:val="26"/>
          <w:szCs w:val="26"/>
        </w:rPr>
        <w:t>the joint venture, it has a right of retention over the property.</w:t>
      </w:r>
    </w:p>
    <w:p w:rsidR="006D35B5" w:rsidRDefault="006D35B5" w:rsidP="001B3DAC">
      <w:pPr>
        <w:spacing w:line="360" w:lineRule="auto"/>
        <w:ind w:left="1440" w:hanging="1440"/>
        <w:jc w:val="both"/>
        <w:rPr>
          <w:sz w:val="26"/>
          <w:szCs w:val="26"/>
        </w:rPr>
      </w:pPr>
    </w:p>
    <w:p w:rsidR="006D35B5" w:rsidRDefault="006D35B5" w:rsidP="001B3DAC">
      <w:pPr>
        <w:spacing w:line="360" w:lineRule="auto"/>
        <w:ind w:left="1440" w:hanging="1440"/>
        <w:jc w:val="both"/>
        <w:rPr>
          <w:sz w:val="26"/>
          <w:szCs w:val="26"/>
        </w:rPr>
      </w:pPr>
      <w:r>
        <w:rPr>
          <w:sz w:val="26"/>
          <w:szCs w:val="26"/>
        </w:rPr>
        <w:t>[</w:t>
      </w:r>
      <w:r w:rsidR="009464C4">
        <w:rPr>
          <w:sz w:val="26"/>
          <w:szCs w:val="26"/>
        </w:rPr>
        <w:t>90</w:t>
      </w:r>
      <w:r>
        <w:rPr>
          <w:sz w:val="26"/>
          <w:szCs w:val="26"/>
        </w:rPr>
        <w:t>]</w:t>
      </w:r>
      <w:r>
        <w:rPr>
          <w:sz w:val="26"/>
          <w:szCs w:val="26"/>
        </w:rPr>
        <w:tab/>
      </w:r>
      <w:r w:rsidRPr="006D35B5">
        <w:rPr>
          <w:b/>
          <w:sz w:val="26"/>
          <w:szCs w:val="26"/>
        </w:rPr>
        <w:t>His Lordship Carlisle A. J. P.</w:t>
      </w:r>
      <w:r>
        <w:rPr>
          <w:sz w:val="26"/>
          <w:szCs w:val="26"/>
        </w:rPr>
        <w:t xml:space="preserve"> on the question of retention held in </w:t>
      </w:r>
      <w:proofErr w:type="spellStart"/>
      <w:r w:rsidRPr="006D35B5">
        <w:rPr>
          <w:b/>
          <w:sz w:val="26"/>
          <w:szCs w:val="26"/>
        </w:rPr>
        <w:t>Mackenie</w:t>
      </w:r>
      <w:proofErr w:type="spellEnd"/>
      <w:r w:rsidRPr="006D35B5">
        <w:rPr>
          <w:b/>
          <w:sz w:val="26"/>
          <w:szCs w:val="26"/>
        </w:rPr>
        <w:t xml:space="preserve"> N.O. v </w:t>
      </w:r>
      <w:proofErr w:type="spellStart"/>
      <w:r w:rsidRPr="006D35B5">
        <w:rPr>
          <w:b/>
          <w:sz w:val="26"/>
          <w:szCs w:val="26"/>
        </w:rPr>
        <w:t>Basha</w:t>
      </w:r>
      <w:proofErr w:type="spellEnd"/>
      <w:r w:rsidRPr="006D35B5">
        <w:rPr>
          <w:b/>
          <w:sz w:val="26"/>
          <w:szCs w:val="26"/>
        </w:rPr>
        <w:t xml:space="preserve"> 1950 (1) S.A. 615</w:t>
      </w:r>
      <w:r>
        <w:rPr>
          <w:sz w:val="26"/>
          <w:szCs w:val="26"/>
        </w:rPr>
        <w:t xml:space="preserve"> at 619:</w:t>
      </w:r>
    </w:p>
    <w:p w:rsidR="00D322D2" w:rsidRDefault="00D322D2" w:rsidP="006D35B5">
      <w:pPr>
        <w:spacing w:line="360" w:lineRule="auto"/>
        <w:ind w:left="2160"/>
        <w:jc w:val="both"/>
        <w:rPr>
          <w:sz w:val="26"/>
          <w:szCs w:val="26"/>
        </w:rPr>
      </w:pPr>
    </w:p>
    <w:p w:rsidR="006D35B5" w:rsidRDefault="006D35B5" w:rsidP="006D35B5">
      <w:pPr>
        <w:spacing w:line="360" w:lineRule="auto"/>
        <w:ind w:left="2160"/>
        <w:jc w:val="both"/>
        <w:rPr>
          <w:sz w:val="26"/>
          <w:szCs w:val="26"/>
        </w:rPr>
      </w:pPr>
      <w:r>
        <w:rPr>
          <w:sz w:val="26"/>
          <w:szCs w:val="26"/>
        </w:rPr>
        <w:t>“</w:t>
      </w:r>
      <w:r w:rsidRPr="006D35B5">
        <w:rPr>
          <w:i/>
        </w:rPr>
        <w:t>The respondent could not refuse to restore possession of the leased property until he was compensated.  His duty at common law is to give up possession and then claim compensation.</w:t>
      </w:r>
      <w:r>
        <w:rPr>
          <w:sz w:val="26"/>
          <w:szCs w:val="26"/>
        </w:rPr>
        <w:t>”</w:t>
      </w:r>
    </w:p>
    <w:p w:rsidR="00E30D87" w:rsidRDefault="00E30D87" w:rsidP="00C15077">
      <w:pPr>
        <w:spacing w:line="360" w:lineRule="auto"/>
        <w:jc w:val="both"/>
        <w:rPr>
          <w:sz w:val="26"/>
          <w:szCs w:val="26"/>
        </w:rPr>
      </w:pPr>
    </w:p>
    <w:p w:rsidR="00E30D87" w:rsidRDefault="006D35B5" w:rsidP="006D35B5">
      <w:pPr>
        <w:spacing w:line="360" w:lineRule="auto"/>
        <w:ind w:left="1440" w:hanging="1440"/>
        <w:jc w:val="both"/>
        <w:rPr>
          <w:sz w:val="26"/>
          <w:szCs w:val="26"/>
        </w:rPr>
      </w:pPr>
      <w:r>
        <w:rPr>
          <w:sz w:val="26"/>
          <w:szCs w:val="26"/>
        </w:rPr>
        <w:t>[</w:t>
      </w:r>
      <w:r w:rsidR="009464C4">
        <w:rPr>
          <w:sz w:val="26"/>
          <w:szCs w:val="26"/>
        </w:rPr>
        <w:t>91</w:t>
      </w:r>
      <w:r>
        <w:rPr>
          <w:sz w:val="26"/>
          <w:szCs w:val="26"/>
        </w:rPr>
        <w:t>]</w:t>
      </w:r>
      <w:r>
        <w:rPr>
          <w:sz w:val="26"/>
          <w:szCs w:val="26"/>
        </w:rPr>
        <w:tab/>
      </w:r>
      <w:r w:rsidRPr="006D35B5">
        <w:rPr>
          <w:i/>
          <w:sz w:val="26"/>
          <w:szCs w:val="26"/>
        </w:rPr>
        <w:t>Fortiori</w:t>
      </w:r>
      <w:r>
        <w:rPr>
          <w:sz w:val="26"/>
          <w:szCs w:val="26"/>
        </w:rPr>
        <w:t xml:space="preserve">, respondent in </w:t>
      </w:r>
      <w:proofErr w:type="spellStart"/>
      <w:r w:rsidRPr="006D35B5">
        <w:rPr>
          <w:i/>
          <w:sz w:val="26"/>
          <w:szCs w:val="26"/>
        </w:rPr>
        <w:t>casu</w:t>
      </w:r>
      <w:proofErr w:type="spellEnd"/>
      <w:r>
        <w:rPr>
          <w:sz w:val="26"/>
          <w:szCs w:val="26"/>
        </w:rPr>
        <w:t xml:space="preserve"> cannot in terms of our common law hold over as it were occupation.  His right to claim whether for compensation or damages lies elsewhere.</w:t>
      </w:r>
    </w:p>
    <w:p w:rsidR="00A15976" w:rsidRDefault="00A15976" w:rsidP="006D35B5">
      <w:pPr>
        <w:spacing w:line="360" w:lineRule="auto"/>
        <w:ind w:left="1440" w:hanging="1440"/>
        <w:jc w:val="both"/>
        <w:rPr>
          <w:sz w:val="26"/>
          <w:szCs w:val="26"/>
        </w:rPr>
      </w:pPr>
    </w:p>
    <w:p w:rsidR="00A15976" w:rsidRDefault="00A15976" w:rsidP="00A15976">
      <w:pPr>
        <w:spacing w:line="360" w:lineRule="auto"/>
        <w:ind w:left="1440" w:hanging="1440"/>
        <w:jc w:val="both"/>
        <w:rPr>
          <w:sz w:val="26"/>
          <w:szCs w:val="26"/>
        </w:rPr>
      </w:pPr>
      <w:r>
        <w:rPr>
          <w:sz w:val="26"/>
          <w:szCs w:val="26"/>
        </w:rPr>
        <w:t>[</w:t>
      </w:r>
      <w:r w:rsidR="009464C4">
        <w:rPr>
          <w:sz w:val="26"/>
          <w:szCs w:val="26"/>
        </w:rPr>
        <w:t>92</w:t>
      </w:r>
      <w:r>
        <w:rPr>
          <w:sz w:val="26"/>
          <w:szCs w:val="26"/>
        </w:rPr>
        <w:t>]</w:t>
      </w:r>
      <w:r>
        <w:rPr>
          <w:sz w:val="26"/>
          <w:szCs w:val="26"/>
        </w:rPr>
        <w:tab/>
        <w:t xml:space="preserve">Similarly, respondent cannot hold on to the </w:t>
      </w:r>
      <w:proofErr w:type="spellStart"/>
      <w:r>
        <w:rPr>
          <w:i/>
          <w:sz w:val="26"/>
          <w:szCs w:val="26"/>
        </w:rPr>
        <w:t>merx</w:t>
      </w:r>
      <w:proofErr w:type="spellEnd"/>
      <w:r>
        <w:rPr>
          <w:i/>
          <w:sz w:val="26"/>
          <w:szCs w:val="26"/>
        </w:rPr>
        <w:t xml:space="preserve"> </w:t>
      </w:r>
      <w:r>
        <w:rPr>
          <w:sz w:val="26"/>
          <w:szCs w:val="26"/>
        </w:rPr>
        <w:t>on the basis that applicant failed to discharge its obligation in terms of Chapter 2 mainly that of management of the biodiversity of the reserve.</w:t>
      </w:r>
    </w:p>
    <w:p w:rsidR="00A15976" w:rsidRDefault="00A15976" w:rsidP="006D35B5">
      <w:pPr>
        <w:spacing w:line="360" w:lineRule="auto"/>
        <w:ind w:left="1440" w:hanging="1440"/>
        <w:jc w:val="both"/>
        <w:rPr>
          <w:sz w:val="26"/>
          <w:szCs w:val="26"/>
        </w:rPr>
      </w:pPr>
      <w:r>
        <w:rPr>
          <w:sz w:val="26"/>
          <w:szCs w:val="26"/>
        </w:rPr>
        <w:tab/>
      </w:r>
    </w:p>
    <w:p w:rsidR="006D35B5" w:rsidRDefault="006D35B5" w:rsidP="006D35B5">
      <w:pPr>
        <w:spacing w:line="360" w:lineRule="auto"/>
        <w:ind w:left="1440" w:hanging="1440"/>
        <w:jc w:val="both"/>
        <w:rPr>
          <w:sz w:val="26"/>
          <w:szCs w:val="26"/>
        </w:rPr>
      </w:pPr>
    </w:p>
    <w:p w:rsidR="006D35B5" w:rsidRDefault="006D35B5" w:rsidP="006D35B5">
      <w:pPr>
        <w:spacing w:line="360" w:lineRule="auto"/>
        <w:ind w:left="1440" w:hanging="1440"/>
        <w:jc w:val="both"/>
        <w:rPr>
          <w:sz w:val="26"/>
          <w:szCs w:val="26"/>
        </w:rPr>
      </w:pPr>
      <w:r>
        <w:rPr>
          <w:sz w:val="26"/>
          <w:szCs w:val="26"/>
        </w:rPr>
        <w:t>[</w:t>
      </w:r>
      <w:r w:rsidR="009464C4">
        <w:rPr>
          <w:sz w:val="26"/>
          <w:szCs w:val="26"/>
        </w:rPr>
        <w:t>93</w:t>
      </w:r>
      <w:r>
        <w:rPr>
          <w:sz w:val="26"/>
          <w:szCs w:val="26"/>
        </w:rPr>
        <w:t>]</w:t>
      </w:r>
      <w:r>
        <w:rPr>
          <w:sz w:val="26"/>
          <w:szCs w:val="26"/>
        </w:rPr>
        <w:tab/>
        <w:t xml:space="preserve">In the totality of the </w:t>
      </w:r>
      <w:proofErr w:type="spellStart"/>
      <w:r>
        <w:rPr>
          <w:sz w:val="26"/>
          <w:szCs w:val="26"/>
        </w:rPr>
        <w:t>aforegoing</w:t>
      </w:r>
      <w:proofErr w:type="spellEnd"/>
      <w:r>
        <w:rPr>
          <w:sz w:val="26"/>
          <w:szCs w:val="26"/>
        </w:rPr>
        <w:t>, the following orders are entered:</w:t>
      </w:r>
    </w:p>
    <w:p w:rsidR="006D35B5" w:rsidRDefault="006D35B5" w:rsidP="006D35B5">
      <w:pPr>
        <w:spacing w:line="360" w:lineRule="auto"/>
        <w:ind w:left="1440" w:hanging="1440"/>
        <w:jc w:val="both"/>
        <w:rPr>
          <w:sz w:val="26"/>
          <w:szCs w:val="26"/>
        </w:rPr>
      </w:pPr>
    </w:p>
    <w:p w:rsidR="006D35B5" w:rsidRDefault="006D35B5" w:rsidP="006D35B5">
      <w:pPr>
        <w:pStyle w:val="ListParagraph"/>
        <w:numPr>
          <w:ilvl w:val="0"/>
          <w:numId w:val="2"/>
        </w:numPr>
        <w:spacing w:line="360" w:lineRule="auto"/>
        <w:ind w:left="2160" w:hanging="720"/>
        <w:jc w:val="both"/>
        <w:rPr>
          <w:sz w:val="26"/>
          <w:szCs w:val="26"/>
        </w:rPr>
      </w:pPr>
      <w:r>
        <w:rPr>
          <w:sz w:val="26"/>
          <w:szCs w:val="26"/>
        </w:rPr>
        <w:t>Applicant’s application is granted;</w:t>
      </w:r>
    </w:p>
    <w:p w:rsidR="006D35B5" w:rsidRDefault="006D35B5" w:rsidP="006D35B5">
      <w:pPr>
        <w:pStyle w:val="ListParagraph"/>
        <w:spacing w:line="360" w:lineRule="auto"/>
        <w:ind w:left="2160"/>
        <w:jc w:val="both"/>
        <w:rPr>
          <w:sz w:val="26"/>
          <w:szCs w:val="26"/>
        </w:rPr>
      </w:pPr>
    </w:p>
    <w:p w:rsidR="006D35B5" w:rsidRDefault="006D35B5" w:rsidP="006D35B5">
      <w:pPr>
        <w:pStyle w:val="ListParagraph"/>
        <w:numPr>
          <w:ilvl w:val="0"/>
          <w:numId w:val="2"/>
        </w:numPr>
        <w:spacing w:line="360" w:lineRule="auto"/>
        <w:ind w:left="2160" w:hanging="720"/>
        <w:jc w:val="both"/>
        <w:rPr>
          <w:sz w:val="26"/>
          <w:szCs w:val="26"/>
        </w:rPr>
      </w:pPr>
      <w:r>
        <w:rPr>
          <w:sz w:val="26"/>
          <w:szCs w:val="26"/>
        </w:rPr>
        <w:t xml:space="preserve">Respondent or its agent or anyone who holds title or acting on its behalf is hereby ordered to vacate the premises </w:t>
      </w:r>
      <w:r w:rsidRPr="00FA4E8B">
        <w:rPr>
          <w:i/>
          <w:sz w:val="26"/>
          <w:szCs w:val="26"/>
        </w:rPr>
        <w:t>viz.</w:t>
      </w:r>
      <w:r>
        <w:rPr>
          <w:sz w:val="26"/>
          <w:szCs w:val="26"/>
        </w:rPr>
        <w:t xml:space="preserve"> </w:t>
      </w:r>
      <w:proofErr w:type="spellStart"/>
      <w:r>
        <w:rPr>
          <w:sz w:val="26"/>
          <w:szCs w:val="26"/>
        </w:rPr>
        <w:t>Malolotja</w:t>
      </w:r>
      <w:proofErr w:type="spellEnd"/>
      <w:r>
        <w:rPr>
          <w:sz w:val="26"/>
          <w:szCs w:val="26"/>
        </w:rPr>
        <w:t xml:space="preserve"> Nature Reserve situate at </w:t>
      </w:r>
      <w:proofErr w:type="spellStart"/>
      <w:r>
        <w:rPr>
          <w:sz w:val="26"/>
          <w:szCs w:val="26"/>
        </w:rPr>
        <w:t>Hhohho</w:t>
      </w:r>
      <w:proofErr w:type="spellEnd"/>
      <w:r>
        <w:rPr>
          <w:sz w:val="26"/>
          <w:szCs w:val="26"/>
        </w:rPr>
        <w:t xml:space="preserve"> region forthwith;</w:t>
      </w:r>
    </w:p>
    <w:p w:rsidR="006D35B5" w:rsidRDefault="006D35B5" w:rsidP="006D35B5">
      <w:pPr>
        <w:pStyle w:val="ListParagraph"/>
        <w:spacing w:line="360" w:lineRule="auto"/>
        <w:ind w:left="2160"/>
        <w:jc w:val="both"/>
        <w:rPr>
          <w:sz w:val="26"/>
          <w:szCs w:val="26"/>
        </w:rPr>
      </w:pPr>
    </w:p>
    <w:p w:rsidR="006D35B5" w:rsidRDefault="006D35B5" w:rsidP="006D35B5">
      <w:pPr>
        <w:pStyle w:val="ListParagraph"/>
        <w:numPr>
          <w:ilvl w:val="0"/>
          <w:numId w:val="2"/>
        </w:numPr>
        <w:spacing w:line="360" w:lineRule="auto"/>
        <w:ind w:left="2160" w:hanging="720"/>
        <w:jc w:val="both"/>
        <w:rPr>
          <w:sz w:val="26"/>
          <w:szCs w:val="26"/>
        </w:rPr>
      </w:pPr>
      <w:r>
        <w:rPr>
          <w:sz w:val="26"/>
          <w:szCs w:val="26"/>
        </w:rPr>
        <w:t xml:space="preserve">The deputy sheriff for the district of </w:t>
      </w:r>
      <w:proofErr w:type="spellStart"/>
      <w:r>
        <w:rPr>
          <w:sz w:val="26"/>
          <w:szCs w:val="26"/>
        </w:rPr>
        <w:t>Hhohho</w:t>
      </w:r>
      <w:proofErr w:type="spellEnd"/>
      <w:r>
        <w:rPr>
          <w:sz w:val="26"/>
          <w:szCs w:val="26"/>
        </w:rPr>
        <w:t xml:space="preserve"> or any other person duly appointed is hereby authorized to:</w:t>
      </w:r>
    </w:p>
    <w:p w:rsidR="006D35B5" w:rsidRDefault="006D35B5" w:rsidP="006D35B5">
      <w:pPr>
        <w:pStyle w:val="ListParagraph"/>
        <w:spacing w:line="360" w:lineRule="auto"/>
        <w:ind w:left="2160"/>
        <w:jc w:val="both"/>
        <w:rPr>
          <w:sz w:val="26"/>
          <w:szCs w:val="26"/>
        </w:rPr>
      </w:pPr>
    </w:p>
    <w:p w:rsidR="006D35B5" w:rsidRDefault="006D35B5" w:rsidP="006D35B5">
      <w:pPr>
        <w:pStyle w:val="ListParagraph"/>
        <w:numPr>
          <w:ilvl w:val="1"/>
          <w:numId w:val="2"/>
        </w:numPr>
        <w:spacing w:line="360" w:lineRule="auto"/>
        <w:jc w:val="both"/>
        <w:rPr>
          <w:sz w:val="26"/>
          <w:szCs w:val="26"/>
        </w:rPr>
      </w:pPr>
      <w:r>
        <w:rPr>
          <w:sz w:val="26"/>
          <w:szCs w:val="26"/>
        </w:rPr>
        <w:t>serve this order;</w:t>
      </w:r>
    </w:p>
    <w:p w:rsidR="00D322D2" w:rsidRDefault="00D322D2" w:rsidP="00D322D2">
      <w:pPr>
        <w:pStyle w:val="ListParagraph"/>
        <w:spacing w:line="360" w:lineRule="auto"/>
        <w:ind w:left="2880"/>
        <w:jc w:val="both"/>
        <w:rPr>
          <w:sz w:val="26"/>
          <w:szCs w:val="26"/>
        </w:rPr>
      </w:pPr>
    </w:p>
    <w:p w:rsidR="006D35B5" w:rsidRDefault="006D35B5" w:rsidP="006D35B5">
      <w:pPr>
        <w:pStyle w:val="ListParagraph"/>
        <w:numPr>
          <w:ilvl w:val="1"/>
          <w:numId w:val="2"/>
        </w:numPr>
        <w:spacing w:line="360" w:lineRule="auto"/>
        <w:jc w:val="both"/>
        <w:rPr>
          <w:sz w:val="26"/>
          <w:szCs w:val="26"/>
        </w:rPr>
      </w:pPr>
      <w:proofErr w:type="gramStart"/>
      <w:r>
        <w:rPr>
          <w:sz w:val="26"/>
          <w:szCs w:val="26"/>
        </w:rPr>
        <w:t>enforce</w:t>
      </w:r>
      <w:proofErr w:type="gramEnd"/>
      <w:r>
        <w:rPr>
          <w:sz w:val="26"/>
          <w:szCs w:val="26"/>
        </w:rPr>
        <w:t xml:space="preserve"> prayer 2 hereof.</w:t>
      </w:r>
    </w:p>
    <w:p w:rsidR="002F3ACB" w:rsidRDefault="002F3ACB" w:rsidP="002F3ACB">
      <w:pPr>
        <w:pStyle w:val="ListParagraph"/>
        <w:spacing w:line="360" w:lineRule="auto"/>
        <w:ind w:left="2880"/>
        <w:jc w:val="both"/>
        <w:rPr>
          <w:sz w:val="26"/>
          <w:szCs w:val="26"/>
        </w:rPr>
      </w:pPr>
    </w:p>
    <w:p w:rsidR="00D322D2" w:rsidRDefault="00D322D2" w:rsidP="002F3ACB">
      <w:pPr>
        <w:pStyle w:val="ListParagraph"/>
        <w:spacing w:line="360" w:lineRule="auto"/>
        <w:ind w:left="2880"/>
        <w:jc w:val="both"/>
        <w:rPr>
          <w:sz w:val="26"/>
          <w:szCs w:val="26"/>
        </w:rPr>
      </w:pPr>
    </w:p>
    <w:p w:rsidR="00D322D2" w:rsidRPr="006D35B5" w:rsidRDefault="00D322D2" w:rsidP="002F3ACB">
      <w:pPr>
        <w:pStyle w:val="ListParagraph"/>
        <w:spacing w:line="360" w:lineRule="auto"/>
        <w:ind w:left="2880"/>
        <w:jc w:val="both"/>
        <w:rPr>
          <w:sz w:val="26"/>
          <w:szCs w:val="26"/>
        </w:rPr>
      </w:pPr>
    </w:p>
    <w:p w:rsidR="00E30D87" w:rsidRPr="006D35B5" w:rsidRDefault="006D35B5" w:rsidP="006D35B5">
      <w:pPr>
        <w:pStyle w:val="ListParagraph"/>
        <w:numPr>
          <w:ilvl w:val="0"/>
          <w:numId w:val="2"/>
        </w:numPr>
        <w:spacing w:line="360" w:lineRule="auto"/>
        <w:ind w:left="2160" w:hanging="720"/>
        <w:jc w:val="both"/>
        <w:rPr>
          <w:sz w:val="26"/>
          <w:szCs w:val="26"/>
        </w:rPr>
      </w:pPr>
      <w:r>
        <w:rPr>
          <w:sz w:val="26"/>
          <w:szCs w:val="26"/>
        </w:rPr>
        <w:t>Respondent is ordered to pay costs.</w:t>
      </w:r>
    </w:p>
    <w:p w:rsidR="00E30D87" w:rsidRDefault="00E30D87" w:rsidP="00C15077">
      <w:pPr>
        <w:spacing w:line="360" w:lineRule="auto"/>
        <w:jc w:val="both"/>
        <w:rPr>
          <w:sz w:val="26"/>
          <w:szCs w:val="26"/>
        </w:rPr>
      </w:pPr>
    </w:p>
    <w:p w:rsidR="00E30D87" w:rsidRDefault="00E30D87" w:rsidP="00C15077">
      <w:pPr>
        <w:spacing w:line="360" w:lineRule="auto"/>
        <w:jc w:val="both"/>
        <w:rPr>
          <w:sz w:val="26"/>
          <w:szCs w:val="26"/>
        </w:rPr>
      </w:pPr>
    </w:p>
    <w:p w:rsidR="00E30D87" w:rsidRDefault="00E30D87" w:rsidP="00C15077">
      <w:pPr>
        <w:spacing w:line="360" w:lineRule="auto"/>
        <w:jc w:val="both"/>
        <w:rPr>
          <w:sz w:val="26"/>
          <w:szCs w:val="26"/>
        </w:rPr>
      </w:pPr>
    </w:p>
    <w:p w:rsidR="00E30D87" w:rsidRDefault="00E30D87" w:rsidP="00C15077">
      <w:pPr>
        <w:spacing w:line="360" w:lineRule="auto"/>
        <w:jc w:val="both"/>
        <w:rPr>
          <w:sz w:val="26"/>
          <w:szCs w:val="26"/>
        </w:rPr>
      </w:pPr>
    </w:p>
    <w:p w:rsidR="00E30D87" w:rsidRPr="001723EF" w:rsidRDefault="001723EF" w:rsidP="001723EF">
      <w:pPr>
        <w:jc w:val="center"/>
        <w:rPr>
          <w:b/>
          <w:sz w:val="26"/>
          <w:szCs w:val="26"/>
        </w:rPr>
      </w:pPr>
      <w:r w:rsidRPr="001723EF">
        <w:rPr>
          <w:b/>
          <w:sz w:val="26"/>
          <w:szCs w:val="26"/>
        </w:rPr>
        <w:t>____________________</w:t>
      </w:r>
    </w:p>
    <w:p w:rsidR="00E30D87" w:rsidRPr="001723EF" w:rsidRDefault="006D35B5" w:rsidP="001723EF">
      <w:pPr>
        <w:jc w:val="center"/>
        <w:rPr>
          <w:b/>
          <w:sz w:val="26"/>
          <w:szCs w:val="26"/>
        </w:rPr>
      </w:pPr>
      <w:r w:rsidRPr="001723EF">
        <w:rPr>
          <w:b/>
          <w:sz w:val="26"/>
          <w:szCs w:val="26"/>
        </w:rPr>
        <w:t>M. DLAMINI</w:t>
      </w:r>
    </w:p>
    <w:p w:rsidR="006D35B5" w:rsidRPr="001723EF" w:rsidRDefault="006D35B5" w:rsidP="001723EF">
      <w:pPr>
        <w:jc w:val="center"/>
        <w:rPr>
          <w:b/>
          <w:sz w:val="26"/>
          <w:szCs w:val="26"/>
        </w:rPr>
      </w:pPr>
      <w:r w:rsidRPr="001723EF">
        <w:rPr>
          <w:b/>
          <w:sz w:val="26"/>
          <w:szCs w:val="26"/>
        </w:rPr>
        <w:t>JUDGE</w:t>
      </w:r>
    </w:p>
    <w:p w:rsidR="00C15077" w:rsidRPr="0091100C" w:rsidRDefault="00C15077" w:rsidP="00C15077">
      <w:pPr>
        <w:spacing w:line="360" w:lineRule="auto"/>
        <w:jc w:val="both"/>
        <w:rPr>
          <w:sz w:val="26"/>
          <w:szCs w:val="26"/>
        </w:rPr>
      </w:pPr>
    </w:p>
    <w:p w:rsidR="00C15077" w:rsidRPr="0091100C" w:rsidRDefault="00C15077" w:rsidP="00C15077">
      <w:pPr>
        <w:spacing w:line="360" w:lineRule="auto"/>
        <w:jc w:val="both"/>
        <w:rPr>
          <w:sz w:val="26"/>
          <w:szCs w:val="26"/>
        </w:rPr>
      </w:pPr>
    </w:p>
    <w:p w:rsidR="00C15077" w:rsidRPr="001723EF" w:rsidRDefault="00C15077" w:rsidP="00C15077">
      <w:pPr>
        <w:spacing w:line="360" w:lineRule="auto"/>
        <w:jc w:val="both"/>
        <w:rPr>
          <w:b/>
          <w:sz w:val="26"/>
          <w:szCs w:val="26"/>
        </w:rPr>
      </w:pPr>
      <w:r w:rsidRPr="001723EF">
        <w:rPr>
          <w:b/>
          <w:sz w:val="26"/>
          <w:szCs w:val="26"/>
        </w:rPr>
        <w:t>For Applicant</w:t>
      </w:r>
      <w:r w:rsidRPr="001723EF">
        <w:rPr>
          <w:b/>
          <w:sz w:val="26"/>
          <w:szCs w:val="26"/>
        </w:rPr>
        <w:tab/>
        <w:t>:</w:t>
      </w:r>
      <w:r w:rsidRPr="001723EF">
        <w:rPr>
          <w:b/>
          <w:sz w:val="26"/>
          <w:szCs w:val="26"/>
        </w:rPr>
        <w:tab/>
        <w:t>Mr. S. P. Mamba</w:t>
      </w:r>
    </w:p>
    <w:p w:rsidR="00C15077" w:rsidRDefault="00C15077" w:rsidP="00C15077">
      <w:pPr>
        <w:spacing w:line="360" w:lineRule="auto"/>
        <w:jc w:val="both"/>
        <w:rPr>
          <w:b/>
          <w:sz w:val="26"/>
          <w:szCs w:val="26"/>
        </w:rPr>
      </w:pPr>
      <w:r w:rsidRPr="001723EF">
        <w:rPr>
          <w:b/>
          <w:sz w:val="26"/>
          <w:szCs w:val="26"/>
        </w:rPr>
        <w:t>For Respondent</w:t>
      </w:r>
      <w:r w:rsidRPr="001723EF">
        <w:rPr>
          <w:b/>
          <w:sz w:val="26"/>
          <w:szCs w:val="26"/>
        </w:rPr>
        <w:tab/>
        <w:t>:</w:t>
      </w:r>
      <w:r w:rsidRPr="001723EF">
        <w:rPr>
          <w:b/>
          <w:sz w:val="26"/>
          <w:szCs w:val="26"/>
        </w:rPr>
        <w:tab/>
        <w:t xml:space="preserve">Mr. J. </w:t>
      </w:r>
      <w:proofErr w:type="spellStart"/>
      <w:r w:rsidRPr="001723EF">
        <w:rPr>
          <w:b/>
          <w:sz w:val="26"/>
          <w:szCs w:val="26"/>
        </w:rPr>
        <w:t>Henwood</w:t>
      </w:r>
      <w:proofErr w:type="spellEnd"/>
      <w:r w:rsidR="00C06A79" w:rsidRPr="001723EF">
        <w:rPr>
          <w:b/>
          <w:sz w:val="26"/>
          <w:szCs w:val="26"/>
        </w:rPr>
        <w:t xml:space="preserve"> </w:t>
      </w:r>
    </w:p>
    <w:p w:rsidR="00C04A7D" w:rsidRDefault="00C04A7D" w:rsidP="00C15077">
      <w:pPr>
        <w:spacing w:line="360" w:lineRule="auto"/>
        <w:jc w:val="both"/>
        <w:rPr>
          <w:sz w:val="26"/>
          <w:szCs w:val="26"/>
        </w:rPr>
      </w:pPr>
    </w:p>
    <w:p w:rsidR="00C04A7D" w:rsidRDefault="00C04A7D" w:rsidP="00C15077">
      <w:pPr>
        <w:spacing w:line="360" w:lineRule="auto"/>
        <w:jc w:val="both"/>
        <w:rPr>
          <w:sz w:val="26"/>
          <w:szCs w:val="26"/>
        </w:rPr>
      </w:pPr>
    </w:p>
    <w:p w:rsidR="00C04A7D" w:rsidRDefault="00C04A7D" w:rsidP="00C15077">
      <w:pPr>
        <w:spacing w:line="360" w:lineRule="auto"/>
        <w:jc w:val="both"/>
        <w:rPr>
          <w:sz w:val="26"/>
          <w:szCs w:val="26"/>
        </w:rPr>
      </w:pPr>
    </w:p>
    <w:p w:rsidR="00C04A7D" w:rsidRDefault="00C04A7D" w:rsidP="00C15077">
      <w:pPr>
        <w:spacing w:line="360" w:lineRule="auto"/>
        <w:jc w:val="both"/>
        <w:rPr>
          <w:sz w:val="26"/>
          <w:szCs w:val="26"/>
        </w:rPr>
      </w:pPr>
    </w:p>
    <w:sectPr w:rsidR="00C04A7D" w:rsidSect="00F57CFF">
      <w:footerReference w:type="default" r:id="rId8"/>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896" w:rsidRDefault="00CC4896" w:rsidP="005E275D">
      <w:r>
        <w:separator/>
      </w:r>
    </w:p>
  </w:endnote>
  <w:endnote w:type="continuationSeparator" w:id="1">
    <w:p w:rsidR="00CC4896" w:rsidRDefault="00CC4896" w:rsidP="005E2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610"/>
      <w:docPartObj>
        <w:docPartGallery w:val="Page Numbers (Bottom of Page)"/>
        <w:docPartUnique/>
      </w:docPartObj>
    </w:sdtPr>
    <w:sdtContent>
      <w:p w:rsidR="00E33CF1" w:rsidRDefault="008B4643">
        <w:pPr>
          <w:pStyle w:val="Footer"/>
          <w:jc w:val="right"/>
        </w:pPr>
        <w:fldSimple w:instr=" PAGE   \* MERGEFORMAT ">
          <w:r w:rsidR="00153335">
            <w:rPr>
              <w:noProof/>
            </w:rPr>
            <w:t>37</w:t>
          </w:r>
        </w:fldSimple>
      </w:p>
    </w:sdtContent>
  </w:sdt>
  <w:p w:rsidR="00E33CF1" w:rsidRDefault="00E33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896" w:rsidRDefault="00CC4896" w:rsidP="005E275D">
      <w:r>
        <w:separator/>
      </w:r>
    </w:p>
  </w:footnote>
  <w:footnote w:type="continuationSeparator" w:id="1">
    <w:p w:rsidR="00CC4896" w:rsidRDefault="00CC4896" w:rsidP="005E2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770D"/>
    <w:multiLevelType w:val="multilevel"/>
    <w:tmpl w:val="0F72DA0E"/>
    <w:lvl w:ilvl="0">
      <w:start w:val="1"/>
      <w:numFmt w:val="decimal"/>
      <w:lvlText w:val="%1."/>
      <w:lvlJc w:val="left"/>
      <w:pPr>
        <w:ind w:left="180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1">
    <w:nsid w:val="104F6850"/>
    <w:multiLevelType w:val="hybridMultilevel"/>
    <w:tmpl w:val="E1CAB700"/>
    <w:lvl w:ilvl="0" w:tplc="871CBD8A">
      <w:start w:val="1"/>
      <w:numFmt w:val="lowerRoman"/>
      <w:lvlText w:val="(%1)"/>
      <w:lvlJc w:val="left"/>
      <w:pPr>
        <w:ind w:left="2880" w:hanging="720"/>
      </w:pPr>
      <w:rPr>
        <w:rFonts w:hint="default"/>
        <w:i/>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15077"/>
    <w:rsid w:val="00055DB6"/>
    <w:rsid w:val="00057C22"/>
    <w:rsid w:val="00062425"/>
    <w:rsid w:val="00062D33"/>
    <w:rsid w:val="000B4F22"/>
    <w:rsid w:val="00106D4C"/>
    <w:rsid w:val="001119B7"/>
    <w:rsid w:val="0011500F"/>
    <w:rsid w:val="00122C12"/>
    <w:rsid w:val="00153335"/>
    <w:rsid w:val="00157940"/>
    <w:rsid w:val="00164E21"/>
    <w:rsid w:val="001723EF"/>
    <w:rsid w:val="00185544"/>
    <w:rsid w:val="001901CA"/>
    <w:rsid w:val="001B0B14"/>
    <w:rsid w:val="001B3DAC"/>
    <w:rsid w:val="001B4ED4"/>
    <w:rsid w:val="001E5370"/>
    <w:rsid w:val="001F2CE7"/>
    <w:rsid w:val="00266A65"/>
    <w:rsid w:val="0027521A"/>
    <w:rsid w:val="002A1ACC"/>
    <w:rsid w:val="002C7851"/>
    <w:rsid w:val="002D108D"/>
    <w:rsid w:val="002F321C"/>
    <w:rsid w:val="002F3ACB"/>
    <w:rsid w:val="002F5730"/>
    <w:rsid w:val="00346B58"/>
    <w:rsid w:val="00357140"/>
    <w:rsid w:val="00390ECF"/>
    <w:rsid w:val="003A58E8"/>
    <w:rsid w:val="0040758E"/>
    <w:rsid w:val="004250F3"/>
    <w:rsid w:val="00450408"/>
    <w:rsid w:val="00465467"/>
    <w:rsid w:val="0046666D"/>
    <w:rsid w:val="00471E0B"/>
    <w:rsid w:val="004966CC"/>
    <w:rsid w:val="004B053C"/>
    <w:rsid w:val="004B7924"/>
    <w:rsid w:val="004C187A"/>
    <w:rsid w:val="00504C3B"/>
    <w:rsid w:val="00517EB1"/>
    <w:rsid w:val="00523924"/>
    <w:rsid w:val="005342B3"/>
    <w:rsid w:val="00535F22"/>
    <w:rsid w:val="00584DDC"/>
    <w:rsid w:val="0059303F"/>
    <w:rsid w:val="00596FD9"/>
    <w:rsid w:val="0059765A"/>
    <w:rsid w:val="005A5224"/>
    <w:rsid w:val="005E14C8"/>
    <w:rsid w:val="005E275D"/>
    <w:rsid w:val="00616F20"/>
    <w:rsid w:val="00671F66"/>
    <w:rsid w:val="006C7110"/>
    <w:rsid w:val="006C79C8"/>
    <w:rsid w:val="006D35B5"/>
    <w:rsid w:val="006F6350"/>
    <w:rsid w:val="00720A9F"/>
    <w:rsid w:val="00727034"/>
    <w:rsid w:val="00737BDA"/>
    <w:rsid w:val="00742F0F"/>
    <w:rsid w:val="00766C92"/>
    <w:rsid w:val="00776E33"/>
    <w:rsid w:val="00792912"/>
    <w:rsid w:val="00797E29"/>
    <w:rsid w:val="007A41E3"/>
    <w:rsid w:val="00821D26"/>
    <w:rsid w:val="00862D36"/>
    <w:rsid w:val="00885CF6"/>
    <w:rsid w:val="0089421C"/>
    <w:rsid w:val="008B0EFF"/>
    <w:rsid w:val="008B4643"/>
    <w:rsid w:val="008B4CEC"/>
    <w:rsid w:val="008E40C3"/>
    <w:rsid w:val="00900239"/>
    <w:rsid w:val="0091100C"/>
    <w:rsid w:val="00913483"/>
    <w:rsid w:val="0091502A"/>
    <w:rsid w:val="009432C4"/>
    <w:rsid w:val="009464C4"/>
    <w:rsid w:val="00965C0B"/>
    <w:rsid w:val="00A061EB"/>
    <w:rsid w:val="00A15976"/>
    <w:rsid w:val="00A41395"/>
    <w:rsid w:val="00A457E4"/>
    <w:rsid w:val="00A620DC"/>
    <w:rsid w:val="00A86E33"/>
    <w:rsid w:val="00A92141"/>
    <w:rsid w:val="00AC5576"/>
    <w:rsid w:val="00AC5BF1"/>
    <w:rsid w:val="00AE46E2"/>
    <w:rsid w:val="00B07AA8"/>
    <w:rsid w:val="00B13614"/>
    <w:rsid w:val="00B23376"/>
    <w:rsid w:val="00B50218"/>
    <w:rsid w:val="00B55DF7"/>
    <w:rsid w:val="00B7343D"/>
    <w:rsid w:val="00B9190A"/>
    <w:rsid w:val="00B935B0"/>
    <w:rsid w:val="00BB4714"/>
    <w:rsid w:val="00BC2B58"/>
    <w:rsid w:val="00BF1281"/>
    <w:rsid w:val="00BF51C6"/>
    <w:rsid w:val="00C02035"/>
    <w:rsid w:val="00C04A7D"/>
    <w:rsid w:val="00C06A79"/>
    <w:rsid w:val="00C15077"/>
    <w:rsid w:val="00C3638D"/>
    <w:rsid w:val="00C425F5"/>
    <w:rsid w:val="00C47F1A"/>
    <w:rsid w:val="00C61ECC"/>
    <w:rsid w:val="00C620B6"/>
    <w:rsid w:val="00C84D76"/>
    <w:rsid w:val="00C91E94"/>
    <w:rsid w:val="00CC4896"/>
    <w:rsid w:val="00CF7FC0"/>
    <w:rsid w:val="00D02054"/>
    <w:rsid w:val="00D04EC6"/>
    <w:rsid w:val="00D06068"/>
    <w:rsid w:val="00D322D2"/>
    <w:rsid w:val="00D378C3"/>
    <w:rsid w:val="00D43F47"/>
    <w:rsid w:val="00D516D0"/>
    <w:rsid w:val="00D6399B"/>
    <w:rsid w:val="00D74D42"/>
    <w:rsid w:val="00D81246"/>
    <w:rsid w:val="00D86907"/>
    <w:rsid w:val="00D86D35"/>
    <w:rsid w:val="00D906EC"/>
    <w:rsid w:val="00DA208C"/>
    <w:rsid w:val="00DE2142"/>
    <w:rsid w:val="00DE4163"/>
    <w:rsid w:val="00DE58FD"/>
    <w:rsid w:val="00DF57CA"/>
    <w:rsid w:val="00E12B07"/>
    <w:rsid w:val="00E30D87"/>
    <w:rsid w:val="00E33CF1"/>
    <w:rsid w:val="00E519D1"/>
    <w:rsid w:val="00E742E6"/>
    <w:rsid w:val="00E81BCB"/>
    <w:rsid w:val="00E9410B"/>
    <w:rsid w:val="00EE5A33"/>
    <w:rsid w:val="00F14BE1"/>
    <w:rsid w:val="00F32132"/>
    <w:rsid w:val="00F4550B"/>
    <w:rsid w:val="00F51B3F"/>
    <w:rsid w:val="00F57CFF"/>
    <w:rsid w:val="00F679E4"/>
    <w:rsid w:val="00F864B4"/>
    <w:rsid w:val="00FA4E8B"/>
    <w:rsid w:val="00FB404E"/>
    <w:rsid w:val="00FB6D0C"/>
    <w:rsid w:val="00FD3EBA"/>
    <w:rsid w:val="00FE04AA"/>
    <w:rsid w:val="00FF4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07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5077"/>
    <w:pPr>
      <w:ind w:left="720"/>
      <w:contextualSpacing/>
    </w:pPr>
  </w:style>
  <w:style w:type="paragraph" w:styleId="BalloonText">
    <w:name w:val="Balloon Text"/>
    <w:basedOn w:val="Normal"/>
    <w:link w:val="BalloonTextChar"/>
    <w:uiPriority w:val="99"/>
    <w:semiHidden/>
    <w:unhideWhenUsed/>
    <w:rsid w:val="00C15077"/>
    <w:rPr>
      <w:rFonts w:ascii="Tahoma" w:hAnsi="Tahoma" w:cs="Tahoma"/>
      <w:sz w:val="16"/>
      <w:szCs w:val="16"/>
    </w:rPr>
  </w:style>
  <w:style w:type="character" w:customStyle="1" w:styleId="BalloonTextChar">
    <w:name w:val="Balloon Text Char"/>
    <w:basedOn w:val="DefaultParagraphFont"/>
    <w:link w:val="BalloonText"/>
    <w:uiPriority w:val="99"/>
    <w:semiHidden/>
    <w:rsid w:val="00C15077"/>
    <w:rPr>
      <w:rFonts w:ascii="Tahoma" w:eastAsia="Times New Roman" w:hAnsi="Tahoma" w:cs="Tahoma"/>
      <w:sz w:val="16"/>
      <w:szCs w:val="16"/>
    </w:rPr>
  </w:style>
  <w:style w:type="paragraph" w:styleId="Header">
    <w:name w:val="header"/>
    <w:basedOn w:val="Normal"/>
    <w:link w:val="HeaderChar"/>
    <w:uiPriority w:val="99"/>
    <w:semiHidden/>
    <w:unhideWhenUsed/>
    <w:rsid w:val="005E275D"/>
    <w:pPr>
      <w:tabs>
        <w:tab w:val="center" w:pos="4680"/>
        <w:tab w:val="right" w:pos="9360"/>
      </w:tabs>
    </w:pPr>
  </w:style>
  <w:style w:type="character" w:customStyle="1" w:styleId="HeaderChar">
    <w:name w:val="Header Char"/>
    <w:basedOn w:val="DefaultParagraphFont"/>
    <w:link w:val="Header"/>
    <w:uiPriority w:val="99"/>
    <w:semiHidden/>
    <w:rsid w:val="005E27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275D"/>
    <w:pPr>
      <w:tabs>
        <w:tab w:val="center" w:pos="4680"/>
        <w:tab w:val="right" w:pos="9360"/>
      </w:tabs>
    </w:pPr>
  </w:style>
  <w:style w:type="character" w:customStyle="1" w:styleId="FooterChar">
    <w:name w:val="Footer Char"/>
    <w:basedOn w:val="DefaultParagraphFont"/>
    <w:link w:val="Footer"/>
    <w:uiPriority w:val="99"/>
    <w:rsid w:val="005E275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7975</Words>
  <Characters>45462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53331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User</cp:lastModifiedBy>
  <cp:revision>2</cp:revision>
  <dcterms:created xsi:type="dcterms:W3CDTF">2013-07-12T10:08:00Z</dcterms:created>
  <dcterms:modified xsi:type="dcterms:W3CDTF">2013-07-12T10:08:00Z</dcterms:modified>
</cp:coreProperties>
</file>