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65" w:rsidRDefault="00B62865" w:rsidP="00B62865">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B62865" w:rsidRDefault="00B62865" w:rsidP="00B62865">
      <w:r>
        <w:t xml:space="preserve">                                          </w:t>
      </w:r>
      <w:r>
        <w:rPr>
          <w:noProof/>
        </w:rPr>
        <w:t xml:space="preserve">             </w:t>
      </w:r>
    </w:p>
    <w:p w:rsidR="00B62865" w:rsidRDefault="00B62865" w:rsidP="00B62865"/>
    <w:p w:rsidR="00B62865" w:rsidRDefault="00B62865" w:rsidP="00B62865">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B62865" w:rsidRPr="00D76BB8" w:rsidRDefault="00B62865" w:rsidP="00B62865">
      <w:pPr>
        <w:jc w:val="center"/>
        <w:rPr>
          <w:b/>
          <w:sz w:val="32"/>
          <w:szCs w:val="32"/>
          <w:u w:val="single"/>
        </w:rPr>
      </w:pPr>
    </w:p>
    <w:p w:rsidR="00B62865" w:rsidRDefault="00B62865" w:rsidP="00B62865">
      <w:pPr>
        <w:jc w:val="center"/>
        <w:rPr>
          <w:b/>
          <w:sz w:val="32"/>
          <w:szCs w:val="32"/>
        </w:rPr>
      </w:pPr>
      <w:r>
        <w:rPr>
          <w:b/>
          <w:sz w:val="32"/>
          <w:szCs w:val="32"/>
        </w:rPr>
        <w:t xml:space="preserve">JUDGMENT </w:t>
      </w:r>
    </w:p>
    <w:p w:rsidR="00B62865" w:rsidRPr="00BD0146" w:rsidRDefault="00B62865" w:rsidP="00B62865">
      <w:pPr>
        <w:jc w:val="center"/>
        <w:rPr>
          <w:b/>
          <w:sz w:val="32"/>
          <w:szCs w:val="32"/>
        </w:rPr>
      </w:pPr>
    </w:p>
    <w:p w:rsidR="00B62865" w:rsidRDefault="00B62865" w:rsidP="00B62865">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7</w:t>
      </w:r>
      <w:r w:rsidR="00630867">
        <w:rPr>
          <w:sz w:val="26"/>
          <w:szCs w:val="26"/>
        </w:rPr>
        <w:t>16</w:t>
      </w:r>
      <w:r>
        <w:rPr>
          <w:sz w:val="26"/>
          <w:szCs w:val="26"/>
        </w:rPr>
        <w:t>/201</w:t>
      </w:r>
      <w:r w:rsidR="00630867">
        <w:rPr>
          <w:sz w:val="26"/>
          <w:szCs w:val="26"/>
        </w:rPr>
        <w:t>3</w:t>
      </w:r>
    </w:p>
    <w:p w:rsidR="00B62865" w:rsidRDefault="00B62865" w:rsidP="00B62865">
      <w:pPr>
        <w:jc w:val="both"/>
        <w:rPr>
          <w:sz w:val="26"/>
          <w:szCs w:val="26"/>
        </w:rPr>
      </w:pPr>
      <w:r>
        <w:rPr>
          <w:sz w:val="26"/>
          <w:szCs w:val="26"/>
        </w:rPr>
        <w:t xml:space="preserve">In the matter between: </w:t>
      </w:r>
    </w:p>
    <w:p w:rsidR="00B62865" w:rsidRDefault="00B62865" w:rsidP="00B62865">
      <w:pPr>
        <w:jc w:val="both"/>
        <w:rPr>
          <w:sz w:val="26"/>
          <w:szCs w:val="26"/>
        </w:rPr>
      </w:pPr>
    </w:p>
    <w:p w:rsidR="00B62865" w:rsidRDefault="00630867" w:rsidP="00B62865">
      <w:pPr>
        <w:spacing w:line="360" w:lineRule="auto"/>
        <w:ind w:left="2880" w:hanging="2880"/>
        <w:jc w:val="both"/>
        <w:rPr>
          <w:b/>
          <w:sz w:val="26"/>
          <w:szCs w:val="26"/>
        </w:rPr>
      </w:pPr>
      <w:r>
        <w:rPr>
          <w:b/>
          <w:sz w:val="26"/>
          <w:szCs w:val="26"/>
        </w:rPr>
        <w:t>QUEENETH NCOBILE DLAMIN</w:t>
      </w:r>
      <w:r w:rsidR="00E371F6">
        <w:rPr>
          <w:b/>
          <w:sz w:val="26"/>
          <w:szCs w:val="26"/>
        </w:rPr>
        <w:t>I</w:t>
      </w:r>
      <w:r w:rsidR="00B62865">
        <w:rPr>
          <w:b/>
          <w:sz w:val="26"/>
          <w:szCs w:val="26"/>
        </w:rPr>
        <w:t xml:space="preserve"> </w:t>
      </w:r>
      <w:r w:rsidR="00B62865">
        <w:rPr>
          <w:b/>
          <w:sz w:val="26"/>
          <w:szCs w:val="26"/>
        </w:rPr>
        <w:tab/>
      </w:r>
      <w:r w:rsidR="00B62865">
        <w:rPr>
          <w:b/>
          <w:sz w:val="26"/>
          <w:szCs w:val="26"/>
        </w:rPr>
        <w:tab/>
      </w:r>
      <w:r w:rsidR="00B62865">
        <w:rPr>
          <w:b/>
          <w:sz w:val="26"/>
          <w:szCs w:val="26"/>
        </w:rPr>
        <w:tab/>
      </w:r>
      <w:r w:rsidR="00B62865">
        <w:rPr>
          <w:b/>
          <w:sz w:val="26"/>
          <w:szCs w:val="26"/>
        </w:rPr>
        <w:tab/>
      </w:r>
      <w:r w:rsidR="00B62865">
        <w:rPr>
          <w:b/>
          <w:sz w:val="26"/>
          <w:szCs w:val="26"/>
        </w:rPr>
        <w:tab/>
        <w:t xml:space="preserve">Applicant    </w:t>
      </w:r>
    </w:p>
    <w:p w:rsidR="00B62865" w:rsidRDefault="00B62865" w:rsidP="00B62865">
      <w:pPr>
        <w:spacing w:line="276" w:lineRule="auto"/>
        <w:ind w:left="2880" w:hanging="2880"/>
        <w:jc w:val="both"/>
        <w:rPr>
          <w:sz w:val="26"/>
          <w:szCs w:val="26"/>
        </w:rPr>
      </w:pPr>
    </w:p>
    <w:p w:rsidR="00B62865" w:rsidRPr="00F2715F" w:rsidRDefault="00B62865" w:rsidP="00B62865">
      <w:pPr>
        <w:spacing w:line="276" w:lineRule="auto"/>
        <w:ind w:left="2880" w:hanging="2880"/>
        <w:jc w:val="both"/>
        <w:rPr>
          <w:sz w:val="26"/>
          <w:szCs w:val="26"/>
        </w:rPr>
      </w:pPr>
      <w:r w:rsidRPr="00F2715F">
        <w:rPr>
          <w:sz w:val="26"/>
          <w:szCs w:val="26"/>
        </w:rPr>
        <w:t xml:space="preserve">And </w:t>
      </w:r>
    </w:p>
    <w:p w:rsidR="00B62865" w:rsidRDefault="00B62865" w:rsidP="00B62865">
      <w:pPr>
        <w:pStyle w:val="NoSpacing"/>
      </w:pPr>
    </w:p>
    <w:p w:rsidR="00B62865" w:rsidRDefault="00630867" w:rsidP="00B62865">
      <w:pPr>
        <w:spacing w:line="360" w:lineRule="auto"/>
        <w:jc w:val="both"/>
        <w:rPr>
          <w:b/>
          <w:sz w:val="26"/>
          <w:szCs w:val="26"/>
        </w:rPr>
      </w:pPr>
      <w:r>
        <w:rPr>
          <w:b/>
          <w:sz w:val="26"/>
          <w:szCs w:val="26"/>
        </w:rPr>
        <w:t xml:space="preserve">UNIVERSITY OF SWAZILAND </w:t>
      </w:r>
      <w:r>
        <w:rPr>
          <w:b/>
          <w:sz w:val="26"/>
          <w:szCs w:val="26"/>
        </w:rPr>
        <w:tab/>
      </w:r>
      <w:r>
        <w:rPr>
          <w:b/>
          <w:sz w:val="26"/>
          <w:szCs w:val="26"/>
        </w:rPr>
        <w:tab/>
      </w:r>
      <w:r>
        <w:rPr>
          <w:b/>
          <w:sz w:val="26"/>
          <w:szCs w:val="26"/>
        </w:rPr>
        <w:tab/>
      </w:r>
      <w:r>
        <w:rPr>
          <w:b/>
          <w:sz w:val="26"/>
          <w:szCs w:val="26"/>
        </w:rPr>
        <w:tab/>
      </w:r>
      <w:r>
        <w:rPr>
          <w:b/>
          <w:sz w:val="26"/>
          <w:szCs w:val="26"/>
        </w:rPr>
        <w:tab/>
        <w:t>Re</w:t>
      </w:r>
      <w:r w:rsidR="00B62865">
        <w:rPr>
          <w:b/>
          <w:sz w:val="26"/>
          <w:szCs w:val="26"/>
        </w:rPr>
        <w:t xml:space="preserve">spondent   </w:t>
      </w:r>
    </w:p>
    <w:p w:rsidR="00B62865" w:rsidRDefault="00B62865" w:rsidP="00B62865">
      <w:pPr>
        <w:spacing w:line="360" w:lineRule="auto"/>
        <w:jc w:val="both"/>
        <w:rPr>
          <w:b/>
          <w:sz w:val="26"/>
          <w:szCs w:val="26"/>
        </w:rPr>
      </w:pPr>
    </w:p>
    <w:p w:rsidR="00B62865" w:rsidRPr="00EA27D0" w:rsidRDefault="00B62865" w:rsidP="00B62865">
      <w:pPr>
        <w:spacing w:line="360" w:lineRule="auto"/>
        <w:ind w:left="2160" w:hanging="2160"/>
        <w:jc w:val="both"/>
        <w:rPr>
          <w:b/>
          <w:i/>
          <w:sz w:val="26"/>
          <w:szCs w:val="26"/>
        </w:rPr>
      </w:pPr>
      <w:r>
        <w:rPr>
          <w:b/>
          <w:sz w:val="26"/>
          <w:szCs w:val="26"/>
        </w:rPr>
        <w:t>Neutral citation:</w:t>
      </w:r>
      <w:r>
        <w:rPr>
          <w:b/>
          <w:sz w:val="26"/>
          <w:szCs w:val="26"/>
        </w:rPr>
        <w:tab/>
      </w:r>
      <w:proofErr w:type="spellStart"/>
      <w:r w:rsidR="00E371F6">
        <w:rPr>
          <w:b/>
          <w:i/>
          <w:sz w:val="26"/>
          <w:szCs w:val="26"/>
        </w:rPr>
        <w:t>Queeneth</w:t>
      </w:r>
      <w:proofErr w:type="spellEnd"/>
      <w:r w:rsidR="00E371F6">
        <w:rPr>
          <w:b/>
          <w:i/>
          <w:sz w:val="26"/>
          <w:szCs w:val="26"/>
        </w:rPr>
        <w:t xml:space="preserve"> </w:t>
      </w:r>
      <w:proofErr w:type="spellStart"/>
      <w:r w:rsidR="00E371F6">
        <w:rPr>
          <w:b/>
          <w:i/>
          <w:sz w:val="26"/>
          <w:szCs w:val="26"/>
        </w:rPr>
        <w:t>Ncobile</w:t>
      </w:r>
      <w:proofErr w:type="spellEnd"/>
      <w:r w:rsidR="00E371F6">
        <w:rPr>
          <w:b/>
          <w:i/>
          <w:sz w:val="26"/>
          <w:szCs w:val="26"/>
        </w:rPr>
        <w:t xml:space="preserve"> </w:t>
      </w:r>
      <w:proofErr w:type="spellStart"/>
      <w:r w:rsidR="00E371F6">
        <w:rPr>
          <w:b/>
          <w:i/>
          <w:sz w:val="26"/>
          <w:szCs w:val="26"/>
        </w:rPr>
        <w:t>Dlamini</w:t>
      </w:r>
      <w:proofErr w:type="spellEnd"/>
      <w:r w:rsidRPr="00EA27D0">
        <w:rPr>
          <w:b/>
          <w:i/>
          <w:sz w:val="26"/>
          <w:szCs w:val="26"/>
        </w:rPr>
        <w:t xml:space="preserve"> v </w:t>
      </w:r>
      <w:r w:rsidR="00E371F6">
        <w:rPr>
          <w:b/>
          <w:i/>
          <w:sz w:val="26"/>
          <w:szCs w:val="26"/>
        </w:rPr>
        <w:t xml:space="preserve">The University of Swaziland </w:t>
      </w:r>
      <w:r w:rsidRPr="00EA27D0">
        <w:rPr>
          <w:b/>
          <w:i/>
          <w:sz w:val="26"/>
          <w:szCs w:val="26"/>
        </w:rPr>
        <w:t>(</w:t>
      </w:r>
      <w:r w:rsidR="00E371F6">
        <w:rPr>
          <w:b/>
          <w:i/>
          <w:sz w:val="26"/>
          <w:szCs w:val="26"/>
        </w:rPr>
        <w:t>7</w:t>
      </w:r>
      <w:r w:rsidRPr="00EA27D0">
        <w:rPr>
          <w:b/>
          <w:i/>
          <w:sz w:val="26"/>
          <w:szCs w:val="26"/>
        </w:rPr>
        <w:t>16/201</w:t>
      </w:r>
      <w:r w:rsidR="00BE7B65">
        <w:rPr>
          <w:b/>
          <w:i/>
          <w:sz w:val="26"/>
          <w:szCs w:val="26"/>
        </w:rPr>
        <w:t>3</w:t>
      </w:r>
      <w:r w:rsidRPr="00EA27D0">
        <w:rPr>
          <w:b/>
          <w:i/>
          <w:sz w:val="26"/>
          <w:szCs w:val="26"/>
        </w:rPr>
        <w:t xml:space="preserve">) [2013] SZHC </w:t>
      </w:r>
      <w:r w:rsidR="006E369C">
        <w:rPr>
          <w:b/>
          <w:i/>
          <w:sz w:val="26"/>
          <w:szCs w:val="26"/>
        </w:rPr>
        <w:t>195 (1</w:t>
      </w:r>
      <w:r w:rsidR="009E03C8">
        <w:rPr>
          <w:b/>
          <w:i/>
          <w:sz w:val="26"/>
          <w:szCs w:val="26"/>
        </w:rPr>
        <w:t>9</w:t>
      </w:r>
      <w:r w:rsidRPr="00EA27D0">
        <w:rPr>
          <w:b/>
          <w:i/>
          <w:sz w:val="26"/>
          <w:szCs w:val="26"/>
          <w:vertAlign w:val="superscript"/>
        </w:rPr>
        <w:t>th</w:t>
      </w:r>
      <w:r w:rsidRPr="00EA27D0">
        <w:rPr>
          <w:b/>
          <w:i/>
          <w:sz w:val="26"/>
          <w:szCs w:val="26"/>
        </w:rPr>
        <w:t xml:space="preserve"> </w:t>
      </w:r>
      <w:r w:rsidR="006E369C">
        <w:rPr>
          <w:b/>
          <w:i/>
          <w:sz w:val="26"/>
          <w:szCs w:val="26"/>
        </w:rPr>
        <w:t>September</w:t>
      </w:r>
      <w:r w:rsidRPr="00EA27D0">
        <w:rPr>
          <w:b/>
          <w:i/>
          <w:sz w:val="26"/>
          <w:szCs w:val="26"/>
        </w:rPr>
        <w:t xml:space="preserve"> 2013)</w:t>
      </w:r>
    </w:p>
    <w:p w:rsidR="00B62865" w:rsidRDefault="00B62865" w:rsidP="00B62865">
      <w:pPr>
        <w:jc w:val="both"/>
        <w:rPr>
          <w:sz w:val="26"/>
          <w:szCs w:val="26"/>
        </w:rPr>
      </w:pPr>
    </w:p>
    <w:p w:rsidR="00B62865" w:rsidRPr="00EA27D0" w:rsidRDefault="00B62865" w:rsidP="00B62865">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B62865" w:rsidRDefault="00B62865" w:rsidP="00B62865">
      <w:pPr>
        <w:jc w:val="both"/>
        <w:rPr>
          <w:sz w:val="26"/>
          <w:szCs w:val="26"/>
        </w:rPr>
      </w:pPr>
    </w:p>
    <w:p w:rsidR="00B62865" w:rsidRDefault="00B62865" w:rsidP="00B62865">
      <w:pPr>
        <w:jc w:val="both"/>
        <w:rPr>
          <w:sz w:val="26"/>
          <w:szCs w:val="26"/>
        </w:rPr>
      </w:pPr>
      <w:r w:rsidRPr="00415520">
        <w:rPr>
          <w:b/>
          <w:sz w:val="26"/>
          <w:szCs w:val="26"/>
        </w:rPr>
        <w:t>Heard:</w:t>
      </w:r>
      <w:r>
        <w:rPr>
          <w:sz w:val="26"/>
          <w:szCs w:val="26"/>
        </w:rPr>
        <w:tab/>
      </w:r>
      <w:r>
        <w:rPr>
          <w:sz w:val="26"/>
          <w:szCs w:val="26"/>
        </w:rPr>
        <w:tab/>
      </w:r>
      <w:r w:rsidR="00630867">
        <w:rPr>
          <w:sz w:val="26"/>
          <w:szCs w:val="26"/>
        </w:rPr>
        <w:t>1</w:t>
      </w:r>
      <w:r w:rsidRPr="00EA27D0">
        <w:rPr>
          <w:b/>
          <w:sz w:val="26"/>
          <w:szCs w:val="26"/>
        </w:rPr>
        <w:t>3</w:t>
      </w:r>
      <w:r w:rsidRPr="00EA27D0">
        <w:rPr>
          <w:b/>
          <w:sz w:val="26"/>
          <w:szCs w:val="26"/>
          <w:vertAlign w:val="superscript"/>
        </w:rPr>
        <w:t>th</w:t>
      </w:r>
      <w:r w:rsidRPr="00EA27D0">
        <w:rPr>
          <w:b/>
          <w:sz w:val="26"/>
          <w:szCs w:val="26"/>
        </w:rPr>
        <w:t xml:space="preserve"> May 2013</w:t>
      </w:r>
    </w:p>
    <w:p w:rsidR="00B62865" w:rsidRDefault="00B62865" w:rsidP="00B62865">
      <w:pPr>
        <w:jc w:val="both"/>
        <w:rPr>
          <w:sz w:val="26"/>
          <w:szCs w:val="26"/>
        </w:rPr>
      </w:pPr>
    </w:p>
    <w:p w:rsidR="00B62865" w:rsidRDefault="00B62865" w:rsidP="00B62865">
      <w:pPr>
        <w:jc w:val="both"/>
        <w:rPr>
          <w:sz w:val="26"/>
          <w:szCs w:val="26"/>
        </w:rPr>
      </w:pPr>
      <w:r w:rsidRPr="00415520">
        <w:rPr>
          <w:b/>
          <w:sz w:val="26"/>
          <w:szCs w:val="26"/>
        </w:rPr>
        <w:t>Delivered:</w:t>
      </w:r>
      <w:r>
        <w:rPr>
          <w:sz w:val="26"/>
          <w:szCs w:val="26"/>
        </w:rPr>
        <w:tab/>
      </w:r>
      <w:r>
        <w:rPr>
          <w:sz w:val="26"/>
          <w:szCs w:val="26"/>
        </w:rPr>
        <w:tab/>
      </w:r>
      <w:r w:rsidR="006E369C" w:rsidRPr="006E369C">
        <w:rPr>
          <w:b/>
          <w:sz w:val="26"/>
          <w:szCs w:val="26"/>
        </w:rPr>
        <w:t>1</w:t>
      </w:r>
      <w:r w:rsidR="009E03C8">
        <w:rPr>
          <w:b/>
          <w:sz w:val="26"/>
          <w:szCs w:val="26"/>
        </w:rPr>
        <w:t>9</w:t>
      </w:r>
      <w:r w:rsidR="006E369C" w:rsidRPr="006E369C">
        <w:rPr>
          <w:b/>
          <w:sz w:val="26"/>
          <w:szCs w:val="26"/>
          <w:vertAlign w:val="superscript"/>
        </w:rPr>
        <w:t>th</w:t>
      </w:r>
      <w:r w:rsidR="006E369C">
        <w:rPr>
          <w:sz w:val="26"/>
          <w:szCs w:val="26"/>
        </w:rPr>
        <w:t xml:space="preserve"> </w:t>
      </w:r>
      <w:r w:rsidR="006E369C">
        <w:rPr>
          <w:b/>
          <w:sz w:val="26"/>
          <w:szCs w:val="26"/>
        </w:rPr>
        <w:t>September</w:t>
      </w:r>
      <w:r w:rsidRPr="00EA27D0">
        <w:rPr>
          <w:b/>
          <w:sz w:val="26"/>
          <w:szCs w:val="26"/>
        </w:rPr>
        <w:t xml:space="preserve"> 2013</w:t>
      </w:r>
    </w:p>
    <w:p w:rsidR="00B62865" w:rsidRDefault="00B62865" w:rsidP="00B62865">
      <w:pPr>
        <w:spacing w:line="360" w:lineRule="auto"/>
        <w:ind w:left="1440" w:hanging="1440"/>
        <w:jc w:val="both"/>
        <w:rPr>
          <w:sz w:val="26"/>
          <w:szCs w:val="26"/>
        </w:rPr>
      </w:pPr>
      <w:r>
        <w:rPr>
          <w:sz w:val="26"/>
          <w:szCs w:val="26"/>
        </w:rPr>
        <w:tab/>
      </w:r>
    </w:p>
    <w:p w:rsidR="00B62865" w:rsidRDefault="00AC32BF" w:rsidP="00B62865">
      <w:pPr>
        <w:spacing w:line="360" w:lineRule="auto"/>
        <w:ind w:left="1440"/>
        <w:jc w:val="both"/>
        <w:rPr>
          <w:i/>
          <w:sz w:val="26"/>
          <w:szCs w:val="26"/>
        </w:rPr>
      </w:pPr>
      <w:r>
        <w:rPr>
          <w:i/>
          <w:sz w:val="26"/>
          <w:szCs w:val="26"/>
        </w:rPr>
        <w:t xml:space="preserve">Application proceedings – circumstances warranting </w:t>
      </w:r>
      <w:proofErr w:type="spellStart"/>
      <w:r>
        <w:rPr>
          <w:i/>
          <w:sz w:val="26"/>
          <w:szCs w:val="26"/>
        </w:rPr>
        <w:t>condonation</w:t>
      </w:r>
      <w:proofErr w:type="spellEnd"/>
      <w:r>
        <w:rPr>
          <w:i/>
          <w:sz w:val="26"/>
          <w:szCs w:val="26"/>
        </w:rPr>
        <w:t xml:space="preserve"> for non-compliance</w:t>
      </w:r>
      <w:r w:rsidR="009E03C8">
        <w:rPr>
          <w:i/>
          <w:sz w:val="26"/>
          <w:szCs w:val="26"/>
        </w:rPr>
        <w:t xml:space="preserve"> with Rules of Court – students’</w:t>
      </w:r>
      <w:r w:rsidR="00B85AE1">
        <w:rPr>
          <w:i/>
          <w:sz w:val="26"/>
          <w:szCs w:val="26"/>
        </w:rPr>
        <w:t xml:space="preserve"> </w:t>
      </w:r>
      <w:r>
        <w:rPr>
          <w:i/>
          <w:sz w:val="26"/>
          <w:szCs w:val="26"/>
        </w:rPr>
        <w:t>required to register as per university’s regulation – doctrine of legitimate expectation – requirements thereof – a case is authority for what it decides.</w:t>
      </w:r>
    </w:p>
    <w:p w:rsidR="00B62865" w:rsidRDefault="00B62865" w:rsidP="00B62865">
      <w:pPr>
        <w:spacing w:line="360" w:lineRule="auto"/>
        <w:ind w:left="1440" w:hanging="1440"/>
        <w:jc w:val="both"/>
        <w:rPr>
          <w:sz w:val="26"/>
          <w:szCs w:val="26"/>
        </w:rPr>
      </w:pPr>
    </w:p>
    <w:p w:rsidR="00BE7B65" w:rsidRDefault="00BE7B65" w:rsidP="00B62865">
      <w:pPr>
        <w:spacing w:line="360" w:lineRule="auto"/>
        <w:ind w:left="1440" w:hanging="1440"/>
        <w:jc w:val="both"/>
        <w:rPr>
          <w:sz w:val="26"/>
          <w:szCs w:val="26"/>
        </w:rPr>
      </w:pPr>
    </w:p>
    <w:p w:rsidR="00B62865" w:rsidRDefault="00B62865" w:rsidP="00630867">
      <w:pPr>
        <w:spacing w:line="360" w:lineRule="auto"/>
        <w:ind w:left="1440" w:hanging="1440"/>
        <w:jc w:val="both"/>
        <w:rPr>
          <w:sz w:val="26"/>
          <w:szCs w:val="26"/>
        </w:rPr>
      </w:pPr>
      <w:r w:rsidRPr="000F6C3D">
        <w:rPr>
          <w:sz w:val="26"/>
          <w:szCs w:val="26"/>
        </w:rPr>
        <w:lastRenderedPageBreak/>
        <w:t>Summary:</w:t>
      </w:r>
      <w:r w:rsidRPr="000F6C3D">
        <w:rPr>
          <w:sz w:val="26"/>
          <w:szCs w:val="26"/>
        </w:rPr>
        <w:tab/>
      </w:r>
      <w:r w:rsidR="00630867">
        <w:rPr>
          <w:sz w:val="26"/>
          <w:szCs w:val="26"/>
        </w:rPr>
        <w:t xml:space="preserve">Applicant lodged an application by way of urgency seeking for an order compelling respondent </w:t>
      </w:r>
      <w:r w:rsidR="00630867" w:rsidRPr="004F20B1">
        <w:rPr>
          <w:i/>
          <w:sz w:val="26"/>
          <w:szCs w:val="26"/>
        </w:rPr>
        <w:t>inter alia</w:t>
      </w:r>
      <w:r w:rsidR="00630867">
        <w:rPr>
          <w:sz w:val="26"/>
          <w:szCs w:val="26"/>
        </w:rPr>
        <w:t xml:space="preserve"> to register and allow her to sit for the final examination.  The respondent opposed the application on the basis that the period for registering ha</w:t>
      </w:r>
      <w:r w:rsidR="009E03C8">
        <w:rPr>
          <w:sz w:val="26"/>
          <w:szCs w:val="26"/>
        </w:rPr>
        <w:t>d</w:t>
      </w:r>
      <w:r w:rsidR="00630867">
        <w:rPr>
          <w:sz w:val="26"/>
          <w:szCs w:val="26"/>
        </w:rPr>
        <w:t xml:space="preserve"> long lapsed in terms of its regulations.</w:t>
      </w:r>
    </w:p>
    <w:p w:rsidR="00AC32BF" w:rsidRDefault="00AC32BF" w:rsidP="00F11B18">
      <w:pPr>
        <w:spacing w:line="360" w:lineRule="auto"/>
        <w:ind w:left="1440" w:hanging="1440"/>
        <w:rPr>
          <w:sz w:val="26"/>
          <w:szCs w:val="26"/>
        </w:rPr>
      </w:pPr>
    </w:p>
    <w:p w:rsidR="00B85AE1" w:rsidRDefault="00B85AE1" w:rsidP="00F11B18">
      <w:pPr>
        <w:spacing w:line="360" w:lineRule="auto"/>
        <w:ind w:left="1440" w:hanging="1440"/>
        <w:rPr>
          <w:b/>
          <w:sz w:val="26"/>
          <w:szCs w:val="26"/>
          <w:u w:val="single"/>
        </w:rPr>
      </w:pPr>
      <w:r>
        <w:rPr>
          <w:sz w:val="26"/>
          <w:szCs w:val="26"/>
        </w:rPr>
        <w:tab/>
      </w:r>
      <w:proofErr w:type="gramStart"/>
      <w:r w:rsidRPr="00B85AE1">
        <w:rPr>
          <w:b/>
          <w:sz w:val="26"/>
          <w:szCs w:val="26"/>
          <w:u w:val="single"/>
        </w:rPr>
        <w:t>Parties</w:t>
      </w:r>
      <w:proofErr w:type="gramEnd"/>
      <w:r w:rsidRPr="00B85AE1">
        <w:rPr>
          <w:b/>
          <w:sz w:val="26"/>
          <w:szCs w:val="26"/>
          <w:u w:val="single"/>
        </w:rPr>
        <w:t xml:space="preserve"> contentions</w:t>
      </w:r>
    </w:p>
    <w:p w:rsidR="00B85AE1" w:rsidRPr="00B85AE1" w:rsidRDefault="00B85AE1" w:rsidP="00F11B18">
      <w:pPr>
        <w:spacing w:line="360" w:lineRule="auto"/>
        <w:ind w:left="1440" w:hanging="1440"/>
        <w:rPr>
          <w:b/>
          <w:sz w:val="26"/>
          <w:szCs w:val="26"/>
          <w:u w:val="single"/>
        </w:rPr>
      </w:pPr>
    </w:p>
    <w:p w:rsidR="00D27A49" w:rsidRDefault="00B62865" w:rsidP="00F11B18">
      <w:pPr>
        <w:spacing w:line="360" w:lineRule="auto"/>
        <w:ind w:left="1440" w:hanging="1440"/>
        <w:rPr>
          <w:sz w:val="26"/>
          <w:szCs w:val="26"/>
        </w:rPr>
      </w:pPr>
      <w:r>
        <w:rPr>
          <w:sz w:val="26"/>
          <w:szCs w:val="26"/>
        </w:rPr>
        <w:t>[1]</w:t>
      </w:r>
      <w:r>
        <w:rPr>
          <w:sz w:val="26"/>
          <w:szCs w:val="26"/>
        </w:rPr>
        <w:tab/>
      </w:r>
      <w:r w:rsidR="00630867">
        <w:rPr>
          <w:sz w:val="26"/>
          <w:szCs w:val="26"/>
        </w:rPr>
        <w:t>Applicant premised her application on the following averments</w:t>
      </w:r>
      <w:r w:rsidR="00125EC7">
        <w:rPr>
          <w:sz w:val="26"/>
          <w:szCs w:val="26"/>
        </w:rPr>
        <w:t>:-</w:t>
      </w:r>
    </w:p>
    <w:p w:rsidR="00630867" w:rsidRDefault="00630867" w:rsidP="00630867">
      <w:pPr>
        <w:spacing w:line="360" w:lineRule="auto"/>
        <w:rPr>
          <w:sz w:val="26"/>
          <w:szCs w:val="26"/>
        </w:rPr>
      </w:pPr>
    </w:p>
    <w:p w:rsidR="00F11B18" w:rsidRPr="009E03C8" w:rsidRDefault="00630867" w:rsidP="00F11B18">
      <w:pPr>
        <w:spacing w:line="360" w:lineRule="auto"/>
        <w:jc w:val="both"/>
        <w:rPr>
          <w:i/>
          <w:sz w:val="20"/>
          <w:szCs w:val="20"/>
        </w:rPr>
      </w:pPr>
      <w:r>
        <w:rPr>
          <w:sz w:val="26"/>
          <w:szCs w:val="26"/>
        </w:rPr>
        <w:tab/>
      </w:r>
      <w:r>
        <w:rPr>
          <w:sz w:val="26"/>
          <w:szCs w:val="26"/>
        </w:rPr>
        <w:tab/>
      </w:r>
      <w:r w:rsidR="00F11B18">
        <w:rPr>
          <w:sz w:val="26"/>
          <w:szCs w:val="26"/>
        </w:rPr>
        <w:tab/>
      </w:r>
      <w:r w:rsidR="00F11B18" w:rsidRPr="009E03C8">
        <w:rPr>
          <w:i/>
          <w:sz w:val="20"/>
          <w:szCs w:val="20"/>
        </w:rPr>
        <w:t>“</w:t>
      </w:r>
      <w:r w:rsidR="00F11B18" w:rsidRPr="009E03C8">
        <w:rPr>
          <w:b/>
          <w:i/>
          <w:sz w:val="20"/>
          <w:szCs w:val="20"/>
        </w:rPr>
        <w:t>AD BRIEF BACKGROUND</w:t>
      </w:r>
    </w:p>
    <w:p w:rsidR="00630867" w:rsidRPr="009E03C8" w:rsidRDefault="00F11B18" w:rsidP="00F11B18">
      <w:pPr>
        <w:spacing w:line="360" w:lineRule="auto"/>
        <w:ind w:left="2880" w:hanging="720"/>
        <w:jc w:val="both"/>
        <w:rPr>
          <w:i/>
          <w:sz w:val="20"/>
          <w:szCs w:val="20"/>
        </w:rPr>
      </w:pPr>
      <w:r w:rsidRPr="009E03C8">
        <w:rPr>
          <w:i/>
          <w:sz w:val="20"/>
          <w:szCs w:val="20"/>
        </w:rPr>
        <w:t>5.</w:t>
      </w:r>
      <w:r w:rsidRPr="009E03C8">
        <w:rPr>
          <w:i/>
          <w:sz w:val="20"/>
          <w:szCs w:val="20"/>
        </w:rPr>
        <w:tab/>
        <w:t>In around August 2012, when the Respondent’s 2012/2013 academic year, I experienced difficulties with my sponsor, the Swaziland Government who was reluctant to pay my fees for the academic year as it had been alleged that I was a civil servant and therefore I did not qualify for the scholarship.</w:t>
      </w:r>
    </w:p>
    <w:p w:rsidR="00F11B18" w:rsidRPr="009E03C8" w:rsidRDefault="00F11B18" w:rsidP="00F11B18">
      <w:pPr>
        <w:spacing w:line="360" w:lineRule="auto"/>
        <w:ind w:left="2880" w:hanging="720"/>
        <w:jc w:val="both"/>
        <w:rPr>
          <w:i/>
          <w:sz w:val="20"/>
          <w:szCs w:val="20"/>
        </w:rPr>
      </w:pPr>
    </w:p>
    <w:p w:rsidR="00F11B18" w:rsidRPr="009E03C8" w:rsidRDefault="00F11B18" w:rsidP="00F11B18">
      <w:pPr>
        <w:spacing w:line="360" w:lineRule="auto"/>
        <w:ind w:left="2880" w:hanging="720"/>
        <w:jc w:val="both"/>
        <w:rPr>
          <w:i/>
          <w:sz w:val="20"/>
          <w:szCs w:val="20"/>
        </w:rPr>
      </w:pPr>
      <w:r w:rsidRPr="009E03C8">
        <w:rPr>
          <w:i/>
          <w:sz w:val="20"/>
          <w:szCs w:val="20"/>
        </w:rPr>
        <w:t>6.</w:t>
      </w:r>
      <w:r w:rsidRPr="009E03C8">
        <w:rPr>
          <w:i/>
          <w:sz w:val="20"/>
          <w:szCs w:val="20"/>
        </w:rPr>
        <w:tab/>
        <w:t xml:space="preserve">I was informed by the Respondent that I could not register without a letter from the Ministry of </w:t>
      </w:r>
      <w:proofErr w:type="spellStart"/>
      <w:r w:rsidRPr="009E03C8">
        <w:rPr>
          <w:i/>
          <w:sz w:val="20"/>
          <w:szCs w:val="20"/>
        </w:rPr>
        <w:t>Labour</w:t>
      </w:r>
      <w:proofErr w:type="spellEnd"/>
      <w:r w:rsidRPr="009E03C8">
        <w:rPr>
          <w:i/>
          <w:sz w:val="20"/>
          <w:szCs w:val="20"/>
        </w:rPr>
        <w:t xml:space="preserve"> and Social Security (my sponsor) indicating that it would pay my fees for the 2012/2013 academic year.</w:t>
      </w:r>
    </w:p>
    <w:p w:rsidR="00F11B18" w:rsidRPr="009E03C8" w:rsidRDefault="00F11B18" w:rsidP="00F11B18">
      <w:pPr>
        <w:spacing w:line="360" w:lineRule="auto"/>
        <w:ind w:left="2880" w:hanging="720"/>
        <w:jc w:val="both"/>
        <w:rPr>
          <w:i/>
          <w:sz w:val="20"/>
          <w:szCs w:val="20"/>
        </w:rPr>
      </w:pPr>
    </w:p>
    <w:p w:rsidR="00F11B18" w:rsidRPr="009E03C8" w:rsidRDefault="00F11B18" w:rsidP="00F11B18">
      <w:pPr>
        <w:spacing w:line="360" w:lineRule="auto"/>
        <w:ind w:left="2880" w:hanging="720"/>
        <w:jc w:val="both"/>
        <w:rPr>
          <w:i/>
          <w:sz w:val="20"/>
          <w:szCs w:val="20"/>
        </w:rPr>
      </w:pPr>
      <w:r w:rsidRPr="009E03C8">
        <w:rPr>
          <w:i/>
          <w:sz w:val="20"/>
          <w:szCs w:val="20"/>
        </w:rPr>
        <w:t>7.</w:t>
      </w:r>
      <w:r w:rsidRPr="009E03C8">
        <w:rPr>
          <w:i/>
          <w:sz w:val="20"/>
          <w:szCs w:val="20"/>
        </w:rPr>
        <w:tab/>
        <w:t xml:space="preserve">I approached the Respondent’s Dean of Student Affairs, Mr. </w:t>
      </w:r>
      <w:proofErr w:type="spellStart"/>
      <w:r w:rsidRPr="009E03C8">
        <w:rPr>
          <w:i/>
          <w:sz w:val="20"/>
          <w:szCs w:val="20"/>
        </w:rPr>
        <w:t>Nkambule</w:t>
      </w:r>
      <w:proofErr w:type="spellEnd"/>
      <w:r w:rsidRPr="009E03C8">
        <w:rPr>
          <w:i/>
          <w:sz w:val="20"/>
          <w:szCs w:val="20"/>
        </w:rPr>
        <w:t xml:space="preserve"> to inform him of my problem and that the reason why the Swaziland Government classified me a civil servant was because I had worked for the Swaziland Government in 2010 for a period of two (2) months in the Ministry of Education doing a survey.</w:t>
      </w:r>
    </w:p>
    <w:p w:rsidR="00F11B18" w:rsidRPr="009E03C8" w:rsidRDefault="00F11B18" w:rsidP="00F11B18">
      <w:pPr>
        <w:spacing w:line="360" w:lineRule="auto"/>
        <w:ind w:left="2880" w:hanging="720"/>
        <w:jc w:val="both"/>
        <w:rPr>
          <w:i/>
          <w:sz w:val="20"/>
          <w:szCs w:val="20"/>
        </w:rPr>
      </w:pPr>
    </w:p>
    <w:p w:rsidR="00F11B18" w:rsidRPr="00125EC7" w:rsidRDefault="00F11B18" w:rsidP="00F11B18">
      <w:pPr>
        <w:spacing w:line="360" w:lineRule="auto"/>
        <w:ind w:left="3600" w:hanging="720"/>
        <w:jc w:val="both"/>
        <w:rPr>
          <w:i/>
        </w:rPr>
      </w:pPr>
      <w:r w:rsidRPr="009E03C8">
        <w:rPr>
          <w:i/>
          <w:sz w:val="20"/>
          <w:szCs w:val="20"/>
        </w:rPr>
        <w:t>7.1</w:t>
      </w:r>
      <w:r w:rsidRPr="009E03C8">
        <w:rPr>
          <w:i/>
          <w:sz w:val="20"/>
          <w:szCs w:val="20"/>
        </w:rPr>
        <w:tab/>
        <w:t xml:space="preserve">The Dean of Student Affairs informed me that I was not the only person who had a similar problem and efforts were being made to have same resolve.  He further advised </w:t>
      </w:r>
      <w:r w:rsidR="009E03C8">
        <w:rPr>
          <w:i/>
          <w:sz w:val="20"/>
          <w:szCs w:val="20"/>
        </w:rPr>
        <w:t xml:space="preserve">me </w:t>
      </w:r>
      <w:r w:rsidRPr="009E03C8">
        <w:rPr>
          <w:i/>
          <w:sz w:val="20"/>
          <w:szCs w:val="20"/>
        </w:rPr>
        <w:t>to</w:t>
      </w:r>
      <w:r w:rsidRPr="00125EC7">
        <w:rPr>
          <w:i/>
        </w:rPr>
        <w:t xml:space="preserve"> </w:t>
      </w:r>
      <w:r w:rsidRPr="009E03C8">
        <w:rPr>
          <w:i/>
          <w:sz w:val="20"/>
          <w:szCs w:val="20"/>
        </w:rPr>
        <w:t>continue attending whilst means to have the matter resolved were being made</w:t>
      </w:r>
      <w:r w:rsidRPr="00125EC7">
        <w:rPr>
          <w:i/>
        </w:rPr>
        <w:t>.</w:t>
      </w:r>
    </w:p>
    <w:p w:rsidR="00BE7B65" w:rsidRDefault="00BE7B65" w:rsidP="00F11B18">
      <w:pPr>
        <w:spacing w:line="360" w:lineRule="auto"/>
        <w:ind w:left="2880" w:hanging="720"/>
        <w:jc w:val="both"/>
        <w:rPr>
          <w:i/>
        </w:rPr>
      </w:pPr>
    </w:p>
    <w:p w:rsidR="00F11B18" w:rsidRPr="009E03C8" w:rsidRDefault="00F11B18" w:rsidP="00F11B18">
      <w:pPr>
        <w:spacing w:line="360" w:lineRule="auto"/>
        <w:ind w:left="2880" w:hanging="720"/>
        <w:jc w:val="both"/>
        <w:rPr>
          <w:i/>
          <w:sz w:val="20"/>
          <w:szCs w:val="20"/>
        </w:rPr>
      </w:pPr>
      <w:r w:rsidRPr="00125EC7">
        <w:rPr>
          <w:i/>
        </w:rPr>
        <w:t>8.</w:t>
      </w:r>
      <w:r w:rsidRPr="00125EC7">
        <w:rPr>
          <w:i/>
        </w:rPr>
        <w:tab/>
      </w:r>
      <w:r w:rsidRPr="009E03C8">
        <w:rPr>
          <w:i/>
          <w:sz w:val="20"/>
          <w:szCs w:val="20"/>
        </w:rPr>
        <w:t xml:space="preserve">I approached the Ministry of </w:t>
      </w:r>
      <w:proofErr w:type="spellStart"/>
      <w:r w:rsidRPr="009E03C8">
        <w:rPr>
          <w:i/>
          <w:sz w:val="20"/>
          <w:szCs w:val="20"/>
        </w:rPr>
        <w:t>Labour</w:t>
      </w:r>
      <w:proofErr w:type="spellEnd"/>
      <w:r w:rsidRPr="009E03C8">
        <w:rPr>
          <w:i/>
          <w:sz w:val="20"/>
          <w:szCs w:val="20"/>
        </w:rPr>
        <w:t xml:space="preserve"> and Social Security to inform them of my predicament and I was also advised that the matter would be resolved and my scholarship would be paid out.</w:t>
      </w:r>
    </w:p>
    <w:p w:rsidR="00F11B18" w:rsidRPr="009E03C8" w:rsidRDefault="00F11B18" w:rsidP="00F11B18">
      <w:pPr>
        <w:spacing w:line="360" w:lineRule="auto"/>
        <w:ind w:left="2880" w:hanging="720"/>
        <w:jc w:val="both"/>
        <w:rPr>
          <w:i/>
          <w:sz w:val="20"/>
          <w:szCs w:val="20"/>
        </w:rPr>
      </w:pPr>
    </w:p>
    <w:p w:rsidR="00F11B18" w:rsidRPr="009E03C8" w:rsidRDefault="00F11B18" w:rsidP="00F15BFD">
      <w:pPr>
        <w:spacing w:line="360" w:lineRule="auto"/>
        <w:ind w:left="3600" w:hanging="720"/>
        <w:jc w:val="both"/>
        <w:rPr>
          <w:i/>
          <w:sz w:val="20"/>
          <w:szCs w:val="20"/>
        </w:rPr>
      </w:pPr>
      <w:r w:rsidRPr="00125EC7">
        <w:rPr>
          <w:i/>
        </w:rPr>
        <w:lastRenderedPageBreak/>
        <w:t>8.1</w:t>
      </w:r>
      <w:r w:rsidRPr="00125EC7">
        <w:rPr>
          <w:i/>
        </w:rPr>
        <w:tab/>
      </w:r>
      <w:r w:rsidRPr="009E03C8">
        <w:rPr>
          <w:i/>
          <w:sz w:val="20"/>
          <w:szCs w:val="20"/>
        </w:rPr>
        <w:t xml:space="preserve">Thereafter, the Ministry of </w:t>
      </w:r>
      <w:proofErr w:type="spellStart"/>
      <w:r w:rsidRPr="009E03C8">
        <w:rPr>
          <w:i/>
          <w:sz w:val="20"/>
          <w:szCs w:val="20"/>
        </w:rPr>
        <w:t>Labour</w:t>
      </w:r>
      <w:proofErr w:type="spellEnd"/>
      <w:r w:rsidRPr="009E03C8">
        <w:rPr>
          <w:i/>
          <w:sz w:val="20"/>
          <w:szCs w:val="20"/>
        </w:rPr>
        <w:t xml:space="preserve"> and Social Security</w:t>
      </w:r>
      <w:r w:rsidR="00F15BFD" w:rsidRPr="009E03C8">
        <w:rPr>
          <w:i/>
          <w:sz w:val="20"/>
          <w:szCs w:val="20"/>
        </w:rPr>
        <w:t xml:space="preserve"> sent a list of students who were in the same predicament as myself to the Respondent and the Respondent placed the list in its premises’ notice boards with a notice that we should submit certain documents to the Ministry of </w:t>
      </w:r>
      <w:proofErr w:type="spellStart"/>
      <w:r w:rsidR="00F15BFD" w:rsidRPr="009E03C8">
        <w:rPr>
          <w:i/>
          <w:sz w:val="20"/>
          <w:szCs w:val="20"/>
        </w:rPr>
        <w:t>Labour</w:t>
      </w:r>
      <w:proofErr w:type="spellEnd"/>
      <w:r w:rsidR="00F15BFD" w:rsidRPr="009E03C8">
        <w:rPr>
          <w:i/>
          <w:sz w:val="20"/>
          <w:szCs w:val="20"/>
        </w:rPr>
        <w:t xml:space="preserve"> and Social Security which documents included graded tax, letters of awards of scholarship and Identity Documents amongst other things.  I duly submitted the said documents to the ministry.</w:t>
      </w:r>
    </w:p>
    <w:p w:rsidR="00F15BFD" w:rsidRPr="009E03C8" w:rsidRDefault="00F15BFD" w:rsidP="00F15BFD">
      <w:pPr>
        <w:spacing w:line="360" w:lineRule="auto"/>
        <w:jc w:val="both"/>
        <w:rPr>
          <w:i/>
          <w:sz w:val="20"/>
          <w:szCs w:val="20"/>
        </w:rPr>
      </w:pPr>
    </w:p>
    <w:p w:rsidR="00F15BFD" w:rsidRPr="009E03C8" w:rsidRDefault="00F15BFD" w:rsidP="00F15BFD">
      <w:pPr>
        <w:spacing w:line="360" w:lineRule="auto"/>
        <w:ind w:left="2880" w:hanging="720"/>
        <w:jc w:val="both"/>
        <w:rPr>
          <w:i/>
          <w:sz w:val="20"/>
          <w:szCs w:val="20"/>
        </w:rPr>
      </w:pPr>
      <w:r w:rsidRPr="009E03C8">
        <w:rPr>
          <w:i/>
          <w:sz w:val="20"/>
          <w:szCs w:val="20"/>
        </w:rPr>
        <w:t>9.</w:t>
      </w:r>
      <w:r w:rsidRPr="009E03C8">
        <w:rPr>
          <w:i/>
          <w:sz w:val="20"/>
          <w:szCs w:val="20"/>
        </w:rPr>
        <w:tab/>
        <w:t>I attended all my classes thereafter, wrote all my tests and I have just completed my project like all other students of the Respondent.</w:t>
      </w:r>
    </w:p>
    <w:p w:rsidR="00F15BFD" w:rsidRPr="009E03C8" w:rsidRDefault="00F15BFD" w:rsidP="00F15BFD">
      <w:pPr>
        <w:spacing w:line="360" w:lineRule="auto"/>
        <w:ind w:left="2880" w:hanging="720"/>
        <w:jc w:val="both"/>
        <w:rPr>
          <w:i/>
          <w:sz w:val="20"/>
          <w:szCs w:val="20"/>
        </w:rPr>
      </w:pPr>
    </w:p>
    <w:p w:rsidR="00F15BFD" w:rsidRPr="009E03C8" w:rsidRDefault="00F15BFD" w:rsidP="00F15BFD">
      <w:pPr>
        <w:spacing w:line="360" w:lineRule="auto"/>
        <w:ind w:left="2880" w:hanging="720"/>
        <w:jc w:val="both"/>
        <w:rPr>
          <w:i/>
          <w:sz w:val="20"/>
          <w:szCs w:val="20"/>
        </w:rPr>
      </w:pPr>
      <w:r w:rsidRPr="009E03C8">
        <w:rPr>
          <w:i/>
          <w:sz w:val="20"/>
          <w:szCs w:val="20"/>
        </w:rPr>
        <w:t>10.</w:t>
      </w:r>
      <w:r w:rsidRPr="009E03C8">
        <w:rPr>
          <w:i/>
          <w:sz w:val="20"/>
          <w:szCs w:val="20"/>
        </w:rPr>
        <w:tab/>
        <w:t>On the 7</w:t>
      </w:r>
      <w:r w:rsidRPr="009E03C8">
        <w:rPr>
          <w:i/>
          <w:sz w:val="20"/>
          <w:szCs w:val="20"/>
          <w:vertAlign w:val="superscript"/>
        </w:rPr>
        <w:t>th</w:t>
      </w:r>
      <w:r w:rsidRPr="009E03C8">
        <w:rPr>
          <w:i/>
          <w:sz w:val="20"/>
          <w:szCs w:val="20"/>
        </w:rPr>
        <w:t xml:space="preserve"> day of May, 2013, having received a letter from my sponsor confirming that they were processing my payments and requesting that I be allowed to register and sit for my final examination, I duly sent it to the Dean of Student Affairs who advised me to meet with the Registrar of the Respondent and submit the letter to him.  A copy of the said letter is annexed hereto marked “QND1”.</w:t>
      </w:r>
    </w:p>
    <w:p w:rsidR="00F15BFD" w:rsidRPr="009E03C8" w:rsidRDefault="00F15BFD" w:rsidP="00F15BFD">
      <w:pPr>
        <w:spacing w:line="360" w:lineRule="auto"/>
        <w:ind w:left="2880" w:hanging="720"/>
        <w:jc w:val="both"/>
        <w:rPr>
          <w:i/>
          <w:sz w:val="20"/>
          <w:szCs w:val="20"/>
        </w:rPr>
      </w:pPr>
    </w:p>
    <w:p w:rsidR="00F15BFD" w:rsidRPr="009E03C8" w:rsidRDefault="00F15BFD" w:rsidP="00F15BFD">
      <w:pPr>
        <w:spacing w:line="360" w:lineRule="auto"/>
        <w:ind w:left="2880" w:hanging="720"/>
        <w:jc w:val="both"/>
        <w:rPr>
          <w:i/>
          <w:sz w:val="20"/>
          <w:szCs w:val="20"/>
        </w:rPr>
      </w:pPr>
      <w:r w:rsidRPr="009E03C8">
        <w:rPr>
          <w:i/>
          <w:sz w:val="20"/>
          <w:szCs w:val="20"/>
        </w:rPr>
        <w:t>11.</w:t>
      </w:r>
      <w:r w:rsidRPr="009E03C8">
        <w:rPr>
          <w:i/>
          <w:sz w:val="20"/>
          <w:szCs w:val="20"/>
        </w:rPr>
        <w:tab/>
        <w:t>I duly met the Registrar who advised me to write a letter which he can present to the Senate of the Respondent and explain my situation to them.  I wrote a letter the said letter and submitted it to him having attached the letter from my sponsor.  A copy of the letter is annexed hereto marked “QND2”.</w:t>
      </w:r>
    </w:p>
    <w:p w:rsidR="00F15BFD" w:rsidRPr="009E03C8" w:rsidRDefault="00F15BFD" w:rsidP="00F15BFD">
      <w:pPr>
        <w:spacing w:line="360" w:lineRule="auto"/>
        <w:ind w:left="2880" w:hanging="720"/>
        <w:jc w:val="both"/>
        <w:rPr>
          <w:i/>
          <w:sz w:val="20"/>
          <w:szCs w:val="20"/>
        </w:rPr>
      </w:pPr>
    </w:p>
    <w:p w:rsidR="00F15BFD" w:rsidRPr="009E03C8" w:rsidRDefault="00F15BFD" w:rsidP="00F15BFD">
      <w:pPr>
        <w:spacing w:line="360" w:lineRule="auto"/>
        <w:ind w:left="2880" w:hanging="720"/>
        <w:jc w:val="both"/>
        <w:rPr>
          <w:i/>
          <w:sz w:val="20"/>
          <w:szCs w:val="20"/>
        </w:rPr>
      </w:pPr>
      <w:r w:rsidRPr="009E03C8">
        <w:rPr>
          <w:i/>
          <w:sz w:val="20"/>
          <w:szCs w:val="20"/>
        </w:rPr>
        <w:t>12.</w:t>
      </w:r>
      <w:r w:rsidRPr="009E03C8">
        <w:rPr>
          <w:i/>
          <w:sz w:val="20"/>
          <w:szCs w:val="20"/>
        </w:rPr>
        <w:tab/>
        <w:t>On Friday the 10</w:t>
      </w:r>
      <w:r w:rsidRPr="009E03C8">
        <w:rPr>
          <w:i/>
          <w:sz w:val="20"/>
          <w:szCs w:val="20"/>
          <w:vertAlign w:val="superscript"/>
        </w:rPr>
        <w:t>th</w:t>
      </w:r>
      <w:r w:rsidRPr="009E03C8">
        <w:rPr>
          <w:i/>
          <w:sz w:val="20"/>
          <w:szCs w:val="20"/>
        </w:rPr>
        <w:t xml:space="preserve"> day of May, 2013 and at around 4.30 p.m. the Registrar gave me a letter which he said was a response from the Senate rejecting my request to register as a student and subsequently to sit for the examination without providing me with an explanation for the rejection. A copy of the letter is annexed hereto marked “QND3”.</w:t>
      </w:r>
    </w:p>
    <w:p w:rsidR="00F15BFD" w:rsidRPr="009E03C8" w:rsidRDefault="00F15BFD" w:rsidP="00F15BFD">
      <w:pPr>
        <w:spacing w:line="360" w:lineRule="auto"/>
        <w:ind w:left="2880" w:hanging="720"/>
        <w:jc w:val="both"/>
        <w:rPr>
          <w:i/>
          <w:sz w:val="20"/>
          <w:szCs w:val="20"/>
        </w:rPr>
      </w:pPr>
    </w:p>
    <w:p w:rsidR="00F15BFD" w:rsidRPr="00125EC7" w:rsidRDefault="00F15BFD" w:rsidP="00F15BFD">
      <w:pPr>
        <w:spacing w:line="360" w:lineRule="auto"/>
        <w:ind w:left="2880" w:hanging="720"/>
        <w:jc w:val="both"/>
        <w:rPr>
          <w:b/>
          <w:i/>
        </w:rPr>
      </w:pPr>
      <w:r w:rsidRPr="00125EC7">
        <w:rPr>
          <w:i/>
        </w:rPr>
        <w:t>13.</w:t>
      </w:r>
      <w:r w:rsidRPr="00125EC7">
        <w:rPr>
          <w:i/>
        </w:rPr>
        <w:tab/>
      </w:r>
      <w:r w:rsidRPr="009E03C8">
        <w:rPr>
          <w:b/>
          <w:i/>
          <w:sz w:val="18"/>
          <w:szCs w:val="18"/>
        </w:rPr>
        <w:t>AD PRESENT APPLICATION</w:t>
      </w:r>
    </w:p>
    <w:p w:rsidR="00F15BFD" w:rsidRPr="009E03C8" w:rsidRDefault="00F15BFD" w:rsidP="00F15BFD">
      <w:pPr>
        <w:spacing w:line="360" w:lineRule="auto"/>
        <w:ind w:left="2880" w:hanging="720"/>
        <w:jc w:val="both"/>
        <w:rPr>
          <w:i/>
          <w:sz w:val="20"/>
          <w:szCs w:val="20"/>
        </w:rPr>
      </w:pPr>
      <w:r w:rsidRPr="00125EC7">
        <w:rPr>
          <w:i/>
        </w:rPr>
        <w:tab/>
      </w:r>
      <w:r w:rsidRPr="009E03C8">
        <w:rPr>
          <w:i/>
          <w:sz w:val="20"/>
          <w:szCs w:val="20"/>
        </w:rPr>
        <w:t xml:space="preserve">I submit that the Respondent has been aware of my predicament from the beginning of the academic year and therefore they cannot now turn and inform me that I will </w:t>
      </w:r>
      <w:r w:rsidR="00B46C34" w:rsidRPr="009E03C8">
        <w:rPr>
          <w:i/>
          <w:sz w:val="20"/>
          <w:szCs w:val="20"/>
        </w:rPr>
        <w:t>not be in a position to sit for my examinations.</w:t>
      </w:r>
    </w:p>
    <w:p w:rsidR="00B46C34" w:rsidRPr="009E03C8" w:rsidRDefault="00B46C34" w:rsidP="00F15BFD">
      <w:pPr>
        <w:spacing w:line="360" w:lineRule="auto"/>
        <w:ind w:left="2880" w:hanging="720"/>
        <w:jc w:val="both"/>
        <w:rPr>
          <w:i/>
          <w:sz w:val="20"/>
          <w:szCs w:val="20"/>
        </w:rPr>
      </w:pPr>
    </w:p>
    <w:p w:rsidR="00B46C34" w:rsidRPr="009E03C8" w:rsidRDefault="00B46C34" w:rsidP="00F15BFD">
      <w:pPr>
        <w:spacing w:line="360" w:lineRule="auto"/>
        <w:ind w:left="2880" w:hanging="720"/>
        <w:jc w:val="both"/>
        <w:rPr>
          <w:i/>
          <w:sz w:val="20"/>
          <w:szCs w:val="20"/>
        </w:rPr>
      </w:pPr>
      <w:r w:rsidRPr="009E03C8">
        <w:rPr>
          <w:i/>
          <w:sz w:val="20"/>
          <w:szCs w:val="20"/>
        </w:rPr>
        <w:t>14.</w:t>
      </w:r>
      <w:r w:rsidRPr="009E03C8">
        <w:rPr>
          <w:i/>
          <w:sz w:val="20"/>
          <w:szCs w:val="20"/>
        </w:rPr>
        <w:tab/>
        <w:t>I submit further that I am doing my final year in the Bachelor of Commerce (level 7) and I have been religiously attending classes</w:t>
      </w:r>
      <w:r w:rsidRPr="00125EC7">
        <w:rPr>
          <w:i/>
        </w:rPr>
        <w:t xml:space="preserve"> </w:t>
      </w:r>
      <w:r w:rsidRPr="009E03C8">
        <w:rPr>
          <w:i/>
          <w:sz w:val="20"/>
          <w:szCs w:val="20"/>
        </w:rPr>
        <w:t>and all other related</w:t>
      </w:r>
      <w:r w:rsidRPr="00125EC7">
        <w:rPr>
          <w:i/>
        </w:rPr>
        <w:t xml:space="preserve"> </w:t>
      </w:r>
      <w:r w:rsidRPr="009E03C8">
        <w:rPr>
          <w:i/>
          <w:sz w:val="20"/>
          <w:szCs w:val="20"/>
        </w:rPr>
        <w:lastRenderedPageBreak/>
        <w:t xml:space="preserve">projects for the whole academic year and therefore </w:t>
      </w:r>
      <w:r w:rsidR="00125EC7" w:rsidRPr="009E03C8">
        <w:rPr>
          <w:i/>
          <w:sz w:val="20"/>
          <w:szCs w:val="20"/>
        </w:rPr>
        <w:t>I have a clear right to sit for the examination like all other students.”</w:t>
      </w:r>
    </w:p>
    <w:p w:rsidR="00630867" w:rsidRPr="009E03C8" w:rsidRDefault="00630867" w:rsidP="00630867">
      <w:pPr>
        <w:spacing w:line="360" w:lineRule="auto"/>
        <w:rPr>
          <w:sz w:val="20"/>
          <w:szCs w:val="20"/>
        </w:rPr>
      </w:pPr>
    </w:p>
    <w:p w:rsidR="008F68E7" w:rsidRPr="009E03C8" w:rsidRDefault="00630867" w:rsidP="008F68E7">
      <w:pPr>
        <w:spacing w:line="360" w:lineRule="auto"/>
        <w:jc w:val="both"/>
        <w:rPr>
          <w:sz w:val="20"/>
          <w:szCs w:val="20"/>
        </w:rPr>
      </w:pPr>
      <w:r>
        <w:rPr>
          <w:sz w:val="26"/>
          <w:szCs w:val="26"/>
        </w:rPr>
        <w:t>[2]</w:t>
      </w:r>
      <w:r>
        <w:rPr>
          <w:sz w:val="26"/>
          <w:szCs w:val="26"/>
        </w:rPr>
        <w:tab/>
      </w:r>
      <w:r>
        <w:rPr>
          <w:sz w:val="26"/>
          <w:szCs w:val="26"/>
        </w:rPr>
        <w:tab/>
      </w:r>
      <w:r w:rsidRPr="00B85AE1">
        <w:rPr>
          <w:sz w:val="26"/>
          <w:szCs w:val="26"/>
        </w:rPr>
        <w:t xml:space="preserve">Respondent submitted </w:t>
      </w:r>
      <w:r w:rsidR="00B85AE1" w:rsidRPr="00B85AE1">
        <w:rPr>
          <w:i/>
          <w:sz w:val="26"/>
          <w:szCs w:val="26"/>
        </w:rPr>
        <w:t>au</w:t>
      </w:r>
      <w:r w:rsidRPr="00B85AE1">
        <w:rPr>
          <w:i/>
          <w:sz w:val="26"/>
          <w:szCs w:val="26"/>
        </w:rPr>
        <w:t xml:space="preserve"> contraire</w:t>
      </w:r>
      <w:r w:rsidRPr="009E03C8">
        <w:rPr>
          <w:sz w:val="20"/>
          <w:szCs w:val="20"/>
        </w:rPr>
        <w:t>:-</w:t>
      </w:r>
      <w:r w:rsidR="008F68E7" w:rsidRPr="009E03C8">
        <w:rPr>
          <w:sz w:val="20"/>
          <w:szCs w:val="20"/>
        </w:rPr>
        <w:t xml:space="preserve"> </w:t>
      </w:r>
    </w:p>
    <w:p w:rsidR="00630867" w:rsidRPr="009E03C8" w:rsidRDefault="00630867" w:rsidP="00630867">
      <w:pPr>
        <w:spacing w:line="360" w:lineRule="auto"/>
        <w:rPr>
          <w:sz w:val="20"/>
          <w:szCs w:val="20"/>
        </w:rPr>
      </w:pPr>
    </w:p>
    <w:p w:rsidR="00631BF2" w:rsidRPr="009E03C8" w:rsidRDefault="008F68E7" w:rsidP="008F68E7">
      <w:pPr>
        <w:spacing w:line="360" w:lineRule="auto"/>
        <w:ind w:left="2880" w:hanging="720"/>
        <w:jc w:val="both"/>
        <w:rPr>
          <w:i/>
          <w:sz w:val="20"/>
          <w:szCs w:val="20"/>
        </w:rPr>
      </w:pPr>
      <w:r w:rsidRPr="009E03C8">
        <w:rPr>
          <w:sz w:val="20"/>
          <w:szCs w:val="20"/>
        </w:rPr>
        <w:t>“</w:t>
      </w:r>
      <w:r w:rsidRPr="009E03C8">
        <w:rPr>
          <w:i/>
          <w:sz w:val="20"/>
          <w:szCs w:val="20"/>
        </w:rPr>
        <w:t>4.</w:t>
      </w:r>
      <w:r w:rsidRPr="009E03C8">
        <w:rPr>
          <w:i/>
          <w:sz w:val="20"/>
          <w:szCs w:val="20"/>
        </w:rPr>
        <w:tab/>
        <w:t>I am advised and submit that the Applicant is applying for a final mandatory interdict and that in order for the Applicant to succeed she must establish that she has a clear right to the relief sought.</w:t>
      </w:r>
    </w:p>
    <w:p w:rsidR="008F68E7" w:rsidRPr="009E03C8" w:rsidRDefault="008F68E7" w:rsidP="008F68E7">
      <w:pPr>
        <w:spacing w:line="360" w:lineRule="auto"/>
        <w:ind w:left="2880" w:hanging="720"/>
        <w:jc w:val="both"/>
        <w:rPr>
          <w:i/>
          <w:sz w:val="20"/>
          <w:szCs w:val="20"/>
        </w:rPr>
      </w:pPr>
    </w:p>
    <w:p w:rsidR="008F68E7" w:rsidRDefault="008F68E7" w:rsidP="008F68E7">
      <w:pPr>
        <w:spacing w:line="360" w:lineRule="auto"/>
        <w:ind w:left="2880" w:hanging="720"/>
        <w:jc w:val="both"/>
        <w:rPr>
          <w:i/>
          <w:sz w:val="20"/>
          <w:szCs w:val="20"/>
        </w:rPr>
      </w:pPr>
      <w:r w:rsidRPr="009E03C8">
        <w:rPr>
          <w:i/>
          <w:sz w:val="20"/>
          <w:szCs w:val="20"/>
        </w:rPr>
        <w:t>5.</w:t>
      </w:r>
      <w:r w:rsidRPr="009E03C8">
        <w:rPr>
          <w:i/>
          <w:sz w:val="20"/>
          <w:szCs w:val="20"/>
        </w:rPr>
        <w:tab/>
        <w:t>I am further advised and submit that the Applicant has manifestly failed to establish that she has any right to the relief she seeks, let alone a clear right.</w:t>
      </w:r>
    </w:p>
    <w:p w:rsidR="009E03C8" w:rsidRPr="009E03C8" w:rsidRDefault="009E03C8" w:rsidP="008F68E7">
      <w:pPr>
        <w:spacing w:line="360" w:lineRule="auto"/>
        <w:ind w:left="2880" w:hanging="720"/>
        <w:jc w:val="both"/>
        <w:rPr>
          <w:i/>
          <w:sz w:val="20"/>
          <w:szCs w:val="20"/>
        </w:rPr>
      </w:pPr>
    </w:p>
    <w:p w:rsidR="008F68E7" w:rsidRPr="009E03C8" w:rsidRDefault="008F68E7" w:rsidP="008F68E7">
      <w:pPr>
        <w:spacing w:line="360" w:lineRule="auto"/>
        <w:ind w:left="2880" w:hanging="720"/>
        <w:jc w:val="both"/>
        <w:rPr>
          <w:i/>
          <w:sz w:val="20"/>
          <w:szCs w:val="20"/>
        </w:rPr>
      </w:pPr>
      <w:r w:rsidRPr="009E03C8">
        <w:rPr>
          <w:i/>
          <w:sz w:val="20"/>
          <w:szCs w:val="20"/>
        </w:rPr>
        <w:t>6.</w:t>
      </w:r>
      <w:r w:rsidRPr="009E03C8">
        <w:rPr>
          <w:i/>
          <w:sz w:val="20"/>
          <w:szCs w:val="20"/>
        </w:rPr>
        <w:tab/>
        <w:t>It is common cause that the Applicant is not a registered student of the Respondent.</w:t>
      </w:r>
    </w:p>
    <w:p w:rsidR="00BE7B65" w:rsidRPr="009E03C8" w:rsidRDefault="00BE7B65" w:rsidP="008F68E7">
      <w:pPr>
        <w:spacing w:line="360" w:lineRule="auto"/>
        <w:ind w:left="2880" w:hanging="720"/>
        <w:jc w:val="both"/>
        <w:rPr>
          <w:i/>
          <w:sz w:val="20"/>
          <w:szCs w:val="20"/>
        </w:rPr>
      </w:pPr>
    </w:p>
    <w:p w:rsidR="008F68E7" w:rsidRPr="009E03C8" w:rsidRDefault="008F68E7" w:rsidP="008F68E7">
      <w:pPr>
        <w:spacing w:line="360" w:lineRule="auto"/>
        <w:ind w:left="2880" w:hanging="720"/>
        <w:jc w:val="both"/>
        <w:rPr>
          <w:i/>
          <w:sz w:val="20"/>
          <w:szCs w:val="20"/>
        </w:rPr>
      </w:pPr>
      <w:r w:rsidRPr="009E03C8">
        <w:rPr>
          <w:i/>
          <w:sz w:val="20"/>
          <w:szCs w:val="20"/>
        </w:rPr>
        <w:t>7.</w:t>
      </w:r>
      <w:r w:rsidRPr="009E03C8">
        <w:rPr>
          <w:i/>
          <w:sz w:val="20"/>
          <w:szCs w:val="20"/>
        </w:rPr>
        <w:tab/>
        <w:t>In terms of the University of Swaziland Academic General Regulations which are promulgated as Regulations under the University of Swaziland Act of 1983, Regulation 010.19, “</w:t>
      </w:r>
      <w:r w:rsidRPr="009E03C8">
        <w:rPr>
          <w:b/>
          <w:i/>
          <w:sz w:val="20"/>
          <w:szCs w:val="20"/>
        </w:rPr>
        <w:t>it shall be the responsibility of each student to familiarize himself/herself with the contents of the current copy of the University Calendar</w:t>
      </w:r>
      <w:r w:rsidRPr="009E03C8">
        <w:rPr>
          <w:i/>
          <w:sz w:val="20"/>
          <w:szCs w:val="20"/>
        </w:rPr>
        <w:t>”.</w:t>
      </w:r>
      <w:r w:rsidR="003A6B63" w:rsidRPr="009E03C8">
        <w:rPr>
          <w:i/>
          <w:sz w:val="20"/>
          <w:szCs w:val="20"/>
        </w:rPr>
        <w:t xml:space="preserve">  The Regulations are contained in the calendar, a copy of the relevant Regulation is attached hereto marked “</w:t>
      </w:r>
      <w:r w:rsidR="003A6B63" w:rsidRPr="009E03C8">
        <w:rPr>
          <w:b/>
          <w:i/>
          <w:sz w:val="20"/>
          <w:szCs w:val="20"/>
        </w:rPr>
        <w:t>SV.1</w:t>
      </w:r>
      <w:r w:rsidR="003A6B63" w:rsidRPr="009E03C8">
        <w:rPr>
          <w:i/>
          <w:sz w:val="20"/>
          <w:szCs w:val="20"/>
        </w:rPr>
        <w:t>”</w:t>
      </w:r>
      <w:r w:rsidR="00257470" w:rsidRPr="009E03C8">
        <w:rPr>
          <w:i/>
          <w:sz w:val="20"/>
          <w:szCs w:val="20"/>
        </w:rPr>
        <w:t>.</w:t>
      </w:r>
    </w:p>
    <w:p w:rsidR="003A6B63" w:rsidRPr="009E03C8" w:rsidRDefault="003A6B63" w:rsidP="008F68E7">
      <w:pPr>
        <w:spacing w:line="360" w:lineRule="auto"/>
        <w:ind w:left="2880" w:hanging="720"/>
        <w:jc w:val="both"/>
        <w:rPr>
          <w:i/>
          <w:sz w:val="20"/>
          <w:szCs w:val="20"/>
        </w:rPr>
      </w:pPr>
    </w:p>
    <w:p w:rsidR="003A6B63" w:rsidRPr="009E03C8" w:rsidRDefault="003A6B63" w:rsidP="008F68E7">
      <w:pPr>
        <w:spacing w:line="360" w:lineRule="auto"/>
        <w:ind w:left="2880" w:hanging="720"/>
        <w:jc w:val="both"/>
        <w:rPr>
          <w:i/>
          <w:sz w:val="20"/>
          <w:szCs w:val="20"/>
        </w:rPr>
      </w:pPr>
      <w:r w:rsidRPr="009E03C8">
        <w:rPr>
          <w:i/>
          <w:sz w:val="20"/>
          <w:szCs w:val="20"/>
        </w:rPr>
        <w:t>8.</w:t>
      </w:r>
      <w:r w:rsidRPr="009E03C8">
        <w:rPr>
          <w:i/>
          <w:sz w:val="20"/>
          <w:szCs w:val="20"/>
        </w:rPr>
        <w:tab/>
        <w:t>According to Regulation 2.12, “</w:t>
      </w:r>
      <w:r w:rsidRPr="009E03C8">
        <w:rPr>
          <w:b/>
          <w:i/>
          <w:sz w:val="20"/>
          <w:szCs w:val="20"/>
        </w:rPr>
        <w:t>late registration is permitted for up to seven (7) days after to commencement of lectures as stipulated in the University Calendar.  Registration beyond this grace period may be permitted by the Vice Chancellor for a period of up to 7 working days, provided evidence of official delay beyond the control of the student is produced</w:t>
      </w:r>
      <w:r w:rsidRPr="009E03C8">
        <w:rPr>
          <w:i/>
          <w:sz w:val="20"/>
          <w:szCs w:val="20"/>
        </w:rPr>
        <w:t>”.  A copy of the relevant Regulation 2.12 is attached hereto marked “</w:t>
      </w:r>
      <w:r w:rsidRPr="009E03C8">
        <w:rPr>
          <w:b/>
          <w:i/>
          <w:sz w:val="20"/>
          <w:szCs w:val="20"/>
        </w:rPr>
        <w:t>SV.2</w:t>
      </w:r>
      <w:r w:rsidRPr="009E03C8">
        <w:rPr>
          <w:i/>
          <w:sz w:val="20"/>
          <w:szCs w:val="20"/>
        </w:rPr>
        <w:t>”</w:t>
      </w:r>
      <w:r w:rsidR="00257470" w:rsidRPr="009E03C8">
        <w:rPr>
          <w:i/>
          <w:sz w:val="20"/>
          <w:szCs w:val="20"/>
        </w:rPr>
        <w:t>.</w:t>
      </w:r>
    </w:p>
    <w:p w:rsidR="003A6B63" w:rsidRPr="009E03C8" w:rsidRDefault="003A6B63" w:rsidP="008F68E7">
      <w:pPr>
        <w:spacing w:line="360" w:lineRule="auto"/>
        <w:ind w:left="2880" w:hanging="720"/>
        <w:jc w:val="both"/>
        <w:rPr>
          <w:i/>
          <w:sz w:val="20"/>
          <w:szCs w:val="20"/>
        </w:rPr>
      </w:pPr>
    </w:p>
    <w:p w:rsidR="003A6B63" w:rsidRPr="009E03C8" w:rsidRDefault="003A6B63" w:rsidP="008F68E7">
      <w:pPr>
        <w:spacing w:line="360" w:lineRule="auto"/>
        <w:ind w:left="2880" w:hanging="720"/>
        <w:jc w:val="both"/>
        <w:rPr>
          <w:i/>
          <w:sz w:val="20"/>
          <w:szCs w:val="20"/>
        </w:rPr>
      </w:pPr>
      <w:r w:rsidRPr="009E03C8">
        <w:rPr>
          <w:i/>
          <w:sz w:val="20"/>
          <w:szCs w:val="20"/>
        </w:rPr>
        <w:t>9.</w:t>
      </w:r>
      <w:r w:rsidRPr="009E03C8">
        <w:rPr>
          <w:i/>
          <w:sz w:val="20"/>
          <w:szCs w:val="20"/>
        </w:rPr>
        <w:tab/>
      </w:r>
      <w:r w:rsidR="00257470" w:rsidRPr="009E03C8">
        <w:rPr>
          <w:i/>
          <w:sz w:val="20"/>
          <w:szCs w:val="20"/>
        </w:rPr>
        <w:t>According to Regulation 030.37, “</w:t>
      </w:r>
      <w:r w:rsidR="00257470" w:rsidRPr="009E03C8">
        <w:rPr>
          <w:b/>
          <w:i/>
          <w:sz w:val="20"/>
          <w:szCs w:val="20"/>
        </w:rPr>
        <w:t>A person who is not registered in accordance with the Registration procedures prescribed by the University shall not be entitled to attend lectures, tutorials, write tests and assignments and / or partake in any other academic and extra curriculum activities of the University</w:t>
      </w:r>
      <w:r w:rsidR="00257470" w:rsidRPr="009E03C8">
        <w:rPr>
          <w:i/>
          <w:sz w:val="20"/>
          <w:szCs w:val="20"/>
        </w:rPr>
        <w:t>”. A copy of the relevant Regulation 030.37 is attached hereto marked “</w:t>
      </w:r>
      <w:r w:rsidR="00257470" w:rsidRPr="009E03C8">
        <w:rPr>
          <w:b/>
          <w:i/>
          <w:sz w:val="20"/>
          <w:szCs w:val="20"/>
        </w:rPr>
        <w:t>SV.3</w:t>
      </w:r>
      <w:r w:rsidR="00257470" w:rsidRPr="009E03C8">
        <w:rPr>
          <w:i/>
          <w:sz w:val="20"/>
          <w:szCs w:val="20"/>
        </w:rPr>
        <w:t>”.</w:t>
      </w:r>
    </w:p>
    <w:p w:rsidR="00257470" w:rsidRPr="009E03C8" w:rsidRDefault="00257470" w:rsidP="008F68E7">
      <w:pPr>
        <w:spacing w:line="360" w:lineRule="auto"/>
        <w:ind w:left="2880" w:hanging="720"/>
        <w:jc w:val="both"/>
        <w:rPr>
          <w:i/>
          <w:sz w:val="20"/>
          <w:szCs w:val="20"/>
        </w:rPr>
      </w:pPr>
    </w:p>
    <w:p w:rsidR="00257470" w:rsidRPr="009E03C8" w:rsidRDefault="00257470" w:rsidP="008F68E7">
      <w:pPr>
        <w:spacing w:line="360" w:lineRule="auto"/>
        <w:ind w:left="2880" w:hanging="720"/>
        <w:jc w:val="both"/>
        <w:rPr>
          <w:i/>
          <w:sz w:val="20"/>
          <w:szCs w:val="20"/>
        </w:rPr>
      </w:pPr>
      <w:r w:rsidRPr="009E03C8">
        <w:rPr>
          <w:i/>
          <w:sz w:val="20"/>
          <w:szCs w:val="20"/>
        </w:rPr>
        <w:lastRenderedPageBreak/>
        <w:t>10.</w:t>
      </w:r>
      <w:r w:rsidRPr="009E03C8">
        <w:rPr>
          <w:i/>
          <w:sz w:val="20"/>
          <w:szCs w:val="20"/>
        </w:rPr>
        <w:tab/>
        <w:t>Regulation 030.38, “</w:t>
      </w:r>
      <w:r w:rsidRPr="009E03C8">
        <w:rPr>
          <w:b/>
          <w:i/>
          <w:sz w:val="20"/>
          <w:szCs w:val="20"/>
        </w:rPr>
        <w:t>Any assignment and tests submitted by unregistered persons shall be declared null and void, nor shall he / she be entitled to register and / or write examinations.  The University shall upon discovery that any person who is not properly registered attends lectures require the person to leave the University”.</w:t>
      </w:r>
      <w:r w:rsidRPr="009E03C8">
        <w:rPr>
          <w:i/>
          <w:sz w:val="20"/>
          <w:szCs w:val="20"/>
        </w:rPr>
        <w:t xml:space="preserve"> A copy of the relevant Regulation 030.38 is attached hereto marked “</w:t>
      </w:r>
      <w:r w:rsidRPr="009E03C8">
        <w:rPr>
          <w:b/>
          <w:i/>
          <w:sz w:val="20"/>
          <w:szCs w:val="20"/>
        </w:rPr>
        <w:t>SV.4</w:t>
      </w:r>
      <w:r w:rsidRPr="009E03C8">
        <w:rPr>
          <w:i/>
          <w:sz w:val="20"/>
          <w:szCs w:val="20"/>
        </w:rPr>
        <w:t>”.</w:t>
      </w:r>
    </w:p>
    <w:p w:rsidR="002B6447" w:rsidRPr="009E03C8" w:rsidRDefault="002B6447" w:rsidP="008F68E7">
      <w:pPr>
        <w:spacing w:line="360" w:lineRule="auto"/>
        <w:ind w:left="2880" w:hanging="720"/>
        <w:jc w:val="both"/>
        <w:rPr>
          <w:i/>
          <w:sz w:val="20"/>
          <w:szCs w:val="20"/>
        </w:rPr>
      </w:pPr>
    </w:p>
    <w:p w:rsidR="002B6447" w:rsidRPr="009E03C8" w:rsidRDefault="002B6447" w:rsidP="008F68E7">
      <w:pPr>
        <w:spacing w:line="360" w:lineRule="auto"/>
        <w:ind w:left="2880" w:hanging="720"/>
        <w:jc w:val="both"/>
        <w:rPr>
          <w:i/>
          <w:sz w:val="20"/>
          <w:szCs w:val="20"/>
        </w:rPr>
      </w:pPr>
      <w:r w:rsidRPr="009E03C8">
        <w:rPr>
          <w:i/>
          <w:sz w:val="20"/>
          <w:szCs w:val="20"/>
        </w:rPr>
        <w:t>11.</w:t>
      </w:r>
      <w:r w:rsidRPr="009E03C8">
        <w:rPr>
          <w:i/>
          <w:sz w:val="20"/>
          <w:szCs w:val="20"/>
        </w:rPr>
        <w:tab/>
        <w:t>According to Regulation 011.02, “</w:t>
      </w:r>
      <w:r w:rsidRPr="009E03C8">
        <w:rPr>
          <w:b/>
          <w:i/>
          <w:sz w:val="20"/>
          <w:szCs w:val="20"/>
        </w:rPr>
        <w:t>candidates may be required to register before the commencement of their examinations at such time as may be determined by the Registrar’s office</w:t>
      </w:r>
      <w:r w:rsidRPr="009E03C8">
        <w:rPr>
          <w:i/>
          <w:sz w:val="20"/>
          <w:szCs w:val="20"/>
        </w:rPr>
        <w:t>”. A copy of the relevant Regulation 011.02 is attached hereto marked “</w:t>
      </w:r>
      <w:r w:rsidRPr="009E03C8">
        <w:rPr>
          <w:b/>
          <w:i/>
          <w:sz w:val="20"/>
          <w:szCs w:val="20"/>
        </w:rPr>
        <w:t>SV.5</w:t>
      </w:r>
      <w:r w:rsidRPr="009E03C8">
        <w:rPr>
          <w:i/>
          <w:sz w:val="20"/>
          <w:szCs w:val="20"/>
        </w:rPr>
        <w:t>”.</w:t>
      </w:r>
    </w:p>
    <w:p w:rsidR="002B6447" w:rsidRPr="009E03C8" w:rsidRDefault="002B6447" w:rsidP="008F68E7">
      <w:pPr>
        <w:spacing w:line="360" w:lineRule="auto"/>
        <w:ind w:left="2880" w:hanging="720"/>
        <w:jc w:val="both"/>
        <w:rPr>
          <w:i/>
          <w:sz w:val="20"/>
          <w:szCs w:val="20"/>
        </w:rPr>
      </w:pPr>
    </w:p>
    <w:p w:rsidR="002B6447" w:rsidRPr="009E03C8" w:rsidRDefault="002B6447" w:rsidP="008F68E7">
      <w:pPr>
        <w:spacing w:line="360" w:lineRule="auto"/>
        <w:ind w:left="2880" w:hanging="720"/>
        <w:jc w:val="both"/>
        <w:rPr>
          <w:i/>
          <w:sz w:val="20"/>
          <w:szCs w:val="20"/>
        </w:rPr>
      </w:pPr>
      <w:r w:rsidRPr="009E03C8">
        <w:rPr>
          <w:i/>
          <w:sz w:val="20"/>
          <w:szCs w:val="20"/>
        </w:rPr>
        <w:t>12.</w:t>
      </w:r>
      <w:r w:rsidRPr="009E03C8">
        <w:rPr>
          <w:i/>
          <w:sz w:val="20"/>
          <w:szCs w:val="20"/>
        </w:rPr>
        <w:tab/>
        <w:t>Registration for Examination was done in March, 2013, but Applicant even then did not bring the matter to my attention.</w:t>
      </w:r>
    </w:p>
    <w:p w:rsidR="002B6447" w:rsidRPr="009E03C8" w:rsidRDefault="002B6447" w:rsidP="008F68E7">
      <w:pPr>
        <w:spacing w:line="360" w:lineRule="auto"/>
        <w:ind w:left="2880" w:hanging="720"/>
        <w:jc w:val="both"/>
        <w:rPr>
          <w:i/>
          <w:sz w:val="20"/>
          <w:szCs w:val="20"/>
        </w:rPr>
      </w:pPr>
    </w:p>
    <w:p w:rsidR="002B6447" w:rsidRPr="009E03C8" w:rsidRDefault="002B6447" w:rsidP="008F68E7">
      <w:pPr>
        <w:spacing w:line="360" w:lineRule="auto"/>
        <w:ind w:left="2880" w:hanging="720"/>
        <w:jc w:val="both"/>
        <w:rPr>
          <w:i/>
          <w:sz w:val="20"/>
          <w:szCs w:val="20"/>
        </w:rPr>
      </w:pPr>
      <w:r w:rsidRPr="009E03C8">
        <w:rPr>
          <w:i/>
          <w:sz w:val="20"/>
          <w:szCs w:val="20"/>
        </w:rPr>
        <w:t>13.</w:t>
      </w:r>
      <w:r w:rsidRPr="009E03C8">
        <w:rPr>
          <w:i/>
          <w:sz w:val="20"/>
          <w:szCs w:val="20"/>
        </w:rPr>
        <w:tab/>
        <w:t>According to Regulation 011.50,”</w:t>
      </w:r>
      <w:r w:rsidRPr="009E03C8">
        <w:rPr>
          <w:b/>
          <w:i/>
          <w:sz w:val="20"/>
          <w:szCs w:val="20"/>
        </w:rPr>
        <w:t>Ignorance of these Regulations is no excuse</w:t>
      </w:r>
      <w:r w:rsidRPr="009E03C8">
        <w:rPr>
          <w:i/>
          <w:sz w:val="20"/>
          <w:szCs w:val="20"/>
        </w:rPr>
        <w:t>”. A copy of the relevant Regulation 011.50 is attached hereto marked “</w:t>
      </w:r>
      <w:r w:rsidRPr="009E03C8">
        <w:rPr>
          <w:b/>
          <w:i/>
          <w:sz w:val="20"/>
          <w:szCs w:val="20"/>
        </w:rPr>
        <w:t>SV.6</w:t>
      </w:r>
      <w:r w:rsidRPr="009E03C8">
        <w:rPr>
          <w:i/>
          <w:sz w:val="20"/>
          <w:szCs w:val="20"/>
        </w:rPr>
        <w:t>”.</w:t>
      </w:r>
    </w:p>
    <w:p w:rsidR="002B6447" w:rsidRPr="009E03C8" w:rsidRDefault="002B6447" w:rsidP="008F68E7">
      <w:pPr>
        <w:spacing w:line="360" w:lineRule="auto"/>
        <w:ind w:left="2880" w:hanging="720"/>
        <w:jc w:val="both"/>
        <w:rPr>
          <w:i/>
          <w:sz w:val="20"/>
          <w:szCs w:val="20"/>
        </w:rPr>
      </w:pPr>
    </w:p>
    <w:p w:rsidR="002B6447" w:rsidRPr="009E03C8" w:rsidRDefault="002B6447" w:rsidP="008F68E7">
      <w:pPr>
        <w:spacing w:line="360" w:lineRule="auto"/>
        <w:ind w:left="2880" w:hanging="720"/>
        <w:jc w:val="both"/>
        <w:rPr>
          <w:i/>
          <w:sz w:val="20"/>
          <w:szCs w:val="20"/>
        </w:rPr>
      </w:pPr>
      <w:r w:rsidRPr="009E03C8">
        <w:rPr>
          <w:i/>
          <w:sz w:val="20"/>
          <w:szCs w:val="20"/>
        </w:rPr>
        <w:t>14.</w:t>
      </w:r>
      <w:r w:rsidRPr="009E03C8">
        <w:rPr>
          <w:i/>
          <w:sz w:val="20"/>
          <w:szCs w:val="20"/>
        </w:rPr>
        <w:tab/>
        <w:t>Wherefore I submit that I as Registrar only became aware of the Applicant’s issue on or about 7</w:t>
      </w:r>
      <w:r w:rsidRPr="009E03C8">
        <w:rPr>
          <w:i/>
          <w:sz w:val="20"/>
          <w:szCs w:val="20"/>
          <w:vertAlign w:val="superscript"/>
        </w:rPr>
        <w:t>th</w:t>
      </w:r>
      <w:r w:rsidRPr="009E03C8">
        <w:rPr>
          <w:i/>
          <w:sz w:val="20"/>
          <w:szCs w:val="20"/>
        </w:rPr>
        <w:t xml:space="preserve"> May, 2013 when I was approached by Applicant.</w:t>
      </w:r>
    </w:p>
    <w:p w:rsidR="002B6447" w:rsidRPr="009E03C8" w:rsidRDefault="002B6447" w:rsidP="008F68E7">
      <w:pPr>
        <w:spacing w:line="360" w:lineRule="auto"/>
        <w:ind w:left="2880" w:hanging="720"/>
        <w:jc w:val="both"/>
        <w:rPr>
          <w:i/>
          <w:sz w:val="20"/>
          <w:szCs w:val="20"/>
        </w:rPr>
      </w:pPr>
    </w:p>
    <w:p w:rsidR="002B6447" w:rsidRDefault="002B6447" w:rsidP="008F68E7">
      <w:pPr>
        <w:spacing w:line="360" w:lineRule="auto"/>
        <w:ind w:left="2880" w:hanging="720"/>
        <w:jc w:val="both"/>
        <w:rPr>
          <w:i/>
          <w:sz w:val="20"/>
          <w:szCs w:val="20"/>
        </w:rPr>
      </w:pPr>
      <w:r w:rsidRPr="009E03C8">
        <w:rPr>
          <w:i/>
          <w:sz w:val="20"/>
          <w:szCs w:val="20"/>
        </w:rPr>
        <w:t>15.</w:t>
      </w:r>
      <w:r w:rsidRPr="009E03C8">
        <w:rPr>
          <w:i/>
          <w:sz w:val="20"/>
          <w:szCs w:val="20"/>
        </w:rPr>
        <w:tab/>
        <w:t>The Dean of Student Affairs is not present or available but I honestly doubt that he would have instructed an unregistered person to attend lectures and if he did so he had no authority to do so.”</w:t>
      </w:r>
    </w:p>
    <w:p w:rsidR="00B85AE1" w:rsidRDefault="00B85AE1" w:rsidP="00B85AE1">
      <w:pPr>
        <w:spacing w:line="360" w:lineRule="auto"/>
        <w:jc w:val="both"/>
        <w:rPr>
          <w:i/>
          <w:sz w:val="20"/>
          <w:szCs w:val="20"/>
        </w:rPr>
      </w:pPr>
    </w:p>
    <w:p w:rsidR="00B85AE1" w:rsidRPr="00B85AE1" w:rsidRDefault="00B85AE1" w:rsidP="00B85AE1">
      <w:pPr>
        <w:spacing w:line="360" w:lineRule="auto"/>
        <w:jc w:val="both"/>
        <w:rPr>
          <w:b/>
          <w:sz w:val="26"/>
          <w:szCs w:val="26"/>
          <w:u w:val="single"/>
        </w:rPr>
      </w:pPr>
      <w:r>
        <w:rPr>
          <w:i/>
          <w:sz w:val="20"/>
          <w:szCs w:val="20"/>
        </w:rPr>
        <w:tab/>
      </w:r>
      <w:r>
        <w:rPr>
          <w:i/>
          <w:sz w:val="20"/>
          <w:szCs w:val="20"/>
        </w:rPr>
        <w:tab/>
      </w:r>
      <w:r w:rsidRPr="00B85AE1">
        <w:rPr>
          <w:b/>
          <w:sz w:val="26"/>
          <w:szCs w:val="26"/>
          <w:u w:val="single"/>
        </w:rPr>
        <w:t>Background</w:t>
      </w:r>
    </w:p>
    <w:p w:rsidR="00631BF2" w:rsidRPr="009E03C8" w:rsidRDefault="00631BF2" w:rsidP="00631BF2">
      <w:pPr>
        <w:spacing w:line="360" w:lineRule="auto"/>
        <w:jc w:val="both"/>
        <w:rPr>
          <w:sz w:val="20"/>
          <w:szCs w:val="20"/>
        </w:rPr>
      </w:pPr>
    </w:p>
    <w:p w:rsidR="00631BF2" w:rsidRDefault="00631BF2" w:rsidP="00631BF2">
      <w:pPr>
        <w:spacing w:line="360" w:lineRule="auto"/>
        <w:ind w:left="1440" w:hanging="1440"/>
        <w:jc w:val="both"/>
        <w:rPr>
          <w:sz w:val="26"/>
          <w:szCs w:val="26"/>
        </w:rPr>
      </w:pPr>
      <w:r>
        <w:rPr>
          <w:sz w:val="26"/>
          <w:szCs w:val="26"/>
        </w:rPr>
        <w:t>[3]</w:t>
      </w:r>
      <w:r>
        <w:rPr>
          <w:sz w:val="26"/>
          <w:szCs w:val="26"/>
        </w:rPr>
        <w:tab/>
        <w:t>Before one adjudges the merits and demerits herein, it is apposite to mention that the applicant filed the present application on the verge of the eleventh hour.  Both parties appeared before</w:t>
      </w:r>
      <w:r w:rsidR="00AC32BF">
        <w:rPr>
          <w:sz w:val="26"/>
          <w:szCs w:val="26"/>
        </w:rPr>
        <w:t xml:space="preserve"> me</w:t>
      </w:r>
      <w:r>
        <w:rPr>
          <w:sz w:val="26"/>
          <w:szCs w:val="26"/>
        </w:rPr>
        <w:t xml:space="preserve"> in chambers around 10.00 a.</w:t>
      </w:r>
      <w:r w:rsidR="00E371F6">
        <w:rPr>
          <w:sz w:val="26"/>
          <w:szCs w:val="26"/>
        </w:rPr>
        <w:t>m</w:t>
      </w:r>
      <w:r>
        <w:rPr>
          <w:sz w:val="26"/>
          <w:szCs w:val="26"/>
        </w:rPr>
        <w:t xml:space="preserve">. </w:t>
      </w:r>
      <w:r w:rsidR="00E371F6">
        <w:rPr>
          <w:sz w:val="26"/>
          <w:szCs w:val="26"/>
        </w:rPr>
        <w:t xml:space="preserve">on the </w:t>
      </w:r>
      <w:r>
        <w:rPr>
          <w:sz w:val="26"/>
          <w:szCs w:val="26"/>
        </w:rPr>
        <w:t>13</w:t>
      </w:r>
      <w:r w:rsidR="002F4CBA" w:rsidRPr="002F4CBA">
        <w:rPr>
          <w:sz w:val="26"/>
          <w:szCs w:val="26"/>
          <w:vertAlign w:val="superscript"/>
        </w:rPr>
        <w:t>th</w:t>
      </w:r>
      <w:r w:rsidR="002F4CBA">
        <w:rPr>
          <w:sz w:val="26"/>
          <w:szCs w:val="26"/>
        </w:rPr>
        <w:t xml:space="preserve"> </w:t>
      </w:r>
      <w:r w:rsidR="00E371F6">
        <w:rPr>
          <w:sz w:val="26"/>
          <w:szCs w:val="26"/>
        </w:rPr>
        <w:t xml:space="preserve">May 2013.  Applicant’s Counsel informed the court that she was not available until about 8.00 a. m. for the instructions.  Due to the exigency of the application, the court ordered respondent to file not later than 12.00 noon as the examination was due to commence at 2.00 p.m. on </w:t>
      </w:r>
      <w:r w:rsidR="00E371F6">
        <w:rPr>
          <w:sz w:val="26"/>
          <w:szCs w:val="26"/>
        </w:rPr>
        <w:lastRenderedPageBreak/>
        <w:t xml:space="preserve">the same day.  I must highly commend respondent and </w:t>
      </w:r>
      <w:proofErr w:type="gramStart"/>
      <w:r w:rsidR="00E371F6">
        <w:rPr>
          <w:sz w:val="26"/>
          <w:szCs w:val="26"/>
        </w:rPr>
        <w:t>its</w:t>
      </w:r>
      <w:proofErr w:type="gramEnd"/>
      <w:r w:rsidR="00E371F6">
        <w:rPr>
          <w:sz w:val="26"/>
          <w:szCs w:val="26"/>
        </w:rPr>
        <w:t xml:space="preserve"> Counsel for the </w:t>
      </w:r>
      <w:proofErr w:type="spellStart"/>
      <w:r w:rsidR="00E371F6" w:rsidRPr="00E35DA9">
        <w:rPr>
          <w:i/>
          <w:sz w:val="26"/>
          <w:szCs w:val="26"/>
        </w:rPr>
        <w:t>prompt</w:t>
      </w:r>
      <w:r w:rsidR="00E35DA9" w:rsidRPr="00E35DA9">
        <w:rPr>
          <w:i/>
          <w:sz w:val="26"/>
          <w:szCs w:val="26"/>
        </w:rPr>
        <w:t>u</w:t>
      </w:r>
      <w:proofErr w:type="spellEnd"/>
      <w:r w:rsidR="00E371F6">
        <w:rPr>
          <w:sz w:val="26"/>
          <w:szCs w:val="26"/>
        </w:rPr>
        <w:t xml:space="preserve"> filing of the answering affidavit.</w:t>
      </w:r>
    </w:p>
    <w:p w:rsidR="00C715D6" w:rsidRDefault="00C715D6" w:rsidP="00631BF2">
      <w:pPr>
        <w:spacing w:line="360" w:lineRule="auto"/>
        <w:ind w:left="1440" w:hanging="1440"/>
        <w:jc w:val="both"/>
        <w:rPr>
          <w:sz w:val="26"/>
          <w:szCs w:val="26"/>
        </w:rPr>
      </w:pPr>
    </w:p>
    <w:p w:rsidR="00C715D6" w:rsidRDefault="00C715D6" w:rsidP="00631BF2">
      <w:pPr>
        <w:spacing w:line="360" w:lineRule="auto"/>
        <w:ind w:left="1440" w:hanging="1440"/>
        <w:jc w:val="both"/>
        <w:rPr>
          <w:sz w:val="26"/>
          <w:szCs w:val="26"/>
        </w:rPr>
      </w:pPr>
      <w:r>
        <w:rPr>
          <w:sz w:val="26"/>
          <w:szCs w:val="26"/>
        </w:rPr>
        <w:t>[4]</w:t>
      </w:r>
      <w:r>
        <w:rPr>
          <w:sz w:val="26"/>
          <w:szCs w:val="26"/>
        </w:rPr>
        <w:tab/>
        <w:t xml:space="preserve">I must further point out that having heard both Counsel on the same day I delivered an </w:t>
      </w:r>
      <w:r w:rsidRPr="00AC32BF">
        <w:rPr>
          <w:i/>
          <w:sz w:val="26"/>
          <w:szCs w:val="26"/>
        </w:rPr>
        <w:t>ex tempore</w:t>
      </w:r>
      <w:r>
        <w:rPr>
          <w:sz w:val="26"/>
          <w:szCs w:val="26"/>
        </w:rPr>
        <w:t xml:space="preserve"> ruling</w:t>
      </w:r>
      <w:r w:rsidR="004F20B1">
        <w:rPr>
          <w:sz w:val="26"/>
          <w:szCs w:val="26"/>
        </w:rPr>
        <w:t>.  I now embark on the reasons.</w:t>
      </w:r>
    </w:p>
    <w:p w:rsidR="004F20B1" w:rsidRDefault="004F20B1" w:rsidP="00631BF2">
      <w:pPr>
        <w:spacing w:line="360" w:lineRule="auto"/>
        <w:ind w:left="1440" w:hanging="1440"/>
        <w:jc w:val="both"/>
        <w:rPr>
          <w:sz w:val="26"/>
          <w:szCs w:val="26"/>
        </w:rPr>
      </w:pPr>
    </w:p>
    <w:p w:rsidR="00B85AE1" w:rsidRDefault="00B85AE1" w:rsidP="00631BF2">
      <w:pPr>
        <w:spacing w:line="360" w:lineRule="auto"/>
        <w:ind w:left="1440" w:hanging="1440"/>
        <w:jc w:val="both"/>
        <w:rPr>
          <w:b/>
          <w:sz w:val="26"/>
          <w:szCs w:val="26"/>
          <w:u w:val="single"/>
        </w:rPr>
      </w:pPr>
      <w:r>
        <w:rPr>
          <w:sz w:val="26"/>
          <w:szCs w:val="26"/>
        </w:rPr>
        <w:tab/>
      </w:r>
      <w:r>
        <w:rPr>
          <w:b/>
          <w:sz w:val="26"/>
          <w:szCs w:val="26"/>
          <w:u w:val="single"/>
        </w:rPr>
        <w:t>Common cause</w:t>
      </w:r>
    </w:p>
    <w:p w:rsidR="00B85AE1" w:rsidRPr="00B85AE1" w:rsidRDefault="00B85AE1" w:rsidP="00631BF2">
      <w:pPr>
        <w:spacing w:line="360" w:lineRule="auto"/>
        <w:ind w:left="1440" w:hanging="1440"/>
        <w:jc w:val="both"/>
        <w:rPr>
          <w:b/>
          <w:sz w:val="26"/>
          <w:szCs w:val="26"/>
          <w:u w:val="single"/>
        </w:rPr>
      </w:pPr>
    </w:p>
    <w:p w:rsidR="004F20B1" w:rsidRDefault="004F20B1" w:rsidP="00631BF2">
      <w:pPr>
        <w:spacing w:line="360" w:lineRule="auto"/>
        <w:ind w:left="1440" w:hanging="1440"/>
        <w:jc w:val="both"/>
        <w:rPr>
          <w:sz w:val="26"/>
          <w:szCs w:val="26"/>
        </w:rPr>
      </w:pPr>
      <w:r>
        <w:rPr>
          <w:sz w:val="26"/>
          <w:szCs w:val="26"/>
        </w:rPr>
        <w:t>[5]</w:t>
      </w:r>
      <w:r>
        <w:rPr>
          <w:sz w:val="26"/>
          <w:szCs w:val="26"/>
        </w:rPr>
        <w:tab/>
        <w:t>The following are matters of common cause between the parties:</w:t>
      </w:r>
    </w:p>
    <w:p w:rsidR="004F20B1" w:rsidRDefault="004F20B1" w:rsidP="00631BF2">
      <w:pPr>
        <w:spacing w:line="360" w:lineRule="auto"/>
        <w:ind w:left="1440" w:hanging="1440"/>
        <w:jc w:val="both"/>
        <w:rPr>
          <w:sz w:val="26"/>
          <w:szCs w:val="26"/>
        </w:rPr>
      </w:pPr>
    </w:p>
    <w:p w:rsidR="004F20B1" w:rsidRDefault="004F20B1" w:rsidP="004F20B1">
      <w:pPr>
        <w:pStyle w:val="ListParagraph"/>
        <w:numPr>
          <w:ilvl w:val="0"/>
          <w:numId w:val="1"/>
        </w:numPr>
        <w:spacing w:line="360" w:lineRule="auto"/>
        <w:jc w:val="both"/>
        <w:rPr>
          <w:sz w:val="26"/>
          <w:szCs w:val="26"/>
        </w:rPr>
      </w:pPr>
      <w:r>
        <w:rPr>
          <w:sz w:val="26"/>
          <w:szCs w:val="26"/>
        </w:rPr>
        <w:t>the applicant is pursuing her final year by virt</w:t>
      </w:r>
      <w:r w:rsidR="002502BC">
        <w:rPr>
          <w:sz w:val="26"/>
          <w:szCs w:val="26"/>
        </w:rPr>
        <w:t>ue of being in her seventh year;</w:t>
      </w:r>
    </w:p>
    <w:p w:rsidR="00E35DA9" w:rsidRDefault="00E35DA9" w:rsidP="00E35DA9">
      <w:pPr>
        <w:pStyle w:val="ListParagraph"/>
        <w:spacing w:line="360" w:lineRule="auto"/>
        <w:ind w:left="1800"/>
        <w:jc w:val="both"/>
        <w:rPr>
          <w:sz w:val="26"/>
          <w:szCs w:val="26"/>
        </w:rPr>
      </w:pPr>
    </w:p>
    <w:p w:rsidR="004F20B1" w:rsidRDefault="002502BC" w:rsidP="002502BC">
      <w:pPr>
        <w:pStyle w:val="ListParagraph"/>
        <w:numPr>
          <w:ilvl w:val="0"/>
          <w:numId w:val="1"/>
        </w:numPr>
        <w:spacing w:line="360" w:lineRule="auto"/>
        <w:jc w:val="both"/>
        <w:rPr>
          <w:sz w:val="26"/>
          <w:szCs w:val="26"/>
        </w:rPr>
      </w:pPr>
      <w:r>
        <w:rPr>
          <w:sz w:val="26"/>
          <w:szCs w:val="26"/>
        </w:rPr>
        <w:t>Respondent has failed to register as 2012-2013 academic year student in terms of regulation</w:t>
      </w:r>
      <w:r w:rsidR="00E35DA9">
        <w:rPr>
          <w:sz w:val="26"/>
          <w:szCs w:val="26"/>
        </w:rPr>
        <w:t>;</w:t>
      </w:r>
    </w:p>
    <w:p w:rsidR="002502BC" w:rsidRPr="002502BC" w:rsidRDefault="002502BC" w:rsidP="002502BC">
      <w:pPr>
        <w:pStyle w:val="ListParagraph"/>
        <w:spacing w:line="360" w:lineRule="auto"/>
        <w:ind w:left="1800"/>
        <w:jc w:val="both"/>
        <w:rPr>
          <w:sz w:val="26"/>
          <w:szCs w:val="26"/>
        </w:rPr>
      </w:pPr>
    </w:p>
    <w:p w:rsidR="004F20B1" w:rsidRDefault="004F20B1" w:rsidP="004F20B1">
      <w:pPr>
        <w:pStyle w:val="ListParagraph"/>
        <w:numPr>
          <w:ilvl w:val="0"/>
          <w:numId w:val="1"/>
        </w:numPr>
        <w:spacing w:line="360" w:lineRule="auto"/>
        <w:jc w:val="both"/>
        <w:rPr>
          <w:sz w:val="26"/>
          <w:szCs w:val="26"/>
        </w:rPr>
      </w:pPr>
      <w:r>
        <w:rPr>
          <w:sz w:val="26"/>
          <w:szCs w:val="26"/>
        </w:rPr>
        <w:t>throughout respondent’</w:t>
      </w:r>
      <w:r w:rsidR="00E35DA9">
        <w:rPr>
          <w:sz w:val="26"/>
          <w:szCs w:val="26"/>
        </w:rPr>
        <w:t>s academic calendar year  2012-</w:t>
      </w:r>
      <w:r>
        <w:rPr>
          <w:sz w:val="26"/>
          <w:szCs w:val="26"/>
        </w:rPr>
        <w:t>2013, applicant has been attending lectures and tutorials and s</w:t>
      </w:r>
      <w:r w:rsidR="002502BC">
        <w:rPr>
          <w:sz w:val="26"/>
          <w:szCs w:val="26"/>
        </w:rPr>
        <w:t>ubm</w:t>
      </w:r>
      <w:r>
        <w:rPr>
          <w:sz w:val="26"/>
          <w:szCs w:val="26"/>
        </w:rPr>
        <w:t>itting all corresponding assignments and tests</w:t>
      </w:r>
      <w:r w:rsidR="002502BC">
        <w:rPr>
          <w:sz w:val="26"/>
          <w:szCs w:val="26"/>
        </w:rPr>
        <w:t xml:space="preserve"> which were duly marked by the respective lecturers and tutors;</w:t>
      </w:r>
    </w:p>
    <w:p w:rsidR="002F4CBA" w:rsidRPr="002F4CBA" w:rsidRDefault="002F4CBA" w:rsidP="002F4CBA">
      <w:pPr>
        <w:pStyle w:val="ListParagraph"/>
        <w:rPr>
          <w:sz w:val="26"/>
          <w:szCs w:val="26"/>
        </w:rPr>
      </w:pPr>
    </w:p>
    <w:p w:rsidR="004F20B1" w:rsidRDefault="004F20B1" w:rsidP="004F20B1">
      <w:pPr>
        <w:pStyle w:val="ListParagraph"/>
        <w:numPr>
          <w:ilvl w:val="0"/>
          <w:numId w:val="1"/>
        </w:numPr>
        <w:spacing w:line="360" w:lineRule="auto"/>
        <w:jc w:val="both"/>
        <w:rPr>
          <w:sz w:val="26"/>
          <w:szCs w:val="26"/>
        </w:rPr>
      </w:pPr>
      <w:proofErr w:type="gramStart"/>
      <w:r>
        <w:rPr>
          <w:sz w:val="26"/>
          <w:szCs w:val="26"/>
        </w:rPr>
        <w:t>serving</w:t>
      </w:r>
      <w:proofErr w:type="gramEnd"/>
      <w:r>
        <w:rPr>
          <w:sz w:val="26"/>
          <w:szCs w:val="26"/>
        </w:rPr>
        <w:t xml:space="preserve"> before respondent is a correspondence by the Ministry of </w:t>
      </w:r>
      <w:proofErr w:type="spellStart"/>
      <w:r>
        <w:rPr>
          <w:sz w:val="26"/>
          <w:szCs w:val="26"/>
        </w:rPr>
        <w:t>Labour</w:t>
      </w:r>
      <w:proofErr w:type="spellEnd"/>
      <w:r>
        <w:rPr>
          <w:sz w:val="26"/>
          <w:szCs w:val="26"/>
        </w:rPr>
        <w:t xml:space="preserve"> and Social Security </w:t>
      </w:r>
      <w:r w:rsidRPr="004F20B1">
        <w:rPr>
          <w:i/>
          <w:sz w:val="26"/>
          <w:szCs w:val="26"/>
        </w:rPr>
        <w:t>viz.</w:t>
      </w:r>
      <w:r>
        <w:rPr>
          <w:sz w:val="26"/>
          <w:szCs w:val="26"/>
        </w:rPr>
        <w:t xml:space="preserve"> applicant’s sponsor which </w:t>
      </w:r>
      <w:proofErr w:type="spellStart"/>
      <w:r>
        <w:rPr>
          <w:sz w:val="26"/>
          <w:szCs w:val="26"/>
        </w:rPr>
        <w:t>g</w:t>
      </w:r>
      <w:r w:rsidR="00D73136">
        <w:rPr>
          <w:sz w:val="26"/>
          <w:szCs w:val="26"/>
        </w:rPr>
        <w:t>aurantees</w:t>
      </w:r>
      <w:proofErr w:type="spellEnd"/>
      <w:r>
        <w:rPr>
          <w:sz w:val="26"/>
          <w:szCs w:val="26"/>
        </w:rPr>
        <w:t xml:space="preserve"> payments.</w:t>
      </w:r>
    </w:p>
    <w:p w:rsidR="004F20B1" w:rsidRDefault="004F20B1" w:rsidP="004F20B1">
      <w:pPr>
        <w:spacing w:line="360" w:lineRule="auto"/>
        <w:jc w:val="both"/>
        <w:rPr>
          <w:sz w:val="26"/>
          <w:szCs w:val="26"/>
        </w:rPr>
      </w:pPr>
    </w:p>
    <w:p w:rsidR="00B85AE1" w:rsidRDefault="00B85AE1" w:rsidP="00B85AE1">
      <w:pPr>
        <w:spacing w:line="360" w:lineRule="auto"/>
        <w:ind w:left="1440"/>
        <w:jc w:val="both"/>
        <w:rPr>
          <w:b/>
          <w:sz w:val="26"/>
          <w:szCs w:val="26"/>
          <w:u w:val="single"/>
        </w:rPr>
      </w:pPr>
      <w:r>
        <w:rPr>
          <w:b/>
          <w:sz w:val="26"/>
          <w:szCs w:val="26"/>
          <w:u w:val="single"/>
        </w:rPr>
        <w:t>Issues</w:t>
      </w:r>
    </w:p>
    <w:p w:rsidR="00B85AE1" w:rsidRPr="00B85AE1" w:rsidRDefault="00B85AE1" w:rsidP="00B85AE1">
      <w:pPr>
        <w:spacing w:line="360" w:lineRule="auto"/>
        <w:ind w:left="1440"/>
        <w:jc w:val="both"/>
        <w:rPr>
          <w:b/>
          <w:sz w:val="26"/>
          <w:szCs w:val="26"/>
          <w:u w:val="single"/>
        </w:rPr>
      </w:pPr>
    </w:p>
    <w:p w:rsidR="002502BC" w:rsidRDefault="004F20B1" w:rsidP="004F20B1">
      <w:pPr>
        <w:spacing w:line="360" w:lineRule="auto"/>
        <w:ind w:left="1440" w:hanging="1440"/>
        <w:jc w:val="both"/>
        <w:rPr>
          <w:sz w:val="26"/>
          <w:szCs w:val="26"/>
        </w:rPr>
      </w:pPr>
      <w:r>
        <w:rPr>
          <w:sz w:val="26"/>
          <w:szCs w:val="26"/>
        </w:rPr>
        <w:t>[6]</w:t>
      </w:r>
      <w:r>
        <w:rPr>
          <w:sz w:val="26"/>
          <w:szCs w:val="26"/>
        </w:rPr>
        <w:tab/>
        <w:t>Applicant has given an elaborate explanation</w:t>
      </w:r>
      <w:r w:rsidR="00D73136">
        <w:rPr>
          <w:sz w:val="26"/>
          <w:szCs w:val="26"/>
        </w:rPr>
        <w:t xml:space="preserve"> for her failure to register in time.</w:t>
      </w:r>
      <w:r>
        <w:rPr>
          <w:sz w:val="26"/>
          <w:szCs w:val="26"/>
        </w:rPr>
        <w:t xml:space="preserve">  </w:t>
      </w:r>
    </w:p>
    <w:p w:rsidR="002502BC" w:rsidRDefault="002502BC" w:rsidP="004F20B1">
      <w:pPr>
        <w:spacing w:line="360" w:lineRule="auto"/>
        <w:ind w:left="1440" w:hanging="1440"/>
        <w:jc w:val="both"/>
        <w:rPr>
          <w:sz w:val="26"/>
          <w:szCs w:val="26"/>
        </w:rPr>
      </w:pPr>
    </w:p>
    <w:p w:rsidR="00125BA1" w:rsidRDefault="002502BC" w:rsidP="004F20B1">
      <w:pPr>
        <w:spacing w:line="360" w:lineRule="auto"/>
        <w:ind w:left="1440" w:hanging="1440"/>
        <w:jc w:val="both"/>
        <w:rPr>
          <w:sz w:val="26"/>
          <w:szCs w:val="26"/>
        </w:rPr>
      </w:pPr>
      <w:r>
        <w:rPr>
          <w:sz w:val="26"/>
          <w:szCs w:val="26"/>
        </w:rPr>
        <w:t>[7]</w:t>
      </w:r>
      <w:r>
        <w:rPr>
          <w:sz w:val="26"/>
          <w:szCs w:val="26"/>
        </w:rPr>
        <w:tab/>
      </w:r>
      <w:r w:rsidR="004F20B1">
        <w:rPr>
          <w:sz w:val="26"/>
          <w:szCs w:val="26"/>
        </w:rPr>
        <w:t>Respondent on the other hand contends that it is bound by its regulations.  As custodians of the Regulations, it cannot be seen to violate its regulation by registering the</w:t>
      </w:r>
      <w:r w:rsidR="00D73136">
        <w:rPr>
          <w:sz w:val="26"/>
          <w:szCs w:val="26"/>
        </w:rPr>
        <w:t xml:space="preserve"> applicant at the eleventh hour. </w:t>
      </w:r>
      <w:r w:rsidR="004F20B1">
        <w:rPr>
          <w:sz w:val="26"/>
          <w:szCs w:val="26"/>
        </w:rPr>
        <w:t xml:space="preserve"> </w:t>
      </w:r>
      <w:r w:rsidR="00D73136">
        <w:rPr>
          <w:sz w:val="26"/>
          <w:szCs w:val="26"/>
        </w:rPr>
        <w:t>I</w:t>
      </w:r>
      <w:r w:rsidR="004F20B1">
        <w:rPr>
          <w:sz w:val="26"/>
          <w:szCs w:val="26"/>
        </w:rPr>
        <w:t>t would be flouting its own regulations.  It would be disingenuous for it as the custodian of the regulations to be seen to violate its own regulations, respondent</w:t>
      </w:r>
      <w:r w:rsidR="00125BA1">
        <w:rPr>
          <w:sz w:val="26"/>
          <w:szCs w:val="26"/>
        </w:rPr>
        <w:t xml:space="preserve"> expatiated.</w:t>
      </w:r>
    </w:p>
    <w:p w:rsidR="00B85AE1" w:rsidRDefault="00B85AE1" w:rsidP="004F20B1">
      <w:pPr>
        <w:spacing w:line="360" w:lineRule="auto"/>
        <w:ind w:left="1440" w:hanging="1440"/>
        <w:jc w:val="both"/>
        <w:rPr>
          <w:sz w:val="26"/>
          <w:szCs w:val="26"/>
        </w:rPr>
      </w:pPr>
    </w:p>
    <w:p w:rsidR="00125BA1" w:rsidRDefault="00B85AE1" w:rsidP="00B85AE1">
      <w:pPr>
        <w:spacing w:line="360" w:lineRule="auto"/>
        <w:ind w:left="1440"/>
        <w:jc w:val="both"/>
        <w:rPr>
          <w:b/>
          <w:sz w:val="26"/>
          <w:szCs w:val="26"/>
          <w:u w:val="single"/>
        </w:rPr>
      </w:pPr>
      <w:r w:rsidRPr="00A01670">
        <w:rPr>
          <w:b/>
          <w:sz w:val="26"/>
          <w:szCs w:val="26"/>
          <w:u w:val="single"/>
        </w:rPr>
        <w:t>Adjudication</w:t>
      </w:r>
    </w:p>
    <w:p w:rsidR="00B85AE1" w:rsidRDefault="00B85AE1" w:rsidP="00B85AE1">
      <w:pPr>
        <w:spacing w:line="360" w:lineRule="auto"/>
        <w:ind w:left="1440"/>
        <w:jc w:val="both"/>
        <w:rPr>
          <w:sz w:val="26"/>
          <w:szCs w:val="26"/>
        </w:rPr>
      </w:pPr>
    </w:p>
    <w:p w:rsidR="002502BC" w:rsidRDefault="00125BA1" w:rsidP="002502BC">
      <w:pPr>
        <w:spacing w:line="360" w:lineRule="auto"/>
        <w:ind w:left="1440" w:hanging="1440"/>
        <w:jc w:val="both"/>
        <w:rPr>
          <w:sz w:val="26"/>
          <w:szCs w:val="26"/>
        </w:rPr>
      </w:pPr>
      <w:r>
        <w:rPr>
          <w:sz w:val="26"/>
          <w:szCs w:val="26"/>
        </w:rPr>
        <w:t>[</w:t>
      </w:r>
      <w:r w:rsidR="00F83EFD">
        <w:rPr>
          <w:sz w:val="26"/>
          <w:szCs w:val="26"/>
        </w:rPr>
        <w:t>8</w:t>
      </w:r>
      <w:r>
        <w:rPr>
          <w:sz w:val="26"/>
          <w:szCs w:val="26"/>
        </w:rPr>
        <w:t>]</w:t>
      </w:r>
      <w:r>
        <w:rPr>
          <w:sz w:val="26"/>
          <w:szCs w:val="26"/>
        </w:rPr>
        <w:tab/>
      </w:r>
      <w:r w:rsidR="002502BC">
        <w:rPr>
          <w:sz w:val="26"/>
          <w:szCs w:val="26"/>
        </w:rPr>
        <w:t xml:space="preserve">No doubt, respondent is a creature of statute, endowed with administrative powers </w:t>
      </w:r>
      <w:r w:rsidR="00E35DA9">
        <w:rPr>
          <w:sz w:val="26"/>
          <w:szCs w:val="26"/>
        </w:rPr>
        <w:t xml:space="preserve">in the discharge </w:t>
      </w:r>
      <w:r w:rsidR="002502BC">
        <w:rPr>
          <w:sz w:val="26"/>
          <w:szCs w:val="26"/>
        </w:rPr>
        <w:t>of its functions and duties.  It is expected therefore</w:t>
      </w:r>
      <w:r w:rsidR="00821DD8">
        <w:rPr>
          <w:sz w:val="26"/>
          <w:szCs w:val="26"/>
        </w:rPr>
        <w:t>,</w:t>
      </w:r>
      <w:r w:rsidR="002502BC">
        <w:rPr>
          <w:sz w:val="26"/>
          <w:szCs w:val="26"/>
        </w:rPr>
        <w:t xml:space="preserve"> that in this process</w:t>
      </w:r>
      <w:r w:rsidR="00D73136">
        <w:rPr>
          <w:sz w:val="26"/>
          <w:szCs w:val="26"/>
        </w:rPr>
        <w:t>,</w:t>
      </w:r>
      <w:r w:rsidR="002502BC">
        <w:rPr>
          <w:sz w:val="26"/>
          <w:szCs w:val="26"/>
        </w:rPr>
        <w:t xml:space="preserve"> </w:t>
      </w:r>
      <w:r w:rsidR="00D73136">
        <w:rPr>
          <w:sz w:val="26"/>
          <w:szCs w:val="26"/>
        </w:rPr>
        <w:t xml:space="preserve">it </w:t>
      </w:r>
      <w:r w:rsidR="002502BC">
        <w:rPr>
          <w:sz w:val="26"/>
          <w:szCs w:val="26"/>
        </w:rPr>
        <w:t xml:space="preserve">will make laws regulating the smooth running of its business.  It is for this reason that the principle by </w:t>
      </w:r>
      <w:proofErr w:type="spellStart"/>
      <w:r w:rsidR="002502BC" w:rsidRPr="008D078A">
        <w:rPr>
          <w:b/>
          <w:sz w:val="26"/>
          <w:szCs w:val="26"/>
        </w:rPr>
        <w:t>Chaskalson</w:t>
      </w:r>
      <w:proofErr w:type="spellEnd"/>
      <w:r w:rsidR="002502BC" w:rsidRPr="008D078A">
        <w:rPr>
          <w:b/>
          <w:sz w:val="26"/>
          <w:szCs w:val="26"/>
        </w:rPr>
        <w:t xml:space="preserve"> P. Goldstone J.</w:t>
      </w:r>
      <w:r w:rsidR="002502BC">
        <w:rPr>
          <w:sz w:val="26"/>
          <w:szCs w:val="26"/>
        </w:rPr>
        <w:t xml:space="preserve"> and </w:t>
      </w:r>
      <w:r w:rsidR="002502BC" w:rsidRPr="008D078A">
        <w:rPr>
          <w:b/>
          <w:sz w:val="26"/>
          <w:szCs w:val="26"/>
        </w:rPr>
        <w:t>O’ Regan J.</w:t>
      </w:r>
      <w:r w:rsidR="002502BC">
        <w:rPr>
          <w:sz w:val="26"/>
          <w:szCs w:val="26"/>
        </w:rPr>
        <w:t xml:space="preserve"> in </w:t>
      </w:r>
      <w:proofErr w:type="spellStart"/>
      <w:r w:rsidR="002502BC" w:rsidRPr="008D078A">
        <w:rPr>
          <w:b/>
          <w:sz w:val="26"/>
          <w:szCs w:val="26"/>
        </w:rPr>
        <w:t>Fedsure</w:t>
      </w:r>
      <w:proofErr w:type="spellEnd"/>
      <w:r w:rsidR="002502BC" w:rsidRPr="008D078A">
        <w:rPr>
          <w:b/>
          <w:sz w:val="26"/>
          <w:szCs w:val="26"/>
        </w:rPr>
        <w:t xml:space="preserve"> Life Assurance Ltd and Others v Greater Johannesburg Transitional Metropolitan Council and Others 1999 (1) S.A. 374</w:t>
      </w:r>
      <w:r w:rsidR="002502BC">
        <w:rPr>
          <w:sz w:val="26"/>
          <w:szCs w:val="26"/>
        </w:rPr>
        <w:t xml:space="preserve"> is in all fours with respondent:</w:t>
      </w:r>
    </w:p>
    <w:p w:rsidR="002502BC" w:rsidRDefault="002502BC" w:rsidP="002502BC">
      <w:pPr>
        <w:spacing w:line="360" w:lineRule="auto"/>
        <w:ind w:left="1440" w:hanging="1440"/>
        <w:jc w:val="both"/>
        <w:rPr>
          <w:sz w:val="26"/>
          <w:szCs w:val="26"/>
        </w:rPr>
      </w:pPr>
    </w:p>
    <w:p w:rsidR="008D078A" w:rsidRDefault="008D078A" w:rsidP="008D078A">
      <w:pPr>
        <w:spacing w:line="360" w:lineRule="auto"/>
        <w:ind w:left="2160"/>
        <w:jc w:val="both"/>
        <w:rPr>
          <w:sz w:val="26"/>
          <w:szCs w:val="26"/>
        </w:rPr>
      </w:pPr>
      <w:r>
        <w:rPr>
          <w:sz w:val="26"/>
          <w:szCs w:val="26"/>
        </w:rPr>
        <w:t>“</w:t>
      </w:r>
      <w:r w:rsidRPr="00620FB6">
        <w:rPr>
          <w:i/>
        </w:rPr>
        <w:t>Laws are frequently made by functionaries in whom the power to do so has been vested by a competent legislature</w:t>
      </w:r>
      <w:r w:rsidR="00821DD8">
        <w:rPr>
          <w:i/>
        </w:rPr>
        <w:t>.</w:t>
      </w:r>
      <w:r w:rsidRPr="00620FB6">
        <w:rPr>
          <w:i/>
        </w:rPr>
        <w:t xml:space="preserve"> </w:t>
      </w:r>
      <w:r w:rsidR="00821DD8">
        <w:rPr>
          <w:i/>
        </w:rPr>
        <w:t>A</w:t>
      </w:r>
      <w:r w:rsidRPr="00620FB6">
        <w:rPr>
          <w:i/>
        </w:rPr>
        <w:t>lthough the result of the action taken in such circumstances may be “legislation” the process by which the legislation is made is in subsistence “administrative</w:t>
      </w:r>
      <w:r>
        <w:rPr>
          <w:sz w:val="26"/>
          <w:szCs w:val="26"/>
        </w:rPr>
        <w:t>”</w:t>
      </w:r>
    </w:p>
    <w:p w:rsidR="00A01670" w:rsidRDefault="00A01670" w:rsidP="004F20B1">
      <w:pPr>
        <w:spacing w:line="360" w:lineRule="auto"/>
        <w:ind w:left="1440" w:hanging="1440"/>
        <w:jc w:val="both"/>
        <w:rPr>
          <w:sz w:val="26"/>
          <w:szCs w:val="26"/>
        </w:rPr>
      </w:pPr>
    </w:p>
    <w:p w:rsidR="002502BC" w:rsidRPr="00227ED0" w:rsidRDefault="002502BC" w:rsidP="004F20B1">
      <w:pPr>
        <w:spacing w:line="360" w:lineRule="auto"/>
        <w:ind w:left="1440" w:hanging="1440"/>
        <w:jc w:val="both"/>
        <w:rPr>
          <w:b/>
          <w:sz w:val="26"/>
          <w:szCs w:val="26"/>
        </w:rPr>
      </w:pPr>
      <w:r>
        <w:rPr>
          <w:sz w:val="26"/>
          <w:szCs w:val="26"/>
        </w:rPr>
        <w:t>[</w:t>
      </w:r>
      <w:r w:rsidR="00F83EFD">
        <w:rPr>
          <w:sz w:val="26"/>
          <w:szCs w:val="26"/>
        </w:rPr>
        <w:t>9</w:t>
      </w:r>
      <w:r>
        <w:rPr>
          <w:sz w:val="26"/>
          <w:szCs w:val="26"/>
        </w:rPr>
        <w:t>]</w:t>
      </w:r>
      <w:r w:rsidRPr="002502BC">
        <w:rPr>
          <w:sz w:val="26"/>
          <w:szCs w:val="26"/>
        </w:rPr>
        <w:t xml:space="preserve"> </w:t>
      </w:r>
      <w:r>
        <w:rPr>
          <w:sz w:val="26"/>
          <w:szCs w:val="26"/>
        </w:rPr>
        <w:tab/>
      </w:r>
      <w:r w:rsidR="00A01670">
        <w:rPr>
          <w:sz w:val="26"/>
          <w:szCs w:val="26"/>
        </w:rPr>
        <w:t xml:space="preserve">First and foremost </w:t>
      </w:r>
      <w:r w:rsidR="002C1935">
        <w:rPr>
          <w:sz w:val="26"/>
          <w:szCs w:val="26"/>
        </w:rPr>
        <w:t xml:space="preserve">in approaching the case </w:t>
      </w:r>
      <w:r w:rsidR="002C1935" w:rsidRPr="002C1935">
        <w:rPr>
          <w:i/>
          <w:sz w:val="26"/>
          <w:szCs w:val="26"/>
        </w:rPr>
        <w:t xml:space="preserve">in </w:t>
      </w:r>
      <w:proofErr w:type="spellStart"/>
      <w:r w:rsidR="002C1935" w:rsidRPr="002C1935">
        <w:rPr>
          <w:i/>
          <w:sz w:val="26"/>
          <w:szCs w:val="26"/>
        </w:rPr>
        <w:t>casu</w:t>
      </w:r>
      <w:proofErr w:type="spellEnd"/>
      <w:r w:rsidR="002C1935">
        <w:rPr>
          <w:sz w:val="26"/>
          <w:szCs w:val="26"/>
        </w:rPr>
        <w:t>, I bear in mind the wise words which run across all decision taken by</w:t>
      </w:r>
      <w:r w:rsidR="00821DD8">
        <w:rPr>
          <w:sz w:val="26"/>
          <w:szCs w:val="26"/>
        </w:rPr>
        <w:t xml:space="preserve"> functionaries such as respondent in </w:t>
      </w:r>
      <w:proofErr w:type="spellStart"/>
      <w:r w:rsidR="00821DD8" w:rsidRPr="00821DD8">
        <w:rPr>
          <w:i/>
          <w:sz w:val="26"/>
          <w:szCs w:val="26"/>
        </w:rPr>
        <w:t>casu</w:t>
      </w:r>
      <w:proofErr w:type="spellEnd"/>
      <w:r w:rsidR="00821DD8">
        <w:rPr>
          <w:sz w:val="26"/>
          <w:szCs w:val="26"/>
        </w:rPr>
        <w:t xml:space="preserve">, </w:t>
      </w:r>
      <w:r w:rsidR="002C1935">
        <w:rPr>
          <w:sz w:val="26"/>
          <w:szCs w:val="26"/>
        </w:rPr>
        <w:t xml:space="preserve"> </w:t>
      </w:r>
      <w:r w:rsidR="00D73136">
        <w:rPr>
          <w:sz w:val="26"/>
          <w:szCs w:val="26"/>
        </w:rPr>
        <w:t xml:space="preserve">of </w:t>
      </w:r>
      <w:r w:rsidR="00B85AE1">
        <w:rPr>
          <w:sz w:val="26"/>
          <w:szCs w:val="26"/>
        </w:rPr>
        <w:t xml:space="preserve">the </w:t>
      </w:r>
      <w:proofErr w:type="spellStart"/>
      <w:r w:rsidR="00B85AE1">
        <w:rPr>
          <w:sz w:val="26"/>
          <w:szCs w:val="26"/>
        </w:rPr>
        <w:t>honourable</w:t>
      </w:r>
      <w:proofErr w:type="spellEnd"/>
      <w:r w:rsidR="00B85AE1">
        <w:rPr>
          <w:sz w:val="26"/>
          <w:szCs w:val="26"/>
        </w:rPr>
        <w:t xml:space="preserve"> </w:t>
      </w:r>
      <w:proofErr w:type="spellStart"/>
      <w:r w:rsidR="002C1935" w:rsidRPr="00227ED0">
        <w:rPr>
          <w:b/>
          <w:sz w:val="26"/>
          <w:szCs w:val="26"/>
        </w:rPr>
        <w:t>Comri</w:t>
      </w:r>
      <w:r w:rsidR="001A701A">
        <w:rPr>
          <w:b/>
          <w:sz w:val="26"/>
          <w:szCs w:val="26"/>
        </w:rPr>
        <w:t>e</w:t>
      </w:r>
      <w:proofErr w:type="spellEnd"/>
      <w:r w:rsidR="002C1935" w:rsidRPr="00227ED0">
        <w:rPr>
          <w:b/>
          <w:sz w:val="26"/>
          <w:szCs w:val="26"/>
        </w:rPr>
        <w:t xml:space="preserve"> J</w:t>
      </w:r>
      <w:r w:rsidR="002C1935">
        <w:rPr>
          <w:sz w:val="26"/>
          <w:szCs w:val="26"/>
        </w:rPr>
        <w:t xml:space="preserve">. on </w:t>
      </w:r>
      <w:proofErr w:type="spellStart"/>
      <w:r w:rsidR="002C1935" w:rsidRPr="00227ED0">
        <w:rPr>
          <w:b/>
          <w:sz w:val="26"/>
          <w:szCs w:val="26"/>
        </w:rPr>
        <w:t>Mokgoko</w:t>
      </w:r>
      <w:proofErr w:type="spellEnd"/>
      <w:r w:rsidR="002C1935" w:rsidRPr="00227ED0">
        <w:rPr>
          <w:b/>
          <w:sz w:val="26"/>
          <w:szCs w:val="26"/>
        </w:rPr>
        <w:t xml:space="preserve"> and Others v Acting Rector, </w:t>
      </w:r>
      <w:proofErr w:type="spellStart"/>
      <w:r w:rsidR="002C1935" w:rsidRPr="00227ED0">
        <w:rPr>
          <w:b/>
          <w:sz w:val="26"/>
          <w:szCs w:val="26"/>
        </w:rPr>
        <w:t>Setlogelo</w:t>
      </w:r>
      <w:proofErr w:type="spellEnd"/>
      <w:r w:rsidR="002C1935" w:rsidRPr="00227ED0">
        <w:rPr>
          <w:b/>
          <w:sz w:val="26"/>
          <w:szCs w:val="26"/>
        </w:rPr>
        <w:t xml:space="preserve"> </w:t>
      </w:r>
      <w:proofErr w:type="spellStart"/>
      <w:r w:rsidR="002C1935" w:rsidRPr="00227ED0">
        <w:rPr>
          <w:b/>
          <w:sz w:val="26"/>
          <w:szCs w:val="26"/>
        </w:rPr>
        <w:t>Tech</w:t>
      </w:r>
      <w:r w:rsidR="00821DD8">
        <w:rPr>
          <w:b/>
          <w:sz w:val="26"/>
          <w:szCs w:val="26"/>
        </w:rPr>
        <w:t>nicon</w:t>
      </w:r>
      <w:proofErr w:type="spellEnd"/>
      <w:r w:rsidR="00821DD8">
        <w:rPr>
          <w:b/>
          <w:sz w:val="26"/>
          <w:szCs w:val="26"/>
        </w:rPr>
        <w:t xml:space="preserve"> and Others 1994 (4) S.A. </w:t>
      </w:r>
      <w:r w:rsidR="002C1935" w:rsidRPr="00227ED0">
        <w:rPr>
          <w:b/>
          <w:sz w:val="26"/>
          <w:szCs w:val="26"/>
        </w:rPr>
        <w:t>104</w:t>
      </w:r>
      <w:r w:rsidR="002C1935">
        <w:rPr>
          <w:sz w:val="26"/>
          <w:szCs w:val="26"/>
        </w:rPr>
        <w:t xml:space="preserve"> at </w:t>
      </w:r>
      <w:r w:rsidR="002C1935" w:rsidRPr="00227ED0">
        <w:rPr>
          <w:b/>
          <w:sz w:val="26"/>
          <w:szCs w:val="26"/>
        </w:rPr>
        <w:t>112F.</w:t>
      </w:r>
    </w:p>
    <w:p w:rsidR="002C1935" w:rsidRDefault="002C1935" w:rsidP="004F20B1">
      <w:pPr>
        <w:spacing w:line="360" w:lineRule="auto"/>
        <w:ind w:left="1440" w:hanging="1440"/>
        <w:jc w:val="both"/>
        <w:rPr>
          <w:sz w:val="26"/>
          <w:szCs w:val="26"/>
        </w:rPr>
      </w:pPr>
    </w:p>
    <w:p w:rsidR="002C1935" w:rsidRDefault="002C1935" w:rsidP="00227ED0">
      <w:pPr>
        <w:spacing w:line="360" w:lineRule="auto"/>
        <w:ind w:left="2160"/>
        <w:jc w:val="both"/>
        <w:rPr>
          <w:sz w:val="26"/>
          <w:szCs w:val="26"/>
        </w:rPr>
      </w:pPr>
      <w:r w:rsidRPr="00227ED0">
        <w:rPr>
          <w:i/>
        </w:rPr>
        <w:lastRenderedPageBreak/>
        <w:t xml:space="preserve">“To the lay reader of this judgment I should explain that in this realm of </w:t>
      </w:r>
      <w:r w:rsidR="00227ED0" w:rsidRPr="00227ED0">
        <w:rPr>
          <w:i/>
        </w:rPr>
        <w:t xml:space="preserve">the law the Courts distinguished carefully between the merits of an administrative decision and the manner by which that decision is taken…. </w:t>
      </w:r>
      <w:r w:rsidR="00227ED0" w:rsidRPr="00D73136">
        <w:rPr>
          <w:b/>
          <w:i/>
          <w:u w:val="single"/>
        </w:rPr>
        <w:t>With rare exception</w:t>
      </w:r>
      <w:r w:rsidR="00227ED0" w:rsidRPr="00D73136">
        <w:rPr>
          <w:i/>
          <w:u w:val="single"/>
        </w:rPr>
        <w:t xml:space="preserve"> Judges do not substitute their own opinion or decision for the opinion or decision of the functionary board to </w:t>
      </w:r>
      <w:proofErr w:type="gramStart"/>
      <w:r w:rsidR="00227ED0" w:rsidRPr="00D73136">
        <w:rPr>
          <w:i/>
          <w:u w:val="single"/>
        </w:rPr>
        <w:t>whom</w:t>
      </w:r>
      <w:proofErr w:type="gramEnd"/>
      <w:r w:rsidR="00227ED0" w:rsidRPr="00D73136">
        <w:rPr>
          <w:i/>
          <w:u w:val="single"/>
        </w:rPr>
        <w:t xml:space="preserve"> the relevant power is entrusted by statute or subordinate legislation.  Nor, generally speaking, are we qualified to do so</w:t>
      </w:r>
      <w:r w:rsidR="00227ED0" w:rsidRPr="00227ED0">
        <w:rPr>
          <w:i/>
        </w:rPr>
        <w:t>.  But we do insist that the repository of the power, which may be a far-reaching power affecting life, liberty or property, goes about his task in the right manner.</w:t>
      </w:r>
      <w:r w:rsidR="00227ED0">
        <w:rPr>
          <w:sz w:val="26"/>
          <w:szCs w:val="26"/>
        </w:rPr>
        <w:t>”</w:t>
      </w:r>
    </w:p>
    <w:p w:rsidR="00227ED0" w:rsidRDefault="00227ED0" w:rsidP="004F20B1">
      <w:pPr>
        <w:spacing w:line="360" w:lineRule="auto"/>
        <w:ind w:left="1440" w:hanging="1440"/>
        <w:jc w:val="both"/>
        <w:rPr>
          <w:sz w:val="26"/>
          <w:szCs w:val="26"/>
        </w:rPr>
      </w:pPr>
    </w:p>
    <w:p w:rsidR="006B2DF0" w:rsidRDefault="008D078A" w:rsidP="004F20B1">
      <w:pPr>
        <w:spacing w:line="360" w:lineRule="auto"/>
        <w:ind w:left="1440" w:hanging="1440"/>
        <w:jc w:val="both"/>
        <w:rPr>
          <w:sz w:val="26"/>
          <w:szCs w:val="26"/>
        </w:rPr>
      </w:pPr>
      <w:r>
        <w:rPr>
          <w:sz w:val="26"/>
          <w:szCs w:val="26"/>
        </w:rPr>
        <w:t>[</w:t>
      </w:r>
      <w:r w:rsidR="00F83EFD">
        <w:rPr>
          <w:sz w:val="26"/>
          <w:szCs w:val="26"/>
        </w:rPr>
        <w:t>10</w:t>
      </w:r>
      <w:r>
        <w:rPr>
          <w:sz w:val="26"/>
          <w:szCs w:val="26"/>
        </w:rPr>
        <w:t>]</w:t>
      </w:r>
      <w:r>
        <w:rPr>
          <w:sz w:val="26"/>
          <w:szCs w:val="26"/>
        </w:rPr>
        <w:tab/>
      </w:r>
      <w:r w:rsidR="00227ED0">
        <w:rPr>
          <w:sz w:val="26"/>
          <w:szCs w:val="26"/>
        </w:rPr>
        <w:t xml:space="preserve">The above citation leads me to point out that the applicant has not </w:t>
      </w:r>
      <w:r w:rsidR="00504E8A">
        <w:rPr>
          <w:sz w:val="26"/>
          <w:szCs w:val="26"/>
        </w:rPr>
        <w:t xml:space="preserve">couched </w:t>
      </w:r>
      <w:r w:rsidR="00227ED0">
        <w:rPr>
          <w:sz w:val="26"/>
          <w:szCs w:val="26"/>
        </w:rPr>
        <w:t>her prayers in the expected manner in applications of this nature.  She prays as follows:</w:t>
      </w:r>
    </w:p>
    <w:p w:rsidR="00227ED0" w:rsidRDefault="00227ED0" w:rsidP="00A01670">
      <w:pPr>
        <w:spacing w:line="360" w:lineRule="auto"/>
        <w:ind w:left="1440" w:hanging="1440"/>
        <w:jc w:val="both"/>
        <w:rPr>
          <w:sz w:val="26"/>
          <w:szCs w:val="26"/>
        </w:rPr>
      </w:pPr>
    </w:p>
    <w:p w:rsidR="002C5CB8" w:rsidRPr="00D73136" w:rsidRDefault="002C5CB8" w:rsidP="002C5CB8">
      <w:pPr>
        <w:spacing w:line="360" w:lineRule="auto"/>
        <w:ind w:left="2880" w:hanging="720"/>
        <w:jc w:val="both"/>
        <w:rPr>
          <w:i/>
          <w:sz w:val="20"/>
          <w:szCs w:val="20"/>
        </w:rPr>
      </w:pPr>
      <w:proofErr w:type="gramStart"/>
      <w:r w:rsidRPr="00D73136">
        <w:rPr>
          <w:sz w:val="20"/>
          <w:szCs w:val="20"/>
        </w:rPr>
        <w:t>“</w:t>
      </w:r>
      <w:r w:rsidRPr="00D73136">
        <w:rPr>
          <w:i/>
          <w:sz w:val="20"/>
          <w:szCs w:val="20"/>
        </w:rPr>
        <w:t>3.</w:t>
      </w:r>
      <w:r w:rsidRPr="00D73136">
        <w:rPr>
          <w:i/>
          <w:sz w:val="20"/>
          <w:szCs w:val="20"/>
        </w:rPr>
        <w:tab/>
        <w:t>Directing the Respondent to register the Applicant as a student.</w:t>
      </w:r>
      <w:proofErr w:type="gramEnd"/>
    </w:p>
    <w:p w:rsidR="00227ED0" w:rsidRPr="00D73136" w:rsidRDefault="00227ED0" w:rsidP="00A01670">
      <w:pPr>
        <w:spacing w:line="360" w:lineRule="auto"/>
        <w:ind w:left="1440" w:hanging="1440"/>
        <w:jc w:val="both"/>
        <w:rPr>
          <w:i/>
          <w:sz w:val="20"/>
          <w:szCs w:val="20"/>
        </w:rPr>
      </w:pPr>
    </w:p>
    <w:p w:rsidR="002C5CB8" w:rsidRPr="00D73136" w:rsidRDefault="002C5CB8" w:rsidP="002C5CB8">
      <w:pPr>
        <w:spacing w:line="360" w:lineRule="auto"/>
        <w:ind w:left="2880" w:hanging="720"/>
        <w:jc w:val="both"/>
        <w:rPr>
          <w:i/>
          <w:sz w:val="20"/>
          <w:szCs w:val="20"/>
        </w:rPr>
      </w:pPr>
      <w:r w:rsidRPr="00D73136">
        <w:rPr>
          <w:i/>
          <w:sz w:val="20"/>
          <w:szCs w:val="20"/>
        </w:rPr>
        <w:t>4.</w:t>
      </w:r>
      <w:r w:rsidRPr="00D73136">
        <w:rPr>
          <w:i/>
          <w:sz w:val="20"/>
          <w:szCs w:val="20"/>
        </w:rPr>
        <w:tab/>
        <w:t>Directing the Respondent to allow the Applicant to sit for her final examinations which are scheduled to begin on the 13</w:t>
      </w:r>
      <w:r w:rsidRPr="00D73136">
        <w:rPr>
          <w:i/>
          <w:sz w:val="20"/>
          <w:szCs w:val="20"/>
          <w:vertAlign w:val="superscript"/>
        </w:rPr>
        <w:t>th</w:t>
      </w:r>
      <w:r w:rsidRPr="00D73136">
        <w:rPr>
          <w:i/>
          <w:sz w:val="20"/>
          <w:szCs w:val="20"/>
        </w:rPr>
        <w:t xml:space="preserve"> May, 2013.”</w:t>
      </w:r>
    </w:p>
    <w:p w:rsidR="00227ED0" w:rsidRDefault="00227ED0" w:rsidP="00A01670">
      <w:pPr>
        <w:spacing w:line="360" w:lineRule="auto"/>
        <w:ind w:left="1440" w:hanging="1440"/>
        <w:jc w:val="both"/>
        <w:rPr>
          <w:sz w:val="26"/>
          <w:szCs w:val="26"/>
        </w:rPr>
      </w:pPr>
    </w:p>
    <w:p w:rsidR="002502BC" w:rsidRDefault="006B2DF0" w:rsidP="00A01670">
      <w:pPr>
        <w:spacing w:line="360" w:lineRule="auto"/>
        <w:ind w:left="1440" w:hanging="1440"/>
        <w:jc w:val="both"/>
        <w:rPr>
          <w:sz w:val="26"/>
          <w:szCs w:val="26"/>
        </w:rPr>
      </w:pPr>
      <w:r>
        <w:rPr>
          <w:sz w:val="26"/>
          <w:szCs w:val="26"/>
        </w:rPr>
        <w:t>[1</w:t>
      </w:r>
      <w:r w:rsidR="00F83EFD">
        <w:rPr>
          <w:sz w:val="26"/>
          <w:szCs w:val="26"/>
        </w:rPr>
        <w:t>1</w:t>
      </w:r>
      <w:r>
        <w:rPr>
          <w:sz w:val="26"/>
          <w:szCs w:val="26"/>
        </w:rPr>
        <w:t>]</w:t>
      </w:r>
      <w:r>
        <w:rPr>
          <w:sz w:val="26"/>
          <w:szCs w:val="26"/>
        </w:rPr>
        <w:tab/>
      </w:r>
      <w:r w:rsidR="002C5CB8">
        <w:rPr>
          <w:sz w:val="26"/>
          <w:szCs w:val="26"/>
        </w:rPr>
        <w:t xml:space="preserve">In the spirit of </w:t>
      </w:r>
      <w:proofErr w:type="spellStart"/>
      <w:r w:rsidR="002C5CB8">
        <w:rPr>
          <w:sz w:val="26"/>
          <w:szCs w:val="26"/>
        </w:rPr>
        <w:t>honourable</w:t>
      </w:r>
      <w:proofErr w:type="spellEnd"/>
      <w:r w:rsidR="002C5CB8">
        <w:rPr>
          <w:sz w:val="26"/>
          <w:szCs w:val="26"/>
        </w:rPr>
        <w:t xml:space="preserve"> </w:t>
      </w:r>
      <w:proofErr w:type="spellStart"/>
      <w:r w:rsidR="002C5CB8" w:rsidRPr="00227ED0">
        <w:rPr>
          <w:b/>
          <w:sz w:val="26"/>
          <w:szCs w:val="26"/>
        </w:rPr>
        <w:t>Comri</w:t>
      </w:r>
      <w:r w:rsidR="0078564F">
        <w:rPr>
          <w:b/>
          <w:sz w:val="26"/>
          <w:szCs w:val="26"/>
        </w:rPr>
        <w:t>e</w:t>
      </w:r>
      <w:proofErr w:type="spellEnd"/>
      <w:r w:rsidR="002C5CB8" w:rsidRPr="00227ED0">
        <w:rPr>
          <w:b/>
          <w:sz w:val="26"/>
          <w:szCs w:val="26"/>
        </w:rPr>
        <w:t xml:space="preserve"> J</w:t>
      </w:r>
      <w:r w:rsidR="002C5CB8">
        <w:rPr>
          <w:sz w:val="26"/>
          <w:szCs w:val="26"/>
        </w:rPr>
        <w:t xml:space="preserve">. </w:t>
      </w:r>
      <w:r w:rsidR="002C5CB8" w:rsidRPr="002C5CB8">
        <w:rPr>
          <w:i/>
          <w:sz w:val="26"/>
          <w:szCs w:val="26"/>
        </w:rPr>
        <w:t>supra</w:t>
      </w:r>
      <w:r w:rsidR="002C5CB8">
        <w:rPr>
          <w:sz w:val="26"/>
          <w:szCs w:val="26"/>
        </w:rPr>
        <w:t xml:space="preserve">, the applicant ought to have prayed for a review of respondent’s decision.  This is because respondent took a decision which was communicated to applicant.  In so doing, respondent was discharging its administrative action in terms of its subordinate legislation and </w:t>
      </w:r>
      <w:r w:rsidR="002C5CB8" w:rsidRPr="00B85AE1">
        <w:rPr>
          <w:i/>
          <w:sz w:val="26"/>
          <w:szCs w:val="26"/>
        </w:rPr>
        <w:t>in</w:t>
      </w:r>
      <w:r w:rsidR="002C5CB8">
        <w:rPr>
          <w:sz w:val="26"/>
          <w:szCs w:val="26"/>
        </w:rPr>
        <w:t xml:space="preserve"> </w:t>
      </w:r>
      <w:proofErr w:type="spellStart"/>
      <w:r w:rsidR="002C5CB8" w:rsidRPr="002C5CB8">
        <w:rPr>
          <w:i/>
          <w:sz w:val="26"/>
          <w:szCs w:val="26"/>
        </w:rPr>
        <w:t>casu</w:t>
      </w:r>
      <w:proofErr w:type="spellEnd"/>
      <w:r w:rsidR="002C5CB8" w:rsidRPr="002C5CB8">
        <w:rPr>
          <w:i/>
          <w:sz w:val="26"/>
          <w:szCs w:val="26"/>
        </w:rPr>
        <w:t>,</w:t>
      </w:r>
      <w:r w:rsidR="002C5CB8">
        <w:rPr>
          <w:sz w:val="26"/>
          <w:szCs w:val="26"/>
        </w:rPr>
        <w:t xml:space="preserve"> the regulations as correctly pointed out by respondent’s attorney.</w:t>
      </w:r>
    </w:p>
    <w:p w:rsidR="00D24AD4" w:rsidRDefault="00D24AD4" w:rsidP="00A01670">
      <w:pPr>
        <w:spacing w:line="360" w:lineRule="auto"/>
        <w:ind w:left="1440" w:hanging="1440"/>
        <w:jc w:val="both"/>
        <w:rPr>
          <w:sz w:val="26"/>
          <w:szCs w:val="26"/>
        </w:rPr>
      </w:pPr>
    </w:p>
    <w:p w:rsidR="00631BF2" w:rsidRDefault="006B2DF0" w:rsidP="002502BC">
      <w:pPr>
        <w:spacing w:line="360" w:lineRule="auto"/>
        <w:ind w:left="1440" w:hanging="1440"/>
        <w:jc w:val="both"/>
        <w:rPr>
          <w:sz w:val="26"/>
          <w:szCs w:val="26"/>
        </w:rPr>
      </w:pPr>
      <w:r>
        <w:rPr>
          <w:sz w:val="26"/>
          <w:szCs w:val="26"/>
        </w:rPr>
        <w:t>[1</w:t>
      </w:r>
      <w:r w:rsidR="00F83EFD">
        <w:rPr>
          <w:sz w:val="26"/>
          <w:szCs w:val="26"/>
        </w:rPr>
        <w:t>2</w:t>
      </w:r>
      <w:r>
        <w:rPr>
          <w:sz w:val="26"/>
          <w:szCs w:val="26"/>
        </w:rPr>
        <w:t>]</w:t>
      </w:r>
      <w:r>
        <w:rPr>
          <w:sz w:val="26"/>
          <w:szCs w:val="26"/>
        </w:rPr>
        <w:tab/>
      </w:r>
      <w:r w:rsidR="00D24AD4">
        <w:rPr>
          <w:sz w:val="26"/>
          <w:szCs w:val="26"/>
        </w:rPr>
        <w:t xml:space="preserve">I allowed the application even though it was lacking in form and procedure </w:t>
      </w:r>
      <w:r w:rsidR="00B85AE1">
        <w:rPr>
          <w:sz w:val="26"/>
          <w:szCs w:val="26"/>
        </w:rPr>
        <w:t xml:space="preserve">by </w:t>
      </w:r>
      <w:r w:rsidR="00D24AD4">
        <w:rPr>
          <w:sz w:val="26"/>
          <w:szCs w:val="26"/>
        </w:rPr>
        <w:t>the reasons that in view of its exigency, the interest of justice would best be served by deliberating on the merits.</w:t>
      </w:r>
    </w:p>
    <w:p w:rsidR="00D24AD4" w:rsidRDefault="00D24AD4" w:rsidP="002502BC">
      <w:pPr>
        <w:spacing w:line="360" w:lineRule="auto"/>
        <w:ind w:left="1440" w:hanging="1440"/>
        <w:jc w:val="both"/>
        <w:rPr>
          <w:sz w:val="26"/>
          <w:szCs w:val="26"/>
        </w:rPr>
      </w:pPr>
    </w:p>
    <w:p w:rsidR="00227ED0" w:rsidRDefault="00D24AD4" w:rsidP="002502BC">
      <w:pPr>
        <w:spacing w:line="360" w:lineRule="auto"/>
        <w:ind w:left="1440" w:hanging="1440"/>
        <w:jc w:val="both"/>
        <w:rPr>
          <w:sz w:val="26"/>
          <w:szCs w:val="26"/>
        </w:rPr>
      </w:pPr>
      <w:r>
        <w:rPr>
          <w:sz w:val="26"/>
          <w:szCs w:val="26"/>
        </w:rPr>
        <w:lastRenderedPageBreak/>
        <w:t>[1</w:t>
      </w:r>
      <w:r w:rsidR="00F65B80">
        <w:rPr>
          <w:sz w:val="26"/>
          <w:szCs w:val="26"/>
        </w:rPr>
        <w:t>3</w:t>
      </w:r>
      <w:r>
        <w:rPr>
          <w:sz w:val="26"/>
          <w:szCs w:val="26"/>
        </w:rPr>
        <w:t>]</w:t>
      </w:r>
      <w:r>
        <w:rPr>
          <w:sz w:val="26"/>
          <w:szCs w:val="26"/>
        </w:rPr>
        <w:tab/>
        <w:t>Further the applicant had prayed as follows:</w:t>
      </w:r>
    </w:p>
    <w:p w:rsidR="00D24AD4" w:rsidRPr="0000045A" w:rsidRDefault="00D24AD4" w:rsidP="002502BC">
      <w:pPr>
        <w:spacing w:line="360" w:lineRule="auto"/>
        <w:ind w:left="1440" w:hanging="1440"/>
        <w:jc w:val="both"/>
        <w:rPr>
          <w:sz w:val="20"/>
          <w:szCs w:val="20"/>
        </w:rPr>
      </w:pPr>
    </w:p>
    <w:p w:rsidR="00D24AD4" w:rsidRPr="0000045A" w:rsidRDefault="00D24AD4" w:rsidP="00D24AD4">
      <w:pPr>
        <w:spacing w:line="360" w:lineRule="auto"/>
        <w:ind w:left="2880" w:hanging="720"/>
        <w:jc w:val="both"/>
        <w:rPr>
          <w:i/>
          <w:sz w:val="20"/>
          <w:szCs w:val="20"/>
        </w:rPr>
      </w:pPr>
      <w:proofErr w:type="gramStart"/>
      <w:r w:rsidRPr="0000045A">
        <w:rPr>
          <w:i/>
          <w:sz w:val="20"/>
          <w:szCs w:val="20"/>
        </w:rPr>
        <w:t>“1.</w:t>
      </w:r>
      <w:r w:rsidRPr="0000045A">
        <w:rPr>
          <w:i/>
          <w:sz w:val="20"/>
          <w:szCs w:val="20"/>
        </w:rPr>
        <w:tab/>
        <w:t xml:space="preserve">Dispensing with the procedures and manner of service pertaining to form and time limits prescribed by the rules of the above </w:t>
      </w:r>
      <w:proofErr w:type="spellStart"/>
      <w:r w:rsidRPr="0000045A">
        <w:rPr>
          <w:i/>
          <w:sz w:val="20"/>
          <w:szCs w:val="20"/>
        </w:rPr>
        <w:t>Honourable</w:t>
      </w:r>
      <w:proofErr w:type="spellEnd"/>
      <w:r w:rsidRPr="0000045A">
        <w:rPr>
          <w:i/>
          <w:sz w:val="20"/>
          <w:szCs w:val="20"/>
        </w:rPr>
        <w:t xml:space="preserve"> Court and directing that the matter </w:t>
      </w:r>
      <w:r w:rsidR="00284772" w:rsidRPr="0000045A">
        <w:rPr>
          <w:i/>
          <w:sz w:val="20"/>
          <w:szCs w:val="20"/>
        </w:rPr>
        <w:t>be heard as one of urgency.</w:t>
      </w:r>
      <w:proofErr w:type="gramEnd"/>
    </w:p>
    <w:p w:rsidR="00284772" w:rsidRPr="0000045A" w:rsidRDefault="00284772" w:rsidP="00D24AD4">
      <w:pPr>
        <w:spacing w:line="360" w:lineRule="auto"/>
        <w:ind w:left="2880" w:hanging="720"/>
        <w:jc w:val="both"/>
        <w:rPr>
          <w:i/>
          <w:sz w:val="20"/>
          <w:szCs w:val="20"/>
        </w:rPr>
      </w:pPr>
    </w:p>
    <w:p w:rsidR="00284772" w:rsidRPr="0000045A" w:rsidRDefault="00284772" w:rsidP="00D24AD4">
      <w:pPr>
        <w:spacing w:line="360" w:lineRule="auto"/>
        <w:ind w:left="2880" w:hanging="720"/>
        <w:jc w:val="both"/>
        <w:rPr>
          <w:i/>
          <w:sz w:val="20"/>
          <w:szCs w:val="20"/>
        </w:rPr>
      </w:pPr>
      <w:proofErr w:type="gramStart"/>
      <w:r w:rsidRPr="0000045A">
        <w:rPr>
          <w:i/>
          <w:sz w:val="20"/>
          <w:szCs w:val="20"/>
        </w:rPr>
        <w:t>2.</w:t>
      </w:r>
      <w:r w:rsidRPr="0000045A">
        <w:rPr>
          <w:i/>
          <w:sz w:val="20"/>
          <w:szCs w:val="20"/>
        </w:rPr>
        <w:tab/>
        <w:t>Condoning the Applicant for non-compliance with the said Rules of Court.”</w:t>
      </w:r>
      <w:proofErr w:type="gramEnd"/>
    </w:p>
    <w:p w:rsidR="00BE7B65" w:rsidRPr="0000045A" w:rsidRDefault="00BE7B65" w:rsidP="002502BC">
      <w:pPr>
        <w:spacing w:line="360" w:lineRule="auto"/>
        <w:ind w:left="1440" w:hanging="1440"/>
        <w:jc w:val="both"/>
        <w:rPr>
          <w:sz w:val="20"/>
          <w:szCs w:val="20"/>
        </w:rPr>
      </w:pPr>
    </w:p>
    <w:p w:rsidR="00284772" w:rsidRDefault="00284772" w:rsidP="002502BC">
      <w:pPr>
        <w:spacing w:line="360" w:lineRule="auto"/>
        <w:ind w:left="1440" w:hanging="1440"/>
        <w:jc w:val="both"/>
        <w:rPr>
          <w:sz w:val="26"/>
          <w:szCs w:val="26"/>
        </w:rPr>
      </w:pPr>
      <w:r>
        <w:rPr>
          <w:sz w:val="26"/>
          <w:szCs w:val="26"/>
        </w:rPr>
        <w:t>[1</w:t>
      </w:r>
      <w:r w:rsidR="00F65B80">
        <w:rPr>
          <w:sz w:val="26"/>
          <w:szCs w:val="26"/>
        </w:rPr>
        <w:t>4</w:t>
      </w:r>
      <w:r>
        <w:rPr>
          <w:sz w:val="26"/>
          <w:szCs w:val="26"/>
        </w:rPr>
        <w:t>]</w:t>
      </w:r>
      <w:r>
        <w:rPr>
          <w:sz w:val="26"/>
          <w:szCs w:val="26"/>
        </w:rPr>
        <w:tab/>
        <w:t xml:space="preserve">Owing to the facts that it was a matter of two hours before the examination commenced, the court felt that this was an appropriate case where the general principle that the rules of court are sacrosanct and therefore meant to be observed could not apply.  A further leaf was drawn from the </w:t>
      </w:r>
      <w:r w:rsidRPr="00284772">
        <w:rPr>
          <w:i/>
          <w:sz w:val="26"/>
          <w:szCs w:val="26"/>
        </w:rPr>
        <w:t xml:space="preserve">dictum </w:t>
      </w:r>
      <w:r>
        <w:rPr>
          <w:sz w:val="26"/>
          <w:szCs w:val="26"/>
        </w:rPr>
        <w:t xml:space="preserve">by </w:t>
      </w:r>
      <w:proofErr w:type="spellStart"/>
      <w:r w:rsidRPr="00284772">
        <w:rPr>
          <w:b/>
          <w:sz w:val="26"/>
          <w:szCs w:val="26"/>
        </w:rPr>
        <w:t>Millins</w:t>
      </w:r>
      <w:proofErr w:type="spellEnd"/>
      <w:r w:rsidRPr="00284772">
        <w:rPr>
          <w:b/>
          <w:sz w:val="26"/>
          <w:szCs w:val="26"/>
        </w:rPr>
        <w:t xml:space="preserve"> J</w:t>
      </w:r>
      <w:r>
        <w:rPr>
          <w:sz w:val="26"/>
          <w:szCs w:val="26"/>
        </w:rPr>
        <w:t xml:space="preserve">. in </w:t>
      </w:r>
      <w:r w:rsidRPr="00284772">
        <w:rPr>
          <w:b/>
          <w:sz w:val="26"/>
          <w:szCs w:val="26"/>
        </w:rPr>
        <w:t xml:space="preserve">Chelsea Estate and Contractors cc v Speed – </w:t>
      </w:r>
      <w:proofErr w:type="spellStart"/>
      <w:r w:rsidRPr="00284772">
        <w:rPr>
          <w:b/>
          <w:sz w:val="26"/>
          <w:szCs w:val="26"/>
        </w:rPr>
        <w:t>O’rama</w:t>
      </w:r>
      <w:proofErr w:type="spellEnd"/>
      <w:r w:rsidRPr="00284772">
        <w:rPr>
          <w:b/>
          <w:sz w:val="26"/>
          <w:szCs w:val="26"/>
        </w:rPr>
        <w:t xml:space="preserve"> 1993 (1) S.A. 198</w:t>
      </w:r>
      <w:r w:rsidR="00ED6416">
        <w:rPr>
          <w:b/>
          <w:sz w:val="26"/>
          <w:szCs w:val="26"/>
        </w:rPr>
        <w:t xml:space="preserve"> </w:t>
      </w:r>
      <w:r>
        <w:rPr>
          <w:sz w:val="26"/>
          <w:szCs w:val="26"/>
        </w:rPr>
        <w:t xml:space="preserve">at </w:t>
      </w:r>
      <w:r w:rsidRPr="00284772">
        <w:rPr>
          <w:b/>
          <w:sz w:val="26"/>
          <w:szCs w:val="26"/>
        </w:rPr>
        <w:t>201</w:t>
      </w:r>
      <w:r>
        <w:rPr>
          <w:sz w:val="26"/>
          <w:szCs w:val="26"/>
        </w:rPr>
        <w:t xml:space="preserve"> where he stated:</w:t>
      </w:r>
    </w:p>
    <w:p w:rsidR="00284772" w:rsidRDefault="00284772" w:rsidP="002502BC">
      <w:pPr>
        <w:spacing w:line="360" w:lineRule="auto"/>
        <w:ind w:left="1440" w:hanging="1440"/>
        <w:jc w:val="both"/>
        <w:rPr>
          <w:sz w:val="26"/>
          <w:szCs w:val="26"/>
        </w:rPr>
      </w:pPr>
    </w:p>
    <w:p w:rsidR="00284772" w:rsidRPr="00284772" w:rsidRDefault="00284772" w:rsidP="003B349E">
      <w:pPr>
        <w:spacing w:line="360" w:lineRule="auto"/>
        <w:ind w:left="2160"/>
        <w:jc w:val="both"/>
        <w:rPr>
          <w:i/>
        </w:rPr>
      </w:pPr>
      <w:r>
        <w:rPr>
          <w:sz w:val="26"/>
          <w:szCs w:val="26"/>
        </w:rPr>
        <w:t>“</w:t>
      </w:r>
      <w:r w:rsidRPr="00284772">
        <w:rPr>
          <w:i/>
        </w:rPr>
        <w:t xml:space="preserve">The </w:t>
      </w:r>
      <w:r>
        <w:rPr>
          <w:i/>
        </w:rPr>
        <w:t>Rules of Court which constitute the procedural machinery of the courts, are intended to expedite the business of the Courts, and will be interpreted and applied in a spirit which will facilitate the work of the courts and enable litigants to resolve their differenc</w:t>
      </w:r>
      <w:r w:rsidR="003B349E">
        <w:rPr>
          <w:i/>
        </w:rPr>
        <w:t xml:space="preserve">es in a </w:t>
      </w:r>
      <w:r w:rsidR="003B349E" w:rsidRPr="003B349E">
        <w:rPr>
          <w:i/>
          <w:u w:val="single"/>
        </w:rPr>
        <w:t>speedy and inexpensive</w:t>
      </w:r>
      <w:r w:rsidR="003B349E">
        <w:rPr>
          <w:i/>
        </w:rPr>
        <w:t xml:space="preserve"> a manner as possible.”</w:t>
      </w:r>
    </w:p>
    <w:p w:rsidR="00631BF2" w:rsidRDefault="00631BF2" w:rsidP="00631BF2">
      <w:pPr>
        <w:spacing w:line="360" w:lineRule="auto"/>
        <w:jc w:val="both"/>
        <w:rPr>
          <w:sz w:val="26"/>
          <w:szCs w:val="26"/>
        </w:rPr>
      </w:pPr>
    </w:p>
    <w:p w:rsidR="003B349E" w:rsidRDefault="003B349E" w:rsidP="00631BF2">
      <w:pPr>
        <w:spacing w:line="360" w:lineRule="auto"/>
        <w:jc w:val="both"/>
        <w:rPr>
          <w:sz w:val="26"/>
          <w:szCs w:val="26"/>
        </w:rPr>
      </w:pPr>
      <w:r>
        <w:rPr>
          <w:sz w:val="26"/>
          <w:szCs w:val="26"/>
        </w:rPr>
        <w:t>[1</w:t>
      </w:r>
      <w:r w:rsidR="00F65B80">
        <w:rPr>
          <w:sz w:val="26"/>
          <w:szCs w:val="26"/>
        </w:rPr>
        <w:t>5</w:t>
      </w:r>
      <w:r>
        <w:rPr>
          <w:sz w:val="26"/>
          <w:szCs w:val="26"/>
        </w:rPr>
        <w:t>]</w:t>
      </w:r>
      <w:r>
        <w:rPr>
          <w:sz w:val="26"/>
          <w:szCs w:val="26"/>
        </w:rPr>
        <w:tab/>
      </w:r>
      <w:r>
        <w:rPr>
          <w:sz w:val="26"/>
          <w:szCs w:val="26"/>
        </w:rPr>
        <w:tab/>
        <w:t xml:space="preserve">The learned judge </w:t>
      </w:r>
      <w:r w:rsidRPr="00ED6416">
        <w:rPr>
          <w:i/>
          <w:sz w:val="26"/>
          <w:szCs w:val="26"/>
        </w:rPr>
        <w:t>supra</w:t>
      </w:r>
      <w:r>
        <w:rPr>
          <w:sz w:val="26"/>
          <w:szCs w:val="26"/>
        </w:rPr>
        <w:t xml:space="preserve"> proceed</w:t>
      </w:r>
      <w:r w:rsidR="00B85AE1">
        <w:rPr>
          <w:sz w:val="26"/>
          <w:szCs w:val="26"/>
        </w:rPr>
        <w:t>ed</w:t>
      </w:r>
      <w:r>
        <w:rPr>
          <w:sz w:val="26"/>
          <w:szCs w:val="26"/>
        </w:rPr>
        <w:t xml:space="preserve"> to state in his wisdom:</w:t>
      </w:r>
    </w:p>
    <w:p w:rsidR="003B349E" w:rsidRDefault="003B349E" w:rsidP="00631BF2">
      <w:pPr>
        <w:spacing w:line="360" w:lineRule="auto"/>
        <w:jc w:val="both"/>
        <w:rPr>
          <w:sz w:val="26"/>
          <w:szCs w:val="26"/>
        </w:rPr>
      </w:pPr>
      <w:r>
        <w:rPr>
          <w:sz w:val="26"/>
          <w:szCs w:val="26"/>
        </w:rPr>
        <w:tab/>
      </w:r>
      <w:r>
        <w:rPr>
          <w:sz w:val="26"/>
          <w:szCs w:val="26"/>
        </w:rPr>
        <w:tab/>
      </w:r>
    </w:p>
    <w:p w:rsidR="003B349E" w:rsidRPr="003B349E" w:rsidRDefault="003B349E" w:rsidP="003B349E">
      <w:pPr>
        <w:spacing w:line="360" w:lineRule="auto"/>
        <w:ind w:left="2160"/>
        <w:jc w:val="both"/>
        <w:rPr>
          <w:i/>
        </w:rPr>
      </w:pPr>
      <w:r w:rsidRPr="003B349E">
        <w:rPr>
          <w:i/>
          <w:sz w:val="26"/>
          <w:szCs w:val="26"/>
        </w:rPr>
        <w:t>“</w:t>
      </w:r>
      <w:r w:rsidRPr="003B349E">
        <w:rPr>
          <w:i/>
        </w:rPr>
        <w:t xml:space="preserve">The court </w:t>
      </w:r>
      <w:r>
        <w:rPr>
          <w:i/>
        </w:rPr>
        <w:t>also has inherent power to adopt the provisions of the Rules to meet particular circumstances.”</w:t>
      </w:r>
    </w:p>
    <w:p w:rsidR="003B349E" w:rsidRDefault="003B349E" w:rsidP="00631BF2">
      <w:pPr>
        <w:spacing w:line="360" w:lineRule="auto"/>
        <w:jc w:val="both"/>
        <w:rPr>
          <w:sz w:val="26"/>
          <w:szCs w:val="26"/>
        </w:rPr>
      </w:pPr>
    </w:p>
    <w:p w:rsidR="003B349E" w:rsidRDefault="003B349E" w:rsidP="003B349E">
      <w:pPr>
        <w:spacing w:line="360" w:lineRule="auto"/>
        <w:ind w:left="1440" w:hanging="1440"/>
        <w:jc w:val="both"/>
        <w:rPr>
          <w:sz w:val="26"/>
          <w:szCs w:val="26"/>
        </w:rPr>
      </w:pPr>
      <w:r>
        <w:rPr>
          <w:sz w:val="26"/>
          <w:szCs w:val="26"/>
        </w:rPr>
        <w:t>[1</w:t>
      </w:r>
      <w:r w:rsidR="00F65B80">
        <w:rPr>
          <w:sz w:val="26"/>
          <w:szCs w:val="26"/>
        </w:rPr>
        <w:t>6</w:t>
      </w:r>
      <w:r>
        <w:rPr>
          <w:sz w:val="26"/>
          <w:szCs w:val="26"/>
        </w:rPr>
        <w:t>]</w:t>
      </w:r>
      <w:r>
        <w:rPr>
          <w:sz w:val="26"/>
          <w:szCs w:val="26"/>
        </w:rPr>
        <w:tab/>
        <w:t xml:space="preserve">It would appear, I guess, the above </w:t>
      </w:r>
      <w:r w:rsidRPr="00983C72">
        <w:rPr>
          <w:i/>
          <w:sz w:val="26"/>
          <w:szCs w:val="26"/>
        </w:rPr>
        <w:t>dict</w:t>
      </w:r>
      <w:r w:rsidR="00B85AE1">
        <w:rPr>
          <w:i/>
          <w:sz w:val="26"/>
          <w:szCs w:val="26"/>
        </w:rPr>
        <w:t>a</w:t>
      </w:r>
      <w:r>
        <w:rPr>
          <w:sz w:val="26"/>
          <w:szCs w:val="26"/>
        </w:rPr>
        <w:t xml:space="preserve"> also operated in the mind of respondent and its counsel as it was not raised as an issue that applicant did not call for a review of its decision.</w:t>
      </w:r>
    </w:p>
    <w:p w:rsidR="006F31C2" w:rsidRDefault="006F31C2" w:rsidP="003B349E">
      <w:pPr>
        <w:spacing w:line="360" w:lineRule="auto"/>
        <w:ind w:left="1440" w:hanging="1440"/>
        <w:jc w:val="both"/>
        <w:rPr>
          <w:sz w:val="26"/>
          <w:szCs w:val="26"/>
        </w:rPr>
      </w:pPr>
    </w:p>
    <w:p w:rsidR="00913C8B" w:rsidRDefault="00913C8B" w:rsidP="006F31C2">
      <w:pPr>
        <w:spacing w:line="360" w:lineRule="auto"/>
        <w:ind w:left="1440" w:hanging="720"/>
        <w:jc w:val="both"/>
        <w:rPr>
          <w:b/>
          <w:sz w:val="26"/>
          <w:szCs w:val="26"/>
          <w:u w:val="single"/>
        </w:rPr>
      </w:pPr>
    </w:p>
    <w:p w:rsidR="003B349E" w:rsidRPr="00D2421D" w:rsidRDefault="00B85AE1" w:rsidP="006F31C2">
      <w:pPr>
        <w:spacing w:line="360" w:lineRule="auto"/>
        <w:ind w:left="1440" w:hanging="720"/>
        <w:jc w:val="both"/>
        <w:rPr>
          <w:b/>
          <w:sz w:val="26"/>
          <w:szCs w:val="26"/>
          <w:u w:val="single"/>
        </w:rPr>
      </w:pPr>
      <w:r>
        <w:rPr>
          <w:b/>
          <w:sz w:val="26"/>
          <w:szCs w:val="26"/>
          <w:u w:val="single"/>
        </w:rPr>
        <w:lastRenderedPageBreak/>
        <w:t>M</w:t>
      </w:r>
      <w:r w:rsidR="003B349E" w:rsidRPr="00D2421D">
        <w:rPr>
          <w:b/>
          <w:sz w:val="26"/>
          <w:szCs w:val="26"/>
          <w:u w:val="single"/>
        </w:rPr>
        <w:t>erits</w:t>
      </w:r>
    </w:p>
    <w:p w:rsidR="003B349E" w:rsidRDefault="003B349E" w:rsidP="003B349E">
      <w:pPr>
        <w:spacing w:line="360" w:lineRule="auto"/>
        <w:ind w:left="1440" w:hanging="1440"/>
        <w:jc w:val="both"/>
        <w:rPr>
          <w:sz w:val="26"/>
          <w:szCs w:val="26"/>
        </w:rPr>
      </w:pPr>
    </w:p>
    <w:p w:rsidR="003B349E" w:rsidRDefault="003B349E" w:rsidP="003B349E">
      <w:pPr>
        <w:spacing w:line="360" w:lineRule="auto"/>
        <w:ind w:left="1440" w:hanging="1440"/>
        <w:jc w:val="both"/>
        <w:rPr>
          <w:sz w:val="26"/>
          <w:szCs w:val="26"/>
        </w:rPr>
      </w:pPr>
      <w:r>
        <w:rPr>
          <w:sz w:val="26"/>
          <w:szCs w:val="26"/>
        </w:rPr>
        <w:t>[1</w:t>
      </w:r>
      <w:r w:rsidR="00F65B80">
        <w:rPr>
          <w:sz w:val="26"/>
          <w:szCs w:val="26"/>
        </w:rPr>
        <w:t>7</w:t>
      </w:r>
      <w:r>
        <w:rPr>
          <w:sz w:val="26"/>
          <w:szCs w:val="26"/>
        </w:rPr>
        <w:t>]</w:t>
      </w:r>
      <w:r>
        <w:rPr>
          <w:sz w:val="26"/>
          <w:szCs w:val="26"/>
        </w:rPr>
        <w:tab/>
        <w:t>The averments as cited above demonstrate that the applicant, as expected of her in terms of the respondent’s regulation, attempted to register for the academic year 2012/2013.  She was unsuccessful because her sponsor had at first declined to submit a letter of guarantee that tuition and other relevant fees shall be paid on her behalf.</w:t>
      </w:r>
    </w:p>
    <w:p w:rsidR="003B349E" w:rsidRDefault="003B349E" w:rsidP="003B349E">
      <w:pPr>
        <w:spacing w:line="360" w:lineRule="auto"/>
        <w:ind w:left="1440" w:hanging="1440"/>
        <w:jc w:val="both"/>
        <w:rPr>
          <w:sz w:val="26"/>
          <w:szCs w:val="26"/>
        </w:rPr>
      </w:pPr>
    </w:p>
    <w:p w:rsidR="00A766F1" w:rsidRDefault="003B349E" w:rsidP="00A766F1">
      <w:pPr>
        <w:spacing w:line="360" w:lineRule="auto"/>
        <w:ind w:left="1440" w:hanging="1440"/>
        <w:jc w:val="both"/>
        <w:rPr>
          <w:sz w:val="26"/>
          <w:szCs w:val="26"/>
        </w:rPr>
      </w:pPr>
      <w:r>
        <w:rPr>
          <w:sz w:val="26"/>
          <w:szCs w:val="26"/>
        </w:rPr>
        <w:t>[1</w:t>
      </w:r>
      <w:r w:rsidR="00F65B80">
        <w:rPr>
          <w:sz w:val="26"/>
          <w:szCs w:val="26"/>
        </w:rPr>
        <w:t>8</w:t>
      </w:r>
      <w:r>
        <w:rPr>
          <w:sz w:val="26"/>
          <w:szCs w:val="26"/>
        </w:rPr>
        <w:t>]</w:t>
      </w:r>
      <w:r>
        <w:rPr>
          <w:sz w:val="26"/>
          <w:szCs w:val="26"/>
        </w:rPr>
        <w:tab/>
      </w:r>
      <w:r w:rsidR="00A766F1">
        <w:rPr>
          <w:sz w:val="26"/>
          <w:szCs w:val="26"/>
        </w:rPr>
        <w:t>While she was attending to her sponsor, she was also faithfully attending all lectures, tutorials and submitting tests, and assignments and a project.  She points out at paragraphs 7 and 7.1:-</w:t>
      </w:r>
    </w:p>
    <w:p w:rsidR="003B349E" w:rsidRPr="0000045A" w:rsidRDefault="003B349E" w:rsidP="00631BF2">
      <w:pPr>
        <w:spacing w:line="360" w:lineRule="auto"/>
        <w:jc w:val="both"/>
        <w:rPr>
          <w:sz w:val="20"/>
          <w:szCs w:val="20"/>
        </w:rPr>
      </w:pPr>
    </w:p>
    <w:p w:rsidR="00A766F1" w:rsidRPr="0000045A" w:rsidRDefault="00A766F1" w:rsidP="00A766F1">
      <w:pPr>
        <w:spacing w:line="360" w:lineRule="auto"/>
        <w:ind w:left="2880" w:hanging="720"/>
        <w:jc w:val="both"/>
        <w:rPr>
          <w:i/>
          <w:sz w:val="20"/>
          <w:szCs w:val="20"/>
        </w:rPr>
      </w:pPr>
      <w:r w:rsidRPr="0000045A">
        <w:rPr>
          <w:i/>
          <w:sz w:val="20"/>
          <w:szCs w:val="20"/>
        </w:rPr>
        <w:t>7.</w:t>
      </w:r>
      <w:r w:rsidRPr="0000045A">
        <w:rPr>
          <w:i/>
          <w:sz w:val="20"/>
          <w:szCs w:val="20"/>
        </w:rPr>
        <w:tab/>
        <w:t xml:space="preserve">I approached the Respondent’s Dean of Student Affairs, Mr. </w:t>
      </w:r>
      <w:proofErr w:type="spellStart"/>
      <w:r w:rsidRPr="0000045A">
        <w:rPr>
          <w:i/>
          <w:sz w:val="20"/>
          <w:szCs w:val="20"/>
        </w:rPr>
        <w:t>Nkambule</w:t>
      </w:r>
      <w:proofErr w:type="spellEnd"/>
      <w:r w:rsidRPr="0000045A">
        <w:rPr>
          <w:i/>
          <w:sz w:val="20"/>
          <w:szCs w:val="20"/>
        </w:rPr>
        <w:t xml:space="preserve"> to inform him of my problem and that the reason why the Swaziland Government classified me a civil servant was because I had worked for the Swaziland Government in 2010 for a period of two (2) months in the Ministry of Education doing a survey.</w:t>
      </w:r>
    </w:p>
    <w:p w:rsidR="00A766F1" w:rsidRPr="0000045A" w:rsidRDefault="00A766F1" w:rsidP="00A766F1">
      <w:pPr>
        <w:spacing w:line="360" w:lineRule="auto"/>
        <w:ind w:left="2880" w:hanging="720"/>
        <w:jc w:val="both"/>
        <w:rPr>
          <w:i/>
          <w:sz w:val="20"/>
          <w:szCs w:val="20"/>
        </w:rPr>
      </w:pPr>
    </w:p>
    <w:p w:rsidR="00A766F1" w:rsidRPr="0000045A" w:rsidRDefault="00A766F1" w:rsidP="00A766F1">
      <w:pPr>
        <w:spacing w:line="360" w:lineRule="auto"/>
        <w:ind w:left="3600" w:hanging="720"/>
        <w:jc w:val="both"/>
        <w:rPr>
          <w:i/>
          <w:sz w:val="20"/>
          <w:szCs w:val="20"/>
        </w:rPr>
      </w:pPr>
      <w:r w:rsidRPr="0000045A">
        <w:rPr>
          <w:i/>
          <w:sz w:val="20"/>
          <w:szCs w:val="20"/>
        </w:rPr>
        <w:t>7.1</w:t>
      </w:r>
      <w:r w:rsidRPr="0000045A">
        <w:rPr>
          <w:i/>
          <w:sz w:val="20"/>
          <w:szCs w:val="20"/>
        </w:rPr>
        <w:tab/>
        <w:t>The Dean of Student Affairs informed me that I was not the only person who had a similar problem and efforts were being made to have same resolve.  He further advised to continue attending whilst means to have the matter resolved were being made.</w:t>
      </w:r>
    </w:p>
    <w:p w:rsidR="003B349E" w:rsidRDefault="003B349E" w:rsidP="00631BF2">
      <w:pPr>
        <w:spacing w:line="360" w:lineRule="auto"/>
        <w:jc w:val="both"/>
        <w:rPr>
          <w:sz w:val="26"/>
          <w:szCs w:val="26"/>
        </w:rPr>
      </w:pPr>
    </w:p>
    <w:p w:rsidR="00A766F1" w:rsidRDefault="00A766F1" w:rsidP="00A766F1">
      <w:pPr>
        <w:spacing w:line="360" w:lineRule="auto"/>
        <w:ind w:left="1440" w:hanging="1440"/>
        <w:jc w:val="both"/>
        <w:rPr>
          <w:sz w:val="26"/>
          <w:szCs w:val="26"/>
        </w:rPr>
      </w:pPr>
      <w:r>
        <w:rPr>
          <w:sz w:val="26"/>
          <w:szCs w:val="26"/>
        </w:rPr>
        <w:t>[</w:t>
      </w:r>
      <w:r w:rsidR="00F65B80">
        <w:rPr>
          <w:sz w:val="26"/>
          <w:szCs w:val="26"/>
        </w:rPr>
        <w:t>19</w:t>
      </w:r>
      <w:r>
        <w:rPr>
          <w:sz w:val="26"/>
          <w:szCs w:val="26"/>
        </w:rPr>
        <w:t>]</w:t>
      </w:r>
      <w:r>
        <w:rPr>
          <w:sz w:val="26"/>
          <w:szCs w:val="26"/>
        </w:rPr>
        <w:tab/>
        <w:t xml:space="preserve">Eventually her sponsor dispatched a correspondence to the effect that it was processing applicant’s payment and further requested that applicant be registered and permitted to sit for the examination.  However, both </w:t>
      </w:r>
      <w:proofErr w:type="gramStart"/>
      <w:r>
        <w:rPr>
          <w:sz w:val="26"/>
          <w:szCs w:val="26"/>
        </w:rPr>
        <w:t>applicant</w:t>
      </w:r>
      <w:r w:rsidR="00B85AE1">
        <w:rPr>
          <w:sz w:val="26"/>
          <w:szCs w:val="26"/>
        </w:rPr>
        <w:t>’s</w:t>
      </w:r>
      <w:proofErr w:type="gramEnd"/>
      <w:r>
        <w:rPr>
          <w:sz w:val="26"/>
          <w:szCs w:val="26"/>
        </w:rPr>
        <w:t xml:space="preserve"> and her sponsor</w:t>
      </w:r>
      <w:r w:rsidR="00B85AE1">
        <w:rPr>
          <w:sz w:val="26"/>
          <w:szCs w:val="26"/>
        </w:rPr>
        <w:t>’</w:t>
      </w:r>
      <w:r>
        <w:rPr>
          <w:sz w:val="26"/>
          <w:szCs w:val="26"/>
        </w:rPr>
        <w:t>s request to register the applicant and attend the examination w</w:t>
      </w:r>
      <w:r w:rsidR="0000045A">
        <w:rPr>
          <w:sz w:val="26"/>
          <w:szCs w:val="26"/>
        </w:rPr>
        <w:t>ere</w:t>
      </w:r>
      <w:r>
        <w:rPr>
          <w:sz w:val="26"/>
          <w:szCs w:val="26"/>
        </w:rPr>
        <w:t xml:space="preserve"> rejected by respondent by correspondence which reads:</w:t>
      </w:r>
    </w:p>
    <w:p w:rsidR="00C34373" w:rsidRDefault="00610967" w:rsidP="00A766F1">
      <w:pPr>
        <w:spacing w:line="360" w:lineRule="auto"/>
        <w:ind w:left="1440" w:hanging="1440"/>
        <w:jc w:val="both"/>
        <w:rPr>
          <w:sz w:val="26"/>
          <w:szCs w:val="26"/>
        </w:rPr>
      </w:pPr>
      <w:r>
        <w:rPr>
          <w:sz w:val="26"/>
          <w:szCs w:val="26"/>
        </w:rPr>
        <w:tab/>
      </w:r>
      <w:r>
        <w:rPr>
          <w:sz w:val="26"/>
          <w:szCs w:val="26"/>
        </w:rPr>
        <w:tab/>
      </w:r>
    </w:p>
    <w:p w:rsidR="00921104" w:rsidRDefault="00921104" w:rsidP="00A766F1">
      <w:pPr>
        <w:spacing w:line="360" w:lineRule="auto"/>
        <w:ind w:left="1440" w:hanging="1440"/>
        <w:jc w:val="both"/>
        <w:rPr>
          <w:sz w:val="26"/>
          <w:szCs w:val="26"/>
        </w:rPr>
      </w:pPr>
    </w:p>
    <w:p w:rsidR="00921104" w:rsidRDefault="00921104" w:rsidP="00A766F1">
      <w:pPr>
        <w:spacing w:line="360" w:lineRule="auto"/>
        <w:ind w:left="1440" w:hanging="1440"/>
        <w:jc w:val="both"/>
        <w:rPr>
          <w:sz w:val="26"/>
          <w:szCs w:val="26"/>
        </w:rPr>
      </w:pPr>
    </w:p>
    <w:p w:rsidR="00610967" w:rsidRPr="0000045A" w:rsidRDefault="00610967" w:rsidP="00610967">
      <w:pPr>
        <w:spacing w:line="360" w:lineRule="auto"/>
        <w:jc w:val="both"/>
        <w:rPr>
          <w:i/>
          <w:sz w:val="20"/>
          <w:szCs w:val="20"/>
        </w:rPr>
      </w:pPr>
      <w:r>
        <w:rPr>
          <w:sz w:val="26"/>
          <w:szCs w:val="26"/>
        </w:rPr>
        <w:lastRenderedPageBreak/>
        <w:tab/>
      </w:r>
      <w:r>
        <w:rPr>
          <w:sz w:val="26"/>
          <w:szCs w:val="26"/>
        </w:rPr>
        <w:tab/>
      </w:r>
      <w:r>
        <w:rPr>
          <w:sz w:val="26"/>
          <w:szCs w:val="26"/>
        </w:rPr>
        <w:tab/>
      </w:r>
      <w:r w:rsidR="0000045A">
        <w:rPr>
          <w:sz w:val="26"/>
          <w:szCs w:val="26"/>
        </w:rPr>
        <w:t>“</w:t>
      </w:r>
      <w:r w:rsidRPr="0000045A">
        <w:rPr>
          <w:b/>
          <w:i/>
          <w:sz w:val="20"/>
          <w:szCs w:val="20"/>
          <w:u w:val="single"/>
        </w:rPr>
        <w:t>RE:  APPLICATION FOR LATE REGISTRATION</w:t>
      </w:r>
    </w:p>
    <w:p w:rsidR="00610967" w:rsidRPr="0000045A" w:rsidRDefault="00610967" w:rsidP="00610967">
      <w:pPr>
        <w:spacing w:line="360" w:lineRule="auto"/>
        <w:jc w:val="both"/>
        <w:rPr>
          <w:i/>
          <w:sz w:val="20"/>
          <w:szCs w:val="20"/>
        </w:rPr>
      </w:pPr>
    </w:p>
    <w:p w:rsidR="00610967" w:rsidRPr="0000045A" w:rsidRDefault="00610967" w:rsidP="00610967">
      <w:pPr>
        <w:spacing w:line="276" w:lineRule="auto"/>
        <w:ind w:left="2160"/>
        <w:jc w:val="both"/>
        <w:rPr>
          <w:i/>
          <w:sz w:val="20"/>
          <w:szCs w:val="20"/>
        </w:rPr>
      </w:pPr>
      <w:r w:rsidRPr="0000045A">
        <w:rPr>
          <w:i/>
          <w:sz w:val="20"/>
          <w:szCs w:val="20"/>
        </w:rPr>
        <w:t>We acknowledge receipt of your letter dated 7</w:t>
      </w:r>
      <w:r w:rsidRPr="0000045A">
        <w:rPr>
          <w:i/>
          <w:sz w:val="20"/>
          <w:szCs w:val="20"/>
          <w:vertAlign w:val="superscript"/>
        </w:rPr>
        <w:t>th</w:t>
      </w:r>
      <w:r w:rsidRPr="0000045A">
        <w:rPr>
          <w:i/>
          <w:sz w:val="20"/>
          <w:szCs w:val="20"/>
        </w:rPr>
        <w:t xml:space="preserve"> April 2013, which was, however, received by ourselves on 7</w:t>
      </w:r>
      <w:r w:rsidRPr="0000045A">
        <w:rPr>
          <w:i/>
          <w:sz w:val="20"/>
          <w:szCs w:val="20"/>
          <w:vertAlign w:val="superscript"/>
        </w:rPr>
        <w:t>th</w:t>
      </w:r>
      <w:r w:rsidRPr="0000045A">
        <w:rPr>
          <w:i/>
          <w:sz w:val="20"/>
          <w:szCs w:val="20"/>
        </w:rPr>
        <w:t xml:space="preserve"> May, 2013.</w:t>
      </w:r>
    </w:p>
    <w:p w:rsidR="0000045A" w:rsidRDefault="0000045A" w:rsidP="00610967">
      <w:pPr>
        <w:spacing w:line="276" w:lineRule="auto"/>
        <w:ind w:left="2160"/>
        <w:jc w:val="both"/>
        <w:rPr>
          <w:i/>
          <w:sz w:val="20"/>
          <w:szCs w:val="20"/>
        </w:rPr>
      </w:pPr>
    </w:p>
    <w:p w:rsidR="00610967" w:rsidRPr="0000045A" w:rsidRDefault="00610967" w:rsidP="00610967">
      <w:pPr>
        <w:spacing w:line="276" w:lineRule="auto"/>
        <w:ind w:left="2160"/>
        <w:jc w:val="both"/>
        <w:rPr>
          <w:i/>
          <w:sz w:val="20"/>
          <w:szCs w:val="20"/>
        </w:rPr>
      </w:pPr>
      <w:r w:rsidRPr="0000045A">
        <w:rPr>
          <w:i/>
          <w:sz w:val="20"/>
          <w:szCs w:val="20"/>
        </w:rPr>
        <w:t>We regret to advise that your request for late registration could not be granted.</w:t>
      </w:r>
    </w:p>
    <w:p w:rsidR="00610967" w:rsidRPr="0000045A" w:rsidRDefault="00610967" w:rsidP="00610967">
      <w:pPr>
        <w:spacing w:line="360" w:lineRule="auto"/>
        <w:ind w:left="2160"/>
        <w:jc w:val="both"/>
        <w:rPr>
          <w:i/>
          <w:sz w:val="20"/>
          <w:szCs w:val="20"/>
        </w:rPr>
      </w:pPr>
    </w:p>
    <w:p w:rsidR="00610967" w:rsidRPr="0000045A" w:rsidRDefault="00610967" w:rsidP="00610967">
      <w:pPr>
        <w:spacing w:line="360" w:lineRule="auto"/>
        <w:ind w:left="2160"/>
        <w:jc w:val="both"/>
        <w:rPr>
          <w:i/>
          <w:sz w:val="20"/>
          <w:szCs w:val="20"/>
        </w:rPr>
      </w:pPr>
      <w:r w:rsidRPr="0000045A">
        <w:rPr>
          <w:i/>
          <w:sz w:val="20"/>
          <w:szCs w:val="20"/>
        </w:rPr>
        <w:t xml:space="preserve">Yours sincerely, </w:t>
      </w:r>
    </w:p>
    <w:p w:rsidR="00610967" w:rsidRPr="0000045A" w:rsidRDefault="00610967" w:rsidP="00610967">
      <w:pPr>
        <w:ind w:left="2160"/>
        <w:jc w:val="both"/>
        <w:rPr>
          <w:i/>
          <w:sz w:val="20"/>
          <w:szCs w:val="20"/>
          <w:u w:val="single"/>
        </w:rPr>
      </w:pPr>
      <w:r w:rsidRPr="0000045A">
        <w:rPr>
          <w:i/>
          <w:sz w:val="20"/>
          <w:szCs w:val="20"/>
          <w:u w:val="single"/>
        </w:rPr>
        <w:t>S. S. VILAKATI</w:t>
      </w:r>
    </w:p>
    <w:p w:rsidR="00610967" w:rsidRPr="00610967" w:rsidRDefault="00610967" w:rsidP="00610967">
      <w:pPr>
        <w:ind w:left="2160"/>
        <w:jc w:val="both"/>
        <w:rPr>
          <w:sz w:val="26"/>
          <w:szCs w:val="26"/>
        </w:rPr>
      </w:pPr>
      <w:r w:rsidRPr="0000045A">
        <w:rPr>
          <w:i/>
          <w:sz w:val="20"/>
          <w:szCs w:val="20"/>
        </w:rPr>
        <w:t>REGISTRAR</w:t>
      </w:r>
      <w:r w:rsidR="0000045A">
        <w:rPr>
          <w:i/>
          <w:sz w:val="20"/>
          <w:szCs w:val="20"/>
        </w:rPr>
        <w:t>”</w:t>
      </w:r>
    </w:p>
    <w:p w:rsidR="00610967" w:rsidRDefault="00610967" w:rsidP="00A766F1">
      <w:pPr>
        <w:spacing w:line="360" w:lineRule="auto"/>
        <w:ind w:left="1440" w:hanging="1440"/>
        <w:jc w:val="both"/>
        <w:rPr>
          <w:sz w:val="26"/>
          <w:szCs w:val="26"/>
        </w:rPr>
      </w:pPr>
    </w:p>
    <w:p w:rsidR="00610967" w:rsidRDefault="00C66E4D" w:rsidP="00A766F1">
      <w:pPr>
        <w:spacing w:line="360" w:lineRule="auto"/>
        <w:ind w:left="1440" w:hanging="1440"/>
        <w:jc w:val="both"/>
        <w:rPr>
          <w:sz w:val="26"/>
          <w:szCs w:val="26"/>
        </w:rPr>
      </w:pPr>
      <w:r>
        <w:rPr>
          <w:sz w:val="26"/>
          <w:szCs w:val="26"/>
        </w:rPr>
        <w:t>[</w:t>
      </w:r>
      <w:r w:rsidR="00F83EFD">
        <w:rPr>
          <w:sz w:val="26"/>
          <w:szCs w:val="26"/>
        </w:rPr>
        <w:t>2</w:t>
      </w:r>
      <w:r w:rsidR="00F65B80">
        <w:rPr>
          <w:sz w:val="26"/>
          <w:szCs w:val="26"/>
        </w:rPr>
        <w:t>0</w:t>
      </w:r>
      <w:r>
        <w:rPr>
          <w:sz w:val="26"/>
          <w:szCs w:val="26"/>
        </w:rPr>
        <w:t>]</w:t>
      </w:r>
      <w:r>
        <w:rPr>
          <w:sz w:val="26"/>
          <w:szCs w:val="26"/>
        </w:rPr>
        <w:tab/>
        <w:t>On applicant</w:t>
      </w:r>
      <w:r w:rsidR="00A80D06">
        <w:rPr>
          <w:sz w:val="26"/>
          <w:szCs w:val="26"/>
        </w:rPr>
        <w:t>’s averments at paragraph 7 and 7.1, the respondent answers</w:t>
      </w:r>
    </w:p>
    <w:p w:rsidR="00610967" w:rsidRDefault="00610967" w:rsidP="00A766F1">
      <w:pPr>
        <w:spacing w:line="360" w:lineRule="auto"/>
        <w:ind w:left="1440" w:hanging="1440"/>
        <w:jc w:val="both"/>
        <w:rPr>
          <w:sz w:val="26"/>
          <w:szCs w:val="26"/>
        </w:rPr>
      </w:pPr>
      <w:r>
        <w:rPr>
          <w:sz w:val="26"/>
          <w:szCs w:val="26"/>
        </w:rPr>
        <w:tab/>
      </w:r>
    </w:p>
    <w:p w:rsidR="00A80D06" w:rsidRPr="0000045A" w:rsidRDefault="00A80D06" w:rsidP="00A80D06">
      <w:pPr>
        <w:spacing w:line="360" w:lineRule="auto"/>
        <w:ind w:left="2880" w:hanging="720"/>
        <w:jc w:val="both"/>
        <w:rPr>
          <w:i/>
          <w:sz w:val="20"/>
          <w:szCs w:val="20"/>
        </w:rPr>
      </w:pPr>
      <w:r w:rsidRPr="0000045A">
        <w:rPr>
          <w:i/>
          <w:sz w:val="20"/>
          <w:szCs w:val="20"/>
        </w:rPr>
        <w:t>“15.</w:t>
      </w:r>
      <w:r w:rsidRPr="0000045A">
        <w:rPr>
          <w:i/>
          <w:sz w:val="20"/>
          <w:szCs w:val="20"/>
        </w:rPr>
        <w:tab/>
        <w:t>The Dean of Student Affairs is not present or available but I honestly doubt that he would have instructed an unregistered person to attend lectures and if he did so he had no authority to do so.”</w:t>
      </w:r>
    </w:p>
    <w:p w:rsidR="00610967" w:rsidRDefault="00610967" w:rsidP="00A766F1">
      <w:pPr>
        <w:spacing w:line="360" w:lineRule="auto"/>
        <w:ind w:left="1440" w:hanging="1440"/>
        <w:jc w:val="both"/>
        <w:rPr>
          <w:sz w:val="26"/>
          <w:szCs w:val="26"/>
        </w:rPr>
      </w:pPr>
    </w:p>
    <w:p w:rsidR="00610967" w:rsidRDefault="00A80D06" w:rsidP="00A766F1">
      <w:pPr>
        <w:spacing w:line="360" w:lineRule="auto"/>
        <w:ind w:left="1440" w:hanging="1440"/>
        <w:jc w:val="both"/>
        <w:rPr>
          <w:sz w:val="26"/>
          <w:szCs w:val="26"/>
        </w:rPr>
      </w:pPr>
      <w:r>
        <w:rPr>
          <w:sz w:val="26"/>
          <w:szCs w:val="26"/>
        </w:rPr>
        <w:t>[2</w:t>
      </w:r>
      <w:r w:rsidR="00F65B80">
        <w:rPr>
          <w:sz w:val="26"/>
          <w:szCs w:val="26"/>
        </w:rPr>
        <w:t>1</w:t>
      </w:r>
      <w:r>
        <w:rPr>
          <w:sz w:val="26"/>
          <w:szCs w:val="26"/>
        </w:rPr>
        <w:t>]</w:t>
      </w:r>
      <w:r>
        <w:rPr>
          <w:sz w:val="26"/>
          <w:szCs w:val="26"/>
        </w:rPr>
        <w:tab/>
        <w:t>Respondent submitted that it could not register the applicant because in terms of its registration regulation, registration ought</w:t>
      </w:r>
      <w:r w:rsidR="00B85AE1">
        <w:rPr>
          <w:sz w:val="26"/>
          <w:szCs w:val="26"/>
        </w:rPr>
        <w:t xml:space="preserve"> to be within a specific period which had lapsed.</w:t>
      </w:r>
    </w:p>
    <w:p w:rsidR="00A80D06" w:rsidRDefault="00A80D06" w:rsidP="00A766F1">
      <w:pPr>
        <w:spacing w:line="360" w:lineRule="auto"/>
        <w:ind w:left="1440" w:hanging="1440"/>
        <w:jc w:val="both"/>
        <w:rPr>
          <w:sz w:val="26"/>
          <w:szCs w:val="26"/>
        </w:rPr>
      </w:pPr>
    </w:p>
    <w:p w:rsidR="00A80D06" w:rsidRDefault="00A80D06" w:rsidP="00A766F1">
      <w:pPr>
        <w:spacing w:line="360" w:lineRule="auto"/>
        <w:ind w:left="1440" w:hanging="1440"/>
        <w:jc w:val="both"/>
        <w:rPr>
          <w:sz w:val="26"/>
          <w:szCs w:val="26"/>
        </w:rPr>
      </w:pPr>
      <w:r>
        <w:rPr>
          <w:sz w:val="26"/>
          <w:szCs w:val="26"/>
        </w:rPr>
        <w:t>[2</w:t>
      </w:r>
      <w:r w:rsidR="00F65B80">
        <w:rPr>
          <w:sz w:val="26"/>
          <w:szCs w:val="26"/>
        </w:rPr>
        <w:t>2</w:t>
      </w:r>
      <w:r>
        <w:rPr>
          <w:sz w:val="26"/>
          <w:szCs w:val="26"/>
        </w:rPr>
        <w:t>]</w:t>
      </w:r>
      <w:r>
        <w:rPr>
          <w:sz w:val="26"/>
          <w:szCs w:val="26"/>
        </w:rPr>
        <w:tab/>
        <w:t>The Regulations read:</w:t>
      </w:r>
    </w:p>
    <w:p w:rsidR="003B349E" w:rsidRDefault="003B349E" w:rsidP="00631BF2">
      <w:pPr>
        <w:spacing w:line="360" w:lineRule="auto"/>
        <w:jc w:val="both"/>
        <w:rPr>
          <w:sz w:val="26"/>
          <w:szCs w:val="26"/>
        </w:rPr>
      </w:pPr>
    </w:p>
    <w:p w:rsidR="003B349E" w:rsidRPr="0000045A" w:rsidRDefault="00A80D06" w:rsidP="00A80D06">
      <w:pPr>
        <w:spacing w:line="360" w:lineRule="auto"/>
        <w:ind w:left="3600" w:hanging="1440"/>
        <w:jc w:val="both"/>
        <w:rPr>
          <w:i/>
          <w:sz w:val="20"/>
          <w:szCs w:val="20"/>
        </w:rPr>
      </w:pPr>
      <w:r w:rsidRPr="002E72F0">
        <w:t>“</w:t>
      </w:r>
      <w:r w:rsidRPr="0000045A">
        <w:rPr>
          <w:i/>
          <w:sz w:val="20"/>
          <w:szCs w:val="20"/>
        </w:rPr>
        <w:t>010.19</w:t>
      </w:r>
      <w:r w:rsidRPr="0000045A">
        <w:rPr>
          <w:i/>
          <w:sz w:val="20"/>
          <w:szCs w:val="20"/>
        </w:rPr>
        <w:tab/>
        <w:t>It shall be the responsibility of each student to familiarize himself/herself with the contents of the current copy of the University Calendar.</w:t>
      </w:r>
    </w:p>
    <w:p w:rsidR="00A80D06" w:rsidRPr="0000045A" w:rsidRDefault="00A80D06" w:rsidP="00A80D06">
      <w:pPr>
        <w:spacing w:line="360" w:lineRule="auto"/>
        <w:ind w:left="3600" w:hanging="1440"/>
        <w:jc w:val="both"/>
        <w:rPr>
          <w:i/>
          <w:sz w:val="20"/>
          <w:szCs w:val="20"/>
        </w:rPr>
      </w:pPr>
    </w:p>
    <w:p w:rsidR="002E72F0" w:rsidRPr="0000045A" w:rsidRDefault="00A80D06" w:rsidP="00A80D06">
      <w:pPr>
        <w:spacing w:line="360" w:lineRule="auto"/>
        <w:ind w:left="3600" w:hanging="1440"/>
        <w:jc w:val="both"/>
        <w:rPr>
          <w:i/>
          <w:sz w:val="20"/>
          <w:szCs w:val="20"/>
        </w:rPr>
      </w:pPr>
      <w:r w:rsidRPr="0000045A">
        <w:rPr>
          <w:i/>
          <w:sz w:val="20"/>
          <w:szCs w:val="20"/>
        </w:rPr>
        <w:t>2.12</w:t>
      </w:r>
      <w:r w:rsidRPr="0000045A">
        <w:rPr>
          <w:i/>
          <w:sz w:val="20"/>
          <w:szCs w:val="20"/>
        </w:rPr>
        <w:tab/>
      </w:r>
      <w:r w:rsidR="002E72F0" w:rsidRPr="0000045A">
        <w:rPr>
          <w:i/>
          <w:sz w:val="20"/>
          <w:szCs w:val="20"/>
        </w:rPr>
        <w:t xml:space="preserve">Late Registration is permitted for up to seven (7) working days after the commencement of lectures as stipulated in the University Calendar.  Registration beyond this grace period may be permitted by the Vice </w:t>
      </w:r>
      <w:proofErr w:type="gramStart"/>
      <w:r w:rsidR="002E72F0" w:rsidRPr="0000045A">
        <w:rPr>
          <w:i/>
          <w:sz w:val="20"/>
          <w:szCs w:val="20"/>
        </w:rPr>
        <w:t>Chancellor  for</w:t>
      </w:r>
      <w:proofErr w:type="gramEnd"/>
      <w:r w:rsidR="002E72F0" w:rsidRPr="0000045A">
        <w:rPr>
          <w:i/>
          <w:sz w:val="20"/>
          <w:szCs w:val="20"/>
        </w:rPr>
        <w:t xml:space="preserve"> a period of seven (7) working days, provided evidence of official delay beyond the control of the student is produced.</w:t>
      </w:r>
    </w:p>
    <w:p w:rsidR="002E72F0" w:rsidRPr="0000045A" w:rsidRDefault="002E72F0" w:rsidP="00A80D06">
      <w:pPr>
        <w:spacing w:line="360" w:lineRule="auto"/>
        <w:ind w:left="3600" w:hanging="1440"/>
        <w:jc w:val="both"/>
        <w:rPr>
          <w:i/>
          <w:sz w:val="20"/>
          <w:szCs w:val="20"/>
        </w:rPr>
      </w:pPr>
    </w:p>
    <w:p w:rsidR="002E72F0" w:rsidRPr="002E72F0" w:rsidRDefault="002E72F0" w:rsidP="00A80D06">
      <w:pPr>
        <w:spacing w:line="360" w:lineRule="auto"/>
        <w:ind w:left="3600" w:hanging="1440"/>
        <w:jc w:val="both"/>
        <w:rPr>
          <w:i/>
        </w:rPr>
      </w:pPr>
      <w:r w:rsidRPr="0000045A">
        <w:rPr>
          <w:i/>
          <w:sz w:val="20"/>
          <w:szCs w:val="20"/>
        </w:rPr>
        <w:t>030.37</w:t>
      </w:r>
      <w:r w:rsidRPr="0000045A">
        <w:rPr>
          <w:i/>
          <w:sz w:val="20"/>
          <w:szCs w:val="20"/>
        </w:rPr>
        <w:tab/>
        <w:t xml:space="preserve">A person who is not registered in accordance with the registration procedures prescribed by the University shall not be entitled to attend </w:t>
      </w:r>
      <w:r w:rsidRPr="0000045A">
        <w:rPr>
          <w:i/>
          <w:sz w:val="20"/>
          <w:szCs w:val="20"/>
        </w:rPr>
        <w:lastRenderedPageBreak/>
        <w:t>lectures, tutorials, write tests and assignments and/or partake in any other</w:t>
      </w:r>
      <w:r w:rsidR="006F31C2" w:rsidRPr="0000045A">
        <w:rPr>
          <w:i/>
          <w:sz w:val="20"/>
          <w:szCs w:val="20"/>
        </w:rPr>
        <w:t xml:space="preserve"> academic and extra curricular </w:t>
      </w:r>
      <w:r w:rsidRPr="0000045A">
        <w:rPr>
          <w:i/>
          <w:sz w:val="20"/>
          <w:szCs w:val="20"/>
        </w:rPr>
        <w:t>activities of the University</w:t>
      </w:r>
      <w:r>
        <w:rPr>
          <w:i/>
        </w:rPr>
        <w:t>.”</w:t>
      </w:r>
    </w:p>
    <w:p w:rsidR="00631BF2" w:rsidRDefault="00631BF2" w:rsidP="00631BF2">
      <w:pPr>
        <w:spacing w:line="360" w:lineRule="auto"/>
        <w:jc w:val="both"/>
        <w:rPr>
          <w:sz w:val="26"/>
          <w:szCs w:val="26"/>
        </w:rPr>
      </w:pPr>
    </w:p>
    <w:p w:rsidR="002E72F0" w:rsidRDefault="002E72F0" w:rsidP="002E72F0">
      <w:pPr>
        <w:spacing w:line="360" w:lineRule="auto"/>
        <w:ind w:left="1440" w:hanging="1440"/>
        <w:jc w:val="both"/>
        <w:rPr>
          <w:sz w:val="26"/>
          <w:szCs w:val="26"/>
        </w:rPr>
      </w:pPr>
      <w:r>
        <w:rPr>
          <w:sz w:val="26"/>
          <w:szCs w:val="26"/>
        </w:rPr>
        <w:t>[2</w:t>
      </w:r>
      <w:r w:rsidR="00F65B80">
        <w:rPr>
          <w:sz w:val="26"/>
          <w:szCs w:val="26"/>
        </w:rPr>
        <w:t>3</w:t>
      </w:r>
      <w:r>
        <w:rPr>
          <w:sz w:val="26"/>
          <w:szCs w:val="26"/>
        </w:rPr>
        <w:t>]</w:t>
      </w:r>
      <w:r>
        <w:rPr>
          <w:sz w:val="26"/>
          <w:szCs w:val="26"/>
        </w:rPr>
        <w:tab/>
        <w:t>On applicant’s attestation that she has attended all lectures and submitted assignments and written tests and projects, regulation 030.38 stipulates:</w:t>
      </w:r>
    </w:p>
    <w:p w:rsidR="002E72F0" w:rsidRDefault="002E72F0" w:rsidP="002E72F0">
      <w:pPr>
        <w:spacing w:line="360" w:lineRule="auto"/>
        <w:ind w:left="1440" w:hanging="1440"/>
        <w:jc w:val="both"/>
        <w:rPr>
          <w:sz w:val="26"/>
          <w:szCs w:val="26"/>
        </w:rPr>
      </w:pPr>
      <w:r>
        <w:rPr>
          <w:sz w:val="26"/>
          <w:szCs w:val="26"/>
        </w:rPr>
        <w:tab/>
      </w:r>
      <w:r>
        <w:rPr>
          <w:sz w:val="26"/>
          <w:szCs w:val="26"/>
        </w:rPr>
        <w:tab/>
      </w:r>
    </w:p>
    <w:p w:rsidR="002E72F0" w:rsidRPr="0000045A" w:rsidRDefault="002E72F0" w:rsidP="00F45FDC">
      <w:pPr>
        <w:spacing w:line="360" w:lineRule="auto"/>
        <w:ind w:left="3600" w:hanging="1440"/>
        <w:jc w:val="both"/>
        <w:rPr>
          <w:sz w:val="20"/>
          <w:szCs w:val="20"/>
        </w:rPr>
      </w:pPr>
      <w:proofErr w:type="gramStart"/>
      <w:r>
        <w:rPr>
          <w:sz w:val="26"/>
          <w:szCs w:val="26"/>
        </w:rPr>
        <w:t>“</w:t>
      </w:r>
      <w:r w:rsidR="00F45FDC">
        <w:rPr>
          <w:sz w:val="26"/>
          <w:szCs w:val="26"/>
        </w:rPr>
        <w:t>030.38</w:t>
      </w:r>
      <w:r w:rsidR="00F45FDC">
        <w:rPr>
          <w:sz w:val="26"/>
          <w:szCs w:val="26"/>
        </w:rPr>
        <w:tab/>
      </w:r>
      <w:r w:rsidR="00F45FDC" w:rsidRPr="0000045A">
        <w:rPr>
          <w:sz w:val="20"/>
          <w:szCs w:val="20"/>
        </w:rPr>
        <w:t xml:space="preserve"> </w:t>
      </w:r>
      <w:r w:rsidRPr="0000045A">
        <w:rPr>
          <w:i/>
          <w:sz w:val="20"/>
          <w:szCs w:val="20"/>
        </w:rPr>
        <w:t>Any assignments and tests submitted by an unregistered person shall</w:t>
      </w:r>
      <w:r w:rsidR="00DD6F37" w:rsidRPr="0000045A">
        <w:rPr>
          <w:i/>
          <w:sz w:val="20"/>
          <w:szCs w:val="20"/>
        </w:rPr>
        <w:t xml:space="preserve"> </w:t>
      </w:r>
      <w:r w:rsidRPr="0000045A">
        <w:rPr>
          <w:i/>
          <w:sz w:val="20"/>
          <w:szCs w:val="20"/>
        </w:rPr>
        <w:t xml:space="preserve">be declared null and void, nor shall he/she be entitled to register and/or write </w:t>
      </w:r>
      <w:r w:rsidR="00DD6F37" w:rsidRPr="0000045A">
        <w:rPr>
          <w:i/>
          <w:sz w:val="20"/>
          <w:szCs w:val="20"/>
        </w:rPr>
        <w:t xml:space="preserve">the </w:t>
      </w:r>
      <w:r w:rsidRPr="0000045A">
        <w:rPr>
          <w:i/>
          <w:sz w:val="20"/>
          <w:szCs w:val="20"/>
        </w:rPr>
        <w:t>examination</w:t>
      </w:r>
      <w:r w:rsidR="00DD6F37" w:rsidRPr="0000045A">
        <w:rPr>
          <w:i/>
          <w:sz w:val="20"/>
          <w:szCs w:val="20"/>
        </w:rPr>
        <w:t>s.</w:t>
      </w:r>
      <w:proofErr w:type="gramEnd"/>
      <w:r w:rsidR="00DD6F37" w:rsidRPr="0000045A">
        <w:rPr>
          <w:i/>
          <w:sz w:val="20"/>
          <w:szCs w:val="20"/>
        </w:rPr>
        <w:t xml:space="preserve">  The University shall upon discovering that any person who is not properly registered attends lectures, require the person to leave the University.”</w:t>
      </w:r>
    </w:p>
    <w:p w:rsidR="002E72F0" w:rsidRPr="0000045A" w:rsidRDefault="002E72F0" w:rsidP="002E72F0">
      <w:pPr>
        <w:spacing w:line="360" w:lineRule="auto"/>
        <w:ind w:left="1440" w:hanging="1440"/>
        <w:jc w:val="both"/>
        <w:rPr>
          <w:sz w:val="20"/>
          <w:szCs w:val="20"/>
        </w:rPr>
      </w:pPr>
    </w:p>
    <w:p w:rsidR="002E72F0" w:rsidRDefault="002E72F0" w:rsidP="002E72F0">
      <w:pPr>
        <w:spacing w:line="360" w:lineRule="auto"/>
        <w:ind w:left="1440" w:hanging="1440"/>
        <w:jc w:val="both"/>
        <w:rPr>
          <w:sz w:val="26"/>
          <w:szCs w:val="26"/>
        </w:rPr>
      </w:pPr>
      <w:r>
        <w:rPr>
          <w:sz w:val="26"/>
          <w:szCs w:val="26"/>
        </w:rPr>
        <w:t>[2</w:t>
      </w:r>
      <w:r w:rsidR="00F65B80">
        <w:rPr>
          <w:sz w:val="26"/>
          <w:szCs w:val="26"/>
        </w:rPr>
        <w:t>4</w:t>
      </w:r>
      <w:r>
        <w:rPr>
          <w:sz w:val="26"/>
          <w:szCs w:val="26"/>
        </w:rPr>
        <w:t>]</w:t>
      </w:r>
      <w:r>
        <w:rPr>
          <w:sz w:val="26"/>
          <w:szCs w:val="26"/>
        </w:rPr>
        <w:tab/>
      </w:r>
      <w:r w:rsidR="00DD6F37">
        <w:rPr>
          <w:sz w:val="26"/>
          <w:szCs w:val="26"/>
        </w:rPr>
        <w:t>It appears that respondent took the view that its regulations are peremptory and therefore must be complied with.</w:t>
      </w:r>
    </w:p>
    <w:p w:rsidR="00DD6F37" w:rsidRDefault="00DD6F37" w:rsidP="002E72F0">
      <w:pPr>
        <w:spacing w:line="360" w:lineRule="auto"/>
        <w:ind w:left="1440" w:hanging="1440"/>
        <w:jc w:val="both"/>
        <w:rPr>
          <w:sz w:val="26"/>
          <w:szCs w:val="26"/>
        </w:rPr>
      </w:pPr>
    </w:p>
    <w:p w:rsidR="00DD6F37" w:rsidRDefault="00DD6F37" w:rsidP="002E72F0">
      <w:pPr>
        <w:spacing w:line="360" w:lineRule="auto"/>
        <w:ind w:left="1440" w:hanging="1440"/>
        <w:jc w:val="both"/>
        <w:rPr>
          <w:sz w:val="26"/>
          <w:szCs w:val="26"/>
        </w:rPr>
      </w:pPr>
      <w:r>
        <w:rPr>
          <w:sz w:val="26"/>
          <w:szCs w:val="26"/>
        </w:rPr>
        <w:t>[2</w:t>
      </w:r>
      <w:r w:rsidR="00F65B80">
        <w:rPr>
          <w:sz w:val="26"/>
          <w:szCs w:val="26"/>
        </w:rPr>
        <w:t>5</w:t>
      </w:r>
      <w:r>
        <w:rPr>
          <w:sz w:val="26"/>
          <w:szCs w:val="26"/>
        </w:rPr>
        <w:t>]</w:t>
      </w:r>
      <w:r>
        <w:rPr>
          <w:sz w:val="26"/>
          <w:szCs w:val="26"/>
        </w:rPr>
        <w:tab/>
      </w:r>
      <w:r w:rsidRPr="00DD6F37">
        <w:rPr>
          <w:b/>
          <w:sz w:val="26"/>
          <w:szCs w:val="26"/>
        </w:rPr>
        <w:t xml:space="preserve">Van der </w:t>
      </w:r>
      <w:proofErr w:type="spellStart"/>
      <w:r w:rsidRPr="00DD6F37">
        <w:rPr>
          <w:b/>
          <w:sz w:val="26"/>
          <w:szCs w:val="26"/>
        </w:rPr>
        <w:t>Heever</w:t>
      </w:r>
      <w:proofErr w:type="spellEnd"/>
      <w:r w:rsidRPr="00DD6F37">
        <w:rPr>
          <w:b/>
          <w:sz w:val="26"/>
          <w:szCs w:val="26"/>
        </w:rPr>
        <w:t xml:space="preserve"> J. </w:t>
      </w:r>
      <w:r>
        <w:rPr>
          <w:sz w:val="26"/>
          <w:szCs w:val="26"/>
        </w:rPr>
        <w:t>on the classification of clauses had this to say:</w:t>
      </w:r>
    </w:p>
    <w:p w:rsidR="00DD6F37" w:rsidRDefault="00DD6F37" w:rsidP="002E72F0">
      <w:pPr>
        <w:spacing w:line="360" w:lineRule="auto"/>
        <w:ind w:left="1440" w:hanging="1440"/>
        <w:jc w:val="both"/>
        <w:rPr>
          <w:sz w:val="26"/>
          <w:szCs w:val="26"/>
        </w:rPr>
      </w:pPr>
    </w:p>
    <w:p w:rsidR="00DD6F37" w:rsidRDefault="00DD6F37" w:rsidP="00DD6F37">
      <w:pPr>
        <w:spacing w:line="360" w:lineRule="auto"/>
        <w:ind w:left="2160"/>
        <w:jc w:val="both"/>
        <w:rPr>
          <w:sz w:val="26"/>
          <w:szCs w:val="26"/>
        </w:rPr>
      </w:pPr>
      <w:r>
        <w:rPr>
          <w:sz w:val="26"/>
          <w:szCs w:val="26"/>
        </w:rPr>
        <w:t>“</w:t>
      </w:r>
      <w:r w:rsidRPr="00D16562">
        <w:rPr>
          <w:i/>
        </w:rPr>
        <w:t xml:space="preserve">We have a number of decisions in which the question is discussed whether statutory provisions are “peremptory” or “directory”.  In this connection those are unfortunate expressions; we are </w:t>
      </w:r>
      <w:r w:rsidRPr="0000045A">
        <w:rPr>
          <w:b/>
          <w:i/>
        </w:rPr>
        <w:t xml:space="preserve">not </w:t>
      </w:r>
      <w:r w:rsidRPr="0000045A">
        <w:rPr>
          <w:b/>
          <w:i/>
          <w:u w:val="single"/>
        </w:rPr>
        <w:t>concerned with the quality of the command but with the unexpressed consequences flowing from it</w:t>
      </w:r>
      <w:r w:rsidRPr="0000045A">
        <w:rPr>
          <w:b/>
          <w:i/>
        </w:rPr>
        <w:t>.</w:t>
      </w:r>
      <w:r w:rsidRPr="00D16562">
        <w:rPr>
          <w:i/>
        </w:rPr>
        <w:t xml:space="preserve">  It is now generally accepted that much learning has been wasted on the spurious classification of laws into </w:t>
      </w:r>
      <w:proofErr w:type="spellStart"/>
      <w:r w:rsidRPr="00D16562">
        <w:rPr>
          <w:i/>
        </w:rPr>
        <w:t>perfectae</w:t>
      </w:r>
      <w:proofErr w:type="spellEnd"/>
      <w:r w:rsidRPr="00D16562">
        <w:rPr>
          <w:i/>
        </w:rPr>
        <w:t xml:space="preserve">, minus quam </w:t>
      </w:r>
      <w:proofErr w:type="spellStart"/>
      <w:r w:rsidRPr="00D16562">
        <w:rPr>
          <w:i/>
        </w:rPr>
        <w:t>perfectae</w:t>
      </w:r>
      <w:proofErr w:type="spellEnd"/>
      <w:r w:rsidRPr="00D16562">
        <w:rPr>
          <w:i/>
        </w:rPr>
        <w:t xml:space="preserve"> and </w:t>
      </w:r>
      <w:proofErr w:type="spellStart"/>
      <w:r w:rsidRPr="00D16562">
        <w:rPr>
          <w:i/>
        </w:rPr>
        <w:t>impefectae</w:t>
      </w:r>
      <w:proofErr w:type="spellEnd"/>
      <w:r w:rsidRPr="00D16562">
        <w:rPr>
          <w:i/>
        </w:rPr>
        <w:t xml:space="preserve"> and that the rescript of </w:t>
      </w:r>
      <w:proofErr w:type="spellStart"/>
      <w:r w:rsidRPr="00D16562">
        <w:rPr>
          <w:b/>
          <w:i/>
        </w:rPr>
        <w:t>Theodosins</w:t>
      </w:r>
      <w:proofErr w:type="spellEnd"/>
      <w:r w:rsidRPr="00D16562">
        <w:rPr>
          <w:i/>
        </w:rPr>
        <w:t xml:space="preserve"> and </w:t>
      </w:r>
      <w:proofErr w:type="spellStart"/>
      <w:r w:rsidRPr="00D16562">
        <w:rPr>
          <w:b/>
          <w:i/>
        </w:rPr>
        <w:t>Valentinian</w:t>
      </w:r>
      <w:proofErr w:type="spellEnd"/>
      <w:r w:rsidRPr="00D16562">
        <w:rPr>
          <w:i/>
        </w:rPr>
        <w:t xml:space="preserve"> recorded</w:t>
      </w:r>
      <w:r w:rsidR="00D16562" w:rsidRPr="00D16562">
        <w:rPr>
          <w:i/>
        </w:rPr>
        <w:t xml:space="preserve"> in C.1.12.5 has no bearing on modern statutes.  Ultimately the problem resolves itself into the question which was the intention of the legislator, and this intention must be derived from the words of the statute itself, its general plan and its objects.”</w:t>
      </w:r>
      <w:r w:rsidR="00D16562">
        <w:rPr>
          <w:sz w:val="26"/>
          <w:szCs w:val="26"/>
        </w:rPr>
        <w:t xml:space="preserve"> (</w:t>
      </w:r>
      <w:proofErr w:type="gramStart"/>
      <w:r w:rsidR="00D16562">
        <w:rPr>
          <w:sz w:val="26"/>
          <w:szCs w:val="26"/>
        </w:rPr>
        <w:t>see</w:t>
      </w:r>
      <w:proofErr w:type="gramEnd"/>
      <w:r w:rsidR="00D16562">
        <w:rPr>
          <w:sz w:val="26"/>
          <w:szCs w:val="26"/>
        </w:rPr>
        <w:t xml:space="preserve"> </w:t>
      </w:r>
      <w:r w:rsidR="00D16562" w:rsidRPr="00D16562">
        <w:rPr>
          <w:b/>
          <w:sz w:val="26"/>
          <w:szCs w:val="26"/>
        </w:rPr>
        <w:t xml:space="preserve">Lion Match Co. Ltd v </w:t>
      </w:r>
      <w:proofErr w:type="spellStart"/>
      <w:r w:rsidR="00D16562" w:rsidRPr="00D16562">
        <w:rPr>
          <w:b/>
          <w:sz w:val="26"/>
          <w:szCs w:val="26"/>
        </w:rPr>
        <w:t>Wessels</w:t>
      </w:r>
      <w:proofErr w:type="spellEnd"/>
      <w:r w:rsidR="00D16562" w:rsidRPr="00D16562">
        <w:rPr>
          <w:b/>
          <w:sz w:val="26"/>
          <w:szCs w:val="26"/>
        </w:rPr>
        <w:t xml:space="preserve"> 1946 O.P.D. 376</w:t>
      </w:r>
      <w:r w:rsidR="00D16562">
        <w:rPr>
          <w:sz w:val="26"/>
          <w:szCs w:val="26"/>
        </w:rPr>
        <w:t xml:space="preserve"> at </w:t>
      </w:r>
      <w:r w:rsidR="00D16562" w:rsidRPr="00D16562">
        <w:rPr>
          <w:b/>
          <w:sz w:val="26"/>
          <w:szCs w:val="26"/>
        </w:rPr>
        <w:t>380</w:t>
      </w:r>
      <w:r w:rsidR="00D16562">
        <w:rPr>
          <w:sz w:val="26"/>
          <w:szCs w:val="26"/>
        </w:rPr>
        <w:t>).</w:t>
      </w:r>
    </w:p>
    <w:p w:rsidR="00D16562" w:rsidRDefault="00D16562" w:rsidP="002E72F0">
      <w:pPr>
        <w:spacing w:line="360" w:lineRule="auto"/>
        <w:ind w:left="1440" w:hanging="1440"/>
        <w:jc w:val="both"/>
        <w:rPr>
          <w:sz w:val="26"/>
          <w:szCs w:val="26"/>
        </w:rPr>
      </w:pPr>
    </w:p>
    <w:p w:rsidR="00DD6F37" w:rsidRDefault="00DD6F37" w:rsidP="002E72F0">
      <w:pPr>
        <w:spacing w:line="360" w:lineRule="auto"/>
        <w:ind w:left="1440" w:hanging="1440"/>
        <w:jc w:val="both"/>
        <w:rPr>
          <w:sz w:val="26"/>
          <w:szCs w:val="26"/>
        </w:rPr>
      </w:pPr>
      <w:r>
        <w:rPr>
          <w:sz w:val="26"/>
          <w:szCs w:val="26"/>
        </w:rPr>
        <w:lastRenderedPageBreak/>
        <w:t>[2</w:t>
      </w:r>
      <w:r w:rsidR="00F65B80">
        <w:rPr>
          <w:sz w:val="26"/>
          <w:szCs w:val="26"/>
        </w:rPr>
        <w:t>6</w:t>
      </w:r>
      <w:r>
        <w:rPr>
          <w:sz w:val="26"/>
          <w:szCs w:val="26"/>
        </w:rPr>
        <w:t>]</w:t>
      </w:r>
      <w:r>
        <w:rPr>
          <w:sz w:val="26"/>
          <w:szCs w:val="26"/>
        </w:rPr>
        <w:tab/>
      </w:r>
      <w:r w:rsidR="00D16562">
        <w:rPr>
          <w:sz w:val="26"/>
          <w:szCs w:val="26"/>
        </w:rPr>
        <w:t>Clearly</w:t>
      </w:r>
      <w:r w:rsidR="0000045A">
        <w:rPr>
          <w:sz w:val="26"/>
          <w:szCs w:val="26"/>
        </w:rPr>
        <w:t>,</w:t>
      </w:r>
      <w:r w:rsidR="00D16562">
        <w:rPr>
          <w:sz w:val="26"/>
          <w:szCs w:val="26"/>
        </w:rPr>
        <w:t xml:space="preserve"> the intention of the legislature in the </w:t>
      </w:r>
      <w:r w:rsidR="00DE1284">
        <w:rPr>
          <w:sz w:val="26"/>
          <w:szCs w:val="26"/>
        </w:rPr>
        <w:t xml:space="preserve">regulations cited was to bring </w:t>
      </w:r>
      <w:r w:rsidR="00D16562">
        <w:rPr>
          <w:sz w:val="26"/>
          <w:szCs w:val="26"/>
        </w:rPr>
        <w:t xml:space="preserve">efficacy to the business </w:t>
      </w:r>
      <w:r w:rsidR="00DE1284">
        <w:rPr>
          <w:sz w:val="26"/>
          <w:szCs w:val="26"/>
        </w:rPr>
        <w:t>of the respondent.  The regulations</w:t>
      </w:r>
      <w:r w:rsidR="0000045A">
        <w:rPr>
          <w:sz w:val="26"/>
          <w:szCs w:val="26"/>
        </w:rPr>
        <w:t>,</w:t>
      </w:r>
      <w:r w:rsidR="00DE1284">
        <w:rPr>
          <w:sz w:val="26"/>
          <w:szCs w:val="26"/>
        </w:rPr>
        <w:t xml:space="preserve"> in other words</w:t>
      </w:r>
      <w:r w:rsidR="0000045A">
        <w:rPr>
          <w:sz w:val="26"/>
          <w:szCs w:val="26"/>
        </w:rPr>
        <w:t>,</w:t>
      </w:r>
      <w:r w:rsidR="00DE1284">
        <w:rPr>
          <w:sz w:val="26"/>
          <w:szCs w:val="26"/>
        </w:rPr>
        <w:t xml:space="preserve"> are the machinery by which the </w:t>
      </w:r>
      <w:proofErr w:type="gramStart"/>
      <w:r w:rsidR="00DE1284">
        <w:rPr>
          <w:sz w:val="26"/>
          <w:szCs w:val="26"/>
        </w:rPr>
        <w:t>respond</w:t>
      </w:r>
      <w:r w:rsidR="006F31C2">
        <w:rPr>
          <w:sz w:val="26"/>
          <w:szCs w:val="26"/>
        </w:rPr>
        <w:t xml:space="preserve">ent </w:t>
      </w:r>
      <w:r w:rsidR="00DE1284">
        <w:rPr>
          <w:sz w:val="26"/>
          <w:szCs w:val="26"/>
        </w:rPr>
        <w:t>achieve</w:t>
      </w:r>
      <w:proofErr w:type="gramEnd"/>
      <w:r w:rsidR="00DE1284">
        <w:rPr>
          <w:sz w:val="26"/>
          <w:szCs w:val="26"/>
        </w:rPr>
        <w:t xml:space="preserve"> its mandate.  </w:t>
      </w:r>
      <w:r w:rsidR="00D16562">
        <w:rPr>
          <w:sz w:val="26"/>
          <w:szCs w:val="26"/>
        </w:rPr>
        <w:t xml:space="preserve"> </w:t>
      </w:r>
      <w:r w:rsidR="00DE1284">
        <w:rPr>
          <w:sz w:val="26"/>
          <w:szCs w:val="26"/>
        </w:rPr>
        <w:t>Its mandate is clear; to produce qualified professionals in each line of its various disciplines.</w:t>
      </w:r>
    </w:p>
    <w:p w:rsidR="00DE1284" w:rsidRDefault="00DE1284" w:rsidP="002E72F0">
      <w:pPr>
        <w:spacing w:line="360" w:lineRule="auto"/>
        <w:ind w:left="1440" w:hanging="1440"/>
        <w:jc w:val="both"/>
        <w:rPr>
          <w:sz w:val="26"/>
          <w:szCs w:val="26"/>
        </w:rPr>
      </w:pPr>
    </w:p>
    <w:p w:rsidR="00DE1284" w:rsidRDefault="00DE1284" w:rsidP="002E72F0">
      <w:pPr>
        <w:spacing w:line="360" w:lineRule="auto"/>
        <w:ind w:left="1440" w:hanging="1440"/>
        <w:jc w:val="both"/>
        <w:rPr>
          <w:sz w:val="26"/>
          <w:szCs w:val="26"/>
        </w:rPr>
      </w:pPr>
      <w:r>
        <w:rPr>
          <w:sz w:val="26"/>
          <w:szCs w:val="26"/>
        </w:rPr>
        <w:t>[2</w:t>
      </w:r>
      <w:r w:rsidR="00F65B80">
        <w:rPr>
          <w:sz w:val="26"/>
          <w:szCs w:val="26"/>
        </w:rPr>
        <w:t>7</w:t>
      </w:r>
      <w:r>
        <w:rPr>
          <w:sz w:val="26"/>
          <w:szCs w:val="26"/>
        </w:rPr>
        <w:t>]</w:t>
      </w:r>
      <w:r>
        <w:rPr>
          <w:sz w:val="26"/>
          <w:szCs w:val="26"/>
        </w:rPr>
        <w:tab/>
      </w:r>
      <w:proofErr w:type="spellStart"/>
      <w:r w:rsidRPr="00284772">
        <w:rPr>
          <w:b/>
          <w:sz w:val="26"/>
          <w:szCs w:val="26"/>
        </w:rPr>
        <w:t>Millins</w:t>
      </w:r>
      <w:proofErr w:type="spellEnd"/>
      <w:r w:rsidRPr="00284772">
        <w:rPr>
          <w:b/>
          <w:sz w:val="26"/>
          <w:szCs w:val="26"/>
        </w:rPr>
        <w:t xml:space="preserve"> J</w:t>
      </w:r>
      <w:r>
        <w:rPr>
          <w:sz w:val="26"/>
          <w:szCs w:val="26"/>
        </w:rPr>
        <w:t xml:space="preserve">. in </w:t>
      </w:r>
      <w:r w:rsidRPr="00284772">
        <w:rPr>
          <w:b/>
          <w:sz w:val="26"/>
          <w:szCs w:val="26"/>
        </w:rPr>
        <w:t xml:space="preserve">Chelsea </w:t>
      </w:r>
      <w:r>
        <w:rPr>
          <w:i/>
          <w:sz w:val="26"/>
          <w:szCs w:val="26"/>
        </w:rPr>
        <w:t xml:space="preserve">op. </w:t>
      </w:r>
      <w:r w:rsidR="00BE7B65">
        <w:rPr>
          <w:i/>
          <w:sz w:val="26"/>
          <w:szCs w:val="26"/>
        </w:rPr>
        <w:t>c</w:t>
      </w:r>
      <w:r>
        <w:rPr>
          <w:i/>
          <w:sz w:val="26"/>
          <w:szCs w:val="26"/>
        </w:rPr>
        <w:t>it</w:t>
      </w:r>
      <w:r>
        <w:rPr>
          <w:sz w:val="26"/>
          <w:szCs w:val="26"/>
        </w:rPr>
        <w:t>. once concluded in relation to rules of court:</w:t>
      </w:r>
    </w:p>
    <w:p w:rsidR="00504E8A" w:rsidRDefault="00DE1284" w:rsidP="002E72F0">
      <w:pPr>
        <w:spacing w:line="360" w:lineRule="auto"/>
        <w:ind w:left="1440" w:hanging="1440"/>
        <w:jc w:val="both"/>
        <w:rPr>
          <w:sz w:val="26"/>
          <w:szCs w:val="26"/>
        </w:rPr>
      </w:pPr>
      <w:r>
        <w:rPr>
          <w:sz w:val="26"/>
          <w:szCs w:val="26"/>
        </w:rPr>
        <w:tab/>
      </w:r>
      <w:r>
        <w:rPr>
          <w:sz w:val="26"/>
          <w:szCs w:val="26"/>
        </w:rPr>
        <w:tab/>
      </w:r>
    </w:p>
    <w:p w:rsidR="00DE1284" w:rsidRDefault="00DE1284" w:rsidP="00504E8A">
      <w:pPr>
        <w:spacing w:line="360" w:lineRule="auto"/>
        <w:ind w:left="1440" w:firstLine="720"/>
        <w:jc w:val="both"/>
        <w:rPr>
          <w:sz w:val="26"/>
          <w:szCs w:val="26"/>
        </w:rPr>
      </w:pPr>
      <w:r>
        <w:rPr>
          <w:sz w:val="26"/>
          <w:szCs w:val="26"/>
        </w:rPr>
        <w:t>“</w:t>
      </w:r>
      <w:r w:rsidRPr="00DE1284">
        <w:rPr>
          <w:i/>
        </w:rPr>
        <w:t>…the Rules are made for the Courts not the Court</w:t>
      </w:r>
      <w:r>
        <w:rPr>
          <w:i/>
        </w:rPr>
        <w:t>s</w:t>
      </w:r>
      <w:r w:rsidRPr="00DE1284">
        <w:rPr>
          <w:i/>
        </w:rPr>
        <w:t xml:space="preserve"> for the Rules.”</w:t>
      </w:r>
    </w:p>
    <w:p w:rsidR="00DE1284" w:rsidRDefault="00DE1284" w:rsidP="002E72F0">
      <w:pPr>
        <w:spacing w:line="360" w:lineRule="auto"/>
        <w:ind w:left="1440" w:hanging="1440"/>
        <w:jc w:val="both"/>
        <w:rPr>
          <w:sz w:val="26"/>
          <w:szCs w:val="26"/>
        </w:rPr>
      </w:pPr>
    </w:p>
    <w:p w:rsidR="00DE1284" w:rsidRDefault="00DE1284" w:rsidP="002E72F0">
      <w:pPr>
        <w:spacing w:line="360" w:lineRule="auto"/>
        <w:ind w:left="1440" w:hanging="1440"/>
        <w:jc w:val="both"/>
        <w:rPr>
          <w:sz w:val="26"/>
          <w:szCs w:val="26"/>
        </w:rPr>
      </w:pPr>
      <w:r>
        <w:rPr>
          <w:sz w:val="26"/>
          <w:szCs w:val="26"/>
        </w:rPr>
        <w:t>[2</w:t>
      </w:r>
      <w:r w:rsidR="00F65B80">
        <w:rPr>
          <w:sz w:val="26"/>
          <w:szCs w:val="26"/>
        </w:rPr>
        <w:t>8</w:t>
      </w:r>
      <w:r>
        <w:rPr>
          <w:sz w:val="26"/>
          <w:szCs w:val="26"/>
        </w:rPr>
        <w:t>]</w:t>
      </w:r>
      <w:r>
        <w:rPr>
          <w:sz w:val="26"/>
          <w:szCs w:val="26"/>
        </w:rPr>
        <w:tab/>
      </w:r>
      <w:r w:rsidR="00B85AE1" w:rsidRPr="00B85AE1">
        <w:rPr>
          <w:i/>
          <w:sz w:val="26"/>
          <w:szCs w:val="26"/>
        </w:rPr>
        <w:t>Fortiori</w:t>
      </w:r>
      <w:r>
        <w:rPr>
          <w:sz w:val="26"/>
          <w:szCs w:val="26"/>
        </w:rPr>
        <w:t>, the regulations are made for the respondent not respondent for the regulations.  In summary, rigid application of the regulations without regard to its consequences should be rejected.</w:t>
      </w:r>
    </w:p>
    <w:p w:rsidR="00DE1284" w:rsidRDefault="00DE1284" w:rsidP="002E72F0">
      <w:pPr>
        <w:spacing w:line="360" w:lineRule="auto"/>
        <w:ind w:left="1440" w:hanging="1440"/>
        <w:jc w:val="both"/>
        <w:rPr>
          <w:sz w:val="26"/>
          <w:szCs w:val="26"/>
        </w:rPr>
      </w:pPr>
    </w:p>
    <w:p w:rsidR="00DE1284" w:rsidRDefault="00DE1284" w:rsidP="002E72F0">
      <w:pPr>
        <w:spacing w:line="360" w:lineRule="auto"/>
        <w:ind w:left="1440" w:hanging="1440"/>
        <w:jc w:val="both"/>
        <w:rPr>
          <w:sz w:val="26"/>
          <w:szCs w:val="26"/>
        </w:rPr>
      </w:pPr>
      <w:r>
        <w:rPr>
          <w:sz w:val="26"/>
          <w:szCs w:val="26"/>
        </w:rPr>
        <w:t>[</w:t>
      </w:r>
      <w:r w:rsidR="00F65B80">
        <w:rPr>
          <w:sz w:val="26"/>
          <w:szCs w:val="26"/>
        </w:rPr>
        <w:t>29</w:t>
      </w:r>
      <w:r>
        <w:rPr>
          <w:sz w:val="26"/>
          <w:szCs w:val="26"/>
        </w:rPr>
        <w:t>]</w:t>
      </w:r>
      <w:r>
        <w:rPr>
          <w:sz w:val="26"/>
          <w:szCs w:val="26"/>
        </w:rPr>
        <w:tab/>
        <w:t xml:space="preserve">I say the above, as I pointed out during hearing, that in view of the circumstances of the case </w:t>
      </w:r>
      <w:r w:rsidRPr="00BE7B65">
        <w:rPr>
          <w:i/>
          <w:sz w:val="26"/>
          <w:szCs w:val="26"/>
        </w:rPr>
        <w:t xml:space="preserve">in </w:t>
      </w:r>
      <w:proofErr w:type="spellStart"/>
      <w:r w:rsidRPr="00DE1284">
        <w:rPr>
          <w:i/>
          <w:sz w:val="26"/>
          <w:szCs w:val="26"/>
        </w:rPr>
        <w:t>casu</w:t>
      </w:r>
      <w:proofErr w:type="spellEnd"/>
      <w:r>
        <w:rPr>
          <w:sz w:val="26"/>
          <w:szCs w:val="26"/>
        </w:rPr>
        <w:t>, it would be in the best interest of respondent</w:t>
      </w:r>
      <w:r w:rsidR="0000534F">
        <w:rPr>
          <w:sz w:val="26"/>
          <w:szCs w:val="26"/>
        </w:rPr>
        <w:t xml:space="preserve"> as well</w:t>
      </w:r>
      <w:r>
        <w:rPr>
          <w:sz w:val="26"/>
          <w:szCs w:val="26"/>
        </w:rPr>
        <w:t xml:space="preserve"> to have applicant sit for the examination.  This is because, respondent, as it has not been challenged, throughout the academic year 2012/2013 expended its services to the applicant fully.  All lectures and tutorials were extended, tests and assignments </w:t>
      </w:r>
      <w:r w:rsidR="004A4294">
        <w:rPr>
          <w:sz w:val="26"/>
          <w:szCs w:val="26"/>
        </w:rPr>
        <w:t>attended and a project supervised.  One would expect respondent to accept the letter from the sponsor guaranteeing payment of the services rendered by respondent to applicant and therefore allow applicant to sit for the final examination.  This is with more force as applicant is in her seventh final academic year.</w:t>
      </w:r>
    </w:p>
    <w:p w:rsidR="004A4294" w:rsidRDefault="004A4294" w:rsidP="002E72F0">
      <w:pPr>
        <w:spacing w:line="360" w:lineRule="auto"/>
        <w:ind w:left="1440" w:hanging="1440"/>
        <w:jc w:val="both"/>
        <w:rPr>
          <w:sz w:val="26"/>
          <w:szCs w:val="26"/>
        </w:rPr>
      </w:pPr>
    </w:p>
    <w:p w:rsidR="004A4294" w:rsidRDefault="004A4294" w:rsidP="002E72F0">
      <w:pPr>
        <w:spacing w:line="360" w:lineRule="auto"/>
        <w:ind w:left="1440" w:hanging="1440"/>
        <w:jc w:val="both"/>
        <w:rPr>
          <w:sz w:val="26"/>
          <w:szCs w:val="26"/>
        </w:rPr>
      </w:pPr>
      <w:r>
        <w:rPr>
          <w:sz w:val="26"/>
          <w:szCs w:val="26"/>
        </w:rPr>
        <w:t>[</w:t>
      </w:r>
      <w:r w:rsidR="00F83EFD">
        <w:rPr>
          <w:sz w:val="26"/>
          <w:szCs w:val="26"/>
        </w:rPr>
        <w:t>3</w:t>
      </w:r>
      <w:r w:rsidR="00F65B80">
        <w:rPr>
          <w:sz w:val="26"/>
          <w:szCs w:val="26"/>
        </w:rPr>
        <w:t>0</w:t>
      </w:r>
      <w:r>
        <w:rPr>
          <w:sz w:val="26"/>
          <w:szCs w:val="26"/>
        </w:rPr>
        <w:t>]</w:t>
      </w:r>
      <w:r>
        <w:rPr>
          <w:sz w:val="26"/>
          <w:szCs w:val="26"/>
        </w:rPr>
        <w:tab/>
        <w:t>I must mention on the basis of the last preceding sentence herein that I am very much alive to the number of authorities to the effect that:</w:t>
      </w:r>
    </w:p>
    <w:p w:rsidR="004A4294" w:rsidRDefault="004A4294" w:rsidP="002E72F0">
      <w:pPr>
        <w:spacing w:line="360" w:lineRule="auto"/>
        <w:ind w:left="1440" w:hanging="1440"/>
        <w:jc w:val="both"/>
        <w:rPr>
          <w:sz w:val="26"/>
          <w:szCs w:val="26"/>
        </w:rPr>
      </w:pPr>
      <w:r>
        <w:rPr>
          <w:sz w:val="26"/>
          <w:szCs w:val="26"/>
        </w:rPr>
        <w:tab/>
      </w:r>
    </w:p>
    <w:p w:rsidR="004A4294" w:rsidRPr="001A701A" w:rsidRDefault="004A4294" w:rsidP="001A701A">
      <w:pPr>
        <w:spacing w:line="360" w:lineRule="auto"/>
        <w:ind w:left="2160"/>
        <w:jc w:val="both"/>
        <w:rPr>
          <w:sz w:val="26"/>
          <w:szCs w:val="26"/>
        </w:rPr>
      </w:pPr>
      <w:r>
        <w:rPr>
          <w:sz w:val="26"/>
          <w:szCs w:val="26"/>
        </w:rPr>
        <w:lastRenderedPageBreak/>
        <w:t>“</w:t>
      </w:r>
      <w:r w:rsidRPr="0078564F">
        <w:rPr>
          <w:i/>
        </w:rPr>
        <w:t xml:space="preserve">It has been laid down that a student who is admitted </w:t>
      </w:r>
      <w:r w:rsidR="001A701A" w:rsidRPr="0078564F">
        <w:rPr>
          <w:i/>
        </w:rPr>
        <w:t xml:space="preserve">as such concludes a contract with the University and that the contract endures for the period of registration.  </w:t>
      </w:r>
      <w:r w:rsidR="001A701A" w:rsidRPr="0078564F">
        <w:rPr>
          <w:i/>
          <w:u w:val="single"/>
        </w:rPr>
        <w:t xml:space="preserve">A </w:t>
      </w:r>
      <w:proofErr w:type="gramStart"/>
      <w:r w:rsidR="001A701A" w:rsidRPr="0078564F">
        <w:rPr>
          <w:i/>
          <w:u w:val="single"/>
        </w:rPr>
        <w:t>student</w:t>
      </w:r>
      <w:proofErr w:type="gramEnd"/>
      <w:r w:rsidR="001A701A" w:rsidRPr="0078564F">
        <w:rPr>
          <w:i/>
          <w:u w:val="single"/>
        </w:rPr>
        <w:t xml:space="preserve"> who pursues a course of study over several periods of registration, thus concludes a series of consecutive contracts with his University.</w:t>
      </w:r>
      <w:r w:rsidR="001A701A" w:rsidRPr="0078564F">
        <w:rPr>
          <w:i/>
        </w:rPr>
        <w:t xml:space="preserve">” </w:t>
      </w:r>
      <w:proofErr w:type="gramStart"/>
      <w:r w:rsidR="001A701A" w:rsidRPr="0078564F">
        <w:rPr>
          <w:i/>
        </w:rPr>
        <w:t>(</w:t>
      </w:r>
      <w:proofErr w:type="spellStart"/>
      <w:r w:rsidR="001A701A" w:rsidRPr="0078564F">
        <w:rPr>
          <w:b/>
          <w:i/>
        </w:rPr>
        <w:t>Comrie</w:t>
      </w:r>
      <w:proofErr w:type="spellEnd"/>
      <w:r w:rsidR="001A701A" w:rsidRPr="0078564F">
        <w:rPr>
          <w:b/>
          <w:i/>
        </w:rPr>
        <w:t xml:space="preserve"> J.</w:t>
      </w:r>
      <w:r w:rsidR="001A701A" w:rsidRPr="0078564F">
        <w:rPr>
          <w:i/>
        </w:rPr>
        <w:t xml:space="preserve"> in </w:t>
      </w:r>
      <w:proofErr w:type="spellStart"/>
      <w:r w:rsidR="001A701A" w:rsidRPr="0078564F">
        <w:rPr>
          <w:b/>
          <w:i/>
        </w:rPr>
        <w:t>Mokgoko</w:t>
      </w:r>
      <w:proofErr w:type="spellEnd"/>
      <w:r w:rsidR="00BE7B65">
        <w:rPr>
          <w:i/>
        </w:rPr>
        <w:t xml:space="preserve"> op.</w:t>
      </w:r>
      <w:r w:rsidR="0078564F">
        <w:rPr>
          <w:i/>
        </w:rPr>
        <w:t xml:space="preserve"> </w:t>
      </w:r>
      <w:r w:rsidR="001A701A" w:rsidRPr="0078564F">
        <w:rPr>
          <w:i/>
        </w:rPr>
        <w:t>cit</w:t>
      </w:r>
      <w:r w:rsidR="005A4DFE">
        <w:rPr>
          <w:i/>
        </w:rPr>
        <w:t>.)</w:t>
      </w:r>
      <w:proofErr w:type="gramEnd"/>
    </w:p>
    <w:p w:rsidR="004A4294" w:rsidRDefault="004A4294" w:rsidP="002E72F0">
      <w:pPr>
        <w:spacing w:line="360" w:lineRule="auto"/>
        <w:ind w:left="1440" w:hanging="1440"/>
        <w:jc w:val="both"/>
        <w:rPr>
          <w:sz w:val="26"/>
          <w:szCs w:val="26"/>
        </w:rPr>
      </w:pPr>
    </w:p>
    <w:p w:rsidR="004A4294" w:rsidRDefault="004A4294" w:rsidP="002E72F0">
      <w:pPr>
        <w:spacing w:line="360" w:lineRule="auto"/>
        <w:ind w:left="1440" w:hanging="1440"/>
        <w:jc w:val="both"/>
        <w:rPr>
          <w:sz w:val="26"/>
          <w:szCs w:val="26"/>
        </w:rPr>
      </w:pPr>
      <w:r>
        <w:rPr>
          <w:sz w:val="26"/>
          <w:szCs w:val="26"/>
        </w:rPr>
        <w:t>[3</w:t>
      </w:r>
      <w:r w:rsidR="00F65B80">
        <w:rPr>
          <w:sz w:val="26"/>
          <w:szCs w:val="26"/>
        </w:rPr>
        <w:t>1</w:t>
      </w:r>
      <w:r>
        <w:rPr>
          <w:sz w:val="26"/>
          <w:szCs w:val="26"/>
        </w:rPr>
        <w:t>]</w:t>
      </w:r>
      <w:r>
        <w:rPr>
          <w:sz w:val="26"/>
          <w:szCs w:val="26"/>
        </w:rPr>
        <w:tab/>
      </w:r>
      <w:r w:rsidR="0078564F">
        <w:rPr>
          <w:sz w:val="26"/>
          <w:szCs w:val="26"/>
        </w:rPr>
        <w:t xml:space="preserve">I am further aware of the </w:t>
      </w:r>
      <w:r w:rsidR="0078564F" w:rsidRPr="00B0050A">
        <w:rPr>
          <w:i/>
          <w:sz w:val="26"/>
          <w:szCs w:val="26"/>
        </w:rPr>
        <w:t>ratio</w:t>
      </w:r>
      <w:r w:rsidR="0078564F">
        <w:rPr>
          <w:sz w:val="26"/>
          <w:szCs w:val="26"/>
        </w:rPr>
        <w:t xml:space="preserve"> in </w:t>
      </w:r>
      <w:proofErr w:type="spellStart"/>
      <w:r w:rsidR="0078564F" w:rsidRPr="00D2421D">
        <w:rPr>
          <w:b/>
          <w:sz w:val="26"/>
          <w:szCs w:val="26"/>
        </w:rPr>
        <w:t>Mkhize</w:t>
      </w:r>
      <w:proofErr w:type="spellEnd"/>
      <w:r w:rsidR="0078564F" w:rsidRPr="00D2421D">
        <w:rPr>
          <w:b/>
          <w:sz w:val="26"/>
          <w:szCs w:val="26"/>
        </w:rPr>
        <w:t xml:space="preserve"> v Rector University of Zululand and Another 1986 (1) S.A. 901</w:t>
      </w:r>
      <w:r w:rsidR="0078564F">
        <w:rPr>
          <w:sz w:val="26"/>
          <w:szCs w:val="26"/>
        </w:rPr>
        <w:t xml:space="preserve"> at </w:t>
      </w:r>
      <w:r w:rsidR="0078564F" w:rsidRPr="00D2421D">
        <w:rPr>
          <w:b/>
          <w:sz w:val="26"/>
          <w:szCs w:val="26"/>
        </w:rPr>
        <w:t>904</w:t>
      </w:r>
      <w:r w:rsidR="0078564F">
        <w:rPr>
          <w:sz w:val="26"/>
          <w:szCs w:val="26"/>
        </w:rPr>
        <w:t xml:space="preserve"> F that:</w:t>
      </w:r>
    </w:p>
    <w:p w:rsidR="0078564F" w:rsidRDefault="0078564F" w:rsidP="002E72F0">
      <w:pPr>
        <w:spacing w:line="360" w:lineRule="auto"/>
        <w:ind w:left="1440" w:hanging="1440"/>
        <w:jc w:val="both"/>
        <w:rPr>
          <w:sz w:val="26"/>
          <w:szCs w:val="26"/>
        </w:rPr>
      </w:pPr>
    </w:p>
    <w:p w:rsidR="00D2421D" w:rsidRDefault="0078564F" w:rsidP="00D2421D">
      <w:pPr>
        <w:spacing w:line="360" w:lineRule="auto"/>
        <w:ind w:left="2160"/>
        <w:jc w:val="both"/>
      </w:pPr>
      <w:r>
        <w:rPr>
          <w:sz w:val="26"/>
          <w:szCs w:val="26"/>
        </w:rPr>
        <w:t>“</w:t>
      </w:r>
      <w:r w:rsidRPr="0078564F">
        <w:rPr>
          <w:i/>
        </w:rPr>
        <w:t xml:space="preserve">The </w:t>
      </w:r>
      <w:r>
        <w:rPr>
          <w:i/>
        </w:rPr>
        <w:t>decision of a person not to accept an offer to enter into a contract with another is ordinarily not a reviewable decision.”</w:t>
      </w:r>
    </w:p>
    <w:p w:rsidR="00BE7B65" w:rsidRDefault="00BE7B65" w:rsidP="00D2421D">
      <w:pPr>
        <w:spacing w:line="360" w:lineRule="auto"/>
        <w:ind w:left="1440" w:hanging="1440"/>
        <w:jc w:val="both"/>
        <w:rPr>
          <w:sz w:val="26"/>
          <w:szCs w:val="26"/>
        </w:rPr>
      </w:pPr>
    </w:p>
    <w:p w:rsidR="00D2421D" w:rsidRDefault="00D2421D" w:rsidP="00D2421D">
      <w:pPr>
        <w:spacing w:line="360" w:lineRule="auto"/>
        <w:ind w:left="1440" w:hanging="1440"/>
        <w:jc w:val="both"/>
        <w:rPr>
          <w:sz w:val="26"/>
          <w:szCs w:val="26"/>
        </w:rPr>
      </w:pPr>
      <w:r w:rsidRPr="00D2421D">
        <w:rPr>
          <w:sz w:val="26"/>
          <w:szCs w:val="26"/>
        </w:rPr>
        <w:t>[3</w:t>
      </w:r>
      <w:r w:rsidR="00F65B80">
        <w:rPr>
          <w:sz w:val="26"/>
          <w:szCs w:val="26"/>
        </w:rPr>
        <w:t>2</w:t>
      </w:r>
      <w:r w:rsidRPr="00D2421D">
        <w:rPr>
          <w:sz w:val="26"/>
          <w:szCs w:val="26"/>
        </w:rPr>
        <w:t>]</w:t>
      </w:r>
      <w:r>
        <w:tab/>
      </w:r>
      <w:r w:rsidRPr="00D2421D">
        <w:rPr>
          <w:sz w:val="26"/>
          <w:szCs w:val="26"/>
        </w:rPr>
        <w:t xml:space="preserve">However, as pointed out </w:t>
      </w:r>
      <w:r>
        <w:rPr>
          <w:sz w:val="26"/>
          <w:szCs w:val="26"/>
        </w:rPr>
        <w:t xml:space="preserve">by </w:t>
      </w:r>
      <w:proofErr w:type="spellStart"/>
      <w:r>
        <w:rPr>
          <w:sz w:val="26"/>
          <w:szCs w:val="26"/>
        </w:rPr>
        <w:t>honourable</w:t>
      </w:r>
      <w:proofErr w:type="spellEnd"/>
      <w:r>
        <w:rPr>
          <w:sz w:val="26"/>
          <w:szCs w:val="26"/>
        </w:rPr>
        <w:t xml:space="preserve"> </w:t>
      </w:r>
      <w:proofErr w:type="spellStart"/>
      <w:r w:rsidRPr="00D2421D">
        <w:rPr>
          <w:b/>
          <w:sz w:val="26"/>
          <w:szCs w:val="26"/>
        </w:rPr>
        <w:t>Comrie</w:t>
      </w:r>
      <w:proofErr w:type="spellEnd"/>
      <w:r w:rsidRPr="00D2421D">
        <w:rPr>
          <w:b/>
          <w:sz w:val="26"/>
          <w:szCs w:val="26"/>
        </w:rPr>
        <w:t xml:space="preserve"> J.</w:t>
      </w:r>
      <w:r>
        <w:rPr>
          <w:sz w:val="26"/>
          <w:szCs w:val="26"/>
        </w:rPr>
        <w:t xml:space="preserve"> that there is a further aspect of the law that must be considered in matters of this nature </w:t>
      </w:r>
      <w:proofErr w:type="gramStart"/>
      <w:r w:rsidRPr="00B0050A">
        <w:rPr>
          <w:i/>
          <w:sz w:val="26"/>
          <w:szCs w:val="26"/>
        </w:rPr>
        <w:t>wit</w:t>
      </w:r>
      <w:r w:rsidR="00B0050A">
        <w:rPr>
          <w:i/>
          <w:sz w:val="26"/>
          <w:szCs w:val="26"/>
        </w:rPr>
        <w:t>.,</w:t>
      </w:r>
      <w:proofErr w:type="gramEnd"/>
      <w:r w:rsidRPr="00B0050A">
        <w:rPr>
          <w:i/>
          <w:sz w:val="26"/>
          <w:szCs w:val="26"/>
        </w:rPr>
        <w:t xml:space="preserve"> </w:t>
      </w:r>
      <w:r>
        <w:rPr>
          <w:sz w:val="26"/>
          <w:szCs w:val="26"/>
        </w:rPr>
        <w:t>legitimate expectation. It is the application of this doctrine of legitimate or reasonable expectation to the circumstances in</w:t>
      </w:r>
      <w:r w:rsidRPr="00D2421D">
        <w:rPr>
          <w:i/>
          <w:sz w:val="26"/>
          <w:szCs w:val="26"/>
        </w:rPr>
        <w:t xml:space="preserve"> </w:t>
      </w:r>
      <w:proofErr w:type="spellStart"/>
      <w:r w:rsidRPr="00D2421D">
        <w:rPr>
          <w:i/>
          <w:sz w:val="26"/>
          <w:szCs w:val="26"/>
        </w:rPr>
        <w:t>casu</w:t>
      </w:r>
      <w:proofErr w:type="spellEnd"/>
      <w:r>
        <w:rPr>
          <w:sz w:val="26"/>
          <w:szCs w:val="26"/>
        </w:rPr>
        <w:t xml:space="preserve"> that influenced me to take the view that justice would best be served i</w:t>
      </w:r>
      <w:r w:rsidR="00B0050A">
        <w:rPr>
          <w:sz w:val="26"/>
          <w:szCs w:val="26"/>
        </w:rPr>
        <w:t>f</w:t>
      </w:r>
      <w:r>
        <w:rPr>
          <w:sz w:val="26"/>
          <w:szCs w:val="26"/>
        </w:rPr>
        <w:t xml:space="preserve"> the application </w:t>
      </w:r>
      <w:r w:rsidR="00B0050A">
        <w:rPr>
          <w:sz w:val="26"/>
          <w:szCs w:val="26"/>
        </w:rPr>
        <w:t xml:space="preserve">was granted </w:t>
      </w:r>
      <w:proofErr w:type="gramStart"/>
      <w:r>
        <w:rPr>
          <w:sz w:val="26"/>
          <w:szCs w:val="26"/>
        </w:rPr>
        <w:t xml:space="preserve">in </w:t>
      </w:r>
      <w:r w:rsidR="00B85AE1">
        <w:rPr>
          <w:sz w:val="26"/>
          <w:szCs w:val="26"/>
        </w:rPr>
        <w:t xml:space="preserve"> </w:t>
      </w:r>
      <w:proofErr w:type="spellStart"/>
      <w:r w:rsidR="00B85AE1">
        <w:rPr>
          <w:sz w:val="26"/>
          <w:szCs w:val="26"/>
        </w:rPr>
        <w:t>favour</w:t>
      </w:r>
      <w:proofErr w:type="spellEnd"/>
      <w:proofErr w:type="gramEnd"/>
      <w:r w:rsidR="00B85AE1">
        <w:rPr>
          <w:sz w:val="26"/>
          <w:szCs w:val="26"/>
        </w:rPr>
        <w:t xml:space="preserve"> of applicant.</w:t>
      </w:r>
    </w:p>
    <w:p w:rsidR="00D2421D" w:rsidRDefault="00D2421D" w:rsidP="00D2421D">
      <w:pPr>
        <w:spacing w:line="360" w:lineRule="auto"/>
        <w:ind w:left="1440" w:hanging="1440"/>
        <w:jc w:val="both"/>
        <w:rPr>
          <w:sz w:val="26"/>
          <w:szCs w:val="26"/>
        </w:rPr>
      </w:pPr>
    </w:p>
    <w:p w:rsidR="00D2421D" w:rsidRPr="00D2421D" w:rsidRDefault="00D2421D" w:rsidP="00D2421D">
      <w:pPr>
        <w:spacing w:line="360" w:lineRule="auto"/>
        <w:ind w:left="1440" w:hanging="1440"/>
        <w:jc w:val="both"/>
        <w:rPr>
          <w:b/>
          <w:sz w:val="26"/>
          <w:szCs w:val="26"/>
          <w:u w:val="single"/>
        </w:rPr>
      </w:pPr>
      <w:r>
        <w:rPr>
          <w:sz w:val="26"/>
          <w:szCs w:val="26"/>
        </w:rPr>
        <w:tab/>
      </w:r>
      <w:r w:rsidR="00B85AE1" w:rsidRPr="00B85AE1">
        <w:rPr>
          <w:b/>
          <w:sz w:val="26"/>
          <w:szCs w:val="26"/>
          <w:u w:val="single"/>
        </w:rPr>
        <w:t xml:space="preserve">Doctrine of </w:t>
      </w:r>
      <w:r w:rsidR="00B85AE1">
        <w:rPr>
          <w:b/>
          <w:sz w:val="26"/>
          <w:szCs w:val="26"/>
          <w:u w:val="single"/>
        </w:rPr>
        <w:t>l</w:t>
      </w:r>
      <w:r w:rsidRPr="00B85AE1">
        <w:rPr>
          <w:b/>
          <w:sz w:val="26"/>
          <w:szCs w:val="26"/>
          <w:u w:val="single"/>
        </w:rPr>
        <w:t>egitimate</w:t>
      </w:r>
      <w:r w:rsidRPr="00D2421D">
        <w:rPr>
          <w:b/>
          <w:sz w:val="26"/>
          <w:szCs w:val="26"/>
          <w:u w:val="single"/>
        </w:rPr>
        <w:t xml:space="preserve"> expectation:</w:t>
      </w:r>
    </w:p>
    <w:p w:rsidR="00D2421D" w:rsidRDefault="00D2421D" w:rsidP="00D2421D">
      <w:pPr>
        <w:spacing w:line="360" w:lineRule="auto"/>
        <w:ind w:left="1440" w:hanging="1440"/>
        <w:jc w:val="both"/>
        <w:rPr>
          <w:sz w:val="26"/>
          <w:szCs w:val="26"/>
        </w:rPr>
      </w:pPr>
    </w:p>
    <w:p w:rsidR="00D2421D" w:rsidRDefault="00D2421D" w:rsidP="00D2421D">
      <w:pPr>
        <w:spacing w:line="360" w:lineRule="auto"/>
        <w:ind w:left="1440" w:hanging="1440"/>
        <w:jc w:val="both"/>
        <w:rPr>
          <w:sz w:val="26"/>
          <w:szCs w:val="26"/>
        </w:rPr>
      </w:pPr>
      <w:r>
        <w:rPr>
          <w:sz w:val="26"/>
          <w:szCs w:val="26"/>
        </w:rPr>
        <w:t>[3</w:t>
      </w:r>
      <w:r w:rsidR="00F65B80">
        <w:rPr>
          <w:sz w:val="26"/>
          <w:szCs w:val="26"/>
        </w:rPr>
        <w:t>3</w:t>
      </w:r>
      <w:r>
        <w:rPr>
          <w:sz w:val="26"/>
          <w:szCs w:val="26"/>
        </w:rPr>
        <w:t>]</w:t>
      </w:r>
      <w:r>
        <w:rPr>
          <w:sz w:val="26"/>
          <w:szCs w:val="26"/>
        </w:rPr>
        <w:tab/>
        <w:t xml:space="preserve">This principle of our law was well canvassed in </w:t>
      </w:r>
      <w:r w:rsidRPr="0092632A">
        <w:rPr>
          <w:b/>
          <w:sz w:val="26"/>
          <w:szCs w:val="26"/>
        </w:rPr>
        <w:t xml:space="preserve">National Director of Public Prosecutions v Phillips and Others 2002 (4) S. A. </w:t>
      </w:r>
      <w:r w:rsidR="006C7538" w:rsidRPr="0092632A">
        <w:rPr>
          <w:b/>
          <w:sz w:val="26"/>
          <w:szCs w:val="26"/>
        </w:rPr>
        <w:t>60</w:t>
      </w:r>
      <w:r w:rsidR="006C7538">
        <w:rPr>
          <w:sz w:val="26"/>
          <w:szCs w:val="26"/>
        </w:rPr>
        <w:t xml:space="preserve"> at pages </w:t>
      </w:r>
      <w:r w:rsidR="006C7538" w:rsidRPr="0092632A">
        <w:rPr>
          <w:b/>
          <w:sz w:val="26"/>
          <w:szCs w:val="26"/>
        </w:rPr>
        <w:t>101 – 104.</w:t>
      </w:r>
      <w:r w:rsidR="006C7538">
        <w:rPr>
          <w:sz w:val="26"/>
          <w:szCs w:val="26"/>
        </w:rPr>
        <w:t xml:space="preserve">  Citing various authorities, the learned </w:t>
      </w:r>
      <w:proofErr w:type="spellStart"/>
      <w:r w:rsidR="006C7538" w:rsidRPr="0092632A">
        <w:rPr>
          <w:b/>
          <w:sz w:val="26"/>
          <w:szCs w:val="26"/>
        </w:rPr>
        <w:t>Heher</w:t>
      </w:r>
      <w:proofErr w:type="spellEnd"/>
      <w:r w:rsidR="006C7538" w:rsidRPr="0092632A">
        <w:rPr>
          <w:b/>
          <w:sz w:val="26"/>
          <w:szCs w:val="26"/>
        </w:rPr>
        <w:t xml:space="preserve"> J.</w:t>
      </w:r>
      <w:r w:rsidR="006C7538">
        <w:rPr>
          <w:sz w:val="26"/>
          <w:szCs w:val="26"/>
        </w:rPr>
        <w:t xml:space="preserve"> revealed:</w:t>
      </w:r>
    </w:p>
    <w:p w:rsidR="006C7538" w:rsidRDefault="006C7538" w:rsidP="00D2421D">
      <w:pPr>
        <w:spacing w:line="360" w:lineRule="auto"/>
        <w:ind w:left="1440" w:hanging="1440"/>
        <w:jc w:val="both"/>
        <w:rPr>
          <w:sz w:val="26"/>
          <w:szCs w:val="26"/>
        </w:rPr>
      </w:pPr>
    </w:p>
    <w:p w:rsidR="006C7538" w:rsidRPr="00D2421D" w:rsidRDefault="006C7538" w:rsidP="006C7538">
      <w:pPr>
        <w:spacing w:line="360" w:lineRule="auto"/>
        <w:ind w:left="2160"/>
        <w:jc w:val="both"/>
        <w:rPr>
          <w:sz w:val="26"/>
          <w:szCs w:val="26"/>
        </w:rPr>
      </w:pPr>
      <w:r>
        <w:rPr>
          <w:sz w:val="26"/>
          <w:szCs w:val="26"/>
        </w:rPr>
        <w:t>“</w:t>
      </w:r>
      <w:r w:rsidRPr="0092632A">
        <w:rPr>
          <w:i/>
        </w:rPr>
        <w:t xml:space="preserve">A legitimate expectation arises where a person responsible for taking a decision has induced in someone who may be affected by the decision, a reasonable expectation that he </w:t>
      </w:r>
      <w:r w:rsidRPr="0092632A">
        <w:rPr>
          <w:i/>
          <w:u w:val="single"/>
        </w:rPr>
        <w:t>will receive or attain a benefit</w:t>
      </w:r>
      <w:r w:rsidRPr="0092632A">
        <w:rPr>
          <w:i/>
        </w:rPr>
        <w:t xml:space="preserve"> or that he will be granted a hearing before the decision is taken.</w:t>
      </w:r>
      <w:r>
        <w:rPr>
          <w:sz w:val="26"/>
          <w:szCs w:val="26"/>
        </w:rPr>
        <w:t>”</w:t>
      </w:r>
    </w:p>
    <w:p w:rsidR="00DE1284" w:rsidRDefault="00DE1284" w:rsidP="002E72F0">
      <w:pPr>
        <w:spacing w:line="360" w:lineRule="auto"/>
        <w:ind w:left="1440" w:hanging="1440"/>
        <w:jc w:val="both"/>
        <w:rPr>
          <w:sz w:val="26"/>
          <w:szCs w:val="26"/>
        </w:rPr>
      </w:pPr>
    </w:p>
    <w:p w:rsidR="0092632A" w:rsidRDefault="0092632A" w:rsidP="002E72F0">
      <w:pPr>
        <w:spacing w:line="360" w:lineRule="auto"/>
        <w:ind w:left="1440" w:hanging="1440"/>
        <w:jc w:val="both"/>
        <w:rPr>
          <w:sz w:val="26"/>
          <w:szCs w:val="26"/>
        </w:rPr>
      </w:pPr>
      <w:r>
        <w:rPr>
          <w:sz w:val="26"/>
          <w:szCs w:val="26"/>
        </w:rPr>
        <w:t>[3</w:t>
      </w:r>
      <w:r w:rsidR="00F65B80">
        <w:rPr>
          <w:sz w:val="26"/>
          <w:szCs w:val="26"/>
        </w:rPr>
        <w:t>4</w:t>
      </w:r>
      <w:r>
        <w:rPr>
          <w:sz w:val="26"/>
          <w:szCs w:val="26"/>
        </w:rPr>
        <w:t>]</w:t>
      </w:r>
      <w:r>
        <w:rPr>
          <w:sz w:val="26"/>
          <w:szCs w:val="26"/>
        </w:rPr>
        <w:tab/>
        <w:t xml:space="preserve">He then cites </w:t>
      </w:r>
      <w:r w:rsidRPr="0092632A">
        <w:rPr>
          <w:b/>
          <w:sz w:val="26"/>
          <w:szCs w:val="26"/>
        </w:rPr>
        <w:t xml:space="preserve">De Smith, Woolf and </w:t>
      </w:r>
      <w:proofErr w:type="spellStart"/>
      <w:r w:rsidRPr="0092632A">
        <w:rPr>
          <w:b/>
          <w:sz w:val="26"/>
          <w:szCs w:val="26"/>
        </w:rPr>
        <w:t>Jowell</w:t>
      </w:r>
      <w:proofErr w:type="spellEnd"/>
      <w:r>
        <w:rPr>
          <w:sz w:val="26"/>
          <w:szCs w:val="26"/>
        </w:rPr>
        <w:t xml:space="preserve">, </w:t>
      </w:r>
      <w:r w:rsidRPr="0092632A">
        <w:rPr>
          <w:b/>
          <w:sz w:val="26"/>
          <w:szCs w:val="26"/>
        </w:rPr>
        <w:t>Judicial Review of Administrative Action 5</w:t>
      </w:r>
      <w:r w:rsidRPr="0092632A">
        <w:rPr>
          <w:b/>
          <w:sz w:val="26"/>
          <w:szCs w:val="26"/>
          <w:vertAlign w:val="superscript"/>
        </w:rPr>
        <w:t>th</w:t>
      </w:r>
      <w:r w:rsidRPr="0092632A">
        <w:rPr>
          <w:b/>
          <w:sz w:val="26"/>
          <w:szCs w:val="26"/>
        </w:rPr>
        <w:t xml:space="preserve"> Ed. </w:t>
      </w:r>
      <w:r w:rsidRPr="0092632A">
        <w:rPr>
          <w:sz w:val="26"/>
          <w:szCs w:val="26"/>
        </w:rPr>
        <w:t>at</w:t>
      </w:r>
      <w:r w:rsidRPr="0092632A">
        <w:rPr>
          <w:b/>
          <w:sz w:val="26"/>
          <w:szCs w:val="26"/>
        </w:rPr>
        <w:t xml:space="preserve"> 417, </w:t>
      </w:r>
      <w:proofErr w:type="spellStart"/>
      <w:r w:rsidRPr="0092632A">
        <w:rPr>
          <w:b/>
          <w:sz w:val="26"/>
          <w:szCs w:val="26"/>
        </w:rPr>
        <w:t>para</w:t>
      </w:r>
      <w:proofErr w:type="spellEnd"/>
      <w:r w:rsidRPr="0092632A">
        <w:rPr>
          <w:b/>
          <w:sz w:val="26"/>
          <w:szCs w:val="26"/>
        </w:rPr>
        <w:t xml:space="preserve"> 8-037</w:t>
      </w:r>
      <w:r>
        <w:rPr>
          <w:sz w:val="26"/>
          <w:szCs w:val="26"/>
        </w:rPr>
        <w:t xml:space="preserve"> as follows:</w:t>
      </w:r>
    </w:p>
    <w:p w:rsidR="0092632A" w:rsidRDefault="0092632A" w:rsidP="002E72F0">
      <w:pPr>
        <w:spacing w:line="360" w:lineRule="auto"/>
        <w:ind w:left="1440" w:hanging="1440"/>
        <w:jc w:val="both"/>
        <w:rPr>
          <w:sz w:val="26"/>
          <w:szCs w:val="26"/>
        </w:rPr>
      </w:pPr>
    </w:p>
    <w:p w:rsidR="0092632A" w:rsidRPr="0092632A" w:rsidRDefault="0092632A" w:rsidP="00B85AE1">
      <w:pPr>
        <w:spacing w:line="360" w:lineRule="auto"/>
        <w:ind w:left="2160"/>
        <w:jc w:val="both"/>
        <w:rPr>
          <w:i/>
        </w:rPr>
      </w:pPr>
      <w:r>
        <w:rPr>
          <w:sz w:val="26"/>
          <w:szCs w:val="26"/>
        </w:rPr>
        <w:t>“</w:t>
      </w:r>
      <w:r w:rsidRPr="0092632A">
        <w:rPr>
          <w:i/>
        </w:rPr>
        <w:t xml:space="preserve">Such an expectation may arise, </w:t>
      </w:r>
      <w:r w:rsidR="00B85AE1">
        <w:rPr>
          <w:i/>
        </w:rPr>
        <w:t>e</w:t>
      </w:r>
      <w:r w:rsidRPr="0092632A">
        <w:rPr>
          <w:i/>
        </w:rPr>
        <w:t xml:space="preserve">ither from an express promise given on or on behalf of a public authority or from the existence of a regular practice which the claimant can reasonably expect to </w:t>
      </w:r>
      <w:proofErr w:type="gramStart"/>
      <w:r w:rsidRPr="0092632A">
        <w:rPr>
          <w:i/>
        </w:rPr>
        <w:t>continue</w:t>
      </w:r>
      <w:proofErr w:type="gramEnd"/>
      <w:r w:rsidRPr="0092632A">
        <w:rPr>
          <w:i/>
        </w:rPr>
        <w:t>.”</w:t>
      </w:r>
    </w:p>
    <w:p w:rsidR="0092632A" w:rsidRDefault="0092632A" w:rsidP="002E72F0">
      <w:pPr>
        <w:spacing w:line="360" w:lineRule="auto"/>
        <w:ind w:left="1440" w:hanging="1440"/>
        <w:jc w:val="both"/>
        <w:rPr>
          <w:sz w:val="26"/>
          <w:szCs w:val="26"/>
        </w:rPr>
      </w:pPr>
    </w:p>
    <w:p w:rsidR="0092632A" w:rsidRDefault="0092632A" w:rsidP="002E72F0">
      <w:pPr>
        <w:spacing w:line="360" w:lineRule="auto"/>
        <w:ind w:left="1440" w:hanging="1440"/>
        <w:jc w:val="both"/>
        <w:rPr>
          <w:sz w:val="26"/>
          <w:szCs w:val="26"/>
        </w:rPr>
      </w:pPr>
      <w:r>
        <w:rPr>
          <w:sz w:val="26"/>
          <w:szCs w:val="26"/>
        </w:rPr>
        <w:t>[3</w:t>
      </w:r>
      <w:r w:rsidR="00F65B80">
        <w:rPr>
          <w:sz w:val="26"/>
          <w:szCs w:val="26"/>
        </w:rPr>
        <w:t>5</w:t>
      </w:r>
      <w:r>
        <w:rPr>
          <w:sz w:val="26"/>
          <w:szCs w:val="26"/>
        </w:rPr>
        <w:t>]</w:t>
      </w:r>
      <w:r>
        <w:rPr>
          <w:sz w:val="26"/>
          <w:szCs w:val="26"/>
        </w:rPr>
        <w:tab/>
        <w:t xml:space="preserve">The </w:t>
      </w:r>
      <w:proofErr w:type="spellStart"/>
      <w:r>
        <w:rPr>
          <w:sz w:val="26"/>
          <w:szCs w:val="26"/>
        </w:rPr>
        <w:t>Honourable</w:t>
      </w:r>
      <w:proofErr w:type="spellEnd"/>
      <w:r>
        <w:rPr>
          <w:sz w:val="26"/>
          <w:szCs w:val="26"/>
        </w:rPr>
        <w:t xml:space="preserve"> Judge wisely proceeds on this subject:</w:t>
      </w:r>
    </w:p>
    <w:p w:rsidR="0092632A" w:rsidRDefault="0092632A" w:rsidP="002E72F0">
      <w:pPr>
        <w:spacing w:line="360" w:lineRule="auto"/>
        <w:ind w:left="1440" w:hanging="1440"/>
        <w:jc w:val="both"/>
        <w:rPr>
          <w:sz w:val="26"/>
          <w:szCs w:val="26"/>
        </w:rPr>
      </w:pPr>
      <w:r>
        <w:rPr>
          <w:sz w:val="26"/>
          <w:szCs w:val="26"/>
        </w:rPr>
        <w:tab/>
      </w:r>
    </w:p>
    <w:p w:rsidR="0092632A" w:rsidRPr="00E90901" w:rsidRDefault="0092632A" w:rsidP="003B7A4A">
      <w:pPr>
        <w:spacing w:line="360" w:lineRule="auto"/>
        <w:ind w:left="2880" w:hanging="720"/>
        <w:jc w:val="both"/>
        <w:rPr>
          <w:i/>
        </w:rPr>
      </w:pPr>
      <w:r w:rsidRPr="00E90901">
        <w:rPr>
          <w:i/>
        </w:rPr>
        <w:t>“</w:t>
      </w:r>
      <w:r w:rsidR="003B7A4A" w:rsidRPr="00E90901">
        <w:rPr>
          <w:i/>
        </w:rPr>
        <w:t>[28]</w:t>
      </w:r>
      <w:r w:rsidR="003B7A4A" w:rsidRPr="00E90901">
        <w:rPr>
          <w:i/>
        </w:rPr>
        <w:tab/>
        <w:t xml:space="preserve">The law does not protect every expectation but only those which are ‘legitimate’.  The requirements for legitimacy of the </w:t>
      </w:r>
      <w:proofErr w:type="gramStart"/>
      <w:r w:rsidR="003B7A4A" w:rsidRPr="00E90901">
        <w:rPr>
          <w:i/>
        </w:rPr>
        <w:t>expectation,</w:t>
      </w:r>
      <w:proofErr w:type="gramEnd"/>
      <w:r w:rsidR="003B7A4A" w:rsidRPr="00E90901">
        <w:rPr>
          <w:i/>
        </w:rPr>
        <w:t xml:space="preserve"> include the following:</w:t>
      </w:r>
    </w:p>
    <w:p w:rsidR="003B7A4A" w:rsidRPr="00E90901" w:rsidRDefault="003B7A4A" w:rsidP="003B7A4A">
      <w:pPr>
        <w:spacing w:line="360" w:lineRule="auto"/>
        <w:ind w:left="2880" w:hanging="720"/>
        <w:jc w:val="both"/>
        <w:rPr>
          <w:i/>
        </w:rPr>
      </w:pPr>
    </w:p>
    <w:p w:rsidR="003B7A4A" w:rsidRPr="00E90901" w:rsidRDefault="003B7A4A" w:rsidP="003B7A4A">
      <w:pPr>
        <w:pStyle w:val="ListParagraph"/>
        <w:numPr>
          <w:ilvl w:val="0"/>
          <w:numId w:val="2"/>
        </w:numPr>
        <w:spacing w:line="360" w:lineRule="auto"/>
        <w:jc w:val="both"/>
        <w:rPr>
          <w:i/>
        </w:rPr>
      </w:pPr>
      <w:r w:rsidRPr="00E90901">
        <w:rPr>
          <w:i/>
        </w:rPr>
        <w:t>The representation underlying the expectation must be ‘clear, unambiguous and devoid of relevant qualification’: De Smit</w:t>
      </w:r>
      <w:r w:rsidR="001459DF" w:rsidRPr="00E90901">
        <w:rPr>
          <w:i/>
        </w:rPr>
        <w:t>h</w:t>
      </w:r>
      <w:r w:rsidRPr="00E90901">
        <w:rPr>
          <w:i/>
        </w:rPr>
        <w:t xml:space="preserve">, sensible one.  It accords with the </w:t>
      </w:r>
      <w:r w:rsidR="001459DF" w:rsidRPr="00E90901">
        <w:rPr>
          <w:i/>
        </w:rPr>
        <w:t>principle of fairness in public administration, fairness both to the administration and the subject.  It protects public officials against the risk that their unwitting ambiguous statements may create legitimate expectations.  It is also not unfair to those who choose to rely on such statements.  It is always open to them to seek clarification before they do so, failin</w:t>
      </w:r>
      <w:r w:rsidR="00B0050A">
        <w:rPr>
          <w:i/>
        </w:rPr>
        <w:t>g which they act at their peril;</w:t>
      </w:r>
    </w:p>
    <w:p w:rsidR="001459DF" w:rsidRPr="00E90901" w:rsidRDefault="001459DF" w:rsidP="001459DF">
      <w:pPr>
        <w:pStyle w:val="ListParagraph"/>
        <w:spacing w:line="360" w:lineRule="auto"/>
        <w:ind w:left="4320"/>
        <w:jc w:val="both"/>
        <w:rPr>
          <w:i/>
        </w:rPr>
      </w:pPr>
    </w:p>
    <w:p w:rsidR="001459DF" w:rsidRPr="00E90901" w:rsidRDefault="001459DF" w:rsidP="003B7A4A">
      <w:pPr>
        <w:pStyle w:val="ListParagraph"/>
        <w:numPr>
          <w:ilvl w:val="0"/>
          <w:numId w:val="2"/>
        </w:numPr>
        <w:spacing w:line="360" w:lineRule="auto"/>
        <w:jc w:val="both"/>
        <w:rPr>
          <w:i/>
        </w:rPr>
      </w:pPr>
      <w:r w:rsidRPr="00E90901">
        <w:rPr>
          <w:i/>
        </w:rPr>
        <w:t xml:space="preserve">The expectation must be reasonable: Administrator, Transvaal </w:t>
      </w:r>
      <w:proofErr w:type="spellStart"/>
      <w:r w:rsidRPr="00E90901">
        <w:rPr>
          <w:i/>
        </w:rPr>
        <w:t>Traub</w:t>
      </w:r>
      <w:proofErr w:type="spellEnd"/>
      <w:r w:rsidRPr="00E90901">
        <w:rPr>
          <w:i/>
        </w:rPr>
        <w:t xml:space="preserve"> (supra at 7561-757B); De Smith, Woolf and </w:t>
      </w:r>
      <w:proofErr w:type="spellStart"/>
      <w:r w:rsidRPr="00E90901">
        <w:rPr>
          <w:i/>
        </w:rPr>
        <w:t>J</w:t>
      </w:r>
      <w:r w:rsidR="00B0050A">
        <w:rPr>
          <w:i/>
        </w:rPr>
        <w:t>owell</w:t>
      </w:r>
      <w:proofErr w:type="spellEnd"/>
      <w:r w:rsidR="00B0050A">
        <w:rPr>
          <w:i/>
        </w:rPr>
        <w:t xml:space="preserve"> (supra at 417 </w:t>
      </w:r>
      <w:proofErr w:type="spellStart"/>
      <w:r w:rsidR="00B0050A">
        <w:rPr>
          <w:i/>
        </w:rPr>
        <w:t>para</w:t>
      </w:r>
      <w:proofErr w:type="spellEnd"/>
      <w:r w:rsidR="00B0050A">
        <w:rPr>
          <w:i/>
        </w:rPr>
        <w:t xml:space="preserve"> 8-037);</w:t>
      </w:r>
    </w:p>
    <w:p w:rsidR="001459DF" w:rsidRPr="00E90901" w:rsidRDefault="001459DF" w:rsidP="001459DF">
      <w:pPr>
        <w:pStyle w:val="ListParagraph"/>
        <w:spacing w:line="360" w:lineRule="auto"/>
        <w:ind w:left="4320"/>
        <w:jc w:val="both"/>
        <w:rPr>
          <w:i/>
        </w:rPr>
      </w:pPr>
    </w:p>
    <w:p w:rsidR="001459DF" w:rsidRDefault="001459DF" w:rsidP="003B7A4A">
      <w:pPr>
        <w:pStyle w:val="ListParagraph"/>
        <w:numPr>
          <w:ilvl w:val="0"/>
          <w:numId w:val="2"/>
        </w:numPr>
        <w:spacing w:line="360" w:lineRule="auto"/>
        <w:jc w:val="both"/>
        <w:rPr>
          <w:i/>
        </w:rPr>
      </w:pPr>
      <w:r w:rsidRPr="00E90901">
        <w:rPr>
          <w:i/>
        </w:rPr>
        <w:t xml:space="preserve">The representation must have been induced by the decision-maker: De Smith, Woolf and </w:t>
      </w:r>
      <w:proofErr w:type="spellStart"/>
      <w:r w:rsidRPr="00E90901">
        <w:rPr>
          <w:i/>
        </w:rPr>
        <w:t>Jowell</w:t>
      </w:r>
      <w:proofErr w:type="spellEnd"/>
      <w:r w:rsidRPr="00E90901">
        <w:rPr>
          <w:i/>
        </w:rPr>
        <w:t xml:space="preserve"> (op. </w:t>
      </w:r>
      <w:proofErr w:type="spellStart"/>
      <w:r w:rsidRPr="00E90901">
        <w:rPr>
          <w:i/>
        </w:rPr>
        <w:t>cit</w:t>
      </w:r>
      <w:proofErr w:type="spellEnd"/>
      <w:r w:rsidRPr="00E90901">
        <w:rPr>
          <w:i/>
        </w:rPr>
        <w:t xml:space="preserve"> at 422 </w:t>
      </w:r>
      <w:proofErr w:type="spellStart"/>
      <w:r w:rsidRPr="00E90901">
        <w:rPr>
          <w:i/>
        </w:rPr>
        <w:t>para</w:t>
      </w:r>
      <w:proofErr w:type="spellEnd"/>
      <w:r w:rsidRPr="00E90901">
        <w:rPr>
          <w:i/>
        </w:rPr>
        <w:t xml:space="preserve"> 8-050); Attorney-General of Hong Kong v Ng Yuen </w:t>
      </w:r>
      <w:proofErr w:type="spellStart"/>
      <w:r w:rsidRPr="00E90901">
        <w:rPr>
          <w:i/>
        </w:rPr>
        <w:t>Shiu</w:t>
      </w:r>
      <w:proofErr w:type="spellEnd"/>
      <w:r w:rsidRPr="00E90901">
        <w:rPr>
          <w:i/>
        </w:rPr>
        <w:t xml:space="preserve"> [1983] 2 All ER 346 (PC) at 350h-j</w:t>
      </w:r>
      <w:r w:rsidR="00B0050A">
        <w:rPr>
          <w:i/>
        </w:rPr>
        <w:t>;</w:t>
      </w:r>
    </w:p>
    <w:p w:rsidR="00B0050A" w:rsidRPr="00B0050A" w:rsidRDefault="00B0050A" w:rsidP="00B0050A">
      <w:pPr>
        <w:pStyle w:val="ListParagraph"/>
        <w:rPr>
          <w:i/>
        </w:rPr>
      </w:pPr>
    </w:p>
    <w:p w:rsidR="001459DF" w:rsidRPr="003B7A4A" w:rsidRDefault="001459DF" w:rsidP="003B7A4A">
      <w:pPr>
        <w:pStyle w:val="ListParagraph"/>
        <w:numPr>
          <w:ilvl w:val="0"/>
          <w:numId w:val="2"/>
        </w:numPr>
        <w:spacing w:line="360" w:lineRule="auto"/>
        <w:jc w:val="both"/>
        <w:rPr>
          <w:sz w:val="26"/>
          <w:szCs w:val="26"/>
        </w:rPr>
      </w:pPr>
      <w:r w:rsidRPr="00E90901">
        <w:rPr>
          <w:i/>
        </w:rPr>
        <w:t xml:space="preserve">The representation must be one which it was competent and lawful for the decision-maker to make without which the reliance cannot be legitimate: </w:t>
      </w:r>
      <w:proofErr w:type="spellStart"/>
      <w:r w:rsidRPr="00E90901">
        <w:rPr>
          <w:i/>
        </w:rPr>
        <w:t>Hauptfleisch</w:t>
      </w:r>
      <w:proofErr w:type="spellEnd"/>
      <w:r w:rsidRPr="00E90901">
        <w:rPr>
          <w:i/>
        </w:rPr>
        <w:t xml:space="preserve"> v Caledon Divisional Council 1963 (4) S.A. 53 </w:t>
      </w:r>
      <w:proofErr w:type="gramStart"/>
      <w:r w:rsidRPr="00E90901">
        <w:rPr>
          <w:i/>
        </w:rPr>
        <w:t>( C</w:t>
      </w:r>
      <w:proofErr w:type="gramEnd"/>
      <w:r w:rsidRPr="00E90901">
        <w:rPr>
          <w:i/>
        </w:rPr>
        <w:t xml:space="preserve"> ) at 59E-G.</w:t>
      </w:r>
      <w:r>
        <w:rPr>
          <w:sz w:val="26"/>
          <w:szCs w:val="26"/>
        </w:rPr>
        <w:t>”</w:t>
      </w:r>
    </w:p>
    <w:p w:rsidR="0092632A" w:rsidRDefault="0092632A" w:rsidP="002E72F0">
      <w:pPr>
        <w:spacing w:line="360" w:lineRule="auto"/>
        <w:ind w:left="1440" w:hanging="1440"/>
        <w:jc w:val="both"/>
        <w:rPr>
          <w:sz w:val="26"/>
          <w:szCs w:val="26"/>
        </w:rPr>
      </w:pPr>
    </w:p>
    <w:p w:rsidR="0092632A" w:rsidRDefault="00E90901" w:rsidP="002E72F0">
      <w:pPr>
        <w:spacing w:line="360" w:lineRule="auto"/>
        <w:ind w:left="1440" w:hanging="1440"/>
        <w:jc w:val="both"/>
        <w:rPr>
          <w:sz w:val="26"/>
          <w:szCs w:val="26"/>
        </w:rPr>
      </w:pPr>
      <w:r>
        <w:rPr>
          <w:sz w:val="26"/>
          <w:szCs w:val="26"/>
        </w:rPr>
        <w:t>[3</w:t>
      </w:r>
      <w:r w:rsidR="00F65B80">
        <w:rPr>
          <w:sz w:val="26"/>
          <w:szCs w:val="26"/>
        </w:rPr>
        <w:t>6</w:t>
      </w:r>
      <w:r>
        <w:rPr>
          <w:sz w:val="26"/>
          <w:szCs w:val="26"/>
        </w:rPr>
        <w:t>]</w:t>
      </w:r>
      <w:r>
        <w:rPr>
          <w:sz w:val="26"/>
          <w:szCs w:val="26"/>
        </w:rPr>
        <w:tab/>
        <w:t xml:space="preserve">It is apposite to highlight briefly the case before his </w:t>
      </w:r>
      <w:r w:rsidRPr="00E90901">
        <w:rPr>
          <w:b/>
          <w:sz w:val="26"/>
          <w:szCs w:val="26"/>
        </w:rPr>
        <w:t xml:space="preserve">Lordship </w:t>
      </w:r>
      <w:proofErr w:type="spellStart"/>
      <w:r w:rsidRPr="00E90901">
        <w:rPr>
          <w:b/>
          <w:sz w:val="26"/>
          <w:szCs w:val="26"/>
        </w:rPr>
        <w:t>Heher</w:t>
      </w:r>
      <w:proofErr w:type="spellEnd"/>
      <w:r w:rsidRPr="00E90901">
        <w:rPr>
          <w:b/>
          <w:sz w:val="26"/>
          <w:szCs w:val="26"/>
        </w:rPr>
        <w:t xml:space="preserve"> J.</w:t>
      </w:r>
      <w:r>
        <w:rPr>
          <w:sz w:val="26"/>
          <w:szCs w:val="26"/>
        </w:rPr>
        <w:t xml:space="preserve"> in </w:t>
      </w:r>
      <w:r w:rsidRPr="00E90901">
        <w:rPr>
          <w:b/>
          <w:sz w:val="26"/>
          <w:szCs w:val="26"/>
        </w:rPr>
        <w:t xml:space="preserve">National </w:t>
      </w:r>
      <w:r w:rsidRPr="0092632A">
        <w:rPr>
          <w:b/>
          <w:sz w:val="26"/>
          <w:szCs w:val="26"/>
        </w:rPr>
        <w:t>Director of Public Prosecutions</w:t>
      </w:r>
      <w:r>
        <w:rPr>
          <w:b/>
          <w:sz w:val="26"/>
          <w:szCs w:val="26"/>
        </w:rPr>
        <w:t xml:space="preserve"> </w:t>
      </w:r>
      <w:r w:rsidRPr="00E90901">
        <w:rPr>
          <w:i/>
          <w:sz w:val="26"/>
          <w:szCs w:val="26"/>
        </w:rPr>
        <w:t>supra</w:t>
      </w:r>
      <w:r>
        <w:rPr>
          <w:sz w:val="26"/>
          <w:szCs w:val="26"/>
        </w:rPr>
        <w:t xml:space="preserve">.  The applicant had obtained </w:t>
      </w:r>
      <w:r w:rsidRPr="00E90901">
        <w:rPr>
          <w:i/>
          <w:sz w:val="26"/>
          <w:szCs w:val="26"/>
        </w:rPr>
        <w:t>ex parte</w:t>
      </w:r>
      <w:r>
        <w:rPr>
          <w:sz w:val="26"/>
          <w:szCs w:val="26"/>
        </w:rPr>
        <w:t xml:space="preserve"> restraint orders against respondent in terms of the Prevention of Organized Crime Act pending application for a confiscation orders in due course by applicant.</w:t>
      </w:r>
    </w:p>
    <w:p w:rsidR="00E90901" w:rsidRDefault="00E90901" w:rsidP="002E72F0">
      <w:pPr>
        <w:spacing w:line="360" w:lineRule="auto"/>
        <w:ind w:left="1440" w:hanging="1440"/>
        <w:jc w:val="both"/>
        <w:rPr>
          <w:sz w:val="26"/>
          <w:szCs w:val="26"/>
        </w:rPr>
      </w:pPr>
    </w:p>
    <w:p w:rsidR="00E90901" w:rsidRDefault="00E90901" w:rsidP="002E72F0">
      <w:pPr>
        <w:spacing w:line="360" w:lineRule="auto"/>
        <w:ind w:left="1440" w:hanging="1440"/>
        <w:jc w:val="both"/>
        <w:rPr>
          <w:sz w:val="26"/>
          <w:szCs w:val="26"/>
        </w:rPr>
      </w:pPr>
      <w:r>
        <w:rPr>
          <w:sz w:val="26"/>
          <w:szCs w:val="26"/>
        </w:rPr>
        <w:t>[3</w:t>
      </w:r>
      <w:r w:rsidR="00F65B80">
        <w:rPr>
          <w:sz w:val="26"/>
          <w:szCs w:val="26"/>
        </w:rPr>
        <w:t>7</w:t>
      </w:r>
      <w:r>
        <w:rPr>
          <w:sz w:val="26"/>
          <w:szCs w:val="26"/>
        </w:rPr>
        <w:t>]</w:t>
      </w:r>
      <w:r>
        <w:rPr>
          <w:sz w:val="26"/>
          <w:szCs w:val="26"/>
        </w:rPr>
        <w:tab/>
        <w:t xml:space="preserve">On the return date respondents raised a number of grounds in opposition to applicant orders, </w:t>
      </w:r>
      <w:r w:rsidRPr="00E90901">
        <w:rPr>
          <w:i/>
          <w:sz w:val="26"/>
          <w:szCs w:val="26"/>
        </w:rPr>
        <w:t>wit, inter alia,</w:t>
      </w:r>
      <w:r>
        <w:rPr>
          <w:sz w:val="26"/>
          <w:szCs w:val="26"/>
        </w:rPr>
        <w:t xml:space="preserve"> the principle of legitimate expectation.  The 1</w:t>
      </w:r>
      <w:r w:rsidRPr="00E90901">
        <w:rPr>
          <w:sz w:val="26"/>
          <w:szCs w:val="26"/>
          <w:vertAlign w:val="superscript"/>
        </w:rPr>
        <w:t>st</w:t>
      </w:r>
      <w:r>
        <w:rPr>
          <w:sz w:val="26"/>
          <w:szCs w:val="26"/>
        </w:rPr>
        <w:t xml:space="preserve"> respondent contended that having engaged in the business of prostitution for a considerable time, the police being aware of the nature of his business over </w:t>
      </w:r>
      <w:r w:rsidR="00496867">
        <w:rPr>
          <w:sz w:val="26"/>
          <w:szCs w:val="26"/>
        </w:rPr>
        <w:t>an</w:t>
      </w:r>
      <w:r>
        <w:rPr>
          <w:sz w:val="26"/>
          <w:szCs w:val="26"/>
        </w:rPr>
        <w:t xml:space="preserve"> extended period of time and having not taken any action </w:t>
      </w:r>
      <w:r w:rsidR="00465472">
        <w:rPr>
          <w:sz w:val="26"/>
          <w:szCs w:val="26"/>
        </w:rPr>
        <w:t xml:space="preserve">against him or the business, he had a legitimate expectation that he will not be prosecuted for the same.  On these averments, his </w:t>
      </w:r>
      <w:r w:rsidR="00465472" w:rsidRPr="00465472">
        <w:rPr>
          <w:b/>
          <w:sz w:val="26"/>
          <w:szCs w:val="26"/>
        </w:rPr>
        <w:t xml:space="preserve">Lordship </w:t>
      </w:r>
      <w:proofErr w:type="spellStart"/>
      <w:r w:rsidR="00465472" w:rsidRPr="00465472">
        <w:rPr>
          <w:b/>
          <w:sz w:val="26"/>
          <w:szCs w:val="26"/>
        </w:rPr>
        <w:t>Heher</w:t>
      </w:r>
      <w:proofErr w:type="spellEnd"/>
      <w:r w:rsidR="00465472" w:rsidRPr="00465472">
        <w:rPr>
          <w:b/>
          <w:sz w:val="26"/>
          <w:szCs w:val="26"/>
        </w:rPr>
        <w:t xml:space="preserve"> J.</w:t>
      </w:r>
      <w:r w:rsidR="00465472">
        <w:rPr>
          <w:sz w:val="26"/>
          <w:szCs w:val="26"/>
        </w:rPr>
        <w:t xml:space="preserve"> </w:t>
      </w:r>
      <w:r w:rsidR="00465472" w:rsidRPr="00465472">
        <w:rPr>
          <w:i/>
          <w:sz w:val="26"/>
          <w:szCs w:val="26"/>
        </w:rPr>
        <w:t>op. cit</w:t>
      </w:r>
      <w:r w:rsidR="00465472">
        <w:rPr>
          <w:sz w:val="26"/>
          <w:szCs w:val="26"/>
        </w:rPr>
        <w:t xml:space="preserve"> adjudged at page 103:</w:t>
      </w:r>
    </w:p>
    <w:p w:rsidR="00465472" w:rsidRDefault="00465472" w:rsidP="002E72F0">
      <w:pPr>
        <w:spacing w:line="360" w:lineRule="auto"/>
        <w:ind w:left="1440" w:hanging="1440"/>
        <w:jc w:val="both"/>
        <w:rPr>
          <w:sz w:val="26"/>
          <w:szCs w:val="26"/>
        </w:rPr>
      </w:pPr>
    </w:p>
    <w:p w:rsidR="00465472" w:rsidRDefault="00465472" w:rsidP="00496867">
      <w:pPr>
        <w:spacing w:line="360" w:lineRule="auto"/>
        <w:ind w:left="2160"/>
        <w:jc w:val="both"/>
        <w:rPr>
          <w:sz w:val="26"/>
          <w:szCs w:val="26"/>
        </w:rPr>
      </w:pPr>
      <w:r>
        <w:rPr>
          <w:sz w:val="26"/>
          <w:szCs w:val="26"/>
        </w:rPr>
        <w:t>“</w:t>
      </w:r>
      <w:r w:rsidRPr="00465472">
        <w:rPr>
          <w:i/>
        </w:rPr>
        <w:t xml:space="preserve">The evidence goes no further than to suggest that prostitution was rife and practiced openly and that the police and prosecuting authorities were </w:t>
      </w:r>
      <w:r w:rsidRPr="00465472">
        <w:rPr>
          <w:i/>
        </w:rPr>
        <w:lastRenderedPageBreak/>
        <w:t xml:space="preserve">lax in their prosecution of it because it was </w:t>
      </w:r>
      <w:r w:rsidR="00496867">
        <w:rPr>
          <w:i/>
        </w:rPr>
        <w:t>“</w:t>
      </w:r>
      <w:r w:rsidRPr="00465472">
        <w:rPr>
          <w:i/>
        </w:rPr>
        <w:t>a low priority offence.”</w:t>
      </w:r>
      <w:r w:rsidR="00496867">
        <w:rPr>
          <w:i/>
        </w:rPr>
        <w:t xml:space="preserve"> </w:t>
      </w:r>
      <w:r w:rsidRPr="00496867">
        <w:rPr>
          <w:i/>
        </w:rPr>
        <w:t xml:space="preserve">There is no suggestion that by word or conduct the police promised or represented </w:t>
      </w:r>
      <w:proofErr w:type="gramStart"/>
      <w:r w:rsidRPr="00496867">
        <w:rPr>
          <w:i/>
        </w:rPr>
        <w:t>that brothel-keepers</w:t>
      </w:r>
      <w:proofErr w:type="gramEnd"/>
      <w:r w:rsidRPr="00496867">
        <w:rPr>
          <w:i/>
        </w:rPr>
        <w:t xml:space="preserve"> would enjoy immunity from prosecution.  To be lax in enforcement of the law against offenders, even a great number or even to say that one intends to target a certain category of offenders, is not sufficient to suggest or imply a promise or intention not to act against others in circumstances which are deemed appropriate at the time of action.  It is absurd in the circumstances to infer that the police and prosecuting authorities unambiguously represented by their words and conduct that they would allow brothel keepers to flout the law openly and brazenly.</w:t>
      </w:r>
      <w:r w:rsidR="00496867">
        <w:rPr>
          <w:i/>
        </w:rPr>
        <w:t>”</w:t>
      </w:r>
    </w:p>
    <w:p w:rsidR="00465472" w:rsidRDefault="00465472" w:rsidP="002E72F0">
      <w:pPr>
        <w:spacing w:line="360" w:lineRule="auto"/>
        <w:ind w:left="1440" w:hanging="1440"/>
        <w:jc w:val="both"/>
        <w:rPr>
          <w:sz w:val="26"/>
          <w:szCs w:val="26"/>
        </w:rPr>
      </w:pPr>
    </w:p>
    <w:p w:rsidR="00465472" w:rsidRDefault="00465472" w:rsidP="002E72F0">
      <w:pPr>
        <w:spacing w:line="360" w:lineRule="auto"/>
        <w:ind w:left="1440" w:hanging="1440"/>
        <w:jc w:val="both"/>
        <w:rPr>
          <w:sz w:val="26"/>
          <w:szCs w:val="26"/>
        </w:rPr>
      </w:pPr>
      <w:r>
        <w:rPr>
          <w:sz w:val="26"/>
          <w:szCs w:val="26"/>
        </w:rPr>
        <w:t>[</w:t>
      </w:r>
      <w:r w:rsidR="00496867">
        <w:rPr>
          <w:sz w:val="26"/>
          <w:szCs w:val="26"/>
        </w:rPr>
        <w:t>3</w:t>
      </w:r>
      <w:r w:rsidR="00F65B80">
        <w:rPr>
          <w:sz w:val="26"/>
          <w:szCs w:val="26"/>
        </w:rPr>
        <w:t>8</w:t>
      </w:r>
      <w:r>
        <w:rPr>
          <w:sz w:val="26"/>
          <w:szCs w:val="26"/>
        </w:rPr>
        <w:t>]</w:t>
      </w:r>
      <w:r>
        <w:rPr>
          <w:sz w:val="26"/>
          <w:szCs w:val="26"/>
        </w:rPr>
        <w:tab/>
        <w:t>The learned Judge proceeds:</w:t>
      </w:r>
    </w:p>
    <w:p w:rsidR="00465472" w:rsidRDefault="00465472" w:rsidP="00465472">
      <w:pPr>
        <w:spacing w:line="360" w:lineRule="auto"/>
        <w:ind w:left="2160"/>
        <w:jc w:val="both"/>
        <w:rPr>
          <w:sz w:val="26"/>
          <w:szCs w:val="26"/>
        </w:rPr>
      </w:pPr>
    </w:p>
    <w:p w:rsidR="00465472" w:rsidRDefault="00465472" w:rsidP="00465472">
      <w:pPr>
        <w:spacing w:line="360" w:lineRule="auto"/>
        <w:ind w:left="2160"/>
        <w:jc w:val="both"/>
        <w:rPr>
          <w:sz w:val="26"/>
          <w:szCs w:val="26"/>
        </w:rPr>
      </w:pPr>
      <w:r>
        <w:rPr>
          <w:sz w:val="26"/>
          <w:szCs w:val="26"/>
        </w:rPr>
        <w:t>“</w:t>
      </w:r>
      <w:r w:rsidRPr="00CD4FA9">
        <w:rPr>
          <w:i/>
        </w:rPr>
        <w:t xml:space="preserve">The first respondent no doubt hoped that police and prosecuting authorities </w:t>
      </w:r>
      <w:r w:rsidR="00CD4FA9" w:rsidRPr="00CD4FA9">
        <w:rPr>
          <w:i/>
        </w:rPr>
        <w:t xml:space="preserve">would not act against him.  He may also have thought that it was unlikely that they would do so simply because his crime seemed to be of little importance to their book.  He must, however, always </w:t>
      </w:r>
      <w:proofErr w:type="gramStart"/>
      <w:r w:rsidR="00CD4FA9" w:rsidRPr="00CD4FA9">
        <w:rPr>
          <w:i/>
        </w:rPr>
        <w:t>realized</w:t>
      </w:r>
      <w:proofErr w:type="gramEnd"/>
      <w:r w:rsidR="00CD4FA9" w:rsidRPr="00CD4FA9">
        <w:rPr>
          <w:i/>
        </w:rPr>
        <w:t xml:space="preserve"> that such a possibility existed.  If he did not, his </w:t>
      </w:r>
      <w:proofErr w:type="gramStart"/>
      <w:r w:rsidR="00CD4FA9" w:rsidRPr="00CD4FA9">
        <w:rPr>
          <w:i/>
        </w:rPr>
        <w:t>expectations</w:t>
      </w:r>
      <w:r w:rsidR="003D2735">
        <w:rPr>
          <w:i/>
        </w:rPr>
        <w:t xml:space="preserve"> </w:t>
      </w:r>
      <w:r w:rsidR="00CD4FA9" w:rsidRPr="00CD4FA9">
        <w:rPr>
          <w:i/>
        </w:rPr>
        <w:t>was</w:t>
      </w:r>
      <w:proofErr w:type="gramEnd"/>
      <w:r w:rsidR="00CD4FA9" w:rsidRPr="00CD4FA9">
        <w:rPr>
          <w:i/>
        </w:rPr>
        <w:t xml:space="preserve"> naïve, unreasonable and consequently, not legitimate.</w:t>
      </w:r>
      <w:r w:rsidR="00CD4FA9">
        <w:rPr>
          <w:sz w:val="26"/>
          <w:szCs w:val="26"/>
        </w:rPr>
        <w:t>”</w:t>
      </w:r>
    </w:p>
    <w:p w:rsidR="00465472" w:rsidRDefault="00465472" w:rsidP="002E72F0">
      <w:pPr>
        <w:spacing w:line="360" w:lineRule="auto"/>
        <w:ind w:left="1440" w:hanging="1440"/>
        <w:jc w:val="both"/>
        <w:rPr>
          <w:sz w:val="26"/>
          <w:szCs w:val="26"/>
        </w:rPr>
      </w:pPr>
    </w:p>
    <w:p w:rsidR="00465472" w:rsidRPr="00504E8A" w:rsidRDefault="00CD4FA9" w:rsidP="002E72F0">
      <w:pPr>
        <w:spacing w:line="360" w:lineRule="auto"/>
        <w:ind w:left="1440" w:hanging="1440"/>
        <w:jc w:val="both"/>
        <w:rPr>
          <w:sz w:val="26"/>
          <w:szCs w:val="26"/>
        </w:rPr>
      </w:pPr>
      <w:r>
        <w:rPr>
          <w:sz w:val="26"/>
          <w:szCs w:val="26"/>
        </w:rPr>
        <w:t>[</w:t>
      </w:r>
      <w:r w:rsidR="00F65B80">
        <w:rPr>
          <w:sz w:val="26"/>
          <w:szCs w:val="26"/>
        </w:rPr>
        <w:t>39</w:t>
      </w:r>
      <w:r>
        <w:rPr>
          <w:sz w:val="26"/>
          <w:szCs w:val="26"/>
        </w:rPr>
        <w:t>]</w:t>
      </w:r>
      <w:r>
        <w:rPr>
          <w:sz w:val="26"/>
          <w:szCs w:val="26"/>
        </w:rPr>
        <w:tab/>
        <w:t xml:space="preserve">I now turn to the contention </w:t>
      </w:r>
      <w:r w:rsidRPr="00796F1B">
        <w:rPr>
          <w:i/>
          <w:sz w:val="26"/>
          <w:szCs w:val="26"/>
        </w:rPr>
        <w:t xml:space="preserve">in </w:t>
      </w:r>
      <w:proofErr w:type="spellStart"/>
      <w:r w:rsidRPr="00796F1B">
        <w:rPr>
          <w:i/>
          <w:sz w:val="26"/>
          <w:szCs w:val="26"/>
        </w:rPr>
        <w:t>casu</w:t>
      </w:r>
      <w:proofErr w:type="spellEnd"/>
      <w:r>
        <w:rPr>
          <w:sz w:val="26"/>
          <w:szCs w:val="26"/>
        </w:rPr>
        <w:t>.  Could it be said that the case of applicant meet</w:t>
      </w:r>
      <w:r w:rsidR="00504E8A">
        <w:rPr>
          <w:sz w:val="26"/>
          <w:szCs w:val="26"/>
        </w:rPr>
        <w:t>s</w:t>
      </w:r>
      <w:r>
        <w:rPr>
          <w:sz w:val="26"/>
          <w:szCs w:val="26"/>
        </w:rPr>
        <w:t xml:space="preserve"> the requirements as laid down in </w:t>
      </w:r>
      <w:r w:rsidRPr="008036DB">
        <w:rPr>
          <w:b/>
          <w:sz w:val="26"/>
          <w:szCs w:val="26"/>
        </w:rPr>
        <w:t>National Director of Public Prosecutions</w:t>
      </w:r>
      <w:r>
        <w:rPr>
          <w:sz w:val="26"/>
          <w:szCs w:val="26"/>
        </w:rPr>
        <w:t xml:space="preserve"> </w:t>
      </w:r>
      <w:r w:rsidRPr="00796F1B">
        <w:rPr>
          <w:i/>
          <w:sz w:val="26"/>
          <w:szCs w:val="26"/>
        </w:rPr>
        <w:t>op. c</w:t>
      </w:r>
      <w:r w:rsidR="00504E8A">
        <w:rPr>
          <w:i/>
          <w:sz w:val="26"/>
          <w:szCs w:val="26"/>
        </w:rPr>
        <w:t>it.</w:t>
      </w:r>
      <w:r w:rsidR="00504E8A">
        <w:rPr>
          <w:sz w:val="26"/>
          <w:szCs w:val="26"/>
        </w:rPr>
        <w:t>?</w:t>
      </w:r>
    </w:p>
    <w:p w:rsidR="00465472" w:rsidRDefault="00465472" w:rsidP="002E72F0">
      <w:pPr>
        <w:spacing w:line="360" w:lineRule="auto"/>
        <w:ind w:left="1440" w:hanging="1440"/>
        <w:jc w:val="both"/>
        <w:rPr>
          <w:sz w:val="26"/>
          <w:szCs w:val="26"/>
        </w:rPr>
      </w:pPr>
    </w:p>
    <w:p w:rsidR="00796F1B" w:rsidRDefault="00796F1B" w:rsidP="002E72F0">
      <w:pPr>
        <w:spacing w:line="360" w:lineRule="auto"/>
        <w:ind w:left="1440" w:hanging="1440"/>
        <w:jc w:val="both"/>
        <w:rPr>
          <w:sz w:val="26"/>
          <w:szCs w:val="26"/>
        </w:rPr>
      </w:pPr>
      <w:r>
        <w:rPr>
          <w:sz w:val="26"/>
          <w:szCs w:val="26"/>
        </w:rPr>
        <w:t>[4</w:t>
      </w:r>
      <w:r w:rsidR="00F65B80">
        <w:rPr>
          <w:sz w:val="26"/>
          <w:szCs w:val="26"/>
        </w:rPr>
        <w:t>0</w:t>
      </w:r>
      <w:r>
        <w:rPr>
          <w:sz w:val="26"/>
          <w:szCs w:val="26"/>
        </w:rPr>
        <w:t>]</w:t>
      </w:r>
      <w:r>
        <w:rPr>
          <w:sz w:val="26"/>
          <w:szCs w:val="26"/>
        </w:rPr>
        <w:tab/>
      </w:r>
      <w:r w:rsidR="003D2735">
        <w:rPr>
          <w:sz w:val="26"/>
          <w:szCs w:val="26"/>
        </w:rPr>
        <w:t>Firstly w</w:t>
      </w:r>
      <w:r>
        <w:rPr>
          <w:sz w:val="26"/>
          <w:szCs w:val="26"/>
        </w:rPr>
        <w:t xml:space="preserve">as there a representation? If yes, was this representation, whether direct or implied, </w:t>
      </w:r>
      <w:r w:rsidR="00B85AE1">
        <w:rPr>
          <w:sz w:val="26"/>
          <w:szCs w:val="26"/>
        </w:rPr>
        <w:t>“</w:t>
      </w:r>
      <w:r w:rsidRPr="00B85AE1">
        <w:rPr>
          <w:i/>
          <w:sz w:val="26"/>
          <w:szCs w:val="26"/>
        </w:rPr>
        <w:t>clear</w:t>
      </w:r>
      <w:r w:rsidR="00B85AE1">
        <w:rPr>
          <w:i/>
          <w:sz w:val="26"/>
          <w:szCs w:val="26"/>
        </w:rPr>
        <w:t>,</w:t>
      </w:r>
      <w:r w:rsidRPr="00B85AE1">
        <w:rPr>
          <w:i/>
          <w:sz w:val="26"/>
          <w:szCs w:val="26"/>
        </w:rPr>
        <w:t xml:space="preserve"> unambiguous and devoid of relevant qualification</w:t>
      </w:r>
      <w:r w:rsidR="00B85AE1">
        <w:rPr>
          <w:i/>
          <w:sz w:val="26"/>
          <w:szCs w:val="26"/>
        </w:rPr>
        <w:t>”</w:t>
      </w:r>
      <w:r>
        <w:rPr>
          <w:sz w:val="26"/>
          <w:szCs w:val="26"/>
        </w:rPr>
        <w:t>?</w:t>
      </w:r>
    </w:p>
    <w:p w:rsidR="00796F1B" w:rsidRDefault="00796F1B" w:rsidP="002E72F0">
      <w:pPr>
        <w:spacing w:line="360" w:lineRule="auto"/>
        <w:ind w:left="1440" w:hanging="1440"/>
        <w:jc w:val="both"/>
        <w:rPr>
          <w:sz w:val="26"/>
          <w:szCs w:val="26"/>
        </w:rPr>
      </w:pPr>
    </w:p>
    <w:p w:rsidR="00796F1B" w:rsidRDefault="00796F1B" w:rsidP="002E72F0">
      <w:pPr>
        <w:spacing w:line="360" w:lineRule="auto"/>
        <w:ind w:left="1440" w:hanging="1440"/>
        <w:jc w:val="both"/>
        <w:rPr>
          <w:sz w:val="26"/>
          <w:szCs w:val="26"/>
        </w:rPr>
      </w:pPr>
      <w:r>
        <w:rPr>
          <w:sz w:val="26"/>
          <w:szCs w:val="26"/>
        </w:rPr>
        <w:lastRenderedPageBreak/>
        <w:t>[4</w:t>
      </w:r>
      <w:r w:rsidR="00F65B80">
        <w:rPr>
          <w:sz w:val="26"/>
          <w:szCs w:val="26"/>
        </w:rPr>
        <w:t>1</w:t>
      </w:r>
      <w:r>
        <w:rPr>
          <w:sz w:val="26"/>
          <w:szCs w:val="26"/>
        </w:rPr>
        <w:t>]</w:t>
      </w:r>
      <w:r>
        <w:rPr>
          <w:sz w:val="26"/>
          <w:szCs w:val="26"/>
        </w:rPr>
        <w:tab/>
        <w:t xml:space="preserve">The applicant was allowed to attend all relevant classes.  Her scripts in the nature of assignments and tests were marked.  She </w:t>
      </w:r>
      <w:r w:rsidR="00B76060">
        <w:rPr>
          <w:sz w:val="26"/>
          <w:szCs w:val="26"/>
        </w:rPr>
        <w:t xml:space="preserve">was fully supervised for her project.  She alerted the administration of her predicament </w:t>
      </w:r>
      <w:r w:rsidR="00B0050A">
        <w:rPr>
          <w:sz w:val="26"/>
          <w:szCs w:val="26"/>
        </w:rPr>
        <w:t>in time</w:t>
      </w:r>
      <w:r w:rsidR="00B76060">
        <w:rPr>
          <w:sz w:val="26"/>
          <w:szCs w:val="26"/>
        </w:rPr>
        <w:t>.  She was never interdicted from continuing attending classes.</w:t>
      </w:r>
    </w:p>
    <w:p w:rsidR="00465472" w:rsidRPr="00E90901" w:rsidRDefault="00465472" w:rsidP="002E72F0">
      <w:pPr>
        <w:spacing w:line="360" w:lineRule="auto"/>
        <w:ind w:left="1440" w:hanging="1440"/>
        <w:jc w:val="both"/>
        <w:rPr>
          <w:sz w:val="26"/>
          <w:szCs w:val="26"/>
        </w:rPr>
      </w:pPr>
    </w:p>
    <w:p w:rsidR="00DD6F37" w:rsidRDefault="0039020C" w:rsidP="002E72F0">
      <w:pPr>
        <w:spacing w:line="360" w:lineRule="auto"/>
        <w:ind w:left="1440" w:hanging="1440"/>
        <w:jc w:val="both"/>
        <w:rPr>
          <w:sz w:val="26"/>
          <w:szCs w:val="26"/>
        </w:rPr>
      </w:pPr>
      <w:r>
        <w:rPr>
          <w:sz w:val="26"/>
          <w:szCs w:val="26"/>
        </w:rPr>
        <w:t>[4</w:t>
      </w:r>
      <w:r w:rsidR="00F65B80">
        <w:rPr>
          <w:sz w:val="26"/>
          <w:szCs w:val="26"/>
        </w:rPr>
        <w:t>2</w:t>
      </w:r>
      <w:r>
        <w:rPr>
          <w:sz w:val="26"/>
          <w:szCs w:val="26"/>
        </w:rPr>
        <w:t>]</w:t>
      </w:r>
      <w:r>
        <w:rPr>
          <w:sz w:val="26"/>
          <w:szCs w:val="26"/>
        </w:rPr>
        <w:tab/>
        <w:t xml:space="preserve">To me these exigencies conduce to representation by respondent which is </w:t>
      </w:r>
      <w:r w:rsidR="00B85AE1">
        <w:rPr>
          <w:sz w:val="26"/>
          <w:szCs w:val="26"/>
        </w:rPr>
        <w:t>“</w:t>
      </w:r>
      <w:r w:rsidRPr="00B85AE1">
        <w:rPr>
          <w:i/>
          <w:sz w:val="26"/>
          <w:szCs w:val="26"/>
        </w:rPr>
        <w:t>clear, unambiguous and devoid of relevant qualification</w:t>
      </w:r>
      <w:r w:rsidR="00B85AE1">
        <w:rPr>
          <w:i/>
          <w:sz w:val="26"/>
          <w:szCs w:val="26"/>
        </w:rPr>
        <w:t>,</w:t>
      </w:r>
      <w:r w:rsidR="00B85AE1">
        <w:rPr>
          <w:sz w:val="26"/>
          <w:szCs w:val="26"/>
        </w:rPr>
        <w:t>”</w:t>
      </w:r>
      <w:r>
        <w:rPr>
          <w:sz w:val="26"/>
          <w:szCs w:val="26"/>
        </w:rPr>
        <w:t xml:space="preserve"> as per </w:t>
      </w:r>
      <w:proofErr w:type="spellStart"/>
      <w:r w:rsidRPr="0039020C">
        <w:rPr>
          <w:b/>
          <w:sz w:val="26"/>
          <w:szCs w:val="26"/>
        </w:rPr>
        <w:t>Heher</w:t>
      </w:r>
      <w:proofErr w:type="spellEnd"/>
      <w:r w:rsidRPr="0039020C">
        <w:rPr>
          <w:b/>
          <w:sz w:val="26"/>
          <w:szCs w:val="26"/>
        </w:rPr>
        <w:t xml:space="preserve"> J.</w:t>
      </w:r>
      <w:r>
        <w:rPr>
          <w:sz w:val="26"/>
          <w:szCs w:val="26"/>
        </w:rPr>
        <w:t xml:space="preserve"> </w:t>
      </w:r>
      <w:r w:rsidRPr="0039020C">
        <w:rPr>
          <w:i/>
          <w:sz w:val="26"/>
          <w:szCs w:val="26"/>
        </w:rPr>
        <w:t>supra</w:t>
      </w:r>
      <w:r>
        <w:rPr>
          <w:i/>
          <w:sz w:val="26"/>
          <w:szCs w:val="26"/>
        </w:rPr>
        <w:t>.</w:t>
      </w:r>
      <w:r w:rsidRPr="0039020C">
        <w:rPr>
          <w:i/>
          <w:sz w:val="26"/>
          <w:szCs w:val="26"/>
        </w:rPr>
        <w:t xml:space="preserve"> </w:t>
      </w:r>
      <w:r>
        <w:rPr>
          <w:sz w:val="26"/>
          <w:szCs w:val="26"/>
        </w:rPr>
        <w:t xml:space="preserve">                                                                                                                                                                                                                               </w:t>
      </w:r>
    </w:p>
    <w:p w:rsidR="00DD6F37" w:rsidRDefault="00DD6F37" w:rsidP="002E72F0">
      <w:pPr>
        <w:spacing w:line="360" w:lineRule="auto"/>
        <w:ind w:left="1440" w:hanging="1440"/>
        <w:jc w:val="both"/>
        <w:rPr>
          <w:sz w:val="26"/>
          <w:szCs w:val="26"/>
        </w:rPr>
      </w:pPr>
    </w:p>
    <w:p w:rsidR="0039020C" w:rsidRDefault="0039020C" w:rsidP="002E72F0">
      <w:pPr>
        <w:spacing w:line="360" w:lineRule="auto"/>
        <w:ind w:left="1440" w:hanging="1440"/>
        <w:jc w:val="both"/>
        <w:rPr>
          <w:sz w:val="26"/>
          <w:szCs w:val="26"/>
        </w:rPr>
      </w:pPr>
      <w:r>
        <w:rPr>
          <w:sz w:val="26"/>
          <w:szCs w:val="26"/>
        </w:rPr>
        <w:t>[4</w:t>
      </w:r>
      <w:r w:rsidR="00F65B80">
        <w:rPr>
          <w:sz w:val="26"/>
          <w:szCs w:val="26"/>
        </w:rPr>
        <w:t>3</w:t>
      </w:r>
      <w:r>
        <w:rPr>
          <w:sz w:val="26"/>
          <w:szCs w:val="26"/>
        </w:rPr>
        <w:t>]</w:t>
      </w:r>
      <w:r>
        <w:rPr>
          <w:sz w:val="26"/>
          <w:szCs w:val="26"/>
        </w:rPr>
        <w:tab/>
        <w:t xml:space="preserve">I accept the position mentioned by </w:t>
      </w:r>
      <w:r w:rsidR="00E03359">
        <w:rPr>
          <w:sz w:val="26"/>
          <w:szCs w:val="26"/>
        </w:rPr>
        <w:t xml:space="preserve">his Lordship </w:t>
      </w:r>
      <w:proofErr w:type="spellStart"/>
      <w:r w:rsidRPr="0039020C">
        <w:rPr>
          <w:b/>
          <w:sz w:val="26"/>
          <w:szCs w:val="26"/>
        </w:rPr>
        <w:t>Comrie</w:t>
      </w:r>
      <w:proofErr w:type="spellEnd"/>
      <w:r w:rsidR="00E03359">
        <w:rPr>
          <w:b/>
          <w:sz w:val="26"/>
          <w:szCs w:val="26"/>
        </w:rPr>
        <w:t xml:space="preserve"> J.</w:t>
      </w:r>
      <w:r>
        <w:rPr>
          <w:sz w:val="26"/>
          <w:szCs w:val="26"/>
        </w:rPr>
        <w:t xml:space="preserve"> that a student cannot legitimately expect to be re-registered where there is “</w:t>
      </w:r>
      <w:r w:rsidRPr="0039020C">
        <w:rPr>
          <w:i/>
        </w:rPr>
        <w:t>failure to make satisfactory academic progress, the lack of funds or bursaries with which to pay the fees or cha</w:t>
      </w:r>
      <w:r w:rsidR="00DA0EC3">
        <w:rPr>
          <w:i/>
        </w:rPr>
        <w:t>n</w:t>
      </w:r>
      <w:r w:rsidRPr="0039020C">
        <w:rPr>
          <w:i/>
        </w:rPr>
        <w:t>ges of direction in the courses of study which should be pursued.</w:t>
      </w:r>
      <w:r>
        <w:rPr>
          <w:sz w:val="26"/>
          <w:szCs w:val="26"/>
        </w:rPr>
        <w:t>”</w:t>
      </w:r>
    </w:p>
    <w:p w:rsidR="00631BF2" w:rsidRDefault="00631BF2" w:rsidP="00631BF2">
      <w:pPr>
        <w:spacing w:line="360" w:lineRule="auto"/>
        <w:jc w:val="both"/>
        <w:rPr>
          <w:sz w:val="26"/>
          <w:szCs w:val="26"/>
        </w:rPr>
      </w:pPr>
    </w:p>
    <w:p w:rsidR="0039020C" w:rsidRDefault="0039020C" w:rsidP="00B83E8D">
      <w:pPr>
        <w:spacing w:line="360" w:lineRule="auto"/>
        <w:ind w:left="1440" w:hanging="1440"/>
        <w:jc w:val="both"/>
        <w:rPr>
          <w:sz w:val="26"/>
          <w:szCs w:val="26"/>
        </w:rPr>
      </w:pPr>
      <w:r>
        <w:rPr>
          <w:sz w:val="26"/>
          <w:szCs w:val="26"/>
        </w:rPr>
        <w:t>[4</w:t>
      </w:r>
      <w:r w:rsidR="00F65B80">
        <w:rPr>
          <w:sz w:val="26"/>
          <w:szCs w:val="26"/>
        </w:rPr>
        <w:t>4</w:t>
      </w:r>
      <w:r>
        <w:rPr>
          <w:sz w:val="26"/>
          <w:szCs w:val="26"/>
        </w:rPr>
        <w:t>]</w:t>
      </w:r>
      <w:r>
        <w:rPr>
          <w:sz w:val="26"/>
          <w:szCs w:val="26"/>
        </w:rPr>
        <w:tab/>
      </w:r>
      <w:r w:rsidR="00B83E8D">
        <w:rPr>
          <w:sz w:val="26"/>
          <w:szCs w:val="26"/>
        </w:rPr>
        <w:t>However</w:t>
      </w:r>
      <w:r w:rsidR="00E03359">
        <w:rPr>
          <w:sz w:val="26"/>
          <w:szCs w:val="26"/>
        </w:rPr>
        <w:t>,</w:t>
      </w:r>
      <w:r w:rsidR="00B83E8D">
        <w:rPr>
          <w:sz w:val="26"/>
          <w:szCs w:val="26"/>
        </w:rPr>
        <w:t xml:space="preserve"> it should be noted that </w:t>
      </w:r>
      <w:r w:rsidR="00B83E8D" w:rsidRPr="00E03359">
        <w:rPr>
          <w:i/>
          <w:sz w:val="26"/>
          <w:szCs w:val="26"/>
        </w:rPr>
        <w:t>in</w:t>
      </w:r>
      <w:r w:rsidR="00B83E8D">
        <w:rPr>
          <w:sz w:val="26"/>
          <w:szCs w:val="26"/>
        </w:rPr>
        <w:t xml:space="preserve"> </w:t>
      </w:r>
      <w:proofErr w:type="spellStart"/>
      <w:r w:rsidR="00B83E8D" w:rsidRPr="00B83E8D">
        <w:rPr>
          <w:i/>
          <w:sz w:val="26"/>
          <w:szCs w:val="26"/>
        </w:rPr>
        <w:t>casu</w:t>
      </w:r>
      <w:proofErr w:type="spellEnd"/>
      <w:r w:rsidR="00B83E8D">
        <w:rPr>
          <w:sz w:val="26"/>
          <w:szCs w:val="26"/>
        </w:rPr>
        <w:t xml:space="preserve">, the applicant was refused re-registration when its sponsor had submitted a letter guaranteeing payment of fees. </w:t>
      </w:r>
      <w:r w:rsidR="00AF0E43">
        <w:rPr>
          <w:sz w:val="26"/>
          <w:szCs w:val="26"/>
        </w:rPr>
        <w:t xml:space="preserve"> </w:t>
      </w:r>
      <w:r w:rsidR="00B83E8D">
        <w:rPr>
          <w:sz w:val="26"/>
          <w:szCs w:val="26"/>
        </w:rPr>
        <w:t xml:space="preserve">The </w:t>
      </w:r>
      <w:r w:rsidR="00504E8A">
        <w:rPr>
          <w:sz w:val="26"/>
          <w:szCs w:val="26"/>
        </w:rPr>
        <w:t xml:space="preserve">non </w:t>
      </w:r>
      <w:r w:rsidR="00B83E8D">
        <w:rPr>
          <w:sz w:val="26"/>
          <w:szCs w:val="26"/>
        </w:rPr>
        <w:t>availability of fees was therefore no longer an impediment to registration.  In other words</w:t>
      </w:r>
      <w:r w:rsidR="00E03359">
        <w:rPr>
          <w:sz w:val="26"/>
          <w:szCs w:val="26"/>
        </w:rPr>
        <w:t>,</w:t>
      </w:r>
      <w:r w:rsidR="00B83E8D">
        <w:rPr>
          <w:sz w:val="26"/>
          <w:szCs w:val="26"/>
        </w:rPr>
        <w:t xml:space="preserve"> in the circumstances of having made satisfactory academic progress from his attendance of classes and writing of assignments and project, with the funding for tuition and other relevant fees available as can be gathered from the letter by her sponsor, it cannot be said that her expectation to be registered was </w:t>
      </w:r>
      <w:r w:rsidR="00E03359">
        <w:rPr>
          <w:sz w:val="26"/>
          <w:szCs w:val="26"/>
        </w:rPr>
        <w:t>“</w:t>
      </w:r>
      <w:r w:rsidR="00B83E8D" w:rsidRPr="00E03359">
        <w:rPr>
          <w:i/>
          <w:sz w:val="26"/>
          <w:szCs w:val="26"/>
        </w:rPr>
        <w:t>naïve, unreasonable and consequently not legitimate</w:t>
      </w:r>
      <w:r w:rsidR="00E03359">
        <w:rPr>
          <w:i/>
          <w:sz w:val="26"/>
          <w:szCs w:val="26"/>
        </w:rPr>
        <w:t>”</w:t>
      </w:r>
      <w:r w:rsidR="00B83E8D">
        <w:rPr>
          <w:sz w:val="26"/>
          <w:szCs w:val="26"/>
        </w:rPr>
        <w:t xml:space="preserve"> for reason that the possibility that </w:t>
      </w:r>
      <w:r w:rsidR="00B85AE1">
        <w:rPr>
          <w:sz w:val="26"/>
          <w:szCs w:val="26"/>
        </w:rPr>
        <w:t>s</w:t>
      </w:r>
      <w:r w:rsidR="00B83E8D">
        <w:rPr>
          <w:sz w:val="26"/>
          <w:szCs w:val="26"/>
        </w:rPr>
        <w:t>he w</w:t>
      </w:r>
      <w:r w:rsidR="00B85AE1">
        <w:rPr>
          <w:sz w:val="26"/>
          <w:szCs w:val="26"/>
        </w:rPr>
        <w:t>ould</w:t>
      </w:r>
      <w:r w:rsidR="00B83E8D">
        <w:rPr>
          <w:sz w:val="26"/>
          <w:szCs w:val="26"/>
        </w:rPr>
        <w:t xml:space="preserve"> not be registered could not be present.  In other words</w:t>
      </w:r>
      <w:r w:rsidR="00E03359">
        <w:rPr>
          <w:sz w:val="26"/>
          <w:szCs w:val="26"/>
        </w:rPr>
        <w:t>,</w:t>
      </w:r>
      <w:r w:rsidR="00B83E8D">
        <w:rPr>
          <w:sz w:val="26"/>
          <w:szCs w:val="26"/>
        </w:rPr>
        <w:t xml:space="preserve"> the expectation was reasonable in the circumstance.</w:t>
      </w:r>
    </w:p>
    <w:p w:rsidR="00B83E8D" w:rsidRDefault="00B83E8D" w:rsidP="00B83E8D">
      <w:pPr>
        <w:spacing w:line="360" w:lineRule="auto"/>
        <w:ind w:left="1440" w:hanging="1440"/>
        <w:jc w:val="both"/>
        <w:rPr>
          <w:sz w:val="26"/>
          <w:szCs w:val="26"/>
        </w:rPr>
      </w:pPr>
    </w:p>
    <w:p w:rsidR="00B83E8D" w:rsidRDefault="00B83E8D" w:rsidP="00B83E8D">
      <w:pPr>
        <w:spacing w:line="360" w:lineRule="auto"/>
        <w:ind w:left="1440" w:hanging="1440"/>
        <w:jc w:val="both"/>
        <w:rPr>
          <w:sz w:val="26"/>
          <w:szCs w:val="26"/>
        </w:rPr>
      </w:pPr>
      <w:r>
        <w:rPr>
          <w:sz w:val="26"/>
          <w:szCs w:val="26"/>
        </w:rPr>
        <w:t>[4</w:t>
      </w:r>
      <w:r w:rsidR="00F65B80">
        <w:rPr>
          <w:sz w:val="26"/>
          <w:szCs w:val="26"/>
        </w:rPr>
        <w:t>5</w:t>
      </w:r>
      <w:r>
        <w:rPr>
          <w:sz w:val="26"/>
          <w:szCs w:val="26"/>
        </w:rPr>
        <w:t>]</w:t>
      </w:r>
      <w:r>
        <w:rPr>
          <w:sz w:val="26"/>
          <w:szCs w:val="26"/>
        </w:rPr>
        <w:tab/>
        <w:t>On the question whether the representa</w:t>
      </w:r>
      <w:r w:rsidR="00E03359">
        <w:rPr>
          <w:sz w:val="26"/>
          <w:szCs w:val="26"/>
        </w:rPr>
        <w:t xml:space="preserve">tion was induced by respondent, </w:t>
      </w:r>
      <w:r>
        <w:rPr>
          <w:sz w:val="26"/>
          <w:szCs w:val="26"/>
        </w:rPr>
        <w:t>reference is made to applicant’s averment at paragraph 7.1 which reads:</w:t>
      </w:r>
    </w:p>
    <w:p w:rsidR="00B83E8D" w:rsidRDefault="00B83E8D" w:rsidP="00B83E8D">
      <w:pPr>
        <w:spacing w:line="360" w:lineRule="auto"/>
        <w:ind w:left="1440" w:hanging="1440"/>
        <w:jc w:val="both"/>
        <w:rPr>
          <w:sz w:val="26"/>
          <w:szCs w:val="26"/>
        </w:rPr>
      </w:pPr>
    </w:p>
    <w:p w:rsidR="00B83E8D" w:rsidRPr="00125EC7" w:rsidRDefault="00C34373" w:rsidP="00C34373">
      <w:pPr>
        <w:spacing w:line="360" w:lineRule="auto"/>
        <w:ind w:left="2880" w:hanging="720"/>
        <w:jc w:val="both"/>
        <w:rPr>
          <w:i/>
        </w:rPr>
      </w:pPr>
      <w:r>
        <w:rPr>
          <w:i/>
        </w:rPr>
        <w:lastRenderedPageBreak/>
        <w:t>“</w:t>
      </w:r>
      <w:r w:rsidR="00B83E8D" w:rsidRPr="00125EC7">
        <w:rPr>
          <w:i/>
        </w:rPr>
        <w:t>7.1</w:t>
      </w:r>
      <w:r w:rsidR="00B83E8D" w:rsidRPr="00125EC7">
        <w:rPr>
          <w:i/>
        </w:rPr>
        <w:tab/>
        <w:t>The Dean of Student Affairs informed me that I was not the only person who had a similar problem and efforts were being made to have same resolve.  He further advised to continue attending whilst means to have the matter resolved were being made.</w:t>
      </w:r>
      <w:r>
        <w:rPr>
          <w:i/>
        </w:rPr>
        <w:t>”</w:t>
      </w:r>
    </w:p>
    <w:p w:rsidR="00C34373" w:rsidRDefault="00C34373" w:rsidP="00B83E8D">
      <w:pPr>
        <w:spacing w:line="360" w:lineRule="auto"/>
        <w:ind w:left="1440" w:hanging="1440"/>
        <w:jc w:val="both"/>
        <w:rPr>
          <w:sz w:val="26"/>
          <w:szCs w:val="26"/>
        </w:rPr>
      </w:pPr>
    </w:p>
    <w:p w:rsidR="00B83E8D" w:rsidRDefault="00C34373" w:rsidP="00B83E8D">
      <w:pPr>
        <w:spacing w:line="360" w:lineRule="auto"/>
        <w:ind w:left="1440" w:hanging="1440"/>
        <w:jc w:val="both"/>
        <w:rPr>
          <w:sz w:val="26"/>
          <w:szCs w:val="26"/>
        </w:rPr>
      </w:pPr>
      <w:r>
        <w:rPr>
          <w:sz w:val="26"/>
          <w:szCs w:val="26"/>
        </w:rPr>
        <w:t>[4</w:t>
      </w:r>
      <w:r w:rsidR="00F65B80">
        <w:rPr>
          <w:sz w:val="26"/>
          <w:szCs w:val="26"/>
        </w:rPr>
        <w:t>6</w:t>
      </w:r>
      <w:r>
        <w:rPr>
          <w:sz w:val="26"/>
          <w:szCs w:val="26"/>
        </w:rPr>
        <w:t>]</w:t>
      </w:r>
      <w:r>
        <w:rPr>
          <w:sz w:val="26"/>
          <w:szCs w:val="26"/>
        </w:rPr>
        <w:tab/>
        <w:t>Respondent answered:</w:t>
      </w:r>
    </w:p>
    <w:p w:rsidR="00C34373" w:rsidRDefault="00C34373" w:rsidP="00C34373">
      <w:pPr>
        <w:spacing w:line="360" w:lineRule="auto"/>
        <w:ind w:left="1440" w:hanging="1440"/>
        <w:jc w:val="both"/>
        <w:rPr>
          <w:sz w:val="26"/>
          <w:szCs w:val="26"/>
        </w:rPr>
      </w:pPr>
    </w:p>
    <w:p w:rsidR="00C34373" w:rsidRPr="008F68E7" w:rsidRDefault="00C34373" w:rsidP="00C34373">
      <w:pPr>
        <w:spacing w:line="360" w:lineRule="auto"/>
        <w:ind w:left="2880" w:hanging="720"/>
        <w:jc w:val="both"/>
        <w:rPr>
          <w:i/>
        </w:rPr>
      </w:pPr>
      <w:r>
        <w:rPr>
          <w:i/>
        </w:rPr>
        <w:t>“15.</w:t>
      </w:r>
      <w:r>
        <w:rPr>
          <w:i/>
        </w:rPr>
        <w:tab/>
        <w:t>The Dean of Student Affairs is not present or available but I honestly doubt that he would have instructed an unregistered person to attend lectures and if he did so he had no authority to do so.”</w:t>
      </w:r>
    </w:p>
    <w:p w:rsidR="00C34373" w:rsidRDefault="00C34373" w:rsidP="00B83E8D">
      <w:pPr>
        <w:spacing w:line="360" w:lineRule="auto"/>
        <w:ind w:left="1440" w:hanging="1440"/>
        <w:jc w:val="both"/>
        <w:rPr>
          <w:sz w:val="26"/>
          <w:szCs w:val="26"/>
        </w:rPr>
      </w:pPr>
    </w:p>
    <w:p w:rsidR="00B83E8D" w:rsidRDefault="00C34373" w:rsidP="00B83E8D">
      <w:pPr>
        <w:spacing w:line="360" w:lineRule="auto"/>
        <w:ind w:left="1440" w:hanging="1440"/>
        <w:jc w:val="both"/>
        <w:rPr>
          <w:sz w:val="26"/>
          <w:szCs w:val="26"/>
        </w:rPr>
      </w:pPr>
      <w:r>
        <w:rPr>
          <w:sz w:val="26"/>
          <w:szCs w:val="26"/>
        </w:rPr>
        <w:t>[4</w:t>
      </w:r>
      <w:r w:rsidR="00F65B80">
        <w:rPr>
          <w:sz w:val="26"/>
          <w:szCs w:val="26"/>
        </w:rPr>
        <w:t>7</w:t>
      </w:r>
      <w:r>
        <w:rPr>
          <w:sz w:val="26"/>
          <w:szCs w:val="26"/>
        </w:rPr>
        <w:t>]</w:t>
      </w:r>
      <w:r>
        <w:rPr>
          <w:sz w:val="26"/>
          <w:szCs w:val="26"/>
        </w:rPr>
        <w:tab/>
        <w:t>There being no evidence to demonstrate that the Dean of Student Affairs who is respondent did not grant permission to the applicant to continue attending classes and no allegation by respondent that it actually interdicted applicant from attending classes, it is clear that respondent made the representation the applicant is relying upon in her application.</w:t>
      </w:r>
    </w:p>
    <w:p w:rsidR="00C34373" w:rsidRDefault="00C34373" w:rsidP="00B83E8D">
      <w:pPr>
        <w:spacing w:line="360" w:lineRule="auto"/>
        <w:ind w:left="1440" w:hanging="1440"/>
        <w:jc w:val="both"/>
        <w:rPr>
          <w:sz w:val="26"/>
          <w:szCs w:val="26"/>
        </w:rPr>
      </w:pPr>
    </w:p>
    <w:p w:rsidR="00C34373" w:rsidRDefault="00C34373" w:rsidP="00B83E8D">
      <w:pPr>
        <w:spacing w:line="360" w:lineRule="auto"/>
        <w:ind w:left="1440" w:hanging="1440"/>
        <w:jc w:val="both"/>
        <w:rPr>
          <w:sz w:val="26"/>
          <w:szCs w:val="26"/>
        </w:rPr>
      </w:pPr>
      <w:r>
        <w:rPr>
          <w:sz w:val="26"/>
          <w:szCs w:val="26"/>
        </w:rPr>
        <w:t>[</w:t>
      </w:r>
      <w:r w:rsidR="00496867">
        <w:rPr>
          <w:sz w:val="26"/>
          <w:szCs w:val="26"/>
        </w:rPr>
        <w:t>4</w:t>
      </w:r>
      <w:r w:rsidR="00F65B80">
        <w:rPr>
          <w:sz w:val="26"/>
          <w:szCs w:val="26"/>
        </w:rPr>
        <w:t>8</w:t>
      </w:r>
      <w:r>
        <w:rPr>
          <w:sz w:val="26"/>
          <w:szCs w:val="26"/>
        </w:rPr>
        <w:t>]</w:t>
      </w:r>
      <w:r>
        <w:rPr>
          <w:sz w:val="26"/>
          <w:szCs w:val="26"/>
        </w:rPr>
        <w:tab/>
        <w:t xml:space="preserve">It would be remise of this court not to end by stating that the doctrine of legitimate expectation which later found its way from English Courts into the Roman Dutch jurisdictions is a result of robust decisions by our courts to develop the common law on the basis that court are enjoined to develop common law.  However, in </w:t>
      </w:r>
      <w:r w:rsidR="00B85AE1">
        <w:rPr>
          <w:sz w:val="26"/>
          <w:szCs w:val="26"/>
        </w:rPr>
        <w:t xml:space="preserve">so </w:t>
      </w:r>
      <w:r>
        <w:rPr>
          <w:sz w:val="26"/>
          <w:szCs w:val="26"/>
        </w:rPr>
        <w:t>doing:</w:t>
      </w:r>
    </w:p>
    <w:p w:rsidR="00C34373" w:rsidRDefault="00C34373" w:rsidP="00B83E8D">
      <w:pPr>
        <w:spacing w:line="360" w:lineRule="auto"/>
        <w:ind w:left="1440" w:hanging="1440"/>
        <w:jc w:val="both"/>
        <w:rPr>
          <w:sz w:val="26"/>
          <w:szCs w:val="26"/>
        </w:rPr>
      </w:pPr>
    </w:p>
    <w:p w:rsidR="00C34373" w:rsidRDefault="00C34373" w:rsidP="00C34373">
      <w:pPr>
        <w:spacing w:line="360" w:lineRule="auto"/>
        <w:ind w:left="2160"/>
        <w:jc w:val="both"/>
        <w:rPr>
          <w:sz w:val="26"/>
          <w:szCs w:val="26"/>
        </w:rPr>
      </w:pPr>
      <w:r>
        <w:rPr>
          <w:sz w:val="26"/>
          <w:szCs w:val="26"/>
        </w:rPr>
        <w:t>“</w:t>
      </w:r>
      <w:r w:rsidRPr="007907CB">
        <w:rPr>
          <w:i/>
        </w:rPr>
        <w:t xml:space="preserve">Judges should be mindful of the fact that the major engine for the law reform </w:t>
      </w:r>
      <w:r w:rsidR="007907CB" w:rsidRPr="007907CB">
        <w:rPr>
          <w:i/>
        </w:rPr>
        <w:t>should be the legislature and not the Judiciary</w:t>
      </w:r>
      <w:r w:rsidR="007907CB">
        <w:rPr>
          <w:sz w:val="26"/>
          <w:szCs w:val="26"/>
        </w:rPr>
        <w:t xml:space="preserve">” (see </w:t>
      </w:r>
      <w:proofErr w:type="spellStart"/>
      <w:r w:rsidR="007907CB" w:rsidRPr="007907CB">
        <w:rPr>
          <w:b/>
          <w:sz w:val="26"/>
          <w:szCs w:val="26"/>
        </w:rPr>
        <w:t>Bongzo</w:t>
      </w:r>
      <w:proofErr w:type="spellEnd"/>
      <w:r w:rsidR="007907CB" w:rsidRPr="007907CB">
        <w:rPr>
          <w:b/>
          <w:sz w:val="26"/>
          <w:szCs w:val="26"/>
        </w:rPr>
        <w:t xml:space="preserve"> v Minister of Correctional Services and Others 2002 (6) S.A. 330</w:t>
      </w:r>
      <w:r w:rsidR="007907CB">
        <w:rPr>
          <w:sz w:val="26"/>
          <w:szCs w:val="26"/>
        </w:rPr>
        <w:t xml:space="preserve"> at </w:t>
      </w:r>
      <w:r w:rsidR="007907CB" w:rsidRPr="007907CB">
        <w:rPr>
          <w:b/>
          <w:sz w:val="26"/>
          <w:szCs w:val="26"/>
        </w:rPr>
        <w:t>345</w:t>
      </w:r>
      <w:r w:rsidR="007907CB">
        <w:rPr>
          <w:sz w:val="26"/>
          <w:szCs w:val="26"/>
        </w:rPr>
        <w:t>.</w:t>
      </w:r>
    </w:p>
    <w:p w:rsidR="00C34373" w:rsidRDefault="00C34373" w:rsidP="00B83E8D">
      <w:pPr>
        <w:spacing w:line="360" w:lineRule="auto"/>
        <w:ind w:left="1440" w:hanging="1440"/>
        <w:jc w:val="both"/>
        <w:rPr>
          <w:sz w:val="26"/>
          <w:szCs w:val="26"/>
        </w:rPr>
      </w:pPr>
    </w:p>
    <w:p w:rsidR="007907CB" w:rsidRDefault="007907CB" w:rsidP="00B83E8D">
      <w:pPr>
        <w:spacing w:line="360" w:lineRule="auto"/>
        <w:ind w:left="1440" w:hanging="1440"/>
        <w:jc w:val="both"/>
        <w:rPr>
          <w:sz w:val="26"/>
          <w:szCs w:val="26"/>
        </w:rPr>
      </w:pPr>
      <w:r>
        <w:rPr>
          <w:sz w:val="26"/>
          <w:szCs w:val="26"/>
        </w:rPr>
        <w:lastRenderedPageBreak/>
        <w:t>[</w:t>
      </w:r>
      <w:r w:rsidR="00F65B80">
        <w:rPr>
          <w:sz w:val="26"/>
          <w:szCs w:val="26"/>
        </w:rPr>
        <w:t>49</w:t>
      </w:r>
      <w:r>
        <w:rPr>
          <w:sz w:val="26"/>
          <w:szCs w:val="26"/>
        </w:rPr>
        <w:t>]</w:t>
      </w:r>
      <w:r>
        <w:rPr>
          <w:sz w:val="26"/>
          <w:szCs w:val="26"/>
        </w:rPr>
        <w:tab/>
        <w:t xml:space="preserve">From the </w:t>
      </w:r>
      <w:r w:rsidRPr="006F31C2">
        <w:rPr>
          <w:i/>
          <w:sz w:val="26"/>
          <w:szCs w:val="26"/>
        </w:rPr>
        <w:t>dictum</w:t>
      </w:r>
      <w:r>
        <w:rPr>
          <w:sz w:val="26"/>
          <w:szCs w:val="26"/>
        </w:rPr>
        <w:t xml:space="preserve"> in </w:t>
      </w:r>
      <w:proofErr w:type="spellStart"/>
      <w:r w:rsidRPr="007907CB">
        <w:rPr>
          <w:b/>
          <w:sz w:val="26"/>
          <w:szCs w:val="26"/>
        </w:rPr>
        <w:t>Bongzo</w:t>
      </w:r>
      <w:proofErr w:type="spellEnd"/>
      <w:r>
        <w:rPr>
          <w:sz w:val="26"/>
          <w:szCs w:val="26"/>
        </w:rPr>
        <w:t xml:space="preserve"> case </w:t>
      </w:r>
      <w:r w:rsidRPr="007907CB">
        <w:rPr>
          <w:i/>
          <w:sz w:val="26"/>
          <w:szCs w:val="26"/>
        </w:rPr>
        <w:t>supra</w:t>
      </w:r>
      <w:r>
        <w:rPr>
          <w:sz w:val="26"/>
          <w:szCs w:val="26"/>
        </w:rPr>
        <w:t xml:space="preserve">, the </w:t>
      </w:r>
      <w:r w:rsidRPr="00E03359">
        <w:rPr>
          <w:i/>
          <w:sz w:val="26"/>
          <w:szCs w:val="26"/>
        </w:rPr>
        <w:t>ratio</w:t>
      </w:r>
      <w:r>
        <w:rPr>
          <w:sz w:val="26"/>
          <w:szCs w:val="26"/>
        </w:rPr>
        <w:t xml:space="preserve"> by </w:t>
      </w:r>
      <w:proofErr w:type="spellStart"/>
      <w:r w:rsidRPr="007907CB">
        <w:rPr>
          <w:b/>
          <w:sz w:val="26"/>
          <w:szCs w:val="26"/>
        </w:rPr>
        <w:t>Cobertt</w:t>
      </w:r>
      <w:proofErr w:type="spellEnd"/>
      <w:r w:rsidRPr="007907CB">
        <w:rPr>
          <w:b/>
          <w:sz w:val="26"/>
          <w:szCs w:val="26"/>
        </w:rPr>
        <w:t xml:space="preserve"> C. J</w:t>
      </w:r>
      <w:r>
        <w:rPr>
          <w:sz w:val="26"/>
          <w:szCs w:val="26"/>
        </w:rPr>
        <w:t xml:space="preserve">. in </w:t>
      </w:r>
      <w:r w:rsidRPr="006F31C2">
        <w:rPr>
          <w:b/>
          <w:sz w:val="26"/>
          <w:szCs w:val="26"/>
        </w:rPr>
        <w:t>Administrator, Transvaal and Others 1989 (4) S. A. 731</w:t>
      </w:r>
      <w:r>
        <w:rPr>
          <w:sz w:val="26"/>
          <w:szCs w:val="26"/>
        </w:rPr>
        <w:t xml:space="preserve"> at </w:t>
      </w:r>
      <w:r w:rsidRPr="006F31C2">
        <w:rPr>
          <w:b/>
          <w:sz w:val="26"/>
          <w:szCs w:val="26"/>
        </w:rPr>
        <w:t>716F</w:t>
      </w:r>
      <w:r>
        <w:rPr>
          <w:sz w:val="26"/>
          <w:szCs w:val="26"/>
        </w:rPr>
        <w:t xml:space="preserve"> is very much apposite a</w:t>
      </w:r>
      <w:r w:rsidR="00E03359">
        <w:rPr>
          <w:sz w:val="26"/>
          <w:szCs w:val="26"/>
        </w:rPr>
        <w:t>s</w:t>
      </w:r>
      <w:r>
        <w:rPr>
          <w:sz w:val="26"/>
          <w:szCs w:val="26"/>
        </w:rPr>
        <w:t xml:space="preserve"> it highlights:</w:t>
      </w:r>
    </w:p>
    <w:p w:rsidR="007907CB" w:rsidRDefault="007907CB" w:rsidP="00B83E8D">
      <w:pPr>
        <w:spacing w:line="360" w:lineRule="auto"/>
        <w:ind w:left="1440" w:hanging="1440"/>
        <w:jc w:val="both"/>
        <w:rPr>
          <w:sz w:val="26"/>
          <w:szCs w:val="26"/>
        </w:rPr>
      </w:pPr>
    </w:p>
    <w:p w:rsidR="007907CB" w:rsidRPr="00B85AE1" w:rsidRDefault="006F31C2" w:rsidP="0039540F">
      <w:pPr>
        <w:spacing w:line="360" w:lineRule="auto"/>
        <w:ind w:left="2160"/>
        <w:jc w:val="both"/>
      </w:pPr>
      <w:r>
        <w:rPr>
          <w:sz w:val="26"/>
          <w:szCs w:val="26"/>
        </w:rPr>
        <w:t>“</w:t>
      </w:r>
      <w:r w:rsidR="0039540F">
        <w:rPr>
          <w:sz w:val="26"/>
          <w:szCs w:val="26"/>
        </w:rPr>
        <w:t>‘</w:t>
      </w:r>
      <w:r>
        <w:rPr>
          <w:i/>
        </w:rPr>
        <w:t xml:space="preserve">At the same time, whereas the concepts of liberty, property and existing rights are reasonably well defined, that of legitimate expectation is not.  Like public policy, unless carefully handled it could become an unruly </w:t>
      </w:r>
      <w:r w:rsidR="0039540F">
        <w:rPr>
          <w:i/>
        </w:rPr>
        <w:t xml:space="preserve">horse.  And, in working out, incrementally, on the facts of each case, where the doctrine of legitimate expression applies and where it does not, the Courts will no doubt, bear in mind the need from time to time to apply the curb.  </w:t>
      </w:r>
      <w:r w:rsidR="0039540F" w:rsidRPr="00B85AE1">
        <w:rPr>
          <w:i/>
          <w:u w:val="single"/>
        </w:rPr>
        <w:t>A reasonable balance must be maintained between the need to protect the individual from decisions unfairly arrived at by public authority (and by certain domestic tribunals) and the contrary desirability of avoiding undue judicial interference in their administration.’</w:t>
      </w:r>
      <w:r w:rsidR="00B85AE1">
        <w:rPr>
          <w:u w:val="single"/>
        </w:rPr>
        <w:t xml:space="preserve"> (</w:t>
      </w:r>
      <w:proofErr w:type="gramStart"/>
      <w:r w:rsidR="00B85AE1" w:rsidRPr="00B85AE1">
        <w:t>words</w:t>
      </w:r>
      <w:proofErr w:type="gramEnd"/>
      <w:r w:rsidR="00B85AE1" w:rsidRPr="00B85AE1">
        <w:t xml:space="preserve"> underlined my emphasis)</w:t>
      </w:r>
    </w:p>
    <w:p w:rsidR="00B85AE1" w:rsidRDefault="00B85AE1" w:rsidP="00B83E8D">
      <w:pPr>
        <w:spacing w:line="360" w:lineRule="auto"/>
        <w:ind w:left="1440" w:hanging="1440"/>
        <w:jc w:val="both"/>
        <w:rPr>
          <w:sz w:val="26"/>
          <w:szCs w:val="26"/>
        </w:rPr>
      </w:pPr>
    </w:p>
    <w:p w:rsidR="007907CB" w:rsidRDefault="007907CB" w:rsidP="00B83E8D">
      <w:pPr>
        <w:spacing w:line="360" w:lineRule="auto"/>
        <w:ind w:left="1440" w:hanging="1440"/>
        <w:jc w:val="both"/>
        <w:rPr>
          <w:sz w:val="26"/>
          <w:szCs w:val="26"/>
        </w:rPr>
      </w:pPr>
      <w:r>
        <w:rPr>
          <w:sz w:val="26"/>
          <w:szCs w:val="26"/>
        </w:rPr>
        <w:t>[5</w:t>
      </w:r>
      <w:r w:rsidR="00F65B80">
        <w:rPr>
          <w:sz w:val="26"/>
          <w:szCs w:val="26"/>
        </w:rPr>
        <w:t>0</w:t>
      </w:r>
      <w:r>
        <w:rPr>
          <w:sz w:val="26"/>
          <w:szCs w:val="26"/>
        </w:rPr>
        <w:t>]</w:t>
      </w:r>
      <w:r>
        <w:rPr>
          <w:sz w:val="26"/>
          <w:szCs w:val="26"/>
        </w:rPr>
        <w:tab/>
        <w:t xml:space="preserve">I may add as per his </w:t>
      </w:r>
      <w:r w:rsidRPr="00C65E48">
        <w:rPr>
          <w:b/>
          <w:sz w:val="26"/>
          <w:szCs w:val="26"/>
        </w:rPr>
        <w:t xml:space="preserve">Lordship </w:t>
      </w:r>
      <w:proofErr w:type="spellStart"/>
      <w:r w:rsidRPr="00C65E48">
        <w:rPr>
          <w:b/>
          <w:sz w:val="26"/>
          <w:szCs w:val="26"/>
        </w:rPr>
        <w:t>Hoexter</w:t>
      </w:r>
      <w:proofErr w:type="spellEnd"/>
      <w:r w:rsidRPr="00C65E48">
        <w:rPr>
          <w:b/>
          <w:sz w:val="26"/>
          <w:szCs w:val="26"/>
        </w:rPr>
        <w:t xml:space="preserve"> J. A</w:t>
      </w:r>
      <w:r>
        <w:rPr>
          <w:sz w:val="26"/>
          <w:szCs w:val="26"/>
        </w:rPr>
        <w:t xml:space="preserve">. in </w:t>
      </w:r>
      <w:proofErr w:type="spellStart"/>
      <w:r w:rsidRPr="00C65E48">
        <w:rPr>
          <w:b/>
          <w:sz w:val="26"/>
          <w:szCs w:val="26"/>
        </w:rPr>
        <w:t>Jurgens</w:t>
      </w:r>
      <w:proofErr w:type="spellEnd"/>
      <w:r w:rsidRPr="00C65E48">
        <w:rPr>
          <w:b/>
          <w:sz w:val="26"/>
          <w:szCs w:val="26"/>
        </w:rPr>
        <w:t xml:space="preserve"> and Others v </w:t>
      </w:r>
      <w:proofErr w:type="spellStart"/>
      <w:r w:rsidRPr="00C65E48">
        <w:rPr>
          <w:b/>
          <w:sz w:val="26"/>
          <w:szCs w:val="26"/>
        </w:rPr>
        <w:t>Volkskaas</w:t>
      </w:r>
      <w:proofErr w:type="spellEnd"/>
      <w:r w:rsidRPr="00C65E48">
        <w:rPr>
          <w:b/>
          <w:sz w:val="26"/>
          <w:szCs w:val="26"/>
        </w:rPr>
        <w:t xml:space="preserve"> bank Ltd 1993 (1) S.A. 214</w:t>
      </w:r>
      <w:r>
        <w:rPr>
          <w:sz w:val="26"/>
          <w:szCs w:val="26"/>
        </w:rPr>
        <w:t xml:space="preserve"> at </w:t>
      </w:r>
      <w:r w:rsidRPr="00C65E48">
        <w:rPr>
          <w:b/>
          <w:sz w:val="26"/>
          <w:szCs w:val="26"/>
        </w:rPr>
        <w:t xml:space="preserve">221 </w:t>
      </w:r>
      <w:r>
        <w:rPr>
          <w:sz w:val="26"/>
          <w:szCs w:val="26"/>
        </w:rPr>
        <w:t xml:space="preserve">quoting from </w:t>
      </w:r>
      <w:r w:rsidRPr="00C65E48">
        <w:rPr>
          <w:b/>
          <w:sz w:val="26"/>
          <w:szCs w:val="26"/>
        </w:rPr>
        <w:t xml:space="preserve">Quinn v </w:t>
      </w:r>
      <w:proofErr w:type="spellStart"/>
      <w:r w:rsidRPr="00C65E48">
        <w:rPr>
          <w:b/>
          <w:sz w:val="26"/>
          <w:szCs w:val="26"/>
        </w:rPr>
        <w:t>Leathem</w:t>
      </w:r>
      <w:proofErr w:type="spellEnd"/>
      <w:r w:rsidRPr="00C65E48">
        <w:rPr>
          <w:b/>
          <w:sz w:val="26"/>
          <w:szCs w:val="26"/>
        </w:rPr>
        <w:t xml:space="preserve"> [1901] A. C. 495 (HL)</w:t>
      </w:r>
      <w:r>
        <w:rPr>
          <w:sz w:val="26"/>
          <w:szCs w:val="26"/>
        </w:rPr>
        <w:t xml:space="preserve"> at </w:t>
      </w:r>
      <w:r w:rsidRPr="00C65E48">
        <w:rPr>
          <w:b/>
          <w:sz w:val="26"/>
          <w:szCs w:val="26"/>
        </w:rPr>
        <w:t>506.</w:t>
      </w:r>
    </w:p>
    <w:p w:rsidR="007907CB" w:rsidRDefault="007907CB" w:rsidP="00B83E8D">
      <w:pPr>
        <w:spacing w:line="360" w:lineRule="auto"/>
        <w:ind w:left="1440" w:hanging="1440"/>
        <w:jc w:val="both"/>
        <w:rPr>
          <w:sz w:val="26"/>
          <w:szCs w:val="26"/>
        </w:rPr>
      </w:pPr>
    </w:p>
    <w:p w:rsidR="007907CB" w:rsidRDefault="007907CB" w:rsidP="005C3482">
      <w:pPr>
        <w:spacing w:line="360" w:lineRule="auto"/>
        <w:ind w:left="2160"/>
        <w:jc w:val="both"/>
        <w:rPr>
          <w:sz w:val="26"/>
          <w:szCs w:val="26"/>
        </w:rPr>
      </w:pPr>
      <w:r w:rsidRPr="005C3482">
        <w:rPr>
          <w:i/>
        </w:rPr>
        <w:t xml:space="preserve">“…that every judgment must be read as applicable to the particular facts proved or assumed to be proved, since </w:t>
      </w:r>
      <w:r w:rsidR="00041A01" w:rsidRPr="005C3482">
        <w:rPr>
          <w:i/>
        </w:rPr>
        <w:t xml:space="preserve">generality of the expression which may be found </w:t>
      </w:r>
      <w:r w:rsidR="005C3482" w:rsidRPr="005C3482">
        <w:rPr>
          <w:i/>
        </w:rPr>
        <w:t>there are not intended to be exposition of the whole law but governed and qualified by the particular facts of the case in which such expressions are to be found, ….</w:t>
      </w:r>
      <w:r w:rsidR="00BE7B65">
        <w:rPr>
          <w:i/>
        </w:rPr>
        <w:t xml:space="preserve"> </w:t>
      </w:r>
      <w:proofErr w:type="gramStart"/>
      <w:r w:rsidR="005C3482" w:rsidRPr="005C3482">
        <w:rPr>
          <w:i/>
        </w:rPr>
        <w:t>that</w:t>
      </w:r>
      <w:proofErr w:type="gramEnd"/>
      <w:r w:rsidR="005C3482" w:rsidRPr="005C3482">
        <w:rPr>
          <w:i/>
        </w:rPr>
        <w:t xml:space="preserve"> a case is only authority for what it actually decides.</w:t>
      </w:r>
      <w:r w:rsidR="005C3482">
        <w:rPr>
          <w:sz w:val="26"/>
          <w:szCs w:val="26"/>
        </w:rPr>
        <w:t>”</w:t>
      </w:r>
    </w:p>
    <w:p w:rsidR="00E03359" w:rsidRDefault="00E03359" w:rsidP="00E03359">
      <w:pPr>
        <w:spacing w:line="360" w:lineRule="auto"/>
        <w:jc w:val="both"/>
        <w:rPr>
          <w:i/>
        </w:rPr>
      </w:pPr>
    </w:p>
    <w:p w:rsidR="00F65B80" w:rsidRDefault="00F65B80" w:rsidP="00E03359">
      <w:pPr>
        <w:spacing w:line="360" w:lineRule="auto"/>
        <w:jc w:val="both"/>
      </w:pPr>
    </w:p>
    <w:p w:rsidR="00E03359" w:rsidRPr="00E03359" w:rsidRDefault="00E03359" w:rsidP="00E03359">
      <w:pPr>
        <w:spacing w:line="360" w:lineRule="auto"/>
        <w:jc w:val="both"/>
        <w:rPr>
          <w:sz w:val="26"/>
          <w:szCs w:val="26"/>
        </w:rPr>
      </w:pPr>
      <w:r>
        <w:t>[51]</w:t>
      </w:r>
      <w:r>
        <w:tab/>
      </w:r>
      <w:r>
        <w:tab/>
      </w:r>
      <w:r w:rsidRPr="00E03359">
        <w:rPr>
          <w:sz w:val="26"/>
          <w:szCs w:val="26"/>
        </w:rPr>
        <w:t xml:space="preserve">With the above last </w:t>
      </w:r>
      <w:r w:rsidRPr="00913C8B">
        <w:rPr>
          <w:i/>
          <w:sz w:val="26"/>
          <w:szCs w:val="26"/>
        </w:rPr>
        <w:t>dicta</w:t>
      </w:r>
      <w:r w:rsidRPr="00E03359">
        <w:rPr>
          <w:sz w:val="26"/>
          <w:szCs w:val="26"/>
        </w:rPr>
        <w:t>, the present case holds true.</w:t>
      </w:r>
    </w:p>
    <w:p w:rsidR="007907CB" w:rsidRPr="00E03359" w:rsidRDefault="007907CB" w:rsidP="00B83E8D">
      <w:pPr>
        <w:spacing w:line="360" w:lineRule="auto"/>
        <w:ind w:left="1440" w:hanging="1440"/>
        <w:jc w:val="both"/>
        <w:rPr>
          <w:sz w:val="26"/>
          <w:szCs w:val="26"/>
        </w:rPr>
      </w:pPr>
    </w:p>
    <w:p w:rsidR="00F65B80" w:rsidRDefault="00F65B80" w:rsidP="00E03359">
      <w:pPr>
        <w:tabs>
          <w:tab w:val="left" w:pos="1890"/>
        </w:tabs>
        <w:spacing w:line="360" w:lineRule="auto"/>
        <w:ind w:left="1440" w:hanging="1440"/>
        <w:jc w:val="both"/>
        <w:rPr>
          <w:sz w:val="26"/>
          <w:szCs w:val="26"/>
        </w:rPr>
      </w:pPr>
    </w:p>
    <w:p w:rsidR="00F65B80" w:rsidRDefault="00F65B80" w:rsidP="00E03359">
      <w:pPr>
        <w:tabs>
          <w:tab w:val="left" w:pos="1890"/>
        </w:tabs>
        <w:spacing w:line="360" w:lineRule="auto"/>
        <w:ind w:left="1440" w:hanging="1440"/>
        <w:jc w:val="both"/>
        <w:rPr>
          <w:sz w:val="26"/>
          <w:szCs w:val="26"/>
        </w:rPr>
      </w:pPr>
    </w:p>
    <w:p w:rsidR="00F65B80" w:rsidRDefault="00F65B80" w:rsidP="00E03359">
      <w:pPr>
        <w:tabs>
          <w:tab w:val="left" w:pos="1890"/>
        </w:tabs>
        <w:spacing w:line="360" w:lineRule="auto"/>
        <w:ind w:left="1440" w:hanging="1440"/>
        <w:jc w:val="both"/>
        <w:rPr>
          <w:sz w:val="26"/>
          <w:szCs w:val="26"/>
        </w:rPr>
      </w:pPr>
    </w:p>
    <w:p w:rsidR="00F65B80" w:rsidRDefault="00F65B80" w:rsidP="00E03359">
      <w:pPr>
        <w:tabs>
          <w:tab w:val="left" w:pos="1890"/>
        </w:tabs>
        <w:spacing w:line="360" w:lineRule="auto"/>
        <w:ind w:left="1440" w:hanging="1440"/>
        <w:jc w:val="both"/>
        <w:rPr>
          <w:sz w:val="26"/>
          <w:szCs w:val="26"/>
        </w:rPr>
      </w:pPr>
    </w:p>
    <w:p w:rsidR="005C3482" w:rsidRPr="00E03359" w:rsidRDefault="00E03359" w:rsidP="00E03359">
      <w:pPr>
        <w:tabs>
          <w:tab w:val="left" w:pos="1890"/>
        </w:tabs>
        <w:spacing w:line="360" w:lineRule="auto"/>
        <w:ind w:left="1440" w:hanging="1440"/>
        <w:jc w:val="both"/>
        <w:rPr>
          <w:sz w:val="26"/>
          <w:szCs w:val="26"/>
        </w:rPr>
      </w:pPr>
      <w:r>
        <w:rPr>
          <w:sz w:val="26"/>
          <w:szCs w:val="26"/>
        </w:rPr>
        <w:t>[5</w:t>
      </w:r>
      <w:r w:rsidR="00F65B80">
        <w:rPr>
          <w:sz w:val="26"/>
          <w:szCs w:val="26"/>
        </w:rPr>
        <w:t>2</w:t>
      </w:r>
      <w:r>
        <w:rPr>
          <w:sz w:val="26"/>
          <w:szCs w:val="26"/>
        </w:rPr>
        <w:t>]</w:t>
      </w:r>
      <w:r>
        <w:rPr>
          <w:sz w:val="26"/>
          <w:szCs w:val="26"/>
        </w:rPr>
        <w:tab/>
        <w:t xml:space="preserve"> </w:t>
      </w:r>
      <w:r w:rsidR="005C3482" w:rsidRPr="00E03359">
        <w:rPr>
          <w:sz w:val="26"/>
          <w:szCs w:val="26"/>
        </w:rPr>
        <w:t>In the totality of the above, applicant’s application succeeds except that each party is to bear its own costs.</w:t>
      </w:r>
    </w:p>
    <w:p w:rsidR="005C3482" w:rsidRDefault="005C3482" w:rsidP="005C3482">
      <w:pPr>
        <w:tabs>
          <w:tab w:val="left" w:pos="1890"/>
        </w:tabs>
        <w:spacing w:line="360" w:lineRule="auto"/>
        <w:jc w:val="both"/>
        <w:rPr>
          <w:sz w:val="26"/>
          <w:szCs w:val="26"/>
        </w:rPr>
      </w:pPr>
    </w:p>
    <w:p w:rsidR="00F65B80" w:rsidRDefault="00F65B80" w:rsidP="005C3482">
      <w:pPr>
        <w:tabs>
          <w:tab w:val="left" w:pos="1890"/>
        </w:tabs>
        <w:spacing w:line="360" w:lineRule="auto"/>
        <w:jc w:val="both"/>
        <w:rPr>
          <w:sz w:val="26"/>
          <w:szCs w:val="26"/>
        </w:rPr>
      </w:pPr>
    </w:p>
    <w:p w:rsidR="00921104" w:rsidRDefault="00921104" w:rsidP="005C3482">
      <w:pPr>
        <w:tabs>
          <w:tab w:val="left" w:pos="1890"/>
        </w:tabs>
        <w:spacing w:line="360" w:lineRule="auto"/>
        <w:jc w:val="both"/>
        <w:rPr>
          <w:sz w:val="26"/>
          <w:szCs w:val="26"/>
        </w:rPr>
      </w:pPr>
    </w:p>
    <w:p w:rsidR="00921104" w:rsidRDefault="00921104" w:rsidP="005C3482">
      <w:pPr>
        <w:tabs>
          <w:tab w:val="left" w:pos="1890"/>
        </w:tabs>
        <w:spacing w:line="360" w:lineRule="auto"/>
        <w:jc w:val="both"/>
        <w:rPr>
          <w:sz w:val="26"/>
          <w:szCs w:val="26"/>
        </w:rPr>
      </w:pPr>
    </w:p>
    <w:p w:rsidR="00921104" w:rsidRDefault="00921104" w:rsidP="005C3482">
      <w:pPr>
        <w:tabs>
          <w:tab w:val="left" w:pos="1890"/>
        </w:tabs>
        <w:spacing w:line="360" w:lineRule="auto"/>
        <w:jc w:val="both"/>
        <w:rPr>
          <w:sz w:val="26"/>
          <w:szCs w:val="26"/>
        </w:rPr>
      </w:pPr>
    </w:p>
    <w:p w:rsidR="00921104" w:rsidRDefault="00921104" w:rsidP="005C3482">
      <w:pPr>
        <w:tabs>
          <w:tab w:val="left" w:pos="1890"/>
        </w:tabs>
        <w:spacing w:line="360" w:lineRule="auto"/>
        <w:jc w:val="both"/>
        <w:rPr>
          <w:sz w:val="26"/>
          <w:szCs w:val="26"/>
        </w:rPr>
      </w:pPr>
    </w:p>
    <w:p w:rsidR="00921104" w:rsidRDefault="00921104" w:rsidP="005C3482">
      <w:pPr>
        <w:tabs>
          <w:tab w:val="left" w:pos="1890"/>
        </w:tabs>
        <w:spacing w:line="360" w:lineRule="auto"/>
        <w:jc w:val="both"/>
        <w:rPr>
          <w:sz w:val="26"/>
          <w:szCs w:val="26"/>
        </w:rPr>
      </w:pPr>
    </w:p>
    <w:p w:rsidR="00921104" w:rsidRDefault="00921104" w:rsidP="005C3482">
      <w:pPr>
        <w:tabs>
          <w:tab w:val="left" w:pos="1890"/>
        </w:tabs>
        <w:spacing w:line="360" w:lineRule="auto"/>
        <w:jc w:val="both"/>
        <w:rPr>
          <w:sz w:val="26"/>
          <w:szCs w:val="26"/>
        </w:rPr>
      </w:pPr>
    </w:p>
    <w:p w:rsidR="00F65B80" w:rsidRDefault="00F65B80" w:rsidP="005C3482">
      <w:pPr>
        <w:tabs>
          <w:tab w:val="left" w:pos="1890"/>
        </w:tabs>
        <w:spacing w:line="360" w:lineRule="auto"/>
        <w:jc w:val="both"/>
        <w:rPr>
          <w:sz w:val="26"/>
          <w:szCs w:val="26"/>
        </w:rPr>
      </w:pPr>
    </w:p>
    <w:p w:rsidR="005C3482" w:rsidRDefault="005C3482" w:rsidP="005C3482">
      <w:pPr>
        <w:tabs>
          <w:tab w:val="left" w:pos="1890"/>
        </w:tabs>
        <w:spacing w:line="360" w:lineRule="auto"/>
        <w:jc w:val="center"/>
        <w:rPr>
          <w:sz w:val="26"/>
          <w:szCs w:val="26"/>
        </w:rPr>
      </w:pPr>
      <w:r>
        <w:rPr>
          <w:sz w:val="26"/>
          <w:szCs w:val="26"/>
        </w:rPr>
        <w:t>_________________</w:t>
      </w:r>
    </w:p>
    <w:p w:rsidR="005C3482" w:rsidRPr="005C3482" w:rsidRDefault="005C3482" w:rsidP="005C3482">
      <w:pPr>
        <w:tabs>
          <w:tab w:val="left" w:pos="1890"/>
        </w:tabs>
        <w:spacing w:line="360" w:lineRule="auto"/>
        <w:jc w:val="center"/>
        <w:rPr>
          <w:b/>
          <w:sz w:val="26"/>
          <w:szCs w:val="26"/>
        </w:rPr>
      </w:pPr>
      <w:r w:rsidRPr="005C3482">
        <w:rPr>
          <w:b/>
          <w:sz w:val="26"/>
          <w:szCs w:val="26"/>
        </w:rPr>
        <w:t>M. DLAMINI</w:t>
      </w:r>
    </w:p>
    <w:p w:rsidR="005C3482" w:rsidRDefault="005C3482" w:rsidP="005C3482">
      <w:pPr>
        <w:tabs>
          <w:tab w:val="left" w:pos="1890"/>
        </w:tabs>
        <w:spacing w:line="360" w:lineRule="auto"/>
        <w:jc w:val="center"/>
        <w:rPr>
          <w:b/>
          <w:sz w:val="26"/>
          <w:szCs w:val="26"/>
        </w:rPr>
      </w:pPr>
      <w:r w:rsidRPr="005C3482">
        <w:rPr>
          <w:b/>
          <w:sz w:val="26"/>
          <w:szCs w:val="26"/>
        </w:rPr>
        <w:t>JUDGE</w:t>
      </w:r>
    </w:p>
    <w:p w:rsidR="00F65B80" w:rsidRDefault="00F65B80" w:rsidP="005C3482">
      <w:pPr>
        <w:tabs>
          <w:tab w:val="left" w:pos="1890"/>
        </w:tabs>
        <w:spacing w:line="360" w:lineRule="auto"/>
        <w:jc w:val="center"/>
        <w:rPr>
          <w:b/>
          <w:sz w:val="26"/>
          <w:szCs w:val="26"/>
        </w:rPr>
      </w:pPr>
    </w:p>
    <w:p w:rsidR="00F65B80" w:rsidRPr="005C3482" w:rsidRDefault="00F65B80" w:rsidP="005C3482">
      <w:pPr>
        <w:tabs>
          <w:tab w:val="left" w:pos="1890"/>
        </w:tabs>
        <w:spacing w:line="360" w:lineRule="auto"/>
        <w:jc w:val="center"/>
        <w:rPr>
          <w:b/>
          <w:sz w:val="26"/>
          <w:szCs w:val="26"/>
        </w:rPr>
      </w:pPr>
    </w:p>
    <w:p w:rsidR="00921104" w:rsidRDefault="00921104" w:rsidP="005C3482">
      <w:pPr>
        <w:tabs>
          <w:tab w:val="left" w:pos="1890"/>
        </w:tabs>
        <w:spacing w:line="360" w:lineRule="auto"/>
        <w:jc w:val="both"/>
        <w:rPr>
          <w:b/>
          <w:sz w:val="26"/>
          <w:szCs w:val="26"/>
        </w:rPr>
      </w:pPr>
    </w:p>
    <w:p w:rsidR="00921104" w:rsidRDefault="00921104" w:rsidP="005C3482">
      <w:pPr>
        <w:tabs>
          <w:tab w:val="left" w:pos="1890"/>
        </w:tabs>
        <w:spacing w:line="360" w:lineRule="auto"/>
        <w:jc w:val="both"/>
        <w:rPr>
          <w:b/>
          <w:sz w:val="26"/>
          <w:szCs w:val="26"/>
        </w:rPr>
      </w:pPr>
    </w:p>
    <w:p w:rsidR="00921104" w:rsidRDefault="00921104" w:rsidP="005C3482">
      <w:pPr>
        <w:tabs>
          <w:tab w:val="left" w:pos="1890"/>
        </w:tabs>
        <w:spacing w:line="360" w:lineRule="auto"/>
        <w:jc w:val="both"/>
        <w:rPr>
          <w:b/>
          <w:sz w:val="26"/>
          <w:szCs w:val="26"/>
        </w:rPr>
      </w:pPr>
    </w:p>
    <w:p w:rsidR="005C3482" w:rsidRPr="005C3482" w:rsidRDefault="005C3482" w:rsidP="005C3482">
      <w:pPr>
        <w:tabs>
          <w:tab w:val="left" w:pos="1890"/>
        </w:tabs>
        <w:spacing w:line="360" w:lineRule="auto"/>
        <w:jc w:val="both"/>
        <w:rPr>
          <w:b/>
          <w:sz w:val="26"/>
          <w:szCs w:val="26"/>
        </w:rPr>
      </w:pPr>
      <w:r w:rsidRPr="005C3482">
        <w:rPr>
          <w:b/>
          <w:sz w:val="26"/>
          <w:szCs w:val="26"/>
        </w:rPr>
        <w:t>For the Applicant:</w:t>
      </w:r>
      <w:r w:rsidRPr="005C3482">
        <w:rPr>
          <w:b/>
          <w:sz w:val="26"/>
          <w:szCs w:val="26"/>
        </w:rPr>
        <w:tab/>
      </w:r>
      <w:r w:rsidRPr="005C3482">
        <w:rPr>
          <w:b/>
          <w:sz w:val="26"/>
          <w:szCs w:val="26"/>
        </w:rPr>
        <w:tab/>
        <w:t xml:space="preserve">Ms. N. </w:t>
      </w:r>
      <w:proofErr w:type="spellStart"/>
      <w:r w:rsidRPr="005C3482">
        <w:rPr>
          <w:b/>
          <w:sz w:val="26"/>
          <w:szCs w:val="26"/>
        </w:rPr>
        <w:t>Ndlangamandla</w:t>
      </w:r>
      <w:proofErr w:type="spellEnd"/>
    </w:p>
    <w:p w:rsidR="00630867" w:rsidRPr="00C65E48" w:rsidRDefault="005C3482" w:rsidP="00C65E48">
      <w:pPr>
        <w:tabs>
          <w:tab w:val="left" w:pos="1890"/>
        </w:tabs>
        <w:spacing w:line="360" w:lineRule="auto"/>
        <w:jc w:val="both"/>
        <w:rPr>
          <w:b/>
          <w:sz w:val="26"/>
          <w:szCs w:val="26"/>
        </w:rPr>
      </w:pPr>
      <w:r w:rsidRPr="005C3482">
        <w:rPr>
          <w:b/>
          <w:sz w:val="26"/>
          <w:szCs w:val="26"/>
        </w:rPr>
        <w:t>For the Respondents:</w:t>
      </w:r>
      <w:r w:rsidRPr="005C3482">
        <w:rPr>
          <w:b/>
          <w:sz w:val="26"/>
          <w:szCs w:val="26"/>
        </w:rPr>
        <w:tab/>
        <w:t xml:space="preserve">Mr. M. </w:t>
      </w:r>
      <w:proofErr w:type="spellStart"/>
      <w:r w:rsidRPr="005C3482">
        <w:rPr>
          <w:b/>
          <w:sz w:val="26"/>
          <w:szCs w:val="26"/>
        </w:rPr>
        <w:t>Nsibandze</w:t>
      </w:r>
      <w:proofErr w:type="spellEnd"/>
    </w:p>
    <w:sectPr w:rsidR="00630867" w:rsidRPr="00C65E48" w:rsidSect="00C34373">
      <w:footerReference w:type="default" r:id="rId10"/>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9C" w:rsidRDefault="00304F9C" w:rsidP="00921104">
      <w:r>
        <w:separator/>
      </w:r>
    </w:p>
  </w:endnote>
  <w:endnote w:type="continuationSeparator" w:id="0">
    <w:p w:rsidR="00304F9C" w:rsidRDefault="00304F9C" w:rsidP="0092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24563"/>
      <w:docPartObj>
        <w:docPartGallery w:val="Page Numbers (Bottom of Page)"/>
        <w:docPartUnique/>
      </w:docPartObj>
    </w:sdtPr>
    <w:sdtEndPr/>
    <w:sdtContent>
      <w:p w:rsidR="00921104" w:rsidRDefault="00304F9C">
        <w:pPr>
          <w:pStyle w:val="Footer"/>
          <w:jc w:val="right"/>
        </w:pPr>
        <w:r>
          <w:fldChar w:fldCharType="begin"/>
        </w:r>
        <w:r>
          <w:instrText xml:space="preserve"> PAGE   \* MERGEFORMAT </w:instrText>
        </w:r>
        <w:r>
          <w:fldChar w:fldCharType="separate"/>
        </w:r>
        <w:r w:rsidR="005E2EC7">
          <w:rPr>
            <w:noProof/>
          </w:rPr>
          <w:t>1</w:t>
        </w:r>
        <w:r>
          <w:rPr>
            <w:noProof/>
          </w:rPr>
          <w:fldChar w:fldCharType="end"/>
        </w:r>
      </w:p>
    </w:sdtContent>
  </w:sdt>
  <w:p w:rsidR="00921104" w:rsidRDefault="00921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9C" w:rsidRDefault="00304F9C" w:rsidP="00921104">
      <w:r>
        <w:separator/>
      </w:r>
    </w:p>
  </w:footnote>
  <w:footnote w:type="continuationSeparator" w:id="0">
    <w:p w:rsidR="00304F9C" w:rsidRDefault="00304F9C" w:rsidP="00921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BF4"/>
    <w:multiLevelType w:val="hybridMultilevel"/>
    <w:tmpl w:val="05B09C54"/>
    <w:lvl w:ilvl="0" w:tplc="915E3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8A21A7"/>
    <w:multiLevelType w:val="hybridMultilevel"/>
    <w:tmpl w:val="671C3542"/>
    <w:lvl w:ilvl="0" w:tplc="B0AA0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510B6161"/>
    <w:multiLevelType w:val="hybridMultilevel"/>
    <w:tmpl w:val="58807F0A"/>
    <w:lvl w:ilvl="0" w:tplc="9DC61DB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65"/>
    <w:rsid w:val="0000045A"/>
    <w:rsid w:val="0000534F"/>
    <w:rsid w:val="00041A01"/>
    <w:rsid w:val="00044CFF"/>
    <w:rsid w:val="000B5A5D"/>
    <w:rsid w:val="00125BA1"/>
    <w:rsid w:val="00125EC7"/>
    <w:rsid w:val="001459DF"/>
    <w:rsid w:val="00182371"/>
    <w:rsid w:val="001A701A"/>
    <w:rsid w:val="00227ED0"/>
    <w:rsid w:val="0023160E"/>
    <w:rsid w:val="002502BC"/>
    <w:rsid w:val="00257470"/>
    <w:rsid w:val="00284772"/>
    <w:rsid w:val="00296170"/>
    <w:rsid w:val="002B6447"/>
    <w:rsid w:val="002C1935"/>
    <w:rsid w:val="002C5CB8"/>
    <w:rsid w:val="002E4FAC"/>
    <w:rsid w:val="002E72F0"/>
    <w:rsid w:val="002F4CBA"/>
    <w:rsid w:val="00304F9C"/>
    <w:rsid w:val="0039020C"/>
    <w:rsid w:val="0039540F"/>
    <w:rsid w:val="003A6B63"/>
    <w:rsid w:val="003B349E"/>
    <w:rsid w:val="003B7A4A"/>
    <w:rsid w:val="003D2735"/>
    <w:rsid w:val="00407154"/>
    <w:rsid w:val="004072F5"/>
    <w:rsid w:val="00413EA7"/>
    <w:rsid w:val="00465472"/>
    <w:rsid w:val="00496867"/>
    <w:rsid w:val="004A4294"/>
    <w:rsid w:val="004B65C7"/>
    <w:rsid w:val="004F20B1"/>
    <w:rsid w:val="00504E8A"/>
    <w:rsid w:val="005A4DFE"/>
    <w:rsid w:val="005C3482"/>
    <w:rsid w:val="005E2EC7"/>
    <w:rsid w:val="005E4EE7"/>
    <w:rsid w:val="00610967"/>
    <w:rsid w:val="00620FB6"/>
    <w:rsid w:val="00630867"/>
    <w:rsid w:val="00631BF2"/>
    <w:rsid w:val="00635BE1"/>
    <w:rsid w:val="006B2DF0"/>
    <w:rsid w:val="006C7538"/>
    <w:rsid w:val="006E369C"/>
    <w:rsid w:val="006F31C2"/>
    <w:rsid w:val="007645EC"/>
    <w:rsid w:val="00772E5C"/>
    <w:rsid w:val="0078564F"/>
    <w:rsid w:val="007907CB"/>
    <w:rsid w:val="00796F1B"/>
    <w:rsid w:val="007D6D8F"/>
    <w:rsid w:val="008036DB"/>
    <w:rsid w:val="00821DD8"/>
    <w:rsid w:val="008D078A"/>
    <w:rsid w:val="008F45EE"/>
    <w:rsid w:val="008F68E7"/>
    <w:rsid w:val="00913C8B"/>
    <w:rsid w:val="00921104"/>
    <w:rsid w:val="0092632A"/>
    <w:rsid w:val="00983C72"/>
    <w:rsid w:val="009A288F"/>
    <w:rsid w:val="009E03C8"/>
    <w:rsid w:val="00A01670"/>
    <w:rsid w:val="00A766F1"/>
    <w:rsid w:val="00A80D06"/>
    <w:rsid w:val="00AC32BF"/>
    <w:rsid w:val="00AF0E43"/>
    <w:rsid w:val="00B0050A"/>
    <w:rsid w:val="00B46C34"/>
    <w:rsid w:val="00B62865"/>
    <w:rsid w:val="00B76060"/>
    <w:rsid w:val="00B810E3"/>
    <w:rsid w:val="00B83E8D"/>
    <w:rsid w:val="00B83F85"/>
    <w:rsid w:val="00B85AE1"/>
    <w:rsid w:val="00BE7B65"/>
    <w:rsid w:val="00C34373"/>
    <w:rsid w:val="00C62B15"/>
    <w:rsid w:val="00C65E48"/>
    <w:rsid w:val="00C66E4D"/>
    <w:rsid w:val="00C715D6"/>
    <w:rsid w:val="00C9172F"/>
    <w:rsid w:val="00CC5F7F"/>
    <w:rsid w:val="00CD4FA9"/>
    <w:rsid w:val="00D16562"/>
    <w:rsid w:val="00D2421D"/>
    <w:rsid w:val="00D24AD4"/>
    <w:rsid w:val="00D27A49"/>
    <w:rsid w:val="00D72102"/>
    <w:rsid w:val="00D73136"/>
    <w:rsid w:val="00DA0EC3"/>
    <w:rsid w:val="00DA3517"/>
    <w:rsid w:val="00DC4B37"/>
    <w:rsid w:val="00DD6F37"/>
    <w:rsid w:val="00DE1284"/>
    <w:rsid w:val="00DE79D9"/>
    <w:rsid w:val="00E03359"/>
    <w:rsid w:val="00E35DA9"/>
    <w:rsid w:val="00E371F6"/>
    <w:rsid w:val="00E7649C"/>
    <w:rsid w:val="00E90901"/>
    <w:rsid w:val="00ED6416"/>
    <w:rsid w:val="00F11B18"/>
    <w:rsid w:val="00F15BFD"/>
    <w:rsid w:val="00F45FDC"/>
    <w:rsid w:val="00F65B80"/>
    <w:rsid w:val="00F83EFD"/>
    <w:rsid w:val="00F8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86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865"/>
    <w:rPr>
      <w:rFonts w:ascii="Tahoma" w:hAnsi="Tahoma" w:cs="Tahoma"/>
      <w:sz w:val="16"/>
      <w:szCs w:val="16"/>
    </w:rPr>
  </w:style>
  <w:style w:type="character" w:customStyle="1" w:styleId="BalloonTextChar">
    <w:name w:val="Balloon Text Char"/>
    <w:basedOn w:val="DefaultParagraphFont"/>
    <w:link w:val="BalloonText"/>
    <w:uiPriority w:val="99"/>
    <w:semiHidden/>
    <w:rsid w:val="00B62865"/>
    <w:rPr>
      <w:rFonts w:ascii="Tahoma" w:eastAsia="Times New Roman" w:hAnsi="Tahoma" w:cs="Tahoma"/>
      <w:sz w:val="16"/>
      <w:szCs w:val="16"/>
    </w:rPr>
  </w:style>
  <w:style w:type="paragraph" w:styleId="ListParagraph">
    <w:name w:val="List Paragraph"/>
    <w:basedOn w:val="Normal"/>
    <w:uiPriority w:val="34"/>
    <w:qFormat/>
    <w:rsid w:val="004F20B1"/>
    <w:pPr>
      <w:ind w:left="720"/>
      <w:contextualSpacing/>
    </w:pPr>
  </w:style>
  <w:style w:type="paragraph" w:styleId="Header">
    <w:name w:val="header"/>
    <w:basedOn w:val="Normal"/>
    <w:link w:val="HeaderChar"/>
    <w:uiPriority w:val="99"/>
    <w:semiHidden/>
    <w:unhideWhenUsed/>
    <w:rsid w:val="00921104"/>
    <w:pPr>
      <w:tabs>
        <w:tab w:val="center" w:pos="4680"/>
        <w:tab w:val="right" w:pos="9360"/>
      </w:tabs>
    </w:pPr>
  </w:style>
  <w:style w:type="character" w:customStyle="1" w:styleId="HeaderChar">
    <w:name w:val="Header Char"/>
    <w:basedOn w:val="DefaultParagraphFont"/>
    <w:link w:val="Header"/>
    <w:uiPriority w:val="99"/>
    <w:semiHidden/>
    <w:rsid w:val="009211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104"/>
    <w:pPr>
      <w:tabs>
        <w:tab w:val="center" w:pos="4680"/>
        <w:tab w:val="right" w:pos="9360"/>
      </w:tabs>
    </w:pPr>
  </w:style>
  <w:style w:type="character" w:customStyle="1" w:styleId="FooterChar">
    <w:name w:val="Footer Char"/>
    <w:basedOn w:val="DefaultParagraphFont"/>
    <w:link w:val="Footer"/>
    <w:uiPriority w:val="99"/>
    <w:rsid w:val="009211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86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865"/>
    <w:rPr>
      <w:rFonts w:ascii="Tahoma" w:hAnsi="Tahoma" w:cs="Tahoma"/>
      <w:sz w:val="16"/>
      <w:szCs w:val="16"/>
    </w:rPr>
  </w:style>
  <w:style w:type="character" w:customStyle="1" w:styleId="BalloonTextChar">
    <w:name w:val="Balloon Text Char"/>
    <w:basedOn w:val="DefaultParagraphFont"/>
    <w:link w:val="BalloonText"/>
    <w:uiPriority w:val="99"/>
    <w:semiHidden/>
    <w:rsid w:val="00B62865"/>
    <w:rPr>
      <w:rFonts w:ascii="Tahoma" w:eastAsia="Times New Roman" w:hAnsi="Tahoma" w:cs="Tahoma"/>
      <w:sz w:val="16"/>
      <w:szCs w:val="16"/>
    </w:rPr>
  </w:style>
  <w:style w:type="paragraph" w:styleId="ListParagraph">
    <w:name w:val="List Paragraph"/>
    <w:basedOn w:val="Normal"/>
    <w:uiPriority w:val="34"/>
    <w:qFormat/>
    <w:rsid w:val="004F20B1"/>
    <w:pPr>
      <w:ind w:left="720"/>
      <w:contextualSpacing/>
    </w:pPr>
  </w:style>
  <w:style w:type="paragraph" w:styleId="Header">
    <w:name w:val="header"/>
    <w:basedOn w:val="Normal"/>
    <w:link w:val="HeaderChar"/>
    <w:uiPriority w:val="99"/>
    <w:semiHidden/>
    <w:unhideWhenUsed/>
    <w:rsid w:val="00921104"/>
    <w:pPr>
      <w:tabs>
        <w:tab w:val="center" w:pos="4680"/>
        <w:tab w:val="right" w:pos="9360"/>
      </w:tabs>
    </w:pPr>
  </w:style>
  <w:style w:type="character" w:customStyle="1" w:styleId="HeaderChar">
    <w:name w:val="Header Char"/>
    <w:basedOn w:val="DefaultParagraphFont"/>
    <w:link w:val="Header"/>
    <w:uiPriority w:val="99"/>
    <w:semiHidden/>
    <w:rsid w:val="009211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104"/>
    <w:pPr>
      <w:tabs>
        <w:tab w:val="center" w:pos="4680"/>
        <w:tab w:val="right" w:pos="9360"/>
      </w:tabs>
    </w:pPr>
  </w:style>
  <w:style w:type="character" w:customStyle="1" w:styleId="FooterChar">
    <w:name w:val="Footer Char"/>
    <w:basedOn w:val="DefaultParagraphFont"/>
    <w:link w:val="Footer"/>
    <w:uiPriority w:val="99"/>
    <w:rsid w:val="009211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3909-9009-4C40-ADE6-93B2268C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2013-09-18T12:55:00Z</cp:lastPrinted>
  <dcterms:created xsi:type="dcterms:W3CDTF">2013-10-31T08:00:00Z</dcterms:created>
  <dcterms:modified xsi:type="dcterms:W3CDTF">2013-10-31T08:00:00Z</dcterms:modified>
</cp:coreProperties>
</file>