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54" w:rsidRDefault="00C10954" w:rsidP="00C10954">
      <w:pPr>
        <w:spacing w:line="360" w:lineRule="auto"/>
        <w:contextualSpacing/>
        <w:jc w:val="center"/>
      </w:pPr>
      <w:r w:rsidRPr="0003282C">
        <w:rPr>
          <w:noProof/>
          <w:lang w:val="en-US"/>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C10954" w:rsidRDefault="00C10954" w:rsidP="00C10954">
      <w:pPr>
        <w:spacing w:line="360" w:lineRule="auto"/>
        <w:contextualSpacing/>
        <w:jc w:val="center"/>
      </w:pPr>
    </w:p>
    <w:p w:rsidR="00C10954" w:rsidRDefault="00C10954" w:rsidP="00C10954">
      <w:pPr>
        <w:spacing w:line="360" w:lineRule="auto"/>
        <w:contextualSpacing/>
        <w:jc w:val="center"/>
        <w:outlineLvl w:val="0"/>
        <w:rPr>
          <w:rFonts w:ascii="Times New Roman" w:hAnsi="Times New Roman" w:cs="Times New Roman"/>
          <w:b/>
          <w:sz w:val="26"/>
          <w:szCs w:val="26"/>
        </w:rPr>
      </w:pPr>
    </w:p>
    <w:p w:rsidR="00C10954" w:rsidRDefault="00C10954" w:rsidP="00C10954">
      <w:pPr>
        <w:spacing w:line="360" w:lineRule="auto"/>
        <w:contextualSpacing/>
        <w:jc w:val="center"/>
        <w:outlineLvl w:val="0"/>
        <w:rPr>
          <w:rFonts w:ascii="Times New Roman" w:hAnsi="Times New Roman" w:cs="Times New Roman"/>
          <w:b/>
          <w:sz w:val="28"/>
          <w:szCs w:val="28"/>
        </w:rPr>
      </w:pPr>
    </w:p>
    <w:p w:rsidR="00C10954" w:rsidRDefault="00C10954" w:rsidP="00C10954">
      <w:pPr>
        <w:spacing w:line="360" w:lineRule="auto"/>
        <w:contextualSpacing/>
        <w:jc w:val="center"/>
        <w:outlineLvl w:val="0"/>
        <w:rPr>
          <w:rFonts w:ascii="Times New Roman" w:hAnsi="Times New Roman" w:cs="Times New Roman"/>
          <w:b/>
          <w:sz w:val="28"/>
          <w:szCs w:val="28"/>
        </w:rPr>
      </w:pPr>
      <w:r w:rsidRPr="0066650D">
        <w:rPr>
          <w:rFonts w:ascii="Times New Roman" w:hAnsi="Times New Roman" w:cs="Times New Roman"/>
          <w:b/>
          <w:sz w:val="28"/>
          <w:szCs w:val="28"/>
        </w:rPr>
        <w:t>IN THE HIGH COURT OF SWAZILAND</w:t>
      </w:r>
    </w:p>
    <w:p w:rsidR="00C10954" w:rsidRDefault="00C10954" w:rsidP="00C10954">
      <w:pPr>
        <w:spacing w:line="480" w:lineRule="auto"/>
        <w:contextualSpacing/>
        <w:jc w:val="center"/>
        <w:outlineLvl w:val="0"/>
        <w:rPr>
          <w:rFonts w:ascii="Times New Roman" w:hAnsi="Times New Roman" w:cs="Times New Roman"/>
          <w:b/>
          <w:sz w:val="28"/>
          <w:szCs w:val="28"/>
        </w:rPr>
      </w:pPr>
    </w:p>
    <w:p w:rsidR="00C10954" w:rsidRPr="002E54B4" w:rsidRDefault="00C10954" w:rsidP="00C10954">
      <w:pPr>
        <w:spacing w:line="360" w:lineRule="auto"/>
        <w:contextualSpacing/>
        <w:jc w:val="center"/>
        <w:outlineLvl w:val="0"/>
        <w:rPr>
          <w:rFonts w:ascii="Times New Roman" w:hAnsi="Times New Roman" w:cs="Times New Roman"/>
          <w:b/>
          <w:sz w:val="26"/>
          <w:szCs w:val="26"/>
          <w:u w:val="single"/>
        </w:rPr>
      </w:pPr>
      <w:r w:rsidRPr="002E54B4">
        <w:rPr>
          <w:rFonts w:ascii="Times New Roman" w:hAnsi="Times New Roman" w:cs="Times New Roman"/>
          <w:b/>
          <w:sz w:val="26"/>
          <w:szCs w:val="26"/>
          <w:u w:val="single"/>
        </w:rPr>
        <w:t>JUDGMENT</w:t>
      </w:r>
    </w:p>
    <w:p w:rsidR="00C10954" w:rsidRDefault="00C10954" w:rsidP="00C10954">
      <w:pPr>
        <w:spacing w:line="240" w:lineRule="auto"/>
        <w:jc w:val="right"/>
        <w:outlineLvl w:val="0"/>
        <w:rPr>
          <w:rFonts w:ascii="Times New Roman" w:hAnsi="Times New Roman" w:cs="Times New Roman"/>
          <w:sz w:val="26"/>
          <w:szCs w:val="26"/>
        </w:rPr>
      </w:pPr>
    </w:p>
    <w:p w:rsidR="00C10954" w:rsidRDefault="00C10954" w:rsidP="00C10954">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Civil Case No.470/2013</w:t>
      </w:r>
    </w:p>
    <w:p w:rsidR="00C10954" w:rsidRDefault="00C10954" w:rsidP="00C10954">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In the matter between:</w:t>
      </w:r>
    </w:p>
    <w:p w:rsidR="00C10954" w:rsidRDefault="00C10954" w:rsidP="00C10954">
      <w:pPr>
        <w:spacing w:line="360" w:lineRule="auto"/>
        <w:outlineLvl w:val="0"/>
        <w:rPr>
          <w:rFonts w:ascii="Times New Roman" w:hAnsi="Times New Roman" w:cs="Times New Roman"/>
          <w:b/>
          <w:sz w:val="26"/>
          <w:szCs w:val="26"/>
        </w:rPr>
      </w:pPr>
    </w:p>
    <w:p w:rsidR="00C10954" w:rsidRDefault="00C10954" w:rsidP="00C10954">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NOMBUYISELO SIHLONGONYANE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p>
    <w:p w:rsidR="00C10954" w:rsidRDefault="00C10954" w:rsidP="00C10954">
      <w:pPr>
        <w:spacing w:line="360" w:lineRule="auto"/>
        <w:contextualSpacing/>
        <w:outlineLvl w:val="0"/>
        <w:rPr>
          <w:rFonts w:ascii="Times New Roman" w:hAnsi="Times New Roman" w:cs="Times New Roman"/>
          <w:b/>
          <w:sz w:val="26"/>
          <w:szCs w:val="26"/>
        </w:rPr>
      </w:pPr>
      <w:proofErr w:type="spellStart"/>
      <w:proofErr w:type="gramStart"/>
      <w:r>
        <w:rPr>
          <w:rFonts w:ascii="Times New Roman" w:hAnsi="Times New Roman" w:cs="Times New Roman"/>
          <w:b/>
          <w:sz w:val="26"/>
          <w:szCs w:val="26"/>
        </w:rPr>
        <w:t>vs</w:t>
      </w:r>
      <w:proofErr w:type="spellEnd"/>
      <w:proofErr w:type="gramEnd"/>
    </w:p>
    <w:p w:rsidR="00C10954" w:rsidRDefault="00C10954" w:rsidP="00C10954">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MHLOLI JOSEPH SIHLONGONYANE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Respondent</w:t>
      </w:r>
    </w:p>
    <w:p w:rsidR="00C10954" w:rsidRDefault="00C10954" w:rsidP="00C10954">
      <w:pPr>
        <w:spacing w:line="480" w:lineRule="auto"/>
        <w:ind w:left="2160" w:hanging="2160"/>
        <w:contextualSpacing/>
        <w:rPr>
          <w:rFonts w:ascii="Times New Roman" w:hAnsi="Times New Roman" w:cs="Times New Roman"/>
          <w:b/>
          <w:sz w:val="26"/>
          <w:szCs w:val="26"/>
        </w:rPr>
      </w:pPr>
    </w:p>
    <w:p w:rsidR="00C10954" w:rsidRDefault="00C10954" w:rsidP="00C10954">
      <w:pPr>
        <w:ind w:left="2160" w:hanging="216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proofErr w:type="spellStart"/>
      <w:r>
        <w:rPr>
          <w:rFonts w:ascii="Times New Roman" w:hAnsi="Times New Roman" w:cs="Times New Roman"/>
          <w:i/>
          <w:sz w:val="26"/>
          <w:szCs w:val="26"/>
        </w:rPr>
        <w:t>Nombuyiselo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Sihlongonyane</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Mhloli</w:t>
      </w:r>
      <w:proofErr w:type="spellEnd"/>
      <w:r>
        <w:rPr>
          <w:rFonts w:ascii="Times New Roman" w:hAnsi="Times New Roman" w:cs="Times New Roman"/>
          <w:i/>
          <w:sz w:val="26"/>
          <w:szCs w:val="26"/>
        </w:rPr>
        <w:t xml:space="preserve"> Joseph </w:t>
      </w:r>
      <w:proofErr w:type="spellStart"/>
      <w:r>
        <w:rPr>
          <w:rFonts w:ascii="Times New Roman" w:hAnsi="Times New Roman" w:cs="Times New Roman"/>
          <w:i/>
          <w:sz w:val="26"/>
          <w:szCs w:val="26"/>
        </w:rPr>
        <w:t>Sihlongonyane</w:t>
      </w:r>
      <w:proofErr w:type="spellEnd"/>
      <w:r>
        <w:rPr>
          <w:rFonts w:ascii="Times New Roman" w:hAnsi="Times New Roman" w:cs="Times New Roman"/>
          <w:i/>
          <w:sz w:val="26"/>
          <w:szCs w:val="26"/>
        </w:rPr>
        <w:t xml:space="preserve"> &amp; Another </w:t>
      </w:r>
      <w:r w:rsidR="00367077">
        <w:rPr>
          <w:rFonts w:ascii="Times New Roman" w:hAnsi="Times New Roman" w:cs="Times New Roman"/>
          <w:i/>
          <w:sz w:val="26"/>
          <w:szCs w:val="26"/>
        </w:rPr>
        <w:t>(</w:t>
      </w:r>
      <w:r>
        <w:rPr>
          <w:rFonts w:ascii="Times New Roman" w:hAnsi="Times New Roman" w:cs="Times New Roman"/>
          <w:i/>
          <w:sz w:val="26"/>
          <w:szCs w:val="26"/>
        </w:rPr>
        <w:t>470/2013) [SZHC</w:t>
      </w:r>
      <w:r w:rsidR="00E37B6C">
        <w:rPr>
          <w:rFonts w:ascii="Times New Roman" w:hAnsi="Times New Roman" w:cs="Times New Roman"/>
          <w:i/>
          <w:sz w:val="26"/>
          <w:szCs w:val="26"/>
        </w:rPr>
        <w:t>207</w:t>
      </w:r>
      <w:r>
        <w:rPr>
          <w:rFonts w:ascii="Times New Roman" w:hAnsi="Times New Roman" w:cs="Times New Roman"/>
          <w:i/>
          <w:sz w:val="26"/>
          <w:szCs w:val="26"/>
        </w:rPr>
        <w:t>] (</w:t>
      </w:r>
      <w:r w:rsidR="00E37B6C">
        <w:rPr>
          <w:rFonts w:ascii="Times New Roman" w:hAnsi="Times New Roman" w:cs="Times New Roman"/>
          <w:i/>
          <w:sz w:val="26"/>
          <w:szCs w:val="26"/>
        </w:rPr>
        <w:t>19</w:t>
      </w:r>
      <w:r w:rsidR="00E37B6C" w:rsidRPr="00E37B6C">
        <w:rPr>
          <w:rFonts w:ascii="Times New Roman" w:hAnsi="Times New Roman" w:cs="Times New Roman"/>
          <w:i/>
          <w:sz w:val="26"/>
          <w:szCs w:val="26"/>
          <w:vertAlign w:val="superscript"/>
        </w:rPr>
        <w:t>th</w:t>
      </w:r>
      <w:r w:rsidR="00E37B6C">
        <w:rPr>
          <w:rFonts w:ascii="Times New Roman" w:hAnsi="Times New Roman" w:cs="Times New Roman"/>
          <w:i/>
          <w:sz w:val="26"/>
          <w:szCs w:val="26"/>
        </w:rPr>
        <w:t xml:space="preserve"> September</w:t>
      </w:r>
      <w:r>
        <w:rPr>
          <w:rFonts w:ascii="Times New Roman" w:hAnsi="Times New Roman" w:cs="Times New Roman"/>
          <w:i/>
          <w:sz w:val="26"/>
          <w:szCs w:val="26"/>
        </w:rPr>
        <w:t xml:space="preserve"> 2013)</w:t>
      </w:r>
    </w:p>
    <w:p w:rsidR="00C10954" w:rsidRPr="00724C4A" w:rsidRDefault="00C10954" w:rsidP="00C10954">
      <w:pPr>
        <w:spacing w:line="360" w:lineRule="auto"/>
        <w:ind w:left="2160" w:hanging="2160"/>
        <w:contextualSpacing/>
        <w:rPr>
          <w:rFonts w:ascii="Times New Roman" w:hAnsi="Times New Roman" w:cs="Times New Roman"/>
          <w:sz w:val="26"/>
          <w:szCs w:val="26"/>
        </w:rPr>
      </w:pPr>
    </w:p>
    <w:p w:rsidR="00C10954" w:rsidRDefault="00C10954" w:rsidP="00C10954">
      <w:pPr>
        <w:rPr>
          <w:rFonts w:ascii="Times New Roman" w:hAnsi="Times New Roman" w:cs="Times New Roman"/>
          <w:b/>
          <w:sz w:val="26"/>
          <w:szCs w:val="26"/>
        </w:rPr>
      </w:pPr>
      <w:r w:rsidRPr="0003282C">
        <w:rPr>
          <w:rFonts w:ascii="Times New Roman" w:hAnsi="Times New Roman" w:cs="Times New Roman"/>
          <w:b/>
          <w:sz w:val="26"/>
          <w:szCs w:val="26"/>
        </w:rPr>
        <w:t>Coram:</w:t>
      </w:r>
      <w:r w:rsidRPr="0003282C">
        <w:rPr>
          <w:rFonts w:ascii="Times New Roman" w:hAnsi="Times New Roman" w:cs="Times New Roman"/>
          <w:b/>
          <w:sz w:val="26"/>
          <w:szCs w:val="26"/>
        </w:rPr>
        <w:tab/>
        <w:t>MAPHALALA PJ</w:t>
      </w:r>
    </w:p>
    <w:p w:rsidR="00C10954" w:rsidRPr="00C143E0" w:rsidRDefault="00C10954" w:rsidP="00C10954">
      <w:pPr>
        <w:rPr>
          <w:rFonts w:ascii="Times New Roman" w:hAnsi="Times New Roman" w:cs="Times New Roman"/>
          <w:sz w:val="26"/>
          <w:szCs w:val="26"/>
        </w:rPr>
      </w:pPr>
      <w:r w:rsidRPr="0003282C">
        <w:rPr>
          <w:rFonts w:ascii="Times New Roman" w:hAnsi="Times New Roman" w:cs="Times New Roman"/>
          <w:b/>
          <w:sz w:val="26"/>
          <w:szCs w:val="26"/>
        </w:rPr>
        <w:t>Heard:</w:t>
      </w:r>
      <w:r w:rsidRPr="0003282C">
        <w:rPr>
          <w:rFonts w:ascii="Times New Roman" w:hAnsi="Times New Roman" w:cs="Times New Roman"/>
          <w:b/>
          <w:sz w:val="26"/>
          <w:szCs w:val="26"/>
        </w:rPr>
        <w:tab/>
      </w:r>
      <w:r>
        <w:rPr>
          <w:rFonts w:ascii="Times New Roman" w:hAnsi="Times New Roman" w:cs="Times New Roman"/>
          <w:b/>
          <w:sz w:val="26"/>
          <w:szCs w:val="26"/>
        </w:rPr>
        <w:t>2</w:t>
      </w:r>
      <w:r w:rsidRPr="00C10954">
        <w:rPr>
          <w:rFonts w:ascii="Times New Roman" w:hAnsi="Times New Roman" w:cs="Times New Roman"/>
          <w:b/>
          <w:sz w:val="26"/>
          <w:szCs w:val="26"/>
          <w:vertAlign w:val="superscript"/>
        </w:rPr>
        <w:t>nd</w:t>
      </w:r>
      <w:r>
        <w:rPr>
          <w:rFonts w:ascii="Times New Roman" w:hAnsi="Times New Roman" w:cs="Times New Roman"/>
          <w:b/>
          <w:sz w:val="26"/>
          <w:szCs w:val="26"/>
        </w:rPr>
        <w:t xml:space="preserve"> August 2013</w:t>
      </w:r>
    </w:p>
    <w:p w:rsidR="00C10954" w:rsidRDefault="00C10954" w:rsidP="00C10954">
      <w:pPr>
        <w:rPr>
          <w:rFonts w:ascii="Times New Roman" w:hAnsi="Times New Roman" w:cs="Times New Roman"/>
          <w:b/>
          <w:sz w:val="26"/>
          <w:szCs w:val="26"/>
        </w:rPr>
      </w:pPr>
      <w:r w:rsidRPr="0003282C">
        <w:rPr>
          <w:rFonts w:ascii="Times New Roman" w:hAnsi="Times New Roman" w:cs="Times New Roman"/>
          <w:b/>
          <w:sz w:val="26"/>
          <w:szCs w:val="26"/>
        </w:rPr>
        <w:t>Delivered:</w:t>
      </w:r>
      <w:r>
        <w:rPr>
          <w:rFonts w:ascii="Times New Roman" w:hAnsi="Times New Roman" w:cs="Times New Roman"/>
          <w:b/>
          <w:sz w:val="26"/>
          <w:szCs w:val="26"/>
        </w:rPr>
        <w:tab/>
      </w:r>
      <w:r w:rsidR="00177B74">
        <w:rPr>
          <w:rFonts w:ascii="Times New Roman" w:hAnsi="Times New Roman" w:cs="Times New Roman"/>
          <w:b/>
          <w:sz w:val="26"/>
          <w:szCs w:val="26"/>
        </w:rPr>
        <w:t>19</w:t>
      </w:r>
      <w:r w:rsidR="00177B74" w:rsidRPr="00177B74">
        <w:rPr>
          <w:rFonts w:ascii="Times New Roman" w:hAnsi="Times New Roman" w:cs="Times New Roman"/>
          <w:b/>
          <w:sz w:val="26"/>
          <w:szCs w:val="26"/>
          <w:vertAlign w:val="superscript"/>
        </w:rPr>
        <w:t>th</w:t>
      </w:r>
      <w:r w:rsidR="00177B74">
        <w:rPr>
          <w:rFonts w:ascii="Times New Roman" w:hAnsi="Times New Roman" w:cs="Times New Roman"/>
          <w:b/>
          <w:sz w:val="26"/>
          <w:szCs w:val="26"/>
        </w:rPr>
        <w:t xml:space="preserve"> </w:t>
      </w:r>
      <w:r>
        <w:rPr>
          <w:rFonts w:ascii="Times New Roman" w:hAnsi="Times New Roman" w:cs="Times New Roman"/>
          <w:b/>
          <w:sz w:val="26"/>
          <w:szCs w:val="26"/>
        </w:rPr>
        <w:t>September 2013</w:t>
      </w:r>
    </w:p>
    <w:p w:rsidR="00C10954" w:rsidRDefault="00C10954" w:rsidP="00C10954">
      <w:pPr>
        <w:spacing w:line="360" w:lineRule="auto"/>
        <w:contextualSpacing/>
        <w:jc w:val="both"/>
        <w:rPr>
          <w:rFonts w:ascii="Times New Roman" w:hAnsi="Times New Roman" w:cs="Times New Roman"/>
          <w:sz w:val="26"/>
          <w:szCs w:val="26"/>
        </w:rPr>
      </w:pPr>
    </w:p>
    <w:p w:rsidR="00C10954" w:rsidRDefault="00C10954" w:rsidP="00C10954">
      <w:pPr>
        <w:rPr>
          <w:rFonts w:ascii="Times New Roman" w:hAnsi="Times New Roman" w:cs="Times New Roman"/>
          <w:sz w:val="26"/>
          <w:szCs w:val="26"/>
        </w:rPr>
      </w:pPr>
      <w:r>
        <w:rPr>
          <w:rFonts w:ascii="Times New Roman" w:hAnsi="Times New Roman" w:cs="Times New Roman"/>
          <w:b/>
          <w:sz w:val="26"/>
          <w:szCs w:val="26"/>
        </w:rPr>
        <w:t>For Applicant:</w:t>
      </w:r>
      <w:r>
        <w:rPr>
          <w:rFonts w:ascii="Times New Roman" w:hAnsi="Times New Roman" w:cs="Times New Roman"/>
          <w:b/>
          <w:sz w:val="26"/>
          <w:szCs w:val="26"/>
        </w:rPr>
        <w:tab/>
      </w:r>
      <w:r>
        <w:rPr>
          <w:rFonts w:ascii="Times New Roman" w:hAnsi="Times New Roman" w:cs="Times New Roman"/>
          <w:sz w:val="26"/>
          <w:szCs w:val="26"/>
        </w:rPr>
        <w:t xml:space="preserve">Mr. S. Mamba </w:t>
      </w:r>
    </w:p>
    <w:p w:rsidR="00C10954" w:rsidRPr="00317234" w:rsidRDefault="00C10954" w:rsidP="00C10954">
      <w:pPr>
        <w:rPr>
          <w:rFonts w:ascii="Times New Roman" w:hAnsi="Times New Roman" w:cs="Times New Roman"/>
          <w:sz w:val="26"/>
          <w:szCs w:val="26"/>
        </w:rPr>
      </w:pPr>
      <w:r>
        <w:rPr>
          <w:rFonts w:ascii="Times New Roman" w:hAnsi="Times New Roman" w:cs="Times New Roman"/>
          <w:b/>
          <w:sz w:val="26"/>
          <w:szCs w:val="26"/>
        </w:rPr>
        <w:t>For Respondent:</w:t>
      </w:r>
      <w:r>
        <w:rPr>
          <w:rFonts w:ascii="Times New Roman" w:hAnsi="Times New Roman" w:cs="Times New Roman"/>
          <w:b/>
          <w:sz w:val="26"/>
          <w:szCs w:val="26"/>
        </w:rPr>
        <w:tab/>
      </w:r>
      <w:r>
        <w:rPr>
          <w:rFonts w:ascii="Times New Roman" w:hAnsi="Times New Roman" w:cs="Times New Roman"/>
          <w:sz w:val="26"/>
          <w:szCs w:val="26"/>
        </w:rPr>
        <w:t xml:space="preserve">Ms. L. </w:t>
      </w:r>
      <w:proofErr w:type="spellStart"/>
      <w:r>
        <w:rPr>
          <w:rFonts w:ascii="Times New Roman" w:hAnsi="Times New Roman" w:cs="Times New Roman"/>
          <w:sz w:val="26"/>
          <w:szCs w:val="26"/>
        </w:rPr>
        <w:t>Simelane</w:t>
      </w:r>
      <w:proofErr w:type="spellEnd"/>
    </w:p>
    <w:p w:rsidR="00C10954" w:rsidRDefault="00C10954" w:rsidP="00C10954">
      <w:pPr>
        <w:spacing w:line="360" w:lineRule="auto"/>
        <w:contextualSpacing/>
        <w:jc w:val="both"/>
        <w:rPr>
          <w:rFonts w:ascii="Times New Roman" w:hAnsi="Times New Roman" w:cs="Times New Roman"/>
          <w:sz w:val="26"/>
          <w:szCs w:val="26"/>
        </w:rPr>
      </w:pPr>
    </w:p>
    <w:p w:rsidR="007B3215" w:rsidRDefault="00C10954" w:rsidP="00177B74">
      <w:pPr>
        <w:ind w:left="2160" w:hanging="2160"/>
        <w:jc w:val="both"/>
        <w:rPr>
          <w:rFonts w:ascii="Times New Roman" w:hAnsi="Times New Roman" w:cs="Times New Roman"/>
          <w:sz w:val="26"/>
          <w:szCs w:val="26"/>
        </w:rPr>
      </w:pPr>
      <w:r>
        <w:rPr>
          <w:rFonts w:ascii="Times New Roman" w:hAnsi="Times New Roman" w:cs="Times New Roman"/>
          <w:sz w:val="26"/>
          <w:szCs w:val="26"/>
        </w:rPr>
        <w:t xml:space="preserve">Summary:   </w:t>
      </w:r>
      <w:r w:rsidR="00177B74">
        <w:rPr>
          <w:rFonts w:ascii="Times New Roman" w:hAnsi="Times New Roman" w:cs="Times New Roman"/>
          <w:sz w:val="26"/>
          <w:szCs w:val="26"/>
        </w:rPr>
        <w:t xml:space="preserve">   (</w:t>
      </w:r>
      <w:proofErr w:type="spellStart"/>
      <w:r w:rsidR="00177B74">
        <w:rPr>
          <w:rFonts w:ascii="Times New Roman" w:hAnsi="Times New Roman" w:cs="Times New Roman"/>
          <w:sz w:val="26"/>
          <w:szCs w:val="26"/>
        </w:rPr>
        <w:t>i</w:t>
      </w:r>
      <w:proofErr w:type="spellEnd"/>
      <w:r w:rsidR="00177B74">
        <w:rPr>
          <w:rFonts w:ascii="Times New Roman" w:hAnsi="Times New Roman" w:cs="Times New Roman"/>
          <w:sz w:val="26"/>
          <w:szCs w:val="26"/>
        </w:rPr>
        <w:t>)</w:t>
      </w:r>
      <w:r w:rsidR="00177B74">
        <w:rPr>
          <w:rFonts w:ascii="Times New Roman" w:hAnsi="Times New Roman" w:cs="Times New Roman"/>
          <w:sz w:val="26"/>
          <w:szCs w:val="26"/>
        </w:rPr>
        <w:tab/>
      </w:r>
      <w:r w:rsidR="00C97EEC">
        <w:rPr>
          <w:rFonts w:ascii="Times New Roman" w:hAnsi="Times New Roman" w:cs="Times New Roman"/>
          <w:sz w:val="26"/>
          <w:szCs w:val="26"/>
        </w:rPr>
        <w:t>In this urgent application</w:t>
      </w:r>
      <w:r w:rsidR="00177B74">
        <w:rPr>
          <w:rFonts w:ascii="Times New Roman" w:hAnsi="Times New Roman" w:cs="Times New Roman"/>
          <w:sz w:val="26"/>
          <w:szCs w:val="26"/>
        </w:rPr>
        <w:t xml:space="preserve"> a point was raised by the court </w:t>
      </w:r>
      <w:proofErr w:type="spellStart"/>
      <w:r w:rsidR="00177B74">
        <w:rPr>
          <w:rFonts w:ascii="Times New Roman" w:hAnsi="Times New Roman" w:cs="Times New Roman"/>
          <w:i/>
          <w:sz w:val="26"/>
          <w:szCs w:val="26"/>
        </w:rPr>
        <w:t>mero</w:t>
      </w:r>
      <w:proofErr w:type="spellEnd"/>
      <w:r w:rsidR="00177B74">
        <w:rPr>
          <w:rFonts w:ascii="Times New Roman" w:hAnsi="Times New Roman" w:cs="Times New Roman"/>
          <w:i/>
          <w:sz w:val="26"/>
          <w:szCs w:val="26"/>
        </w:rPr>
        <w:t xml:space="preserve"> </w:t>
      </w:r>
      <w:proofErr w:type="spellStart"/>
      <w:r w:rsidR="00177B74">
        <w:rPr>
          <w:rFonts w:ascii="Times New Roman" w:hAnsi="Times New Roman" w:cs="Times New Roman"/>
          <w:i/>
          <w:sz w:val="26"/>
          <w:szCs w:val="26"/>
        </w:rPr>
        <w:t>muto</w:t>
      </w:r>
      <w:proofErr w:type="spellEnd"/>
      <w:r w:rsidR="00177B74">
        <w:rPr>
          <w:rFonts w:ascii="Times New Roman" w:hAnsi="Times New Roman" w:cs="Times New Roman"/>
          <w:sz w:val="26"/>
          <w:szCs w:val="26"/>
        </w:rPr>
        <w:t xml:space="preserve"> that a Full Bench be constituted </w:t>
      </w:r>
      <w:r w:rsidR="00C97EEC">
        <w:rPr>
          <w:rFonts w:ascii="Times New Roman" w:hAnsi="Times New Roman" w:cs="Times New Roman"/>
          <w:sz w:val="26"/>
          <w:szCs w:val="26"/>
        </w:rPr>
        <w:t xml:space="preserve">on </w:t>
      </w:r>
      <w:r w:rsidR="00177B74">
        <w:rPr>
          <w:rFonts w:ascii="Times New Roman" w:hAnsi="Times New Roman" w:cs="Times New Roman"/>
          <w:sz w:val="26"/>
          <w:szCs w:val="26"/>
        </w:rPr>
        <w:t>the directions o</w:t>
      </w:r>
      <w:r w:rsidR="00C97EEC">
        <w:rPr>
          <w:rFonts w:ascii="Times New Roman" w:hAnsi="Times New Roman" w:cs="Times New Roman"/>
          <w:sz w:val="26"/>
          <w:szCs w:val="26"/>
        </w:rPr>
        <w:t>n</w:t>
      </w:r>
      <w:r w:rsidR="00177B74">
        <w:rPr>
          <w:rFonts w:ascii="Times New Roman" w:hAnsi="Times New Roman" w:cs="Times New Roman"/>
          <w:sz w:val="26"/>
          <w:szCs w:val="26"/>
        </w:rPr>
        <w:t xml:space="preserve"> the Chief Justice o</w:t>
      </w:r>
      <w:r w:rsidR="00C97EEC">
        <w:rPr>
          <w:rFonts w:ascii="Times New Roman" w:hAnsi="Times New Roman" w:cs="Times New Roman"/>
          <w:sz w:val="26"/>
          <w:szCs w:val="26"/>
        </w:rPr>
        <w:t>n</w:t>
      </w:r>
      <w:r w:rsidR="00177B74">
        <w:rPr>
          <w:rFonts w:ascii="Times New Roman" w:hAnsi="Times New Roman" w:cs="Times New Roman"/>
          <w:sz w:val="26"/>
          <w:szCs w:val="26"/>
        </w:rPr>
        <w:t xml:space="preserve"> the </w:t>
      </w:r>
      <w:r w:rsidR="00177B74">
        <w:rPr>
          <w:rFonts w:ascii="Times New Roman" w:hAnsi="Times New Roman" w:cs="Times New Roman"/>
          <w:i/>
          <w:sz w:val="26"/>
          <w:szCs w:val="26"/>
        </w:rPr>
        <w:t xml:space="preserve">locus </w:t>
      </w:r>
      <w:proofErr w:type="spellStart"/>
      <w:r w:rsidR="00177B74">
        <w:rPr>
          <w:rFonts w:ascii="Times New Roman" w:hAnsi="Times New Roman" w:cs="Times New Roman"/>
          <w:i/>
          <w:sz w:val="26"/>
          <w:szCs w:val="26"/>
        </w:rPr>
        <w:t>standi</w:t>
      </w:r>
      <w:proofErr w:type="spellEnd"/>
      <w:r w:rsidR="00177B74">
        <w:rPr>
          <w:rFonts w:ascii="Times New Roman" w:hAnsi="Times New Roman" w:cs="Times New Roman"/>
          <w:sz w:val="26"/>
          <w:szCs w:val="26"/>
        </w:rPr>
        <w:t xml:space="preserve"> of </w:t>
      </w:r>
      <w:r w:rsidR="002865DF">
        <w:rPr>
          <w:rFonts w:ascii="Times New Roman" w:hAnsi="Times New Roman" w:cs="Times New Roman"/>
          <w:sz w:val="26"/>
          <w:szCs w:val="26"/>
        </w:rPr>
        <w:t xml:space="preserve">a </w:t>
      </w:r>
      <w:r w:rsidR="00177B74">
        <w:rPr>
          <w:rFonts w:ascii="Times New Roman" w:hAnsi="Times New Roman" w:cs="Times New Roman"/>
          <w:sz w:val="26"/>
          <w:szCs w:val="26"/>
        </w:rPr>
        <w:t xml:space="preserve">married woman under the Constitution </w:t>
      </w:r>
      <w:r w:rsidR="00C97EEC">
        <w:rPr>
          <w:rFonts w:ascii="Times New Roman" w:hAnsi="Times New Roman" w:cs="Times New Roman"/>
          <w:sz w:val="26"/>
          <w:szCs w:val="26"/>
        </w:rPr>
        <w:t>in</w:t>
      </w:r>
      <w:r w:rsidR="00177B74">
        <w:rPr>
          <w:rFonts w:ascii="Times New Roman" w:hAnsi="Times New Roman" w:cs="Times New Roman"/>
          <w:sz w:val="26"/>
          <w:szCs w:val="26"/>
        </w:rPr>
        <w:t xml:space="preserve"> this country.</w:t>
      </w:r>
      <w:r w:rsidR="00177B74">
        <w:rPr>
          <w:rFonts w:ascii="Times New Roman" w:hAnsi="Times New Roman" w:cs="Times New Roman"/>
          <w:sz w:val="26"/>
          <w:szCs w:val="26"/>
        </w:rPr>
        <w:tab/>
      </w:r>
    </w:p>
    <w:p w:rsidR="00177B74" w:rsidRDefault="00177B74" w:rsidP="00177B74">
      <w:pPr>
        <w:ind w:left="2160" w:hanging="720"/>
        <w:jc w:val="both"/>
        <w:rPr>
          <w:rFonts w:ascii="Times New Roman" w:hAnsi="Times New Roman" w:cs="Times New Roman"/>
          <w:sz w:val="26"/>
          <w:szCs w:val="26"/>
        </w:rPr>
      </w:pPr>
      <w:r>
        <w:rPr>
          <w:rFonts w:ascii="Times New Roman" w:hAnsi="Times New Roman" w:cs="Times New Roman"/>
          <w:sz w:val="26"/>
          <w:szCs w:val="26"/>
        </w:rPr>
        <w:lastRenderedPageBreak/>
        <w:t>(ii)</w:t>
      </w:r>
      <w:r>
        <w:rPr>
          <w:rFonts w:ascii="Times New Roman" w:hAnsi="Times New Roman" w:cs="Times New Roman"/>
          <w:sz w:val="26"/>
          <w:szCs w:val="26"/>
        </w:rPr>
        <w:tab/>
        <w:t xml:space="preserve">The Full Bench examined the question and held that a married woman has </w:t>
      </w:r>
      <w:r>
        <w:rPr>
          <w:rFonts w:ascii="Times New Roman" w:hAnsi="Times New Roman" w:cs="Times New Roman"/>
          <w:i/>
          <w:sz w:val="26"/>
          <w:szCs w:val="26"/>
        </w:rPr>
        <w:t xml:space="preserve">locus </w:t>
      </w:r>
      <w:proofErr w:type="spellStart"/>
      <w:r>
        <w:rPr>
          <w:rFonts w:ascii="Times New Roman" w:hAnsi="Times New Roman" w:cs="Times New Roman"/>
          <w:i/>
          <w:sz w:val="26"/>
          <w:szCs w:val="26"/>
        </w:rPr>
        <w:t>standi</w:t>
      </w:r>
      <w:proofErr w:type="spellEnd"/>
      <w:r>
        <w:rPr>
          <w:rFonts w:ascii="Times New Roman" w:hAnsi="Times New Roman" w:cs="Times New Roman"/>
          <w:sz w:val="26"/>
          <w:szCs w:val="26"/>
        </w:rPr>
        <w:t xml:space="preserve"> </w:t>
      </w:r>
      <w:r w:rsidR="004A63F0">
        <w:rPr>
          <w:rFonts w:ascii="Times New Roman" w:hAnsi="Times New Roman" w:cs="Times New Roman"/>
          <w:sz w:val="26"/>
          <w:szCs w:val="26"/>
        </w:rPr>
        <w:t>over</w:t>
      </w:r>
      <w:r>
        <w:rPr>
          <w:rFonts w:ascii="Times New Roman" w:hAnsi="Times New Roman" w:cs="Times New Roman"/>
          <w:sz w:val="26"/>
          <w:szCs w:val="26"/>
        </w:rPr>
        <w:t xml:space="preserve"> her husband.  The said court remitted the case to this court for determination on the merits of the case.</w:t>
      </w:r>
    </w:p>
    <w:p w:rsidR="00177B74" w:rsidRPr="00177B74" w:rsidRDefault="00177B74" w:rsidP="00177B74">
      <w:pPr>
        <w:ind w:left="2160" w:hanging="72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 xml:space="preserve">This court finds on the facts that the </w:t>
      </w:r>
      <w:r>
        <w:rPr>
          <w:rFonts w:ascii="Times New Roman" w:hAnsi="Times New Roman" w:cs="Times New Roman"/>
          <w:i/>
          <w:sz w:val="26"/>
          <w:szCs w:val="26"/>
        </w:rPr>
        <w:t>rule nisi</w:t>
      </w:r>
      <w:r>
        <w:rPr>
          <w:rFonts w:ascii="Times New Roman" w:hAnsi="Times New Roman" w:cs="Times New Roman"/>
          <w:sz w:val="26"/>
          <w:szCs w:val="26"/>
        </w:rPr>
        <w:t xml:space="preserve"> issued be confirmed with costs</w:t>
      </w:r>
      <w:r w:rsidR="00C97EEC">
        <w:rPr>
          <w:rFonts w:ascii="Times New Roman" w:hAnsi="Times New Roman" w:cs="Times New Roman"/>
          <w:sz w:val="26"/>
          <w:szCs w:val="26"/>
        </w:rPr>
        <w:t xml:space="preserve"> and that the Applicant has made a case on the merits of the case</w:t>
      </w:r>
      <w:r>
        <w:rPr>
          <w:rFonts w:ascii="Times New Roman" w:hAnsi="Times New Roman" w:cs="Times New Roman"/>
          <w:sz w:val="26"/>
          <w:szCs w:val="26"/>
        </w:rPr>
        <w:t>.</w:t>
      </w:r>
    </w:p>
    <w:p w:rsidR="00C10954" w:rsidRDefault="00C10954" w:rsidP="00C10954">
      <w:pPr>
        <w:rPr>
          <w:rFonts w:ascii="Times New Roman" w:hAnsi="Times New Roman" w:cs="Times New Roman"/>
          <w:sz w:val="26"/>
          <w:szCs w:val="26"/>
        </w:rPr>
      </w:pPr>
    </w:p>
    <w:p w:rsidR="00C10954" w:rsidRDefault="00C10954" w:rsidP="00C10954">
      <w:pPr>
        <w:jc w:val="center"/>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C10954" w:rsidRDefault="00C10954" w:rsidP="00C10954">
      <w:pPr>
        <w:jc w:val="center"/>
        <w:rPr>
          <w:rFonts w:ascii="Times New Roman" w:hAnsi="Times New Roman" w:cs="Times New Roman"/>
          <w:b/>
          <w:sz w:val="26"/>
          <w:szCs w:val="26"/>
        </w:rPr>
      </w:pPr>
      <w:r>
        <w:rPr>
          <w:rFonts w:ascii="Times New Roman" w:hAnsi="Times New Roman" w:cs="Times New Roman"/>
          <w:b/>
          <w:sz w:val="26"/>
          <w:szCs w:val="26"/>
        </w:rPr>
        <w:t>(On the merits)</w:t>
      </w:r>
    </w:p>
    <w:p w:rsidR="00C10954" w:rsidRDefault="00C10954" w:rsidP="00C10954">
      <w:pPr>
        <w:jc w:val="both"/>
        <w:rPr>
          <w:rFonts w:ascii="Times New Roman" w:hAnsi="Times New Roman" w:cs="Times New Roman"/>
          <w:b/>
          <w:sz w:val="26"/>
          <w:szCs w:val="26"/>
        </w:rPr>
      </w:pPr>
    </w:p>
    <w:p w:rsidR="00C10954" w:rsidRDefault="00725364" w:rsidP="00725364">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On the 29 April, 2013 this court issued </w:t>
      </w:r>
      <w:r w:rsidR="002419C0">
        <w:rPr>
          <w:rFonts w:ascii="Times New Roman" w:hAnsi="Times New Roman" w:cs="Times New Roman"/>
          <w:sz w:val="26"/>
          <w:szCs w:val="26"/>
        </w:rPr>
        <w:t xml:space="preserve">a ruling </w:t>
      </w:r>
      <w:proofErr w:type="spellStart"/>
      <w:r>
        <w:rPr>
          <w:rFonts w:ascii="Times New Roman" w:hAnsi="Times New Roman" w:cs="Times New Roman"/>
          <w:i/>
          <w:sz w:val="26"/>
          <w:szCs w:val="26"/>
        </w:rPr>
        <w:t>mero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motu</w:t>
      </w:r>
      <w:proofErr w:type="spellEnd"/>
      <w:r>
        <w:rPr>
          <w:rFonts w:ascii="Times New Roman" w:hAnsi="Times New Roman" w:cs="Times New Roman"/>
          <w:sz w:val="26"/>
          <w:szCs w:val="26"/>
        </w:rPr>
        <w:t xml:space="preserve"> that this case be decided by a </w:t>
      </w:r>
      <w:r w:rsidR="002419C0">
        <w:rPr>
          <w:rFonts w:ascii="Times New Roman" w:hAnsi="Times New Roman" w:cs="Times New Roman"/>
          <w:sz w:val="26"/>
          <w:szCs w:val="26"/>
        </w:rPr>
        <w:t>F</w:t>
      </w:r>
      <w:r>
        <w:rPr>
          <w:rFonts w:ascii="Times New Roman" w:hAnsi="Times New Roman" w:cs="Times New Roman"/>
          <w:sz w:val="26"/>
          <w:szCs w:val="26"/>
        </w:rPr>
        <w:t xml:space="preserve">ull </w:t>
      </w:r>
      <w:r w:rsidR="002419C0">
        <w:rPr>
          <w:rFonts w:ascii="Times New Roman" w:hAnsi="Times New Roman" w:cs="Times New Roman"/>
          <w:sz w:val="26"/>
          <w:szCs w:val="26"/>
        </w:rPr>
        <w:t>B</w:t>
      </w:r>
      <w:r>
        <w:rPr>
          <w:rFonts w:ascii="Times New Roman" w:hAnsi="Times New Roman" w:cs="Times New Roman"/>
          <w:sz w:val="26"/>
          <w:szCs w:val="26"/>
        </w:rPr>
        <w:t xml:space="preserve">ench on the </w:t>
      </w:r>
      <w:r>
        <w:rPr>
          <w:rFonts w:ascii="Times New Roman" w:hAnsi="Times New Roman" w:cs="Times New Roman"/>
          <w:i/>
          <w:sz w:val="26"/>
          <w:szCs w:val="26"/>
        </w:rPr>
        <w:t xml:space="preserve">locus </w:t>
      </w:r>
      <w:proofErr w:type="spellStart"/>
      <w:r>
        <w:rPr>
          <w:rFonts w:ascii="Times New Roman" w:hAnsi="Times New Roman" w:cs="Times New Roman"/>
          <w:i/>
          <w:sz w:val="26"/>
          <w:szCs w:val="26"/>
        </w:rPr>
        <w:t>standi</w:t>
      </w:r>
      <w:proofErr w:type="spellEnd"/>
      <w:r>
        <w:rPr>
          <w:rFonts w:ascii="Times New Roman" w:hAnsi="Times New Roman" w:cs="Times New Roman"/>
          <w:sz w:val="26"/>
          <w:szCs w:val="26"/>
        </w:rPr>
        <w:t xml:space="preserve"> of a married woman</w:t>
      </w:r>
      <w:r w:rsidR="002419C0">
        <w:rPr>
          <w:rFonts w:ascii="Times New Roman" w:hAnsi="Times New Roman" w:cs="Times New Roman"/>
          <w:sz w:val="26"/>
          <w:szCs w:val="26"/>
        </w:rPr>
        <w:t xml:space="preserve"> under the common law</w:t>
      </w:r>
      <w:r>
        <w:rPr>
          <w:rFonts w:ascii="Times New Roman" w:hAnsi="Times New Roman" w:cs="Times New Roman"/>
          <w:sz w:val="26"/>
          <w:szCs w:val="26"/>
        </w:rPr>
        <w:t>.</w:t>
      </w:r>
    </w:p>
    <w:p w:rsidR="00725364" w:rsidRDefault="00725364" w:rsidP="00FF4AC1">
      <w:pPr>
        <w:spacing w:line="360" w:lineRule="auto"/>
        <w:ind w:left="720" w:hanging="720"/>
        <w:jc w:val="both"/>
        <w:rPr>
          <w:rFonts w:ascii="Times New Roman" w:hAnsi="Times New Roman" w:cs="Times New Roman"/>
          <w:sz w:val="26"/>
          <w:szCs w:val="26"/>
        </w:rPr>
      </w:pPr>
    </w:p>
    <w:p w:rsidR="00725364" w:rsidRDefault="00725364" w:rsidP="00725364">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On the 18 July, 2013 a </w:t>
      </w:r>
      <w:r w:rsidR="002419C0">
        <w:rPr>
          <w:rFonts w:ascii="Times New Roman" w:hAnsi="Times New Roman" w:cs="Times New Roman"/>
          <w:sz w:val="26"/>
          <w:szCs w:val="26"/>
        </w:rPr>
        <w:t>F</w:t>
      </w:r>
      <w:r>
        <w:rPr>
          <w:rFonts w:ascii="Times New Roman" w:hAnsi="Times New Roman" w:cs="Times New Roman"/>
          <w:sz w:val="26"/>
          <w:szCs w:val="26"/>
        </w:rPr>
        <w:t xml:space="preserve">ull </w:t>
      </w:r>
      <w:r w:rsidR="002419C0">
        <w:rPr>
          <w:rFonts w:ascii="Times New Roman" w:hAnsi="Times New Roman" w:cs="Times New Roman"/>
          <w:sz w:val="26"/>
          <w:szCs w:val="26"/>
        </w:rPr>
        <w:t>B</w:t>
      </w:r>
      <w:r>
        <w:rPr>
          <w:rFonts w:ascii="Times New Roman" w:hAnsi="Times New Roman" w:cs="Times New Roman"/>
          <w:sz w:val="26"/>
          <w:szCs w:val="26"/>
        </w:rPr>
        <w:t xml:space="preserve">ench </w:t>
      </w:r>
      <w:r w:rsidR="002419C0">
        <w:rPr>
          <w:rFonts w:ascii="Times New Roman" w:hAnsi="Times New Roman" w:cs="Times New Roman"/>
          <w:sz w:val="26"/>
          <w:szCs w:val="26"/>
        </w:rPr>
        <w:t xml:space="preserve">was </w:t>
      </w:r>
      <w:r>
        <w:rPr>
          <w:rFonts w:ascii="Times New Roman" w:hAnsi="Times New Roman" w:cs="Times New Roman"/>
          <w:sz w:val="26"/>
          <w:szCs w:val="26"/>
        </w:rPr>
        <w:t xml:space="preserve">constituted by the Chief Justice </w:t>
      </w:r>
      <w:r w:rsidR="002419C0">
        <w:rPr>
          <w:rFonts w:ascii="Times New Roman" w:hAnsi="Times New Roman" w:cs="Times New Roman"/>
          <w:sz w:val="26"/>
          <w:szCs w:val="26"/>
        </w:rPr>
        <w:t xml:space="preserve">on the above question which </w:t>
      </w:r>
      <w:r>
        <w:rPr>
          <w:rFonts w:ascii="Times New Roman" w:hAnsi="Times New Roman" w:cs="Times New Roman"/>
          <w:sz w:val="26"/>
          <w:szCs w:val="26"/>
        </w:rPr>
        <w:t>delivered i</w:t>
      </w:r>
      <w:r w:rsidR="002419C0">
        <w:rPr>
          <w:rFonts w:ascii="Times New Roman" w:hAnsi="Times New Roman" w:cs="Times New Roman"/>
          <w:sz w:val="26"/>
          <w:szCs w:val="26"/>
        </w:rPr>
        <w:t>t</w:t>
      </w:r>
      <w:r>
        <w:rPr>
          <w:rFonts w:ascii="Times New Roman" w:hAnsi="Times New Roman" w:cs="Times New Roman"/>
          <w:sz w:val="26"/>
          <w:szCs w:val="26"/>
        </w:rPr>
        <w:t xml:space="preserve">s judgment on the above [1] and at paragraph [33] of </w:t>
      </w:r>
      <w:r w:rsidR="002865DF">
        <w:rPr>
          <w:rFonts w:ascii="Times New Roman" w:hAnsi="Times New Roman" w:cs="Times New Roman"/>
          <w:sz w:val="26"/>
          <w:szCs w:val="26"/>
        </w:rPr>
        <w:t>its</w:t>
      </w:r>
      <w:r>
        <w:rPr>
          <w:rFonts w:ascii="Times New Roman" w:hAnsi="Times New Roman" w:cs="Times New Roman"/>
          <w:sz w:val="26"/>
          <w:szCs w:val="26"/>
        </w:rPr>
        <w:t xml:space="preserve"> judgment stated </w:t>
      </w:r>
      <w:r w:rsidR="00C97EEC">
        <w:rPr>
          <w:rFonts w:ascii="Times New Roman" w:hAnsi="Times New Roman" w:cs="Times New Roman"/>
          <w:sz w:val="26"/>
          <w:szCs w:val="26"/>
        </w:rPr>
        <w:t xml:space="preserve">the </w:t>
      </w:r>
      <w:r>
        <w:rPr>
          <w:rFonts w:ascii="Times New Roman" w:hAnsi="Times New Roman" w:cs="Times New Roman"/>
          <w:sz w:val="26"/>
          <w:szCs w:val="26"/>
        </w:rPr>
        <w:t>following:</w:t>
      </w:r>
    </w:p>
    <w:p w:rsidR="00725364" w:rsidRDefault="00725364" w:rsidP="00FF4AC1">
      <w:pPr>
        <w:spacing w:line="360" w:lineRule="auto"/>
        <w:ind w:left="720" w:hanging="720"/>
        <w:jc w:val="both"/>
        <w:rPr>
          <w:rFonts w:ascii="Times New Roman" w:hAnsi="Times New Roman" w:cs="Times New Roman"/>
          <w:sz w:val="26"/>
          <w:szCs w:val="26"/>
        </w:rPr>
      </w:pPr>
    </w:p>
    <w:p w:rsidR="00725364" w:rsidRDefault="00725364" w:rsidP="00725364">
      <w:pPr>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“For the foregoing, we make the following declaratory order, per section 2(1) of the Constitution:</w:t>
      </w:r>
    </w:p>
    <w:p w:rsidR="00725364" w:rsidRDefault="00725364" w:rsidP="00725364">
      <w:pPr>
        <w:spacing w:line="360" w:lineRule="auto"/>
        <w:ind w:left="2160"/>
        <w:jc w:val="both"/>
        <w:rPr>
          <w:rFonts w:ascii="Times New Roman" w:hAnsi="Times New Roman" w:cs="Times New Roman"/>
          <w:sz w:val="26"/>
          <w:szCs w:val="26"/>
        </w:rPr>
      </w:pPr>
      <w:r>
        <w:rPr>
          <w:rFonts w:ascii="Times New Roman" w:hAnsi="Times New Roman" w:cs="Times New Roman"/>
          <w:sz w:val="26"/>
          <w:szCs w:val="26"/>
        </w:rPr>
        <w:t xml:space="preserve">The common law concept of marital power insofar as and to the extent that it bars married woman from suing and being sued without the assistance of their husbands is hereby declared to be inconsistent with section 20 and 28 of our Constitution.  This invalidity is with effect from 25 March 2013 from which date all </w:t>
      </w:r>
      <w:r>
        <w:rPr>
          <w:rFonts w:ascii="Times New Roman" w:hAnsi="Times New Roman" w:cs="Times New Roman"/>
          <w:sz w:val="26"/>
          <w:szCs w:val="26"/>
        </w:rPr>
        <w:lastRenderedPageBreak/>
        <w:t>married women subject to the marital power of their husbands shall have the right to sue and to be sued in their own names.”</w:t>
      </w:r>
    </w:p>
    <w:p w:rsidR="00725364" w:rsidRDefault="00725364" w:rsidP="00FF4AC1">
      <w:pPr>
        <w:spacing w:line="360" w:lineRule="auto"/>
        <w:jc w:val="both"/>
        <w:rPr>
          <w:rFonts w:ascii="Times New Roman" w:hAnsi="Times New Roman" w:cs="Times New Roman"/>
          <w:sz w:val="26"/>
          <w:szCs w:val="26"/>
        </w:rPr>
      </w:pPr>
    </w:p>
    <w:p w:rsidR="00725364" w:rsidRDefault="00725364" w:rsidP="00725364">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Further at paragraph [34] that </w:t>
      </w:r>
      <w:r w:rsidR="002419C0">
        <w:rPr>
          <w:rFonts w:ascii="Times New Roman" w:hAnsi="Times New Roman" w:cs="Times New Roman"/>
          <w:sz w:val="26"/>
          <w:szCs w:val="26"/>
        </w:rPr>
        <w:t xml:space="preserve">court </w:t>
      </w:r>
      <w:r>
        <w:rPr>
          <w:rFonts w:ascii="Times New Roman" w:hAnsi="Times New Roman" w:cs="Times New Roman"/>
          <w:sz w:val="26"/>
          <w:szCs w:val="26"/>
        </w:rPr>
        <w:t>remitted the case to this court for hearing on the merits of the case.</w:t>
      </w:r>
    </w:p>
    <w:p w:rsidR="00725364" w:rsidRDefault="00725364" w:rsidP="00FF4AC1">
      <w:pPr>
        <w:spacing w:line="360" w:lineRule="auto"/>
        <w:jc w:val="both"/>
        <w:rPr>
          <w:rFonts w:ascii="Times New Roman" w:hAnsi="Times New Roman" w:cs="Times New Roman"/>
          <w:sz w:val="26"/>
          <w:szCs w:val="26"/>
        </w:rPr>
      </w:pPr>
    </w:p>
    <w:p w:rsidR="00725364" w:rsidRDefault="00725364" w:rsidP="00FF4A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Having considered all the arguments of the parties on the points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sidR="00FF4AC1">
        <w:rPr>
          <w:rFonts w:ascii="Times New Roman" w:hAnsi="Times New Roman" w:cs="Times New Roman"/>
          <w:sz w:val="26"/>
          <w:szCs w:val="26"/>
        </w:rPr>
        <w:t xml:space="preserve"> raised by the Respondent I agree </w:t>
      </w:r>
      <w:r w:rsidR="00FF4AC1">
        <w:rPr>
          <w:rFonts w:ascii="Times New Roman" w:hAnsi="Times New Roman" w:cs="Times New Roman"/>
          <w:i/>
          <w:sz w:val="26"/>
          <w:szCs w:val="26"/>
        </w:rPr>
        <w:t xml:space="preserve">in </w:t>
      </w:r>
      <w:proofErr w:type="spellStart"/>
      <w:r w:rsidR="00FF4AC1">
        <w:rPr>
          <w:rFonts w:ascii="Times New Roman" w:hAnsi="Times New Roman" w:cs="Times New Roman"/>
          <w:i/>
          <w:sz w:val="26"/>
          <w:szCs w:val="26"/>
        </w:rPr>
        <w:t>toto</w:t>
      </w:r>
      <w:proofErr w:type="spellEnd"/>
      <w:r w:rsidR="00FF4AC1">
        <w:rPr>
          <w:rFonts w:ascii="Times New Roman" w:hAnsi="Times New Roman" w:cs="Times New Roman"/>
          <w:sz w:val="26"/>
          <w:szCs w:val="26"/>
        </w:rPr>
        <w:t xml:space="preserve"> with the arguments of the Applicant’s on </w:t>
      </w:r>
      <w:r w:rsidR="002865DF">
        <w:rPr>
          <w:rFonts w:ascii="Times New Roman" w:hAnsi="Times New Roman" w:cs="Times New Roman"/>
          <w:sz w:val="26"/>
          <w:szCs w:val="26"/>
        </w:rPr>
        <w:t xml:space="preserve">these </w:t>
      </w:r>
      <w:r w:rsidR="00FF4AC1">
        <w:rPr>
          <w:rFonts w:ascii="Times New Roman" w:hAnsi="Times New Roman" w:cs="Times New Roman"/>
          <w:sz w:val="26"/>
          <w:szCs w:val="26"/>
        </w:rPr>
        <w:t xml:space="preserve">points and therefore, they are accordingly dismissed.  Firstly, on non-compliance with the Rules of this court in Rule 6(22) of the High Court Rules </w:t>
      </w:r>
      <w:r w:rsidR="002865DF">
        <w:rPr>
          <w:rFonts w:ascii="Times New Roman" w:hAnsi="Times New Roman" w:cs="Times New Roman"/>
          <w:sz w:val="26"/>
          <w:szCs w:val="26"/>
        </w:rPr>
        <w:t xml:space="preserve">I </w:t>
      </w:r>
      <w:r w:rsidR="00FF4AC1">
        <w:rPr>
          <w:rFonts w:ascii="Times New Roman" w:hAnsi="Times New Roman" w:cs="Times New Roman"/>
          <w:sz w:val="26"/>
          <w:szCs w:val="26"/>
        </w:rPr>
        <w:t xml:space="preserve">agree </w:t>
      </w:r>
      <w:r w:rsidR="00FF4AC1">
        <w:rPr>
          <w:rFonts w:ascii="Times New Roman" w:hAnsi="Times New Roman" w:cs="Times New Roman"/>
          <w:i/>
          <w:sz w:val="26"/>
          <w:szCs w:val="26"/>
        </w:rPr>
        <w:t xml:space="preserve">in </w:t>
      </w:r>
      <w:proofErr w:type="spellStart"/>
      <w:r w:rsidR="00FF4AC1">
        <w:rPr>
          <w:rFonts w:ascii="Times New Roman" w:hAnsi="Times New Roman" w:cs="Times New Roman"/>
          <w:i/>
          <w:sz w:val="26"/>
          <w:szCs w:val="26"/>
        </w:rPr>
        <w:t>toto</w:t>
      </w:r>
      <w:proofErr w:type="spellEnd"/>
      <w:r w:rsidR="00FF4AC1">
        <w:rPr>
          <w:rFonts w:ascii="Times New Roman" w:hAnsi="Times New Roman" w:cs="Times New Roman"/>
          <w:sz w:val="26"/>
          <w:szCs w:val="26"/>
        </w:rPr>
        <w:t xml:space="preserve"> with the Applicant.</w:t>
      </w:r>
    </w:p>
    <w:p w:rsidR="00FF4AC1" w:rsidRDefault="00FF4AC1" w:rsidP="00FF4AC1">
      <w:pPr>
        <w:spacing w:line="360" w:lineRule="auto"/>
        <w:jc w:val="both"/>
        <w:rPr>
          <w:rFonts w:ascii="Times New Roman" w:hAnsi="Times New Roman" w:cs="Times New Roman"/>
          <w:sz w:val="26"/>
          <w:szCs w:val="26"/>
        </w:rPr>
      </w:pPr>
    </w:p>
    <w:p w:rsidR="00FF4AC1" w:rsidRDefault="00FF4AC1" w:rsidP="00FF4A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Secondly, on the non-</w:t>
      </w:r>
      <w:proofErr w:type="spellStart"/>
      <w:r>
        <w:rPr>
          <w:rFonts w:ascii="Times New Roman" w:hAnsi="Times New Roman" w:cs="Times New Roman"/>
          <w:sz w:val="26"/>
          <w:szCs w:val="26"/>
        </w:rPr>
        <w:t>joinder</w:t>
      </w:r>
      <w:proofErr w:type="spellEnd"/>
      <w:r>
        <w:rPr>
          <w:rFonts w:ascii="Times New Roman" w:hAnsi="Times New Roman" w:cs="Times New Roman"/>
          <w:sz w:val="26"/>
          <w:szCs w:val="26"/>
        </w:rPr>
        <w:t xml:space="preserve"> of </w:t>
      </w:r>
      <w:proofErr w:type="spellStart"/>
      <w:r>
        <w:rPr>
          <w:rFonts w:ascii="Times New Roman" w:hAnsi="Times New Roman" w:cs="Times New Roman"/>
          <w:sz w:val="26"/>
          <w:szCs w:val="26"/>
        </w:rPr>
        <w:t>Thokozani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Gamedze</w:t>
      </w:r>
      <w:proofErr w:type="spellEnd"/>
      <w:r>
        <w:rPr>
          <w:rFonts w:ascii="Times New Roman" w:hAnsi="Times New Roman" w:cs="Times New Roman"/>
          <w:sz w:val="26"/>
          <w:szCs w:val="26"/>
        </w:rPr>
        <w:t xml:space="preserve">, King </w:t>
      </w:r>
      <w:proofErr w:type="spellStart"/>
      <w:r>
        <w:rPr>
          <w:rFonts w:ascii="Times New Roman" w:hAnsi="Times New Roman" w:cs="Times New Roman"/>
          <w:sz w:val="26"/>
          <w:szCs w:val="26"/>
        </w:rPr>
        <w:t>Mkhonta</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Thembinkosi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Ntswebe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Dube</w:t>
      </w:r>
      <w:proofErr w:type="spellEnd"/>
      <w:r>
        <w:rPr>
          <w:rFonts w:ascii="Times New Roman" w:hAnsi="Times New Roman" w:cs="Times New Roman"/>
          <w:sz w:val="26"/>
          <w:szCs w:val="26"/>
        </w:rPr>
        <w:t xml:space="preserve"> I again agree with the Applicant that she has no legal obligation to have the individuals in the matrimonial home.  She is not biologically related to them and she owes them no duty of custodianship and care.   Further, in my assess</w:t>
      </w:r>
      <w:r w:rsidR="002419C0">
        <w:rPr>
          <w:rFonts w:ascii="Times New Roman" w:hAnsi="Times New Roman" w:cs="Times New Roman"/>
          <w:sz w:val="26"/>
          <w:szCs w:val="26"/>
        </w:rPr>
        <w:t>ment</w:t>
      </w:r>
      <w:r>
        <w:rPr>
          <w:rFonts w:ascii="Times New Roman" w:hAnsi="Times New Roman" w:cs="Times New Roman"/>
          <w:sz w:val="26"/>
          <w:szCs w:val="26"/>
        </w:rPr>
        <w:t xml:space="preserve"> of the facts of this case it appears to me that the best interest of the minor children in this dispute can be served with the husband who is their blood relative.  In this regard the case of </w:t>
      </w:r>
      <w:r>
        <w:rPr>
          <w:rFonts w:ascii="Times New Roman" w:hAnsi="Times New Roman" w:cs="Times New Roman"/>
          <w:i/>
          <w:sz w:val="26"/>
          <w:szCs w:val="26"/>
        </w:rPr>
        <w:t xml:space="preserve">De </w:t>
      </w:r>
      <w:proofErr w:type="spellStart"/>
      <w:r>
        <w:rPr>
          <w:rFonts w:ascii="Times New Roman" w:hAnsi="Times New Roman" w:cs="Times New Roman"/>
          <w:i/>
          <w:sz w:val="26"/>
          <w:szCs w:val="26"/>
        </w:rPr>
        <w:t>Sausa</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de Sousa (1978) </w:t>
      </w:r>
      <w:r>
        <w:rPr>
          <w:rFonts w:ascii="Times New Roman" w:hAnsi="Times New Roman" w:cs="Times New Roman"/>
          <w:sz w:val="26"/>
          <w:szCs w:val="26"/>
        </w:rPr>
        <w:t xml:space="preserve">at 81 </w:t>
      </w:r>
      <w:r>
        <w:rPr>
          <w:rFonts w:ascii="Times New Roman" w:hAnsi="Times New Roman" w:cs="Times New Roman"/>
          <w:i/>
          <w:sz w:val="26"/>
          <w:szCs w:val="26"/>
        </w:rPr>
        <w:t>SLR 315</w:t>
      </w:r>
      <w:r>
        <w:rPr>
          <w:rFonts w:ascii="Times New Roman" w:hAnsi="Times New Roman" w:cs="Times New Roman"/>
          <w:sz w:val="26"/>
          <w:szCs w:val="26"/>
        </w:rPr>
        <w:t xml:space="preserve"> at 319D-E</w:t>
      </w:r>
      <w:r>
        <w:rPr>
          <w:rFonts w:ascii="Times New Roman" w:hAnsi="Times New Roman" w:cs="Times New Roman"/>
          <w:i/>
          <w:sz w:val="26"/>
          <w:szCs w:val="26"/>
        </w:rPr>
        <w:t xml:space="preserve"> </w:t>
      </w:r>
      <w:r>
        <w:rPr>
          <w:rFonts w:ascii="Times New Roman" w:hAnsi="Times New Roman" w:cs="Times New Roman"/>
          <w:sz w:val="26"/>
          <w:szCs w:val="26"/>
        </w:rPr>
        <w:t>is apposite.</w:t>
      </w:r>
    </w:p>
    <w:p w:rsidR="00FF4AC1" w:rsidRDefault="00FF4AC1" w:rsidP="00FF4AC1">
      <w:pPr>
        <w:spacing w:line="360" w:lineRule="auto"/>
        <w:ind w:left="720" w:hanging="720"/>
        <w:jc w:val="both"/>
        <w:rPr>
          <w:rFonts w:ascii="Times New Roman" w:hAnsi="Times New Roman" w:cs="Times New Roman"/>
          <w:sz w:val="26"/>
          <w:szCs w:val="26"/>
        </w:rPr>
      </w:pPr>
    </w:p>
    <w:p w:rsidR="00FF4AC1" w:rsidRDefault="00FF4AC1" w:rsidP="00FF4AC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[6]</w:t>
      </w:r>
      <w:r>
        <w:rPr>
          <w:rFonts w:ascii="Times New Roman" w:hAnsi="Times New Roman" w:cs="Times New Roman"/>
          <w:sz w:val="26"/>
          <w:szCs w:val="26"/>
        </w:rPr>
        <w:tab/>
        <w:t xml:space="preserve">All in all, therefore, on the merits of the case I agree with the submissions of the Applicant in this regard and therefore will confirm the </w:t>
      </w:r>
      <w:r>
        <w:rPr>
          <w:rFonts w:ascii="Times New Roman" w:hAnsi="Times New Roman" w:cs="Times New Roman"/>
          <w:i/>
          <w:sz w:val="26"/>
          <w:szCs w:val="26"/>
        </w:rPr>
        <w:t>rule nisi</w:t>
      </w:r>
      <w:r>
        <w:rPr>
          <w:rFonts w:ascii="Times New Roman" w:hAnsi="Times New Roman" w:cs="Times New Roman"/>
          <w:sz w:val="26"/>
          <w:szCs w:val="26"/>
        </w:rPr>
        <w:t xml:space="preserve"> issued by this court on the 23th January, 2003.</w:t>
      </w:r>
    </w:p>
    <w:p w:rsidR="00FF4AC1" w:rsidRDefault="00FF4AC1" w:rsidP="00FF4AC1">
      <w:pPr>
        <w:spacing w:line="480" w:lineRule="auto"/>
        <w:ind w:left="720" w:hanging="720"/>
        <w:jc w:val="both"/>
        <w:rPr>
          <w:rFonts w:ascii="Times New Roman" w:hAnsi="Times New Roman" w:cs="Times New Roman"/>
          <w:sz w:val="26"/>
          <w:szCs w:val="26"/>
        </w:rPr>
      </w:pPr>
    </w:p>
    <w:p w:rsidR="00FF4AC1" w:rsidRDefault="00FF4AC1" w:rsidP="00FF4AC1">
      <w:pPr>
        <w:spacing w:line="360" w:lineRule="auto"/>
        <w:ind w:left="720" w:hanging="720"/>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STANLEY B. MAPHALALA</w:t>
      </w:r>
    </w:p>
    <w:p w:rsidR="00FF4AC1" w:rsidRPr="00FF4AC1" w:rsidRDefault="00FF4AC1" w:rsidP="00FF4AC1">
      <w:pPr>
        <w:spacing w:line="36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PRINCIPAL JUDGE</w:t>
      </w:r>
    </w:p>
    <w:p w:rsidR="00FF4AC1" w:rsidRPr="00FF4AC1" w:rsidRDefault="00FF4AC1" w:rsidP="00FF4AC1">
      <w:pPr>
        <w:spacing w:line="480" w:lineRule="auto"/>
        <w:jc w:val="both"/>
        <w:rPr>
          <w:rFonts w:ascii="Times New Roman" w:hAnsi="Times New Roman" w:cs="Times New Roman"/>
          <w:sz w:val="26"/>
          <w:szCs w:val="26"/>
        </w:rPr>
      </w:pPr>
    </w:p>
    <w:p w:rsidR="00725364" w:rsidRPr="00725364" w:rsidRDefault="00725364" w:rsidP="00725364">
      <w:pPr>
        <w:spacing w:line="480" w:lineRule="auto"/>
        <w:ind w:left="720" w:hanging="720"/>
        <w:jc w:val="both"/>
        <w:rPr>
          <w:rFonts w:ascii="Times New Roman" w:hAnsi="Times New Roman" w:cs="Times New Roman"/>
          <w:sz w:val="26"/>
          <w:szCs w:val="26"/>
        </w:rPr>
      </w:pPr>
    </w:p>
    <w:sectPr w:rsidR="00725364" w:rsidRPr="00725364" w:rsidSect="007B321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86" w:rsidRDefault="006A0186" w:rsidP="002146C7">
      <w:pPr>
        <w:spacing w:after="0" w:line="240" w:lineRule="auto"/>
      </w:pPr>
      <w:r>
        <w:separator/>
      </w:r>
    </w:p>
  </w:endnote>
  <w:endnote w:type="continuationSeparator" w:id="0">
    <w:p w:rsidR="006A0186" w:rsidRDefault="006A0186" w:rsidP="00214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922"/>
      <w:docPartObj>
        <w:docPartGallery w:val="Page Numbers (Bottom of Page)"/>
        <w:docPartUnique/>
      </w:docPartObj>
    </w:sdtPr>
    <w:sdtContent>
      <w:p w:rsidR="002146C7" w:rsidRDefault="00DB046E">
        <w:pPr>
          <w:pStyle w:val="Footer"/>
          <w:jc w:val="center"/>
        </w:pPr>
        <w:fldSimple w:instr=" PAGE   \* MERGEFORMAT ">
          <w:r w:rsidR="002D342E">
            <w:rPr>
              <w:noProof/>
            </w:rPr>
            <w:t>1</w:t>
          </w:r>
        </w:fldSimple>
      </w:p>
    </w:sdtContent>
  </w:sdt>
  <w:p w:rsidR="002146C7" w:rsidRDefault="00214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86" w:rsidRDefault="006A0186" w:rsidP="002146C7">
      <w:pPr>
        <w:spacing w:after="0" w:line="240" w:lineRule="auto"/>
      </w:pPr>
      <w:r>
        <w:separator/>
      </w:r>
    </w:p>
  </w:footnote>
  <w:footnote w:type="continuationSeparator" w:id="0">
    <w:p w:rsidR="006A0186" w:rsidRDefault="006A0186" w:rsidP="002146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954"/>
    <w:rsid w:val="00020CDE"/>
    <w:rsid w:val="00177B74"/>
    <w:rsid w:val="002146C7"/>
    <w:rsid w:val="002419C0"/>
    <w:rsid w:val="002865DF"/>
    <w:rsid w:val="002A0AF9"/>
    <w:rsid w:val="002B294A"/>
    <w:rsid w:val="002D342E"/>
    <w:rsid w:val="0032475B"/>
    <w:rsid w:val="00367077"/>
    <w:rsid w:val="003A434F"/>
    <w:rsid w:val="003D6CBA"/>
    <w:rsid w:val="004A63F0"/>
    <w:rsid w:val="004E2C0B"/>
    <w:rsid w:val="006735FA"/>
    <w:rsid w:val="006A0186"/>
    <w:rsid w:val="00725364"/>
    <w:rsid w:val="007B3215"/>
    <w:rsid w:val="008E7CB8"/>
    <w:rsid w:val="009713A2"/>
    <w:rsid w:val="00A70C34"/>
    <w:rsid w:val="00BF5BE7"/>
    <w:rsid w:val="00C10954"/>
    <w:rsid w:val="00C97EEC"/>
    <w:rsid w:val="00CC22EF"/>
    <w:rsid w:val="00CE22FE"/>
    <w:rsid w:val="00DB046E"/>
    <w:rsid w:val="00E37B6C"/>
    <w:rsid w:val="00EA23EE"/>
    <w:rsid w:val="00FF4A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6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46C7"/>
  </w:style>
  <w:style w:type="paragraph" w:styleId="Footer">
    <w:name w:val="footer"/>
    <w:basedOn w:val="Normal"/>
    <w:link w:val="FooterChar"/>
    <w:uiPriority w:val="99"/>
    <w:unhideWhenUsed/>
    <w:rsid w:val="002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p:lastModifiedBy>
  <cp:revision>2</cp:revision>
  <cp:lastPrinted>2013-09-24T08:56:00Z</cp:lastPrinted>
  <dcterms:created xsi:type="dcterms:W3CDTF">2013-10-10T09:38:00Z</dcterms:created>
  <dcterms:modified xsi:type="dcterms:W3CDTF">2013-10-10T09:38:00Z</dcterms:modified>
</cp:coreProperties>
</file>