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F" w:rsidRDefault="00E45FFF" w:rsidP="00E45FFF">
      <w:pPr>
        <w:spacing w:line="360" w:lineRule="auto"/>
        <w:contextualSpacing/>
        <w:jc w:val="center"/>
      </w:pPr>
      <w:bookmarkStart w:id="0" w:name="_GoBack"/>
      <w:bookmarkEnd w:id="0"/>
      <w:r w:rsidRPr="000328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-26035</wp:posOffset>
            </wp:positionV>
            <wp:extent cx="1578610" cy="999490"/>
            <wp:effectExtent l="19050" t="0" r="2540" b="0"/>
            <wp:wrapSquare wrapText="left"/>
            <wp:docPr id="2" name="Picture 2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j 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FFF" w:rsidRDefault="00E45FFF" w:rsidP="00E45FFF">
      <w:pPr>
        <w:spacing w:line="360" w:lineRule="auto"/>
        <w:contextualSpacing/>
        <w:jc w:val="center"/>
      </w:pPr>
    </w:p>
    <w:p w:rsidR="00E45FFF" w:rsidRDefault="00E45FFF" w:rsidP="00E45FFF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5FFF" w:rsidRDefault="00E45FFF" w:rsidP="00E45FFF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5FFF" w:rsidRDefault="00E45FFF" w:rsidP="00E45FFF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50D">
        <w:rPr>
          <w:rFonts w:ascii="Times New Roman" w:hAnsi="Times New Roman" w:cs="Times New Roman"/>
          <w:b/>
          <w:sz w:val="28"/>
          <w:szCs w:val="28"/>
        </w:rPr>
        <w:t>IN THE HIGH COURT OF SWAZILAND</w:t>
      </w:r>
    </w:p>
    <w:p w:rsidR="00E45FFF" w:rsidRDefault="00E45FFF" w:rsidP="00E45FFF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5FFF" w:rsidRPr="002E54B4" w:rsidRDefault="00E45FFF" w:rsidP="00E45FFF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54B4">
        <w:rPr>
          <w:rFonts w:ascii="Times New Roman" w:hAnsi="Times New Roman" w:cs="Times New Roman"/>
          <w:b/>
          <w:sz w:val="26"/>
          <w:szCs w:val="26"/>
          <w:u w:val="single"/>
        </w:rPr>
        <w:t>JUDGMENT</w:t>
      </w:r>
    </w:p>
    <w:p w:rsidR="00E45FFF" w:rsidRDefault="00E45FFF" w:rsidP="00E45FFF">
      <w:pPr>
        <w:spacing w:line="36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5FFF" w:rsidRDefault="00E45FFF" w:rsidP="00E45FFF">
      <w:pPr>
        <w:spacing w:line="36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Civil Case No.1668/2013</w:t>
      </w:r>
    </w:p>
    <w:p w:rsidR="00E45FFF" w:rsidRDefault="00E45FF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the matter between:</w:t>
      </w:r>
    </w:p>
    <w:p w:rsidR="00E45FFF" w:rsidRDefault="00E45FF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5FFF" w:rsidRDefault="00E45FF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CHIEF NKAMANE MKHATSHW</w:t>
      </w:r>
      <w:r w:rsidR="00F14293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Plaintiff</w:t>
      </w:r>
    </w:p>
    <w:p w:rsidR="0074266F" w:rsidRDefault="0074266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5FFF" w:rsidRDefault="00E45FF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</w:t>
      </w:r>
    </w:p>
    <w:p w:rsidR="0074266F" w:rsidRDefault="0074266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5FFF" w:rsidRDefault="00E45FF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THAMI XABA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</w:t>
      </w:r>
      <w:r w:rsidRPr="00E45FFF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b/>
          <w:sz w:val="26"/>
          <w:szCs w:val="26"/>
        </w:rPr>
        <w:t xml:space="preserve"> Respondent</w:t>
      </w:r>
    </w:p>
    <w:p w:rsidR="00E45FFF" w:rsidRDefault="00E45FF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NDIPHETHE DLAMINI &amp; 15 OTHERS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2–17</w:t>
      </w:r>
      <w:r w:rsidRPr="00E45FFF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Respondent</w:t>
      </w:r>
    </w:p>
    <w:p w:rsidR="00E45FFF" w:rsidRDefault="00E45FFF" w:rsidP="00E45FFF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5FFF" w:rsidRDefault="00E45FFF" w:rsidP="00975625">
      <w:pPr>
        <w:ind w:left="2160" w:hanging="21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Neutral citation: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Chief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Nkamane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Mkhatshwa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Thami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Xaba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&amp; Others (1668/2013) [SZHC</w:t>
      </w:r>
      <w:r w:rsidR="003518F5">
        <w:rPr>
          <w:rFonts w:ascii="Times New Roman" w:hAnsi="Times New Roman" w:cs="Times New Roman"/>
          <w:i/>
          <w:sz w:val="26"/>
          <w:szCs w:val="26"/>
        </w:rPr>
        <w:t xml:space="preserve"> 244</w:t>
      </w:r>
      <w:r>
        <w:rPr>
          <w:rFonts w:ascii="Times New Roman" w:hAnsi="Times New Roman" w:cs="Times New Roman"/>
          <w:i/>
          <w:sz w:val="26"/>
          <w:szCs w:val="26"/>
        </w:rPr>
        <w:t xml:space="preserve">] [2013] ( </w:t>
      </w:r>
      <w:r w:rsidR="00F14293">
        <w:rPr>
          <w:rFonts w:ascii="Times New Roman" w:hAnsi="Times New Roman" w:cs="Times New Roman"/>
          <w:i/>
          <w:sz w:val="26"/>
          <w:szCs w:val="26"/>
        </w:rPr>
        <w:t>1</w:t>
      </w:r>
      <w:r w:rsidR="00F14293" w:rsidRPr="00F14293">
        <w:rPr>
          <w:rFonts w:ascii="Times New Roman" w:hAnsi="Times New Roman" w:cs="Times New Roman"/>
          <w:i/>
          <w:sz w:val="26"/>
          <w:szCs w:val="26"/>
          <w:vertAlign w:val="superscript"/>
        </w:rPr>
        <w:t>st</w:t>
      </w:r>
      <w:r w:rsidR="00F1429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November 2013)</w:t>
      </w:r>
    </w:p>
    <w:p w:rsidR="00E45FFF" w:rsidRDefault="00E45FFF" w:rsidP="00E45FFF">
      <w:pPr>
        <w:spacing w:line="360" w:lineRule="auto"/>
        <w:ind w:left="2160" w:hanging="21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45FFF" w:rsidRPr="0003282C" w:rsidRDefault="00E45FFF" w:rsidP="00E45FFF">
      <w:pPr>
        <w:ind w:left="2160" w:hanging="21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03282C">
        <w:rPr>
          <w:rFonts w:ascii="Times New Roman" w:hAnsi="Times New Roman" w:cs="Times New Roman"/>
          <w:b/>
          <w:sz w:val="26"/>
          <w:szCs w:val="26"/>
        </w:rPr>
        <w:t>oram:</w:t>
      </w:r>
      <w:r w:rsidRPr="0003282C">
        <w:rPr>
          <w:rFonts w:ascii="Times New Roman" w:hAnsi="Times New Roman" w:cs="Times New Roman"/>
          <w:b/>
          <w:sz w:val="26"/>
          <w:szCs w:val="26"/>
        </w:rPr>
        <w:tab/>
        <w:t>MAPHALALA PJ</w:t>
      </w:r>
    </w:p>
    <w:p w:rsidR="00E45FFF" w:rsidRPr="0074266F" w:rsidRDefault="00E45FFF" w:rsidP="00E45FFF">
      <w:pPr>
        <w:rPr>
          <w:rFonts w:ascii="Times New Roman" w:hAnsi="Times New Roman" w:cs="Times New Roman"/>
          <w:sz w:val="26"/>
          <w:szCs w:val="26"/>
        </w:rPr>
      </w:pPr>
      <w:r w:rsidRPr="0003282C">
        <w:rPr>
          <w:rFonts w:ascii="Times New Roman" w:hAnsi="Times New Roman" w:cs="Times New Roman"/>
          <w:b/>
          <w:sz w:val="26"/>
          <w:szCs w:val="26"/>
        </w:rPr>
        <w:t>Heard:</w:t>
      </w:r>
      <w:r w:rsidRPr="0003282C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4266F">
        <w:rPr>
          <w:rFonts w:ascii="Times New Roman" w:hAnsi="Times New Roman" w:cs="Times New Roman"/>
          <w:sz w:val="26"/>
          <w:szCs w:val="26"/>
        </w:rPr>
        <w:t>29th October 2013</w:t>
      </w:r>
    </w:p>
    <w:p w:rsidR="00E45FFF" w:rsidRPr="00E45FFF" w:rsidRDefault="00E45FFF" w:rsidP="00E45FFF">
      <w:pPr>
        <w:rPr>
          <w:rFonts w:ascii="Times New Roman" w:hAnsi="Times New Roman" w:cs="Times New Roman"/>
          <w:sz w:val="26"/>
          <w:szCs w:val="26"/>
        </w:rPr>
      </w:pPr>
      <w:r w:rsidRPr="0003282C">
        <w:rPr>
          <w:rFonts w:ascii="Times New Roman" w:hAnsi="Times New Roman" w:cs="Times New Roman"/>
          <w:b/>
          <w:sz w:val="26"/>
          <w:szCs w:val="26"/>
        </w:rPr>
        <w:t>Delivered: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E45FFF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November 2013</w:t>
      </w:r>
    </w:p>
    <w:p w:rsidR="00E45FFF" w:rsidRPr="004B37E7" w:rsidRDefault="00E45FFF" w:rsidP="00E45FF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5FFF" w:rsidRDefault="00E45FFF" w:rsidP="00E45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 Applicant: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Miss W. </w:t>
      </w:r>
      <w:proofErr w:type="spellStart"/>
      <w:r>
        <w:rPr>
          <w:rFonts w:ascii="Times New Roman" w:hAnsi="Times New Roman" w:cs="Times New Roman"/>
          <w:sz w:val="26"/>
          <w:szCs w:val="26"/>
        </w:rPr>
        <w:t>Ndlela</w:t>
      </w:r>
      <w:proofErr w:type="spellEnd"/>
    </w:p>
    <w:p w:rsidR="00E45FFF" w:rsidRPr="007E38D7" w:rsidRDefault="00E45FFF" w:rsidP="00E45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 Respondent: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Mr Q. </w:t>
      </w:r>
      <w:proofErr w:type="spellStart"/>
      <w:r>
        <w:rPr>
          <w:rFonts w:ascii="Times New Roman" w:hAnsi="Times New Roman" w:cs="Times New Roman"/>
          <w:sz w:val="26"/>
          <w:szCs w:val="26"/>
        </w:rPr>
        <w:t>Nzima</w:t>
      </w:r>
      <w:proofErr w:type="spellEnd"/>
    </w:p>
    <w:p w:rsidR="00E45FFF" w:rsidRDefault="00E45FFF" w:rsidP="00DB4AA1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23350" w:rsidRDefault="00E45FFF" w:rsidP="00B73432">
      <w:pPr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Summary: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74266F">
        <w:rPr>
          <w:rFonts w:ascii="Times New Roman" w:hAnsi="Times New Roman" w:cs="Times New Roman"/>
          <w:sz w:val="26"/>
          <w:szCs w:val="26"/>
        </w:rPr>
        <w:t>(i)</w:t>
      </w:r>
      <w:r w:rsidR="0074266F">
        <w:rPr>
          <w:rFonts w:ascii="Times New Roman" w:hAnsi="Times New Roman" w:cs="Times New Roman"/>
          <w:sz w:val="26"/>
          <w:szCs w:val="26"/>
        </w:rPr>
        <w:tab/>
        <w:t xml:space="preserve">Application under a Certificate of Urgency for an </w:t>
      </w:r>
      <w:r w:rsidR="0074266F">
        <w:rPr>
          <w:rFonts w:ascii="Times New Roman" w:hAnsi="Times New Roman" w:cs="Times New Roman"/>
          <w:i/>
          <w:sz w:val="26"/>
          <w:szCs w:val="26"/>
        </w:rPr>
        <w:t>interim</w:t>
      </w:r>
      <w:r w:rsidR="0074266F">
        <w:rPr>
          <w:rFonts w:ascii="Times New Roman" w:hAnsi="Times New Roman" w:cs="Times New Roman"/>
          <w:sz w:val="26"/>
          <w:szCs w:val="26"/>
        </w:rPr>
        <w:t xml:space="preserve"> interdict;</w:t>
      </w:r>
    </w:p>
    <w:p w:rsidR="0074266F" w:rsidRDefault="0074266F" w:rsidP="00B73432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(ii)</w:t>
      </w:r>
      <w:r>
        <w:rPr>
          <w:rFonts w:ascii="Times New Roman" w:hAnsi="Times New Roman" w:cs="Times New Roman"/>
          <w:sz w:val="26"/>
          <w:szCs w:val="26"/>
        </w:rPr>
        <w:tab/>
        <w:t>The Respondents has raised t</w:t>
      </w:r>
      <w:r w:rsidR="00B73432">
        <w:rPr>
          <w:rFonts w:ascii="Times New Roman" w:hAnsi="Times New Roman" w:cs="Times New Roman"/>
          <w:sz w:val="26"/>
          <w:szCs w:val="26"/>
        </w:rPr>
        <w:t>hree</w:t>
      </w:r>
      <w:r>
        <w:rPr>
          <w:rFonts w:ascii="Times New Roman" w:hAnsi="Times New Roman" w:cs="Times New Roman"/>
          <w:sz w:val="26"/>
          <w:szCs w:val="26"/>
        </w:rPr>
        <w:t xml:space="preserve"> points </w:t>
      </w:r>
      <w:r>
        <w:rPr>
          <w:rFonts w:ascii="Times New Roman" w:hAnsi="Times New Roman" w:cs="Times New Roman"/>
          <w:i/>
          <w:sz w:val="26"/>
          <w:szCs w:val="26"/>
        </w:rPr>
        <w:t>in limine</w:t>
      </w:r>
      <w:r>
        <w:rPr>
          <w:rFonts w:ascii="Times New Roman" w:hAnsi="Times New Roman" w:cs="Times New Roman"/>
          <w:sz w:val="26"/>
          <w:szCs w:val="26"/>
        </w:rPr>
        <w:t xml:space="preserve"> that the matter is not urgent and that this court has no jurisdiction to hear the matter and lastly that there are disputes of fact which cannot be reconciled</w:t>
      </w:r>
      <w:r w:rsidR="00B73432">
        <w:rPr>
          <w:rFonts w:ascii="Times New Roman" w:hAnsi="Times New Roman" w:cs="Times New Roman"/>
          <w:sz w:val="26"/>
          <w:szCs w:val="26"/>
        </w:rPr>
        <w:t xml:space="preserve"> on the papers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66F" w:rsidRDefault="0074266F" w:rsidP="00B73432">
      <w:pPr>
        <w:ind w:left="216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>
        <w:rPr>
          <w:rFonts w:ascii="Times New Roman" w:hAnsi="Times New Roman" w:cs="Times New Roman"/>
          <w:sz w:val="26"/>
          <w:szCs w:val="26"/>
        </w:rPr>
        <w:tab/>
        <w:t>The court dismisses the Application mainly on the ground</w:t>
      </w:r>
      <w:r w:rsidR="00B73432">
        <w:rPr>
          <w:rFonts w:ascii="Times New Roman" w:hAnsi="Times New Roman" w:cs="Times New Roman"/>
          <w:sz w:val="26"/>
          <w:szCs w:val="26"/>
        </w:rPr>
        <w:t xml:space="preserve"> that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3432">
        <w:rPr>
          <w:rFonts w:ascii="Times New Roman" w:hAnsi="Times New Roman" w:cs="Times New Roman"/>
          <w:sz w:val="26"/>
          <w:szCs w:val="26"/>
        </w:rPr>
        <w:t xml:space="preserve">there are </w:t>
      </w:r>
      <w:r>
        <w:rPr>
          <w:rFonts w:ascii="Times New Roman" w:hAnsi="Times New Roman" w:cs="Times New Roman"/>
          <w:sz w:val="26"/>
          <w:szCs w:val="26"/>
        </w:rPr>
        <w:t>glaring disputes of fact</w:t>
      </w:r>
      <w:r w:rsidR="00B73432">
        <w:rPr>
          <w:rFonts w:ascii="Times New Roman" w:hAnsi="Times New Roman" w:cs="Times New Roman"/>
          <w:sz w:val="26"/>
          <w:szCs w:val="26"/>
        </w:rPr>
        <w:t xml:space="preserve"> wh</w:t>
      </w:r>
      <w:r w:rsidR="00395DDF">
        <w:rPr>
          <w:rFonts w:ascii="Times New Roman" w:hAnsi="Times New Roman" w:cs="Times New Roman"/>
          <w:sz w:val="26"/>
          <w:szCs w:val="26"/>
        </w:rPr>
        <w:t>ich</w:t>
      </w:r>
      <w:r w:rsidR="00B73432">
        <w:rPr>
          <w:rFonts w:ascii="Times New Roman" w:hAnsi="Times New Roman" w:cs="Times New Roman"/>
          <w:sz w:val="26"/>
          <w:szCs w:val="26"/>
        </w:rPr>
        <w:t xml:space="preserve"> cannot be determined in Application</w:t>
      </w:r>
      <w:r w:rsidR="00D60AD6">
        <w:rPr>
          <w:rFonts w:ascii="Times New Roman" w:hAnsi="Times New Roman" w:cs="Times New Roman"/>
          <w:sz w:val="26"/>
          <w:szCs w:val="26"/>
        </w:rPr>
        <w:t xml:space="preserve"> proceedings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66F" w:rsidRPr="0074266F" w:rsidRDefault="0074266F" w:rsidP="0074266F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JUDGMENT</w:t>
      </w:r>
    </w:p>
    <w:p w:rsidR="00975625" w:rsidRDefault="00975625" w:rsidP="0097562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[1]</w:t>
      </w:r>
      <w:r>
        <w:rPr>
          <w:rFonts w:ascii="Times New Roman" w:hAnsi="Times New Roman" w:cs="Times New Roman"/>
          <w:sz w:val="26"/>
          <w:szCs w:val="26"/>
        </w:rPr>
        <w:tab/>
        <w:t>On the 29 October, 2013 the Applicant filed before this court an Application under a Certificate of Urgency against the 1</w:t>
      </w:r>
      <w:r w:rsidRPr="00975625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Respondent with 18 other persons for an order in the following terms:</w:t>
      </w:r>
    </w:p>
    <w:p w:rsidR="00975625" w:rsidRDefault="00975625" w:rsidP="00975625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“1.</w:t>
      </w:r>
      <w:r>
        <w:rPr>
          <w:rFonts w:ascii="Times New Roman" w:hAnsi="Times New Roman" w:cs="Times New Roman"/>
          <w:sz w:val="26"/>
          <w:szCs w:val="26"/>
        </w:rPr>
        <w:tab/>
        <w:t>Dispensing with the time limits, forms and service prescribed by the Rules of this Honourable Court and hearing this matter as one of urgency;</w:t>
      </w: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Condoning Applicants non-compliance with the Rules of court;</w:t>
      </w: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Interdicting the Respondents from calling meetings at </w:t>
      </w:r>
      <w:proofErr w:type="spellStart"/>
      <w:r>
        <w:rPr>
          <w:rFonts w:ascii="Times New Roman" w:hAnsi="Times New Roman" w:cs="Times New Roman"/>
          <w:sz w:val="26"/>
          <w:szCs w:val="26"/>
        </w:rPr>
        <w:t>Elwandle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area;</w:t>
      </w: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 xml:space="preserve">Granting a </w:t>
      </w:r>
      <w:r>
        <w:rPr>
          <w:rFonts w:ascii="Times New Roman" w:hAnsi="Times New Roman" w:cs="Times New Roman"/>
          <w:i/>
          <w:sz w:val="26"/>
          <w:szCs w:val="26"/>
        </w:rPr>
        <w:t>rule nisi</w:t>
      </w:r>
      <w:r>
        <w:rPr>
          <w:rFonts w:ascii="Times New Roman" w:hAnsi="Times New Roman" w:cs="Times New Roman"/>
          <w:sz w:val="26"/>
          <w:szCs w:val="26"/>
        </w:rPr>
        <w:t xml:space="preserve"> calling upon the Respondents to show cause on a date to be determined by the honourable court why an order in the following terms should not be made final:</w:t>
      </w:r>
    </w:p>
    <w:p w:rsidR="00975625" w:rsidRDefault="00975625" w:rsidP="00975625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Pr="00975625" w:rsidRDefault="00975625" w:rsidP="00975625">
      <w:pPr>
        <w:spacing w:line="360" w:lineRule="auto"/>
        <w:ind w:left="288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ab/>
        <w:t xml:space="preserve">Interdicting and restraining the Respondents or anyone else from constructing and/or continuing with the construction of any structures on the remaining extent of </w:t>
      </w:r>
      <w:r>
        <w:rPr>
          <w:rFonts w:ascii="Times New Roman" w:hAnsi="Times New Roman" w:cs="Times New Roman"/>
          <w:sz w:val="26"/>
          <w:szCs w:val="26"/>
        </w:rPr>
        <w:lastRenderedPageBreak/>
        <w:t>the farm “The Peebles” Block (North) No.9, situate in the Manzini District, Swaziland until permission to so construct has been granted by the lawful authority of the area;</w:t>
      </w:r>
    </w:p>
    <w:p w:rsidR="00975625" w:rsidRDefault="00975625" w:rsidP="00975625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75625" w:rsidRDefault="00975625" w:rsidP="00975625">
      <w:pPr>
        <w:spacing w:line="360" w:lineRule="auto"/>
        <w:ind w:left="288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>
        <w:rPr>
          <w:rFonts w:ascii="Times New Roman" w:hAnsi="Times New Roman" w:cs="Times New Roman"/>
          <w:sz w:val="26"/>
          <w:szCs w:val="26"/>
        </w:rPr>
        <w:tab/>
        <w:t>That the Royal Swaziland Police ensure that the order sought is effectively complied with and assist in the service of the said order;</w:t>
      </w:r>
    </w:p>
    <w:p w:rsidR="00975625" w:rsidRDefault="00975625" w:rsidP="0097562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5.</w:t>
      </w:r>
      <w:r>
        <w:rPr>
          <w:rFonts w:ascii="Times New Roman" w:hAnsi="Times New Roman" w:cs="Times New Roman"/>
          <w:sz w:val="26"/>
          <w:szCs w:val="26"/>
        </w:rPr>
        <w:tab/>
        <w:t>Costs of the Application in the event the Application is opposed.</w:t>
      </w:r>
    </w:p>
    <w:p w:rsidR="00975625" w:rsidRDefault="00975625" w:rsidP="0097562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5625" w:rsidRDefault="00975625" w:rsidP="0097562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6.</w:t>
      </w:r>
      <w:r>
        <w:rPr>
          <w:rFonts w:ascii="Times New Roman" w:hAnsi="Times New Roman" w:cs="Times New Roman"/>
          <w:sz w:val="26"/>
          <w:szCs w:val="26"/>
        </w:rPr>
        <w:tab/>
        <w:t>Further and/or alternative relief.”</w:t>
      </w:r>
    </w:p>
    <w:p w:rsidR="00975625" w:rsidRDefault="00975625" w:rsidP="0097562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4A52" w:rsidRDefault="00B04A52" w:rsidP="00B04A52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[2]</w:t>
      </w:r>
      <w:r>
        <w:rPr>
          <w:rFonts w:ascii="Times New Roman" w:hAnsi="Times New Roman" w:cs="Times New Roman"/>
          <w:sz w:val="26"/>
          <w:szCs w:val="26"/>
        </w:rPr>
        <w:tab/>
        <w:t>The Application is founded on the affidavit of one Ben Sibandze who is an “</w:t>
      </w:r>
      <w:proofErr w:type="spellStart"/>
      <w:r>
        <w:rPr>
          <w:rFonts w:ascii="Times New Roman" w:hAnsi="Times New Roman" w:cs="Times New Roman"/>
          <w:sz w:val="26"/>
          <w:szCs w:val="26"/>
        </w:rPr>
        <w:t>indvuna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of the Applicant setting </w:t>
      </w:r>
      <w:r w:rsidR="0074266F">
        <w:rPr>
          <w:rFonts w:ascii="Times New Roman" w:hAnsi="Times New Roman" w:cs="Times New Roman"/>
          <w:sz w:val="26"/>
          <w:szCs w:val="26"/>
        </w:rPr>
        <w:t xml:space="preserve">on the </w:t>
      </w:r>
      <w:r>
        <w:rPr>
          <w:rFonts w:ascii="Times New Roman" w:hAnsi="Times New Roman" w:cs="Times New Roman"/>
          <w:sz w:val="26"/>
          <w:szCs w:val="26"/>
        </w:rPr>
        <w:t xml:space="preserve">background of the matter.  Further a Confirmatory Affidavit of one Timothy </w:t>
      </w:r>
      <w:proofErr w:type="spellStart"/>
      <w:r>
        <w:rPr>
          <w:rFonts w:ascii="Times New Roman" w:hAnsi="Times New Roman" w:cs="Times New Roman"/>
          <w:sz w:val="26"/>
          <w:szCs w:val="26"/>
        </w:rPr>
        <w:t>Velabo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Mtsetfwa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also filed with pertinent annexures.</w:t>
      </w:r>
    </w:p>
    <w:p w:rsidR="00B04A52" w:rsidRDefault="00B04A52" w:rsidP="0097562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4A52" w:rsidRDefault="00B04A52" w:rsidP="00B04A52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[3]</w:t>
      </w:r>
      <w:r>
        <w:rPr>
          <w:rFonts w:ascii="Times New Roman" w:hAnsi="Times New Roman" w:cs="Times New Roman"/>
          <w:sz w:val="26"/>
          <w:szCs w:val="26"/>
        </w:rPr>
        <w:tab/>
        <w:t xml:space="preserve">On the other hand the Respondents oppose the granting of the above orders and has filed an Answering Affidavit of one Mr. </w:t>
      </w:r>
      <w:proofErr w:type="spellStart"/>
      <w:r>
        <w:rPr>
          <w:rFonts w:ascii="Times New Roman" w:hAnsi="Times New Roman" w:cs="Times New Roman"/>
          <w:sz w:val="26"/>
          <w:szCs w:val="26"/>
        </w:rPr>
        <w:t>Pitoli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Shabangu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who have raised 7 (seven) points </w:t>
      </w:r>
      <w:r>
        <w:rPr>
          <w:rFonts w:ascii="Times New Roman" w:hAnsi="Times New Roman" w:cs="Times New Roman"/>
          <w:i/>
          <w:sz w:val="26"/>
          <w:szCs w:val="26"/>
        </w:rPr>
        <w:t>in limine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A52" w:rsidRDefault="00B04A52" w:rsidP="00975625">
      <w:pPr>
        <w:spacing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4A52" w:rsidRDefault="00B04A52" w:rsidP="00B04A52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[4]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 matter appeared before me on </w:t>
      </w:r>
      <w:r w:rsidR="0074266F">
        <w:rPr>
          <w:rFonts w:ascii="Times New Roman" w:hAnsi="Times New Roman" w:cs="Times New Roman"/>
          <w:sz w:val="26"/>
          <w:szCs w:val="26"/>
        </w:rPr>
        <w:t>29</w:t>
      </w:r>
      <w:r w:rsidR="0074266F" w:rsidRPr="0074266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4266F">
        <w:rPr>
          <w:rFonts w:ascii="Times New Roman" w:hAnsi="Times New Roman" w:cs="Times New Roman"/>
          <w:sz w:val="26"/>
          <w:szCs w:val="26"/>
        </w:rPr>
        <w:t xml:space="preserve"> October, 2013 </w:t>
      </w:r>
      <w:r>
        <w:rPr>
          <w:rFonts w:ascii="Times New Roman" w:hAnsi="Times New Roman" w:cs="Times New Roman"/>
          <w:sz w:val="26"/>
          <w:szCs w:val="26"/>
        </w:rPr>
        <w:t xml:space="preserve">the attorneys of the parties made submissions on the points </w:t>
      </w:r>
      <w:r>
        <w:rPr>
          <w:rFonts w:ascii="Times New Roman" w:hAnsi="Times New Roman" w:cs="Times New Roman"/>
          <w:i/>
          <w:sz w:val="26"/>
          <w:szCs w:val="26"/>
        </w:rPr>
        <w:t>in limine</w:t>
      </w:r>
      <w:r>
        <w:rPr>
          <w:rFonts w:ascii="Times New Roman" w:hAnsi="Times New Roman" w:cs="Times New Roman"/>
          <w:sz w:val="26"/>
          <w:szCs w:val="26"/>
        </w:rPr>
        <w:t xml:space="preserve"> raised as follows:</w:t>
      </w: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  <w:t>improper service;</w:t>
      </w: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  <w:t>disputes of fact;</w:t>
      </w: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  <w:t>lack of jurisdiction;</w:t>
      </w: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  <w:t>lack of interdict requirements;</w:t>
      </w: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(v)</w:t>
      </w:r>
      <w:r>
        <w:rPr>
          <w:rFonts w:ascii="Times New Roman" w:hAnsi="Times New Roman" w:cs="Times New Roman"/>
          <w:sz w:val="26"/>
          <w:szCs w:val="26"/>
        </w:rPr>
        <w:tab/>
        <w:t>lack of urgency;</w:t>
      </w: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(vi)</w:t>
      </w:r>
      <w:r>
        <w:rPr>
          <w:rFonts w:ascii="Times New Roman" w:hAnsi="Times New Roman" w:cs="Times New Roman"/>
          <w:sz w:val="26"/>
          <w:szCs w:val="26"/>
        </w:rPr>
        <w:tab/>
        <w:t>lack of authority;</w:t>
      </w:r>
    </w:p>
    <w:p w:rsidR="00B04A52" w:rsidRDefault="00B04A52" w:rsidP="00B04A52">
      <w:pPr>
        <w:spacing w:line="36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(vii)</w:t>
      </w:r>
      <w:r>
        <w:rPr>
          <w:rFonts w:ascii="Times New Roman" w:hAnsi="Times New Roman" w:cs="Times New Roman"/>
          <w:sz w:val="26"/>
          <w:szCs w:val="26"/>
        </w:rPr>
        <w:tab/>
        <w:t>defective affidavit.</w:t>
      </w:r>
    </w:p>
    <w:p w:rsidR="00B04A52" w:rsidRDefault="00B04A52" w:rsidP="00B04A5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74266F" w:rsidRDefault="00B45234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[5]</w:t>
      </w:r>
      <w:r>
        <w:rPr>
          <w:rFonts w:ascii="Times New Roman" w:hAnsi="Times New Roman" w:cs="Times New Roman"/>
          <w:sz w:val="26"/>
          <w:szCs w:val="26"/>
        </w:rPr>
        <w:tab/>
        <w:t>In my assessment of the arguments of the parties on the main I am in total agreement with the Respondents on a number of fronts.  Firstly, it is abundantly clear that there are disputes of facts in this matter that cannot be reconciled</w:t>
      </w:r>
      <w:r w:rsidR="0074266F">
        <w:rPr>
          <w:rFonts w:ascii="Times New Roman" w:hAnsi="Times New Roman" w:cs="Times New Roman"/>
          <w:sz w:val="26"/>
          <w:szCs w:val="26"/>
        </w:rPr>
        <w:t xml:space="preserve"> on the papers</w:t>
      </w:r>
      <w:r>
        <w:rPr>
          <w:rFonts w:ascii="Times New Roman" w:hAnsi="Times New Roman" w:cs="Times New Roman"/>
          <w:sz w:val="26"/>
          <w:szCs w:val="26"/>
        </w:rPr>
        <w:t>.  I agree with the arguments of the Respondent in paragraph</w:t>
      </w:r>
      <w:r w:rsidR="0074266F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3.2, 3.2.1, 3.2.2, 3.2.3 and 3.2.4 of the Heads of Arguments of Mr. Ndzima for the Respondent</w:t>
      </w:r>
      <w:r w:rsidR="00B73432">
        <w:rPr>
          <w:rFonts w:ascii="Times New Roman" w:hAnsi="Times New Roman" w:cs="Times New Roman"/>
          <w:sz w:val="26"/>
          <w:szCs w:val="26"/>
        </w:rPr>
        <w:t xml:space="preserve"> to effect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266F" w:rsidRDefault="0074266F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4A52" w:rsidRDefault="0074266F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[6]</w:t>
      </w:r>
      <w:r>
        <w:rPr>
          <w:rFonts w:ascii="Times New Roman" w:hAnsi="Times New Roman" w:cs="Times New Roman"/>
          <w:sz w:val="26"/>
          <w:szCs w:val="26"/>
        </w:rPr>
        <w:tab/>
      </w:r>
      <w:r w:rsidR="00B45234">
        <w:rPr>
          <w:rFonts w:ascii="Times New Roman" w:hAnsi="Times New Roman" w:cs="Times New Roman"/>
          <w:sz w:val="26"/>
          <w:szCs w:val="26"/>
        </w:rPr>
        <w:t>Th</w:t>
      </w:r>
      <w:r w:rsidR="00B73432">
        <w:rPr>
          <w:rFonts w:ascii="Times New Roman" w:hAnsi="Times New Roman" w:cs="Times New Roman"/>
          <w:sz w:val="26"/>
          <w:szCs w:val="26"/>
        </w:rPr>
        <w:t>e</w:t>
      </w:r>
      <w:r w:rsidR="00B45234">
        <w:rPr>
          <w:rFonts w:ascii="Times New Roman" w:hAnsi="Times New Roman" w:cs="Times New Roman"/>
          <w:sz w:val="26"/>
          <w:szCs w:val="26"/>
        </w:rPr>
        <w:t>s</w:t>
      </w:r>
      <w:r w:rsidR="00B73432">
        <w:rPr>
          <w:rFonts w:ascii="Times New Roman" w:hAnsi="Times New Roman" w:cs="Times New Roman"/>
          <w:sz w:val="26"/>
          <w:szCs w:val="26"/>
        </w:rPr>
        <w:t>e</w:t>
      </w:r>
      <w:r w:rsidR="00B45234">
        <w:rPr>
          <w:rFonts w:ascii="Times New Roman" w:hAnsi="Times New Roman" w:cs="Times New Roman"/>
          <w:sz w:val="26"/>
          <w:szCs w:val="26"/>
        </w:rPr>
        <w:t xml:space="preserve"> dispute</w:t>
      </w:r>
      <w:r w:rsidR="00B73432">
        <w:rPr>
          <w:rFonts w:ascii="Times New Roman" w:hAnsi="Times New Roman" w:cs="Times New Roman"/>
          <w:sz w:val="26"/>
          <w:szCs w:val="26"/>
        </w:rPr>
        <w:t>s</w:t>
      </w:r>
      <w:r w:rsidR="00B45234">
        <w:rPr>
          <w:rFonts w:ascii="Times New Roman" w:hAnsi="Times New Roman" w:cs="Times New Roman"/>
          <w:sz w:val="26"/>
          <w:szCs w:val="26"/>
        </w:rPr>
        <w:t xml:space="preserve"> cannot be </w:t>
      </w:r>
      <w:r>
        <w:rPr>
          <w:rFonts w:ascii="Times New Roman" w:hAnsi="Times New Roman" w:cs="Times New Roman"/>
          <w:sz w:val="26"/>
          <w:szCs w:val="26"/>
        </w:rPr>
        <w:t>decided in</w:t>
      </w:r>
      <w:r w:rsidR="00B45234">
        <w:rPr>
          <w:rFonts w:ascii="Times New Roman" w:hAnsi="Times New Roman" w:cs="Times New Roman"/>
          <w:sz w:val="26"/>
          <w:szCs w:val="26"/>
        </w:rPr>
        <w:t xml:space="preserve"> these proceedings as oral evidence ought to </w:t>
      </w:r>
      <w:r>
        <w:rPr>
          <w:rFonts w:ascii="Times New Roman" w:hAnsi="Times New Roman" w:cs="Times New Roman"/>
          <w:sz w:val="26"/>
          <w:szCs w:val="26"/>
        </w:rPr>
        <w:t>be led</w:t>
      </w:r>
      <w:r w:rsidR="00B45234">
        <w:rPr>
          <w:rFonts w:ascii="Times New Roman" w:hAnsi="Times New Roman" w:cs="Times New Roman"/>
          <w:sz w:val="26"/>
          <w:szCs w:val="26"/>
        </w:rPr>
        <w:t xml:space="preserve"> on question</w:t>
      </w:r>
      <w:r w:rsidR="00B30A75">
        <w:rPr>
          <w:rFonts w:ascii="Times New Roman" w:hAnsi="Times New Roman" w:cs="Times New Roman"/>
          <w:sz w:val="26"/>
          <w:szCs w:val="26"/>
        </w:rPr>
        <w:t>s</w:t>
      </w:r>
      <w:r w:rsidR="00B45234">
        <w:rPr>
          <w:rFonts w:ascii="Times New Roman" w:hAnsi="Times New Roman" w:cs="Times New Roman"/>
          <w:sz w:val="26"/>
          <w:szCs w:val="26"/>
        </w:rPr>
        <w:t xml:space="preserve"> of customary law.  It is my view this difficulty </w:t>
      </w:r>
      <w:r>
        <w:rPr>
          <w:rFonts w:ascii="Times New Roman" w:hAnsi="Times New Roman" w:cs="Times New Roman"/>
          <w:sz w:val="26"/>
          <w:szCs w:val="26"/>
        </w:rPr>
        <w:t>gives rise to</w:t>
      </w:r>
      <w:r w:rsidR="00B45234">
        <w:rPr>
          <w:rFonts w:ascii="Times New Roman" w:hAnsi="Times New Roman" w:cs="Times New Roman"/>
          <w:sz w:val="26"/>
          <w:szCs w:val="26"/>
        </w:rPr>
        <w:t xml:space="preserve"> the third point </w:t>
      </w:r>
      <w:r w:rsidR="00B45234">
        <w:rPr>
          <w:rFonts w:ascii="Times New Roman" w:hAnsi="Times New Roman" w:cs="Times New Roman"/>
          <w:i/>
          <w:sz w:val="26"/>
          <w:szCs w:val="26"/>
        </w:rPr>
        <w:t>in limine</w:t>
      </w:r>
      <w:r w:rsidR="00B45234">
        <w:rPr>
          <w:rFonts w:ascii="Times New Roman" w:hAnsi="Times New Roman" w:cs="Times New Roman"/>
          <w:sz w:val="26"/>
          <w:szCs w:val="26"/>
        </w:rPr>
        <w:t xml:space="preserve"> that this court lacks jurisdiction to hear this matter.  This Application relates to a </w:t>
      </w:r>
      <w:proofErr w:type="spellStart"/>
      <w:r w:rsidR="00B45234">
        <w:rPr>
          <w:rFonts w:ascii="Times New Roman" w:hAnsi="Times New Roman" w:cs="Times New Roman"/>
          <w:sz w:val="26"/>
          <w:szCs w:val="26"/>
        </w:rPr>
        <w:t>cheiftancy</w:t>
      </w:r>
      <w:proofErr w:type="spellEnd"/>
      <w:r w:rsidR="00B45234">
        <w:rPr>
          <w:rFonts w:ascii="Times New Roman" w:hAnsi="Times New Roman" w:cs="Times New Roman"/>
          <w:sz w:val="26"/>
          <w:szCs w:val="26"/>
        </w:rPr>
        <w:t xml:space="preserve"> dispute over land on Swazi nation land.  There are various points raised by the Respondent showing </w:t>
      </w:r>
      <w:r w:rsidR="00E44B87">
        <w:rPr>
          <w:rFonts w:ascii="Times New Roman" w:hAnsi="Times New Roman" w:cs="Times New Roman"/>
          <w:sz w:val="26"/>
          <w:szCs w:val="26"/>
        </w:rPr>
        <w:t>this state of affairs.  This Application stands to be dismissed on this point.</w:t>
      </w:r>
    </w:p>
    <w:p w:rsidR="00E44B87" w:rsidRDefault="00E44B87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4B87" w:rsidRDefault="00D47D3C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[7</w:t>
      </w:r>
      <w:r w:rsidR="00E44B87">
        <w:rPr>
          <w:rFonts w:ascii="Times New Roman" w:hAnsi="Times New Roman" w:cs="Times New Roman"/>
          <w:sz w:val="26"/>
          <w:szCs w:val="26"/>
        </w:rPr>
        <w:t>]</w:t>
      </w:r>
      <w:r w:rsidR="00E44B87">
        <w:rPr>
          <w:rFonts w:ascii="Times New Roman" w:hAnsi="Times New Roman" w:cs="Times New Roman"/>
          <w:sz w:val="26"/>
          <w:szCs w:val="26"/>
        </w:rPr>
        <w:tab/>
        <w:t xml:space="preserve">The second point I wish to address is that of urgency.  The Applicant </w:t>
      </w:r>
      <w:r>
        <w:rPr>
          <w:rFonts w:ascii="Times New Roman" w:hAnsi="Times New Roman" w:cs="Times New Roman"/>
          <w:sz w:val="26"/>
          <w:szCs w:val="26"/>
        </w:rPr>
        <w:t>aver</w:t>
      </w:r>
      <w:r w:rsidR="00E44B87">
        <w:rPr>
          <w:rFonts w:ascii="Times New Roman" w:hAnsi="Times New Roman" w:cs="Times New Roman"/>
          <w:sz w:val="26"/>
          <w:szCs w:val="26"/>
        </w:rPr>
        <w:t>s the following in the Founding Affidavit of his “</w:t>
      </w:r>
      <w:proofErr w:type="spellStart"/>
      <w:r w:rsidR="00E44B87">
        <w:rPr>
          <w:rFonts w:ascii="Times New Roman" w:hAnsi="Times New Roman" w:cs="Times New Roman"/>
          <w:sz w:val="26"/>
          <w:szCs w:val="26"/>
        </w:rPr>
        <w:t>indvuna</w:t>
      </w:r>
      <w:proofErr w:type="spellEnd"/>
      <w:r w:rsidR="00E44B87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at paragraph 3.1 thereof</w:t>
      </w:r>
      <w:r w:rsidR="00B73432">
        <w:rPr>
          <w:rFonts w:ascii="Times New Roman" w:hAnsi="Times New Roman" w:cs="Times New Roman"/>
          <w:sz w:val="26"/>
          <w:szCs w:val="26"/>
        </w:rPr>
        <w:t>:</w:t>
      </w:r>
    </w:p>
    <w:p w:rsidR="00E44B87" w:rsidRDefault="00E44B87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6BEA" w:rsidRDefault="00CF6BEA" w:rsidP="00CF6BEA">
      <w:pPr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“The matter is urgent and cannot be afforded a hearing in due course by virtue of the fact that soon the King will commission the water party </w:t>
      </w:r>
      <w:r>
        <w:rPr>
          <w:rFonts w:ascii="Times New Roman" w:hAnsi="Times New Roman" w:cs="Times New Roman"/>
          <w:sz w:val="26"/>
          <w:szCs w:val="26"/>
        </w:rPr>
        <w:lastRenderedPageBreak/>
        <w:t>hence the chief and the “</w:t>
      </w:r>
      <w:proofErr w:type="spellStart"/>
      <w:r>
        <w:rPr>
          <w:rFonts w:ascii="Times New Roman" w:hAnsi="Times New Roman" w:cs="Times New Roman"/>
          <w:sz w:val="26"/>
          <w:szCs w:val="26"/>
        </w:rPr>
        <w:t>libandla</w:t>
      </w:r>
      <w:proofErr w:type="spellEnd"/>
      <w:r>
        <w:rPr>
          <w:rFonts w:ascii="Times New Roman" w:hAnsi="Times New Roman" w:cs="Times New Roman"/>
          <w:sz w:val="26"/>
          <w:szCs w:val="26"/>
        </w:rPr>
        <w:t>” will not be able to engage the Respondents during this time.  Hell will break loose and by the time the “</w:t>
      </w:r>
      <w:proofErr w:type="spellStart"/>
      <w:r>
        <w:rPr>
          <w:rFonts w:ascii="Times New Roman" w:hAnsi="Times New Roman" w:cs="Times New Roman"/>
          <w:sz w:val="26"/>
          <w:szCs w:val="26"/>
        </w:rPr>
        <w:t>incwala</w:t>
      </w:r>
      <w:proofErr w:type="spellEnd"/>
      <w:r>
        <w:rPr>
          <w:rFonts w:ascii="Times New Roman" w:hAnsi="Times New Roman" w:cs="Times New Roman"/>
          <w:sz w:val="26"/>
          <w:szCs w:val="26"/>
        </w:rPr>
        <w:t>” ceremony comes to an end, there will be irreparable damage already occasioned to Applicants as the warning advanced by Applicant proves to have fallen on deaf ears.”</w:t>
      </w:r>
    </w:p>
    <w:p w:rsidR="00CF6BEA" w:rsidRDefault="00CF6BEA" w:rsidP="00B4523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E44B87" w:rsidRDefault="00E44B87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="00D47D3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ab/>
      </w:r>
      <w:r w:rsidR="00CF6BEA">
        <w:rPr>
          <w:rFonts w:ascii="Times New Roman" w:hAnsi="Times New Roman" w:cs="Times New Roman"/>
          <w:sz w:val="26"/>
          <w:szCs w:val="26"/>
        </w:rPr>
        <w:t xml:space="preserve">In argument before </w:t>
      </w:r>
      <w:r w:rsidR="00B73432">
        <w:rPr>
          <w:rFonts w:ascii="Times New Roman" w:hAnsi="Times New Roman" w:cs="Times New Roman"/>
          <w:sz w:val="26"/>
          <w:szCs w:val="26"/>
        </w:rPr>
        <w:t xml:space="preserve">me </w:t>
      </w:r>
      <w:r w:rsidR="00CF6BEA">
        <w:rPr>
          <w:rFonts w:ascii="Times New Roman" w:hAnsi="Times New Roman" w:cs="Times New Roman"/>
          <w:sz w:val="26"/>
          <w:szCs w:val="26"/>
        </w:rPr>
        <w:t xml:space="preserve">the attorney for the Applicant insisted that urgency has been proved in accordance will </w:t>
      </w:r>
      <w:r w:rsidR="00B73432">
        <w:rPr>
          <w:rFonts w:ascii="Times New Roman" w:hAnsi="Times New Roman" w:cs="Times New Roman"/>
          <w:sz w:val="26"/>
          <w:szCs w:val="26"/>
        </w:rPr>
        <w:t>R</w:t>
      </w:r>
      <w:r w:rsidR="00CF6BEA">
        <w:rPr>
          <w:rFonts w:ascii="Times New Roman" w:hAnsi="Times New Roman" w:cs="Times New Roman"/>
          <w:sz w:val="26"/>
          <w:szCs w:val="26"/>
        </w:rPr>
        <w:t xml:space="preserve">ule 6(25) (a) &amp; (b) of the Rules of this Court.  When pressed on the inadequacy of this paragraph she argued that there are other parts of the said affidavit where urgency </w:t>
      </w:r>
      <w:r w:rsidR="00B73432">
        <w:rPr>
          <w:rFonts w:ascii="Times New Roman" w:hAnsi="Times New Roman" w:cs="Times New Roman"/>
          <w:sz w:val="26"/>
          <w:szCs w:val="26"/>
        </w:rPr>
        <w:t xml:space="preserve">is mentioned </w:t>
      </w:r>
      <w:r w:rsidR="00CF6BEA">
        <w:rPr>
          <w:rFonts w:ascii="Times New Roman" w:hAnsi="Times New Roman" w:cs="Times New Roman"/>
          <w:sz w:val="26"/>
          <w:szCs w:val="26"/>
        </w:rPr>
        <w:t>from the facts.</w:t>
      </w:r>
    </w:p>
    <w:p w:rsidR="00CF6BEA" w:rsidRDefault="00CF6BEA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7D3C" w:rsidRDefault="00CF6BEA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="005F2A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ab/>
      </w:r>
      <w:r w:rsidR="00D47D3C">
        <w:rPr>
          <w:rFonts w:ascii="Times New Roman" w:hAnsi="Times New Roman" w:cs="Times New Roman"/>
          <w:sz w:val="26"/>
          <w:szCs w:val="26"/>
        </w:rPr>
        <w:t>In my view the Applicant has dismally failed to prove the requirements Rule 6(25) of this court which require a litigant to state explicitly the circumstances which make the matter urgent and why he cannot be afforded substantial relief at a hearing in due course.</w:t>
      </w:r>
    </w:p>
    <w:p w:rsidR="00B30A75" w:rsidRDefault="00B30A75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0A75" w:rsidRDefault="00B30A75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[10]</w:t>
      </w:r>
      <w:r>
        <w:rPr>
          <w:rFonts w:ascii="Times New Roman" w:hAnsi="Times New Roman" w:cs="Times New Roman"/>
          <w:sz w:val="26"/>
          <w:szCs w:val="26"/>
        </w:rPr>
        <w:tab/>
        <w:t>Another major plan flaw in this Application is that the Applicant has not filed a Founding Affidavit he merely refers to the affidavit of the “</w:t>
      </w:r>
      <w:proofErr w:type="spellStart"/>
      <w:r>
        <w:rPr>
          <w:rFonts w:ascii="Times New Roman" w:hAnsi="Times New Roman" w:cs="Times New Roman"/>
          <w:sz w:val="26"/>
          <w:szCs w:val="26"/>
        </w:rPr>
        <w:t>indvuna</w:t>
      </w:r>
      <w:proofErr w:type="spellEnd"/>
      <w:r>
        <w:rPr>
          <w:rFonts w:ascii="Times New Roman" w:hAnsi="Times New Roman" w:cs="Times New Roman"/>
          <w:sz w:val="26"/>
          <w:szCs w:val="26"/>
        </w:rPr>
        <w:t>” but in that affidavit it is not stated where he derived the power to attest to that evidence.  Strictly speaking the Applicant has not filed any papers in this case.</w:t>
      </w:r>
    </w:p>
    <w:p w:rsidR="00D47D3C" w:rsidRDefault="00D47D3C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6BEA" w:rsidRDefault="00D47D3C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BEA">
        <w:rPr>
          <w:rFonts w:ascii="Times New Roman" w:hAnsi="Times New Roman" w:cs="Times New Roman"/>
          <w:sz w:val="26"/>
          <w:szCs w:val="26"/>
        </w:rPr>
        <w:t>[</w:t>
      </w:r>
      <w:r w:rsidR="005F2ABE">
        <w:rPr>
          <w:rFonts w:ascii="Times New Roman" w:hAnsi="Times New Roman" w:cs="Times New Roman"/>
          <w:sz w:val="26"/>
          <w:szCs w:val="26"/>
        </w:rPr>
        <w:t>1</w:t>
      </w:r>
      <w:r w:rsidR="00B30A75">
        <w:rPr>
          <w:rFonts w:ascii="Times New Roman" w:hAnsi="Times New Roman" w:cs="Times New Roman"/>
          <w:sz w:val="26"/>
          <w:szCs w:val="26"/>
        </w:rPr>
        <w:t>1</w:t>
      </w:r>
      <w:r w:rsidR="00CF6BEA">
        <w:rPr>
          <w:rFonts w:ascii="Times New Roman" w:hAnsi="Times New Roman" w:cs="Times New Roman"/>
          <w:sz w:val="26"/>
          <w:szCs w:val="26"/>
        </w:rPr>
        <w:t>]</w:t>
      </w:r>
      <w:r w:rsidR="00CF6BEA">
        <w:rPr>
          <w:rFonts w:ascii="Times New Roman" w:hAnsi="Times New Roman" w:cs="Times New Roman"/>
          <w:sz w:val="26"/>
          <w:szCs w:val="26"/>
        </w:rPr>
        <w:tab/>
        <w:t xml:space="preserve">Furthermore, I am in agreement with the submission of Mr. Ndzima for the Respondent in respect of the other points </w:t>
      </w:r>
      <w:r w:rsidR="00CF6BEA">
        <w:rPr>
          <w:rFonts w:ascii="Times New Roman" w:hAnsi="Times New Roman" w:cs="Times New Roman"/>
          <w:i/>
          <w:sz w:val="26"/>
          <w:szCs w:val="26"/>
        </w:rPr>
        <w:t>in limine</w:t>
      </w:r>
      <w:r w:rsidR="005F2ABE">
        <w:rPr>
          <w:rFonts w:ascii="Times New Roman" w:hAnsi="Times New Roman" w:cs="Times New Roman"/>
          <w:sz w:val="26"/>
          <w:szCs w:val="26"/>
        </w:rPr>
        <w:t xml:space="preserve"> more particularly that </w:t>
      </w:r>
      <w:r w:rsidR="005F2ABE">
        <w:rPr>
          <w:rFonts w:ascii="Times New Roman" w:hAnsi="Times New Roman" w:cs="Times New Roman"/>
          <w:sz w:val="26"/>
          <w:szCs w:val="26"/>
        </w:rPr>
        <w:lastRenderedPageBreak/>
        <w:t>Applicant has failed to prove a clear right because his position in that area is highly conte</w:t>
      </w:r>
      <w:r w:rsidR="00B73432">
        <w:rPr>
          <w:rFonts w:ascii="Times New Roman" w:hAnsi="Times New Roman" w:cs="Times New Roman"/>
          <w:sz w:val="26"/>
          <w:szCs w:val="26"/>
        </w:rPr>
        <w:t>ste</w:t>
      </w:r>
      <w:r w:rsidR="005F2ABE">
        <w:rPr>
          <w:rFonts w:ascii="Times New Roman" w:hAnsi="Times New Roman" w:cs="Times New Roman"/>
          <w:sz w:val="26"/>
          <w:szCs w:val="26"/>
        </w:rPr>
        <w:t>d that he belongs to another area and not the one in dispute.</w:t>
      </w:r>
    </w:p>
    <w:p w:rsidR="00CF6BEA" w:rsidRDefault="00CF6BEA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6BEA" w:rsidRDefault="005F2ABE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[1</w:t>
      </w:r>
      <w:r w:rsidR="00B30A75">
        <w:rPr>
          <w:rFonts w:ascii="Times New Roman" w:hAnsi="Times New Roman" w:cs="Times New Roman"/>
          <w:sz w:val="26"/>
          <w:szCs w:val="26"/>
        </w:rPr>
        <w:t>2</w:t>
      </w:r>
      <w:r w:rsidR="00CF6BEA">
        <w:rPr>
          <w:rFonts w:ascii="Times New Roman" w:hAnsi="Times New Roman" w:cs="Times New Roman"/>
          <w:sz w:val="26"/>
          <w:szCs w:val="26"/>
        </w:rPr>
        <w:t>]</w:t>
      </w:r>
      <w:r w:rsidR="00CF6BEA">
        <w:rPr>
          <w:rFonts w:ascii="Times New Roman" w:hAnsi="Times New Roman" w:cs="Times New Roman"/>
          <w:sz w:val="26"/>
          <w:szCs w:val="26"/>
        </w:rPr>
        <w:tab/>
        <w:t xml:space="preserve">In the result, for the aforegoing reasons the </w:t>
      </w:r>
      <w:r w:rsidR="00681567">
        <w:rPr>
          <w:rFonts w:ascii="Times New Roman" w:hAnsi="Times New Roman" w:cs="Times New Roman"/>
          <w:sz w:val="26"/>
          <w:szCs w:val="26"/>
        </w:rPr>
        <w:t xml:space="preserve">points </w:t>
      </w:r>
      <w:r w:rsidR="00681567">
        <w:rPr>
          <w:rFonts w:ascii="Times New Roman" w:hAnsi="Times New Roman" w:cs="Times New Roman"/>
          <w:i/>
          <w:sz w:val="26"/>
          <w:szCs w:val="26"/>
        </w:rPr>
        <w:t>in limine</w:t>
      </w:r>
      <w:r w:rsidR="00681567">
        <w:rPr>
          <w:rFonts w:ascii="Times New Roman" w:hAnsi="Times New Roman" w:cs="Times New Roman"/>
          <w:sz w:val="26"/>
          <w:szCs w:val="26"/>
        </w:rPr>
        <w:t xml:space="preserve"> are upheld with costs</w:t>
      </w:r>
      <w:r w:rsidR="00CF6BEA">
        <w:rPr>
          <w:rFonts w:ascii="Times New Roman" w:hAnsi="Times New Roman" w:cs="Times New Roman"/>
          <w:sz w:val="26"/>
          <w:szCs w:val="26"/>
        </w:rPr>
        <w:t>.</w:t>
      </w:r>
    </w:p>
    <w:p w:rsidR="0078257A" w:rsidRDefault="0078257A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257A" w:rsidRDefault="0078257A" w:rsidP="00B45234">
      <w:pPr>
        <w:spacing w:line="480" w:lineRule="auto"/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6BEA" w:rsidRDefault="00CF6BEA" w:rsidP="00CF6BEA">
      <w:pPr>
        <w:spacing w:line="36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STANLEY B. MAPHALALA</w:t>
      </w:r>
    </w:p>
    <w:p w:rsidR="00CF6BEA" w:rsidRPr="00CF6BEA" w:rsidRDefault="00CF6BEA" w:rsidP="00CF6BEA">
      <w:pPr>
        <w:spacing w:line="36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PRINCIPAL JUDGE </w:t>
      </w:r>
    </w:p>
    <w:sectPr w:rsidR="00CF6BEA" w:rsidRPr="00CF6BEA" w:rsidSect="008233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62" w:rsidRDefault="007F5D62" w:rsidP="00893763">
      <w:pPr>
        <w:spacing w:after="0" w:line="240" w:lineRule="auto"/>
      </w:pPr>
      <w:r>
        <w:separator/>
      </w:r>
    </w:p>
  </w:endnote>
  <w:endnote w:type="continuationSeparator" w:id="0">
    <w:p w:rsidR="007F5D62" w:rsidRDefault="007F5D62" w:rsidP="0089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798"/>
      <w:docPartObj>
        <w:docPartGallery w:val="Page Numbers (Bottom of Page)"/>
        <w:docPartUnique/>
      </w:docPartObj>
    </w:sdtPr>
    <w:sdtEndPr/>
    <w:sdtContent>
      <w:p w:rsidR="00893763" w:rsidRDefault="007F5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763" w:rsidRDefault="00893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62" w:rsidRDefault="007F5D62" w:rsidP="00893763">
      <w:pPr>
        <w:spacing w:after="0" w:line="240" w:lineRule="auto"/>
      </w:pPr>
      <w:r>
        <w:separator/>
      </w:r>
    </w:p>
  </w:footnote>
  <w:footnote w:type="continuationSeparator" w:id="0">
    <w:p w:rsidR="007F5D62" w:rsidRDefault="007F5D62" w:rsidP="0089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F"/>
    <w:rsid w:val="000A6175"/>
    <w:rsid w:val="000F137A"/>
    <w:rsid w:val="00141899"/>
    <w:rsid w:val="001E0C75"/>
    <w:rsid w:val="003518F5"/>
    <w:rsid w:val="00395DDF"/>
    <w:rsid w:val="004734D1"/>
    <w:rsid w:val="00515275"/>
    <w:rsid w:val="005F2ABE"/>
    <w:rsid w:val="00681567"/>
    <w:rsid w:val="0074266F"/>
    <w:rsid w:val="0078257A"/>
    <w:rsid w:val="007C73ED"/>
    <w:rsid w:val="007F5D62"/>
    <w:rsid w:val="00823350"/>
    <w:rsid w:val="00853DEB"/>
    <w:rsid w:val="00893763"/>
    <w:rsid w:val="008B0B62"/>
    <w:rsid w:val="00975625"/>
    <w:rsid w:val="009A7674"/>
    <w:rsid w:val="00A578D3"/>
    <w:rsid w:val="00AB7201"/>
    <w:rsid w:val="00B04A52"/>
    <w:rsid w:val="00B30A75"/>
    <w:rsid w:val="00B45234"/>
    <w:rsid w:val="00B73432"/>
    <w:rsid w:val="00C01FA5"/>
    <w:rsid w:val="00CB5E21"/>
    <w:rsid w:val="00CF6BEA"/>
    <w:rsid w:val="00D47D3C"/>
    <w:rsid w:val="00D60AD6"/>
    <w:rsid w:val="00DB4AA1"/>
    <w:rsid w:val="00DC05E0"/>
    <w:rsid w:val="00E44B87"/>
    <w:rsid w:val="00E45FFF"/>
    <w:rsid w:val="00EF50FB"/>
    <w:rsid w:val="00F14293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763"/>
  </w:style>
  <w:style w:type="paragraph" w:styleId="Footer">
    <w:name w:val="footer"/>
    <w:basedOn w:val="Normal"/>
    <w:link w:val="FooterChar"/>
    <w:uiPriority w:val="99"/>
    <w:unhideWhenUsed/>
    <w:rsid w:val="0089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763"/>
  </w:style>
  <w:style w:type="paragraph" w:styleId="Footer">
    <w:name w:val="footer"/>
    <w:basedOn w:val="Normal"/>
    <w:link w:val="FooterChar"/>
    <w:uiPriority w:val="99"/>
    <w:unhideWhenUsed/>
    <w:rsid w:val="0089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High-court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swazilii</cp:lastModifiedBy>
  <cp:revision>2</cp:revision>
  <cp:lastPrinted>2013-11-02T13:15:00Z</cp:lastPrinted>
  <dcterms:created xsi:type="dcterms:W3CDTF">2013-12-04T13:25:00Z</dcterms:created>
  <dcterms:modified xsi:type="dcterms:W3CDTF">2013-12-04T13:25:00Z</dcterms:modified>
</cp:coreProperties>
</file>