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B1" w:rsidRDefault="001A68B1" w:rsidP="001A68B1">
      <w:pPr>
        <w:jc w:val="center"/>
        <w:rPr>
          <w:b/>
          <w:sz w:val="32"/>
          <w:szCs w:val="32"/>
        </w:rPr>
      </w:pPr>
      <w:r>
        <w:rPr>
          <w:noProof/>
          <w:lang w:val="en-ZA" w:eastAsia="en-ZA"/>
        </w:rPr>
        <w:drawing>
          <wp:inline distT="0" distB="0" distL="0" distR="0">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p>
    <w:p w:rsidR="001A68B1" w:rsidRDefault="001A68B1" w:rsidP="001A68B1"/>
    <w:p w:rsidR="001A68B1" w:rsidRDefault="001A68B1" w:rsidP="001A68B1"/>
    <w:p w:rsidR="001A68B1" w:rsidRDefault="001A68B1" w:rsidP="001A68B1">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1A68B1" w:rsidRPr="00D76BB8" w:rsidRDefault="001A68B1" w:rsidP="001A68B1">
      <w:pPr>
        <w:jc w:val="center"/>
        <w:rPr>
          <w:b/>
          <w:sz w:val="32"/>
          <w:szCs w:val="32"/>
          <w:u w:val="single"/>
        </w:rPr>
      </w:pPr>
    </w:p>
    <w:p w:rsidR="001A68B1" w:rsidRDefault="001A68B1" w:rsidP="001A68B1">
      <w:pPr>
        <w:jc w:val="center"/>
        <w:rPr>
          <w:b/>
          <w:sz w:val="32"/>
          <w:szCs w:val="32"/>
        </w:rPr>
      </w:pPr>
      <w:r>
        <w:rPr>
          <w:b/>
          <w:sz w:val="32"/>
          <w:szCs w:val="32"/>
        </w:rPr>
        <w:t xml:space="preserve">JUDGMENT </w:t>
      </w:r>
    </w:p>
    <w:p w:rsidR="001A68B1" w:rsidRPr="00CF05B0" w:rsidRDefault="001A68B1" w:rsidP="001A68B1">
      <w:pPr>
        <w:jc w:val="center"/>
        <w:rPr>
          <w:b/>
          <w:sz w:val="28"/>
          <w:szCs w:val="28"/>
        </w:rPr>
      </w:pPr>
    </w:p>
    <w:p w:rsidR="001A68B1" w:rsidRDefault="001A68B1" w:rsidP="001A68B1">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181/2014</w:t>
      </w:r>
    </w:p>
    <w:p w:rsidR="001A68B1" w:rsidRDefault="001A68B1" w:rsidP="001A68B1">
      <w:pPr>
        <w:jc w:val="both"/>
        <w:rPr>
          <w:sz w:val="26"/>
          <w:szCs w:val="26"/>
        </w:rPr>
      </w:pPr>
      <w:r>
        <w:rPr>
          <w:sz w:val="26"/>
          <w:szCs w:val="26"/>
        </w:rPr>
        <w:t xml:space="preserve">In the matter between: </w:t>
      </w:r>
    </w:p>
    <w:p w:rsidR="001A68B1" w:rsidRDefault="001A68B1" w:rsidP="001A68B1">
      <w:pPr>
        <w:jc w:val="both"/>
        <w:rPr>
          <w:sz w:val="26"/>
          <w:szCs w:val="26"/>
        </w:rPr>
      </w:pPr>
    </w:p>
    <w:p w:rsidR="00CF05B0" w:rsidRDefault="00CF05B0" w:rsidP="001A68B1">
      <w:pPr>
        <w:jc w:val="both"/>
        <w:rPr>
          <w:sz w:val="26"/>
          <w:szCs w:val="26"/>
        </w:rPr>
      </w:pPr>
    </w:p>
    <w:p w:rsidR="001A68B1" w:rsidRPr="001A68B1" w:rsidRDefault="001A68B1" w:rsidP="001A68B1">
      <w:pPr>
        <w:spacing w:line="360" w:lineRule="auto"/>
        <w:ind w:left="2880" w:hanging="2880"/>
        <w:jc w:val="both"/>
        <w:rPr>
          <w:b/>
        </w:rPr>
      </w:pPr>
      <w:r w:rsidRPr="001A68B1">
        <w:rPr>
          <w:b/>
        </w:rPr>
        <w:t xml:space="preserve">MLUNGISI MAKHANYA </w:t>
      </w:r>
      <w:r w:rsidRPr="001A68B1">
        <w:rPr>
          <w:b/>
        </w:rPr>
        <w:tab/>
      </w:r>
      <w:r w:rsidRPr="001A68B1">
        <w:rPr>
          <w:b/>
        </w:rPr>
        <w:tab/>
      </w:r>
      <w:r w:rsidRPr="001A68B1">
        <w:rPr>
          <w:b/>
        </w:rPr>
        <w:tab/>
      </w:r>
      <w:r w:rsidRPr="001A68B1">
        <w:rPr>
          <w:b/>
        </w:rPr>
        <w:tab/>
      </w:r>
      <w:r>
        <w:rPr>
          <w:b/>
        </w:rPr>
        <w:tab/>
      </w:r>
      <w:r w:rsidRPr="001A68B1">
        <w:rPr>
          <w:b/>
        </w:rPr>
        <w:tab/>
        <w:t>1st</w:t>
      </w:r>
      <w:r w:rsidRPr="001A68B1">
        <w:rPr>
          <w:b/>
        </w:rPr>
        <w:tab/>
        <w:t>Applicant</w:t>
      </w:r>
    </w:p>
    <w:p w:rsidR="001A68B1" w:rsidRPr="001A68B1" w:rsidRDefault="001A68B1" w:rsidP="001A68B1">
      <w:pPr>
        <w:spacing w:line="360" w:lineRule="auto"/>
        <w:ind w:left="2880" w:hanging="2880"/>
        <w:jc w:val="both"/>
        <w:rPr>
          <w:b/>
        </w:rPr>
      </w:pPr>
      <w:r w:rsidRPr="001A68B1">
        <w:rPr>
          <w:b/>
        </w:rPr>
        <w:t>BONGANI HLANGABEZA GAMA</w:t>
      </w:r>
      <w:r w:rsidRPr="001A68B1">
        <w:rPr>
          <w:b/>
        </w:rPr>
        <w:tab/>
      </w:r>
      <w:r w:rsidRPr="001A68B1">
        <w:rPr>
          <w:b/>
        </w:rPr>
        <w:tab/>
      </w:r>
      <w:r w:rsidRPr="001A68B1">
        <w:rPr>
          <w:b/>
        </w:rPr>
        <w:tab/>
      </w:r>
      <w:r w:rsidRPr="001A68B1">
        <w:rPr>
          <w:b/>
        </w:rPr>
        <w:tab/>
        <w:t>2</w:t>
      </w:r>
      <w:r w:rsidRPr="001A68B1">
        <w:rPr>
          <w:b/>
          <w:vertAlign w:val="superscript"/>
        </w:rPr>
        <w:t>nd</w:t>
      </w:r>
      <w:r w:rsidRPr="001A68B1">
        <w:rPr>
          <w:b/>
        </w:rPr>
        <w:tab/>
        <w:t>Applicant</w:t>
      </w:r>
    </w:p>
    <w:p w:rsidR="001A68B1" w:rsidRPr="001A68B1" w:rsidRDefault="001A68B1" w:rsidP="001A68B1">
      <w:pPr>
        <w:spacing w:line="360" w:lineRule="auto"/>
        <w:ind w:left="2880" w:hanging="2880"/>
        <w:jc w:val="both"/>
        <w:rPr>
          <w:b/>
        </w:rPr>
      </w:pPr>
      <w:r w:rsidRPr="001A68B1">
        <w:rPr>
          <w:b/>
        </w:rPr>
        <w:t>NTOBEKO GIDEON MASEKO</w:t>
      </w:r>
      <w:r w:rsidRPr="001A68B1">
        <w:rPr>
          <w:b/>
        </w:rPr>
        <w:tab/>
      </w:r>
      <w:r w:rsidRPr="001A68B1">
        <w:rPr>
          <w:b/>
        </w:rPr>
        <w:tab/>
      </w:r>
      <w:r w:rsidRPr="001A68B1">
        <w:rPr>
          <w:b/>
        </w:rPr>
        <w:tab/>
      </w:r>
      <w:r w:rsidRPr="001A68B1">
        <w:rPr>
          <w:b/>
        </w:rPr>
        <w:tab/>
      </w:r>
      <w:r>
        <w:rPr>
          <w:b/>
        </w:rPr>
        <w:tab/>
      </w:r>
      <w:r w:rsidRPr="001A68B1">
        <w:rPr>
          <w:b/>
        </w:rPr>
        <w:t>3</w:t>
      </w:r>
      <w:r w:rsidRPr="001A68B1">
        <w:rPr>
          <w:b/>
          <w:vertAlign w:val="superscript"/>
        </w:rPr>
        <w:t>rd</w:t>
      </w:r>
      <w:r w:rsidRPr="001A68B1">
        <w:rPr>
          <w:b/>
        </w:rPr>
        <w:tab/>
        <w:t>Applicant</w:t>
      </w:r>
    </w:p>
    <w:p w:rsidR="001A68B1" w:rsidRPr="001A68B1" w:rsidRDefault="001A68B1" w:rsidP="001A68B1">
      <w:pPr>
        <w:spacing w:line="360" w:lineRule="auto"/>
        <w:ind w:left="2880" w:hanging="2880"/>
        <w:jc w:val="both"/>
        <w:rPr>
          <w:b/>
        </w:rPr>
      </w:pPr>
      <w:r w:rsidRPr="001A68B1">
        <w:rPr>
          <w:b/>
        </w:rPr>
        <w:t>SIZA JABULANI TSABEDZE</w:t>
      </w:r>
      <w:r w:rsidRPr="001A68B1">
        <w:rPr>
          <w:b/>
        </w:rPr>
        <w:tab/>
      </w:r>
      <w:r w:rsidRPr="001A68B1">
        <w:rPr>
          <w:b/>
        </w:rPr>
        <w:tab/>
      </w:r>
      <w:r w:rsidRPr="001A68B1">
        <w:rPr>
          <w:b/>
        </w:rPr>
        <w:tab/>
      </w:r>
      <w:r w:rsidRPr="001A68B1">
        <w:rPr>
          <w:b/>
        </w:rPr>
        <w:tab/>
      </w:r>
      <w:r w:rsidRPr="001A68B1">
        <w:rPr>
          <w:b/>
        </w:rPr>
        <w:tab/>
        <w:t>4</w:t>
      </w:r>
      <w:r w:rsidRPr="001A68B1">
        <w:rPr>
          <w:b/>
          <w:vertAlign w:val="superscript"/>
        </w:rPr>
        <w:t>th</w:t>
      </w:r>
      <w:r w:rsidRPr="001A68B1">
        <w:rPr>
          <w:b/>
        </w:rPr>
        <w:tab/>
        <w:t>Applicant</w:t>
      </w:r>
    </w:p>
    <w:p w:rsidR="001A68B1" w:rsidRPr="001A68B1" w:rsidRDefault="001A68B1" w:rsidP="001A68B1">
      <w:pPr>
        <w:spacing w:line="360" w:lineRule="auto"/>
        <w:ind w:left="2880" w:hanging="2880"/>
        <w:jc w:val="both"/>
        <w:rPr>
          <w:b/>
        </w:rPr>
      </w:pPr>
      <w:r w:rsidRPr="001A68B1">
        <w:rPr>
          <w:b/>
        </w:rPr>
        <w:t>BRIAN CLIVE NTSHANGASE</w:t>
      </w:r>
      <w:r w:rsidRPr="001A68B1">
        <w:rPr>
          <w:b/>
        </w:rPr>
        <w:tab/>
      </w:r>
      <w:r w:rsidRPr="001A68B1">
        <w:rPr>
          <w:b/>
        </w:rPr>
        <w:tab/>
      </w:r>
      <w:r w:rsidRPr="001A68B1">
        <w:rPr>
          <w:b/>
        </w:rPr>
        <w:tab/>
      </w:r>
      <w:r w:rsidRPr="001A68B1">
        <w:rPr>
          <w:b/>
        </w:rPr>
        <w:tab/>
      </w:r>
      <w:r w:rsidRPr="001A68B1">
        <w:rPr>
          <w:b/>
        </w:rPr>
        <w:tab/>
        <w:t>5</w:t>
      </w:r>
      <w:r w:rsidRPr="001A68B1">
        <w:rPr>
          <w:b/>
          <w:vertAlign w:val="superscript"/>
        </w:rPr>
        <w:t>th</w:t>
      </w:r>
      <w:r w:rsidRPr="001A68B1">
        <w:rPr>
          <w:b/>
        </w:rPr>
        <w:tab/>
        <w:t>Applicant</w:t>
      </w:r>
    </w:p>
    <w:p w:rsidR="001A68B1" w:rsidRPr="001A68B1" w:rsidRDefault="001A68B1" w:rsidP="001A68B1">
      <w:pPr>
        <w:spacing w:line="360" w:lineRule="auto"/>
        <w:ind w:left="2880" w:hanging="2880"/>
        <w:jc w:val="both"/>
        <w:rPr>
          <w:b/>
        </w:rPr>
      </w:pPr>
      <w:r w:rsidRPr="001A68B1">
        <w:rPr>
          <w:b/>
        </w:rPr>
        <w:t>MANGALISO MENZI KHUMALO</w:t>
      </w:r>
      <w:r w:rsidRPr="001A68B1">
        <w:rPr>
          <w:b/>
        </w:rPr>
        <w:tab/>
      </w:r>
      <w:r w:rsidRPr="001A68B1">
        <w:rPr>
          <w:b/>
        </w:rPr>
        <w:tab/>
      </w:r>
      <w:r w:rsidRPr="001A68B1">
        <w:rPr>
          <w:b/>
        </w:rPr>
        <w:tab/>
      </w:r>
      <w:r w:rsidRPr="001A68B1">
        <w:rPr>
          <w:b/>
        </w:rPr>
        <w:tab/>
        <w:t>6</w:t>
      </w:r>
      <w:r w:rsidRPr="001A68B1">
        <w:rPr>
          <w:b/>
          <w:vertAlign w:val="superscript"/>
        </w:rPr>
        <w:t>th</w:t>
      </w:r>
      <w:r w:rsidRPr="001A68B1">
        <w:rPr>
          <w:b/>
        </w:rPr>
        <w:tab/>
        <w:t>Applicant</w:t>
      </w:r>
    </w:p>
    <w:p w:rsidR="001A68B1" w:rsidRPr="001A68B1" w:rsidRDefault="001A68B1" w:rsidP="001A68B1">
      <w:pPr>
        <w:spacing w:line="360" w:lineRule="auto"/>
        <w:ind w:left="2880" w:hanging="2880"/>
        <w:jc w:val="both"/>
        <w:rPr>
          <w:b/>
        </w:rPr>
      </w:pPr>
      <w:r w:rsidRPr="001A68B1">
        <w:rPr>
          <w:b/>
        </w:rPr>
        <w:t>BAFANA MABANDLA KHUMALO</w:t>
      </w:r>
      <w:r w:rsidRPr="001A68B1">
        <w:rPr>
          <w:b/>
        </w:rPr>
        <w:tab/>
      </w:r>
      <w:r w:rsidRPr="001A68B1">
        <w:rPr>
          <w:b/>
        </w:rPr>
        <w:tab/>
      </w:r>
      <w:r w:rsidRPr="001A68B1">
        <w:rPr>
          <w:b/>
        </w:rPr>
        <w:tab/>
      </w:r>
      <w:r w:rsidRPr="001A68B1">
        <w:rPr>
          <w:b/>
        </w:rPr>
        <w:tab/>
        <w:t>7</w:t>
      </w:r>
      <w:r w:rsidRPr="001A68B1">
        <w:rPr>
          <w:b/>
          <w:vertAlign w:val="superscript"/>
        </w:rPr>
        <w:t>th</w:t>
      </w:r>
      <w:r w:rsidRPr="001A68B1">
        <w:rPr>
          <w:b/>
        </w:rPr>
        <w:tab/>
        <w:t>Applicant</w:t>
      </w:r>
    </w:p>
    <w:p w:rsidR="001A68B1" w:rsidRPr="001A68B1" w:rsidRDefault="001A68B1" w:rsidP="001A68B1">
      <w:pPr>
        <w:spacing w:line="360" w:lineRule="auto"/>
        <w:ind w:left="2880" w:hanging="2880"/>
        <w:jc w:val="both"/>
        <w:rPr>
          <w:b/>
        </w:rPr>
      </w:pPr>
    </w:p>
    <w:p w:rsidR="001A68B1" w:rsidRPr="001A68B1" w:rsidRDefault="001A68B1" w:rsidP="001A68B1">
      <w:pPr>
        <w:spacing w:line="276" w:lineRule="auto"/>
        <w:ind w:left="2880" w:hanging="2880"/>
        <w:jc w:val="both"/>
      </w:pPr>
      <w:r w:rsidRPr="001A68B1">
        <w:t xml:space="preserve">And </w:t>
      </w:r>
    </w:p>
    <w:p w:rsidR="001A68B1" w:rsidRPr="001A68B1" w:rsidRDefault="001A68B1" w:rsidP="001A68B1">
      <w:pPr>
        <w:pStyle w:val="NoSpacing"/>
      </w:pPr>
    </w:p>
    <w:p w:rsidR="00CF05B0" w:rsidRDefault="001A68B1" w:rsidP="001A68B1">
      <w:pPr>
        <w:spacing w:line="360" w:lineRule="auto"/>
        <w:jc w:val="both"/>
        <w:rPr>
          <w:b/>
          <w:sz w:val="26"/>
          <w:szCs w:val="26"/>
        </w:rPr>
      </w:pPr>
      <w:r w:rsidRPr="001A68B1">
        <w:rPr>
          <w:b/>
        </w:rPr>
        <w:t>THE KING</w:t>
      </w:r>
      <w:r w:rsidRPr="001A68B1">
        <w:rPr>
          <w:b/>
        </w:rPr>
        <w:tab/>
      </w:r>
      <w:r w:rsidRPr="001A68B1">
        <w:rPr>
          <w:b/>
        </w:rPr>
        <w:tab/>
      </w:r>
      <w:r w:rsidRPr="001A68B1">
        <w:rPr>
          <w:b/>
        </w:rPr>
        <w:tab/>
      </w:r>
      <w:r w:rsidR="00713965">
        <w:rPr>
          <w:b/>
        </w:rPr>
        <w:tab/>
      </w:r>
      <w:r w:rsidR="00713965">
        <w:rPr>
          <w:b/>
        </w:rPr>
        <w:tab/>
      </w:r>
      <w:r w:rsidR="00713965">
        <w:rPr>
          <w:b/>
        </w:rPr>
        <w:tab/>
      </w:r>
      <w:r w:rsidR="00713965">
        <w:rPr>
          <w:b/>
        </w:rPr>
        <w:tab/>
      </w:r>
      <w:r w:rsidR="00713965">
        <w:rPr>
          <w:b/>
        </w:rPr>
        <w:tab/>
      </w:r>
      <w:r w:rsidR="00713965">
        <w:rPr>
          <w:b/>
        </w:rPr>
        <w:tab/>
        <w:t>Respondent</w:t>
      </w:r>
      <w:r w:rsidRPr="001A68B1">
        <w:rPr>
          <w:b/>
        </w:rPr>
        <w:tab/>
      </w:r>
      <w:r w:rsidRPr="001A68B1">
        <w:rPr>
          <w:b/>
        </w:rPr>
        <w:tab/>
      </w:r>
      <w:r w:rsidRPr="001A68B1">
        <w:rPr>
          <w:b/>
        </w:rPr>
        <w:tab/>
      </w:r>
      <w:r w:rsidRPr="001A68B1">
        <w:rPr>
          <w:b/>
        </w:rPr>
        <w:tab/>
      </w:r>
    </w:p>
    <w:p w:rsidR="001A68B1" w:rsidRPr="00EA27D0" w:rsidRDefault="001A68B1" w:rsidP="001A68B1">
      <w:pPr>
        <w:spacing w:line="360" w:lineRule="auto"/>
        <w:ind w:left="2160" w:hanging="2160"/>
        <w:jc w:val="both"/>
        <w:rPr>
          <w:b/>
          <w:i/>
          <w:sz w:val="26"/>
          <w:szCs w:val="26"/>
        </w:rPr>
      </w:pPr>
      <w:r>
        <w:rPr>
          <w:b/>
          <w:sz w:val="26"/>
          <w:szCs w:val="26"/>
        </w:rPr>
        <w:t>Neutral citation:</w:t>
      </w:r>
      <w:r>
        <w:rPr>
          <w:b/>
          <w:sz w:val="26"/>
          <w:szCs w:val="26"/>
        </w:rPr>
        <w:tab/>
      </w:r>
      <w:proofErr w:type="spellStart"/>
      <w:r>
        <w:rPr>
          <w:b/>
          <w:sz w:val="26"/>
          <w:szCs w:val="26"/>
        </w:rPr>
        <w:t>Mlungisi</w:t>
      </w:r>
      <w:proofErr w:type="spellEnd"/>
      <w:r w:rsidR="002F6990">
        <w:rPr>
          <w:b/>
          <w:sz w:val="26"/>
          <w:szCs w:val="26"/>
        </w:rPr>
        <w:t xml:space="preserve"> </w:t>
      </w:r>
      <w:proofErr w:type="spellStart"/>
      <w:r>
        <w:rPr>
          <w:b/>
          <w:sz w:val="26"/>
          <w:szCs w:val="26"/>
        </w:rPr>
        <w:t>Makhanya</w:t>
      </w:r>
      <w:proofErr w:type="spellEnd"/>
      <w:r w:rsidR="002F6990">
        <w:rPr>
          <w:b/>
          <w:sz w:val="26"/>
          <w:szCs w:val="26"/>
        </w:rPr>
        <w:t xml:space="preserve"> </w:t>
      </w:r>
      <w:r>
        <w:rPr>
          <w:b/>
          <w:sz w:val="26"/>
          <w:szCs w:val="26"/>
        </w:rPr>
        <w:t>&amp; 6 Others</w:t>
      </w:r>
      <w:r w:rsidR="002F6990">
        <w:rPr>
          <w:b/>
          <w:sz w:val="26"/>
          <w:szCs w:val="26"/>
        </w:rPr>
        <w:t xml:space="preserve"> </w:t>
      </w:r>
      <w:r w:rsidRPr="00EA27D0">
        <w:rPr>
          <w:b/>
          <w:i/>
          <w:sz w:val="26"/>
          <w:szCs w:val="26"/>
        </w:rPr>
        <w:t xml:space="preserve">v </w:t>
      </w:r>
      <w:r>
        <w:rPr>
          <w:b/>
          <w:i/>
          <w:sz w:val="26"/>
          <w:szCs w:val="26"/>
        </w:rPr>
        <w:t xml:space="preserve">The King </w:t>
      </w:r>
      <w:r w:rsidRPr="00EA27D0">
        <w:rPr>
          <w:b/>
          <w:i/>
          <w:sz w:val="26"/>
          <w:szCs w:val="26"/>
        </w:rPr>
        <w:t>(1</w:t>
      </w:r>
      <w:r>
        <w:rPr>
          <w:b/>
          <w:i/>
          <w:sz w:val="26"/>
          <w:szCs w:val="26"/>
        </w:rPr>
        <w:t>81</w:t>
      </w:r>
      <w:r w:rsidRPr="00EA27D0">
        <w:rPr>
          <w:b/>
          <w:i/>
          <w:sz w:val="26"/>
          <w:szCs w:val="26"/>
        </w:rPr>
        <w:t>/20</w:t>
      </w:r>
      <w:r>
        <w:rPr>
          <w:b/>
          <w:i/>
          <w:sz w:val="26"/>
          <w:szCs w:val="26"/>
        </w:rPr>
        <w:t>14</w:t>
      </w:r>
      <w:r w:rsidRPr="00EA27D0">
        <w:rPr>
          <w:b/>
          <w:i/>
          <w:sz w:val="26"/>
          <w:szCs w:val="26"/>
        </w:rPr>
        <w:t>) [201</w:t>
      </w:r>
      <w:r>
        <w:rPr>
          <w:b/>
          <w:i/>
          <w:sz w:val="26"/>
          <w:szCs w:val="26"/>
        </w:rPr>
        <w:t>4</w:t>
      </w:r>
      <w:r w:rsidRPr="00EA27D0">
        <w:rPr>
          <w:b/>
          <w:i/>
          <w:sz w:val="26"/>
          <w:szCs w:val="26"/>
        </w:rPr>
        <w:t xml:space="preserve">] SZHC </w:t>
      </w:r>
      <w:r w:rsidR="00757928">
        <w:rPr>
          <w:b/>
          <w:i/>
          <w:sz w:val="26"/>
          <w:szCs w:val="26"/>
        </w:rPr>
        <w:t>100</w:t>
      </w:r>
      <w:r w:rsidRPr="00EA27D0">
        <w:rPr>
          <w:b/>
          <w:i/>
          <w:sz w:val="26"/>
          <w:szCs w:val="26"/>
        </w:rPr>
        <w:t>(</w:t>
      </w:r>
      <w:r w:rsidR="00333177">
        <w:rPr>
          <w:b/>
          <w:i/>
          <w:sz w:val="26"/>
          <w:szCs w:val="26"/>
        </w:rPr>
        <w:t>5</w:t>
      </w:r>
      <w:r w:rsidR="00333177" w:rsidRPr="00333177">
        <w:rPr>
          <w:b/>
          <w:i/>
          <w:sz w:val="26"/>
          <w:szCs w:val="26"/>
          <w:vertAlign w:val="superscript"/>
        </w:rPr>
        <w:t>th</w:t>
      </w:r>
      <w:r w:rsidR="00333177">
        <w:rPr>
          <w:b/>
          <w:i/>
          <w:sz w:val="26"/>
          <w:szCs w:val="26"/>
        </w:rPr>
        <w:t xml:space="preserve"> May</w:t>
      </w:r>
      <w:r w:rsidRPr="00EA27D0">
        <w:rPr>
          <w:b/>
          <w:i/>
          <w:sz w:val="26"/>
          <w:szCs w:val="26"/>
        </w:rPr>
        <w:t xml:space="preserve"> 201</w:t>
      </w:r>
      <w:r>
        <w:rPr>
          <w:b/>
          <w:i/>
          <w:sz w:val="26"/>
          <w:szCs w:val="26"/>
        </w:rPr>
        <w:t>4</w:t>
      </w:r>
      <w:r w:rsidRPr="00EA27D0">
        <w:rPr>
          <w:b/>
          <w:i/>
          <w:sz w:val="26"/>
          <w:szCs w:val="26"/>
        </w:rPr>
        <w:t>)</w:t>
      </w:r>
    </w:p>
    <w:p w:rsidR="001A68B1" w:rsidRDefault="001A68B1" w:rsidP="001A68B1">
      <w:pPr>
        <w:jc w:val="both"/>
        <w:rPr>
          <w:sz w:val="26"/>
          <w:szCs w:val="26"/>
        </w:rPr>
      </w:pPr>
    </w:p>
    <w:p w:rsidR="00CF05B0" w:rsidRDefault="00CF05B0" w:rsidP="001A68B1">
      <w:pPr>
        <w:jc w:val="both"/>
        <w:rPr>
          <w:sz w:val="26"/>
          <w:szCs w:val="26"/>
        </w:rPr>
      </w:pPr>
    </w:p>
    <w:p w:rsidR="001A68B1" w:rsidRPr="00EA27D0" w:rsidRDefault="001A68B1" w:rsidP="001A68B1">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 xml:space="preserve">M. </w:t>
      </w:r>
      <w:proofErr w:type="spellStart"/>
      <w:r w:rsidRPr="00EA27D0">
        <w:rPr>
          <w:b/>
          <w:sz w:val="26"/>
          <w:szCs w:val="26"/>
        </w:rPr>
        <w:t>Dlamini</w:t>
      </w:r>
      <w:proofErr w:type="spellEnd"/>
      <w:r w:rsidRPr="00EA27D0">
        <w:rPr>
          <w:b/>
          <w:sz w:val="26"/>
          <w:szCs w:val="26"/>
        </w:rPr>
        <w:t xml:space="preserve"> J.</w:t>
      </w:r>
    </w:p>
    <w:p w:rsidR="001A68B1" w:rsidRDefault="001A68B1" w:rsidP="001A68B1">
      <w:pPr>
        <w:jc w:val="both"/>
        <w:rPr>
          <w:sz w:val="26"/>
          <w:szCs w:val="26"/>
        </w:rPr>
      </w:pPr>
    </w:p>
    <w:p w:rsidR="001A68B1" w:rsidRDefault="001A68B1" w:rsidP="001A68B1">
      <w:pPr>
        <w:jc w:val="both"/>
        <w:rPr>
          <w:sz w:val="26"/>
          <w:szCs w:val="26"/>
        </w:rPr>
      </w:pPr>
      <w:r w:rsidRPr="00415520">
        <w:rPr>
          <w:b/>
          <w:sz w:val="26"/>
          <w:szCs w:val="26"/>
        </w:rPr>
        <w:t>Heard:</w:t>
      </w:r>
      <w:r>
        <w:rPr>
          <w:sz w:val="26"/>
          <w:szCs w:val="26"/>
        </w:rPr>
        <w:tab/>
      </w:r>
      <w:r>
        <w:rPr>
          <w:sz w:val="26"/>
          <w:szCs w:val="26"/>
        </w:rPr>
        <w:tab/>
      </w:r>
      <w:r w:rsidR="00333177" w:rsidRPr="00333177">
        <w:rPr>
          <w:b/>
          <w:sz w:val="26"/>
          <w:szCs w:val="26"/>
        </w:rPr>
        <w:t>3</w:t>
      </w:r>
      <w:r w:rsidR="00333177" w:rsidRPr="00333177">
        <w:rPr>
          <w:b/>
          <w:sz w:val="26"/>
          <w:szCs w:val="26"/>
          <w:vertAlign w:val="superscript"/>
        </w:rPr>
        <w:t>rd</w:t>
      </w:r>
      <w:r w:rsidR="00333177" w:rsidRPr="00333177">
        <w:rPr>
          <w:b/>
          <w:sz w:val="26"/>
          <w:szCs w:val="26"/>
        </w:rPr>
        <w:t xml:space="preserve"> May</w:t>
      </w:r>
      <w:r w:rsidRPr="00194685">
        <w:rPr>
          <w:b/>
          <w:sz w:val="26"/>
          <w:szCs w:val="26"/>
        </w:rPr>
        <w:t>,</w:t>
      </w:r>
      <w:r w:rsidRPr="00EA27D0">
        <w:rPr>
          <w:b/>
          <w:sz w:val="26"/>
          <w:szCs w:val="26"/>
        </w:rPr>
        <w:t>201</w:t>
      </w:r>
      <w:r w:rsidR="00333177">
        <w:rPr>
          <w:b/>
          <w:sz w:val="26"/>
          <w:szCs w:val="26"/>
        </w:rPr>
        <w:t>4</w:t>
      </w:r>
    </w:p>
    <w:p w:rsidR="001A68B1" w:rsidRDefault="001A68B1" w:rsidP="001A68B1">
      <w:pPr>
        <w:jc w:val="both"/>
        <w:rPr>
          <w:sz w:val="26"/>
          <w:szCs w:val="26"/>
        </w:rPr>
      </w:pPr>
    </w:p>
    <w:p w:rsidR="001A68B1" w:rsidRDefault="001A68B1" w:rsidP="001A68B1">
      <w:pPr>
        <w:jc w:val="both"/>
        <w:rPr>
          <w:b/>
          <w:sz w:val="26"/>
          <w:szCs w:val="26"/>
        </w:rPr>
      </w:pPr>
      <w:r w:rsidRPr="00415520">
        <w:rPr>
          <w:b/>
          <w:sz w:val="26"/>
          <w:szCs w:val="26"/>
        </w:rPr>
        <w:t>Delivered:</w:t>
      </w:r>
      <w:r>
        <w:rPr>
          <w:sz w:val="26"/>
          <w:szCs w:val="26"/>
        </w:rPr>
        <w:tab/>
      </w:r>
      <w:r>
        <w:rPr>
          <w:sz w:val="26"/>
          <w:szCs w:val="26"/>
        </w:rPr>
        <w:tab/>
      </w:r>
      <w:r w:rsidR="00333177">
        <w:rPr>
          <w:b/>
          <w:sz w:val="26"/>
          <w:szCs w:val="26"/>
        </w:rPr>
        <w:t>5</w:t>
      </w:r>
      <w:r w:rsidR="00333177" w:rsidRPr="00333177">
        <w:rPr>
          <w:b/>
          <w:sz w:val="26"/>
          <w:szCs w:val="26"/>
          <w:vertAlign w:val="superscript"/>
        </w:rPr>
        <w:t>th</w:t>
      </w:r>
      <w:r w:rsidR="00333177">
        <w:rPr>
          <w:b/>
          <w:sz w:val="26"/>
          <w:szCs w:val="26"/>
        </w:rPr>
        <w:t xml:space="preserve"> May </w:t>
      </w:r>
      <w:r w:rsidRPr="00C17665">
        <w:rPr>
          <w:b/>
          <w:sz w:val="26"/>
          <w:szCs w:val="26"/>
        </w:rPr>
        <w:t>2014</w:t>
      </w:r>
    </w:p>
    <w:p w:rsidR="00713965" w:rsidRDefault="00713965" w:rsidP="001A68B1">
      <w:pPr>
        <w:jc w:val="both"/>
        <w:rPr>
          <w:b/>
          <w:sz w:val="26"/>
          <w:szCs w:val="26"/>
        </w:rPr>
      </w:pPr>
      <w:r>
        <w:rPr>
          <w:b/>
          <w:sz w:val="26"/>
          <w:szCs w:val="26"/>
        </w:rPr>
        <w:tab/>
      </w:r>
    </w:p>
    <w:p w:rsidR="00713965" w:rsidRPr="00713965" w:rsidRDefault="00713965" w:rsidP="00713965">
      <w:pPr>
        <w:ind w:left="2160"/>
        <w:jc w:val="both"/>
        <w:rPr>
          <w:i/>
          <w:sz w:val="22"/>
          <w:szCs w:val="22"/>
        </w:rPr>
      </w:pPr>
      <w:r w:rsidRPr="00713965">
        <w:rPr>
          <w:i/>
          <w:sz w:val="22"/>
          <w:szCs w:val="22"/>
        </w:rPr>
        <w:lastRenderedPageBreak/>
        <w:t xml:space="preserve">Bail application – charge under Fourth Schedule depending on circumstances of case, court may consider in </w:t>
      </w:r>
      <w:proofErr w:type="spellStart"/>
      <w:r w:rsidRPr="00713965">
        <w:rPr>
          <w:i/>
          <w:sz w:val="22"/>
          <w:szCs w:val="22"/>
        </w:rPr>
        <w:t>favour</w:t>
      </w:r>
      <w:proofErr w:type="spellEnd"/>
      <w:r w:rsidRPr="00713965">
        <w:rPr>
          <w:i/>
          <w:sz w:val="22"/>
          <w:szCs w:val="22"/>
        </w:rPr>
        <w:t xml:space="preserve"> of applicants where continued detention of applicants might result in lose of employment or business. </w:t>
      </w:r>
    </w:p>
    <w:p w:rsidR="00713965" w:rsidRDefault="00713965" w:rsidP="001A68B1">
      <w:pPr>
        <w:jc w:val="both"/>
        <w:rPr>
          <w:sz w:val="26"/>
          <w:szCs w:val="26"/>
        </w:rPr>
      </w:pPr>
    </w:p>
    <w:p w:rsidR="00713965" w:rsidRDefault="00713965" w:rsidP="00713965">
      <w:pPr>
        <w:spacing w:line="360" w:lineRule="auto"/>
        <w:ind w:left="1440" w:hanging="1440"/>
        <w:jc w:val="both"/>
        <w:rPr>
          <w:sz w:val="26"/>
          <w:szCs w:val="26"/>
        </w:rPr>
      </w:pPr>
    </w:p>
    <w:p w:rsidR="00333177" w:rsidRDefault="001A68B1" w:rsidP="00713965">
      <w:pPr>
        <w:spacing w:line="360" w:lineRule="auto"/>
        <w:ind w:left="1440" w:hanging="1440"/>
        <w:jc w:val="both"/>
        <w:rPr>
          <w:sz w:val="26"/>
          <w:szCs w:val="26"/>
        </w:rPr>
      </w:pPr>
      <w:r w:rsidRPr="000F6C3D">
        <w:rPr>
          <w:sz w:val="26"/>
          <w:szCs w:val="26"/>
        </w:rPr>
        <w:t>Summary:</w:t>
      </w:r>
      <w:r w:rsidR="00333177">
        <w:rPr>
          <w:sz w:val="26"/>
          <w:szCs w:val="26"/>
        </w:rPr>
        <w:tab/>
        <w:t>Seven applicants seek to be released on bail following charges of contravening the Suppression of Terrorism Act No.3 of 2008.  The respondent is opposed to their release on the basis mainly that they are facing a serious offence and therefore the likelihood that there might be a flight risk is high.</w:t>
      </w:r>
    </w:p>
    <w:p w:rsidR="00333177" w:rsidRDefault="00333177" w:rsidP="00333177">
      <w:pPr>
        <w:spacing w:line="360" w:lineRule="auto"/>
        <w:ind w:left="2160" w:hanging="2160"/>
        <w:jc w:val="both"/>
        <w:rPr>
          <w:sz w:val="26"/>
          <w:szCs w:val="26"/>
        </w:rPr>
      </w:pPr>
    </w:p>
    <w:p w:rsidR="00333177" w:rsidRPr="00333177" w:rsidRDefault="00333177" w:rsidP="001B77FD">
      <w:pPr>
        <w:spacing w:line="360" w:lineRule="auto"/>
        <w:ind w:left="1260" w:hanging="1260"/>
        <w:jc w:val="both"/>
        <w:rPr>
          <w:sz w:val="26"/>
          <w:szCs w:val="26"/>
          <w:u w:val="single"/>
        </w:rPr>
      </w:pPr>
      <w:r>
        <w:rPr>
          <w:sz w:val="26"/>
          <w:szCs w:val="26"/>
        </w:rPr>
        <w:tab/>
      </w:r>
      <w:r w:rsidRPr="00333177">
        <w:rPr>
          <w:sz w:val="26"/>
          <w:szCs w:val="26"/>
          <w:u w:val="single"/>
        </w:rPr>
        <w:t>Brief background</w:t>
      </w:r>
    </w:p>
    <w:p w:rsidR="00333177" w:rsidRDefault="00333177" w:rsidP="00333177">
      <w:pPr>
        <w:spacing w:line="360" w:lineRule="auto"/>
        <w:ind w:left="2160" w:hanging="2160"/>
        <w:jc w:val="both"/>
        <w:rPr>
          <w:sz w:val="26"/>
          <w:szCs w:val="26"/>
        </w:rPr>
      </w:pPr>
    </w:p>
    <w:p w:rsidR="00333177" w:rsidRDefault="00333177" w:rsidP="001B77FD">
      <w:pPr>
        <w:spacing w:line="360" w:lineRule="auto"/>
        <w:ind w:left="1260" w:hanging="1260"/>
        <w:jc w:val="both"/>
        <w:rPr>
          <w:sz w:val="26"/>
          <w:szCs w:val="26"/>
        </w:rPr>
      </w:pPr>
      <w:r>
        <w:rPr>
          <w:sz w:val="26"/>
          <w:szCs w:val="26"/>
        </w:rPr>
        <w:t>[1]</w:t>
      </w:r>
      <w:r>
        <w:rPr>
          <w:sz w:val="26"/>
          <w:szCs w:val="26"/>
        </w:rPr>
        <w:tab/>
        <w:t>It turned out during the hearing and this appears to be common cause between the parties that the applicants were arrested on the 23</w:t>
      </w:r>
      <w:r w:rsidRPr="00333177">
        <w:rPr>
          <w:sz w:val="26"/>
          <w:szCs w:val="26"/>
          <w:vertAlign w:val="superscript"/>
        </w:rPr>
        <w:t>rd</w:t>
      </w:r>
      <w:r>
        <w:rPr>
          <w:sz w:val="26"/>
          <w:szCs w:val="26"/>
        </w:rPr>
        <w:t xml:space="preserve"> April 2014 while at the main entrance of this High Court.  They were charged under both the Suppression of the Terrorism Act and the Sedition and Subversive Activities Act No. 46 of 1938.</w:t>
      </w:r>
    </w:p>
    <w:p w:rsidR="00713965" w:rsidRDefault="00333177" w:rsidP="00333177">
      <w:pPr>
        <w:spacing w:line="360" w:lineRule="auto"/>
        <w:ind w:left="1800" w:hanging="1800"/>
        <w:jc w:val="both"/>
        <w:rPr>
          <w:sz w:val="26"/>
          <w:szCs w:val="26"/>
        </w:rPr>
      </w:pPr>
      <w:r>
        <w:rPr>
          <w:sz w:val="26"/>
          <w:szCs w:val="26"/>
        </w:rPr>
        <w:tab/>
      </w:r>
    </w:p>
    <w:p w:rsidR="00333177" w:rsidRPr="00333177" w:rsidRDefault="00333177" w:rsidP="001B77FD">
      <w:pPr>
        <w:spacing w:line="360" w:lineRule="auto"/>
        <w:ind w:left="1260"/>
        <w:jc w:val="both"/>
        <w:rPr>
          <w:sz w:val="26"/>
          <w:szCs w:val="26"/>
          <w:u w:val="single"/>
        </w:rPr>
      </w:pPr>
      <w:r w:rsidRPr="00333177">
        <w:rPr>
          <w:sz w:val="26"/>
          <w:szCs w:val="26"/>
          <w:u w:val="single"/>
        </w:rPr>
        <w:t>Charges</w:t>
      </w:r>
    </w:p>
    <w:p w:rsidR="00333177" w:rsidRDefault="00333177" w:rsidP="00333177">
      <w:pPr>
        <w:spacing w:line="360" w:lineRule="auto"/>
        <w:ind w:left="1800" w:hanging="1800"/>
        <w:jc w:val="both"/>
        <w:rPr>
          <w:sz w:val="26"/>
          <w:szCs w:val="26"/>
        </w:rPr>
      </w:pPr>
    </w:p>
    <w:p w:rsidR="00333177" w:rsidRDefault="00333177" w:rsidP="001B77FD">
      <w:pPr>
        <w:spacing w:line="360" w:lineRule="auto"/>
        <w:ind w:left="1260" w:hanging="1800"/>
        <w:jc w:val="both"/>
        <w:rPr>
          <w:sz w:val="26"/>
          <w:szCs w:val="26"/>
        </w:rPr>
      </w:pPr>
      <w:r>
        <w:rPr>
          <w:sz w:val="26"/>
          <w:szCs w:val="26"/>
        </w:rPr>
        <w:t>[2]</w:t>
      </w:r>
      <w:r>
        <w:rPr>
          <w:sz w:val="26"/>
          <w:szCs w:val="26"/>
        </w:rPr>
        <w:tab/>
        <w:t xml:space="preserve">For purposes of the present application, it is apposite to cite </w:t>
      </w:r>
      <w:r w:rsidRPr="008D29A2">
        <w:rPr>
          <w:i/>
          <w:sz w:val="26"/>
          <w:szCs w:val="26"/>
        </w:rPr>
        <w:t xml:space="preserve">verbatim </w:t>
      </w:r>
      <w:r>
        <w:rPr>
          <w:sz w:val="26"/>
          <w:szCs w:val="26"/>
        </w:rPr>
        <w:t>the charges preferred against the applicants which are:</w:t>
      </w:r>
    </w:p>
    <w:p w:rsidR="008E2FE6" w:rsidRDefault="008E2FE6" w:rsidP="00333177">
      <w:pPr>
        <w:spacing w:line="360" w:lineRule="auto"/>
        <w:ind w:left="1800" w:hanging="1800"/>
        <w:jc w:val="both"/>
        <w:rPr>
          <w:sz w:val="26"/>
          <w:szCs w:val="26"/>
        </w:rPr>
      </w:pPr>
    </w:p>
    <w:p w:rsidR="008E2FE6" w:rsidRPr="000172A7" w:rsidRDefault="001B77FD" w:rsidP="008E2FE6">
      <w:pPr>
        <w:spacing w:line="360" w:lineRule="auto"/>
        <w:ind w:left="2160" w:hanging="2160"/>
        <w:jc w:val="both"/>
        <w:rPr>
          <w:i/>
          <w:sz w:val="22"/>
          <w:szCs w:val="22"/>
        </w:rPr>
      </w:pPr>
      <w:r>
        <w:rPr>
          <w:sz w:val="26"/>
          <w:szCs w:val="26"/>
        </w:rPr>
        <w:tab/>
      </w:r>
      <w:r w:rsidR="008E2FE6">
        <w:rPr>
          <w:sz w:val="26"/>
          <w:szCs w:val="26"/>
        </w:rPr>
        <w:t>“</w:t>
      </w:r>
      <w:r w:rsidR="008E2FE6" w:rsidRPr="000172A7">
        <w:rPr>
          <w:i/>
          <w:sz w:val="22"/>
          <w:szCs w:val="22"/>
        </w:rPr>
        <w:t>Count 1:</w:t>
      </w:r>
    </w:p>
    <w:p w:rsidR="008E2FE6" w:rsidRPr="000172A7" w:rsidRDefault="008E2FE6" w:rsidP="001B77FD">
      <w:pPr>
        <w:spacing w:line="360" w:lineRule="auto"/>
        <w:ind w:left="2160"/>
        <w:jc w:val="both"/>
        <w:rPr>
          <w:b/>
          <w:i/>
          <w:sz w:val="22"/>
          <w:szCs w:val="22"/>
        </w:rPr>
      </w:pPr>
      <w:r w:rsidRPr="000172A7">
        <w:rPr>
          <w:i/>
          <w:sz w:val="22"/>
          <w:szCs w:val="22"/>
        </w:rPr>
        <w:t xml:space="preserve">The accused 1, 2, 3, 4, 5 6 and 7 are guilty of </w:t>
      </w:r>
      <w:r w:rsidRPr="000172A7">
        <w:rPr>
          <w:b/>
          <w:i/>
          <w:sz w:val="22"/>
          <w:szCs w:val="22"/>
        </w:rPr>
        <w:t xml:space="preserve">Contravening Section 11 (1) (a) of </w:t>
      </w:r>
      <w:bookmarkStart w:id="0" w:name="_GoBack"/>
      <w:bookmarkEnd w:id="0"/>
      <w:r w:rsidRPr="000172A7">
        <w:rPr>
          <w:b/>
          <w:i/>
          <w:sz w:val="22"/>
          <w:szCs w:val="22"/>
        </w:rPr>
        <w:t>The Suppression of Terrorism Act No.3 of 2008.</w:t>
      </w:r>
    </w:p>
    <w:p w:rsidR="008E2FE6" w:rsidRPr="000172A7" w:rsidRDefault="008E2FE6" w:rsidP="008E2FE6">
      <w:pPr>
        <w:spacing w:line="360" w:lineRule="auto"/>
        <w:ind w:left="2880" w:hanging="2160"/>
        <w:jc w:val="both"/>
        <w:rPr>
          <w:i/>
          <w:sz w:val="22"/>
          <w:szCs w:val="22"/>
        </w:rPr>
      </w:pPr>
    </w:p>
    <w:p w:rsidR="008E2FE6" w:rsidRPr="000172A7" w:rsidRDefault="008E2FE6" w:rsidP="008E2FE6">
      <w:pPr>
        <w:spacing w:line="360" w:lineRule="auto"/>
        <w:ind w:left="2880" w:hanging="2160"/>
        <w:jc w:val="both"/>
        <w:rPr>
          <w:i/>
          <w:sz w:val="22"/>
          <w:szCs w:val="22"/>
        </w:rPr>
      </w:pPr>
      <w:r w:rsidRPr="000172A7">
        <w:rPr>
          <w:i/>
          <w:sz w:val="22"/>
          <w:szCs w:val="22"/>
        </w:rPr>
        <w:tab/>
        <w:t>In that upon or about the 22</w:t>
      </w:r>
      <w:r w:rsidRPr="000172A7">
        <w:rPr>
          <w:i/>
          <w:sz w:val="22"/>
          <w:szCs w:val="22"/>
          <w:vertAlign w:val="superscript"/>
        </w:rPr>
        <w:t>nd</w:t>
      </w:r>
      <w:r w:rsidRPr="000172A7">
        <w:rPr>
          <w:i/>
          <w:sz w:val="22"/>
          <w:szCs w:val="22"/>
        </w:rPr>
        <w:t xml:space="preserve"> and 23</w:t>
      </w:r>
      <w:r w:rsidRPr="000172A7">
        <w:rPr>
          <w:i/>
          <w:sz w:val="22"/>
          <w:szCs w:val="22"/>
          <w:vertAlign w:val="superscript"/>
        </w:rPr>
        <w:t>rd</w:t>
      </w:r>
      <w:r w:rsidRPr="000172A7">
        <w:rPr>
          <w:i/>
          <w:sz w:val="22"/>
          <w:szCs w:val="22"/>
        </w:rPr>
        <w:t xml:space="preserve"> April 2014 and at or near Mbabane (High Court main gate, Mbabane Bus Rank and along </w:t>
      </w:r>
      <w:proofErr w:type="spellStart"/>
      <w:r w:rsidRPr="000172A7">
        <w:rPr>
          <w:i/>
          <w:sz w:val="22"/>
          <w:szCs w:val="22"/>
        </w:rPr>
        <w:t>Mahlokohla</w:t>
      </w:r>
      <w:proofErr w:type="spellEnd"/>
      <w:r w:rsidRPr="000172A7">
        <w:rPr>
          <w:i/>
          <w:sz w:val="22"/>
          <w:szCs w:val="22"/>
        </w:rPr>
        <w:t xml:space="preserve"> Street next to </w:t>
      </w:r>
      <w:proofErr w:type="spellStart"/>
      <w:r w:rsidRPr="000172A7">
        <w:rPr>
          <w:i/>
          <w:sz w:val="22"/>
          <w:szCs w:val="22"/>
        </w:rPr>
        <w:t>kaZondle</w:t>
      </w:r>
      <w:proofErr w:type="spellEnd"/>
      <w:r w:rsidRPr="000172A7">
        <w:rPr>
          <w:i/>
          <w:sz w:val="22"/>
          <w:szCs w:val="22"/>
        </w:rPr>
        <w:t xml:space="preserve">) in the </w:t>
      </w:r>
      <w:proofErr w:type="spellStart"/>
      <w:r w:rsidRPr="000172A7">
        <w:rPr>
          <w:i/>
          <w:sz w:val="22"/>
          <w:szCs w:val="22"/>
        </w:rPr>
        <w:t>Hhohho</w:t>
      </w:r>
      <w:proofErr w:type="spellEnd"/>
      <w:r w:rsidRPr="000172A7">
        <w:rPr>
          <w:i/>
          <w:sz w:val="22"/>
          <w:szCs w:val="22"/>
        </w:rPr>
        <w:t xml:space="preserve"> Region, the accused each or all of them acting individually and / or jointly in furtherance of a common purpose did unlawfully solicit support for and or give support to </w:t>
      </w:r>
      <w:r w:rsidRPr="000172A7">
        <w:rPr>
          <w:i/>
          <w:sz w:val="22"/>
          <w:szCs w:val="22"/>
        </w:rPr>
        <w:lastRenderedPageBreak/>
        <w:t>a terrorist entity, to wit, the Peoples United Democratic Movement (proscribed entity) in the commission of terrorist acts, to wit, chanting terrorist slogans, wearing white T-shirts written PUDEMO and reflecting terrorist demands at the back, and also wearing red and black PUDEMO berets and did thereby contravene the said Act.</w:t>
      </w:r>
    </w:p>
    <w:p w:rsidR="008E2FE6" w:rsidRPr="000172A7" w:rsidRDefault="008E2FE6" w:rsidP="008E2FE6">
      <w:pPr>
        <w:spacing w:line="360" w:lineRule="auto"/>
        <w:ind w:left="2880" w:hanging="2160"/>
        <w:jc w:val="both"/>
        <w:rPr>
          <w:i/>
          <w:sz w:val="22"/>
          <w:szCs w:val="22"/>
        </w:rPr>
      </w:pPr>
    </w:p>
    <w:p w:rsidR="008E2FE6" w:rsidRPr="000172A7" w:rsidRDefault="008E2FE6" w:rsidP="008E2FE6">
      <w:pPr>
        <w:spacing w:line="360" w:lineRule="auto"/>
        <w:ind w:left="2160" w:hanging="2160"/>
        <w:jc w:val="both"/>
        <w:rPr>
          <w:i/>
          <w:sz w:val="22"/>
          <w:szCs w:val="22"/>
        </w:rPr>
      </w:pPr>
      <w:r w:rsidRPr="000172A7">
        <w:rPr>
          <w:i/>
          <w:sz w:val="22"/>
          <w:szCs w:val="22"/>
        </w:rPr>
        <w:tab/>
      </w:r>
      <w:r w:rsidRPr="000172A7">
        <w:rPr>
          <w:i/>
          <w:sz w:val="22"/>
          <w:szCs w:val="22"/>
        </w:rPr>
        <w:tab/>
        <w:t xml:space="preserve">Count </w:t>
      </w:r>
      <w:r w:rsidR="00E35F9A" w:rsidRPr="000172A7">
        <w:rPr>
          <w:i/>
          <w:sz w:val="22"/>
          <w:szCs w:val="22"/>
        </w:rPr>
        <w:t>2</w:t>
      </w:r>
      <w:r w:rsidRPr="000172A7">
        <w:rPr>
          <w:i/>
          <w:sz w:val="22"/>
          <w:szCs w:val="22"/>
        </w:rPr>
        <w:t>:</w:t>
      </w:r>
    </w:p>
    <w:p w:rsidR="008E2FE6" w:rsidRPr="000172A7" w:rsidRDefault="008E2FE6" w:rsidP="008E2FE6">
      <w:pPr>
        <w:spacing w:line="360" w:lineRule="auto"/>
        <w:ind w:left="2880" w:hanging="2160"/>
        <w:jc w:val="both"/>
        <w:rPr>
          <w:b/>
          <w:i/>
          <w:sz w:val="22"/>
          <w:szCs w:val="22"/>
        </w:rPr>
      </w:pPr>
      <w:r w:rsidRPr="000172A7">
        <w:rPr>
          <w:i/>
          <w:sz w:val="22"/>
          <w:szCs w:val="22"/>
        </w:rPr>
        <w:tab/>
        <w:t>The accused 1, 2, 3, 4, 5</w:t>
      </w:r>
      <w:r w:rsidR="00E35F9A" w:rsidRPr="000172A7">
        <w:rPr>
          <w:i/>
          <w:sz w:val="22"/>
          <w:szCs w:val="22"/>
        </w:rPr>
        <w:t>,</w:t>
      </w:r>
      <w:r w:rsidRPr="000172A7">
        <w:rPr>
          <w:i/>
          <w:sz w:val="22"/>
          <w:szCs w:val="22"/>
        </w:rPr>
        <w:t xml:space="preserve"> 6 and 7 are guilty of </w:t>
      </w:r>
      <w:r w:rsidRPr="000172A7">
        <w:rPr>
          <w:b/>
          <w:i/>
          <w:sz w:val="22"/>
          <w:szCs w:val="22"/>
        </w:rPr>
        <w:t>Contravening Section 11 (1) (</w:t>
      </w:r>
      <w:r w:rsidR="00BE78FD" w:rsidRPr="000172A7">
        <w:rPr>
          <w:b/>
          <w:i/>
          <w:sz w:val="22"/>
          <w:szCs w:val="22"/>
        </w:rPr>
        <w:t>b</w:t>
      </w:r>
      <w:r w:rsidRPr="000172A7">
        <w:rPr>
          <w:b/>
          <w:i/>
          <w:sz w:val="22"/>
          <w:szCs w:val="22"/>
        </w:rPr>
        <w:t>) of The Suppression of Terrorism Act No.3 of 2008.</w:t>
      </w:r>
    </w:p>
    <w:p w:rsidR="008E2FE6" w:rsidRPr="000172A7" w:rsidRDefault="008E2FE6" w:rsidP="008E2FE6">
      <w:pPr>
        <w:spacing w:line="360" w:lineRule="auto"/>
        <w:ind w:left="2880" w:hanging="2160"/>
        <w:jc w:val="both"/>
        <w:rPr>
          <w:i/>
          <w:sz w:val="22"/>
          <w:szCs w:val="22"/>
        </w:rPr>
      </w:pPr>
    </w:p>
    <w:p w:rsidR="008E2FE6" w:rsidRPr="000172A7" w:rsidRDefault="008E2FE6" w:rsidP="008E2FE6">
      <w:pPr>
        <w:spacing w:line="360" w:lineRule="auto"/>
        <w:ind w:left="2880" w:hanging="2160"/>
        <w:jc w:val="both"/>
        <w:rPr>
          <w:i/>
          <w:sz w:val="22"/>
          <w:szCs w:val="22"/>
        </w:rPr>
      </w:pPr>
      <w:r w:rsidRPr="000172A7">
        <w:rPr>
          <w:i/>
          <w:sz w:val="22"/>
          <w:szCs w:val="22"/>
        </w:rPr>
        <w:tab/>
        <w:t>In that upon or about the 22</w:t>
      </w:r>
      <w:r w:rsidRPr="000172A7">
        <w:rPr>
          <w:i/>
          <w:sz w:val="22"/>
          <w:szCs w:val="22"/>
          <w:vertAlign w:val="superscript"/>
        </w:rPr>
        <w:t>nd</w:t>
      </w:r>
      <w:r w:rsidRPr="000172A7">
        <w:rPr>
          <w:i/>
          <w:sz w:val="22"/>
          <w:szCs w:val="22"/>
        </w:rPr>
        <w:t xml:space="preserve"> and 23</w:t>
      </w:r>
      <w:r w:rsidRPr="000172A7">
        <w:rPr>
          <w:i/>
          <w:sz w:val="22"/>
          <w:szCs w:val="22"/>
          <w:vertAlign w:val="superscript"/>
        </w:rPr>
        <w:t>rd</w:t>
      </w:r>
      <w:r w:rsidRPr="000172A7">
        <w:rPr>
          <w:i/>
          <w:sz w:val="22"/>
          <w:szCs w:val="22"/>
        </w:rPr>
        <w:t xml:space="preserve"> April 2014 and at or near Mbabane (High Court main gate, Mbabane Bus Rank and along </w:t>
      </w:r>
      <w:proofErr w:type="spellStart"/>
      <w:r w:rsidRPr="000172A7">
        <w:rPr>
          <w:i/>
          <w:sz w:val="22"/>
          <w:szCs w:val="22"/>
        </w:rPr>
        <w:t>Mahlokohla</w:t>
      </w:r>
      <w:proofErr w:type="spellEnd"/>
      <w:r w:rsidRPr="000172A7">
        <w:rPr>
          <w:i/>
          <w:sz w:val="22"/>
          <w:szCs w:val="22"/>
        </w:rPr>
        <w:t xml:space="preserve"> Street next to </w:t>
      </w:r>
      <w:proofErr w:type="spellStart"/>
      <w:r w:rsidRPr="000172A7">
        <w:rPr>
          <w:i/>
          <w:sz w:val="22"/>
          <w:szCs w:val="22"/>
        </w:rPr>
        <w:t>kaZondle</w:t>
      </w:r>
      <w:proofErr w:type="spellEnd"/>
      <w:r w:rsidRPr="000172A7">
        <w:rPr>
          <w:i/>
          <w:sz w:val="22"/>
          <w:szCs w:val="22"/>
        </w:rPr>
        <w:t xml:space="preserve">) in the </w:t>
      </w:r>
      <w:proofErr w:type="spellStart"/>
      <w:r w:rsidRPr="000172A7">
        <w:rPr>
          <w:i/>
          <w:sz w:val="22"/>
          <w:szCs w:val="22"/>
        </w:rPr>
        <w:t>Hhohho</w:t>
      </w:r>
      <w:proofErr w:type="spellEnd"/>
      <w:r w:rsidRPr="000172A7">
        <w:rPr>
          <w:i/>
          <w:sz w:val="22"/>
          <w:szCs w:val="22"/>
        </w:rPr>
        <w:t xml:space="preserve"> Region, the accused each or all of them acting individually and / or jointly in furtherance of a common purpose did</w:t>
      </w:r>
      <w:r w:rsidR="00BE78FD" w:rsidRPr="000172A7">
        <w:rPr>
          <w:i/>
          <w:sz w:val="22"/>
          <w:szCs w:val="22"/>
        </w:rPr>
        <w:t xml:space="preserve"> unlawfully solicit support for and or give support to a terrorist entity, to wit, PUDEMO to the commission of terrorist acts by the said PUDEMO (proscribed entity), to wit, chanting terrorist slogans, wearing white T-shirts written PUDEMO and reflecting terrorists demands at the back, and also wearing red and black PUDEMO berets and did thereby contravene the said Act </w:t>
      </w:r>
    </w:p>
    <w:p w:rsidR="008E2FE6" w:rsidRPr="000172A7" w:rsidRDefault="008E2FE6" w:rsidP="008E2FE6">
      <w:pPr>
        <w:spacing w:line="360" w:lineRule="auto"/>
        <w:ind w:left="2160" w:hanging="2160"/>
        <w:jc w:val="both"/>
        <w:rPr>
          <w:i/>
          <w:sz w:val="22"/>
          <w:szCs w:val="22"/>
        </w:rPr>
      </w:pPr>
      <w:r w:rsidRPr="000172A7">
        <w:rPr>
          <w:i/>
          <w:sz w:val="22"/>
          <w:szCs w:val="22"/>
        </w:rPr>
        <w:tab/>
      </w:r>
      <w:r w:rsidRPr="000172A7">
        <w:rPr>
          <w:i/>
          <w:sz w:val="22"/>
          <w:szCs w:val="22"/>
        </w:rPr>
        <w:tab/>
      </w:r>
    </w:p>
    <w:p w:rsidR="00333177" w:rsidRPr="000172A7" w:rsidRDefault="00BE78FD" w:rsidP="00333177">
      <w:pPr>
        <w:spacing w:line="360" w:lineRule="auto"/>
        <w:ind w:left="2160" w:hanging="2160"/>
        <w:jc w:val="both"/>
        <w:rPr>
          <w:i/>
          <w:sz w:val="22"/>
          <w:szCs w:val="22"/>
        </w:rPr>
      </w:pPr>
      <w:r w:rsidRPr="000172A7">
        <w:rPr>
          <w:i/>
          <w:sz w:val="22"/>
          <w:szCs w:val="22"/>
        </w:rPr>
        <w:tab/>
      </w:r>
      <w:r w:rsidRPr="000172A7">
        <w:rPr>
          <w:i/>
          <w:sz w:val="22"/>
          <w:szCs w:val="22"/>
        </w:rPr>
        <w:tab/>
        <w:t>Count 3</w:t>
      </w:r>
    </w:p>
    <w:p w:rsidR="00BE78FD" w:rsidRPr="000172A7" w:rsidRDefault="00BE78FD" w:rsidP="00BE78FD">
      <w:pPr>
        <w:spacing w:line="360" w:lineRule="auto"/>
        <w:ind w:left="2880" w:hanging="2160"/>
        <w:jc w:val="both"/>
        <w:rPr>
          <w:b/>
          <w:i/>
          <w:sz w:val="22"/>
          <w:szCs w:val="22"/>
        </w:rPr>
      </w:pPr>
      <w:r w:rsidRPr="000172A7">
        <w:rPr>
          <w:i/>
          <w:sz w:val="22"/>
          <w:szCs w:val="22"/>
        </w:rPr>
        <w:tab/>
        <w:t>The accused 1, 2, 3, 4, 5</w:t>
      </w:r>
      <w:r w:rsidR="00E35F9A" w:rsidRPr="000172A7">
        <w:rPr>
          <w:i/>
          <w:sz w:val="22"/>
          <w:szCs w:val="22"/>
        </w:rPr>
        <w:t>,</w:t>
      </w:r>
      <w:r w:rsidRPr="000172A7">
        <w:rPr>
          <w:i/>
          <w:sz w:val="22"/>
          <w:szCs w:val="22"/>
        </w:rPr>
        <w:t xml:space="preserve"> 6 and 7 are guilty of </w:t>
      </w:r>
      <w:r w:rsidRPr="000172A7">
        <w:rPr>
          <w:b/>
          <w:i/>
          <w:sz w:val="22"/>
          <w:szCs w:val="22"/>
        </w:rPr>
        <w:t>Contravening Section 4 (a) (b) (c) and (e) read together with Section 3 (c) and (e) of the Sedition and Subversive Activities Act NO. 46 of 1938 as amended.</w:t>
      </w:r>
    </w:p>
    <w:p w:rsidR="00BE78FD" w:rsidRPr="000172A7" w:rsidRDefault="00BE78FD" w:rsidP="00BE78FD">
      <w:pPr>
        <w:spacing w:line="360" w:lineRule="auto"/>
        <w:ind w:left="2880" w:hanging="2160"/>
        <w:jc w:val="both"/>
        <w:rPr>
          <w:b/>
          <w:i/>
          <w:sz w:val="22"/>
          <w:szCs w:val="22"/>
        </w:rPr>
      </w:pPr>
    </w:p>
    <w:p w:rsidR="00BE78FD" w:rsidRPr="000172A7" w:rsidRDefault="00BE78FD" w:rsidP="00BE78FD">
      <w:pPr>
        <w:spacing w:line="360" w:lineRule="auto"/>
        <w:ind w:left="2880" w:hanging="2160"/>
        <w:jc w:val="both"/>
        <w:rPr>
          <w:i/>
          <w:sz w:val="22"/>
          <w:szCs w:val="22"/>
        </w:rPr>
      </w:pPr>
      <w:r w:rsidRPr="000172A7">
        <w:rPr>
          <w:b/>
          <w:i/>
          <w:sz w:val="22"/>
          <w:szCs w:val="22"/>
        </w:rPr>
        <w:tab/>
        <w:t xml:space="preserve">In that </w:t>
      </w:r>
      <w:r w:rsidRPr="000172A7">
        <w:rPr>
          <w:i/>
          <w:sz w:val="22"/>
          <w:szCs w:val="22"/>
        </w:rPr>
        <w:t>upon or about the 22</w:t>
      </w:r>
      <w:r w:rsidRPr="000172A7">
        <w:rPr>
          <w:i/>
          <w:sz w:val="22"/>
          <w:szCs w:val="22"/>
          <w:vertAlign w:val="superscript"/>
        </w:rPr>
        <w:t>nd</w:t>
      </w:r>
      <w:r w:rsidRPr="000172A7">
        <w:rPr>
          <w:i/>
          <w:sz w:val="22"/>
          <w:szCs w:val="22"/>
        </w:rPr>
        <w:t xml:space="preserve"> and 23</w:t>
      </w:r>
      <w:r w:rsidRPr="000172A7">
        <w:rPr>
          <w:i/>
          <w:sz w:val="22"/>
          <w:szCs w:val="22"/>
          <w:vertAlign w:val="superscript"/>
        </w:rPr>
        <w:t>rd</w:t>
      </w:r>
      <w:r w:rsidRPr="000172A7">
        <w:rPr>
          <w:i/>
          <w:sz w:val="22"/>
          <w:szCs w:val="22"/>
        </w:rPr>
        <w:t xml:space="preserve"> April 2014 and at or near Mbabane (High Court main gate, Mbabane Bus Rank and along </w:t>
      </w:r>
      <w:proofErr w:type="spellStart"/>
      <w:r w:rsidRPr="000172A7">
        <w:rPr>
          <w:i/>
          <w:sz w:val="22"/>
          <w:szCs w:val="22"/>
        </w:rPr>
        <w:t>Mahlokohla</w:t>
      </w:r>
      <w:proofErr w:type="spellEnd"/>
      <w:r w:rsidRPr="000172A7">
        <w:rPr>
          <w:i/>
          <w:sz w:val="22"/>
          <w:szCs w:val="22"/>
        </w:rPr>
        <w:t xml:space="preserve"> Street next to </w:t>
      </w:r>
      <w:proofErr w:type="spellStart"/>
      <w:r w:rsidRPr="000172A7">
        <w:rPr>
          <w:i/>
          <w:sz w:val="22"/>
          <w:szCs w:val="22"/>
        </w:rPr>
        <w:t>kaZondle</w:t>
      </w:r>
      <w:proofErr w:type="spellEnd"/>
      <w:r w:rsidRPr="000172A7">
        <w:rPr>
          <w:i/>
          <w:sz w:val="22"/>
          <w:szCs w:val="22"/>
        </w:rPr>
        <w:t xml:space="preserve">) in the </w:t>
      </w:r>
      <w:proofErr w:type="spellStart"/>
      <w:r w:rsidRPr="000172A7">
        <w:rPr>
          <w:i/>
          <w:sz w:val="22"/>
          <w:szCs w:val="22"/>
        </w:rPr>
        <w:t>Hhohho</w:t>
      </w:r>
      <w:proofErr w:type="spellEnd"/>
      <w:r w:rsidRPr="000172A7">
        <w:rPr>
          <w:i/>
          <w:sz w:val="22"/>
          <w:szCs w:val="22"/>
        </w:rPr>
        <w:t xml:space="preserve"> Region, the said accused acting individually and or jointly</w:t>
      </w:r>
      <w:r w:rsidR="00B76218">
        <w:rPr>
          <w:i/>
          <w:sz w:val="22"/>
          <w:szCs w:val="22"/>
        </w:rPr>
        <w:t xml:space="preserve"> and</w:t>
      </w:r>
      <w:r w:rsidRPr="000172A7">
        <w:rPr>
          <w:i/>
          <w:sz w:val="22"/>
          <w:szCs w:val="22"/>
        </w:rPr>
        <w:t xml:space="preserve"> in furtherance of a common purpose did unlawfully do or attempt to do, or make preparation to do or conspire with other people to do an act with seditious intention, to wit, bringing into hatred or contempt or to excite disaffection against the administration of justice in Swaziland and promote feelings of ill-will and hostility between different classes of the </w:t>
      </w:r>
      <w:r w:rsidRPr="000172A7">
        <w:rPr>
          <w:i/>
          <w:sz w:val="22"/>
          <w:szCs w:val="22"/>
        </w:rPr>
        <w:lastRenderedPageBreak/>
        <w:t>population in Swaziland, by chanting terrorist slogans, wearing white T-shirts written PUDEMO and reflecting terrorist demands at the back, and also wearing red and black PUDEMO berets and did thereby contravene the said Act.</w:t>
      </w:r>
    </w:p>
    <w:p w:rsidR="00333177" w:rsidRPr="000172A7" w:rsidRDefault="00333177" w:rsidP="00333177">
      <w:pPr>
        <w:spacing w:line="360" w:lineRule="auto"/>
        <w:ind w:left="2160" w:hanging="2160"/>
        <w:jc w:val="both"/>
        <w:rPr>
          <w:i/>
          <w:sz w:val="22"/>
          <w:szCs w:val="22"/>
        </w:rPr>
      </w:pPr>
    </w:p>
    <w:p w:rsidR="00E35F9A" w:rsidRPr="000172A7" w:rsidRDefault="00E35F9A" w:rsidP="00E35F9A">
      <w:pPr>
        <w:spacing w:line="360" w:lineRule="auto"/>
        <w:ind w:left="2160" w:firstLine="720"/>
        <w:jc w:val="both"/>
        <w:rPr>
          <w:i/>
          <w:sz w:val="22"/>
          <w:szCs w:val="22"/>
        </w:rPr>
      </w:pPr>
      <w:r w:rsidRPr="000172A7">
        <w:rPr>
          <w:i/>
          <w:sz w:val="22"/>
          <w:szCs w:val="22"/>
        </w:rPr>
        <w:t>Count 4</w:t>
      </w:r>
    </w:p>
    <w:p w:rsidR="00E35F9A" w:rsidRPr="000172A7" w:rsidRDefault="00E35F9A" w:rsidP="00E35F9A">
      <w:pPr>
        <w:spacing w:line="360" w:lineRule="auto"/>
        <w:ind w:left="2880" w:hanging="2160"/>
        <w:jc w:val="both"/>
        <w:rPr>
          <w:b/>
          <w:i/>
          <w:sz w:val="22"/>
          <w:szCs w:val="22"/>
        </w:rPr>
      </w:pPr>
      <w:r w:rsidRPr="000172A7">
        <w:rPr>
          <w:i/>
          <w:sz w:val="22"/>
          <w:szCs w:val="22"/>
        </w:rPr>
        <w:tab/>
        <w:t>The accused 1, 2, 3, 4, 5, 6</w:t>
      </w:r>
      <w:r w:rsidR="00B76218">
        <w:rPr>
          <w:i/>
          <w:sz w:val="22"/>
          <w:szCs w:val="22"/>
        </w:rPr>
        <w:t>,</w:t>
      </w:r>
      <w:r w:rsidRPr="000172A7">
        <w:rPr>
          <w:i/>
          <w:sz w:val="22"/>
          <w:szCs w:val="22"/>
        </w:rPr>
        <w:t xml:space="preserve"> 7 are guilty of </w:t>
      </w:r>
      <w:r w:rsidRPr="000172A7">
        <w:rPr>
          <w:b/>
          <w:i/>
          <w:sz w:val="22"/>
          <w:szCs w:val="22"/>
        </w:rPr>
        <w:t>Contravening Section 5 (</w:t>
      </w:r>
      <w:r w:rsidR="00B76218">
        <w:rPr>
          <w:b/>
          <w:i/>
          <w:sz w:val="22"/>
          <w:szCs w:val="22"/>
        </w:rPr>
        <w:t>1</w:t>
      </w:r>
      <w:r w:rsidRPr="000172A7">
        <w:rPr>
          <w:b/>
          <w:i/>
          <w:sz w:val="22"/>
          <w:szCs w:val="22"/>
        </w:rPr>
        <w:t xml:space="preserve">) </w:t>
      </w:r>
      <w:r w:rsidR="00B76218">
        <w:rPr>
          <w:b/>
          <w:i/>
          <w:sz w:val="22"/>
          <w:szCs w:val="22"/>
        </w:rPr>
        <w:t xml:space="preserve">read together with Section 5 (2) </w:t>
      </w:r>
      <w:r w:rsidRPr="000172A7">
        <w:rPr>
          <w:b/>
          <w:i/>
          <w:sz w:val="22"/>
          <w:szCs w:val="22"/>
        </w:rPr>
        <w:t>(a) (i)</w:t>
      </w:r>
      <w:r w:rsidR="00B76218">
        <w:rPr>
          <w:b/>
          <w:i/>
          <w:sz w:val="22"/>
          <w:szCs w:val="22"/>
        </w:rPr>
        <w:t xml:space="preserve"> (ii)</w:t>
      </w:r>
      <w:r w:rsidRPr="000172A7">
        <w:rPr>
          <w:b/>
          <w:i/>
          <w:sz w:val="22"/>
          <w:szCs w:val="22"/>
        </w:rPr>
        <w:t xml:space="preserve"> and (iii) (b) (c) (d) (e) and (f) of the Sedition and Subversive Activities Act NO. 46 of 1938 as amended.</w:t>
      </w:r>
    </w:p>
    <w:p w:rsidR="00E35F9A" w:rsidRPr="000172A7" w:rsidRDefault="00E35F9A" w:rsidP="00E35F9A">
      <w:pPr>
        <w:spacing w:line="360" w:lineRule="auto"/>
        <w:ind w:left="2880" w:hanging="2160"/>
        <w:jc w:val="both"/>
        <w:rPr>
          <w:b/>
          <w:i/>
          <w:sz w:val="22"/>
          <w:szCs w:val="22"/>
        </w:rPr>
      </w:pPr>
    </w:p>
    <w:p w:rsidR="00333177" w:rsidRPr="000172A7" w:rsidRDefault="00E35F9A" w:rsidP="00E35F9A">
      <w:pPr>
        <w:spacing w:line="360" w:lineRule="auto"/>
        <w:ind w:left="2880"/>
        <w:jc w:val="both"/>
        <w:rPr>
          <w:i/>
          <w:sz w:val="22"/>
          <w:szCs w:val="22"/>
        </w:rPr>
      </w:pPr>
      <w:r w:rsidRPr="000172A7">
        <w:rPr>
          <w:b/>
          <w:i/>
          <w:sz w:val="22"/>
          <w:szCs w:val="22"/>
        </w:rPr>
        <w:t xml:space="preserve">In that </w:t>
      </w:r>
      <w:r w:rsidRPr="000172A7">
        <w:rPr>
          <w:i/>
          <w:sz w:val="22"/>
          <w:szCs w:val="22"/>
        </w:rPr>
        <w:t>upon or about the 22</w:t>
      </w:r>
      <w:r w:rsidRPr="000172A7">
        <w:rPr>
          <w:i/>
          <w:sz w:val="22"/>
          <w:szCs w:val="22"/>
          <w:vertAlign w:val="superscript"/>
        </w:rPr>
        <w:t>nd</w:t>
      </w:r>
      <w:r w:rsidRPr="000172A7">
        <w:rPr>
          <w:i/>
          <w:sz w:val="22"/>
          <w:szCs w:val="22"/>
        </w:rPr>
        <w:t xml:space="preserve"> and 23</w:t>
      </w:r>
      <w:r w:rsidRPr="000172A7">
        <w:rPr>
          <w:i/>
          <w:sz w:val="22"/>
          <w:szCs w:val="22"/>
          <w:vertAlign w:val="superscript"/>
        </w:rPr>
        <w:t>rd</w:t>
      </w:r>
      <w:r w:rsidRPr="000172A7">
        <w:rPr>
          <w:i/>
          <w:sz w:val="22"/>
          <w:szCs w:val="22"/>
        </w:rPr>
        <w:t xml:space="preserve"> April 2014 and at or near Mbabane (High Court main gate, Mbabane Bus Rank and along </w:t>
      </w:r>
      <w:proofErr w:type="spellStart"/>
      <w:r w:rsidRPr="000172A7">
        <w:rPr>
          <w:i/>
          <w:sz w:val="22"/>
          <w:szCs w:val="22"/>
        </w:rPr>
        <w:t>Mahlokohla</w:t>
      </w:r>
      <w:proofErr w:type="spellEnd"/>
      <w:r w:rsidRPr="000172A7">
        <w:rPr>
          <w:i/>
          <w:sz w:val="22"/>
          <w:szCs w:val="22"/>
        </w:rPr>
        <w:t xml:space="preserve"> Street next to </w:t>
      </w:r>
      <w:proofErr w:type="spellStart"/>
      <w:r w:rsidRPr="000172A7">
        <w:rPr>
          <w:i/>
          <w:sz w:val="22"/>
          <w:szCs w:val="22"/>
        </w:rPr>
        <w:t>kaZondle</w:t>
      </w:r>
      <w:proofErr w:type="spellEnd"/>
      <w:r w:rsidRPr="000172A7">
        <w:rPr>
          <w:i/>
          <w:sz w:val="22"/>
          <w:szCs w:val="22"/>
        </w:rPr>
        <w:t xml:space="preserve">) in the </w:t>
      </w:r>
      <w:proofErr w:type="spellStart"/>
      <w:r w:rsidRPr="000172A7">
        <w:rPr>
          <w:i/>
          <w:sz w:val="22"/>
          <w:szCs w:val="22"/>
        </w:rPr>
        <w:t>Hhohho</w:t>
      </w:r>
      <w:proofErr w:type="spellEnd"/>
      <w:r w:rsidRPr="000172A7">
        <w:rPr>
          <w:i/>
          <w:sz w:val="22"/>
          <w:szCs w:val="22"/>
        </w:rPr>
        <w:t xml:space="preserve"> Region, the said accused acting individually and or jointly</w:t>
      </w:r>
      <w:r w:rsidR="00663472">
        <w:rPr>
          <w:i/>
          <w:sz w:val="22"/>
          <w:szCs w:val="22"/>
        </w:rPr>
        <w:t xml:space="preserve"> and</w:t>
      </w:r>
      <w:r w:rsidRPr="000172A7">
        <w:rPr>
          <w:i/>
          <w:sz w:val="22"/>
          <w:szCs w:val="22"/>
        </w:rPr>
        <w:t xml:space="preserve"> in furtherance of a common purpose did unlawfully support, propagate or advocate an act or thing prejudicial to public order, the security of Swaziland or the administration of justice, inciting to violence or other disorder or crime, or counseling defiance of or disobedience to any law of lawful authority, intended or likely to support or assist or benefit, in or in relation to acts or intended acts to prejudice public order or the administration of justice, indicating expressly or by implication any connection, association or affiliation with or support for an unlawful society, intended or likely to bring into hatred or contempt or to excite disaffection against a public officer or any class or public officers in the execution of their duties by chanting terrorist slogans, wearing white T-shirts written PUDEMO and reflecting terrorist demands at the back, and also wearing red and black PUDEMO berets and did thereby </w:t>
      </w:r>
      <w:r w:rsidR="000172A7" w:rsidRPr="000172A7">
        <w:rPr>
          <w:i/>
          <w:sz w:val="22"/>
          <w:szCs w:val="22"/>
        </w:rPr>
        <w:t>contravene the said Act.”</w:t>
      </w:r>
    </w:p>
    <w:p w:rsidR="00333177" w:rsidRDefault="00333177" w:rsidP="00333177">
      <w:pPr>
        <w:spacing w:line="360" w:lineRule="auto"/>
        <w:ind w:left="2160" w:hanging="2160"/>
        <w:jc w:val="both"/>
        <w:rPr>
          <w:sz w:val="26"/>
          <w:szCs w:val="26"/>
        </w:rPr>
      </w:pPr>
    </w:p>
    <w:p w:rsidR="00713965" w:rsidRDefault="00713965" w:rsidP="00333177">
      <w:pPr>
        <w:spacing w:line="360" w:lineRule="auto"/>
        <w:ind w:left="2160" w:hanging="2160"/>
        <w:jc w:val="both"/>
        <w:rPr>
          <w:sz w:val="26"/>
          <w:szCs w:val="26"/>
        </w:rPr>
      </w:pPr>
    </w:p>
    <w:p w:rsidR="00713965" w:rsidRDefault="00713965" w:rsidP="00333177">
      <w:pPr>
        <w:spacing w:line="360" w:lineRule="auto"/>
        <w:ind w:left="2160" w:hanging="2160"/>
        <w:jc w:val="both"/>
        <w:rPr>
          <w:sz w:val="26"/>
          <w:szCs w:val="26"/>
        </w:rPr>
      </w:pPr>
    </w:p>
    <w:p w:rsidR="00713965" w:rsidRDefault="00713965" w:rsidP="00333177">
      <w:pPr>
        <w:spacing w:line="360" w:lineRule="auto"/>
        <w:ind w:left="2160" w:hanging="2160"/>
        <w:jc w:val="both"/>
        <w:rPr>
          <w:sz w:val="26"/>
          <w:szCs w:val="26"/>
        </w:rPr>
      </w:pPr>
    </w:p>
    <w:p w:rsidR="00713965" w:rsidRDefault="00713965" w:rsidP="00333177">
      <w:pPr>
        <w:spacing w:line="360" w:lineRule="auto"/>
        <w:ind w:left="2160" w:hanging="2160"/>
        <w:jc w:val="both"/>
        <w:rPr>
          <w:sz w:val="26"/>
          <w:szCs w:val="26"/>
        </w:rPr>
      </w:pPr>
    </w:p>
    <w:p w:rsidR="000172A7" w:rsidRPr="000172A7" w:rsidRDefault="000172A7" w:rsidP="00713965">
      <w:pPr>
        <w:ind w:left="2160" w:hanging="720"/>
        <w:jc w:val="both"/>
        <w:rPr>
          <w:sz w:val="26"/>
          <w:szCs w:val="26"/>
          <w:u w:val="single"/>
        </w:rPr>
      </w:pPr>
      <w:r w:rsidRPr="000172A7">
        <w:rPr>
          <w:sz w:val="26"/>
          <w:szCs w:val="26"/>
          <w:u w:val="single"/>
        </w:rPr>
        <w:lastRenderedPageBreak/>
        <w:t>Parties</w:t>
      </w:r>
      <w:r w:rsidR="00713965">
        <w:rPr>
          <w:sz w:val="26"/>
          <w:szCs w:val="26"/>
          <w:u w:val="single"/>
        </w:rPr>
        <w:t>’</w:t>
      </w:r>
      <w:r w:rsidRPr="000172A7">
        <w:rPr>
          <w:sz w:val="26"/>
          <w:szCs w:val="26"/>
          <w:u w:val="single"/>
        </w:rPr>
        <w:t xml:space="preserve"> averments</w:t>
      </w:r>
    </w:p>
    <w:p w:rsidR="00713965" w:rsidRDefault="000172A7" w:rsidP="00713965">
      <w:pPr>
        <w:ind w:left="1440" w:hanging="1440"/>
        <w:jc w:val="both"/>
        <w:rPr>
          <w:sz w:val="26"/>
          <w:szCs w:val="26"/>
        </w:rPr>
      </w:pPr>
      <w:r>
        <w:rPr>
          <w:sz w:val="26"/>
          <w:szCs w:val="26"/>
        </w:rPr>
        <w:tab/>
      </w:r>
    </w:p>
    <w:p w:rsidR="000172A7" w:rsidRPr="00713965" w:rsidRDefault="000172A7" w:rsidP="00713965">
      <w:pPr>
        <w:ind w:left="1440"/>
        <w:jc w:val="both"/>
        <w:rPr>
          <w:sz w:val="26"/>
          <w:szCs w:val="26"/>
        </w:rPr>
      </w:pPr>
      <w:r w:rsidRPr="00713965">
        <w:rPr>
          <w:sz w:val="26"/>
          <w:szCs w:val="26"/>
        </w:rPr>
        <w:t>Applicants</w:t>
      </w:r>
    </w:p>
    <w:p w:rsidR="00713965" w:rsidRPr="000172A7" w:rsidRDefault="00713965" w:rsidP="00713965">
      <w:pPr>
        <w:ind w:left="1440"/>
        <w:jc w:val="both"/>
        <w:rPr>
          <w:sz w:val="26"/>
          <w:szCs w:val="26"/>
          <w:u w:val="single"/>
        </w:rPr>
      </w:pPr>
    </w:p>
    <w:p w:rsidR="00333177" w:rsidRDefault="000172A7" w:rsidP="000172A7">
      <w:pPr>
        <w:spacing w:line="360" w:lineRule="auto"/>
        <w:ind w:left="1440" w:hanging="1440"/>
        <w:jc w:val="both"/>
        <w:rPr>
          <w:sz w:val="26"/>
          <w:szCs w:val="26"/>
        </w:rPr>
      </w:pPr>
      <w:r>
        <w:rPr>
          <w:sz w:val="26"/>
          <w:szCs w:val="26"/>
        </w:rPr>
        <w:t>[3]</w:t>
      </w:r>
      <w:r>
        <w:rPr>
          <w:sz w:val="26"/>
          <w:szCs w:val="26"/>
        </w:rPr>
        <w:tab/>
        <w:t xml:space="preserve">The applicants all describe themselves as Swazi males residing in various places within Swaziland.  They undertake to abide by the conditions of bail to be imposed.  </w:t>
      </w:r>
      <w:r w:rsidR="00440194">
        <w:rPr>
          <w:sz w:val="26"/>
          <w:szCs w:val="26"/>
        </w:rPr>
        <w:t xml:space="preserve">The first applicant informs court that he is the breadwinner of his extended families.  He further avers as an exceptional circumstance warranting his release on bail that he is a director of two </w:t>
      </w:r>
      <w:proofErr w:type="spellStart"/>
      <w:r w:rsidR="00440194">
        <w:rPr>
          <w:sz w:val="26"/>
          <w:szCs w:val="26"/>
        </w:rPr>
        <w:t>companies</w:t>
      </w:r>
      <w:r w:rsidR="00440194" w:rsidRPr="00663472">
        <w:rPr>
          <w:i/>
          <w:sz w:val="26"/>
          <w:szCs w:val="26"/>
        </w:rPr>
        <w:t>viz.</w:t>
      </w:r>
      <w:r w:rsidR="00440194">
        <w:rPr>
          <w:sz w:val="26"/>
          <w:szCs w:val="26"/>
        </w:rPr>
        <w:t>Ntsikelelo</w:t>
      </w:r>
      <w:proofErr w:type="spellEnd"/>
      <w:r w:rsidR="00440194">
        <w:rPr>
          <w:sz w:val="26"/>
          <w:szCs w:val="26"/>
        </w:rPr>
        <w:t xml:space="preserve"> Logistics (Pty) Ltd and </w:t>
      </w:r>
      <w:proofErr w:type="spellStart"/>
      <w:r w:rsidR="00440194">
        <w:rPr>
          <w:sz w:val="26"/>
          <w:szCs w:val="26"/>
        </w:rPr>
        <w:t>Mathandis</w:t>
      </w:r>
      <w:proofErr w:type="spellEnd"/>
      <w:r w:rsidR="00440194">
        <w:rPr>
          <w:sz w:val="26"/>
          <w:szCs w:val="26"/>
        </w:rPr>
        <w:t xml:space="preserve"> (Pty) Ltd with about ten permanent employees.</w:t>
      </w:r>
    </w:p>
    <w:p w:rsidR="00440194" w:rsidRDefault="00440194" w:rsidP="000172A7">
      <w:pPr>
        <w:spacing w:line="360" w:lineRule="auto"/>
        <w:ind w:left="1440" w:hanging="1440"/>
        <w:jc w:val="both"/>
        <w:rPr>
          <w:sz w:val="26"/>
          <w:szCs w:val="26"/>
        </w:rPr>
      </w:pPr>
    </w:p>
    <w:p w:rsidR="00440194" w:rsidRDefault="00440194" w:rsidP="000172A7">
      <w:pPr>
        <w:spacing w:line="360" w:lineRule="auto"/>
        <w:ind w:left="1440" w:hanging="1440"/>
        <w:jc w:val="both"/>
        <w:rPr>
          <w:sz w:val="26"/>
          <w:szCs w:val="26"/>
        </w:rPr>
      </w:pPr>
      <w:r>
        <w:rPr>
          <w:sz w:val="26"/>
          <w:szCs w:val="26"/>
        </w:rPr>
        <w:t>[4]</w:t>
      </w:r>
      <w:r>
        <w:rPr>
          <w:sz w:val="26"/>
          <w:szCs w:val="26"/>
        </w:rPr>
        <w:tab/>
        <w:t>The second applicant pleads that he is suffering from chronic ailment and therefore on special treatment.  He is also employed as a welfare officer with the S</w:t>
      </w:r>
      <w:r w:rsidR="00BF58E3">
        <w:rPr>
          <w:sz w:val="26"/>
          <w:szCs w:val="26"/>
        </w:rPr>
        <w:t>.</w:t>
      </w:r>
      <w:r>
        <w:rPr>
          <w:sz w:val="26"/>
          <w:szCs w:val="26"/>
        </w:rPr>
        <w:t>O</w:t>
      </w:r>
      <w:r w:rsidR="00BF58E3">
        <w:rPr>
          <w:sz w:val="26"/>
          <w:szCs w:val="26"/>
        </w:rPr>
        <w:t>.</w:t>
      </w:r>
      <w:r>
        <w:rPr>
          <w:sz w:val="26"/>
          <w:szCs w:val="26"/>
        </w:rPr>
        <w:t>S</w:t>
      </w:r>
      <w:r w:rsidR="00BF58E3">
        <w:rPr>
          <w:sz w:val="26"/>
          <w:szCs w:val="26"/>
        </w:rPr>
        <w:t>.</w:t>
      </w:r>
      <w:r>
        <w:rPr>
          <w:sz w:val="26"/>
          <w:szCs w:val="26"/>
        </w:rPr>
        <w:t xml:space="preserve"> Village and is the sole financial support</w:t>
      </w:r>
      <w:r w:rsidR="00D062EE">
        <w:rPr>
          <w:sz w:val="26"/>
          <w:szCs w:val="26"/>
        </w:rPr>
        <w:t>er</w:t>
      </w:r>
      <w:r>
        <w:rPr>
          <w:sz w:val="26"/>
          <w:szCs w:val="26"/>
        </w:rPr>
        <w:t xml:space="preserve"> of his family</w:t>
      </w:r>
      <w:r w:rsidR="00313404">
        <w:rPr>
          <w:sz w:val="26"/>
          <w:szCs w:val="26"/>
        </w:rPr>
        <w:t>.</w:t>
      </w:r>
    </w:p>
    <w:p w:rsidR="00313404" w:rsidRDefault="00313404" w:rsidP="000172A7">
      <w:pPr>
        <w:spacing w:line="360" w:lineRule="auto"/>
        <w:ind w:left="1440" w:hanging="1440"/>
        <w:jc w:val="both"/>
        <w:rPr>
          <w:sz w:val="26"/>
          <w:szCs w:val="26"/>
        </w:rPr>
      </w:pPr>
    </w:p>
    <w:p w:rsidR="00313404" w:rsidRDefault="00313404" w:rsidP="000172A7">
      <w:pPr>
        <w:spacing w:line="360" w:lineRule="auto"/>
        <w:ind w:left="1440" w:hanging="1440"/>
        <w:jc w:val="both"/>
        <w:rPr>
          <w:sz w:val="26"/>
          <w:szCs w:val="26"/>
        </w:rPr>
      </w:pPr>
      <w:r>
        <w:rPr>
          <w:sz w:val="26"/>
          <w:szCs w:val="26"/>
        </w:rPr>
        <w:t>[</w:t>
      </w:r>
      <w:r w:rsidR="00EF25E3">
        <w:rPr>
          <w:sz w:val="26"/>
          <w:szCs w:val="26"/>
        </w:rPr>
        <w:t>5</w:t>
      </w:r>
      <w:r>
        <w:rPr>
          <w:sz w:val="26"/>
          <w:szCs w:val="26"/>
        </w:rPr>
        <w:t>]</w:t>
      </w:r>
      <w:r>
        <w:rPr>
          <w:sz w:val="26"/>
          <w:szCs w:val="26"/>
        </w:rPr>
        <w:tab/>
        <w:t>The third applicant pleads similar exceptional circumstances as the second applicant in relation to h</w:t>
      </w:r>
      <w:r w:rsidR="00713965">
        <w:rPr>
          <w:sz w:val="26"/>
          <w:szCs w:val="26"/>
        </w:rPr>
        <w:t>is</w:t>
      </w:r>
      <w:r>
        <w:rPr>
          <w:sz w:val="26"/>
          <w:szCs w:val="26"/>
        </w:rPr>
        <w:t xml:space="preserve"> chronic condition.  He is in the same employ as second applicant and a sole breadwinner of his own family and extended family.</w:t>
      </w:r>
    </w:p>
    <w:p w:rsidR="00E86D10" w:rsidRDefault="00E86D10" w:rsidP="000172A7">
      <w:pPr>
        <w:spacing w:line="360" w:lineRule="auto"/>
        <w:ind w:left="1440" w:hanging="1440"/>
        <w:jc w:val="both"/>
        <w:rPr>
          <w:sz w:val="26"/>
          <w:szCs w:val="26"/>
        </w:rPr>
      </w:pPr>
    </w:p>
    <w:p w:rsidR="00313404" w:rsidRDefault="00313404" w:rsidP="000172A7">
      <w:pPr>
        <w:spacing w:line="360" w:lineRule="auto"/>
        <w:ind w:left="1440" w:hanging="1440"/>
        <w:jc w:val="both"/>
        <w:rPr>
          <w:sz w:val="26"/>
          <w:szCs w:val="26"/>
        </w:rPr>
      </w:pPr>
      <w:r>
        <w:rPr>
          <w:sz w:val="26"/>
          <w:szCs w:val="26"/>
        </w:rPr>
        <w:t>[</w:t>
      </w:r>
      <w:r w:rsidR="00EF25E3">
        <w:rPr>
          <w:sz w:val="26"/>
          <w:szCs w:val="26"/>
        </w:rPr>
        <w:t>6</w:t>
      </w:r>
      <w:r>
        <w:rPr>
          <w:sz w:val="26"/>
          <w:szCs w:val="26"/>
        </w:rPr>
        <w:t>]</w:t>
      </w:r>
      <w:r>
        <w:rPr>
          <w:sz w:val="26"/>
          <w:szCs w:val="26"/>
        </w:rPr>
        <w:tab/>
        <w:t>The fourth applicant attests that he is self employed.  He runs agricultural businesses by farming vegetables and chickens.  His perpetual incarceration would destroy his business and in turn his livelihood.</w:t>
      </w:r>
    </w:p>
    <w:p w:rsidR="00313404" w:rsidRDefault="00313404" w:rsidP="000172A7">
      <w:pPr>
        <w:spacing w:line="360" w:lineRule="auto"/>
        <w:ind w:left="1440" w:hanging="1440"/>
        <w:jc w:val="both"/>
        <w:rPr>
          <w:sz w:val="26"/>
          <w:szCs w:val="26"/>
        </w:rPr>
      </w:pPr>
    </w:p>
    <w:p w:rsidR="00313404" w:rsidRDefault="00313404" w:rsidP="000172A7">
      <w:pPr>
        <w:spacing w:line="360" w:lineRule="auto"/>
        <w:ind w:left="1440" w:hanging="1440"/>
        <w:jc w:val="both"/>
        <w:rPr>
          <w:sz w:val="26"/>
          <w:szCs w:val="26"/>
        </w:rPr>
      </w:pPr>
      <w:r>
        <w:rPr>
          <w:sz w:val="26"/>
          <w:szCs w:val="26"/>
        </w:rPr>
        <w:t>[</w:t>
      </w:r>
      <w:r w:rsidR="00EF25E3">
        <w:rPr>
          <w:sz w:val="26"/>
          <w:szCs w:val="26"/>
        </w:rPr>
        <w:t>7</w:t>
      </w:r>
      <w:r>
        <w:rPr>
          <w:sz w:val="26"/>
          <w:szCs w:val="26"/>
        </w:rPr>
        <w:t>]</w:t>
      </w:r>
      <w:r>
        <w:rPr>
          <w:sz w:val="26"/>
          <w:szCs w:val="26"/>
        </w:rPr>
        <w:tab/>
        <w:t>The fifth applicant submits on oath that he runs a construction business to support not only himself but his family.  He is also on strict diet following his medical condition.  He, however, does not divulge his ailment.  He attests that he was informed by Correctional Services that they do not provide his diet.</w:t>
      </w:r>
    </w:p>
    <w:p w:rsidR="00333177" w:rsidRDefault="00333177" w:rsidP="00333177">
      <w:pPr>
        <w:spacing w:line="360" w:lineRule="auto"/>
        <w:ind w:left="2160" w:hanging="2160"/>
        <w:jc w:val="both"/>
        <w:rPr>
          <w:sz w:val="26"/>
          <w:szCs w:val="26"/>
        </w:rPr>
      </w:pPr>
    </w:p>
    <w:p w:rsidR="00333177" w:rsidRDefault="00313404" w:rsidP="00313404">
      <w:pPr>
        <w:spacing w:line="360" w:lineRule="auto"/>
        <w:ind w:left="1440" w:hanging="1440"/>
        <w:jc w:val="both"/>
        <w:rPr>
          <w:sz w:val="26"/>
          <w:szCs w:val="26"/>
        </w:rPr>
      </w:pPr>
      <w:r>
        <w:rPr>
          <w:sz w:val="26"/>
          <w:szCs w:val="26"/>
        </w:rPr>
        <w:lastRenderedPageBreak/>
        <w:t>[</w:t>
      </w:r>
      <w:r w:rsidR="00EF25E3">
        <w:rPr>
          <w:sz w:val="26"/>
          <w:szCs w:val="26"/>
        </w:rPr>
        <w:t>8</w:t>
      </w:r>
      <w:r>
        <w:rPr>
          <w:sz w:val="26"/>
          <w:szCs w:val="26"/>
        </w:rPr>
        <w:t>]</w:t>
      </w:r>
      <w:r>
        <w:rPr>
          <w:sz w:val="26"/>
          <w:szCs w:val="26"/>
        </w:rPr>
        <w:tab/>
        <w:t>The sixth applicant informs this court that he is under the employ of the Swaziland Government as a nurse.  His continued incarceration might result in his employment being terminated.  He has a family which depends upon him for a living and is on special medication which was divulged to the police during his arrest.</w:t>
      </w:r>
    </w:p>
    <w:p w:rsidR="00313404" w:rsidRDefault="00313404" w:rsidP="00313404">
      <w:pPr>
        <w:spacing w:line="360" w:lineRule="auto"/>
        <w:ind w:left="1440" w:hanging="1440"/>
        <w:jc w:val="both"/>
        <w:rPr>
          <w:sz w:val="26"/>
          <w:szCs w:val="26"/>
        </w:rPr>
      </w:pPr>
    </w:p>
    <w:p w:rsidR="00294347" w:rsidRDefault="00313404" w:rsidP="00313404">
      <w:pPr>
        <w:spacing w:line="360" w:lineRule="auto"/>
        <w:ind w:left="1440" w:hanging="1440"/>
        <w:jc w:val="both"/>
        <w:rPr>
          <w:sz w:val="26"/>
          <w:szCs w:val="26"/>
        </w:rPr>
      </w:pPr>
      <w:r>
        <w:rPr>
          <w:sz w:val="26"/>
          <w:szCs w:val="26"/>
        </w:rPr>
        <w:t>[</w:t>
      </w:r>
      <w:r w:rsidR="00EF25E3">
        <w:rPr>
          <w:sz w:val="26"/>
          <w:szCs w:val="26"/>
        </w:rPr>
        <w:t>9</w:t>
      </w:r>
      <w:r>
        <w:rPr>
          <w:sz w:val="26"/>
          <w:szCs w:val="26"/>
        </w:rPr>
        <w:t>]</w:t>
      </w:r>
      <w:r>
        <w:rPr>
          <w:sz w:val="26"/>
          <w:szCs w:val="26"/>
        </w:rPr>
        <w:tab/>
        <w:t xml:space="preserve">The seventh applicant is in the same boat as </w:t>
      </w:r>
      <w:r w:rsidR="00E86D10">
        <w:rPr>
          <w:sz w:val="26"/>
          <w:szCs w:val="26"/>
        </w:rPr>
        <w:t>sixth</w:t>
      </w:r>
      <w:r>
        <w:rPr>
          <w:sz w:val="26"/>
          <w:szCs w:val="26"/>
        </w:rPr>
        <w:t xml:space="preserve"> applicant in that he is in the employ of the Government of the Kingdom of Swaziland although under the Ministry of Agriculture.  His health condition demand</w:t>
      </w:r>
      <w:r w:rsidR="00713965">
        <w:rPr>
          <w:sz w:val="26"/>
          <w:szCs w:val="26"/>
        </w:rPr>
        <w:t>s</w:t>
      </w:r>
      <w:r w:rsidR="00294347">
        <w:rPr>
          <w:sz w:val="26"/>
          <w:szCs w:val="26"/>
        </w:rPr>
        <w:t>dialyses now and again.  Such facility is not available in the place of his custody and he is the sole breadwinner of his family.</w:t>
      </w:r>
    </w:p>
    <w:p w:rsidR="00294347" w:rsidRDefault="00294347" w:rsidP="00313404">
      <w:pPr>
        <w:spacing w:line="360" w:lineRule="auto"/>
        <w:ind w:left="1440" w:hanging="1440"/>
        <w:jc w:val="both"/>
        <w:rPr>
          <w:sz w:val="26"/>
          <w:szCs w:val="26"/>
        </w:rPr>
      </w:pPr>
    </w:p>
    <w:p w:rsidR="00313404" w:rsidRPr="00294347" w:rsidRDefault="00294347" w:rsidP="00313404">
      <w:pPr>
        <w:spacing w:line="360" w:lineRule="auto"/>
        <w:ind w:left="1440" w:hanging="1440"/>
        <w:jc w:val="both"/>
        <w:rPr>
          <w:sz w:val="26"/>
          <w:szCs w:val="26"/>
          <w:u w:val="single"/>
        </w:rPr>
      </w:pPr>
      <w:r>
        <w:rPr>
          <w:sz w:val="26"/>
          <w:szCs w:val="26"/>
        </w:rPr>
        <w:tab/>
      </w:r>
      <w:proofErr w:type="gramStart"/>
      <w:r w:rsidRPr="00294347">
        <w:rPr>
          <w:sz w:val="26"/>
          <w:szCs w:val="26"/>
          <w:u w:val="single"/>
        </w:rPr>
        <w:t>Respondent’s</w:t>
      </w:r>
      <w:proofErr w:type="gramEnd"/>
    </w:p>
    <w:p w:rsidR="00333177" w:rsidRDefault="00333177" w:rsidP="00333177">
      <w:pPr>
        <w:spacing w:line="360" w:lineRule="auto"/>
        <w:ind w:left="2160" w:hanging="2160"/>
        <w:jc w:val="both"/>
        <w:rPr>
          <w:sz w:val="26"/>
          <w:szCs w:val="26"/>
        </w:rPr>
      </w:pPr>
    </w:p>
    <w:p w:rsidR="00294347" w:rsidRDefault="00294347" w:rsidP="00294347">
      <w:pPr>
        <w:spacing w:line="360" w:lineRule="auto"/>
        <w:ind w:left="1440" w:hanging="1440"/>
        <w:jc w:val="both"/>
        <w:rPr>
          <w:sz w:val="26"/>
          <w:szCs w:val="26"/>
        </w:rPr>
      </w:pPr>
      <w:r>
        <w:rPr>
          <w:sz w:val="26"/>
          <w:szCs w:val="26"/>
        </w:rPr>
        <w:t>[</w:t>
      </w:r>
      <w:r w:rsidR="00EF25E3">
        <w:rPr>
          <w:sz w:val="26"/>
          <w:szCs w:val="26"/>
        </w:rPr>
        <w:t>10</w:t>
      </w:r>
      <w:r>
        <w:rPr>
          <w:sz w:val="26"/>
          <w:szCs w:val="26"/>
        </w:rPr>
        <w:t>]</w:t>
      </w:r>
      <w:r>
        <w:rPr>
          <w:sz w:val="26"/>
          <w:szCs w:val="26"/>
        </w:rPr>
        <w:tab/>
        <w:t>The respondent articulates its opposition in the following manner:</w:t>
      </w:r>
    </w:p>
    <w:p w:rsidR="00294347" w:rsidRDefault="00294347" w:rsidP="00294347">
      <w:pPr>
        <w:spacing w:line="360" w:lineRule="auto"/>
        <w:ind w:left="1440" w:hanging="1440"/>
        <w:jc w:val="both"/>
        <w:rPr>
          <w:sz w:val="26"/>
          <w:szCs w:val="26"/>
        </w:rPr>
      </w:pPr>
    </w:p>
    <w:p w:rsidR="00294347" w:rsidRPr="00294347" w:rsidRDefault="00294347" w:rsidP="00294347">
      <w:pPr>
        <w:spacing w:line="360" w:lineRule="auto"/>
        <w:ind w:left="1440" w:hanging="1440"/>
        <w:jc w:val="both"/>
        <w:rPr>
          <w:i/>
          <w:sz w:val="22"/>
          <w:szCs w:val="22"/>
        </w:rPr>
      </w:pPr>
      <w:r>
        <w:rPr>
          <w:sz w:val="26"/>
          <w:szCs w:val="26"/>
        </w:rPr>
        <w:tab/>
      </w:r>
      <w:r>
        <w:rPr>
          <w:sz w:val="26"/>
          <w:szCs w:val="26"/>
        </w:rPr>
        <w:tab/>
      </w:r>
      <w:r w:rsidRPr="00294347">
        <w:rPr>
          <w:i/>
          <w:sz w:val="26"/>
          <w:szCs w:val="26"/>
        </w:rPr>
        <w:t>“</w:t>
      </w:r>
      <w:r w:rsidRPr="00294347">
        <w:rPr>
          <w:i/>
          <w:sz w:val="26"/>
          <w:szCs w:val="26"/>
          <w:u w:val="single"/>
        </w:rPr>
        <w:t>AD PARAGRAPH 13-15</w:t>
      </w:r>
    </w:p>
    <w:p w:rsidR="00687290" w:rsidRPr="004B0186" w:rsidRDefault="00687290" w:rsidP="00687290">
      <w:pPr>
        <w:spacing w:line="360" w:lineRule="auto"/>
        <w:ind w:left="2160" w:hanging="2160"/>
        <w:jc w:val="center"/>
        <w:rPr>
          <w:i/>
          <w:sz w:val="22"/>
          <w:szCs w:val="22"/>
        </w:rPr>
      </w:pPr>
      <w:r w:rsidRPr="004B0186">
        <w:rPr>
          <w:i/>
          <w:sz w:val="22"/>
          <w:szCs w:val="22"/>
        </w:rPr>
        <w:t>7.</w:t>
      </w:r>
    </w:p>
    <w:p w:rsidR="00294347" w:rsidRPr="004B0186" w:rsidRDefault="00294347" w:rsidP="00713965">
      <w:pPr>
        <w:ind w:left="2160"/>
        <w:jc w:val="both"/>
        <w:rPr>
          <w:i/>
          <w:sz w:val="22"/>
          <w:szCs w:val="22"/>
        </w:rPr>
      </w:pPr>
      <w:r w:rsidRPr="004B0186">
        <w:rPr>
          <w:i/>
          <w:sz w:val="22"/>
          <w:szCs w:val="22"/>
        </w:rPr>
        <w:t xml:space="preserve">May I state that the applicants are not </w:t>
      </w:r>
      <w:r w:rsidR="00687290" w:rsidRPr="004B0186">
        <w:rPr>
          <w:i/>
          <w:sz w:val="22"/>
          <w:szCs w:val="22"/>
        </w:rPr>
        <w:t xml:space="preserve">law abiding citizens because they committed the offence well knowing that it was against the law to give support to a terrorist </w:t>
      </w:r>
      <w:proofErr w:type="gramStart"/>
      <w:r w:rsidR="00687290" w:rsidRPr="004B0186">
        <w:rPr>
          <w:i/>
          <w:sz w:val="22"/>
          <w:szCs w:val="22"/>
        </w:rPr>
        <w:t>group.</w:t>
      </w:r>
      <w:proofErr w:type="gramEnd"/>
      <w:r w:rsidR="00687290" w:rsidRPr="004B0186">
        <w:rPr>
          <w:i/>
          <w:sz w:val="22"/>
          <w:szCs w:val="22"/>
        </w:rPr>
        <w:t xml:space="preserve">  Due to the conduct and attitude of the Applicants towards the present government, their release will endanger the public as per their song “</w:t>
      </w:r>
      <w:proofErr w:type="spellStart"/>
      <w:r w:rsidR="00687290" w:rsidRPr="004B0186">
        <w:rPr>
          <w:i/>
          <w:sz w:val="22"/>
          <w:szCs w:val="22"/>
        </w:rPr>
        <w:t>Phambilengemzabalazophambile</w:t>
      </w:r>
      <w:proofErr w:type="spellEnd"/>
      <w:r w:rsidR="00687290" w:rsidRPr="004B0186">
        <w:rPr>
          <w:i/>
          <w:sz w:val="22"/>
          <w:szCs w:val="22"/>
        </w:rPr>
        <w:t>.”</w:t>
      </w:r>
    </w:p>
    <w:p w:rsidR="00333177" w:rsidRPr="004B0186" w:rsidRDefault="00687290" w:rsidP="00713965">
      <w:pPr>
        <w:ind w:left="2160" w:hanging="2160"/>
        <w:jc w:val="center"/>
        <w:rPr>
          <w:i/>
          <w:sz w:val="22"/>
          <w:szCs w:val="22"/>
        </w:rPr>
      </w:pPr>
      <w:r w:rsidRPr="004B0186">
        <w:rPr>
          <w:i/>
          <w:sz w:val="22"/>
          <w:szCs w:val="22"/>
        </w:rPr>
        <w:t>8.</w:t>
      </w:r>
    </w:p>
    <w:p w:rsidR="00687290" w:rsidRPr="004B0186" w:rsidRDefault="00687290" w:rsidP="00713965">
      <w:pPr>
        <w:ind w:left="2160" w:hanging="2160"/>
        <w:jc w:val="both"/>
        <w:rPr>
          <w:i/>
          <w:sz w:val="22"/>
          <w:szCs w:val="22"/>
        </w:rPr>
      </w:pPr>
      <w:r w:rsidRPr="004B0186">
        <w:rPr>
          <w:i/>
          <w:sz w:val="22"/>
          <w:szCs w:val="22"/>
        </w:rPr>
        <w:tab/>
        <w:t>May I state that the state witnesses are police officers who is</w:t>
      </w:r>
      <w:r w:rsidR="00713965">
        <w:rPr>
          <w:i/>
          <w:sz w:val="22"/>
          <w:szCs w:val="22"/>
        </w:rPr>
        <w:t xml:space="preserve"> [sic]</w:t>
      </w:r>
      <w:r w:rsidRPr="004B0186">
        <w:rPr>
          <w:i/>
          <w:sz w:val="22"/>
          <w:szCs w:val="22"/>
        </w:rPr>
        <w:t xml:space="preserve"> always at the High Court gate on daily basis while the Contempt of Court proceedings are going on.  If the Applicants are released on bail they will go to the High Court and intimidate those witnesses and also cause confusion.</w:t>
      </w:r>
    </w:p>
    <w:p w:rsidR="00687290" w:rsidRPr="004B0186" w:rsidRDefault="00687290" w:rsidP="00713965">
      <w:pPr>
        <w:ind w:left="2160" w:hanging="2160"/>
        <w:jc w:val="center"/>
        <w:rPr>
          <w:i/>
          <w:sz w:val="22"/>
          <w:szCs w:val="22"/>
        </w:rPr>
      </w:pPr>
      <w:r w:rsidRPr="004B0186">
        <w:rPr>
          <w:i/>
          <w:sz w:val="22"/>
          <w:szCs w:val="22"/>
        </w:rPr>
        <w:t>9.</w:t>
      </w:r>
    </w:p>
    <w:p w:rsidR="00333177" w:rsidRPr="004B0186" w:rsidRDefault="00687290" w:rsidP="00713965">
      <w:pPr>
        <w:ind w:left="2160" w:hanging="2160"/>
        <w:rPr>
          <w:i/>
          <w:sz w:val="22"/>
          <w:szCs w:val="22"/>
        </w:rPr>
      </w:pPr>
      <w:r w:rsidRPr="004B0186">
        <w:rPr>
          <w:i/>
          <w:sz w:val="22"/>
          <w:szCs w:val="22"/>
        </w:rPr>
        <w:tab/>
      </w:r>
      <w:r w:rsidRPr="004B0186">
        <w:rPr>
          <w:i/>
          <w:sz w:val="22"/>
          <w:szCs w:val="22"/>
          <w:u w:val="single"/>
        </w:rPr>
        <w:t>AD PARAGRAPH 18-19</w:t>
      </w:r>
    </w:p>
    <w:p w:rsidR="00333177" w:rsidRPr="004B0186" w:rsidRDefault="00333177" w:rsidP="00713965">
      <w:pPr>
        <w:ind w:left="2160" w:hanging="2160"/>
        <w:jc w:val="both"/>
        <w:rPr>
          <w:i/>
          <w:sz w:val="22"/>
          <w:szCs w:val="22"/>
        </w:rPr>
      </w:pPr>
    </w:p>
    <w:p w:rsidR="00687290" w:rsidRPr="004B0186" w:rsidRDefault="00687290" w:rsidP="00713965">
      <w:pPr>
        <w:ind w:left="2160" w:hanging="2160"/>
        <w:jc w:val="both"/>
        <w:rPr>
          <w:i/>
          <w:sz w:val="22"/>
          <w:szCs w:val="22"/>
        </w:rPr>
      </w:pPr>
      <w:r w:rsidRPr="004B0186">
        <w:rPr>
          <w:i/>
          <w:sz w:val="22"/>
          <w:szCs w:val="22"/>
        </w:rPr>
        <w:tab/>
        <w:t>I admit that the Applicants are facing very serious offences but I deny that there is no evidence against them.  The Applicants were</w:t>
      </w:r>
      <w:r w:rsidR="00CA636A">
        <w:rPr>
          <w:i/>
          <w:sz w:val="22"/>
          <w:szCs w:val="22"/>
        </w:rPr>
        <w:t xml:space="preserve"> given</w:t>
      </w:r>
      <w:r w:rsidRPr="004B0186">
        <w:rPr>
          <w:i/>
          <w:sz w:val="22"/>
          <w:szCs w:val="22"/>
        </w:rPr>
        <w:t xml:space="preserve"> statements of witnesses together with the indictment before filing this application but they have failed to show the Court why they say there is no evidence or in what manner such evidence </w:t>
      </w:r>
      <w:proofErr w:type="gramStart"/>
      <w:r w:rsidRPr="004B0186">
        <w:rPr>
          <w:i/>
          <w:sz w:val="22"/>
          <w:szCs w:val="22"/>
        </w:rPr>
        <w:t>does</w:t>
      </w:r>
      <w:proofErr w:type="gramEnd"/>
      <w:r w:rsidRPr="004B0186">
        <w:rPr>
          <w:i/>
          <w:sz w:val="22"/>
          <w:szCs w:val="22"/>
        </w:rPr>
        <w:t xml:space="preserve"> not carry value.  May I further state</w:t>
      </w:r>
      <w:r w:rsidR="00713965">
        <w:rPr>
          <w:i/>
          <w:sz w:val="22"/>
          <w:szCs w:val="22"/>
        </w:rPr>
        <w:t xml:space="preserve"> that Applicants are not charged</w:t>
      </w:r>
      <w:r w:rsidRPr="004B0186">
        <w:rPr>
          <w:i/>
          <w:sz w:val="22"/>
          <w:szCs w:val="22"/>
        </w:rPr>
        <w:t xml:space="preserve"> with for being terrorists but for giving support or soliciting support to or from a terrorist group being </w:t>
      </w:r>
      <w:proofErr w:type="gramStart"/>
      <w:r w:rsidRPr="004B0186">
        <w:rPr>
          <w:i/>
          <w:sz w:val="22"/>
          <w:szCs w:val="22"/>
        </w:rPr>
        <w:t>PUDEMO.</w:t>
      </w:r>
      <w:proofErr w:type="gramEnd"/>
    </w:p>
    <w:p w:rsidR="00CA636A" w:rsidRDefault="00CA636A" w:rsidP="00713965">
      <w:pPr>
        <w:ind w:left="2160" w:hanging="2160"/>
        <w:jc w:val="center"/>
        <w:rPr>
          <w:i/>
          <w:sz w:val="22"/>
          <w:szCs w:val="22"/>
        </w:rPr>
      </w:pPr>
    </w:p>
    <w:p w:rsidR="00687290" w:rsidRPr="004B0186" w:rsidRDefault="00687290" w:rsidP="00713965">
      <w:pPr>
        <w:ind w:left="2160" w:hanging="2160"/>
        <w:jc w:val="center"/>
        <w:rPr>
          <w:i/>
          <w:sz w:val="22"/>
          <w:szCs w:val="22"/>
        </w:rPr>
      </w:pPr>
      <w:r w:rsidRPr="004B0186">
        <w:rPr>
          <w:i/>
          <w:sz w:val="22"/>
          <w:szCs w:val="22"/>
        </w:rPr>
        <w:lastRenderedPageBreak/>
        <w:t>13.</w:t>
      </w:r>
    </w:p>
    <w:p w:rsidR="00687290" w:rsidRPr="004B0186" w:rsidRDefault="00687290" w:rsidP="00713965">
      <w:pPr>
        <w:ind w:left="2160" w:hanging="2160"/>
        <w:rPr>
          <w:i/>
          <w:sz w:val="22"/>
          <w:szCs w:val="22"/>
        </w:rPr>
      </w:pPr>
    </w:p>
    <w:p w:rsidR="00687290" w:rsidRPr="004B0186" w:rsidRDefault="00687290" w:rsidP="00713965">
      <w:pPr>
        <w:ind w:left="2160"/>
        <w:jc w:val="both"/>
        <w:rPr>
          <w:i/>
          <w:sz w:val="22"/>
          <w:szCs w:val="22"/>
        </w:rPr>
      </w:pPr>
      <w:r w:rsidRPr="004B0186">
        <w:rPr>
          <w:i/>
          <w:sz w:val="22"/>
          <w:szCs w:val="22"/>
          <w:u w:val="single"/>
        </w:rPr>
        <w:t>AD PARAGRAPH 2</w:t>
      </w:r>
      <w:r w:rsidR="0039382F" w:rsidRPr="004B0186">
        <w:rPr>
          <w:i/>
          <w:sz w:val="22"/>
          <w:szCs w:val="22"/>
          <w:u w:val="single"/>
        </w:rPr>
        <w:t>2</w:t>
      </w:r>
    </w:p>
    <w:p w:rsidR="00687290" w:rsidRPr="004B0186" w:rsidRDefault="00687290" w:rsidP="00713965">
      <w:pPr>
        <w:ind w:left="2160" w:hanging="2160"/>
        <w:rPr>
          <w:i/>
          <w:sz w:val="22"/>
          <w:szCs w:val="22"/>
        </w:rPr>
      </w:pPr>
    </w:p>
    <w:p w:rsidR="0039382F" w:rsidRPr="004B0186" w:rsidRDefault="00687290" w:rsidP="00713965">
      <w:pPr>
        <w:ind w:left="2160" w:hanging="2160"/>
        <w:jc w:val="both"/>
        <w:rPr>
          <w:i/>
          <w:sz w:val="22"/>
          <w:szCs w:val="22"/>
        </w:rPr>
      </w:pPr>
      <w:r w:rsidRPr="004B0186">
        <w:rPr>
          <w:i/>
          <w:sz w:val="22"/>
          <w:szCs w:val="22"/>
        </w:rPr>
        <w:tab/>
      </w:r>
      <w:r w:rsidR="0039382F" w:rsidRPr="004B0186">
        <w:rPr>
          <w:i/>
          <w:sz w:val="22"/>
          <w:szCs w:val="22"/>
        </w:rPr>
        <w:t xml:space="preserve">May I state that the prospects that Applicants will be convicted are high due to the nature of the available evidence and the sentence to be imposed will be severe and as such will induce Applicants to evade </w:t>
      </w:r>
      <w:proofErr w:type="gramStart"/>
      <w:r w:rsidR="0039382F" w:rsidRPr="004B0186">
        <w:rPr>
          <w:i/>
          <w:sz w:val="22"/>
          <w:szCs w:val="22"/>
        </w:rPr>
        <w:t>trial.</w:t>
      </w:r>
      <w:proofErr w:type="gramEnd"/>
      <w:r w:rsidR="0039382F" w:rsidRPr="004B0186">
        <w:rPr>
          <w:i/>
          <w:sz w:val="22"/>
          <w:szCs w:val="22"/>
        </w:rPr>
        <w:t xml:space="preserve">  The Applicants are therefore a flight risk.  May I further state that Applicants are lawfully kept in custody because they committed offences and they do not meet the requirements to be released on bail as per the Criminal Procedure and Evidence Act No. 67 of 1938 as </w:t>
      </w:r>
      <w:proofErr w:type="gramStart"/>
      <w:r w:rsidR="0039382F" w:rsidRPr="004B0186">
        <w:rPr>
          <w:i/>
          <w:sz w:val="22"/>
          <w:szCs w:val="22"/>
        </w:rPr>
        <w:t>amended.</w:t>
      </w:r>
      <w:proofErr w:type="gramEnd"/>
      <w:r w:rsidR="0039382F" w:rsidRPr="004B0186">
        <w:rPr>
          <w:i/>
          <w:sz w:val="22"/>
          <w:szCs w:val="22"/>
        </w:rPr>
        <w:t xml:space="preserve">  May I further state that the presumption of innocence does not mean that an offender will be released on bail even when it is not in the best interest of justice to do </w:t>
      </w:r>
      <w:proofErr w:type="gramStart"/>
      <w:r w:rsidR="0039382F" w:rsidRPr="004B0186">
        <w:rPr>
          <w:i/>
          <w:sz w:val="22"/>
          <w:szCs w:val="22"/>
        </w:rPr>
        <w:t>so.</w:t>
      </w:r>
      <w:proofErr w:type="gramEnd"/>
    </w:p>
    <w:p w:rsidR="0039382F" w:rsidRPr="004B0186" w:rsidRDefault="0039382F" w:rsidP="00713965">
      <w:pPr>
        <w:ind w:left="2160" w:hanging="2160"/>
        <w:jc w:val="both"/>
        <w:rPr>
          <w:i/>
          <w:sz w:val="22"/>
          <w:szCs w:val="22"/>
        </w:rPr>
      </w:pPr>
    </w:p>
    <w:p w:rsidR="0039382F" w:rsidRPr="004B0186" w:rsidRDefault="0039382F" w:rsidP="00713965">
      <w:pPr>
        <w:ind w:left="2160" w:hanging="2160"/>
        <w:jc w:val="center"/>
        <w:rPr>
          <w:i/>
          <w:sz w:val="22"/>
          <w:szCs w:val="22"/>
        </w:rPr>
      </w:pPr>
      <w:r w:rsidRPr="004B0186">
        <w:rPr>
          <w:i/>
          <w:sz w:val="22"/>
          <w:szCs w:val="22"/>
        </w:rPr>
        <w:tab/>
        <w:t>14.</w:t>
      </w:r>
    </w:p>
    <w:p w:rsidR="0039382F" w:rsidRPr="004B0186" w:rsidRDefault="0039382F" w:rsidP="00713965">
      <w:pPr>
        <w:ind w:left="2160" w:hanging="2160"/>
        <w:rPr>
          <w:i/>
          <w:sz w:val="22"/>
          <w:szCs w:val="22"/>
        </w:rPr>
      </w:pPr>
      <w:r w:rsidRPr="004B0186">
        <w:rPr>
          <w:i/>
          <w:sz w:val="22"/>
          <w:szCs w:val="22"/>
        </w:rPr>
        <w:tab/>
      </w:r>
    </w:p>
    <w:p w:rsidR="0039382F" w:rsidRPr="004B0186" w:rsidRDefault="0039382F" w:rsidP="00713965">
      <w:pPr>
        <w:ind w:left="2160"/>
        <w:jc w:val="both"/>
        <w:rPr>
          <w:i/>
          <w:sz w:val="22"/>
          <w:szCs w:val="22"/>
        </w:rPr>
      </w:pPr>
      <w:r w:rsidRPr="004B0186">
        <w:rPr>
          <w:i/>
          <w:sz w:val="22"/>
          <w:szCs w:val="22"/>
          <w:u w:val="single"/>
        </w:rPr>
        <w:t>AD PARAGRAPH 23-26</w:t>
      </w:r>
    </w:p>
    <w:p w:rsidR="00CA636A" w:rsidRDefault="00CA636A" w:rsidP="00713965">
      <w:pPr>
        <w:ind w:left="2160" w:hanging="2160"/>
        <w:jc w:val="both"/>
        <w:rPr>
          <w:i/>
          <w:sz w:val="22"/>
          <w:szCs w:val="22"/>
        </w:rPr>
      </w:pPr>
    </w:p>
    <w:p w:rsidR="0039382F" w:rsidRPr="004B0186" w:rsidRDefault="0039382F" w:rsidP="00713965">
      <w:pPr>
        <w:ind w:left="2160" w:hanging="2160"/>
        <w:jc w:val="both"/>
        <w:rPr>
          <w:i/>
          <w:sz w:val="22"/>
          <w:szCs w:val="22"/>
        </w:rPr>
      </w:pPr>
      <w:r w:rsidRPr="004B0186">
        <w:rPr>
          <w:i/>
          <w:sz w:val="22"/>
          <w:szCs w:val="22"/>
        </w:rPr>
        <w:tab/>
        <w:t xml:space="preserve">May I state that the state relies on the police to enforce the law including bail </w:t>
      </w:r>
      <w:proofErr w:type="gramStart"/>
      <w:r w:rsidRPr="004B0186">
        <w:rPr>
          <w:i/>
          <w:sz w:val="22"/>
          <w:szCs w:val="22"/>
        </w:rPr>
        <w:t>conditions.</w:t>
      </w:r>
      <w:proofErr w:type="gramEnd"/>
      <w:r w:rsidRPr="004B0186">
        <w:rPr>
          <w:i/>
          <w:sz w:val="22"/>
          <w:szCs w:val="22"/>
        </w:rPr>
        <w:t xml:space="preserve">  The conduct of Applicants towards the police has shown that they do not respect the police as they were among the people who caused a blockade at the High Court entrance despite several requests by the police that Applicants refrain from blocking the way to the High Court.  It surprises me then if the Applicants allege that there will be means to enforce the bail conditions as bail is granted after due consideration of an applicant’s previous conduct.  Further, may I state that there is no way to prevent communication between the police and the Applicants because Applicants will go to the High Court gate where the state witnesses are currently based once they are released on bail.</w:t>
      </w:r>
    </w:p>
    <w:p w:rsidR="0039382F" w:rsidRPr="004B0186" w:rsidRDefault="0039382F" w:rsidP="00713965">
      <w:pPr>
        <w:ind w:left="2160" w:hanging="2160"/>
        <w:jc w:val="center"/>
        <w:rPr>
          <w:i/>
          <w:sz w:val="22"/>
          <w:szCs w:val="22"/>
        </w:rPr>
      </w:pPr>
    </w:p>
    <w:p w:rsidR="00D478B0" w:rsidRPr="004B0186" w:rsidRDefault="00D478B0" w:rsidP="00713965">
      <w:pPr>
        <w:ind w:left="2160" w:hanging="2160"/>
        <w:jc w:val="center"/>
        <w:rPr>
          <w:i/>
          <w:sz w:val="22"/>
          <w:szCs w:val="22"/>
        </w:rPr>
      </w:pPr>
      <w:r w:rsidRPr="004B0186">
        <w:rPr>
          <w:i/>
          <w:sz w:val="22"/>
          <w:szCs w:val="22"/>
        </w:rPr>
        <w:t>19.</w:t>
      </w:r>
    </w:p>
    <w:p w:rsidR="00D478B0" w:rsidRPr="004B0186" w:rsidRDefault="00D478B0" w:rsidP="00713965">
      <w:pPr>
        <w:ind w:left="2160" w:hanging="2160"/>
        <w:rPr>
          <w:i/>
          <w:sz w:val="22"/>
          <w:szCs w:val="22"/>
        </w:rPr>
      </w:pPr>
      <w:r w:rsidRPr="004B0186">
        <w:rPr>
          <w:i/>
          <w:sz w:val="22"/>
          <w:szCs w:val="22"/>
        </w:rPr>
        <w:tab/>
      </w:r>
    </w:p>
    <w:p w:rsidR="00D478B0" w:rsidRPr="004B0186" w:rsidRDefault="00D478B0" w:rsidP="00713965">
      <w:pPr>
        <w:ind w:left="2160"/>
        <w:jc w:val="both"/>
        <w:rPr>
          <w:i/>
          <w:sz w:val="22"/>
          <w:szCs w:val="22"/>
        </w:rPr>
      </w:pPr>
      <w:r w:rsidRPr="004B0186">
        <w:rPr>
          <w:i/>
          <w:sz w:val="22"/>
          <w:szCs w:val="22"/>
          <w:u w:val="single"/>
        </w:rPr>
        <w:t>AD PARAGRAPH 5-5.2</w:t>
      </w:r>
    </w:p>
    <w:p w:rsidR="00333177" w:rsidRPr="004B0186" w:rsidRDefault="00333177" w:rsidP="00713965">
      <w:pPr>
        <w:ind w:left="2160" w:hanging="2160"/>
        <w:jc w:val="both"/>
        <w:rPr>
          <w:i/>
          <w:sz w:val="22"/>
          <w:szCs w:val="22"/>
        </w:rPr>
      </w:pPr>
    </w:p>
    <w:p w:rsidR="00333177" w:rsidRPr="004B0186" w:rsidRDefault="00D478B0" w:rsidP="00713965">
      <w:pPr>
        <w:ind w:left="2160" w:hanging="2160"/>
        <w:jc w:val="both"/>
        <w:rPr>
          <w:i/>
          <w:sz w:val="22"/>
          <w:szCs w:val="22"/>
        </w:rPr>
      </w:pPr>
      <w:r w:rsidRPr="004B0186">
        <w:rPr>
          <w:i/>
          <w:sz w:val="22"/>
          <w:szCs w:val="22"/>
        </w:rPr>
        <w:tab/>
        <w:t>May I stat that the Applicant’s sickness</w:t>
      </w:r>
      <w:r w:rsidR="00713965">
        <w:rPr>
          <w:i/>
          <w:sz w:val="22"/>
          <w:szCs w:val="22"/>
        </w:rPr>
        <w:t>[sic]</w:t>
      </w:r>
      <w:r w:rsidRPr="004B0186">
        <w:rPr>
          <w:i/>
          <w:sz w:val="22"/>
          <w:szCs w:val="22"/>
        </w:rPr>
        <w:t xml:space="preserve"> not of a unique nature because there are other inmates suffering from the same disease at the Correctional Services and they are being taken care of by the Correctional Services.  The mere fact that the Applicant is employed does not entitle him to bail as there are other compelling reasons to keep him in custody.</w:t>
      </w:r>
    </w:p>
    <w:p w:rsidR="00D478B0" w:rsidRPr="004B0186" w:rsidRDefault="00D478B0" w:rsidP="00713965">
      <w:pPr>
        <w:ind w:left="2160" w:hanging="2160"/>
        <w:jc w:val="both"/>
        <w:rPr>
          <w:i/>
          <w:sz w:val="22"/>
          <w:szCs w:val="22"/>
        </w:rPr>
      </w:pPr>
    </w:p>
    <w:p w:rsidR="007205F3" w:rsidRDefault="007205F3" w:rsidP="00713965">
      <w:pPr>
        <w:ind w:left="2160" w:hanging="2160"/>
        <w:jc w:val="center"/>
        <w:rPr>
          <w:i/>
          <w:sz w:val="22"/>
          <w:szCs w:val="22"/>
        </w:rPr>
      </w:pPr>
    </w:p>
    <w:p w:rsidR="00D478B0" w:rsidRPr="004B0186" w:rsidRDefault="00D478B0" w:rsidP="00713965">
      <w:pPr>
        <w:ind w:left="2160" w:hanging="2160"/>
        <w:jc w:val="center"/>
        <w:rPr>
          <w:i/>
          <w:sz w:val="22"/>
          <w:szCs w:val="22"/>
        </w:rPr>
      </w:pPr>
      <w:r w:rsidRPr="004B0186">
        <w:rPr>
          <w:i/>
          <w:sz w:val="22"/>
          <w:szCs w:val="22"/>
        </w:rPr>
        <w:t>23.</w:t>
      </w:r>
    </w:p>
    <w:p w:rsidR="00D478B0" w:rsidRPr="004B0186" w:rsidRDefault="00D478B0" w:rsidP="00713965">
      <w:pPr>
        <w:ind w:left="2160" w:hanging="2160"/>
        <w:rPr>
          <w:i/>
          <w:sz w:val="22"/>
          <w:szCs w:val="22"/>
        </w:rPr>
      </w:pPr>
      <w:r w:rsidRPr="004B0186">
        <w:rPr>
          <w:i/>
          <w:sz w:val="22"/>
          <w:szCs w:val="22"/>
        </w:rPr>
        <w:tab/>
      </w:r>
    </w:p>
    <w:p w:rsidR="00D478B0" w:rsidRPr="004B0186" w:rsidRDefault="00D478B0" w:rsidP="00713965">
      <w:pPr>
        <w:ind w:left="2160"/>
        <w:jc w:val="both"/>
        <w:rPr>
          <w:i/>
          <w:sz w:val="22"/>
          <w:szCs w:val="22"/>
        </w:rPr>
      </w:pPr>
      <w:r w:rsidRPr="004B0186">
        <w:rPr>
          <w:i/>
          <w:sz w:val="22"/>
          <w:szCs w:val="22"/>
          <w:u w:val="single"/>
        </w:rPr>
        <w:t>AD 6</w:t>
      </w:r>
      <w:r w:rsidRPr="004B0186">
        <w:rPr>
          <w:i/>
          <w:sz w:val="22"/>
          <w:szCs w:val="22"/>
          <w:u w:val="single"/>
          <w:vertAlign w:val="superscript"/>
        </w:rPr>
        <w:t>TH</w:t>
      </w:r>
      <w:r w:rsidRPr="004B0186">
        <w:rPr>
          <w:i/>
          <w:sz w:val="22"/>
          <w:szCs w:val="22"/>
          <w:u w:val="single"/>
        </w:rPr>
        <w:t xml:space="preserve"> APPLICANT’S AFFIDAVIT MANGALISO KHUMALO AD PARA 1-6</w:t>
      </w:r>
    </w:p>
    <w:p w:rsidR="00D478B0" w:rsidRPr="004B0186" w:rsidRDefault="00D478B0" w:rsidP="00713965">
      <w:pPr>
        <w:ind w:left="2160" w:hanging="2160"/>
        <w:jc w:val="both"/>
        <w:rPr>
          <w:i/>
          <w:sz w:val="22"/>
          <w:szCs w:val="22"/>
        </w:rPr>
      </w:pPr>
    </w:p>
    <w:p w:rsidR="00333177" w:rsidRPr="004B0186" w:rsidRDefault="00D478B0" w:rsidP="00713965">
      <w:pPr>
        <w:ind w:left="2160" w:hanging="2160"/>
        <w:jc w:val="both"/>
        <w:rPr>
          <w:i/>
          <w:sz w:val="22"/>
          <w:szCs w:val="22"/>
        </w:rPr>
      </w:pPr>
      <w:r w:rsidRPr="004B0186">
        <w:rPr>
          <w:i/>
          <w:sz w:val="22"/>
          <w:szCs w:val="22"/>
        </w:rPr>
        <w:tab/>
        <w:t>May I state that I am surprised to hear that the 6</w:t>
      </w:r>
      <w:r w:rsidRPr="004B0186">
        <w:rPr>
          <w:i/>
          <w:sz w:val="22"/>
          <w:szCs w:val="22"/>
          <w:vertAlign w:val="superscript"/>
        </w:rPr>
        <w:t>th</w:t>
      </w:r>
      <w:r w:rsidRPr="004B0186">
        <w:rPr>
          <w:i/>
          <w:sz w:val="22"/>
          <w:szCs w:val="22"/>
        </w:rPr>
        <w:t xml:space="preserve"> Applicant is a nurse and I wonder why he decided to abandon his patients to give support to a terrorist group being </w:t>
      </w:r>
      <w:proofErr w:type="gramStart"/>
      <w:r w:rsidRPr="004B0186">
        <w:rPr>
          <w:i/>
          <w:sz w:val="22"/>
          <w:szCs w:val="22"/>
        </w:rPr>
        <w:t>PUDEMO.</w:t>
      </w:r>
      <w:proofErr w:type="gramEnd"/>
      <w:r w:rsidRPr="004B0186">
        <w:rPr>
          <w:i/>
          <w:sz w:val="22"/>
          <w:szCs w:val="22"/>
        </w:rPr>
        <w:t xml:space="preserve">  The 6</w:t>
      </w:r>
      <w:r w:rsidRPr="004B0186">
        <w:rPr>
          <w:i/>
          <w:sz w:val="22"/>
          <w:szCs w:val="22"/>
          <w:vertAlign w:val="superscript"/>
        </w:rPr>
        <w:t>th</w:t>
      </w:r>
      <w:r w:rsidRPr="004B0186">
        <w:rPr>
          <w:i/>
          <w:sz w:val="22"/>
          <w:szCs w:val="22"/>
        </w:rPr>
        <w:t xml:space="preserve"> Applicant left his work place and participated in the terrorist action well aware that this might have serious implications on his work or employment, he cannot therefore complain about losing his job when this is his own making.</w:t>
      </w:r>
    </w:p>
    <w:p w:rsidR="004B0186" w:rsidRPr="004B0186" w:rsidRDefault="004B0186" w:rsidP="00713965">
      <w:pPr>
        <w:ind w:left="2160" w:hanging="2160"/>
        <w:jc w:val="both"/>
        <w:rPr>
          <w:i/>
          <w:sz w:val="22"/>
          <w:szCs w:val="22"/>
        </w:rPr>
      </w:pPr>
    </w:p>
    <w:p w:rsidR="00563B51" w:rsidRDefault="00563B51" w:rsidP="00713965">
      <w:pPr>
        <w:ind w:left="2160" w:hanging="2160"/>
        <w:jc w:val="center"/>
        <w:rPr>
          <w:i/>
          <w:sz w:val="22"/>
          <w:szCs w:val="22"/>
        </w:rPr>
      </w:pPr>
    </w:p>
    <w:p w:rsidR="00563B51" w:rsidRDefault="00563B51" w:rsidP="00713965">
      <w:pPr>
        <w:ind w:left="2160" w:hanging="2160"/>
        <w:jc w:val="center"/>
        <w:rPr>
          <w:i/>
          <w:sz w:val="22"/>
          <w:szCs w:val="22"/>
        </w:rPr>
      </w:pPr>
    </w:p>
    <w:p w:rsidR="004B0186" w:rsidRPr="004B0186" w:rsidRDefault="004B0186" w:rsidP="00713965">
      <w:pPr>
        <w:ind w:left="2160" w:hanging="2160"/>
        <w:jc w:val="center"/>
        <w:rPr>
          <w:i/>
          <w:sz w:val="22"/>
          <w:szCs w:val="22"/>
        </w:rPr>
      </w:pPr>
      <w:r w:rsidRPr="004B0186">
        <w:rPr>
          <w:i/>
          <w:sz w:val="22"/>
          <w:szCs w:val="22"/>
        </w:rPr>
        <w:lastRenderedPageBreak/>
        <w:t>25.</w:t>
      </w:r>
    </w:p>
    <w:p w:rsidR="004B0186" w:rsidRPr="004B0186" w:rsidRDefault="004B0186" w:rsidP="00713965">
      <w:pPr>
        <w:ind w:left="2160" w:hanging="2160"/>
        <w:rPr>
          <w:i/>
          <w:sz w:val="22"/>
          <w:szCs w:val="22"/>
        </w:rPr>
      </w:pPr>
      <w:r w:rsidRPr="004B0186">
        <w:rPr>
          <w:i/>
          <w:sz w:val="22"/>
          <w:szCs w:val="22"/>
        </w:rPr>
        <w:tab/>
      </w:r>
    </w:p>
    <w:p w:rsidR="004B0186" w:rsidRPr="004B0186" w:rsidRDefault="004B0186" w:rsidP="00713965">
      <w:pPr>
        <w:ind w:left="2160"/>
        <w:jc w:val="both"/>
        <w:rPr>
          <w:i/>
          <w:sz w:val="22"/>
          <w:szCs w:val="22"/>
        </w:rPr>
      </w:pPr>
      <w:r w:rsidRPr="004B0186">
        <w:rPr>
          <w:i/>
          <w:sz w:val="22"/>
          <w:szCs w:val="22"/>
          <w:u w:val="single"/>
        </w:rPr>
        <w:t>AD PARA 6</w:t>
      </w:r>
    </w:p>
    <w:p w:rsidR="00333177" w:rsidRPr="004B0186" w:rsidRDefault="00333177" w:rsidP="00713965">
      <w:pPr>
        <w:ind w:left="2160" w:hanging="2160"/>
        <w:jc w:val="both"/>
        <w:rPr>
          <w:i/>
          <w:sz w:val="22"/>
          <w:szCs w:val="22"/>
        </w:rPr>
      </w:pPr>
    </w:p>
    <w:p w:rsidR="00333177" w:rsidRDefault="004B0186" w:rsidP="00713965">
      <w:pPr>
        <w:ind w:left="2160" w:hanging="2160"/>
        <w:jc w:val="both"/>
        <w:rPr>
          <w:sz w:val="26"/>
          <w:szCs w:val="26"/>
        </w:rPr>
      </w:pPr>
      <w:r w:rsidRPr="004B0186">
        <w:rPr>
          <w:i/>
          <w:sz w:val="22"/>
          <w:szCs w:val="22"/>
        </w:rPr>
        <w:tab/>
        <w:t>May I state that the Mbabane Government Hospital has a dialysis unit and inmates are always taken to this hospital of</w:t>
      </w:r>
      <w:r w:rsidR="00563B51">
        <w:rPr>
          <w:i/>
          <w:sz w:val="22"/>
          <w:szCs w:val="22"/>
        </w:rPr>
        <w:t xml:space="preserve"> [sic]</w:t>
      </w:r>
      <w:r w:rsidRPr="004B0186">
        <w:rPr>
          <w:i/>
          <w:sz w:val="22"/>
          <w:szCs w:val="22"/>
        </w:rPr>
        <w:t xml:space="preserve"> the Correctional facility does not have such services.</w:t>
      </w:r>
      <w:r>
        <w:rPr>
          <w:sz w:val="26"/>
          <w:szCs w:val="26"/>
        </w:rPr>
        <w:t>”</w:t>
      </w:r>
    </w:p>
    <w:p w:rsidR="00333177" w:rsidRDefault="00333177" w:rsidP="00713965">
      <w:pPr>
        <w:ind w:left="2160" w:hanging="2160"/>
        <w:jc w:val="both"/>
        <w:rPr>
          <w:sz w:val="26"/>
          <w:szCs w:val="26"/>
        </w:rPr>
      </w:pPr>
    </w:p>
    <w:p w:rsidR="00333177" w:rsidRDefault="004B0186" w:rsidP="004B0186">
      <w:pPr>
        <w:spacing w:line="360" w:lineRule="auto"/>
        <w:ind w:left="1440" w:hanging="1440"/>
        <w:jc w:val="both"/>
        <w:rPr>
          <w:sz w:val="26"/>
          <w:szCs w:val="26"/>
        </w:rPr>
      </w:pPr>
      <w:r>
        <w:rPr>
          <w:sz w:val="26"/>
          <w:szCs w:val="26"/>
        </w:rPr>
        <w:tab/>
        <w:t>The respondent end as follows:</w:t>
      </w:r>
    </w:p>
    <w:p w:rsidR="004B0186" w:rsidRDefault="004B0186" w:rsidP="004B0186">
      <w:pPr>
        <w:spacing w:line="360" w:lineRule="auto"/>
        <w:ind w:left="1440" w:hanging="1440"/>
        <w:jc w:val="both"/>
        <w:rPr>
          <w:sz w:val="26"/>
          <w:szCs w:val="26"/>
        </w:rPr>
      </w:pPr>
    </w:p>
    <w:p w:rsidR="004B0186" w:rsidRPr="004B0186" w:rsidRDefault="004B0186" w:rsidP="004B0186">
      <w:pPr>
        <w:spacing w:line="360" w:lineRule="auto"/>
        <w:ind w:left="1440" w:hanging="1440"/>
        <w:jc w:val="center"/>
        <w:rPr>
          <w:i/>
          <w:sz w:val="22"/>
          <w:szCs w:val="22"/>
        </w:rPr>
      </w:pPr>
      <w:r w:rsidRPr="004B0186">
        <w:rPr>
          <w:i/>
          <w:sz w:val="22"/>
          <w:szCs w:val="22"/>
        </w:rPr>
        <w:t>“26.</w:t>
      </w:r>
    </w:p>
    <w:p w:rsidR="004B0186" w:rsidRDefault="004B0186" w:rsidP="00713965">
      <w:pPr>
        <w:ind w:left="1440" w:hanging="1440"/>
        <w:jc w:val="both"/>
        <w:rPr>
          <w:sz w:val="26"/>
          <w:szCs w:val="26"/>
        </w:rPr>
      </w:pPr>
      <w:r>
        <w:rPr>
          <w:sz w:val="26"/>
          <w:szCs w:val="26"/>
        </w:rPr>
        <w:tab/>
      </w:r>
      <w:r>
        <w:rPr>
          <w:sz w:val="26"/>
          <w:szCs w:val="26"/>
        </w:rPr>
        <w:tab/>
      </w:r>
    </w:p>
    <w:p w:rsidR="004B0186" w:rsidRDefault="004B0186" w:rsidP="00713965">
      <w:pPr>
        <w:ind w:left="2160"/>
        <w:jc w:val="both"/>
        <w:rPr>
          <w:sz w:val="26"/>
          <w:szCs w:val="26"/>
        </w:rPr>
      </w:pPr>
      <w:r w:rsidRPr="004B0186">
        <w:rPr>
          <w:i/>
          <w:sz w:val="22"/>
          <w:szCs w:val="22"/>
        </w:rPr>
        <w:t xml:space="preserve">May I humbly state that it will not be in the interest of justice to release the Applicants on bail for reasons mentioned </w:t>
      </w:r>
      <w:proofErr w:type="gramStart"/>
      <w:r w:rsidRPr="004B0186">
        <w:rPr>
          <w:i/>
          <w:sz w:val="22"/>
          <w:szCs w:val="22"/>
        </w:rPr>
        <w:t>above.</w:t>
      </w:r>
      <w:proofErr w:type="gramEnd"/>
      <w:r>
        <w:rPr>
          <w:sz w:val="26"/>
          <w:szCs w:val="26"/>
        </w:rPr>
        <w:t>”</w:t>
      </w:r>
    </w:p>
    <w:p w:rsidR="00333177" w:rsidRDefault="00333177" w:rsidP="00333177">
      <w:pPr>
        <w:spacing w:line="360" w:lineRule="auto"/>
        <w:ind w:left="2160" w:hanging="2160"/>
        <w:jc w:val="both"/>
        <w:rPr>
          <w:sz w:val="26"/>
          <w:szCs w:val="26"/>
        </w:rPr>
      </w:pPr>
    </w:p>
    <w:p w:rsidR="00333177" w:rsidRPr="004B0186" w:rsidRDefault="004B0186" w:rsidP="004B0186">
      <w:pPr>
        <w:spacing w:line="360" w:lineRule="auto"/>
        <w:ind w:left="1440" w:hanging="1440"/>
        <w:jc w:val="both"/>
        <w:rPr>
          <w:sz w:val="26"/>
          <w:szCs w:val="26"/>
          <w:u w:val="single"/>
        </w:rPr>
      </w:pPr>
      <w:r>
        <w:rPr>
          <w:sz w:val="26"/>
          <w:szCs w:val="26"/>
        </w:rPr>
        <w:tab/>
      </w:r>
      <w:r w:rsidRPr="004B0186">
        <w:rPr>
          <w:sz w:val="26"/>
          <w:szCs w:val="26"/>
          <w:u w:val="single"/>
        </w:rPr>
        <w:t>Legal Principles</w:t>
      </w:r>
    </w:p>
    <w:p w:rsidR="00333177" w:rsidRDefault="00333177" w:rsidP="00333177">
      <w:pPr>
        <w:spacing w:line="360" w:lineRule="auto"/>
        <w:ind w:left="2160" w:hanging="2160"/>
        <w:jc w:val="both"/>
        <w:rPr>
          <w:sz w:val="26"/>
          <w:szCs w:val="26"/>
        </w:rPr>
      </w:pPr>
    </w:p>
    <w:p w:rsidR="00333177" w:rsidRDefault="004B0186" w:rsidP="004B0186">
      <w:pPr>
        <w:spacing w:line="360" w:lineRule="auto"/>
        <w:ind w:left="1440" w:hanging="1440"/>
        <w:jc w:val="both"/>
        <w:rPr>
          <w:sz w:val="26"/>
          <w:szCs w:val="26"/>
        </w:rPr>
      </w:pPr>
      <w:r>
        <w:rPr>
          <w:sz w:val="26"/>
          <w:szCs w:val="26"/>
        </w:rPr>
        <w:t>[1</w:t>
      </w:r>
      <w:r w:rsidR="00EF25E3">
        <w:rPr>
          <w:sz w:val="26"/>
          <w:szCs w:val="26"/>
        </w:rPr>
        <w:t>1</w:t>
      </w:r>
      <w:r>
        <w:rPr>
          <w:sz w:val="26"/>
          <w:szCs w:val="26"/>
        </w:rPr>
        <w:t>]</w:t>
      </w:r>
      <w:r>
        <w:rPr>
          <w:sz w:val="26"/>
          <w:szCs w:val="26"/>
        </w:rPr>
        <w:tab/>
        <w:t>Section 96</w:t>
      </w:r>
      <w:r w:rsidR="00054D98">
        <w:rPr>
          <w:sz w:val="26"/>
          <w:szCs w:val="26"/>
        </w:rPr>
        <w:t xml:space="preserve"> (1)</w:t>
      </w:r>
      <w:r>
        <w:rPr>
          <w:sz w:val="26"/>
          <w:szCs w:val="26"/>
        </w:rPr>
        <w:t xml:space="preserve"> (a) of the Criminal Procedure and Evidence Act No.67 of 1938 as amended (CP&amp;E) reads:</w:t>
      </w:r>
    </w:p>
    <w:p w:rsidR="004B0186" w:rsidRDefault="004B0186" w:rsidP="004B0186">
      <w:pPr>
        <w:spacing w:line="360" w:lineRule="auto"/>
        <w:ind w:left="1440" w:hanging="1440"/>
        <w:jc w:val="both"/>
        <w:rPr>
          <w:sz w:val="26"/>
          <w:szCs w:val="26"/>
        </w:rPr>
      </w:pPr>
    </w:p>
    <w:p w:rsidR="007205F3" w:rsidRDefault="007205F3" w:rsidP="004B0186">
      <w:pPr>
        <w:spacing w:line="360" w:lineRule="auto"/>
        <w:ind w:left="1440" w:hanging="1440"/>
        <w:jc w:val="both"/>
        <w:rPr>
          <w:sz w:val="26"/>
          <w:szCs w:val="26"/>
        </w:rPr>
      </w:pPr>
    </w:p>
    <w:p w:rsidR="004B0186" w:rsidRPr="007B4983" w:rsidRDefault="004B0186" w:rsidP="004B0186">
      <w:pPr>
        <w:spacing w:line="360" w:lineRule="auto"/>
        <w:ind w:left="1440" w:hanging="1440"/>
        <w:jc w:val="both"/>
        <w:rPr>
          <w:i/>
          <w:sz w:val="22"/>
          <w:szCs w:val="22"/>
        </w:rPr>
      </w:pPr>
      <w:r>
        <w:rPr>
          <w:sz w:val="26"/>
          <w:szCs w:val="26"/>
        </w:rPr>
        <w:tab/>
      </w:r>
      <w:r>
        <w:rPr>
          <w:sz w:val="26"/>
          <w:szCs w:val="26"/>
        </w:rPr>
        <w:tab/>
        <w:t>“</w:t>
      </w:r>
      <w:r w:rsidRPr="007B4983">
        <w:rPr>
          <w:i/>
          <w:sz w:val="22"/>
          <w:szCs w:val="22"/>
        </w:rPr>
        <w:t>In any court:-</w:t>
      </w:r>
    </w:p>
    <w:p w:rsidR="004B0186" w:rsidRPr="007B4983" w:rsidRDefault="004B0186" w:rsidP="004B0186">
      <w:pPr>
        <w:spacing w:line="360" w:lineRule="auto"/>
        <w:ind w:left="1440" w:hanging="1440"/>
        <w:jc w:val="both"/>
        <w:rPr>
          <w:i/>
          <w:sz w:val="22"/>
          <w:szCs w:val="22"/>
        </w:rPr>
      </w:pPr>
    </w:p>
    <w:p w:rsidR="004B0186" w:rsidRPr="007B4983" w:rsidRDefault="004B0186" w:rsidP="004B0186">
      <w:pPr>
        <w:pStyle w:val="ListParagraph"/>
        <w:numPr>
          <w:ilvl w:val="0"/>
          <w:numId w:val="1"/>
        </w:numPr>
        <w:spacing w:line="360" w:lineRule="auto"/>
        <w:jc w:val="both"/>
        <w:rPr>
          <w:sz w:val="22"/>
          <w:szCs w:val="22"/>
        </w:rPr>
      </w:pPr>
      <w:r w:rsidRPr="007B4983">
        <w:rPr>
          <w:i/>
          <w:sz w:val="22"/>
          <w:szCs w:val="22"/>
        </w:rPr>
        <w:t>An</w:t>
      </w:r>
      <w:r w:rsidR="007B4983" w:rsidRPr="007B4983">
        <w:rPr>
          <w:i/>
          <w:sz w:val="22"/>
          <w:szCs w:val="22"/>
        </w:rPr>
        <w:t xml:space="preserve"> accused person who is in custody in respect of an offence shall, subject to the provisions of section 95 and the Fourth and Fifth Schedule, be entitled to be released on bail at any stage preceding the accused’s conviction in respect of such offence, unless the court finds that it is in the interests of justice that the accused be detained in custody.</w:t>
      </w:r>
      <w:r w:rsidR="007B4983" w:rsidRPr="007B4983">
        <w:rPr>
          <w:sz w:val="22"/>
          <w:szCs w:val="22"/>
        </w:rPr>
        <w:t>”</w:t>
      </w:r>
    </w:p>
    <w:p w:rsidR="00333177" w:rsidRDefault="00333177" w:rsidP="00333177">
      <w:pPr>
        <w:spacing w:line="360" w:lineRule="auto"/>
        <w:ind w:left="2160" w:hanging="2160"/>
        <w:jc w:val="both"/>
        <w:rPr>
          <w:sz w:val="26"/>
          <w:szCs w:val="26"/>
        </w:rPr>
      </w:pPr>
    </w:p>
    <w:p w:rsidR="00333177" w:rsidRDefault="007B4983" w:rsidP="007B4983">
      <w:pPr>
        <w:spacing w:line="360" w:lineRule="auto"/>
        <w:ind w:left="1440" w:hanging="1440"/>
        <w:jc w:val="both"/>
        <w:rPr>
          <w:sz w:val="26"/>
          <w:szCs w:val="26"/>
        </w:rPr>
      </w:pPr>
      <w:r>
        <w:rPr>
          <w:sz w:val="26"/>
          <w:szCs w:val="26"/>
        </w:rPr>
        <w:t>[1</w:t>
      </w:r>
      <w:r w:rsidR="00EF25E3">
        <w:rPr>
          <w:sz w:val="26"/>
          <w:szCs w:val="26"/>
        </w:rPr>
        <w:t>2</w:t>
      </w:r>
      <w:r>
        <w:rPr>
          <w:sz w:val="26"/>
          <w:szCs w:val="26"/>
        </w:rPr>
        <w:t>]</w:t>
      </w:r>
      <w:r>
        <w:rPr>
          <w:sz w:val="26"/>
          <w:szCs w:val="26"/>
        </w:rPr>
        <w:tab/>
        <w:t>From the above reading of section 96 (1) (a) it is settled that a court faced with the bail application starts from the premise that bail ought to be granted</w:t>
      </w:r>
      <w:r w:rsidR="00054D98">
        <w:rPr>
          <w:sz w:val="26"/>
          <w:szCs w:val="26"/>
        </w:rPr>
        <w:t xml:space="preserve"> to the applicant</w:t>
      </w:r>
      <w:r>
        <w:rPr>
          <w:sz w:val="26"/>
          <w:szCs w:val="26"/>
        </w:rPr>
        <w:t xml:space="preserve">.  </w:t>
      </w:r>
      <w:r w:rsidR="00DA77AC">
        <w:rPr>
          <w:sz w:val="26"/>
          <w:szCs w:val="26"/>
        </w:rPr>
        <w:t xml:space="preserve">It is only once it is established that granting of bail might jeopardize the interest </w:t>
      </w:r>
      <w:r w:rsidR="00787E92">
        <w:rPr>
          <w:sz w:val="26"/>
          <w:szCs w:val="26"/>
        </w:rPr>
        <w:t>of justice that the court should refuse bail.  Expanding o</w:t>
      </w:r>
      <w:r w:rsidR="00563B51">
        <w:rPr>
          <w:sz w:val="26"/>
          <w:szCs w:val="26"/>
        </w:rPr>
        <w:t>n</w:t>
      </w:r>
      <w:r w:rsidR="00787E92">
        <w:rPr>
          <w:sz w:val="26"/>
          <w:szCs w:val="26"/>
        </w:rPr>
        <w:t xml:space="preserve"> this principle of our law, his </w:t>
      </w:r>
      <w:r w:rsidR="00787E92" w:rsidRPr="00787E92">
        <w:rPr>
          <w:b/>
          <w:sz w:val="26"/>
          <w:szCs w:val="26"/>
        </w:rPr>
        <w:t xml:space="preserve">Lordship Van </w:t>
      </w:r>
      <w:proofErr w:type="spellStart"/>
      <w:r w:rsidR="00787E92" w:rsidRPr="00787E92">
        <w:rPr>
          <w:b/>
          <w:sz w:val="26"/>
          <w:szCs w:val="26"/>
        </w:rPr>
        <w:t>Blerk</w:t>
      </w:r>
      <w:proofErr w:type="spellEnd"/>
      <w:r w:rsidR="00787E92" w:rsidRPr="00787E92">
        <w:rPr>
          <w:b/>
          <w:sz w:val="26"/>
          <w:szCs w:val="26"/>
        </w:rPr>
        <w:t xml:space="preserve"> JA</w:t>
      </w:r>
      <w:r w:rsidR="00787E92">
        <w:rPr>
          <w:sz w:val="26"/>
          <w:szCs w:val="26"/>
        </w:rPr>
        <w:t xml:space="preserve"> in </w:t>
      </w:r>
      <w:proofErr w:type="spellStart"/>
      <w:r w:rsidR="00787E92" w:rsidRPr="00787E92">
        <w:rPr>
          <w:b/>
          <w:sz w:val="26"/>
          <w:szCs w:val="26"/>
        </w:rPr>
        <w:lastRenderedPageBreak/>
        <w:t>Magano</w:t>
      </w:r>
      <w:proofErr w:type="spellEnd"/>
      <w:r w:rsidR="00787E92" w:rsidRPr="00787E92">
        <w:rPr>
          <w:b/>
          <w:sz w:val="26"/>
          <w:szCs w:val="26"/>
        </w:rPr>
        <w:t xml:space="preserve"> and Another v District Magistrate Johannesburg and Other 1994 (4) S.A. 169</w:t>
      </w:r>
      <w:r w:rsidR="00787E92">
        <w:rPr>
          <w:sz w:val="26"/>
          <w:szCs w:val="26"/>
        </w:rPr>
        <w:t xml:space="preserve"> at 171 hit the nail on the head when he stated:</w:t>
      </w:r>
    </w:p>
    <w:p w:rsidR="00787E92" w:rsidRDefault="00787E92" w:rsidP="007B4983">
      <w:pPr>
        <w:spacing w:line="360" w:lineRule="auto"/>
        <w:ind w:left="1440" w:hanging="1440"/>
        <w:jc w:val="both"/>
        <w:rPr>
          <w:sz w:val="26"/>
          <w:szCs w:val="26"/>
        </w:rPr>
      </w:pPr>
    </w:p>
    <w:p w:rsidR="00787E92" w:rsidRDefault="00787E92" w:rsidP="00787E92">
      <w:pPr>
        <w:spacing w:line="360" w:lineRule="auto"/>
        <w:ind w:left="2160"/>
        <w:jc w:val="both"/>
        <w:rPr>
          <w:sz w:val="26"/>
          <w:szCs w:val="26"/>
        </w:rPr>
      </w:pPr>
      <w:r>
        <w:rPr>
          <w:sz w:val="26"/>
          <w:szCs w:val="26"/>
        </w:rPr>
        <w:t>“</w:t>
      </w:r>
      <w:r w:rsidRPr="00787E92">
        <w:rPr>
          <w:i/>
          <w:sz w:val="22"/>
          <w:szCs w:val="22"/>
        </w:rPr>
        <w:t xml:space="preserve">The language of the section does not merely give to an accused person the right to apply for bail which he has under the Criminal Procedure Act…but the right to be released from detention with or without bail.  That right may only be denied an accused person where the </w:t>
      </w:r>
      <w:proofErr w:type="gramStart"/>
      <w:r w:rsidRPr="00787E92">
        <w:rPr>
          <w:i/>
          <w:sz w:val="22"/>
          <w:szCs w:val="22"/>
        </w:rPr>
        <w:t>interest of justice require</w:t>
      </w:r>
      <w:proofErr w:type="gramEnd"/>
      <w:r w:rsidRPr="00787E92">
        <w:rPr>
          <w:i/>
          <w:sz w:val="22"/>
          <w:szCs w:val="22"/>
        </w:rPr>
        <w:t xml:space="preserve"> otherwise. … For these reasons I am of the view that accused person does not bear the onus of proving that he should be released from detention, but that the State is required to show that he should be refused such bail because the interest of justice require it.</w:t>
      </w:r>
      <w:r>
        <w:rPr>
          <w:i/>
          <w:sz w:val="22"/>
          <w:szCs w:val="22"/>
        </w:rPr>
        <w:t>”</w:t>
      </w:r>
    </w:p>
    <w:p w:rsidR="00333177" w:rsidRDefault="00333177" w:rsidP="00333177">
      <w:pPr>
        <w:spacing w:line="360" w:lineRule="auto"/>
        <w:ind w:left="2160" w:hanging="2160"/>
        <w:jc w:val="both"/>
        <w:rPr>
          <w:sz w:val="26"/>
          <w:szCs w:val="26"/>
        </w:rPr>
      </w:pPr>
    </w:p>
    <w:p w:rsidR="00333177" w:rsidRDefault="0093426A" w:rsidP="0093426A">
      <w:pPr>
        <w:spacing w:line="360" w:lineRule="auto"/>
        <w:ind w:left="1440" w:hanging="1440"/>
        <w:jc w:val="both"/>
        <w:rPr>
          <w:sz w:val="26"/>
          <w:szCs w:val="26"/>
        </w:rPr>
      </w:pPr>
      <w:r>
        <w:rPr>
          <w:sz w:val="26"/>
          <w:szCs w:val="26"/>
        </w:rPr>
        <w:t>[1</w:t>
      </w:r>
      <w:r w:rsidR="00EF25E3">
        <w:rPr>
          <w:sz w:val="26"/>
          <w:szCs w:val="26"/>
        </w:rPr>
        <w:t>3</w:t>
      </w:r>
      <w:r>
        <w:rPr>
          <w:sz w:val="26"/>
          <w:szCs w:val="26"/>
        </w:rPr>
        <w:t>]</w:t>
      </w:r>
      <w:r>
        <w:rPr>
          <w:sz w:val="26"/>
          <w:szCs w:val="26"/>
        </w:rPr>
        <w:tab/>
        <w:t>However, section 96 (1</w:t>
      </w:r>
      <w:r w:rsidR="00054D98">
        <w:rPr>
          <w:sz w:val="26"/>
          <w:szCs w:val="26"/>
        </w:rPr>
        <w:t>2</w:t>
      </w:r>
      <w:r>
        <w:rPr>
          <w:sz w:val="26"/>
          <w:szCs w:val="26"/>
        </w:rPr>
        <w:t>) (b) is an exception to this general principle of our law as it reads:</w:t>
      </w:r>
    </w:p>
    <w:p w:rsidR="0093426A" w:rsidRDefault="00563B51" w:rsidP="00563B51">
      <w:pPr>
        <w:spacing w:line="360" w:lineRule="auto"/>
        <w:ind w:left="2160"/>
        <w:jc w:val="both"/>
        <w:rPr>
          <w:i/>
          <w:sz w:val="22"/>
          <w:szCs w:val="22"/>
        </w:rPr>
      </w:pPr>
      <w:r>
        <w:rPr>
          <w:sz w:val="26"/>
          <w:szCs w:val="26"/>
        </w:rPr>
        <w:t>“</w:t>
      </w:r>
      <w:proofErr w:type="gramStart"/>
      <w:r w:rsidRPr="00563B51">
        <w:rPr>
          <w:i/>
          <w:sz w:val="22"/>
          <w:szCs w:val="22"/>
        </w:rPr>
        <w:t>Notwithstanding  any</w:t>
      </w:r>
      <w:proofErr w:type="gramEnd"/>
      <w:r w:rsidRPr="00563B51">
        <w:rPr>
          <w:i/>
          <w:sz w:val="22"/>
          <w:szCs w:val="22"/>
        </w:rPr>
        <w:t xml:space="preserve"> provisions of this Act, where an accused is charged with an offence referred to </w:t>
      </w:r>
      <w:r>
        <w:rPr>
          <w:i/>
          <w:sz w:val="22"/>
          <w:szCs w:val="22"/>
        </w:rPr>
        <w:t>–</w:t>
      </w:r>
    </w:p>
    <w:p w:rsidR="00563B51" w:rsidRPr="00563B51" w:rsidRDefault="00563B51" w:rsidP="00563B51">
      <w:pPr>
        <w:spacing w:line="360" w:lineRule="auto"/>
        <w:ind w:left="2160"/>
        <w:jc w:val="both"/>
        <w:rPr>
          <w:i/>
          <w:sz w:val="22"/>
          <w:szCs w:val="22"/>
        </w:rPr>
      </w:pPr>
    </w:p>
    <w:p w:rsidR="0093426A" w:rsidRDefault="0093426A" w:rsidP="00563B51">
      <w:pPr>
        <w:ind w:left="2160"/>
        <w:jc w:val="both"/>
        <w:rPr>
          <w:sz w:val="26"/>
          <w:szCs w:val="26"/>
        </w:rPr>
      </w:pPr>
      <w:r w:rsidRPr="0093426A">
        <w:rPr>
          <w:i/>
          <w:sz w:val="22"/>
          <w:szCs w:val="22"/>
        </w:rPr>
        <w:t>In the Fourth Schedule but not in the Fifth Schedule the court shall order that the accused be detained in custody until he or she is dealt with in accordance with the law, unless the accused, having been given a reasonable opportunity to do so, adduces evidence which satisfies the court that the interest of justice permit his or her release.”</w:t>
      </w:r>
    </w:p>
    <w:p w:rsidR="00333177" w:rsidRDefault="00333177" w:rsidP="00563B51">
      <w:pPr>
        <w:ind w:left="2160" w:hanging="2160"/>
        <w:jc w:val="both"/>
        <w:rPr>
          <w:sz w:val="26"/>
          <w:szCs w:val="26"/>
        </w:rPr>
      </w:pPr>
    </w:p>
    <w:p w:rsidR="00333177" w:rsidRDefault="0093426A" w:rsidP="0093426A">
      <w:pPr>
        <w:spacing w:line="360" w:lineRule="auto"/>
        <w:ind w:left="1440" w:hanging="1440"/>
        <w:jc w:val="both"/>
        <w:rPr>
          <w:sz w:val="26"/>
          <w:szCs w:val="26"/>
        </w:rPr>
      </w:pPr>
      <w:r>
        <w:rPr>
          <w:sz w:val="26"/>
          <w:szCs w:val="26"/>
        </w:rPr>
        <w:t>[1</w:t>
      </w:r>
      <w:r w:rsidR="00EF25E3">
        <w:rPr>
          <w:sz w:val="26"/>
          <w:szCs w:val="26"/>
        </w:rPr>
        <w:t>4</w:t>
      </w:r>
      <w:r>
        <w:rPr>
          <w:sz w:val="26"/>
          <w:szCs w:val="26"/>
        </w:rPr>
        <w:t>]</w:t>
      </w:r>
      <w:r>
        <w:rPr>
          <w:sz w:val="26"/>
          <w:szCs w:val="26"/>
        </w:rPr>
        <w:tab/>
        <w:t>In other words, there is a</w:t>
      </w:r>
      <w:r w:rsidRPr="00563B51">
        <w:rPr>
          <w:sz w:val="26"/>
          <w:szCs w:val="26"/>
        </w:rPr>
        <w:t xml:space="preserve"> paradi</w:t>
      </w:r>
      <w:r w:rsidR="00D6265F" w:rsidRPr="00563B51">
        <w:rPr>
          <w:sz w:val="26"/>
          <w:szCs w:val="26"/>
        </w:rPr>
        <w:t>g</w:t>
      </w:r>
      <w:r w:rsidRPr="00563B51">
        <w:rPr>
          <w:sz w:val="26"/>
          <w:szCs w:val="26"/>
        </w:rPr>
        <w:t>m</w:t>
      </w:r>
      <w:r>
        <w:rPr>
          <w:sz w:val="26"/>
          <w:szCs w:val="26"/>
        </w:rPr>
        <w:t xml:space="preserve"> shift from the perception that applicants should be released to one to be kept in custody pending his trial unless applicant “</w:t>
      </w:r>
      <w:r w:rsidRPr="0093426A">
        <w:rPr>
          <w:i/>
        </w:rPr>
        <w:t>adduces evidence which satisfies the court that the interest of justice permit his or her release</w:t>
      </w:r>
      <w:r>
        <w:rPr>
          <w:sz w:val="26"/>
          <w:szCs w:val="26"/>
        </w:rPr>
        <w:t xml:space="preserve">” </w:t>
      </w:r>
    </w:p>
    <w:p w:rsidR="00333177" w:rsidRDefault="00333177" w:rsidP="00333177">
      <w:pPr>
        <w:spacing w:line="360" w:lineRule="auto"/>
        <w:ind w:left="2160" w:hanging="2160"/>
        <w:jc w:val="both"/>
        <w:rPr>
          <w:sz w:val="26"/>
          <w:szCs w:val="26"/>
        </w:rPr>
      </w:pPr>
    </w:p>
    <w:p w:rsidR="0093426A" w:rsidRDefault="0093426A" w:rsidP="0093426A">
      <w:pPr>
        <w:spacing w:line="360" w:lineRule="auto"/>
        <w:ind w:left="1440" w:hanging="1440"/>
        <w:jc w:val="both"/>
        <w:rPr>
          <w:sz w:val="26"/>
          <w:szCs w:val="26"/>
        </w:rPr>
      </w:pPr>
      <w:r>
        <w:rPr>
          <w:sz w:val="26"/>
          <w:szCs w:val="26"/>
        </w:rPr>
        <w:t>[1</w:t>
      </w:r>
      <w:r w:rsidR="00EF25E3">
        <w:rPr>
          <w:sz w:val="26"/>
          <w:szCs w:val="26"/>
        </w:rPr>
        <w:t>5</w:t>
      </w:r>
      <w:r>
        <w:rPr>
          <w:sz w:val="26"/>
          <w:szCs w:val="26"/>
        </w:rPr>
        <w:t>]</w:t>
      </w:r>
      <w:r>
        <w:rPr>
          <w:sz w:val="26"/>
          <w:szCs w:val="26"/>
        </w:rPr>
        <w:tab/>
        <w:t xml:space="preserve">Adjudicating on a similar </w:t>
      </w:r>
      <w:r w:rsidR="00563B51">
        <w:rPr>
          <w:sz w:val="26"/>
          <w:szCs w:val="26"/>
        </w:rPr>
        <w:t xml:space="preserve">application of the same </w:t>
      </w:r>
      <w:r>
        <w:rPr>
          <w:sz w:val="26"/>
          <w:szCs w:val="26"/>
        </w:rPr>
        <w:t>charge</w:t>
      </w:r>
      <w:r w:rsidR="009C52CA">
        <w:rPr>
          <w:sz w:val="26"/>
          <w:szCs w:val="26"/>
        </w:rPr>
        <w:t xml:space="preserve"> i.e</w:t>
      </w:r>
      <w:r w:rsidR="00BF58E3">
        <w:rPr>
          <w:sz w:val="26"/>
          <w:szCs w:val="26"/>
        </w:rPr>
        <w:t xml:space="preserve">. </w:t>
      </w:r>
      <w:r w:rsidR="009C52CA">
        <w:rPr>
          <w:sz w:val="26"/>
          <w:szCs w:val="26"/>
        </w:rPr>
        <w:t xml:space="preserve">(Fourth Schedule) </w:t>
      </w:r>
      <w:r w:rsidR="009C52CA" w:rsidRPr="009C52CA">
        <w:rPr>
          <w:b/>
          <w:sz w:val="26"/>
          <w:szCs w:val="26"/>
        </w:rPr>
        <w:t>Ota J.</w:t>
      </w:r>
      <w:r w:rsidR="009C52CA">
        <w:rPr>
          <w:sz w:val="26"/>
          <w:szCs w:val="26"/>
        </w:rPr>
        <w:t xml:space="preserve"> as she then was, in </w:t>
      </w:r>
      <w:proofErr w:type="spellStart"/>
      <w:r w:rsidR="009C52CA" w:rsidRPr="009C52CA">
        <w:rPr>
          <w:b/>
          <w:sz w:val="26"/>
          <w:szCs w:val="26"/>
        </w:rPr>
        <w:t>Mfanawenkhosi</w:t>
      </w:r>
      <w:r w:rsidR="00D30F76">
        <w:rPr>
          <w:b/>
          <w:sz w:val="26"/>
          <w:szCs w:val="26"/>
        </w:rPr>
        <w:t>Mb</w:t>
      </w:r>
      <w:r w:rsidR="009C52CA" w:rsidRPr="009C52CA">
        <w:rPr>
          <w:b/>
          <w:sz w:val="26"/>
          <w:szCs w:val="26"/>
        </w:rPr>
        <w:t>hunuMntshali</w:t>
      </w:r>
      <w:proofErr w:type="spellEnd"/>
      <w:r w:rsidR="009C52CA" w:rsidRPr="009C52CA">
        <w:rPr>
          <w:b/>
          <w:sz w:val="26"/>
          <w:szCs w:val="26"/>
        </w:rPr>
        <w:t xml:space="preserve"> and Another v The Director of Public Prosecutions (180/13) July 2013 SZHC 154</w:t>
      </w:r>
      <w:r w:rsidR="009C52CA">
        <w:rPr>
          <w:sz w:val="26"/>
          <w:szCs w:val="26"/>
        </w:rPr>
        <w:t xml:space="preserve"> concluded at page 3</w:t>
      </w:r>
      <w:r w:rsidR="00D6265F">
        <w:rPr>
          <w:sz w:val="26"/>
          <w:szCs w:val="26"/>
        </w:rPr>
        <w:t>:</w:t>
      </w:r>
    </w:p>
    <w:p w:rsidR="00333177" w:rsidRDefault="00333177" w:rsidP="00333177">
      <w:pPr>
        <w:spacing w:line="360" w:lineRule="auto"/>
        <w:ind w:left="2160" w:hanging="2160"/>
        <w:jc w:val="both"/>
        <w:rPr>
          <w:sz w:val="26"/>
          <w:szCs w:val="26"/>
        </w:rPr>
      </w:pPr>
    </w:p>
    <w:p w:rsidR="009C52CA" w:rsidRDefault="009C52CA" w:rsidP="00563B51">
      <w:pPr>
        <w:ind w:left="2160" w:hanging="2160"/>
        <w:jc w:val="both"/>
        <w:rPr>
          <w:sz w:val="26"/>
          <w:szCs w:val="26"/>
        </w:rPr>
      </w:pPr>
      <w:r>
        <w:rPr>
          <w:sz w:val="26"/>
          <w:szCs w:val="26"/>
        </w:rPr>
        <w:tab/>
        <w:t>“</w:t>
      </w:r>
      <w:r w:rsidRPr="009C52CA">
        <w:rPr>
          <w:i/>
          <w:sz w:val="22"/>
          <w:szCs w:val="22"/>
        </w:rPr>
        <w:t>The onus lies on the applicants to adduce evidence which on a balance of probabilities justify their release on bail in the interest of justice</w:t>
      </w:r>
      <w:r>
        <w:rPr>
          <w:sz w:val="26"/>
          <w:szCs w:val="26"/>
        </w:rPr>
        <w:t>.”</w:t>
      </w:r>
    </w:p>
    <w:p w:rsidR="00333177" w:rsidRDefault="00333177" w:rsidP="00333177">
      <w:pPr>
        <w:spacing w:line="360" w:lineRule="auto"/>
        <w:ind w:left="2160" w:hanging="2160"/>
        <w:jc w:val="both"/>
        <w:rPr>
          <w:sz w:val="26"/>
          <w:szCs w:val="26"/>
        </w:rPr>
      </w:pPr>
    </w:p>
    <w:p w:rsidR="00D6265F" w:rsidRDefault="00D6265F" w:rsidP="00D6265F">
      <w:pPr>
        <w:spacing w:line="360" w:lineRule="auto"/>
        <w:ind w:left="1440" w:hanging="1440"/>
        <w:jc w:val="both"/>
        <w:rPr>
          <w:sz w:val="26"/>
          <w:szCs w:val="26"/>
        </w:rPr>
      </w:pPr>
      <w:r>
        <w:rPr>
          <w:sz w:val="26"/>
          <w:szCs w:val="26"/>
        </w:rPr>
        <w:t>[1</w:t>
      </w:r>
      <w:r w:rsidR="00EF25E3">
        <w:rPr>
          <w:sz w:val="26"/>
          <w:szCs w:val="26"/>
        </w:rPr>
        <w:t>6</w:t>
      </w:r>
      <w:r>
        <w:rPr>
          <w:sz w:val="26"/>
          <w:szCs w:val="26"/>
        </w:rPr>
        <w:t>]</w:t>
      </w:r>
      <w:r>
        <w:rPr>
          <w:sz w:val="26"/>
          <w:szCs w:val="26"/>
        </w:rPr>
        <w:tab/>
        <w:t xml:space="preserve">As already highlighted, the respondent strenuously argued that the charges faced by the applicants were of a serious nature.  I agree with the respondent in that regard.  Generally speaking </w:t>
      </w:r>
      <w:r w:rsidR="00563B51">
        <w:rPr>
          <w:sz w:val="26"/>
          <w:szCs w:val="26"/>
        </w:rPr>
        <w:t xml:space="preserve">all </w:t>
      </w:r>
      <w:r>
        <w:rPr>
          <w:sz w:val="26"/>
          <w:szCs w:val="26"/>
        </w:rPr>
        <w:t>cr</w:t>
      </w:r>
      <w:r w:rsidR="00563B51">
        <w:rPr>
          <w:sz w:val="26"/>
          <w:szCs w:val="26"/>
        </w:rPr>
        <w:t>imin</w:t>
      </w:r>
      <w:r>
        <w:rPr>
          <w:sz w:val="26"/>
          <w:szCs w:val="26"/>
        </w:rPr>
        <w:t>al charges are serious</w:t>
      </w:r>
      <w:r w:rsidR="00563B51">
        <w:rPr>
          <w:sz w:val="26"/>
          <w:szCs w:val="26"/>
        </w:rPr>
        <w:t xml:space="preserve"> in their</w:t>
      </w:r>
      <w:r>
        <w:rPr>
          <w:sz w:val="26"/>
          <w:szCs w:val="26"/>
        </w:rPr>
        <w:t xml:space="preserve"> nature although one must add that it is not</w:t>
      </w:r>
      <w:r w:rsidR="00563B51">
        <w:rPr>
          <w:sz w:val="26"/>
          <w:szCs w:val="26"/>
        </w:rPr>
        <w:t xml:space="preserve"> from</w:t>
      </w:r>
      <w:r>
        <w:rPr>
          <w:sz w:val="26"/>
          <w:szCs w:val="26"/>
        </w:rPr>
        <w:t xml:space="preserve"> the mere reading of a charge that</w:t>
      </w:r>
      <w:r w:rsidR="00563B51">
        <w:rPr>
          <w:sz w:val="26"/>
          <w:szCs w:val="26"/>
        </w:rPr>
        <w:t xml:space="preserve"> one may infer its seriousness</w:t>
      </w:r>
      <w:r>
        <w:rPr>
          <w:sz w:val="26"/>
          <w:szCs w:val="26"/>
        </w:rPr>
        <w:t>.  One has to go further and read the act</w:t>
      </w:r>
      <w:r w:rsidR="00563B51">
        <w:rPr>
          <w:sz w:val="26"/>
          <w:szCs w:val="26"/>
        </w:rPr>
        <w:t>, commission or omission</w:t>
      </w:r>
      <w:r>
        <w:rPr>
          <w:sz w:val="26"/>
          <w:szCs w:val="26"/>
        </w:rPr>
        <w:t xml:space="preserve"> said to have been committed.</w:t>
      </w:r>
    </w:p>
    <w:p w:rsidR="00D6265F" w:rsidRDefault="00D6265F" w:rsidP="00D6265F">
      <w:pPr>
        <w:spacing w:line="360" w:lineRule="auto"/>
        <w:ind w:left="1440" w:hanging="1440"/>
        <w:jc w:val="both"/>
        <w:rPr>
          <w:sz w:val="26"/>
          <w:szCs w:val="26"/>
        </w:rPr>
      </w:pPr>
    </w:p>
    <w:p w:rsidR="009C52CA" w:rsidRPr="009C52CA" w:rsidRDefault="009C52CA" w:rsidP="009C52CA">
      <w:pPr>
        <w:spacing w:line="360" w:lineRule="auto"/>
        <w:ind w:left="1440" w:hanging="1440"/>
        <w:jc w:val="both"/>
        <w:rPr>
          <w:sz w:val="26"/>
          <w:szCs w:val="26"/>
          <w:u w:val="single"/>
        </w:rPr>
      </w:pPr>
      <w:r>
        <w:rPr>
          <w:sz w:val="26"/>
          <w:szCs w:val="26"/>
        </w:rPr>
        <w:tab/>
      </w:r>
      <w:r w:rsidRPr="009C52CA">
        <w:rPr>
          <w:sz w:val="26"/>
          <w:szCs w:val="26"/>
          <w:u w:val="single"/>
        </w:rPr>
        <w:t>Issue</w:t>
      </w:r>
    </w:p>
    <w:p w:rsidR="009C52CA" w:rsidRDefault="009C52CA" w:rsidP="009C52CA">
      <w:pPr>
        <w:spacing w:line="360" w:lineRule="auto"/>
        <w:ind w:left="1440" w:hanging="1440"/>
        <w:jc w:val="both"/>
        <w:rPr>
          <w:sz w:val="26"/>
          <w:szCs w:val="26"/>
        </w:rPr>
      </w:pPr>
    </w:p>
    <w:p w:rsidR="009C52CA" w:rsidRDefault="009C52CA" w:rsidP="009C52CA">
      <w:pPr>
        <w:spacing w:line="360" w:lineRule="auto"/>
        <w:ind w:left="1440" w:hanging="1440"/>
        <w:jc w:val="both"/>
        <w:rPr>
          <w:sz w:val="26"/>
          <w:szCs w:val="26"/>
        </w:rPr>
      </w:pPr>
      <w:r>
        <w:rPr>
          <w:sz w:val="26"/>
          <w:szCs w:val="26"/>
        </w:rPr>
        <w:t>[1</w:t>
      </w:r>
      <w:r w:rsidR="00EF25E3">
        <w:rPr>
          <w:sz w:val="26"/>
          <w:szCs w:val="26"/>
        </w:rPr>
        <w:t>7</w:t>
      </w:r>
      <w:r>
        <w:rPr>
          <w:sz w:val="26"/>
          <w:szCs w:val="26"/>
        </w:rPr>
        <w:t>]</w:t>
      </w:r>
      <w:r>
        <w:rPr>
          <w:sz w:val="26"/>
          <w:szCs w:val="26"/>
        </w:rPr>
        <w:tab/>
        <w:t>The issue at hand is whether applicants have discharged the onus on the balance of probabilities.</w:t>
      </w:r>
    </w:p>
    <w:p w:rsidR="00563B51" w:rsidRDefault="00563B51" w:rsidP="009C52CA">
      <w:pPr>
        <w:spacing w:line="360" w:lineRule="auto"/>
        <w:ind w:left="1440"/>
        <w:jc w:val="both"/>
        <w:rPr>
          <w:sz w:val="26"/>
          <w:szCs w:val="26"/>
          <w:u w:val="single"/>
        </w:rPr>
      </w:pPr>
    </w:p>
    <w:p w:rsidR="009C52CA" w:rsidRPr="009C52CA" w:rsidRDefault="009C52CA" w:rsidP="009C52CA">
      <w:pPr>
        <w:spacing w:line="360" w:lineRule="auto"/>
        <w:ind w:left="1440"/>
        <w:jc w:val="both"/>
        <w:rPr>
          <w:sz w:val="26"/>
          <w:szCs w:val="26"/>
          <w:u w:val="single"/>
        </w:rPr>
      </w:pPr>
      <w:r w:rsidRPr="009C52CA">
        <w:rPr>
          <w:sz w:val="26"/>
          <w:szCs w:val="26"/>
          <w:u w:val="single"/>
        </w:rPr>
        <w:t>Adjudication</w:t>
      </w:r>
    </w:p>
    <w:p w:rsidR="009C52CA" w:rsidRDefault="009C52CA" w:rsidP="009C52CA">
      <w:pPr>
        <w:spacing w:line="360" w:lineRule="auto"/>
        <w:ind w:left="1440" w:hanging="1440"/>
        <w:jc w:val="both"/>
        <w:rPr>
          <w:sz w:val="26"/>
          <w:szCs w:val="26"/>
        </w:rPr>
      </w:pPr>
    </w:p>
    <w:p w:rsidR="009C52CA" w:rsidRDefault="009C52CA" w:rsidP="009C52CA">
      <w:pPr>
        <w:spacing w:line="360" w:lineRule="auto"/>
        <w:ind w:left="1440" w:hanging="1440"/>
        <w:jc w:val="both"/>
        <w:rPr>
          <w:sz w:val="26"/>
          <w:szCs w:val="26"/>
        </w:rPr>
      </w:pPr>
      <w:r>
        <w:rPr>
          <w:sz w:val="26"/>
          <w:szCs w:val="26"/>
        </w:rPr>
        <w:t>[1</w:t>
      </w:r>
      <w:r w:rsidR="00EF25E3">
        <w:rPr>
          <w:sz w:val="26"/>
          <w:szCs w:val="26"/>
        </w:rPr>
        <w:t>8</w:t>
      </w:r>
      <w:r>
        <w:rPr>
          <w:sz w:val="26"/>
          <w:szCs w:val="26"/>
        </w:rPr>
        <w:t>]</w:t>
      </w:r>
      <w:r>
        <w:rPr>
          <w:sz w:val="26"/>
          <w:szCs w:val="26"/>
        </w:rPr>
        <w:tab/>
        <w:t>The respondent as already demonstrated strenuously argued that the applicants are a flight risk.  I</w:t>
      </w:r>
      <w:r w:rsidR="00D6265F">
        <w:rPr>
          <w:sz w:val="26"/>
          <w:szCs w:val="26"/>
        </w:rPr>
        <w:t xml:space="preserve"> must</w:t>
      </w:r>
      <w:r>
        <w:rPr>
          <w:sz w:val="26"/>
          <w:szCs w:val="26"/>
        </w:rPr>
        <w:t xml:space="preserve"> add that the respondent also alluded to other grounds such as that the applicants might commit the same offence if released and that they might interfere with the Crown witnesses.</w:t>
      </w:r>
    </w:p>
    <w:p w:rsidR="009C52CA" w:rsidRDefault="009C52CA" w:rsidP="009C52CA">
      <w:pPr>
        <w:spacing w:line="360" w:lineRule="auto"/>
        <w:ind w:left="1440" w:hanging="1440"/>
        <w:jc w:val="both"/>
        <w:rPr>
          <w:sz w:val="26"/>
          <w:szCs w:val="26"/>
        </w:rPr>
      </w:pPr>
    </w:p>
    <w:p w:rsidR="009C52CA" w:rsidRDefault="009C52CA" w:rsidP="009C52CA">
      <w:pPr>
        <w:spacing w:line="360" w:lineRule="auto"/>
        <w:ind w:left="1440" w:hanging="1440"/>
        <w:jc w:val="both"/>
        <w:rPr>
          <w:sz w:val="26"/>
          <w:szCs w:val="26"/>
        </w:rPr>
      </w:pPr>
      <w:r>
        <w:rPr>
          <w:sz w:val="26"/>
          <w:szCs w:val="26"/>
        </w:rPr>
        <w:t>[1</w:t>
      </w:r>
      <w:r w:rsidR="00EF25E3">
        <w:rPr>
          <w:sz w:val="26"/>
          <w:szCs w:val="26"/>
        </w:rPr>
        <w:t>9</w:t>
      </w:r>
      <w:r>
        <w:rPr>
          <w:sz w:val="26"/>
          <w:szCs w:val="26"/>
        </w:rPr>
        <w:t>]</w:t>
      </w:r>
      <w:r>
        <w:rPr>
          <w:sz w:val="26"/>
          <w:szCs w:val="26"/>
        </w:rPr>
        <w:tab/>
        <w:t xml:space="preserve">In determining whether the applicants should flee, </w:t>
      </w:r>
      <w:proofErr w:type="spellStart"/>
      <w:r w:rsidRPr="009C52CA">
        <w:rPr>
          <w:b/>
          <w:sz w:val="26"/>
          <w:szCs w:val="26"/>
        </w:rPr>
        <w:t>Masuku</w:t>
      </w:r>
      <w:proofErr w:type="spellEnd"/>
      <w:r w:rsidRPr="009C52CA">
        <w:rPr>
          <w:b/>
          <w:sz w:val="26"/>
          <w:szCs w:val="26"/>
        </w:rPr>
        <w:t xml:space="preserve"> J</w:t>
      </w:r>
      <w:r>
        <w:rPr>
          <w:sz w:val="26"/>
          <w:szCs w:val="26"/>
        </w:rPr>
        <w:t xml:space="preserve"> in </w:t>
      </w:r>
      <w:proofErr w:type="spellStart"/>
      <w:r w:rsidRPr="00E35FE4">
        <w:rPr>
          <w:b/>
          <w:sz w:val="26"/>
          <w:szCs w:val="26"/>
        </w:rPr>
        <w:t>Brian</w:t>
      </w:r>
      <w:r w:rsidRPr="009C52CA">
        <w:rPr>
          <w:b/>
          <w:sz w:val="26"/>
          <w:szCs w:val="26"/>
        </w:rPr>
        <w:t>MduduziQwabe</w:t>
      </w:r>
      <w:proofErr w:type="spellEnd"/>
      <w:r w:rsidRPr="009C52CA">
        <w:rPr>
          <w:b/>
          <w:sz w:val="26"/>
          <w:szCs w:val="26"/>
        </w:rPr>
        <w:t xml:space="preserve"> v Rex Criminal Case No. 43/04</w:t>
      </w:r>
      <w:r>
        <w:rPr>
          <w:sz w:val="26"/>
          <w:szCs w:val="26"/>
        </w:rPr>
        <w:t xml:space="preserve"> articulated at page 3:</w:t>
      </w:r>
    </w:p>
    <w:p w:rsidR="00E35FE4" w:rsidRDefault="00E35FE4" w:rsidP="009C52CA">
      <w:pPr>
        <w:spacing w:line="360" w:lineRule="auto"/>
        <w:ind w:left="2160"/>
        <w:jc w:val="both"/>
        <w:rPr>
          <w:sz w:val="26"/>
          <w:szCs w:val="26"/>
        </w:rPr>
      </w:pPr>
    </w:p>
    <w:p w:rsidR="009C52CA" w:rsidRPr="00D70672" w:rsidRDefault="009C52CA" w:rsidP="009C52CA">
      <w:pPr>
        <w:spacing w:line="360" w:lineRule="auto"/>
        <w:ind w:left="2160"/>
        <w:jc w:val="both"/>
        <w:rPr>
          <w:i/>
          <w:sz w:val="22"/>
          <w:szCs w:val="22"/>
        </w:rPr>
      </w:pPr>
      <w:r>
        <w:rPr>
          <w:sz w:val="26"/>
          <w:szCs w:val="26"/>
        </w:rPr>
        <w:t>“</w:t>
      </w:r>
      <w:r w:rsidRPr="00D70672">
        <w:rPr>
          <w:i/>
          <w:sz w:val="22"/>
          <w:szCs w:val="22"/>
        </w:rPr>
        <w:t>Regarding the risk that he might not stand his trial issues that require consideration are the following:</w:t>
      </w:r>
    </w:p>
    <w:p w:rsidR="00333177" w:rsidRPr="00D70672" w:rsidRDefault="00333177" w:rsidP="00333177">
      <w:pPr>
        <w:spacing w:line="360" w:lineRule="auto"/>
        <w:ind w:left="2160" w:hanging="2160"/>
        <w:jc w:val="both"/>
        <w:rPr>
          <w:i/>
          <w:sz w:val="22"/>
          <w:szCs w:val="22"/>
        </w:rPr>
      </w:pPr>
    </w:p>
    <w:p w:rsidR="00333177" w:rsidRPr="00D70672" w:rsidRDefault="00D70672" w:rsidP="00D70672">
      <w:pPr>
        <w:spacing w:line="360" w:lineRule="auto"/>
        <w:ind w:left="3600" w:hanging="720"/>
        <w:jc w:val="both"/>
        <w:rPr>
          <w:i/>
          <w:sz w:val="22"/>
          <w:szCs w:val="22"/>
        </w:rPr>
      </w:pPr>
      <w:r w:rsidRPr="00D70672">
        <w:rPr>
          <w:i/>
          <w:sz w:val="22"/>
          <w:szCs w:val="22"/>
        </w:rPr>
        <w:t>(i)</w:t>
      </w:r>
      <w:r w:rsidRPr="00D70672">
        <w:rPr>
          <w:i/>
          <w:sz w:val="22"/>
          <w:szCs w:val="22"/>
        </w:rPr>
        <w:tab/>
      </w:r>
      <w:proofErr w:type="gramStart"/>
      <w:r w:rsidRPr="00D70672">
        <w:rPr>
          <w:i/>
          <w:sz w:val="22"/>
          <w:szCs w:val="22"/>
        </w:rPr>
        <w:t>how</w:t>
      </w:r>
      <w:proofErr w:type="gramEnd"/>
      <w:r w:rsidRPr="00D70672">
        <w:rPr>
          <w:i/>
          <w:sz w:val="22"/>
          <w:szCs w:val="22"/>
        </w:rPr>
        <w:t xml:space="preserve"> deep his emotional, occupational and family roots with this country are;</w:t>
      </w:r>
    </w:p>
    <w:p w:rsidR="00D70672" w:rsidRPr="00D70672" w:rsidRDefault="00D70672" w:rsidP="00D70672">
      <w:pPr>
        <w:spacing w:line="360" w:lineRule="auto"/>
        <w:ind w:left="3600" w:hanging="720"/>
        <w:jc w:val="both"/>
        <w:rPr>
          <w:i/>
          <w:sz w:val="22"/>
          <w:szCs w:val="22"/>
        </w:rPr>
      </w:pPr>
      <w:r w:rsidRPr="00D70672">
        <w:rPr>
          <w:i/>
          <w:sz w:val="22"/>
          <w:szCs w:val="22"/>
        </w:rPr>
        <w:lastRenderedPageBreak/>
        <w:t>(ii)</w:t>
      </w:r>
      <w:r w:rsidRPr="00D70672">
        <w:rPr>
          <w:i/>
          <w:sz w:val="22"/>
          <w:szCs w:val="22"/>
        </w:rPr>
        <w:tab/>
      </w:r>
      <w:proofErr w:type="gramStart"/>
      <w:r w:rsidRPr="00D70672">
        <w:rPr>
          <w:i/>
          <w:sz w:val="22"/>
          <w:szCs w:val="22"/>
        </w:rPr>
        <w:t>his</w:t>
      </w:r>
      <w:proofErr w:type="gramEnd"/>
      <w:r w:rsidRPr="00D70672">
        <w:rPr>
          <w:i/>
          <w:sz w:val="22"/>
          <w:szCs w:val="22"/>
        </w:rPr>
        <w:t xml:space="preserve"> assets in the country;</w:t>
      </w:r>
    </w:p>
    <w:p w:rsidR="00D70672" w:rsidRPr="00D70672" w:rsidRDefault="00D70672" w:rsidP="00D70672">
      <w:pPr>
        <w:spacing w:line="360" w:lineRule="auto"/>
        <w:ind w:left="3600" w:hanging="720"/>
        <w:jc w:val="both"/>
        <w:rPr>
          <w:i/>
          <w:sz w:val="22"/>
          <w:szCs w:val="22"/>
        </w:rPr>
      </w:pPr>
      <w:r w:rsidRPr="00D70672">
        <w:rPr>
          <w:i/>
          <w:sz w:val="22"/>
          <w:szCs w:val="22"/>
        </w:rPr>
        <w:t>(</w:t>
      </w:r>
      <w:proofErr w:type="gramStart"/>
      <w:r w:rsidRPr="00D70672">
        <w:rPr>
          <w:i/>
          <w:sz w:val="22"/>
          <w:szCs w:val="22"/>
        </w:rPr>
        <w:t>iii</w:t>
      </w:r>
      <w:proofErr w:type="gramEnd"/>
      <w:r w:rsidRPr="00D70672">
        <w:rPr>
          <w:i/>
          <w:sz w:val="22"/>
          <w:szCs w:val="22"/>
        </w:rPr>
        <w:t>)</w:t>
      </w:r>
      <w:r w:rsidRPr="00D70672">
        <w:rPr>
          <w:i/>
          <w:sz w:val="22"/>
          <w:szCs w:val="22"/>
        </w:rPr>
        <w:tab/>
        <w:t>means he has to flee;</w:t>
      </w:r>
    </w:p>
    <w:p w:rsidR="00D70672" w:rsidRPr="00D70672" w:rsidRDefault="00D70672" w:rsidP="00D70672">
      <w:pPr>
        <w:spacing w:line="360" w:lineRule="auto"/>
        <w:ind w:left="3600" w:hanging="720"/>
        <w:jc w:val="both"/>
        <w:rPr>
          <w:i/>
          <w:sz w:val="22"/>
          <w:szCs w:val="22"/>
        </w:rPr>
      </w:pPr>
      <w:r w:rsidRPr="00D70672">
        <w:rPr>
          <w:i/>
          <w:sz w:val="22"/>
          <w:szCs w:val="22"/>
        </w:rPr>
        <w:t>(iv)</w:t>
      </w:r>
      <w:r w:rsidRPr="00D70672">
        <w:rPr>
          <w:i/>
          <w:sz w:val="22"/>
          <w:szCs w:val="22"/>
        </w:rPr>
        <w:tab/>
      </w:r>
      <w:proofErr w:type="gramStart"/>
      <w:r w:rsidRPr="00D70672">
        <w:rPr>
          <w:i/>
          <w:sz w:val="22"/>
          <w:szCs w:val="22"/>
        </w:rPr>
        <w:t>his</w:t>
      </w:r>
      <w:proofErr w:type="gramEnd"/>
      <w:r w:rsidRPr="00D70672">
        <w:rPr>
          <w:i/>
          <w:sz w:val="22"/>
          <w:szCs w:val="22"/>
        </w:rPr>
        <w:t xml:space="preserve"> ability to forfeit his bail deposit;</w:t>
      </w:r>
    </w:p>
    <w:p w:rsidR="00D70672" w:rsidRPr="00D70672" w:rsidRDefault="00D70672" w:rsidP="00D70672">
      <w:pPr>
        <w:spacing w:line="360" w:lineRule="auto"/>
        <w:ind w:left="3600" w:hanging="720"/>
        <w:jc w:val="both"/>
        <w:rPr>
          <w:i/>
          <w:sz w:val="22"/>
          <w:szCs w:val="22"/>
        </w:rPr>
      </w:pPr>
      <w:r w:rsidRPr="00D70672">
        <w:rPr>
          <w:i/>
          <w:sz w:val="22"/>
          <w:szCs w:val="22"/>
        </w:rPr>
        <w:t>(v)</w:t>
      </w:r>
      <w:r w:rsidRPr="00D70672">
        <w:rPr>
          <w:i/>
          <w:sz w:val="22"/>
          <w:szCs w:val="22"/>
        </w:rPr>
        <w:tab/>
      </w:r>
      <w:proofErr w:type="gramStart"/>
      <w:r w:rsidRPr="00D70672">
        <w:rPr>
          <w:i/>
          <w:sz w:val="22"/>
          <w:szCs w:val="22"/>
        </w:rPr>
        <w:t>travel</w:t>
      </w:r>
      <w:proofErr w:type="gramEnd"/>
      <w:r w:rsidRPr="00D70672">
        <w:rPr>
          <w:i/>
          <w:sz w:val="22"/>
          <w:szCs w:val="22"/>
        </w:rPr>
        <w:t xml:space="preserve"> documents at his disposal to enable him to flee;</w:t>
      </w:r>
    </w:p>
    <w:p w:rsidR="00D70672" w:rsidRPr="00D70672" w:rsidRDefault="00D70672" w:rsidP="00D70672">
      <w:pPr>
        <w:spacing w:line="360" w:lineRule="auto"/>
        <w:ind w:left="3600" w:hanging="720"/>
        <w:jc w:val="both"/>
        <w:rPr>
          <w:i/>
          <w:sz w:val="22"/>
          <w:szCs w:val="22"/>
        </w:rPr>
      </w:pPr>
      <w:r w:rsidRPr="00D70672">
        <w:rPr>
          <w:i/>
          <w:sz w:val="22"/>
          <w:szCs w:val="22"/>
        </w:rPr>
        <w:t>(vi)</w:t>
      </w:r>
      <w:r w:rsidRPr="00D70672">
        <w:rPr>
          <w:i/>
          <w:sz w:val="22"/>
          <w:szCs w:val="22"/>
        </w:rPr>
        <w:tab/>
      </w:r>
      <w:proofErr w:type="gramStart"/>
      <w:r w:rsidRPr="00D70672">
        <w:rPr>
          <w:i/>
          <w:sz w:val="22"/>
          <w:szCs w:val="22"/>
        </w:rPr>
        <w:t>extradition</w:t>
      </w:r>
      <w:proofErr w:type="gramEnd"/>
      <w:r w:rsidRPr="00D70672">
        <w:rPr>
          <w:i/>
          <w:sz w:val="22"/>
          <w:szCs w:val="22"/>
        </w:rPr>
        <w:t xml:space="preserve"> arrangements in case he flees;</w:t>
      </w:r>
    </w:p>
    <w:p w:rsidR="00D70672" w:rsidRPr="00D70672" w:rsidRDefault="00D70672" w:rsidP="00D70672">
      <w:pPr>
        <w:spacing w:line="360" w:lineRule="auto"/>
        <w:ind w:left="3600" w:hanging="720"/>
        <w:jc w:val="both"/>
        <w:rPr>
          <w:i/>
          <w:sz w:val="22"/>
          <w:szCs w:val="22"/>
        </w:rPr>
      </w:pPr>
      <w:r w:rsidRPr="00D70672">
        <w:rPr>
          <w:i/>
          <w:sz w:val="22"/>
          <w:szCs w:val="22"/>
        </w:rPr>
        <w:t>(vii)</w:t>
      </w:r>
      <w:r w:rsidRPr="00D70672">
        <w:rPr>
          <w:i/>
          <w:sz w:val="22"/>
          <w:szCs w:val="22"/>
        </w:rPr>
        <w:tab/>
      </w:r>
      <w:proofErr w:type="gramStart"/>
      <w:r w:rsidRPr="00D70672">
        <w:rPr>
          <w:i/>
          <w:sz w:val="22"/>
          <w:szCs w:val="22"/>
        </w:rPr>
        <w:t>inherent</w:t>
      </w:r>
      <w:proofErr w:type="gramEnd"/>
      <w:r w:rsidRPr="00D70672">
        <w:rPr>
          <w:i/>
          <w:sz w:val="22"/>
          <w:szCs w:val="22"/>
        </w:rPr>
        <w:t xml:space="preserve"> seriousness of the offence with which he is charged;</w:t>
      </w:r>
    </w:p>
    <w:p w:rsidR="00D70672" w:rsidRPr="00D70672" w:rsidRDefault="00D70672" w:rsidP="00D70672">
      <w:pPr>
        <w:spacing w:line="360" w:lineRule="auto"/>
        <w:ind w:left="3600" w:hanging="720"/>
        <w:jc w:val="both"/>
        <w:rPr>
          <w:i/>
          <w:sz w:val="22"/>
          <w:szCs w:val="22"/>
        </w:rPr>
      </w:pPr>
      <w:r w:rsidRPr="00D70672">
        <w:rPr>
          <w:i/>
          <w:sz w:val="22"/>
          <w:szCs w:val="22"/>
        </w:rPr>
        <w:t>(viii)</w:t>
      </w:r>
      <w:r w:rsidRPr="00D70672">
        <w:rPr>
          <w:i/>
          <w:sz w:val="22"/>
          <w:szCs w:val="22"/>
        </w:rPr>
        <w:tab/>
      </w:r>
      <w:proofErr w:type="gramStart"/>
      <w:r w:rsidRPr="00D70672">
        <w:rPr>
          <w:i/>
          <w:sz w:val="22"/>
          <w:szCs w:val="22"/>
        </w:rPr>
        <w:t>strength</w:t>
      </w:r>
      <w:proofErr w:type="gramEnd"/>
      <w:r w:rsidRPr="00D70672">
        <w:rPr>
          <w:i/>
          <w:sz w:val="22"/>
          <w:szCs w:val="22"/>
        </w:rPr>
        <w:t xml:space="preserve"> of case against him and the inducement offered thereby for him to abscond;</w:t>
      </w:r>
    </w:p>
    <w:p w:rsidR="00D70672" w:rsidRPr="00D70672" w:rsidRDefault="00D70672" w:rsidP="00D70672">
      <w:pPr>
        <w:spacing w:line="360" w:lineRule="auto"/>
        <w:ind w:left="3600" w:hanging="720"/>
        <w:jc w:val="both"/>
        <w:rPr>
          <w:i/>
          <w:sz w:val="22"/>
          <w:szCs w:val="22"/>
        </w:rPr>
      </w:pPr>
      <w:r w:rsidRPr="00D70672">
        <w:rPr>
          <w:i/>
          <w:sz w:val="22"/>
          <w:szCs w:val="22"/>
        </w:rPr>
        <w:t>(ix)</w:t>
      </w:r>
      <w:r w:rsidRPr="00D70672">
        <w:rPr>
          <w:i/>
          <w:sz w:val="22"/>
          <w:szCs w:val="22"/>
        </w:rPr>
        <w:tab/>
      </w:r>
      <w:proofErr w:type="gramStart"/>
      <w:r w:rsidRPr="00D70672">
        <w:rPr>
          <w:i/>
          <w:sz w:val="22"/>
          <w:szCs w:val="22"/>
        </w:rPr>
        <w:t>severity</w:t>
      </w:r>
      <w:proofErr w:type="gramEnd"/>
      <w:r w:rsidRPr="00D70672">
        <w:rPr>
          <w:i/>
          <w:sz w:val="22"/>
          <w:szCs w:val="22"/>
        </w:rPr>
        <w:t xml:space="preserve"> of sentence likely to be visited on him; - see S </w:t>
      </w:r>
      <w:proofErr w:type="spellStart"/>
      <w:r w:rsidRPr="00D70672">
        <w:rPr>
          <w:i/>
          <w:sz w:val="22"/>
          <w:szCs w:val="22"/>
        </w:rPr>
        <w:t>vs</w:t>
      </w:r>
      <w:proofErr w:type="spellEnd"/>
      <w:r w:rsidRPr="00D70672">
        <w:rPr>
          <w:i/>
          <w:sz w:val="22"/>
          <w:szCs w:val="22"/>
        </w:rPr>
        <w:t xml:space="preserve"> ACHESON 1991 (2) SA 805 (</w:t>
      </w:r>
      <w:proofErr w:type="spellStart"/>
      <w:r w:rsidRPr="00D70672">
        <w:rPr>
          <w:i/>
          <w:sz w:val="22"/>
          <w:szCs w:val="22"/>
        </w:rPr>
        <w:t>NmHC</w:t>
      </w:r>
      <w:proofErr w:type="spellEnd"/>
      <w:r w:rsidRPr="00D70672">
        <w:rPr>
          <w:i/>
          <w:sz w:val="22"/>
          <w:szCs w:val="22"/>
        </w:rPr>
        <w:t>)”</w:t>
      </w:r>
    </w:p>
    <w:p w:rsidR="00333177" w:rsidRDefault="00333177" w:rsidP="00333177">
      <w:pPr>
        <w:spacing w:line="360" w:lineRule="auto"/>
        <w:ind w:left="2160" w:hanging="2160"/>
        <w:jc w:val="both"/>
        <w:rPr>
          <w:sz w:val="26"/>
          <w:szCs w:val="26"/>
        </w:rPr>
      </w:pPr>
    </w:p>
    <w:p w:rsidR="0036191E" w:rsidRDefault="00D70672" w:rsidP="00D70672">
      <w:pPr>
        <w:spacing w:line="360" w:lineRule="auto"/>
        <w:ind w:left="1440" w:hanging="1440"/>
        <w:jc w:val="both"/>
        <w:rPr>
          <w:sz w:val="26"/>
          <w:szCs w:val="26"/>
        </w:rPr>
      </w:pPr>
      <w:r>
        <w:rPr>
          <w:sz w:val="26"/>
          <w:szCs w:val="26"/>
        </w:rPr>
        <w:t>[</w:t>
      </w:r>
      <w:r w:rsidR="00EF25E3">
        <w:rPr>
          <w:sz w:val="26"/>
          <w:szCs w:val="26"/>
        </w:rPr>
        <w:t>20</w:t>
      </w:r>
      <w:r>
        <w:rPr>
          <w:sz w:val="26"/>
          <w:szCs w:val="26"/>
        </w:rPr>
        <w:t>]</w:t>
      </w:r>
      <w:r>
        <w:rPr>
          <w:sz w:val="26"/>
          <w:szCs w:val="26"/>
        </w:rPr>
        <w:tab/>
      </w:r>
      <w:r w:rsidRPr="00D70672">
        <w:rPr>
          <w:i/>
          <w:sz w:val="26"/>
          <w:szCs w:val="26"/>
        </w:rPr>
        <w:t xml:space="preserve">In </w:t>
      </w:r>
      <w:proofErr w:type="spellStart"/>
      <w:r w:rsidRPr="00D70672">
        <w:rPr>
          <w:i/>
          <w:sz w:val="26"/>
          <w:szCs w:val="26"/>
        </w:rPr>
        <w:t>casu</w:t>
      </w:r>
      <w:proofErr w:type="spellEnd"/>
      <w:r>
        <w:rPr>
          <w:sz w:val="26"/>
          <w:szCs w:val="26"/>
        </w:rPr>
        <w:t>, it is not in issue that all the applicants have their families in the country.This includ</w:t>
      </w:r>
      <w:r w:rsidR="00D2533C">
        <w:rPr>
          <w:sz w:val="26"/>
          <w:szCs w:val="26"/>
        </w:rPr>
        <w:t>es</w:t>
      </w:r>
      <w:r>
        <w:rPr>
          <w:sz w:val="26"/>
          <w:szCs w:val="26"/>
        </w:rPr>
        <w:t xml:space="preserve"> the first applicant </w:t>
      </w:r>
      <w:r w:rsidR="00F545ED">
        <w:rPr>
          <w:sz w:val="26"/>
          <w:szCs w:val="26"/>
        </w:rPr>
        <w:t xml:space="preserve">who, although is said to have both his businesses in South Africa, as supported by his travelling documents, he comes to the country to be with his wife and children almost every weekend. </w:t>
      </w:r>
    </w:p>
    <w:p w:rsidR="0036191E" w:rsidRDefault="0036191E" w:rsidP="00D70672">
      <w:pPr>
        <w:spacing w:line="360" w:lineRule="auto"/>
        <w:ind w:left="1440" w:hanging="1440"/>
        <w:jc w:val="both"/>
        <w:rPr>
          <w:sz w:val="26"/>
          <w:szCs w:val="26"/>
        </w:rPr>
      </w:pPr>
    </w:p>
    <w:p w:rsidR="00D70672" w:rsidRDefault="0036191E" w:rsidP="00D70672">
      <w:pPr>
        <w:spacing w:line="360" w:lineRule="auto"/>
        <w:ind w:left="1440" w:hanging="1440"/>
        <w:jc w:val="both"/>
        <w:rPr>
          <w:sz w:val="26"/>
          <w:szCs w:val="26"/>
        </w:rPr>
      </w:pPr>
      <w:r>
        <w:rPr>
          <w:sz w:val="26"/>
          <w:szCs w:val="26"/>
        </w:rPr>
        <w:t>[21]</w:t>
      </w:r>
      <w:r>
        <w:rPr>
          <w:sz w:val="26"/>
          <w:szCs w:val="26"/>
        </w:rPr>
        <w:tab/>
      </w:r>
      <w:r w:rsidR="00F545ED">
        <w:rPr>
          <w:sz w:val="26"/>
          <w:szCs w:val="26"/>
        </w:rPr>
        <w:t xml:space="preserve">I note that it is stated </w:t>
      </w:r>
      <w:r w:rsidR="00D2533C">
        <w:rPr>
          <w:sz w:val="26"/>
          <w:szCs w:val="26"/>
        </w:rPr>
        <w:t>o</w:t>
      </w:r>
      <w:r w:rsidR="00F545ED">
        <w:rPr>
          <w:sz w:val="26"/>
          <w:szCs w:val="26"/>
        </w:rPr>
        <w:t>f the fifth applicant:</w:t>
      </w:r>
    </w:p>
    <w:p w:rsidR="00F545ED" w:rsidRDefault="00F545ED" w:rsidP="00D70672">
      <w:pPr>
        <w:spacing w:line="360" w:lineRule="auto"/>
        <w:ind w:left="1440" w:hanging="1440"/>
        <w:jc w:val="both"/>
        <w:rPr>
          <w:sz w:val="26"/>
          <w:szCs w:val="26"/>
        </w:rPr>
      </w:pPr>
    </w:p>
    <w:p w:rsidR="00F545ED" w:rsidRDefault="00F545ED" w:rsidP="00F545ED">
      <w:pPr>
        <w:spacing w:line="360" w:lineRule="auto"/>
        <w:ind w:left="2880" w:hanging="720"/>
        <w:jc w:val="both"/>
        <w:rPr>
          <w:sz w:val="26"/>
          <w:szCs w:val="26"/>
        </w:rPr>
      </w:pPr>
      <w:r>
        <w:rPr>
          <w:sz w:val="26"/>
          <w:szCs w:val="26"/>
        </w:rPr>
        <w:t>“</w:t>
      </w:r>
      <w:r w:rsidRPr="00F545ED">
        <w:rPr>
          <w:i/>
          <w:sz w:val="22"/>
          <w:szCs w:val="22"/>
        </w:rPr>
        <w:t>6.</w:t>
      </w:r>
      <w:r w:rsidRPr="00F545ED">
        <w:rPr>
          <w:i/>
          <w:sz w:val="22"/>
          <w:szCs w:val="22"/>
        </w:rPr>
        <w:tab/>
        <w:t>May I further state that upon my further investigations in respect of the 5</w:t>
      </w:r>
      <w:r w:rsidRPr="00F545ED">
        <w:rPr>
          <w:i/>
          <w:sz w:val="22"/>
          <w:szCs w:val="22"/>
          <w:vertAlign w:val="superscript"/>
        </w:rPr>
        <w:t>th</w:t>
      </w:r>
      <w:r w:rsidRPr="00F545ED">
        <w:rPr>
          <w:i/>
          <w:sz w:val="22"/>
          <w:szCs w:val="22"/>
        </w:rPr>
        <w:t xml:space="preserve"> Respondent (Applicant) I discovered that he is residing in South Africa on the border line at </w:t>
      </w:r>
      <w:proofErr w:type="spellStart"/>
      <w:r w:rsidRPr="00F545ED">
        <w:rPr>
          <w:i/>
          <w:sz w:val="22"/>
          <w:szCs w:val="22"/>
        </w:rPr>
        <w:t>Mkhwakhweni</w:t>
      </w:r>
      <w:proofErr w:type="spellEnd"/>
      <w:r w:rsidRPr="00F545ED">
        <w:rPr>
          <w:i/>
          <w:sz w:val="22"/>
          <w:szCs w:val="22"/>
        </w:rPr>
        <w:t xml:space="preserve"> area where the </w:t>
      </w:r>
      <w:proofErr w:type="spellStart"/>
      <w:r w:rsidRPr="00F545ED">
        <w:rPr>
          <w:i/>
          <w:sz w:val="22"/>
          <w:szCs w:val="22"/>
        </w:rPr>
        <w:t>Ntshangase</w:t>
      </w:r>
      <w:proofErr w:type="spellEnd"/>
      <w:r w:rsidRPr="00F545ED">
        <w:rPr>
          <w:i/>
          <w:sz w:val="22"/>
          <w:szCs w:val="22"/>
        </w:rPr>
        <w:t xml:space="preserve"> clan is </w:t>
      </w:r>
      <w:proofErr w:type="gramStart"/>
      <w:r w:rsidRPr="00F545ED">
        <w:rPr>
          <w:i/>
          <w:sz w:val="22"/>
          <w:szCs w:val="22"/>
        </w:rPr>
        <w:t>found.</w:t>
      </w:r>
      <w:proofErr w:type="gramEnd"/>
      <w:r w:rsidRPr="00F545ED">
        <w:rPr>
          <w:i/>
          <w:sz w:val="22"/>
          <w:szCs w:val="22"/>
        </w:rPr>
        <w:t xml:space="preserve">  5</w:t>
      </w:r>
      <w:r w:rsidRPr="00F545ED">
        <w:rPr>
          <w:i/>
          <w:sz w:val="22"/>
          <w:szCs w:val="22"/>
          <w:vertAlign w:val="superscript"/>
        </w:rPr>
        <w:t>th</w:t>
      </w:r>
      <w:r w:rsidRPr="00F545ED">
        <w:rPr>
          <w:i/>
          <w:sz w:val="22"/>
          <w:szCs w:val="22"/>
        </w:rPr>
        <w:t xml:space="preserve"> Applicant uses informal entry and exit points to Swaziland</w:t>
      </w:r>
      <w:r>
        <w:rPr>
          <w:sz w:val="26"/>
          <w:szCs w:val="26"/>
        </w:rPr>
        <w:t>.”</w:t>
      </w:r>
    </w:p>
    <w:p w:rsidR="00D2533C" w:rsidRDefault="00D2533C" w:rsidP="00F545ED">
      <w:pPr>
        <w:spacing w:line="360" w:lineRule="auto"/>
        <w:ind w:left="1440" w:hanging="1440"/>
        <w:jc w:val="both"/>
        <w:rPr>
          <w:sz w:val="26"/>
          <w:szCs w:val="26"/>
        </w:rPr>
      </w:pPr>
    </w:p>
    <w:p w:rsidR="00333177" w:rsidRDefault="00F545ED" w:rsidP="00F545ED">
      <w:pPr>
        <w:spacing w:line="360" w:lineRule="auto"/>
        <w:ind w:left="1440" w:hanging="1440"/>
        <w:jc w:val="both"/>
        <w:rPr>
          <w:sz w:val="26"/>
          <w:szCs w:val="26"/>
        </w:rPr>
      </w:pPr>
      <w:r>
        <w:rPr>
          <w:sz w:val="26"/>
          <w:szCs w:val="26"/>
        </w:rPr>
        <w:tab/>
      </w:r>
      <w:r w:rsidR="00B56516">
        <w:rPr>
          <w:sz w:val="26"/>
          <w:szCs w:val="26"/>
        </w:rPr>
        <w:t>The fifth applicant then deposed:</w:t>
      </w:r>
    </w:p>
    <w:p w:rsidR="007205F3" w:rsidRDefault="00B56516" w:rsidP="00F545ED">
      <w:pPr>
        <w:spacing w:line="360" w:lineRule="auto"/>
        <w:ind w:left="1440" w:hanging="1440"/>
        <w:jc w:val="both"/>
        <w:rPr>
          <w:sz w:val="26"/>
          <w:szCs w:val="26"/>
        </w:rPr>
      </w:pPr>
      <w:r>
        <w:rPr>
          <w:sz w:val="26"/>
          <w:szCs w:val="26"/>
        </w:rPr>
        <w:tab/>
      </w:r>
      <w:r>
        <w:rPr>
          <w:sz w:val="26"/>
          <w:szCs w:val="26"/>
        </w:rPr>
        <w:tab/>
      </w:r>
    </w:p>
    <w:p w:rsidR="00B56516" w:rsidRPr="00B56516" w:rsidRDefault="00B56516" w:rsidP="007205F3">
      <w:pPr>
        <w:spacing w:line="360" w:lineRule="auto"/>
        <w:ind w:left="1440" w:firstLine="720"/>
        <w:jc w:val="both"/>
        <w:rPr>
          <w:i/>
          <w:sz w:val="22"/>
          <w:szCs w:val="22"/>
        </w:rPr>
      </w:pPr>
      <w:r>
        <w:rPr>
          <w:sz w:val="26"/>
          <w:szCs w:val="26"/>
        </w:rPr>
        <w:t>“</w:t>
      </w:r>
      <w:r w:rsidRPr="00B56516">
        <w:rPr>
          <w:i/>
          <w:sz w:val="22"/>
          <w:szCs w:val="22"/>
        </w:rPr>
        <w:t xml:space="preserve">7. </w:t>
      </w:r>
      <w:r w:rsidRPr="00B56516">
        <w:rPr>
          <w:b/>
          <w:i/>
          <w:sz w:val="22"/>
          <w:szCs w:val="22"/>
        </w:rPr>
        <w:t>AD PARAGRAPH 8</w:t>
      </w:r>
    </w:p>
    <w:p w:rsidR="00333177" w:rsidRPr="00B56516" w:rsidRDefault="00B56516" w:rsidP="00333177">
      <w:pPr>
        <w:spacing w:line="360" w:lineRule="auto"/>
        <w:ind w:left="2160" w:hanging="2160"/>
        <w:jc w:val="both"/>
        <w:rPr>
          <w:i/>
          <w:sz w:val="22"/>
          <w:szCs w:val="22"/>
        </w:rPr>
      </w:pPr>
      <w:r w:rsidRPr="00B56516">
        <w:rPr>
          <w:i/>
          <w:sz w:val="22"/>
          <w:szCs w:val="22"/>
        </w:rPr>
        <w:tab/>
        <w:t xml:space="preserve">The allegations thereof are denied and the deponent is put to strict proof thereof.  The police themselves have charged Brian </w:t>
      </w:r>
      <w:proofErr w:type="spellStart"/>
      <w:r w:rsidRPr="00B56516">
        <w:rPr>
          <w:i/>
          <w:sz w:val="22"/>
          <w:szCs w:val="22"/>
        </w:rPr>
        <w:t>Ntshangase</w:t>
      </w:r>
      <w:proofErr w:type="spellEnd"/>
      <w:r w:rsidRPr="00B56516">
        <w:rPr>
          <w:i/>
          <w:sz w:val="22"/>
          <w:szCs w:val="22"/>
        </w:rPr>
        <w:t xml:space="preserve"> as a Swazi.  In the indictment he is charged as a Swazi and not a South African.  The police are playing double standards.”</w:t>
      </w:r>
    </w:p>
    <w:p w:rsidR="007205F3" w:rsidRDefault="007205F3" w:rsidP="00F564AE">
      <w:pPr>
        <w:spacing w:line="360" w:lineRule="auto"/>
        <w:ind w:left="1440" w:hanging="1440"/>
        <w:jc w:val="both"/>
        <w:rPr>
          <w:sz w:val="26"/>
          <w:szCs w:val="26"/>
        </w:rPr>
      </w:pPr>
    </w:p>
    <w:p w:rsidR="00333177" w:rsidRDefault="00B56516" w:rsidP="00F564AE">
      <w:pPr>
        <w:spacing w:line="360" w:lineRule="auto"/>
        <w:ind w:left="1440" w:hanging="1440"/>
        <w:jc w:val="both"/>
        <w:rPr>
          <w:sz w:val="26"/>
          <w:szCs w:val="26"/>
        </w:rPr>
      </w:pPr>
      <w:r>
        <w:rPr>
          <w:sz w:val="26"/>
          <w:szCs w:val="26"/>
        </w:rPr>
        <w:t>[2</w:t>
      </w:r>
      <w:r w:rsidR="0036191E">
        <w:rPr>
          <w:sz w:val="26"/>
          <w:szCs w:val="26"/>
        </w:rPr>
        <w:t>2</w:t>
      </w:r>
      <w:r>
        <w:rPr>
          <w:sz w:val="26"/>
          <w:szCs w:val="26"/>
        </w:rPr>
        <w:t>]</w:t>
      </w:r>
      <w:r>
        <w:rPr>
          <w:sz w:val="26"/>
          <w:szCs w:val="26"/>
        </w:rPr>
        <w:tab/>
      </w:r>
      <w:r w:rsidR="00F564AE">
        <w:rPr>
          <w:sz w:val="26"/>
          <w:szCs w:val="26"/>
        </w:rPr>
        <w:t xml:space="preserve">It is </w:t>
      </w:r>
      <w:r w:rsidR="00CA4204">
        <w:rPr>
          <w:sz w:val="26"/>
          <w:szCs w:val="26"/>
        </w:rPr>
        <w:t xml:space="preserve">a notorious fact that the </w:t>
      </w:r>
      <w:proofErr w:type="spellStart"/>
      <w:r w:rsidR="00CA4204">
        <w:rPr>
          <w:sz w:val="26"/>
          <w:szCs w:val="26"/>
        </w:rPr>
        <w:t>Ntshangaseclan</w:t>
      </w:r>
      <w:proofErr w:type="spellEnd"/>
      <w:r w:rsidR="00CA4204">
        <w:rPr>
          <w:sz w:val="26"/>
          <w:szCs w:val="26"/>
        </w:rPr>
        <w:t xml:space="preserve"> occupy mainly </w:t>
      </w:r>
      <w:proofErr w:type="spellStart"/>
      <w:r w:rsidR="00CA4204">
        <w:rPr>
          <w:sz w:val="26"/>
          <w:szCs w:val="26"/>
        </w:rPr>
        <w:t>Mkhwakhweni</w:t>
      </w:r>
      <w:proofErr w:type="spellEnd"/>
      <w:r w:rsidR="00CA4204">
        <w:rPr>
          <w:sz w:val="26"/>
          <w:szCs w:val="26"/>
        </w:rPr>
        <w:t xml:space="preserve">, an area adjacent to the </w:t>
      </w:r>
      <w:r w:rsidR="00F564AE">
        <w:rPr>
          <w:sz w:val="26"/>
          <w:szCs w:val="26"/>
        </w:rPr>
        <w:t>South African border</w:t>
      </w:r>
      <w:r w:rsidR="00CA4204">
        <w:rPr>
          <w:sz w:val="26"/>
          <w:szCs w:val="26"/>
        </w:rPr>
        <w:t>, in the south of Swaziland</w:t>
      </w:r>
      <w:r w:rsidR="00F564AE">
        <w:rPr>
          <w:sz w:val="26"/>
          <w:szCs w:val="26"/>
        </w:rPr>
        <w:t>.  I am inclined to accept that the investigator correctly described the fifth applicant as a Swazi.</w:t>
      </w:r>
    </w:p>
    <w:p w:rsidR="00F564AE" w:rsidRDefault="00F564AE" w:rsidP="00F564AE">
      <w:pPr>
        <w:spacing w:line="360" w:lineRule="auto"/>
        <w:ind w:left="1440" w:hanging="1440"/>
        <w:jc w:val="both"/>
        <w:rPr>
          <w:sz w:val="26"/>
          <w:szCs w:val="26"/>
        </w:rPr>
      </w:pPr>
    </w:p>
    <w:p w:rsidR="00F564AE" w:rsidRDefault="00F564AE" w:rsidP="00F564AE">
      <w:pPr>
        <w:spacing w:line="360" w:lineRule="auto"/>
        <w:ind w:left="1440" w:hanging="1440"/>
        <w:jc w:val="both"/>
        <w:rPr>
          <w:sz w:val="26"/>
          <w:szCs w:val="26"/>
        </w:rPr>
      </w:pPr>
      <w:r>
        <w:rPr>
          <w:sz w:val="26"/>
          <w:szCs w:val="26"/>
        </w:rPr>
        <w:t>[2</w:t>
      </w:r>
      <w:r w:rsidR="0036191E">
        <w:rPr>
          <w:sz w:val="26"/>
          <w:szCs w:val="26"/>
        </w:rPr>
        <w:t>3</w:t>
      </w:r>
      <w:r>
        <w:rPr>
          <w:sz w:val="26"/>
          <w:szCs w:val="26"/>
        </w:rPr>
        <w:t>]</w:t>
      </w:r>
      <w:r>
        <w:rPr>
          <w:sz w:val="26"/>
          <w:szCs w:val="26"/>
        </w:rPr>
        <w:tab/>
      </w:r>
      <w:r w:rsidR="00CA4204">
        <w:rPr>
          <w:sz w:val="26"/>
          <w:szCs w:val="26"/>
        </w:rPr>
        <w:t>The</w:t>
      </w:r>
      <w:r>
        <w:rPr>
          <w:sz w:val="26"/>
          <w:szCs w:val="26"/>
        </w:rPr>
        <w:t xml:space="preserve"> factor</w:t>
      </w:r>
      <w:r w:rsidR="00CA4204">
        <w:rPr>
          <w:sz w:val="26"/>
          <w:szCs w:val="26"/>
        </w:rPr>
        <w:t xml:space="preserve"> that all the applicants have their families or emotional ties, as we often say, </w:t>
      </w:r>
      <w:r>
        <w:rPr>
          <w:sz w:val="26"/>
          <w:szCs w:val="26"/>
        </w:rPr>
        <w:t xml:space="preserve"> on its own fortifies the ground that the applicants are rooted in the country and this </w:t>
      </w:r>
      <w:r w:rsidR="00CA4204">
        <w:rPr>
          <w:sz w:val="26"/>
          <w:szCs w:val="26"/>
        </w:rPr>
        <w:t xml:space="preserve">mitigates </w:t>
      </w:r>
      <w:r>
        <w:rPr>
          <w:sz w:val="26"/>
          <w:szCs w:val="26"/>
        </w:rPr>
        <w:t>the likelihood of evading trial.</w:t>
      </w:r>
    </w:p>
    <w:p w:rsidR="00F564AE" w:rsidRDefault="00F564AE" w:rsidP="00F564AE">
      <w:pPr>
        <w:spacing w:line="360" w:lineRule="auto"/>
        <w:ind w:left="1440" w:hanging="1440"/>
        <w:jc w:val="both"/>
        <w:rPr>
          <w:sz w:val="26"/>
          <w:szCs w:val="26"/>
        </w:rPr>
      </w:pPr>
    </w:p>
    <w:p w:rsidR="00F564AE" w:rsidRDefault="00F564AE" w:rsidP="00F564AE">
      <w:pPr>
        <w:spacing w:line="360" w:lineRule="auto"/>
        <w:ind w:left="1440" w:hanging="1440"/>
        <w:jc w:val="both"/>
        <w:rPr>
          <w:sz w:val="26"/>
          <w:szCs w:val="26"/>
        </w:rPr>
      </w:pPr>
      <w:r>
        <w:rPr>
          <w:sz w:val="26"/>
          <w:szCs w:val="26"/>
        </w:rPr>
        <w:t>[2</w:t>
      </w:r>
      <w:r w:rsidR="00AE6CE8">
        <w:rPr>
          <w:sz w:val="26"/>
          <w:szCs w:val="26"/>
        </w:rPr>
        <w:t>4</w:t>
      </w:r>
      <w:r>
        <w:rPr>
          <w:sz w:val="26"/>
          <w:szCs w:val="26"/>
        </w:rPr>
        <w:t>]</w:t>
      </w:r>
      <w:r>
        <w:rPr>
          <w:sz w:val="26"/>
          <w:szCs w:val="26"/>
        </w:rPr>
        <w:tab/>
        <w:t>The respondent disputed that the second applicant was employed at S</w:t>
      </w:r>
      <w:r w:rsidR="00BF58E3">
        <w:rPr>
          <w:sz w:val="26"/>
          <w:szCs w:val="26"/>
        </w:rPr>
        <w:t>.</w:t>
      </w:r>
      <w:r>
        <w:rPr>
          <w:sz w:val="26"/>
          <w:szCs w:val="26"/>
        </w:rPr>
        <w:t>O</w:t>
      </w:r>
      <w:r w:rsidR="00BF58E3">
        <w:rPr>
          <w:sz w:val="26"/>
          <w:szCs w:val="26"/>
        </w:rPr>
        <w:t>.</w:t>
      </w:r>
      <w:r>
        <w:rPr>
          <w:sz w:val="26"/>
          <w:szCs w:val="26"/>
        </w:rPr>
        <w:t>S</w:t>
      </w:r>
      <w:r w:rsidR="00BF58E3">
        <w:rPr>
          <w:sz w:val="26"/>
          <w:szCs w:val="26"/>
        </w:rPr>
        <w:t>.</w:t>
      </w:r>
      <w:r>
        <w:rPr>
          <w:sz w:val="26"/>
          <w:szCs w:val="26"/>
        </w:rPr>
        <w:t xml:space="preserve"> while second applicant insisted.  This court, guided by section 96 (2) (c) which reads:</w:t>
      </w:r>
    </w:p>
    <w:p w:rsidR="00CA4204" w:rsidRDefault="00CA4204" w:rsidP="00F564AE">
      <w:pPr>
        <w:spacing w:line="360" w:lineRule="auto"/>
        <w:ind w:left="1440" w:hanging="1440"/>
        <w:jc w:val="both"/>
        <w:rPr>
          <w:sz w:val="26"/>
          <w:szCs w:val="26"/>
        </w:rPr>
      </w:pPr>
      <w:r>
        <w:rPr>
          <w:sz w:val="26"/>
          <w:szCs w:val="26"/>
        </w:rPr>
        <w:tab/>
      </w:r>
      <w:r>
        <w:rPr>
          <w:sz w:val="26"/>
          <w:szCs w:val="26"/>
        </w:rPr>
        <w:tab/>
      </w:r>
    </w:p>
    <w:p w:rsidR="00F564AE" w:rsidRPr="00CA4204" w:rsidRDefault="00CA4204" w:rsidP="00CA4204">
      <w:pPr>
        <w:spacing w:line="360" w:lineRule="auto"/>
        <w:ind w:left="1440" w:firstLine="720"/>
        <w:jc w:val="both"/>
        <w:rPr>
          <w:i/>
          <w:sz w:val="26"/>
          <w:szCs w:val="26"/>
        </w:rPr>
      </w:pPr>
      <w:r>
        <w:rPr>
          <w:sz w:val="26"/>
          <w:szCs w:val="26"/>
        </w:rPr>
        <w:t>“</w:t>
      </w:r>
      <w:r w:rsidRPr="00CA4204">
        <w:rPr>
          <w:i/>
          <w:sz w:val="22"/>
          <w:szCs w:val="22"/>
        </w:rPr>
        <w:t>In bail proceedings the court-</w:t>
      </w:r>
    </w:p>
    <w:p w:rsidR="00F564AE" w:rsidRDefault="00BF58E3" w:rsidP="00BF58E3">
      <w:pPr>
        <w:spacing w:line="360" w:lineRule="auto"/>
        <w:ind w:left="2160"/>
        <w:jc w:val="both"/>
        <w:rPr>
          <w:sz w:val="26"/>
          <w:szCs w:val="26"/>
        </w:rPr>
      </w:pPr>
      <w:proofErr w:type="gramStart"/>
      <w:r w:rsidRPr="00BF58E3">
        <w:rPr>
          <w:i/>
          <w:sz w:val="22"/>
          <w:szCs w:val="22"/>
        </w:rPr>
        <w:t>may</w:t>
      </w:r>
      <w:proofErr w:type="gramEnd"/>
      <w:r w:rsidRPr="00BF58E3">
        <w:rPr>
          <w:i/>
          <w:sz w:val="22"/>
          <w:szCs w:val="22"/>
        </w:rPr>
        <w:t>, in respect of matters that are in dispute between the accused and the prosecutor, require of the prosecutor or the accused, as the case may be, that evidence be adduced</w:t>
      </w:r>
      <w:r>
        <w:rPr>
          <w:sz w:val="26"/>
          <w:szCs w:val="26"/>
        </w:rPr>
        <w:t>.”</w:t>
      </w:r>
    </w:p>
    <w:p w:rsidR="00333177" w:rsidRDefault="00333177" w:rsidP="00333177">
      <w:pPr>
        <w:spacing w:line="360" w:lineRule="auto"/>
        <w:ind w:left="2160" w:hanging="2160"/>
        <w:jc w:val="both"/>
        <w:rPr>
          <w:sz w:val="26"/>
          <w:szCs w:val="26"/>
        </w:rPr>
      </w:pPr>
    </w:p>
    <w:p w:rsidR="00BF58E3" w:rsidRDefault="00BF58E3" w:rsidP="00BF58E3">
      <w:pPr>
        <w:spacing w:line="360" w:lineRule="auto"/>
        <w:ind w:left="1440" w:hanging="1440"/>
        <w:jc w:val="both"/>
        <w:rPr>
          <w:sz w:val="26"/>
          <w:szCs w:val="26"/>
        </w:rPr>
      </w:pPr>
      <w:r>
        <w:rPr>
          <w:sz w:val="26"/>
          <w:szCs w:val="26"/>
        </w:rPr>
        <w:t>[2</w:t>
      </w:r>
      <w:r w:rsidR="00AE6CE8">
        <w:rPr>
          <w:sz w:val="26"/>
          <w:szCs w:val="26"/>
        </w:rPr>
        <w:t>5</w:t>
      </w:r>
      <w:r>
        <w:rPr>
          <w:sz w:val="26"/>
          <w:szCs w:val="26"/>
        </w:rPr>
        <w:t>]</w:t>
      </w:r>
      <w:r>
        <w:rPr>
          <w:sz w:val="26"/>
          <w:szCs w:val="26"/>
        </w:rPr>
        <w:tab/>
        <w:t xml:space="preserve">I ordered that the respondent calls the Principal of S.O.S. where second applicant was said to be employed to verify whether he was employed.  On the return date, it was confirmed that second applicant is employed by S.O.S. </w:t>
      </w:r>
    </w:p>
    <w:p w:rsidR="00333177" w:rsidRDefault="00333177" w:rsidP="00333177">
      <w:pPr>
        <w:spacing w:line="360" w:lineRule="auto"/>
        <w:ind w:left="2160" w:hanging="2160"/>
        <w:jc w:val="both"/>
        <w:rPr>
          <w:sz w:val="26"/>
          <w:szCs w:val="26"/>
        </w:rPr>
      </w:pPr>
    </w:p>
    <w:p w:rsidR="00333177" w:rsidRDefault="00BF58E3" w:rsidP="00BF58E3">
      <w:pPr>
        <w:spacing w:line="360" w:lineRule="auto"/>
        <w:ind w:left="1440" w:hanging="1440"/>
        <w:jc w:val="both"/>
        <w:rPr>
          <w:sz w:val="26"/>
          <w:szCs w:val="26"/>
        </w:rPr>
      </w:pPr>
      <w:r>
        <w:rPr>
          <w:sz w:val="26"/>
          <w:szCs w:val="26"/>
        </w:rPr>
        <w:t>[2</w:t>
      </w:r>
      <w:r w:rsidR="00AE6CE8">
        <w:rPr>
          <w:sz w:val="26"/>
          <w:szCs w:val="26"/>
        </w:rPr>
        <w:t>6</w:t>
      </w:r>
      <w:r>
        <w:rPr>
          <w:sz w:val="26"/>
          <w:szCs w:val="26"/>
        </w:rPr>
        <w:t>]</w:t>
      </w:r>
      <w:r>
        <w:rPr>
          <w:sz w:val="26"/>
          <w:szCs w:val="26"/>
        </w:rPr>
        <w:tab/>
        <w:t xml:space="preserve">On behalf of third applicant, Mr. </w:t>
      </w:r>
      <w:proofErr w:type="spellStart"/>
      <w:r>
        <w:rPr>
          <w:sz w:val="26"/>
          <w:szCs w:val="26"/>
        </w:rPr>
        <w:t>MaswatiDludlu</w:t>
      </w:r>
      <w:proofErr w:type="spellEnd"/>
      <w:r>
        <w:rPr>
          <w:sz w:val="26"/>
          <w:szCs w:val="26"/>
        </w:rPr>
        <w:t xml:space="preserve"> on oath informed the court that third applicant was a member of Arterial Network of Swaziland an umbrella body for Artist in Swaziland and that third applicant actually participated by producing artistic work.  I accept this evidence demonstrating that third applicant is in gainful business.</w:t>
      </w:r>
    </w:p>
    <w:p w:rsidR="00BF58E3" w:rsidRDefault="00BF58E3" w:rsidP="00BF58E3">
      <w:pPr>
        <w:spacing w:line="360" w:lineRule="auto"/>
        <w:ind w:left="1440" w:hanging="1440"/>
        <w:jc w:val="both"/>
        <w:rPr>
          <w:sz w:val="26"/>
          <w:szCs w:val="26"/>
        </w:rPr>
      </w:pPr>
    </w:p>
    <w:p w:rsidR="00BF58E3" w:rsidRDefault="00BF58E3" w:rsidP="00BF58E3">
      <w:pPr>
        <w:spacing w:line="360" w:lineRule="auto"/>
        <w:ind w:left="1440" w:hanging="1440"/>
        <w:jc w:val="both"/>
        <w:rPr>
          <w:sz w:val="26"/>
          <w:szCs w:val="26"/>
        </w:rPr>
      </w:pPr>
      <w:r>
        <w:rPr>
          <w:sz w:val="26"/>
          <w:szCs w:val="26"/>
        </w:rPr>
        <w:lastRenderedPageBreak/>
        <w:t>[2</w:t>
      </w:r>
      <w:r w:rsidR="00AE6CE8">
        <w:rPr>
          <w:sz w:val="26"/>
          <w:szCs w:val="26"/>
        </w:rPr>
        <w:t>7</w:t>
      </w:r>
      <w:r>
        <w:rPr>
          <w:sz w:val="26"/>
          <w:szCs w:val="26"/>
        </w:rPr>
        <w:t>]</w:t>
      </w:r>
      <w:r>
        <w:rPr>
          <w:sz w:val="26"/>
          <w:szCs w:val="26"/>
        </w:rPr>
        <w:tab/>
        <w:t>The averments by fourth and fifth applicants that they are businessmen w</w:t>
      </w:r>
      <w:r w:rsidR="00431787">
        <w:rPr>
          <w:sz w:val="26"/>
          <w:szCs w:val="26"/>
        </w:rPr>
        <w:t>ere</w:t>
      </w:r>
      <w:r>
        <w:rPr>
          <w:sz w:val="26"/>
          <w:szCs w:val="26"/>
        </w:rPr>
        <w:t xml:space="preserve"> not disputed by respondent and therefore stand to be admitted.</w:t>
      </w:r>
      <w:r w:rsidR="00CA4204">
        <w:rPr>
          <w:sz w:val="26"/>
          <w:szCs w:val="26"/>
        </w:rPr>
        <w:t>R</w:t>
      </w:r>
      <w:r>
        <w:rPr>
          <w:sz w:val="26"/>
          <w:szCs w:val="26"/>
        </w:rPr>
        <w:t>espondent did not controvert the assertion by sixth and seventh applicants that they are servants of the Crown.</w:t>
      </w:r>
    </w:p>
    <w:p w:rsidR="00514AA7" w:rsidRDefault="00514AA7" w:rsidP="00BF58E3">
      <w:pPr>
        <w:spacing w:line="360" w:lineRule="auto"/>
        <w:ind w:left="1440" w:hanging="1440"/>
        <w:jc w:val="both"/>
        <w:rPr>
          <w:sz w:val="26"/>
          <w:szCs w:val="26"/>
        </w:rPr>
      </w:pPr>
    </w:p>
    <w:p w:rsidR="00514AA7" w:rsidRDefault="00514AA7" w:rsidP="00BF58E3">
      <w:pPr>
        <w:spacing w:line="360" w:lineRule="auto"/>
        <w:ind w:left="1440" w:hanging="1440"/>
        <w:jc w:val="both"/>
        <w:rPr>
          <w:sz w:val="26"/>
          <w:szCs w:val="26"/>
        </w:rPr>
      </w:pPr>
      <w:r>
        <w:rPr>
          <w:sz w:val="26"/>
          <w:szCs w:val="26"/>
        </w:rPr>
        <w:t>[2</w:t>
      </w:r>
      <w:r w:rsidR="00AE6CE8">
        <w:rPr>
          <w:sz w:val="26"/>
          <w:szCs w:val="26"/>
        </w:rPr>
        <w:t>8</w:t>
      </w:r>
      <w:r>
        <w:rPr>
          <w:sz w:val="26"/>
          <w:szCs w:val="26"/>
        </w:rPr>
        <w:t>]</w:t>
      </w:r>
      <w:r>
        <w:rPr>
          <w:sz w:val="26"/>
          <w:szCs w:val="26"/>
        </w:rPr>
        <w:tab/>
        <w:t>On the above aspect, the applicants deposed on a similar fashion:</w:t>
      </w:r>
    </w:p>
    <w:p w:rsidR="00514AA7" w:rsidRDefault="00514AA7" w:rsidP="00BF58E3">
      <w:pPr>
        <w:spacing w:line="360" w:lineRule="auto"/>
        <w:ind w:left="1440" w:hanging="1440"/>
        <w:jc w:val="both"/>
        <w:rPr>
          <w:sz w:val="26"/>
          <w:szCs w:val="26"/>
        </w:rPr>
      </w:pPr>
    </w:p>
    <w:p w:rsidR="00514AA7" w:rsidRDefault="00514AA7" w:rsidP="00CA4204">
      <w:pPr>
        <w:ind w:left="2160"/>
        <w:jc w:val="both"/>
        <w:rPr>
          <w:sz w:val="26"/>
          <w:szCs w:val="26"/>
        </w:rPr>
      </w:pPr>
      <w:r>
        <w:rPr>
          <w:sz w:val="26"/>
          <w:szCs w:val="26"/>
        </w:rPr>
        <w:t>“</w:t>
      </w:r>
      <w:r w:rsidRPr="00514AA7">
        <w:rPr>
          <w:i/>
          <w:sz w:val="22"/>
          <w:szCs w:val="22"/>
        </w:rPr>
        <w:t>My continued incarceration has a potential of causing me to lose my employment</w:t>
      </w:r>
      <w:r>
        <w:rPr>
          <w:sz w:val="26"/>
          <w:szCs w:val="26"/>
        </w:rPr>
        <w:t>.”</w:t>
      </w:r>
    </w:p>
    <w:p w:rsidR="00333177" w:rsidRDefault="00333177" w:rsidP="00333177">
      <w:pPr>
        <w:spacing w:line="360" w:lineRule="auto"/>
        <w:ind w:left="2160" w:hanging="2160"/>
        <w:jc w:val="both"/>
        <w:rPr>
          <w:sz w:val="26"/>
          <w:szCs w:val="26"/>
        </w:rPr>
      </w:pPr>
    </w:p>
    <w:p w:rsidR="00514AA7" w:rsidRDefault="00514AA7" w:rsidP="00514AA7">
      <w:pPr>
        <w:spacing w:line="360" w:lineRule="auto"/>
        <w:ind w:left="1440" w:hanging="1440"/>
        <w:jc w:val="both"/>
        <w:rPr>
          <w:sz w:val="26"/>
          <w:szCs w:val="26"/>
        </w:rPr>
      </w:pPr>
      <w:r>
        <w:rPr>
          <w:sz w:val="26"/>
          <w:szCs w:val="26"/>
        </w:rPr>
        <w:t>[</w:t>
      </w:r>
      <w:r w:rsidR="00AE6CE8">
        <w:rPr>
          <w:sz w:val="26"/>
          <w:szCs w:val="26"/>
        </w:rPr>
        <w:t>29</w:t>
      </w:r>
      <w:r>
        <w:rPr>
          <w:sz w:val="26"/>
          <w:szCs w:val="26"/>
        </w:rPr>
        <w:t>]</w:t>
      </w:r>
      <w:r>
        <w:rPr>
          <w:sz w:val="26"/>
          <w:szCs w:val="26"/>
        </w:rPr>
        <w:tab/>
        <w:t xml:space="preserve">Her Ladyship, </w:t>
      </w:r>
      <w:r w:rsidRPr="00514AA7">
        <w:rPr>
          <w:b/>
          <w:sz w:val="26"/>
          <w:szCs w:val="26"/>
        </w:rPr>
        <w:t>Ota J</w:t>
      </w:r>
      <w:r>
        <w:rPr>
          <w:sz w:val="26"/>
          <w:szCs w:val="26"/>
        </w:rPr>
        <w:t xml:space="preserve"> in </w:t>
      </w:r>
      <w:proofErr w:type="spellStart"/>
      <w:r w:rsidRPr="00514AA7">
        <w:rPr>
          <w:b/>
          <w:sz w:val="26"/>
          <w:szCs w:val="26"/>
        </w:rPr>
        <w:t>BhekiMadzinane</w:t>
      </w:r>
      <w:proofErr w:type="spellEnd"/>
      <w:r w:rsidRPr="00514AA7">
        <w:rPr>
          <w:b/>
          <w:sz w:val="26"/>
          <w:szCs w:val="26"/>
        </w:rPr>
        <w:t xml:space="preserve"> v The King, Case No. 224/2013</w:t>
      </w:r>
      <w:r>
        <w:rPr>
          <w:sz w:val="26"/>
          <w:szCs w:val="26"/>
        </w:rPr>
        <w:t xml:space="preserve"> paragraph 5 articulates on the ground of employment:</w:t>
      </w:r>
    </w:p>
    <w:p w:rsidR="00333177" w:rsidRDefault="00333177" w:rsidP="00333177">
      <w:pPr>
        <w:spacing w:line="360" w:lineRule="auto"/>
        <w:ind w:left="2160" w:hanging="2160"/>
        <w:jc w:val="both"/>
        <w:rPr>
          <w:sz w:val="26"/>
          <w:szCs w:val="26"/>
        </w:rPr>
      </w:pPr>
    </w:p>
    <w:p w:rsidR="00514AA7" w:rsidRPr="00514AA7" w:rsidRDefault="00514AA7" w:rsidP="00514AA7">
      <w:pPr>
        <w:spacing w:line="360" w:lineRule="auto"/>
        <w:ind w:left="2880" w:hanging="720"/>
        <w:jc w:val="both"/>
        <w:rPr>
          <w:i/>
          <w:sz w:val="22"/>
          <w:szCs w:val="22"/>
        </w:rPr>
      </w:pPr>
      <w:r w:rsidRPr="00202B29">
        <w:rPr>
          <w:i/>
        </w:rPr>
        <w:t>“</w:t>
      </w:r>
      <w:r w:rsidRPr="00514AA7">
        <w:rPr>
          <w:i/>
          <w:sz w:val="22"/>
          <w:szCs w:val="22"/>
        </w:rPr>
        <w:t>5.</w:t>
      </w:r>
      <w:r w:rsidRPr="00514AA7">
        <w:rPr>
          <w:i/>
          <w:sz w:val="22"/>
          <w:szCs w:val="22"/>
        </w:rPr>
        <w:tab/>
        <w:t xml:space="preserve">It is very imperative that the court does not shut its eyes to the crucial factor of Applicant’s job and the likelihood of his losing same by reason of his continued incarceration.  We must always bear in mind that an Accused person is presumed innocent until he pleads or is proven guilty.  </w:t>
      </w:r>
      <w:proofErr w:type="gramStart"/>
      <w:r w:rsidRPr="00514AA7">
        <w:rPr>
          <w:i/>
          <w:sz w:val="22"/>
          <w:szCs w:val="22"/>
        </w:rPr>
        <w:t>Therefore, for him to suffer loss of employment prior to his conviction, if that were to be the result of his trial, will not serve the course of justice.</w:t>
      </w:r>
      <w:proofErr w:type="gramEnd"/>
      <w:r w:rsidRPr="00514AA7">
        <w:rPr>
          <w:i/>
          <w:sz w:val="22"/>
          <w:szCs w:val="22"/>
        </w:rPr>
        <w:t xml:space="preserve">  As this court observed in the case of </w:t>
      </w:r>
      <w:proofErr w:type="spellStart"/>
      <w:r w:rsidRPr="00514AA7">
        <w:rPr>
          <w:b/>
          <w:i/>
          <w:sz w:val="22"/>
          <w:szCs w:val="22"/>
        </w:rPr>
        <w:t>SiphoGumedze</w:t>
      </w:r>
      <w:proofErr w:type="spellEnd"/>
      <w:r w:rsidRPr="00514AA7">
        <w:rPr>
          <w:b/>
          <w:i/>
          <w:sz w:val="22"/>
          <w:szCs w:val="22"/>
        </w:rPr>
        <w:t xml:space="preserve"> and five others v Director of Public Prosecutions, Civil Case No. 135/2004, </w:t>
      </w:r>
      <w:proofErr w:type="spellStart"/>
      <w:r w:rsidRPr="00514AA7">
        <w:rPr>
          <w:b/>
          <w:i/>
          <w:sz w:val="22"/>
          <w:szCs w:val="22"/>
        </w:rPr>
        <w:t>para</w:t>
      </w:r>
      <w:proofErr w:type="spellEnd"/>
      <w:r w:rsidRPr="00514AA7">
        <w:rPr>
          <w:b/>
          <w:i/>
          <w:sz w:val="22"/>
          <w:szCs w:val="22"/>
        </w:rPr>
        <w:t xml:space="preserve"> [13]</w:t>
      </w:r>
      <w:r w:rsidRPr="00514AA7">
        <w:rPr>
          <w:i/>
          <w:sz w:val="22"/>
          <w:szCs w:val="22"/>
        </w:rPr>
        <w:t xml:space="preserve">, with reference to the text </w:t>
      </w:r>
      <w:r w:rsidRPr="00514AA7">
        <w:rPr>
          <w:b/>
          <w:i/>
          <w:sz w:val="22"/>
          <w:szCs w:val="22"/>
        </w:rPr>
        <w:t>Criminal Procedure, Handbook, 5</w:t>
      </w:r>
      <w:r w:rsidRPr="00514AA7">
        <w:rPr>
          <w:b/>
          <w:i/>
          <w:sz w:val="22"/>
          <w:szCs w:val="22"/>
          <w:vertAlign w:val="superscript"/>
        </w:rPr>
        <w:t>th</w:t>
      </w:r>
      <w:r w:rsidRPr="00514AA7">
        <w:rPr>
          <w:b/>
          <w:i/>
          <w:sz w:val="22"/>
          <w:szCs w:val="22"/>
        </w:rPr>
        <w:t xml:space="preserve"> Edition </w:t>
      </w:r>
      <w:proofErr w:type="spellStart"/>
      <w:r w:rsidRPr="00514AA7">
        <w:rPr>
          <w:b/>
          <w:i/>
          <w:sz w:val="22"/>
          <w:szCs w:val="22"/>
        </w:rPr>
        <w:t>para</w:t>
      </w:r>
      <w:proofErr w:type="spellEnd"/>
      <w:r w:rsidRPr="00514AA7">
        <w:rPr>
          <w:b/>
          <w:i/>
          <w:sz w:val="22"/>
          <w:szCs w:val="22"/>
        </w:rPr>
        <w:t xml:space="preserve"> 137, </w:t>
      </w:r>
      <w:proofErr w:type="spellStart"/>
      <w:r w:rsidRPr="00514AA7">
        <w:rPr>
          <w:i/>
          <w:sz w:val="22"/>
          <w:szCs w:val="22"/>
        </w:rPr>
        <w:t>by</w:t>
      </w:r>
      <w:r w:rsidRPr="00514AA7">
        <w:rPr>
          <w:b/>
          <w:i/>
          <w:sz w:val="22"/>
          <w:szCs w:val="22"/>
        </w:rPr>
        <w:t>Bekkeretal</w:t>
      </w:r>
      <w:proofErr w:type="spellEnd"/>
      <w:r w:rsidRPr="00514AA7">
        <w:rPr>
          <w:i/>
          <w:sz w:val="22"/>
          <w:szCs w:val="22"/>
        </w:rPr>
        <w:t>, where the learned editors made the following commentary on Section 60 (4) of the South African P</w:t>
      </w:r>
      <w:r w:rsidR="00CA4204">
        <w:rPr>
          <w:i/>
          <w:sz w:val="22"/>
          <w:szCs w:val="22"/>
        </w:rPr>
        <w:t>enal</w:t>
      </w:r>
      <w:r w:rsidRPr="00514AA7">
        <w:rPr>
          <w:i/>
          <w:sz w:val="22"/>
          <w:szCs w:val="22"/>
        </w:rPr>
        <w:t xml:space="preserve"> Code which is in </w:t>
      </w:r>
      <w:proofErr w:type="spellStart"/>
      <w:r w:rsidRPr="00514AA7">
        <w:rPr>
          <w:i/>
          <w:sz w:val="22"/>
          <w:szCs w:val="22"/>
        </w:rPr>
        <w:t>parimateria</w:t>
      </w:r>
      <w:proofErr w:type="spellEnd"/>
      <w:r w:rsidRPr="00514AA7">
        <w:rPr>
          <w:i/>
          <w:sz w:val="22"/>
          <w:szCs w:val="22"/>
        </w:rPr>
        <w:t xml:space="preserve"> with our Section 96 CP&amp;E, as amended:-</w:t>
      </w:r>
    </w:p>
    <w:p w:rsidR="00514AA7" w:rsidRPr="00514AA7" w:rsidRDefault="00514AA7" w:rsidP="00514AA7">
      <w:pPr>
        <w:spacing w:line="360" w:lineRule="auto"/>
        <w:ind w:left="2880" w:hanging="720"/>
        <w:jc w:val="both"/>
        <w:rPr>
          <w:i/>
          <w:sz w:val="22"/>
          <w:szCs w:val="22"/>
        </w:rPr>
      </w:pPr>
    </w:p>
    <w:p w:rsidR="00514AA7" w:rsidRPr="00514AA7" w:rsidRDefault="00514AA7" w:rsidP="00514AA7">
      <w:pPr>
        <w:spacing w:line="360" w:lineRule="auto"/>
        <w:ind w:left="3600"/>
        <w:jc w:val="both"/>
        <w:rPr>
          <w:sz w:val="22"/>
          <w:szCs w:val="22"/>
        </w:rPr>
      </w:pPr>
      <w:r w:rsidRPr="00514AA7">
        <w:rPr>
          <w:i/>
          <w:sz w:val="22"/>
          <w:szCs w:val="22"/>
        </w:rPr>
        <w:t xml:space="preserve">“The accused </w:t>
      </w:r>
      <w:proofErr w:type="gramStart"/>
      <w:r w:rsidRPr="00514AA7">
        <w:rPr>
          <w:i/>
          <w:sz w:val="22"/>
          <w:szCs w:val="22"/>
        </w:rPr>
        <w:t>who</w:t>
      </w:r>
      <w:proofErr w:type="gramEnd"/>
      <w:r w:rsidRPr="00514AA7">
        <w:rPr>
          <w:i/>
          <w:sz w:val="22"/>
          <w:szCs w:val="22"/>
        </w:rPr>
        <w:t xml:space="preserve"> … is presumed to be innocent is subject to the punitive aspect of detention.  The effect of remaining incarcerated will probably result in the loss of his job, of his respect in the community …even if (later) acquitted …And if detention has resulted in the loss of the (accused’s) job, he may not be able to even retain an attorney.  The (accused) who is denied the right to bail will feel that effect at the most important level of Criminal Procedure … at the trial level…”</w:t>
      </w:r>
    </w:p>
    <w:p w:rsidR="007205F3" w:rsidRDefault="007205F3" w:rsidP="00514AA7">
      <w:pPr>
        <w:spacing w:line="360" w:lineRule="auto"/>
        <w:ind w:left="1440" w:hanging="1440"/>
        <w:jc w:val="both"/>
        <w:rPr>
          <w:sz w:val="26"/>
          <w:szCs w:val="26"/>
        </w:rPr>
      </w:pPr>
    </w:p>
    <w:p w:rsidR="001D5F11" w:rsidRDefault="00514AA7" w:rsidP="00514AA7">
      <w:pPr>
        <w:spacing w:line="360" w:lineRule="auto"/>
        <w:ind w:left="1440" w:hanging="1440"/>
        <w:jc w:val="both"/>
        <w:rPr>
          <w:sz w:val="26"/>
          <w:szCs w:val="26"/>
        </w:rPr>
      </w:pPr>
      <w:r w:rsidRPr="00514AA7">
        <w:rPr>
          <w:sz w:val="26"/>
          <w:szCs w:val="26"/>
        </w:rPr>
        <w:t>[3</w:t>
      </w:r>
      <w:r w:rsidR="00AE6CE8">
        <w:rPr>
          <w:sz w:val="26"/>
          <w:szCs w:val="26"/>
        </w:rPr>
        <w:t>0</w:t>
      </w:r>
      <w:r w:rsidRPr="00514AA7">
        <w:rPr>
          <w:sz w:val="26"/>
          <w:szCs w:val="26"/>
        </w:rPr>
        <w:t>]</w:t>
      </w:r>
      <w:r>
        <w:tab/>
      </w:r>
      <w:r w:rsidRPr="00514AA7">
        <w:rPr>
          <w:sz w:val="26"/>
          <w:szCs w:val="26"/>
        </w:rPr>
        <w:t>I see n</w:t>
      </w:r>
      <w:r>
        <w:rPr>
          <w:sz w:val="26"/>
          <w:szCs w:val="26"/>
        </w:rPr>
        <w:t xml:space="preserve">o reason why this ratio should not extend to accused person who is self employed as first, fourth and fifth applicants.  On the basis of her Ladyship </w:t>
      </w:r>
      <w:r w:rsidRPr="00BC7676">
        <w:rPr>
          <w:b/>
          <w:sz w:val="26"/>
          <w:szCs w:val="26"/>
        </w:rPr>
        <w:t>Ota J’s</w:t>
      </w:r>
      <w:r w:rsidRPr="00BC7676">
        <w:rPr>
          <w:i/>
          <w:sz w:val="26"/>
          <w:szCs w:val="26"/>
        </w:rPr>
        <w:t>dictum</w:t>
      </w:r>
      <w:r>
        <w:rPr>
          <w:sz w:val="26"/>
          <w:szCs w:val="26"/>
        </w:rPr>
        <w:t>, it would not serve the interest of justice to continue detaining the applicants as correctly observed that continued detention may result in the accused “</w:t>
      </w:r>
      <w:r w:rsidRPr="00BC7676">
        <w:rPr>
          <w:i/>
          <w:sz w:val="26"/>
          <w:szCs w:val="26"/>
        </w:rPr>
        <w:t>not able to even retain an attorney</w:t>
      </w:r>
      <w:r>
        <w:rPr>
          <w:sz w:val="26"/>
          <w:szCs w:val="26"/>
        </w:rPr>
        <w:t>.</w:t>
      </w:r>
      <w:r w:rsidR="00BC7676">
        <w:rPr>
          <w:sz w:val="26"/>
          <w:szCs w:val="26"/>
        </w:rPr>
        <w:t>”</w:t>
      </w:r>
    </w:p>
    <w:p w:rsidR="002715F7" w:rsidRDefault="002715F7" w:rsidP="00514AA7">
      <w:pPr>
        <w:spacing w:line="360" w:lineRule="auto"/>
        <w:ind w:left="1440" w:hanging="1440"/>
        <w:jc w:val="both"/>
        <w:rPr>
          <w:sz w:val="26"/>
          <w:szCs w:val="26"/>
        </w:rPr>
      </w:pPr>
    </w:p>
    <w:p w:rsidR="002715F7" w:rsidRDefault="002715F7" w:rsidP="00514AA7">
      <w:pPr>
        <w:spacing w:line="360" w:lineRule="auto"/>
        <w:ind w:left="1440" w:hanging="1440"/>
        <w:jc w:val="both"/>
        <w:rPr>
          <w:sz w:val="26"/>
          <w:szCs w:val="26"/>
        </w:rPr>
      </w:pPr>
      <w:r>
        <w:rPr>
          <w:sz w:val="26"/>
          <w:szCs w:val="26"/>
        </w:rPr>
        <w:t>[3</w:t>
      </w:r>
      <w:r w:rsidR="00AE6CE8">
        <w:rPr>
          <w:sz w:val="26"/>
          <w:szCs w:val="26"/>
        </w:rPr>
        <w:t>1</w:t>
      </w:r>
      <w:r>
        <w:rPr>
          <w:sz w:val="26"/>
          <w:szCs w:val="26"/>
        </w:rPr>
        <w:t>]</w:t>
      </w:r>
      <w:r>
        <w:rPr>
          <w:sz w:val="26"/>
          <w:szCs w:val="26"/>
        </w:rPr>
        <w:tab/>
        <w:t>A further factor that requires attention is the ability of the applicants to flee.  Against this ground is the strength of the Crown’s case, the stringent penalty or seriousness of the charge.</w:t>
      </w:r>
    </w:p>
    <w:p w:rsidR="002715F7" w:rsidRDefault="002715F7" w:rsidP="00514AA7">
      <w:pPr>
        <w:spacing w:line="360" w:lineRule="auto"/>
        <w:ind w:left="1440" w:hanging="1440"/>
        <w:jc w:val="both"/>
        <w:rPr>
          <w:sz w:val="26"/>
          <w:szCs w:val="26"/>
        </w:rPr>
      </w:pPr>
    </w:p>
    <w:p w:rsidR="002715F7" w:rsidRDefault="002715F7" w:rsidP="00514AA7">
      <w:pPr>
        <w:spacing w:line="360" w:lineRule="auto"/>
        <w:ind w:left="1440" w:hanging="1440"/>
        <w:jc w:val="both"/>
        <w:rPr>
          <w:sz w:val="26"/>
          <w:szCs w:val="26"/>
        </w:rPr>
      </w:pPr>
      <w:r>
        <w:rPr>
          <w:sz w:val="26"/>
          <w:szCs w:val="26"/>
        </w:rPr>
        <w:t>[3</w:t>
      </w:r>
      <w:r w:rsidR="00AE6CE8">
        <w:rPr>
          <w:sz w:val="26"/>
          <w:szCs w:val="26"/>
        </w:rPr>
        <w:t>2</w:t>
      </w:r>
      <w:r>
        <w:rPr>
          <w:sz w:val="26"/>
          <w:szCs w:val="26"/>
        </w:rPr>
        <w:t>]</w:t>
      </w:r>
      <w:r>
        <w:rPr>
          <w:sz w:val="26"/>
          <w:szCs w:val="26"/>
        </w:rPr>
        <w:tab/>
        <w:t>A perusal of the four counts reflects that the mischief alleged against applicants is that they unlawfully solicited or gave support to a terrorist entity i.e. PUDEMO by wearing T-shirts with inscription “</w:t>
      </w:r>
      <w:r w:rsidRPr="00BC7676">
        <w:rPr>
          <w:i/>
          <w:sz w:val="26"/>
          <w:szCs w:val="26"/>
        </w:rPr>
        <w:t>PUDEMO</w:t>
      </w:r>
      <w:r>
        <w:rPr>
          <w:sz w:val="26"/>
          <w:szCs w:val="26"/>
        </w:rPr>
        <w:t xml:space="preserve">”.  Nothing turns on enchanting of terrorist slogans because there are no specific words mentioned in the indictment indicating the same.  Further, although they face four counts, two under the Suppression of Terrorism </w:t>
      </w:r>
      <w:r w:rsidR="00CA4204">
        <w:rPr>
          <w:sz w:val="26"/>
          <w:szCs w:val="26"/>
        </w:rPr>
        <w:t>A</w:t>
      </w:r>
      <w:r>
        <w:rPr>
          <w:sz w:val="26"/>
          <w:szCs w:val="26"/>
        </w:rPr>
        <w:t xml:space="preserve">ct and two under the Sedition and Subversive Activities Act, only one </w:t>
      </w:r>
      <w:r w:rsidR="00CA4204">
        <w:rPr>
          <w:sz w:val="26"/>
          <w:szCs w:val="26"/>
        </w:rPr>
        <w:t>a</w:t>
      </w:r>
      <w:r>
        <w:rPr>
          <w:sz w:val="26"/>
          <w:szCs w:val="26"/>
        </w:rPr>
        <w:t>ct is reflected on all four counts and that is of wearing T-shirts and berets belonging to the proscribe entity PUDEMO.  Counsel on behalf of respondent during the hearing submitted that the applicants are charged with an offence of violence.  When pressed by this court to demonstrate the same from the charges, Counsel informed the court that he was withdrawing such submission.  On this, nothing much was left to be said on the seriousness of the charge or penalty.</w:t>
      </w:r>
    </w:p>
    <w:p w:rsidR="00BC1B64" w:rsidRDefault="00BC1B64" w:rsidP="00514AA7">
      <w:pPr>
        <w:spacing w:line="360" w:lineRule="auto"/>
        <w:ind w:left="1440" w:hanging="1440"/>
        <w:jc w:val="both"/>
        <w:rPr>
          <w:sz w:val="26"/>
          <w:szCs w:val="26"/>
        </w:rPr>
      </w:pPr>
    </w:p>
    <w:p w:rsidR="002715F7" w:rsidRDefault="00BC1B64" w:rsidP="00514AA7">
      <w:pPr>
        <w:spacing w:line="360" w:lineRule="auto"/>
        <w:ind w:left="1440" w:hanging="1440"/>
        <w:jc w:val="both"/>
        <w:rPr>
          <w:sz w:val="26"/>
          <w:szCs w:val="26"/>
        </w:rPr>
      </w:pPr>
      <w:r>
        <w:rPr>
          <w:sz w:val="26"/>
          <w:szCs w:val="26"/>
        </w:rPr>
        <w:t>[3</w:t>
      </w:r>
      <w:r w:rsidR="00AE6CE8">
        <w:rPr>
          <w:sz w:val="26"/>
          <w:szCs w:val="26"/>
        </w:rPr>
        <w:t>3</w:t>
      </w:r>
      <w:r>
        <w:rPr>
          <w:sz w:val="26"/>
          <w:szCs w:val="26"/>
        </w:rPr>
        <w:t>]</w:t>
      </w:r>
      <w:r>
        <w:rPr>
          <w:sz w:val="26"/>
          <w:szCs w:val="26"/>
        </w:rPr>
        <w:tab/>
        <w:t xml:space="preserve">The respondent has asserted that the applicants are inclined to interfere with witnesses.  It is common cause that all the witnesses in the criminal offence are police officers.  The likelihood that they might interfere with the Crown’s witnesses is therefore remote. </w:t>
      </w:r>
    </w:p>
    <w:p w:rsidR="002715F7" w:rsidRDefault="002715F7" w:rsidP="00514AA7">
      <w:pPr>
        <w:spacing w:line="360" w:lineRule="auto"/>
        <w:ind w:left="1440" w:hanging="1440"/>
        <w:jc w:val="both"/>
        <w:rPr>
          <w:sz w:val="26"/>
          <w:szCs w:val="26"/>
        </w:rPr>
      </w:pPr>
      <w:r>
        <w:rPr>
          <w:sz w:val="26"/>
          <w:szCs w:val="26"/>
        </w:rPr>
        <w:lastRenderedPageBreak/>
        <w:t>[3</w:t>
      </w:r>
      <w:r w:rsidR="00EF25E3">
        <w:rPr>
          <w:sz w:val="26"/>
          <w:szCs w:val="26"/>
        </w:rPr>
        <w:t>4</w:t>
      </w:r>
      <w:r>
        <w:rPr>
          <w:sz w:val="26"/>
          <w:szCs w:val="26"/>
        </w:rPr>
        <w:t>]</w:t>
      </w:r>
      <w:r>
        <w:rPr>
          <w:sz w:val="26"/>
          <w:szCs w:val="26"/>
        </w:rPr>
        <w:tab/>
      </w:r>
      <w:r w:rsidR="00D30F76">
        <w:rPr>
          <w:sz w:val="26"/>
          <w:szCs w:val="26"/>
        </w:rPr>
        <w:t>I jux</w:t>
      </w:r>
      <w:r w:rsidR="00BC7676">
        <w:rPr>
          <w:sz w:val="26"/>
          <w:szCs w:val="26"/>
        </w:rPr>
        <w:t>t</w:t>
      </w:r>
      <w:r w:rsidR="00D30F76">
        <w:rPr>
          <w:sz w:val="26"/>
          <w:szCs w:val="26"/>
        </w:rPr>
        <w:t xml:space="preserve">apose the present case with that of </w:t>
      </w:r>
      <w:proofErr w:type="spellStart"/>
      <w:r w:rsidR="00D30F76" w:rsidRPr="00D30F76">
        <w:rPr>
          <w:b/>
          <w:sz w:val="26"/>
          <w:szCs w:val="26"/>
        </w:rPr>
        <w:t>MfanawenkhosiMbhun</w:t>
      </w:r>
      <w:r w:rsidR="007205F3">
        <w:rPr>
          <w:b/>
          <w:sz w:val="26"/>
          <w:szCs w:val="26"/>
        </w:rPr>
        <w:t>u</w:t>
      </w:r>
      <w:r w:rsidR="00D30F76" w:rsidRPr="00D30F76">
        <w:rPr>
          <w:b/>
          <w:sz w:val="26"/>
          <w:szCs w:val="26"/>
        </w:rPr>
        <w:t>Mntshali</w:t>
      </w:r>
      <w:proofErr w:type="spellEnd"/>
      <w:r w:rsidR="00D30F76" w:rsidRPr="00D30F76">
        <w:rPr>
          <w:b/>
          <w:sz w:val="26"/>
          <w:szCs w:val="26"/>
        </w:rPr>
        <w:t xml:space="preserve"> and </w:t>
      </w:r>
      <w:proofErr w:type="spellStart"/>
      <w:r w:rsidR="00D30F76" w:rsidRPr="00D30F76">
        <w:rPr>
          <w:b/>
          <w:sz w:val="26"/>
          <w:szCs w:val="26"/>
        </w:rPr>
        <w:t>Another</w:t>
      </w:r>
      <w:r w:rsidR="00D30F76" w:rsidRPr="00D30F76">
        <w:rPr>
          <w:i/>
          <w:sz w:val="26"/>
          <w:szCs w:val="26"/>
        </w:rPr>
        <w:t>supra</w:t>
      </w:r>
      <w:proofErr w:type="spellEnd"/>
      <w:r w:rsidR="00D30F76">
        <w:rPr>
          <w:sz w:val="26"/>
          <w:szCs w:val="26"/>
        </w:rPr>
        <w:t xml:space="preserve">.  In </w:t>
      </w:r>
      <w:proofErr w:type="spellStart"/>
      <w:r w:rsidR="00D30F76" w:rsidRPr="00D30F76">
        <w:rPr>
          <w:b/>
          <w:sz w:val="26"/>
          <w:szCs w:val="26"/>
        </w:rPr>
        <w:t>Mfanawenkhosi’s</w:t>
      </w:r>
      <w:proofErr w:type="spellEnd"/>
      <w:r w:rsidR="00D30F76">
        <w:rPr>
          <w:sz w:val="26"/>
          <w:szCs w:val="26"/>
        </w:rPr>
        <w:t xml:space="preserve"> case, the applicants </w:t>
      </w:r>
      <w:r w:rsidR="007205F3">
        <w:rPr>
          <w:sz w:val="26"/>
          <w:szCs w:val="26"/>
        </w:rPr>
        <w:t xml:space="preserve">were facing a similar charge as applicants </w:t>
      </w:r>
      <w:r w:rsidR="007205F3" w:rsidRPr="007205F3">
        <w:rPr>
          <w:i/>
          <w:sz w:val="26"/>
          <w:szCs w:val="26"/>
        </w:rPr>
        <w:t xml:space="preserve">in </w:t>
      </w:r>
      <w:proofErr w:type="spellStart"/>
      <w:r w:rsidR="007205F3" w:rsidRPr="007205F3">
        <w:rPr>
          <w:i/>
          <w:sz w:val="26"/>
          <w:szCs w:val="26"/>
        </w:rPr>
        <w:t>casu</w:t>
      </w:r>
      <w:proofErr w:type="spellEnd"/>
      <w:r w:rsidR="007205F3">
        <w:rPr>
          <w:sz w:val="26"/>
          <w:szCs w:val="26"/>
        </w:rPr>
        <w:t xml:space="preserve"> for contravening the Sedition and Subversive Act.  They were alleged to have carried a banner with inscription call</w:t>
      </w:r>
      <w:r w:rsidR="001B2021">
        <w:rPr>
          <w:sz w:val="26"/>
          <w:szCs w:val="26"/>
        </w:rPr>
        <w:t>ing</w:t>
      </w:r>
      <w:r w:rsidR="007205F3">
        <w:rPr>
          <w:sz w:val="26"/>
          <w:szCs w:val="26"/>
        </w:rPr>
        <w:t xml:space="preserve"> upon everyone not to go</w:t>
      </w:r>
      <w:r w:rsidR="006D4723">
        <w:rPr>
          <w:sz w:val="26"/>
          <w:szCs w:val="26"/>
        </w:rPr>
        <w:t xml:space="preserve"> and </w:t>
      </w:r>
      <w:r w:rsidR="007205F3">
        <w:rPr>
          <w:sz w:val="26"/>
          <w:szCs w:val="26"/>
        </w:rPr>
        <w:t>cast</w:t>
      </w:r>
      <w:r w:rsidR="006D4723">
        <w:rPr>
          <w:sz w:val="26"/>
          <w:szCs w:val="26"/>
        </w:rPr>
        <w:t xml:space="preserve"> their</w:t>
      </w:r>
      <w:r w:rsidR="007205F3">
        <w:rPr>
          <w:sz w:val="26"/>
          <w:szCs w:val="26"/>
        </w:rPr>
        <w:t xml:space="preserve"> votes.  </w:t>
      </w:r>
      <w:r w:rsidR="006D4723">
        <w:rPr>
          <w:sz w:val="26"/>
          <w:szCs w:val="26"/>
        </w:rPr>
        <w:t xml:space="preserve">This offence was said to have been committed during the election period, a critical time in the country. </w:t>
      </w:r>
      <w:r w:rsidR="007205F3">
        <w:rPr>
          <w:sz w:val="26"/>
          <w:szCs w:val="26"/>
        </w:rPr>
        <w:t xml:space="preserve">The learned Judge considered </w:t>
      </w:r>
      <w:r w:rsidR="0052551D">
        <w:rPr>
          <w:sz w:val="26"/>
          <w:szCs w:val="26"/>
        </w:rPr>
        <w:t>the ground</w:t>
      </w:r>
      <w:r w:rsidR="007205F3">
        <w:rPr>
          <w:sz w:val="26"/>
          <w:szCs w:val="26"/>
        </w:rPr>
        <w:t xml:space="preserve">, </w:t>
      </w:r>
      <w:r w:rsidR="007205F3" w:rsidRPr="001B2021">
        <w:rPr>
          <w:i/>
          <w:sz w:val="26"/>
          <w:szCs w:val="26"/>
        </w:rPr>
        <w:t>viz</w:t>
      </w:r>
      <w:r w:rsidR="007205F3">
        <w:rPr>
          <w:sz w:val="26"/>
          <w:szCs w:val="26"/>
        </w:rPr>
        <w:t>. that the two applicants (just like in the present applican</w:t>
      </w:r>
      <w:r w:rsidR="001B2021">
        <w:rPr>
          <w:sz w:val="26"/>
          <w:szCs w:val="26"/>
        </w:rPr>
        <w:t>ts</w:t>
      </w:r>
      <w:r w:rsidR="007205F3">
        <w:rPr>
          <w:sz w:val="26"/>
          <w:szCs w:val="26"/>
        </w:rPr>
        <w:t>) were in gainful employment and that their continued detention might result in the</w:t>
      </w:r>
      <w:r w:rsidR="001B2021">
        <w:rPr>
          <w:sz w:val="26"/>
          <w:szCs w:val="26"/>
        </w:rPr>
        <w:t>m</w:t>
      </w:r>
      <w:r w:rsidR="007205F3">
        <w:rPr>
          <w:sz w:val="26"/>
          <w:szCs w:val="26"/>
        </w:rPr>
        <w:t xml:space="preserve"> </w:t>
      </w:r>
      <w:proofErr w:type="spellStart"/>
      <w:r w:rsidR="007205F3">
        <w:rPr>
          <w:sz w:val="26"/>
          <w:szCs w:val="26"/>
        </w:rPr>
        <w:t>loosing</w:t>
      </w:r>
      <w:proofErr w:type="spellEnd"/>
      <w:r w:rsidR="007205F3">
        <w:rPr>
          <w:sz w:val="26"/>
          <w:szCs w:val="26"/>
        </w:rPr>
        <w:t xml:space="preserve"> their </w:t>
      </w:r>
      <w:proofErr w:type="spellStart"/>
      <w:r w:rsidR="007205F3">
        <w:rPr>
          <w:sz w:val="26"/>
          <w:szCs w:val="26"/>
        </w:rPr>
        <w:t>employment.</w:t>
      </w:r>
      <w:r w:rsidR="001D464A" w:rsidRPr="00CF05B0">
        <w:rPr>
          <w:i/>
          <w:sz w:val="26"/>
          <w:szCs w:val="26"/>
        </w:rPr>
        <w:t>In</w:t>
      </w:r>
      <w:proofErr w:type="spellEnd"/>
      <w:r w:rsidR="001D464A" w:rsidRPr="00CF05B0">
        <w:rPr>
          <w:i/>
          <w:sz w:val="26"/>
          <w:szCs w:val="26"/>
        </w:rPr>
        <w:t xml:space="preserve"> </w:t>
      </w:r>
      <w:proofErr w:type="spellStart"/>
      <w:r w:rsidR="001D464A" w:rsidRPr="00CF05B0">
        <w:rPr>
          <w:i/>
          <w:sz w:val="26"/>
          <w:szCs w:val="26"/>
        </w:rPr>
        <w:t>casu</w:t>
      </w:r>
      <w:proofErr w:type="spellEnd"/>
      <w:r w:rsidR="001D464A">
        <w:rPr>
          <w:sz w:val="26"/>
          <w:szCs w:val="26"/>
        </w:rPr>
        <w:t xml:space="preserve">, as already shown, the applicants are said to have worn T-shirts and berets belonging to a PUDEMO.  If the applicants in </w:t>
      </w:r>
      <w:proofErr w:type="spellStart"/>
      <w:r w:rsidR="001D464A" w:rsidRPr="00B81514">
        <w:rPr>
          <w:b/>
          <w:sz w:val="26"/>
          <w:szCs w:val="26"/>
        </w:rPr>
        <w:t>Mfanawenkhosi’s</w:t>
      </w:r>
      <w:proofErr w:type="spellEnd"/>
      <w:r w:rsidR="001D464A">
        <w:rPr>
          <w:sz w:val="26"/>
          <w:szCs w:val="26"/>
        </w:rPr>
        <w:t xml:space="preserve"> case were granted bail, owing to the circumstance of their case, I se</w:t>
      </w:r>
      <w:r w:rsidR="000B07FA">
        <w:rPr>
          <w:sz w:val="26"/>
          <w:szCs w:val="26"/>
        </w:rPr>
        <w:t>e</w:t>
      </w:r>
      <w:r w:rsidR="001D464A">
        <w:rPr>
          <w:sz w:val="26"/>
          <w:szCs w:val="26"/>
        </w:rPr>
        <w:t xml:space="preserve"> no reason why</w:t>
      </w:r>
      <w:r w:rsidR="00B81514">
        <w:rPr>
          <w:sz w:val="26"/>
          <w:szCs w:val="26"/>
        </w:rPr>
        <w:t xml:space="preserve"> in the circumstances of this case, the seven applicants should be denied bail.</w:t>
      </w:r>
    </w:p>
    <w:p w:rsidR="00B81514" w:rsidRDefault="00B81514" w:rsidP="00514AA7">
      <w:pPr>
        <w:spacing w:line="360" w:lineRule="auto"/>
        <w:ind w:left="1440" w:hanging="1440"/>
        <w:jc w:val="both"/>
        <w:rPr>
          <w:sz w:val="26"/>
          <w:szCs w:val="26"/>
        </w:rPr>
      </w:pPr>
    </w:p>
    <w:p w:rsidR="00B81514" w:rsidRDefault="00B81514" w:rsidP="00514AA7">
      <w:pPr>
        <w:spacing w:line="360" w:lineRule="auto"/>
        <w:ind w:left="1440" w:hanging="1440"/>
        <w:jc w:val="both"/>
        <w:rPr>
          <w:sz w:val="26"/>
          <w:szCs w:val="26"/>
        </w:rPr>
      </w:pPr>
      <w:r>
        <w:rPr>
          <w:sz w:val="26"/>
          <w:szCs w:val="26"/>
        </w:rPr>
        <w:t>[3</w:t>
      </w:r>
      <w:r w:rsidR="00EF25E3">
        <w:rPr>
          <w:sz w:val="26"/>
          <w:szCs w:val="26"/>
        </w:rPr>
        <w:t>5</w:t>
      </w:r>
      <w:r>
        <w:rPr>
          <w:sz w:val="26"/>
          <w:szCs w:val="26"/>
        </w:rPr>
        <w:t>]</w:t>
      </w:r>
      <w:r>
        <w:rPr>
          <w:sz w:val="26"/>
          <w:szCs w:val="26"/>
        </w:rPr>
        <w:tab/>
        <w:t xml:space="preserve">In fixing the bail amount, I am guided by </w:t>
      </w:r>
      <w:proofErr w:type="spellStart"/>
      <w:r w:rsidRPr="00D30F76">
        <w:rPr>
          <w:b/>
          <w:sz w:val="26"/>
          <w:szCs w:val="26"/>
        </w:rPr>
        <w:t>Mfanawenkhosi’s</w:t>
      </w:r>
      <w:r>
        <w:rPr>
          <w:sz w:val="26"/>
          <w:szCs w:val="26"/>
        </w:rPr>
        <w:t>case</w:t>
      </w:r>
      <w:proofErr w:type="spellEnd"/>
      <w:r>
        <w:rPr>
          <w:sz w:val="26"/>
          <w:szCs w:val="26"/>
        </w:rPr>
        <w:t xml:space="preserve"> and the personal circumstances of the present applica</w:t>
      </w:r>
      <w:r w:rsidR="0052551D">
        <w:rPr>
          <w:sz w:val="26"/>
          <w:szCs w:val="26"/>
        </w:rPr>
        <w:t>nts</w:t>
      </w:r>
      <w:r>
        <w:rPr>
          <w:sz w:val="26"/>
          <w:szCs w:val="26"/>
        </w:rPr>
        <w:t>.</w:t>
      </w:r>
    </w:p>
    <w:p w:rsidR="00B81514" w:rsidRDefault="00B81514" w:rsidP="00514AA7">
      <w:pPr>
        <w:spacing w:line="360" w:lineRule="auto"/>
        <w:ind w:left="1440" w:hanging="1440"/>
        <w:jc w:val="both"/>
        <w:rPr>
          <w:sz w:val="26"/>
          <w:szCs w:val="26"/>
        </w:rPr>
      </w:pPr>
    </w:p>
    <w:p w:rsidR="00B81514" w:rsidRDefault="00B81514" w:rsidP="00514AA7">
      <w:pPr>
        <w:spacing w:line="360" w:lineRule="auto"/>
        <w:ind w:left="1440" w:hanging="1440"/>
        <w:jc w:val="both"/>
        <w:rPr>
          <w:sz w:val="26"/>
          <w:szCs w:val="26"/>
        </w:rPr>
      </w:pPr>
      <w:r>
        <w:rPr>
          <w:sz w:val="26"/>
          <w:szCs w:val="26"/>
        </w:rPr>
        <w:t>[3</w:t>
      </w:r>
      <w:r w:rsidR="00EF25E3">
        <w:rPr>
          <w:sz w:val="26"/>
          <w:szCs w:val="26"/>
        </w:rPr>
        <w:t>6</w:t>
      </w:r>
      <w:r>
        <w:rPr>
          <w:sz w:val="26"/>
          <w:szCs w:val="26"/>
        </w:rPr>
        <w:t>]</w:t>
      </w:r>
      <w:r>
        <w:rPr>
          <w:sz w:val="26"/>
          <w:szCs w:val="26"/>
        </w:rPr>
        <w:tab/>
        <w:t>In the premises the following orders are entered:</w:t>
      </w:r>
    </w:p>
    <w:p w:rsidR="00B81514" w:rsidRDefault="00B81514" w:rsidP="00514AA7">
      <w:pPr>
        <w:spacing w:line="360" w:lineRule="auto"/>
        <w:ind w:left="1440" w:hanging="1440"/>
        <w:jc w:val="both"/>
        <w:rPr>
          <w:sz w:val="26"/>
          <w:szCs w:val="26"/>
        </w:rPr>
      </w:pPr>
    </w:p>
    <w:p w:rsidR="00B81514" w:rsidRDefault="00B81514" w:rsidP="00B81514">
      <w:pPr>
        <w:pStyle w:val="ListParagraph"/>
        <w:numPr>
          <w:ilvl w:val="0"/>
          <w:numId w:val="2"/>
        </w:numPr>
        <w:spacing w:line="360" w:lineRule="auto"/>
        <w:ind w:left="2160" w:hanging="720"/>
        <w:jc w:val="both"/>
        <w:rPr>
          <w:sz w:val="26"/>
          <w:szCs w:val="26"/>
        </w:rPr>
      </w:pPr>
      <w:r>
        <w:rPr>
          <w:sz w:val="26"/>
          <w:szCs w:val="26"/>
        </w:rPr>
        <w:t>Applicants are granted bail with the following conditions:</w:t>
      </w:r>
    </w:p>
    <w:p w:rsidR="00B81514" w:rsidRDefault="00B81514" w:rsidP="00B81514">
      <w:pPr>
        <w:spacing w:line="360" w:lineRule="auto"/>
        <w:ind w:left="2160"/>
        <w:jc w:val="both"/>
        <w:rPr>
          <w:sz w:val="26"/>
          <w:szCs w:val="26"/>
        </w:rPr>
      </w:pPr>
    </w:p>
    <w:p w:rsidR="00B81514" w:rsidRDefault="00B81514" w:rsidP="00B81514">
      <w:pPr>
        <w:pStyle w:val="ListParagraph"/>
        <w:numPr>
          <w:ilvl w:val="0"/>
          <w:numId w:val="4"/>
        </w:numPr>
        <w:spacing w:line="360" w:lineRule="auto"/>
        <w:jc w:val="both"/>
        <w:rPr>
          <w:sz w:val="26"/>
          <w:szCs w:val="26"/>
        </w:rPr>
      </w:pPr>
      <w:r>
        <w:rPr>
          <w:sz w:val="26"/>
          <w:szCs w:val="26"/>
        </w:rPr>
        <w:t>Bail amount is fixed at E15,000</w:t>
      </w:r>
      <w:r w:rsidR="0052551D">
        <w:rPr>
          <w:sz w:val="26"/>
          <w:szCs w:val="26"/>
        </w:rPr>
        <w:t xml:space="preserve"> each</w:t>
      </w:r>
      <w:r>
        <w:rPr>
          <w:sz w:val="26"/>
          <w:szCs w:val="26"/>
        </w:rPr>
        <w:t>;</w:t>
      </w:r>
    </w:p>
    <w:p w:rsidR="00B81514" w:rsidRDefault="00B81514" w:rsidP="00B81514">
      <w:pPr>
        <w:pStyle w:val="ListParagraph"/>
        <w:numPr>
          <w:ilvl w:val="0"/>
          <w:numId w:val="4"/>
        </w:numPr>
        <w:spacing w:line="360" w:lineRule="auto"/>
        <w:jc w:val="both"/>
        <w:rPr>
          <w:sz w:val="26"/>
          <w:szCs w:val="26"/>
        </w:rPr>
      </w:pPr>
      <w:r>
        <w:rPr>
          <w:sz w:val="26"/>
          <w:szCs w:val="26"/>
        </w:rPr>
        <w:t>Each applicant is to deposit with the Treasury Department a cash sum of E</w:t>
      </w:r>
      <w:r w:rsidR="0052551D">
        <w:rPr>
          <w:sz w:val="26"/>
          <w:szCs w:val="26"/>
        </w:rPr>
        <w:t>5</w:t>
      </w:r>
      <w:r>
        <w:rPr>
          <w:sz w:val="26"/>
          <w:szCs w:val="26"/>
        </w:rPr>
        <w:t>,000.00 and provide surety for the balance;</w:t>
      </w:r>
    </w:p>
    <w:p w:rsidR="00B81514" w:rsidRDefault="00B81514" w:rsidP="00B81514">
      <w:pPr>
        <w:pStyle w:val="ListParagraph"/>
        <w:spacing w:line="360" w:lineRule="auto"/>
        <w:ind w:left="2880"/>
        <w:jc w:val="both"/>
        <w:rPr>
          <w:sz w:val="26"/>
          <w:szCs w:val="26"/>
        </w:rPr>
      </w:pPr>
    </w:p>
    <w:p w:rsidR="00B81514" w:rsidRDefault="00B81514" w:rsidP="00B81514">
      <w:pPr>
        <w:pStyle w:val="ListParagraph"/>
        <w:numPr>
          <w:ilvl w:val="0"/>
          <w:numId w:val="4"/>
        </w:numPr>
        <w:spacing w:line="360" w:lineRule="auto"/>
        <w:jc w:val="both"/>
        <w:rPr>
          <w:sz w:val="26"/>
          <w:szCs w:val="26"/>
        </w:rPr>
      </w:pPr>
      <w:r>
        <w:rPr>
          <w:sz w:val="26"/>
          <w:szCs w:val="26"/>
        </w:rPr>
        <w:t xml:space="preserve">All applicants are ordered to submit all their travelling documents or passports to the head of investigation team </w:t>
      </w:r>
      <w:r w:rsidR="0052551D">
        <w:rPr>
          <w:sz w:val="26"/>
          <w:szCs w:val="26"/>
        </w:rPr>
        <w:t xml:space="preserve">and not apply for any. However </w:t>
      </w:r>
      <w:r>
        <w:rPr>
          <w:sz w:val="26"/>
          <w:szCs w:val="26"/>
        </w:rPr>
        <w:t xml:space="preserve">first applicant is granted leave to </w:t>
      </w:r>
      <w:r>
        <w:rPr>
          <w:sz w:val="26"/>
          <w:szCs w:val="26"/>
        </w:rPr>
        <w:lastRenderedPageBreak/>
        <w:t>ret</w:t>
      </w:r>
      <w:r w:rsidR="0052551D">
        <w:rPr>
          <w:sz w:val="26"/>
          <w:szCs w:val="26"/>
        </w:rPr>
        <w:t>ai</w:t>
      </w:r>
      <w:r>
        <w:rPr>
          <w:sz w:val="26"/>
          <w:szCs w:val="26"/>
        </w:rPr>
        <w:t>n one of his travelling documents for purposes of attending only to his employment in S</w:t>
      </w:r>
      <w:r w:rsidR="0052551D">
        <w:rPr>
          <w:sz w:val="26"/>
          <w:szCs w:val="26"/>
        </w:rPr>
        <w:t xml:space="preserve">outh </w:t>
      </w:r>
      <w:r>
        <w:rPr>
          <w:sz w:val="26"/>
          <w:szCs w:val="26"/>
        </w:rPr>
        <w:t>A</w:t>
      </w:r>
      <w:r w:rsidR="0052551D">
        <w:rPr>
          <w:sz w:val="26"/>
          <w:szCs w:val="26"/>
        </w:rPr>
        <w:t>frica</w:t>
      </w:r>
      <w:r>
        <w:rPr>
          <w:sz w:val="26"/>
          <w:szCs w:val="26"/>
        </w:rPr>
        <w:t>;</w:t>
      </w:r>
    </w:p>
    <w:p w:rsidR="00B81514" w:rsidRPr="00B81514" w:rsidRDefault="00B81514" w:rsidP="00B81514">
      <w:pPr>
        <w:pStyle w:val="ListParagraph"/>
        <w:rPr>
          <w:sz w:val="26"/>
          <w:szCs w:val="26"/>
        </w:rPr>
      </w:pPr>
    </w:p>
    <w:p w:rsidR="00B81514" w:rsidRDefault="00B81514" w:rsidP="00B81514">
      <w:pPr>
        <w:pStyle w:val="ListParagraph"/>
        <w:numPr>
          <w:ilvl w:val="0"/>
          <w:numId w:val="4"/>
        </w:numPr>
        <w:spacing w:line="360" w:lineRule="auto"/>
        <w:jc w:val="both"/>
        <w:rPr>
          <w:sz w:val="26"/>
          <w:szCs w:val="26"/>
        </w:rPr>
      </w:pPr>
      <w:r>
        <w:rPr>
          <w:sz w:val="26"/>
          <w:szCs w:val="26"/>
        </w:rPr>
        <w:t xml:space="preserve">Applicants are ordered to report to Mbabane Police station, </w:t>
      </w:r>
      <w:proofErr w:type="spellStart"/>
      <w:r>
        <w:rPr>
          <w:sz w:val="26"/>
          <w:szCs w:val="26"/>
        </w:rPr>
        <w:t>Lukhozi</w:t>
      </w:r>
      <w:proofErr w:type="spellEnd"/>
      <w:r>
        <w:rPr>
          <w:sz w:val="26"/>
          <w:szCs w:val="26"/>
        </w:rPr>
        <w:t xml:space="preserve"> Department once every last Saturday of each month-end between the hours of 9.00 a.m. to 3.00 p.m. commencing end of May, 2014;</w:t>
      </w:r>
    </w:p>
    <w:p w:rsidR="00146FD3" w:rsidRPr="00146FD3" w:rsidRDefault="00146FD3" w:rsidP="00146FD3">
      <w:pPr>
        <w:pStyle w:val="ListParagraph"/>
        <w:rPr>
          <w:sz w:val="26"/>
          <w:szCs w:val="26"/>
        </w:rPr>
      </w:pPr>
    </w:p>
    <w:p w:rsidR="00146FD3" w:rsidRPr="00B81514" w:rsidRDefault="00146FD3" w:rsidP="00B81514">
      <w:pPr>
        <w:pStyle w:val="ListParagraph"/>
        <w:numPr>
          <w:ilvl w:val="0"/>
          <w:numId w:val="4"/>
        </w:numPr>
        <w:spacing w:line="360" w:lineRule="auto"/>
        <w:jc w:val="both"/>
        <w:rPr>
          <w:sz w:val="26"/>
          <w:szCs w:val="26"/>
        </w:rPr>
      </w:pPr>
      <w:r>
        <w:rPr>
          <w:sz w:val="26"/>
          <w:szCs w:val="26"/>
        </w:rPr>
        <w:t>Second to seventh applicants are ordered to remain within Swaziland un</w:t>
      </w:r>
      <w:r w:rsidR="00BC1B64">
        <w:rPr>
          <w:sz w:val="26"/>
          <w:szCs w:val="26"/>
        </w:rPr>
        <w:t>til finalization of their trial;</w:t>
      </w:r>
    </w:p>
    <w:p w:rsidR="00B81514" w:rsidRDefault="00B81514" w:rsidP="00146FD3">
      <w:pPr>
        <w:spacing w:line="360" w:lineRule="auto"/>
        <w:jc w:val="both"/>
        <w:rPr>
          <w:sz w:val="26"/>
          <w:szCs w:val="26"/>
        </w:rPr>
      </w:pPr>
    </w:p>
    <w:p w:rsidR="00BC1B64" w:rsidRDefault="00BC1B64" w:rsidP="00BC1B64">
      <w:pPr>
        <w:pStyle w:val="ListParagraph"/>
        <w:numPr>
          <w:ilvl w:val="0"/>
          <w:numId w:val="4"/>
        </w:numPr>
        <w:spacing w:line="360" w:lineRule="auto"/>
        <w:jc w:val="both"/>
        <w:rPr>
          <w:sz w:val="26"/>
          <w:szCs w:val="26"/>
        </w:rPr>
      </w:pPr>
      <w:r>
        <w:rPr>
          <w:sz w:val="26"/>
          <w:szCs w:val="26"/>
        </w:rPr>
        <w:t>All applicants are ordered to submit their residential addresses to the head of investigating team;</w:t>
      </w:r>
    </w:p>
    <w:p w:rsidR="00BC1B64" w:rsidRPr="00BC1B64" w:rsidRDefault="00BC1B64" w:rsidP="00BC1B64">
      <w:pPr>
        <w:pStyle w:val="ListParagraph"/>
        <w:rPr>
          <w:sz w:val="26"/>
          <w:szCs w:val="26"/>
        </w:rPr>
      </w:pPr>
    </w:p>
    <w:p w:rsidR="00BC1B64" w:rsidRPr="00BC1B64" w:rsidRDefault="00BC1B64" w:rsidP="00BC1B64">
      <w:pPr>
        <w:pStyle w:val="ListParagraph"/>
        <w:numPr>
          <w:ilvl w:val="0"/>
          <w:numId w:val="4"/>
        </w:numPr>
        <w:spacing w:line="360" w:lineRule="auto"/>
        <w:jc w:val="both"/>
        <w:rPr>
          <w:sz w:val="26"/>
          <w:szCs w:val="26"/>
        </w:rPr>
      </w:pPr>
      <w:r>
        <w:rPr>
          <w:sz w:val="26"/>
          <w:szCs w:val="26"/>
        </w:rPr>
        <w:t>All applicants are ordered to appear in court  upon service of court process;</w:t>
      </w:r>
    </w:p>
    <w:p w:rsidR="00146FD3" w:rsidRDefault="00146FD3" w:rsidP="00146FD3">
      <w:pPr>
        <w:spacing w:line="360" w:lineRule="auto"/>
        <w:jc w:val="both"/>
        <w:rPr>
          <w:sz w:val="26"/>
          <w:szCs w:val="26"/>
        </w:rPr>
      </w:pPr>
    </w:p>
    <w:p w:rsidR="00BC1B64" w:rsidRDefault="00BC1B64" w:rsidP="00BC1B64">
      <w:pPr>
        <w:pStyle w:val="ListParagraph"/>
        <w:numPr>
          <w:ilvl w:val="0"/>
          <w:numId w:val="4"/>
        </w:numPr>
        <w:spacing w:line="360" w:lineRule="auto"/>
        <w:jc w:val="both"/>
        <w:rPr>
          <w:sz w:val="26"/>
          <w:szCs w:val="26"/>
        </w:rPr>
      </w:pPr>
      <w:r>
        <w:rPr>
          <w:sz w:val="26"/>
          <w:szCs w:val="26"/>
        </w:rPr>
        <w:t>Should any applicant be found to have violated any of the above conditions, his bail shall be cancelled forthwith and bail amount forfeited to the Crown.</w:t>
      </w:r>
    </w:p>
    <w:p w:rsidR="00146FD3" w:rsidRDefault="00146FD3" w:rsidP="00146FD3">
      <w:pPr>
        <w:spacing w:line="360" w:lineRule="auto"/>
        <w:jc w:val="both"/>
        <w:rPr>
          <w:sz w:val="26"/>
          <w:szCs w:val="26"/>
        </w:rPr>
      </w:pPr>
    </w:p>
    <w:p w:rsidR="000B07FA" w:rsidRDefault="000B07FA" w:rsidP="00146FD3">
      <w:pPr>
        <w:spacing w:line="360" w:lineRule="auto"/>
        <w:jc w:val="both"/>
        <w:rPr>
          <w:sz w:val="26"/>
          <w:szCs w:val="26"/>
        </w:rPr>
      </w:pPr>
    </w:p>
    <w:p w:rsidR="000B07FA" w:rsidRDefault="000B07FA" w:rsidP="00146FD3">
      <w:pPr>
        <w:spacing w:line="360" w:lineRule="auto"/>
        <w:jc w:val="both"/>
        <w:rPr>
          <w:sz w:val="26"/>
          <w:szCs w:val="26"/>
        </w:rPr>
      </w:pPr>
    </w:p>
    <w:p w:rsidR="000B07FA" w:rsidRDefault="000B07FA" w:rsidP="00146FD3">
      <w:pPr>
        <w:spacing w:line="360" w:lineRule="auto"/>
        <w:jc w:val="both"/>
        <w:rPr>
          <w:sz w:val="26"/>
          <w:szCs w:val="26"/>
        </w:rPr>
      </w:pPr>
    </w:p>
    <w:p w:rsidR="00146FD3" w:rsidRDefault="00CF05B0" w:rsidP="00CF05B0">
      <w:pPr>
        <w:spacing w:line="360" w:lineRule="auto"/>
        <w:jc w:val="center"/>
        <w:rPr>
          <w:sz w:val="26"/>
          <w:szCs w:val="26"/>
        </w:rPr>
      </w:pPr>
      <w:r>
        <w:rPr>
          <w:sz w:val="26"/>
          <w:szCs w:val="26"/>
        </w:rPr>
        <w:t>____________________</w:t>
      </w:r>
    </w:p>
    <w:p w:rsidR="00146FD3" w:rsidRPr="00CF05B0" w:rsidRDefault="00146FD3" w:rsidP="00CF05B0">
      <w:pPr>
        <w:jc w:val="center"/>
        <w:rPr>
          <w:b/>
          <w:sz w:val="26"/>
          <w:szCs w:val="26"/>
        </w:rPr>
      </w:pPr>
      <w:r w:rsidRPr="00CF05B0">
        <w:rPr>
          <w:b/>
          <w:sz w:val="26"/>
          <w:szCs w:val="26"/>
        </w:rPr>
        <w:t>M. DLAMINI</w:t>
      </w:r>
    </w:p>
    <w:p w:rsidR="00146FD3" w:rsidRPr="00CF05B0" w:rsidRDefault="00146FD3" w:rsidP="00CF05B0">
      <w:pPr>
        <w:jc w:val="center"/>
        <w:rPr>
          <w:b/>
          <w:sz w:val="26"/>
          <w:szCs w:val="26"/>
        </w:rPr>
      </w:pPr>
      <w:r w:rsidRPr="00CF05B0">
        <w:rPr>
          <w:b/>
          <w:sz w:val="26"/>
          <w:szCs w:val="26"/>
        </w:rPr>
        <w:t>JUDGE</w:t>
      </w:r>
    </w:p>
    <w:p w:rsidR="00146FD3" w:rsidRDefault="00146FD3" w:rsidP="00146FD3">
      <w:pPr>
        <w:spacing w:line="360" w:lineRule="auto"/>
        <w:jc w:val="both"/>
        <w:rPr>
          <w:sz w:val="26"/>
          <w:szCs w:val="26"/>
        </w:rPr>
      </w:pPr>
    </w:p>
    <w:p w:rsidR="000B07FA" w:rsidRDefault="000B07FA" w:rsidP="00146FD3">
      <w:pPr>
        <w:spacing w:line="360" w:lineRule="auto"/>
        <w:jc w:val="both"/>
        <w:rPr>
          <w:sz w:val="26"/>
          <w:szCs w:val="26"/>
        </w:rPr>
      </w:pPr>
    </w:p>
    <w:p w:rsidR="00146FD3" w:rsidRPr="00CF05B0" w:rsidRDefault="00146FD3" w:rsidP="00146FD3">
      <w:pPr>
        <w:spacing w:line="360" w:lineRule="auto"/>
        <w:jc w:val="both"/>
        <w:rPr>
          <w:b/>
          <w:sz w:val="26"/>
          <w:szCs w:val="26"/>
        </w:rPr>
      </w:pPr>
      <w:r w:rsidRPr="00CF05B0">
        <w:rPr>
          <w:b/>
          <w:sz w:val="26"/>
          <w:szCs w:val="26"/>
        </w:rPr>
        <w:t>For Applicants</w:t>
      </w:r>
      <w:r w:rsidRPr="00CF05B0">
        <w:rPr>
          <w:b/>
          <w:sz w:val="26"/>
          <w:szCs w:val="26"/>
        </w:rPr>
        <w:tab/>
        <w:t>:</w:t>
      </w:r>
      <w:r w:rsidRPr="00CF05B0">
        <w:rPr>
          <w:b/>
          <w:sz w:val="26"/>
          <w:szCs w:val="26"/>
        </w:rPr>
        <w:tab/>
      </w:r>
      <w:r w:rsidR="00CF05B0" w:rsidRPr="00CF05B0">
        <w:rPr>
          <w:b/>
          <w:sz w:val="26"/>
          <w:szCs w:val="26"/>
        </w:rPr>
        <w:t xml:space="preserve">S. </w:t>
      </w:r>
      <w:proofErr w:type="spellStart"/>
      <w:r w:rsidR="00CF05B0" w:rsidRPr="00CF05B0">
        <w:rPr>
          <w:b/>
          <w:sz w:val="26"/>
          <w:szCs w:val="26"/>
        </w:rPr>
        <w:t>Gumedze</w:t>
      </w:r>
      <w:proofErr w:type="spellEnd"/>
    </w:p>
    <w:p w:rsidR="00146FD3" w:rsidRPr="00CF05B0" w:rsidRDefault="00146FD3" w:rsidP="00146FD3">
      <w:pPr>
        <w:spacing w:line="360" w:lineRule="auto"/>
        <w:jc w:val="both"/>
        <w:rPr>
          <w:b/>
          <w:sz w:val="26"/>
          <w:szCs w:val="26"/>
        </w:rPr>
      </w:pPr>
      <w:r w:rsidRPr="00CF05B0">
        <w:rPr>
          <w:b/>
          <w:sz w:val="26"/>
          <w:szCs w:val="26"/>
        </w:rPr>
        <w:t>For Respondent</w:t>
      </w:r>
      <w:r w:rsidRPr="00CF05B0">
        <w:rPr>
          <w:b/>
          <w:sz w:val="26"/>
          <w:szCs w:val="26"/>
        </w:rPr>
        <w:tab/>
        <w:t>:</w:t>
      </w:r>
      <w:r w:rsidRPr="00CF05B0">
        <w:rPr>
          <w:b/>
          <w:sz w:val="26"/>
          <w:szCs w:val="26"/>
        </w:rPr>
        <w:tab/>
      </w:r>
      <w:r w:rsidR="00CF05B0" w:rsidRPr="00CF05B0">
        <w:rPr>
          <w:b/>
          <w:sz w:val="26"/>
          <w:szCs w:val="26"/>
        </w:rPr>
        <w:t xml:space="preserve">M. D. </w:t>
      </w:r>
      <w:proofErr w:type="spellStart"/>
      <w:r w:rsidR="00CF05B0" w:rsidRPr="00CF05B0">
        <w:rPr>
          <w:b/>
          <w:sz w:val="26"/>
          <w:szCs w:val="26"/>
        </w:rPr>
        <w:t>Nxumalo</w:t>
      </w:r>
      <w:proofErr w:type="spellEnd"/>
    </w:p>
    <w:sectPr w:rsidR="00146FD3" w:rsidRPr="00CF05B0" w:rsidSect="00713965">
      <w:footerReference w:type="default" r:id="rId9"/>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EF" w:rsidRDefault="005252EF" w:rsidP="001A68B1">
      <w:r>
        <w:separator/>
      </w:r>
    </w:p>
  </w:endnote>
  <w:endnote w:type="continuationSeparator" w:id="0">
    <w:p w:rsidR="005252EF" w:rsidRDefault="005252EF" w:rsidP="001A6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448344"/>
      <w:docPartObj>
        <w:docPartGallery w:val="Page Numbers (Bottom of Page)"/>
        <w:docPartUnique/>
      </w:docPartObj>
    </w:sdtPr>
    <w:sdtContent>
      <w:p w:rsidR="0052551D" w:rsidRDefault="00A229F8">
        <w:pPr>
          <w:pStyle w:val="Footer"/>
          <w:jc w:val="right"/>
        </w:pPr>
        <w:r>
          <w:fldChar w:fldCharType="begin"/>
        </w:r>
        <w:r w:rsidR="001B77FD">
          <w:instrText xml:space="preserve"> PAGE   \* MERGEFORMAT </w:instrText>
        </w:r>
        <w:r>
          <w:fldChar w:fldCharType="separate"/>
        </w:r>
        <w:r w:rsidR="002F6990">
          <w:rPr>
            <w:noProof/>
          </w:rPr>
          <w:t>1</w:t>
        </w:r>
        <w:r>
          <w:rPr>
            <w:noProof/>
          </w:rPr>
          <w:fldChar w:fldCharType="end"/>
        </w:r>
      </w:p>
    </w:sdtContent>
  </w:sdt>
  <w:p w:rsidR="0052551D" w:rsidRDefault="00525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EF" w:rsidRDefault="005252EF" w:rsidP="001A68B1">
      <w:r>
        <w:separator/>
      </w:r>
    </w:p>
  </w:footnote>
  <w:footnote w:type="continuationSeparator" w:id="0">
    <w:p w:rsidR="005252EF" w:rsidRDefault="005252EF" w:rsidP="001A6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56E1C"/>
    <w:multiLevelType w:val="hybridMultilevel"/>
    <w:tmpl w:val="8A6A75EC"/>
    <w:lvl w:ilvl="0" w:tplc="5B309A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9BF0D3C"/>
    <w:multiLevelType w:val="hybridMultilevel"/>
    <w:tmpl w:val="C1300996"/>
    <w:lvl w:ilvl="0" w:tplc="E8220B3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BB13FB6"/>
    <w:multiLevelType w:val="hybridMultilevel"/>
    <w:tmpl w:val="96EC5802"/>
    <w:lvl w:ilvl="0" w:tplc="6430F31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F052C7D"/>
    <w:multiLevelType w:val="hybridMultilevel"/>
    <w:tmpl w:val="42AC1806"/>
    <w:lvl w:ilvl="0" w:tplc="71F0A2F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A68B1"/>
    <w:rsid w:val="000172A7"/>
    <w:rsid w:val="00054D98"/>
    <w:rsid w:val="000B07FA"/>
    <w:rsid w:val="00146FD3"/>
    <w:rsid w:val="001A68B1"/>
    <w:rsid w:val="001B2021"/>
    <w:rsid w:val="001B77FD"/>
    <w:rsid w:val="001D464A"/>
    <w:rsid w:val="001D5F11"/>
    <w:rsid w:val="002715F7"/>
    <w:rsid w:val="00294347"/>
    <w:rsid w:val="002F6990"/>
    <w:rsid w:val="00313404"/>
    <w:rsid w:val="00333177"/>
    <w:rsid w:val="00346483"/>
    <w:rsid w:val="0036191E"/>
    <w:rsid w:val="0039382F"/>
    <w:rsid w:val="00431787"/>
    <w:rsid w:val="00440194"/>
    <w:rsid w:val="004B0186"/>
    <w:rsid w:val="00514AA7"/>
    <w:rsid w:val="005252EF"/>
    <w:rsid w:val="0052551D"/>
    <w:rsid w:val="00563B51"/>
    <w:rsid w:val="0065038F"/>
    <w:rsid w:val="00663472"/>
    <w:rsid w:val="00687290"/>
    <w:rsid w:val="006903A3"/>
    <w:rsid w:val="006D4723"/>
    <w:rsid w:val="00713965"/>
    <w:rsid w:val="007205F3"/>
    <w:rsid w:val="00757928"/>
    <w:rsid w:val="00774965"/>
    <w:rsid w:val="00787E92"/>
    <w:rsid w:val="007B4983"/>
    <w:rsid w:val="008D29A2"/>
    <w:rsid w:val="008D7C42"/>
    <w:rsid w:val="008E2FE6"/>
    <w:rsid w:val="0093426A"/>
    <w:rsid w:val="00977A4F"/>
    <w:rsid w:val="009C52CA"/>
    <w:rsid w:val="00A229F8"/>
    <w:rsid w:val="00AE6CE8"/>
    <w:rsid w:val="00B23914"/>
    <w:rsid w:val="00B56516"/>
    <w:rsid w:val="00B76218"/>
    <w:rsid w:val="00B81514"/>
    <w:rsid w:val="00BC1B64"/>
    <w:rsid w:val="00BC7676"/>
    <w:rsid w:val="00BE78FD"/>
    <w:rsid w:val="00BF58E3"/>
    <w:rsid w:val="00C10012"/>
    <w:rsid w:val="00C76446"/>
    <w:rsid w:val="00CA4204"/>
    <w:rsid w:val="00CA636A"/>
    <w:rsid w:val="00CF05B0"/>
    <w:rsid w:val="00D062EE"/>
    <w:rsid w:val="00D2533C"/>
    <w:rsid w:val="00D30F76"/>
    <w:rsid w:val="00D478B0"/>
    <w:rsid w:val="00D6265F"/>
    <w:rsid w:val="00D70672"/>
    <w:rsid w:val="00DA77AC"/>
    <w:rsid w:val="00E35F9A"/>
    <w:rsid w:val="00E35FE4"/>
    <w:rsid w:val="00E44B28"/>
    <w:rsid w:val="00E86D10"/>
    <w:rsid w:val="00EF25E3"/>
    <w:rsid w:val="00F45592"/>
    <w:rsid w:val="00F545ED"/>
    <w:rsid w:val="00F564AE"/>
    <w:rsid w:val="00F60214"/>
    <w:rsid w:val="00FA0C0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8B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8B1"/>
    <w:rPr>
      <w:rFonts w:ascii="Tahoma" w:hAnsi="Tahoma" w:cs="Tahoma"/>
      <w:sz w:val="16"/>
      <w:szCs w:val="16"/>
    </w:rPr>
  </w:style>
  <w:style w:type="character" w:customStyle="1" w:styleId="BalloonTextChar">
    <w:name w:val="Balloon Text Char"/>
    <w:basedOn w:val="DefaultParagraphFont"/>
    <w:link w:val="BalloonText"/>
    <w:uiPriority w:val="99"/>
    <w:semiHidden/>
    <w:rsid w:val="001A68B1"/>
    <w:rPr>
      <w:rFonts w:ascii="Tahoma" w:eastAsia="Times New Roman" w:hAnsi="Tahoma" w:cs="Tahoma"/>
      <w:sz w:val="16"/>
      <w:szCs w:val="16"/>
    </w:rPr>
  </w:style>
  <w:style w:type="paragraph" w:styleId="Header">
    <w:name w:val="header"/>
    <w:basedOn w:val="Normal"/>
    <w:link w:val="HeaderChar"/>
    <w:uiPriority w:val="99"/>
    <w:semiHidden/>
    <w:unhideWhenUsed/>
    <w:rsid w:val="001A68B1"/>
    <w:pPr>
      <w:tabs>
        <w:tab w:val="center" w:pos="4680"/>
        <w:tab w:val="right" w:pos="9360"/>
      </w:tabs>
    </w:pPr>
  </w:style>
  <w:style w:type="character" w:customStyle="1" w:styleId="HeaderChar">
    <w:name w:val="Header Char"/>
    <w:basedOn w:val="DefaultParagraphFont"/>
    <w:link w:val="Header"/>
    <w:uiPriority w:val="99"/>
    <w:semiHidden/>
    <w:rsid w:val="001A6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68B1"/>
    <w:pPr>
      <w:tabs>
        <w:tab w:val="center" w:pos="4680"/>
        <w:tab w:val="right" w:pos="9360"/>
      </w:tabs>
    </w:pPr>
  </w:style>
  <w:style w:type="character" w:customStyle="1" w:styleId="FooterChar">
    <w:name w:val="Footer Char"/>
    <w:basedOn w:val="DefaultParagraphFont"/>
    <w:link w:val="Footer"/>
    <w:uiPriority w:val="99"/>
    <w:rsid w:val="001A68B1"/>
    <w:rPr>
      <w:rFonts w:ascii="Times New Roman" w:eastAsia="Times New Roman" w:hAnsi="Times New Roman" w:cs="Times New Roman"/>
      <w:sz w:val="24"/>
      <w:szCs w:val="24"/>
    </w:rPr>
  </w:style>
  <w:style w:type="paragraph" w:styleId="ListParagraph">
    <w:name w:val="List Paragraph"/>
    <w:basedOn w:val="Normal"/>
    <w:uiPriority w:val="34"/>
    <w:qFormat/>
    <w:rsid w:val="004B0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FAF0-374B-4B51-9067-67E64CD7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3722</Words>
  <Characters>21218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3</cp:revision>
  <cp:lastPrinted>2014-05-07T09:19:00Z</cp:lastPrinted>
  <dcterms:created xsi:type="dcterms:W3CDTF">2014-05-07T09:19:00Z</dcterms:created>
  <dcterms:modified xsi:type="dcterms:W3CDTF">2014-05-07T09:21:00Z</dcterms:modified>
</cp:coreProperties>
</file>