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6F" w:rsidRDefault="009F3C6F" w:rsidP="009F3C6F">
      <w:pPr>
        <w:jc w:val="center"/>
        <w:rPr>
          <w:b/>
          <w:sz w:val="32"/>
          <w:szCs w:val="32"/>
        </w:rPr>
      </w:pPr>
      <w:r>
        <w:rPr>
          <w:noProof/>
          <w:lang w:val="en-ZA" w:eastAsia="en-ZA"/>
        </w:rPr>
        <w:drawing>
          <wp:inline distT="0" distB="0" distL="0" distR="0">
            <wp:extent cx="1783871" cy="1112808"/>
            <wp:effectExtent l="19050" t="0" r="6829"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9F3C6F" w:rsidRDefault="009F3C6F" w:rsidP="009F3C6F"/>
    <w:p w:rsidR="009F3C6F" w:rsidRDefault="009F3C6F" w:rsidP="009F3C6F"/>
    <w:p w:rsidR="007342DD" w:rsidRDefault="007342DD" w:rsidP="007342DD">
      <w:pPr>
        <w:jc w:val="center"/>
        <w:rPr>
          <w:b/>
          <w:sz w:val="32"/>
          <w:szCs w:val="32"/>
          <w:u w:val="single"/>
        </w:rPr>
      </w:pPr>
      <w:r w:rsidRPr="00D76BB8">
        <w:rPr>
          <w:b/>
          <w:sz w:val="32"/>
          <w:szCs w:val="32"/>
          <w:u w:val="single"/>
        </w:rPr>
        <w:t>IN THE HIGH COURT OF SWAZILAND</w:t>
      </w:r>
    </w:p>
    <w:p w:rsidR="007342DD" w:rsidRPr="00D76BB8" w:rsidRDefault="007342DD" w:rsidP="007342DD">
      <w:pPr>
        <w:jc w:val="center"/>
        <w:rPr>
          <w:b/>
          <w:sz w:val="32"/>
          <w:szCs w:val="32"/>
          <w:u w:val="single"/>
        </w:rPr>
      </w:pPr>
    </w:p>
    <w:p w:rsidR="007342DD" w:rsidRDefault="007342DD" w:rsidP="007342DD">
      <w:pPr>
        <w:jc w:val="center"/>
        <w:rPr>
          <w:b/>
          <w:sz w:val="32"/>
          <w:szCs w:val="32"/>
        </w:rPr>
      </w:pPr>
      <w:r>
        <w:rPr>
          <w:b/>
          <w:sz w:val="32"/>
          <w:szCs w:val="32"/>
        </w:rPr>
        <w:t xml:space="preserve">JUDGMENT </w:t>
      </w:r>
    </w:p>
    <w:p w:rsidR="007342DD" w:rsidRPr="00BD0146" w:rsidRDefault="007342DD" w:rsidP="007342DD">
      <w:pPr>
        <w:jc w:val="center"/>
        <w:rPr>
          <w:b/>
          <w:sz w:val="32"/>
          <w:szCs w:val="32"/>
        </w:rPr>
      </w:pPr>
    </w:p>
    <w:p w:rsidR="007342DD" w:rsidRDefault="007342DD" w:rsidP="007342D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1082/20</w:t>
      </w:r>
      <w:r w:rsidR="003301B0">
        <w:rPr>
          <w:sz w:val="26"/>
          <w:szCs w:val="26"/>
        </w:rPr>
        <w:t>0</w:t>
      </w:r>
      <w:r>
        <w:rPr>
          <w:sz w:val="26"/>
          <w:szCs w:val="26"/>
        </w:rPr>
        <w:t>9</w:t>
      </w:r>
    </w:p>
    <w:p w:rsidR="007342DD" w:rsidRDefault="007342DD" w:rsidP="007342DD">
      <w:pPr>
        <w:jc w:val="both"/>
        <w:rPr>
          <w:sz w:val="26"/>
          <w:szCs w:val="26"/>
        </w:rPr>
      </w:pPr>
      <w:r>
        <w:rPr>
          <w:sz w:val="26"/>
          <w:szCs w:val="26"/>
        </w:rPr>
        <w:t xml:space="preserve">In the matter between: </w:t>
      </w:r>
    </w:p>
    <w:p w:rsidR="007342DD" w:rsidRDefault="007342DD" w:rsidP="007342DD">
      <w:pPr>
        <w:jc w:val="both"/>
        <w:rPr>
          <w:sz w:val="26"/>
          <w:szCs w:val="26"/>
        </w:rPr>
      </w:pPr>
    </w:p>
    <w:p w:rsidR="007342DD" w:rsidRDefault="007342DD" w:rsidP="007342DD">
      <w:pPr>
        <w:spacing w:line="276" w:lineRule="auto"/>
        <w:ind w:left="2880" w:hanging="2880"/>
        <w:jc w:val="both"/>
        <w:rPr>
          <w:b/>
          <w:sz w:val="26"/>
          <w:szCs w:val="26"/>
        </w:rPr>
      </w:pPr>
      <w:r>
        <w:rPr>
          <w:b/>
          <w:sz w:val="26"/>
          <w:szCs w:val="26"/>
        </w:rPr>
        <w:t>ROBERT LOBI ZWANE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7342DD">
        <w:rPr>
          <w:b/>
          <w:sz w:val="26"/>
          <w:szCs w:val="26"/>
          <w:vertAlign w:val="superscript"/>
        </w:rPr>
        <w:t>st</w:t>
      </w:r>
      <w:r>
        <w:rPr>
          <w:b/>
          <w:sz w:val="26"/>
          <w:szCs w:val="26"/>
        </w:rPr>
        <w:t xml:space="preserve"> </w:t>
      </w:r>
      <w:r>
        <w:rPr>
          <w:b/>
          <w:sz w:val="26"/>
          <w:szCs w:val="26"/>
        </w:rPr>
        <w:tab/>
        <w:t>Applicant</w:t>
      </w:r>
    </w:p>
    <w:p w:rsidR="007342DD" w:rsidRDefault="007342DD" w:rsidP="007342DD">
      <w:pPr>
        <w:spacing w:line="276" w:lineRule="auto"/>
        <w:ind w:left="2880" w:hanging="2880"/>
        <w:jc w:val="both"/>
        <w:rPr>
          <w:b/>
          <w:sz w:val="26"/>
          <w:szCs w:val="26"/>
        </w:rPr>
      </w:pPr>
      <w:r>
        <w:rPr>
          <w:b/>
          <w:sz w:val="26"/>
          <w:szCs w:val="26"/>
        </w:rPr>
        <w:t>BONGANI ZWANE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7342DD">
        <w:rPr>
          <w:b/>
          <w:sz w:val="26"/>
          <w:szCs w:val="26"/>
          <w:vertAlign w:val="superscript"/>
        </w:rPr>
        <w:t>nd</w:t>
      </w:r>
      <w:r>
        <w:rPr>
          <w:b/>
          <w:sz w:val="26"/>
          <w:szCs w:val="26"/>
        </w:rPr>
        <w:t xml:space="preserve"> </w:t>
      </w:r>
      <w:r>
        <w:rPr>
          <w:b/>
          <w:sz w:val="26"/>
          <w:szCs w:val="26"/>
        </w:rPr>
        <w:tab/>
        <w:t>Applicant</w:t>
      </w:r>
    </w:p>
    <w:p w:rsidR="007342DD" w:rsidRDefault="007342DD" w:rsidP="007342DD">
      <w:pPr>
        <w:spacing w:line="276" w:lineRule="auto"/>
        <w:ind w:left="2880" w:hanging="2880"/>
        <w:jc w:val="both"/>
        <w:rPr>
          <w:b/>
          <w:sz w:val="26"/>
          <w:szCs w:val="26"/>
        </w:rPr>
      </w:pPr>
      <w:r>
        <w:rPr>
          <w:b/>
          <w:sz w:val="26"/>
          <w:szCs w:val="26"/>
        </w:rPr>
        <w:t xml:space="preserve">EMANGWENI (PTY) LTD </w:t>
      </w:r>
      <w:r>
        <w:rPr>
          <w:b/>
          <w:sz w:val="26"/>
          <w:szCs w:val="26"/>
        </w:rPr>
        <w:tab/>
      </w:r>
      <w:r>
        <w:rPr>
          <w:b/>
          <w:sz w:val="26"/>
          <w:szCs w:val="26"/>
        </w:rPr>
        <w:tab/>
      </w:r>
      <w:r>
        <w:rPr>
          <w:b/>
          <w:sz w:val="26"/>
          <w:szCs w:val="26"/>
        </w:rPr>
        <w:tab/>
        <w:t xml:space="preserve"> </w:t>
      </w:r>
      <w:r>
        <w:rPr>
          <w:b/>
          <w:sz w:val="26"/>
          <w:szCs w:val="26"/>
        </w:rPr>
        <w:tab/>
      </w:r>
      <w:r>
        <w:rPr>
          <w:b/>
          <w:sz w:val="26"/>
          <w:szCs w:val="26"/>
        </w:rPr>
        <w:tab/>
        <w:t>3</w:t>
      </w:r>
      <w:r w:rsidRPr="007342DD">
        <w:rPr>
          <w:b/>
          <w:sz w:val="26"/>
          <w:szCs w:val="26"/>
          <w:vertAlign w:val="superscript"/>
        </w:rPr>
        <w:t>rd</w:t>
      </w:r>
      <w:r>
        <w:rPr>
          <w:b/>
          <w:sz w:val="26"/>
          <w:szCs w:val="26"/>
        </w:rPr>
        <w:t xml:space="preserve"> </w:t>
      </w:r>
      <w:r>
        <w:rPr>
          <w:b/>
          <w:sz w:val="26"/>
          <w:szCs w:val="26"/>
        </w:rPr>
        <w:tab/>
        <w:t>Applicant</w:t>
      </w:r>
    </w:p>
    <w:p w:rsidR="007342DD" w:rsidRDefault="007342DD" w:rsidP="007342DD">
      <w:pPr>
        <w:spacing w:line="276" w:lineRule="auto"/>
        <w:ind w:left="2880" w:hanging="2880"/>
        <w:jc w:val="both"/>
        <w:rPr>
          <w:sz w:val="26"/>
          <w:szCs w:val="26"/>
        </w:rPr>
      </w:pPr>
    </w:p>
    <w:p w:rsidR="007342DD" w:rsidRPr="00F2715F" w:rsidRDefault="007342DD" w:rsidP="007342DD">
      <w:pPr>
        <w:spacing w:line="276" w:lineRule="auto"/>
        <w:ind w:left="2880" w:hanging="2880"/>
        <w:jc w:val="both"/>
        <w:rPr>
          <w:sz w:val="26"/>
          <w:szCs w:val="26"/>
        </w:rPr>
      </w:pPr>
      <w:r w:rsidRPr="00F2715F">
        <w:rPr>
          <w:sz w:val="26"/>
          <w:szCs w:val="26"/>
        </w:rPr>
        <w:t xml:space="preserve">And </w:t>
      </w:r>
    </w:p>
    <w:p w:rsidR="007342DD" w:rsidRDefault="007342DD" w:rsidP="007342DD">
      <w:pPr>
        <w:pStyle w:val="NoSpacing"/>
        <w:spacing w:line="276" w:lineRule="auto"/>
      </w:pPr>
    </w:p>
    <w:p w:rsidR="007342DD" w:rsidRDefault="007342DD" w:rsidP="007342DD">
      <w:pPr>
        <w:spacing w:line="276" w:lineRule="auto"/>
        <w:jc w:val="both"/>
        <w:rPr>
          <w:b/>
          <w:sz w:val="26"/>
          <w:szCs w:val="26"/>
        </w:rPr>
      </w:pPr>
      <w:r>
        <w:rPr>
          <w:b/>
          <w:sz w:val="26"/>
          <w:szCs w:val="26"/>
        </w:rPr>
        <w:t>ANDRIES STEPHENUS DUPLESSIS</w:t>
      </w:r>
      <w:r>
        <w:rPr>
          <w:b/>
          <w:sz w:val="26"/>
          <w:szCs w:val="26"/>
        </w:rPr>
        <w:tab/>
        <w:t xml:space="preserve"> </w:t>
      </w:r>
      <w:r>
        <w:rPr>
          <w:b/>
          <w:sz w:val="26"/>
          <w:szCs w:val="26"/>
        </w:rPr>
        <w:tab/>
        <w:t xml:space="preserve"> </w:t>
      </w:r>
      <w:r>
        <w:rPr>
          <w:b/>
          <w:sz w:val="26"/>
          <w:szCs w:val="26"/>
        </w:rPr>
        <w:tab/>
      </w:r>
      <w:r>
        <w:rPr>
          <w:b/>
          <w:sz w:val="26"/>
          <w:szCs w:val="26"/>
        </w:rPr>
        <w:tab/>
        <w:t>1</w:t>
      </w:r>
      <w:r w:rsidRPr="007342DD">
        <w:rPr>
          <w:b/>
          <w:sz w:val="26"/>
          <w:szCs w:val="26"/>
          <w:vertAlign w:val="superscript"/>
        </w:rPr>
        <w:t>st</w:t>
      </w:r>
      <w:r>
        <w:rPr>
          <w:b/>
          <w:sz w:val="26"/>
          <w:szCs w:val="26"/>
        </w:rPr>
        <w:t xml:space="preserve"> </w:t>
      </w:r>
      <w:r>
        <w:rPr>
          <w:b/>
          <w:sz w:val="26"/>
          <w:szCs w:val="26"/>
        </w:rPr>
        <w:tab/>
        <w:t xml:space="preserve">Respondent </w:t>
      </w:r>
    </w:p>
    <w:p w:rsidR="007342DD" w:rsidRDefault="007342DD" w:rsidP="007342DD">
      <w:pPr>
        <w:spacing w:line="276" w:lineRule="auto"/>
        <w:jc w:val="both"/>
        <w:rPr>
          <w:b/>
          <w:sz w:val="26"/>
          <w:szCs w:val="26"/>
        </w:rPr>
      </w:pPr>
      <w:r>
        <w:rPr>
          <w:b/>
          <w:sz w:val="26"/>
          <w:szCs w:val="26"/>
        </w:rPr>
        <w:t>REGISTRAR OF DEEDS</w:t>
      </w:r>
      <w:r>
        <w:rPr>
          <w:b/>
          <w:sz w:val="26"/>
          <w:szCs w:val="26"/>
        </w:rPr>
        <w:tab/>
      </w:r>
      <w:r>
        <w:rPr>
          <w:b/>
          <w:sz w:val="26"/>
          <w:szCs w:val="26"/>
        </w:rPr>
        <w:tab/>
      </w:r>
      <w:r>
        <w:rPr>
          <w:b/>
          <w:sz w:val="26"/>
          <w:szCs w:val="26"/>
        </w:rPr>
        <w:tab/>
      </w:r>
      <w:r>
        <w:rPr>
          <w:b/>
          <w:sz w:val="26"/>
          <w:szCs w:val="26"/>
        </w:rPr>
        <w:tab/>
      </w:r>
      <w:r>
        <w:rPr>
          <w:b/>
          <w:sz w:val="26"/>
          <w:szCs w:val="26"/>
        </w:rPr>
        <w:tab/>
        <w:t>2</w:t>
      </w:r>
      <w:r w:rsidRPr="007342DD">
        <w:rPr>
          <w:b/>
          <w:sz w:val="26"/>
          <w:szCs w:val="26"/>
          <w:vertAlign w:val="superscript"/>
        </w:rPr>
        <w:t>nd</w:t>
      </w:r>
      <w:r>
        <w:rPr>
          <w:b/>
          <w:sz w:val="26"/>
          <w:szCs w:val="26"/>
        </w:rPr>
        <w:t xml:space="preserve"> </w:t>
      </w:r>
      <w:r>
        <w:rPr>
          <w:b/>
          <w:sz w:val="26"/>
          <w:szCs w:val="26"/>
        </w:rPr>
        <w:tab/>
        <w:t>Respondent</w:t>
      </w:r>
    </w:p>
    <w:p w:rsidR="007342DD" w:rsidRDefault="007342DD" w:rsidP="007342DD">
      <w:pPr>
        <w:spacing w:line="276" w:lineRule="auto"/>
        <w:jc w:val="both"/>
        <w:rPr>
          <w:b/>
          <w:sz w:val="26"/>
          <w:szCs w:val="26"/>
        </w:rPr>
      </w:pPr>
      <w:r>
        <w:rPr>
          <w:b/>
          <w:sz w:val="26"/>
          <w:szCs w:val="26"/>
        </w:rPr>
        <w:t>ATTORNEY GENERAL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7342DD">
        <w:rPr>
          <w:b/>
          <w:sz w:val="26"/>
          <w:szCs w:val="26"/>
          <w:vertAlign w:val="superscript"/>
        </w:rPr>
        <w:t>rd</w:t>
      </w:r>
      <w:r>
        <w:rPr>
          <w:b/>
          <w:sz w:val="26"/>
          <w:szCs w:val="26"/>
        </w:rPr>
        <w:t xml:space="preserve"> </w:t>
      </w:r>
      <w:r>
        <w:rPr>
          <w:b/>
          <w:sz w:val="26"/>
          <w:szCs w:val="26"/>
        </w:rPr>
        <w:tab/>
        <w:t>Respondent</w:t>
      </w:r>
    </w:p>
    <w:p w:rsidR="007342DD" w:rsidRDefault="007342DD" w:rsidP="007342DD">
      <w:pPr>
        <w:spacing w:line="276" w:lineRule="auto"/>
        <w:jc w:val="both"/>
        <w:rPr>
          <w:b/>
          <w:sz w:val="26"/>
          <w:szCs w:val="26"/>
        </w:rPr>
      </w:pPr>
    </w:p>
    <w:p w:rsidR="007342DD" w:rsidRDefault="007342DD" w:rsidP="007342DD">
      <w:pPr>
        <w:spacing w:line="276" w:lineRule="auto"/>
        <w:jc w:val="both"/>
        <w:rPr>
          <w:b/>
          <w:sz w:val="26"/>
          <w:szCs w:val="26"/>
        </w:rPr>
      </w:pPr>
    </w:p>
    <w:p w:rsidR="007342DD" w:rsidRPr="00F326BE" w:rsidRDefault="007342DD" w:rsidP="007342DD">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Bongani</w:t>
      </w:r>
      <w:proofErr w:type="spellEnd"/>
      <w:r>
        <w:rPr>
          <w:b/>
          <w:i/>
          <w:sz w:val="26"/>
          <w:szCs w:val="26"/>
        </w:rPr>
        <w:t xml:space="preserve"> </w:t>
      </w:r>
      <w:proofErr w:type="spellStart"/>
      <w:r>
        <w:rPr>
          <w:b/>
          <w:i/>
          <w:sz w:val="26"/>
          <w:szCs w:val="26"/>
        </w:rPr>
        <w:t>Zwane</w:t>
      </w:r>
      <w:proofErr w:type="spellEnd"/>
      <w:r>
        <w:rPr>
          <w:b/>
          <w:i/>
          <w:sz w:val="26"/>
          <w:szCs w:val="26"/>
        </w:rPr>
        <w:t xml:space="preserve"> &amp; 2 Others v </w:t>
      </w:r>
      <w:proofErr w:type="spellStart"/>
      <w:r>
        <w:rPr>
          <w:b/>
          <w:i/>
          <w:sz w:val="26"/>
          <w:szCs w:val="26"/>
        </w:rPr>
        <w:t>Andries</w:t>
      </w:r>
      <w:proofErr w:type="spellEnd"/>
      <w:r>
        <w:rPr>
          <w:b/>
          <w:i/>
          <w:sz w:val="26"/>
          <w:szCs w:val="26"/>
        </w:rPr>
        <w:t xml:space="preserve"> </w:t>
      </w:r>
      <w:proofErr w:type="spellStart"/>
      <w:r>
        <w:rPr>
          <w:b/>
          <w:i/>
          <w:sz w:val="26"/>
          <w:szCs w:val="26"/>
        </w:rPr>
        <w:t>Stephenus</w:t>
      </w:r>
      <w:proofErr w:type="spellEnd"/>
      <w:r>
        <w:rPr>
          <w:b/>
          <w:i/>
          <w:sz w:val="26"/>
          <w:szCs w:val="26"/>
        </w:rPr>
        <w:t xml:space="preserve"> </w:t>
      </w:r>
      <w:proofErr w:type="spellStart"/>
      <w:r>
        <w:rPr>
          <w:b/>
          <w:i/>
          <w:sz w:val="26"/>
          <w:szCs w:val="26"/>
        </w:rPr>
        <w:t>Duplessis</w:t>
      </w:r>
      <w:proofErr w:type="spellEnd"/>
      <w:r>
        <w:rPr>
          <w:b/>
          <w:i/>
          <w:sz w:val="26"/>
          <w:szCs w:val="26"/>
        </w:rPr>
        <w:t xml:space="preserve"> &amp; 2 Others </w:t>
      </w:r>
      <w:r w:rsidRPr="00EA27D0">
        <w:rPr>
          <w:b/>
          <w:i/>
          <w:sz w:val="26"/>
          <w:szCs w:val="26"/>
        </w:rPr>
        <w:t>(</w:t>
      </w:r>
      <w:r>
        <w:rPr>
          <w:b/>
          <w:i/>
          <w:sz w:val="26"/>
          <w:szCs w:val="26"/>
        </w:rPr>
        <w:t>1082/</w:t>
      </w:r>
      <w:r w:rsidRPr="00EA27D0">
        <w:rPr>
          <w:b/>
          <w:i/>
          <w:sz w:val="26"/>
          <w:szCs w:val="26"/>
        </w:rPr>
        <w:t>20</w:t>
      </w:r>
      <w:r>
        <w:rPr>
          <w:b/>
          <w:i/>
          <w:sz w:val="26"/>
          <w:szCs w:val="26"/>
        </w:rPr>
        <w:t>09</w:t>
      </w:r>
      <w:r w:rsidRPr="00EA27D0">
        <w:rPr>
          <w:b/>
          <w:i/>
          <w:sz w:val="26"/>
          <w:szCs w:val="26"/>
        </w:rPr>
        <w:t>) [201</w:t>
      </w:r>
      <w:r>
        <w:rPr>
          <w:b/>
          <w:i/>
          <w:sz w:val="26"/>
          <w:szCs w:val="26"/>
        </w:rPr>
        <w:t>4</w:t>
      </w:r>
      <w:r w:rsidRPr="00EA27D0">
        <w:rPr>
          <w:b/>
          <w:i/>
          <w:sz w:val="26"/>
          <w:szCs w:val="26"/>
        </w:rPr>
        <w:t xml:space="preserve">] SZHC </w:t>
      </w:r>
      <w:r w:rsidR="000C33E3">
        <w:rPr>
          <w:b/>
          <w:i/>
          <w:sz w:val="26"/>
          <w:szCs w:val="26"/>
        </w:rPr>
        <w:t>118</w:t>
      </w:r>
      <w:r>
        <w:rPr>
          <w:b/>
          <w:i/>
          <w:sz w:val="26"/>
          <w:szCs w:val="26"/>
        </w:rPr>
        <w:t>(</w:t>
      </w:r>
      <w:r w:rsidR="000C33E3">
        <w:rPr>
          <w:b/>
          <w:i/>
          <w:sz w:val="26"/>
          <w:szCs w:val="26"/>
        </w:rPr>
        <w:t>13</w:t>
      </w:r>
      <w:r w:rsidR="000C33E3" w:rsidRPr="000C33E3">
        <w:rPr>
          <w:b/>
          <w:i/>
          <w:sz w:val="26"/>
          <w:szCs w:val="26"/>
          <w:vertAlign w:val="superscript"/>
        </w:rPr>
        <w:t>th</w:t>
      </w:r>
      <w:r w:rsidR="000C33E3">
        <w:rPr>
          <w:b/>
          <w:i/>
          <w:sz w:val="26"/>
          <w:szCs w:val="26"/>
        </w:rPr>
        <w:t xml:space="preserve"> </w:t>
      </w:r>
      <w:r>
        <w:rPr>
          <w:b/>
          <w:i/>
          <w:sz w:val="26"/>
          <w:szCs w:val="26"/>
        </w:rPr>
        <w:t>June 2014)</w:t>
      </w:r>
      <w:r w:rsidRPr="00EA27D0">
        <w:rPr>
          <w:b/>
          <w:i/>
          <w:sz w:val="26"/>
          <w:szCs w:val="26"/>
        </w:rPr>
        <w:t xml:space="preserve"> </w:t>
      </w:r>
    </w:p>
    <w:p w:rsidR="007342DD" w:rsidRDefault="007342DD" w:rsidP="007342DD">
      <w:pPr>
        <w:jc w:val="both"/>
        <w:rPr>
          <w:b/>
          <w:sz w:val="26"/>
          <w:szCs w:val="26"/>
        </w:rPr>
      </w:pPr>
    </w:p>
    <w:p w:rsidR="007342DD" w:rsidRDefault="007342DD" w:rsidP="007342DD">
      <w:pPr>
        <w:jc w:val="both"/>
        <w:rPr>
          <w:b/>
          <w:sz w:val="26"/>
          <w:szCs w:val="26"/>
        </w:rPr>
      </w:pPr>
    </w:p>
    <w:p w:rsidR="007342DD" w:rsidRPr="00EA27D0" w:rsidRDefault="007342DD" w:rsidP="007342DD">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7342DD" w:rsidRDefault="007342DD" w:rsidP="007342DD">
      <w:pPr>
        <w:jc w:val="both"/>
        <w:rPr>
          <w:sz w:val="26"/>
          <w:szCs w:val="26"/>
        </w:rPr>
      </w:pPr>
    </w:p>
    <w:p w:rsidR="007342DD" w:rsidRDefault="007342DD" w:rsidP="007342DD">
      <w:pPr>
        <w:jc w:val="both"/>
        <w:rPr>
          <w:sz w:val="26"/>
          <w:szCs w:val="26"/>
        </w:rPr>
      </w:pPr>
      <w:r w:rsidRPr="00415520">
        <w:rPr>
          <w:b/>
          <w:sz w:val="26"/>
          <w:szCs w:val="26"/>
        </w:rPr>
        <w:t>Heard:</w:t>
      </w:r>
      <w:r>
        <w:rPr>
          <w:sz w:val="26"/>
          <w:szCs w:val="26"/>
        </w:rPr>
        <w:tab/>
      </w:r>
      <w:r>
        <w:rPr>
          <w:sz w:val="26"/>
          <w:szCs w:val="26"/>
        </w:rPr>
        <w:tab/>
      </w:r>
      <w:r>
        <w:rPr>
          <w:b/>
          <w:sz w:val="26"/>
          <w:szCs w:val="26"/>
        </w:rPr>
        <w:t>27</w:t>
      </w:r>
      <w:r w:rsidRPr="00334DEA">
        <w:rPr>
          <w:b/>
          <w:sz w:val="26"/>
          <w:szCs w:val="26"/>
          <w:vertAlign w:val="superscript"/>
        </w:rPr>
        <w:t>th</w:t>
      </w:r>
      <w:r>
        <w:rPr>
          <w:b/>
          <w:sz w:val="26"/>
          <w:szCs w:val="26"/>
        </w:rPr>
        <w:t xml:space="preserve">  </w:t>
      </w:r>
      <w:r>
        <w:rPr>
          <w:b/>
          <w:sz w:val="26"/>
          <w:szCs w:val="26"/>
          <w:vertAlign w:val="superscript"/>
        </w:rPr>
        <w:t xml:space="preserve"> </w:t>
      </w:r>
      <w:r>
        <w:rPr>
          <w:b/>
          <w:sz w:val="26"/>
          <w:szCs w:val="26"/>
        </w:rPr>
        <w:t>March, 2014</w:t>
      </w:r>
    </w:p>
    <w:p w:rsidR="007342DD" w:rsidRDefault="007342DD" w:rsidP="007342DD">
      <w:pPr>
        <w:jc w:val="both"/>
        <w:rPr>
          <w:sz w:val="26"/>
          <w:szCs w:val="26"/>
        </w:rPr>
      </w:pPr>
    </w:p>
    <w:p w:rsidR="007342DD" w:rsidRDefault="007342DD" w:rsidP="007342DD">
      <w:pPr>
        <w:jc w:val="both"/>
        <w:rPr>
          <w:sz w:val="26"/>
          <w:szCs w:val="26"/>
        </w:rPr>
      </w:pPr>
      <w:r w:rsidRPr="00D47A93">
        <w:rPr>
          <w:b/>
          <w:sz w:val="26"/>
          <w:szCs w:val="26"/>
        </w:rPr>
        <w:t>Delivered:</w:t>
      </w:r>
      <w:r w:rsidRPr="00D47A93">
        <w:rPr>
          <w:b/>
          <w:sz w:val="26"/>
          <w:szCs w:val="26"/>
        </w:rPr>
        <w:tab/>
      </w:r>
      <w:r w:rsidRPr="00D47A93">
        <w:rPr>
          <w:b/>
          <w:sz w:val="26"/>
          <w:szCs w:val="26"/>
        </w:rPr>
        <w:tab/>
      </w:r>
      <w:r w:rsidR="000C33E3">
        <w:rPr>
          <w:b/>
          <w:sz w:val="26"/>
          <w:szCs w:val="26"/>
        </w:rPr>
        <w:t>13</w:t>
      </w:r>
      <w:r w:rsidR="000C33E3" w:rsidRPr="000C33E3">
        <w:rPr>
          <w:b/>
          <w:sz w:val="26"/>
          <w:szCs w:val="26"/>
          <w:vertAlign w:val="superscript"/>
        </w:rPr>
        <w:t>th</w:t>
      </w:r>
      <w:r w:rsidR="000C33E3">
        <w:rPr>
          <w:b/>
          <w:sz w:val="26"/>
          <w:szCs w:val="26"/>
        </w:rPr>
        <w:t xml:space="preserve"> </w:t>
      </w:r>
      <w:r>
        <w:rPr>
          <w:b/>
          <w:sz w:val="26"/>
          <w:szCs w:val="26"/>
        </w:rPr>
        <w:t>June, 2014</w:t>
      </w:r>
    </w:p>
    <w:p w:rsidR="007342DD" w:rsidRPr="004E5CED" w:rsidRDefault="007342DD" w:rsidP="007342DD">
      <w:pPr>
        <w:spacing w:before="240" w:line="276" w:lineRule="auto"/>
        <w:jc w:val="both"/>
        <w:rPr>
          <w:i/>
          <w:sz w:val="26"/>
          <w:szCs w:val="26"/>
        </w:rPr>
      </w:pPr>
    </w:p>
    <w:p w:rsidR="007342DD" w:rsidRPr="00D1184F" w:rsidRDefault="00D1184F" w:rsidP="00D1184F">
      <w:pPr>
        <w:spacing w:line="360" w:lineRule="auto"/>
        <w:ind w:left="1440"/>
        <w:jc w:val="both"/>
        <w:rPr>
          <w:i/>
          <w:sz w:val="22"/>
          <w:szCs w:val="22"/>
        </w:rPr>
      </w:pPr>
      <w:r w:rsidRPr="00D1184F">
        <w:rPr>
          <w:i/>
          <w:sz w:val="22"/>
          <w:szCs w:val="22"/>
        </w:rPr>
        <w:t xml:space="preserve">Rescission application – applicant to establish </w:t>
      </w:r>
      <w:r>
        <w:rPr>
          <w:i/>
          <w:sz w:val="22"/>
          <w:szCs w:val="22"/>
        </w:rPr>
        <w:t>“</w:t>
      </w:r>
      <w:r w:rsidRPr="00D1184F">
        <w:rPr>
          <w:i/>
          <w:sz w:val="22"/>
          <w:szCs w:val="22"/>
        </w:rPr>
        <w:t xml:space="preserve">reasonable and acceptable explanation for default, and a bona fide </w:t>
      </w:r>
      <w:proofErr w:type="spellStart"/>
      <w:r w:rsidRPr="00D1184F">
        <w:rPr>
          <w:i/>
          <w:sz w:val="22"/>
          <w:szCs w:val="22"/>
        </w:rPr>
        <w:t>defence</w:t>
      </w:r>
      <w:proofErr w:type="spellEnd"/>
      <w:r w:rsidRPr="00D1184F">
        <w:rPr>
          <w:i/>
          <w:sz w:val="22"/>
          <w:szCs w:val="22"/>
        </w:rPr>
        <w:t xml:space="preserve"> which prima facie carries some prospect of success</w:t>
      </w:r>
      <w:r>
        <w:rPr>
          <w:i/>
          <w:sz w:val="22"/>
          <w:szCs w:val="22"/>
        </w:rPr>
        <w:t>”</w:t>
      </w:r>
      <w:r w:rsidRPr="00D1184F">
        <w:rPr>
          <w:i/>
          <w:sz w:val="22"/>
          <w:szCs w:val="22"/>
        </w:rPr>
        <w:t xml:space="preserve">. </w:t>
      </w:r>
      <w:r w:rsidRPr="00D1184F">
        <w:rPr>
          <w:i/>
          <w:sz w:val="22"/>
          <w:szCs w:val="22"/>
        </w:rPr>
        <w:lastRenderedPageBreak/>
        <w:t>Where there is failure to file a plea despite reminders, court to construe that the defendant had no plea.  Liquidated demand should be construed to include specific performance.</w:t>
      </w:r>
      <w:r w:rsidR="007342DD" w:rsidRPr="00D1184F">
        <w:rPr>
          <w:i/>
          <w:sz w:val="22"/>
          <w:szCs w:val="22"/>
        </w:rPr>
        <w:tab/>
      </w:r>
    </w:p>
    <w:p w:rsidR="00D1184F" w:rsidRPr="00D1184F" w:rsidRDefault="00D1184F" w:rsidP="00D1184F">
      <w:pPr>
        <w:spacing w:line="360" w:lineRule="auto"/>
        <w:ind w:left="1440"/>
        <w:jc w:val="both"/>
        <w:rPr>
          <w:i/>
          <w:sz w:val="22"/>
          <w:szCs w:val="22"/>
        </w:rPr>
      </w:pPr>
    </w:p>
    <w:p w:rsidR="00D1184F" w:rsidRPr="00D1184F" w:rsidRDefault="00D1184F" w:rsidP="00D1184F">
      <w:pPr>
        <w:spacing w:line="360" w:lineRule="auto"/>
        <w:ind w:left="1440"/>
        <w:jc w:val="both"/>
        <w:rPr>
          <w:i/>
          <w:sz w:val="26"/>
          <w:szCs w:val="26"/>
        </w:rPr>
      </w:pPr>
    </w:p>
    <w:p w:rsidR="008E7199" w:rsidRDefault="007342DD" w:rsidP="00F0549E">
      <w:pPr>
        <w:spacing w:line="360" w:lineRule="auto"/>
        <w:ind w:left="1440" w:hanging="1440"/>
        <w:jc w:val="both"/>
        <w:rPr>
          <w:sz w:val="26"/>
          <w:szCs w:val="26"/>
        </w:rPr>
      </w:pPr>
      <w:r w:rsidRPr="00225BB8">
        <w:rPr>
          <w:b/>
          <w:sz w:val="26"/>
          <w:szCs w:val="26"/>
        </w:rPr>
        <w:t>Summary:</w:t>
      </w:r>
      <w:r>
        <w:rPr>
          <w:sz w:val="26"/>
          <w:szCs w:val="26"/>
        </w:rPr>
        <w:tab/>
        <w:t>Th</w:t>
      </w:r>
      <w:r w:rsidR="00386F53">
        <w:rPr>
          <w:sz w:val="26"/>
          <w:szCs w:val="26"/>
        </w:rPr>
        <w:t xml:space="preserve">is is an opposed </w:t>
      </w:r>
      <w:r>
        <w:rPr>
          <w:sz w:val="26"/>
          <w:szCs w:val="26"/>
        </w:rPr>
        <w:t>applicat</w:t>
      </w:r>
      <w:r w:rsidR="00386F53">
        <w:rPr>
          <w:sz w:val="26"/>
          <w:szCs w:val="26"/>
        </w:rPr>
        <w:t xml:space="preserve">ion for rescission on </w:t>
      </w:r>
      <w:r w:rsidR="00386F53" w:rsidRPr="00D02989">
        <w:rPr>
          <w:sz w:val="26"/>
          <w:szCs w:val="26"/>
        </w:rPr>
        <w:t>grounds</w:t>
      </w:r>
      <w:r w:rsidR="00EB0B6B">
        <w:rPr>
          <w:sz w:val="26"/>
          <w:szCs w:val="26"/>
        </w:rPr>
        <w:t>,</w:t>
      </w:r>
      <w:r w:rsidR="00386F53" w:rsidRPr="00D02989">
        <w:rPr>
          <w:sz w:val="26"/>
          <w:szCs w:val="26"/>
        </w:rPr>
        <w:t xml:space="preserve"> </w:t>
      </w:r>
      <w:r w:rsidR="00386F53" w:rsidRPr="00D02989">
        <w:rPr>
          <w:i/>
          <w:sz w:val="26"/>
          <w:szCs w:val="26"/>
        </w:rPr>
        <w:t>inter alia</w:t>
      </w:r>
      <w:r w:rsidR="00EB0B6B">
        <w:rPr>
          <w:i/>
          <w:sz w:val="26"/>
          <w:szCs w:val="26"/>
        </w:rPr>
        <w:t>,</w:t>
      </w:r>
      <w:r w:rsidR="00386F53">
        <w:rPr>
          <w:sz w:val="26"/>
          <w:szCs w:val="26"/>
        </w:rPr>
        <w:t xml:space="preserve"> that the default judgment was obtained while negotiations were pending</w:t>
      </w:r>
      <w:r w:rsidR="00EB0B6B">
        <w:rPr>
          <w:sz w:val="26"/>
          <w:szCs w:val="26"/>
        </w:rPr>
        <w:t xml:space="preserve"> </w:t>
      </w:r>
      <w:r w:rsidR="00386F53">
        <w:rPr>
          <w:sz w:val="26"/>
          <w:szCs w:val="26"/>
        </w:rPr>
        <w:t xml:space="preserve">and that there is a </w:t>
      </w:r>
      <w:r w:rsidR="00386F53" w:rsidRPr="008226D4">
        <w:rPr>
          <w:i/>
          <w:sz w:val="26"/>
          <w:szCs w:val="26"/>
        </w:rPr>
        <w:t>bona fide</w:t>
      </w:r>
      <w:r w:rsidR="000C33E3">
        <w:rPr>
          <w:i/>
          <w:sz w:val="26"/>
          <w:szCs w:val="26"/>
        </w:rPr>
        <w:t xml:space="preserve"> </w:t>
      </w:r>
      <w:proofErr w:type="spellStart"/>
      <w:r w:rsidR="000C33E3">
        <w:rPr>
          <w:sz w:val="26"/>
          <w:szCs w:val="26"/>
        </w:rPr>
        <w:t>defence</w:t>
      </w:r>
      <w:proofErr w:type="spellEnd"/>
      <w:r w:rsidR="00F0549E">
        <w:rPr>
          <w:sz w:val="26"/>
          <w:szCs w:val="26"/>
        </w:rPr>
        <w:t xml:space="preserve">.  An interdict order is also sought for the transfer of Lot 117 Extension No.1 Township District of </w:t>
      </w:r>
      <w:proofErr w:type="spellStart"/>
      <w:r w:rsidR="00F0549E">
        <w:rPr>
          <w:sz w:val="26"/>
          <w:szCs w:val="26"/>
        </w:rPr>
        <w:t>Manzini</w:t>
      </w:r>
      <w:proofErr w:type="spellEnd"/>
      <w:r w:rsidR="00F0549E">
        <w:rPr>
          <w:sz w:val="26"/>
          <w:szCs w:val="26"/>
        </w:rPr>
        <w:t xml:space="preserve"> </w:t>
      </w:r>
      <w:r w:rsidR="00EB0B6B">
        <w:rPr>
          <w:sz w:val="26"/>
          <w:szCs w:val="26"/>
        </w:rPr>
        <w:t xml:space="preserve">against </w:t>
      </w:r>
      <w:r w:rsidR="00F0549E">
        <w:rPr>
          <w:sz w:val="26"/>
          <w:szCs w:val="26"/>
        </w:rPr>
        <w:t>respondent under default judgment.  The applicant contends that it was erroneous to grant an order transferring title to the 1</w:t>
      </w:r>
      <w:r w:rsidR="00F0549E" w:rsidRPr="00F0549E">
        <w:rPr>
          <w:sz w:val="26"/>
          <w:szCs w:val="26"/>
          <w:vertAlign w:val="superscript"/>
        </w:rPr>
        <w:t>st</w:t>
      </w:r>
      <w:r w:rsidR="00F0549E">
        <w:rPr>
          <w:sz w:val="26"/>
          <w:szCs w:val="26"/>
        </w:rPr>
        <w:t xml:space="preserve"> respondent in the absence of evidence.</w:t>
      </w:r>
    </w:p>
    <w:p w:rsidR="00F0549E" w:rsidRPr="00F0549E" w:rsidRDefault="00F0549E" w:rsidP="00F0549E">
      <w:pPr>
        <w:spacing w:line="360" w:lineRule="auto"/>
        <w:ind w:left="1440" w:hanging="1440"/>
        <w:jc w:val="both"/>
        <w:rPr>
          <w:sz w:val="26"/>
          <w:szCs w:val="26"/>
        </w:rPr>
      </w:pPr>
    </w:p>
    <w:p w:rsidR="00F0549E" w:rsidRPr="000C33E3" w:rsidRDefault="00F0549E" w:rsidP="00F0549E">
      <w:pPr>
        <w:spacing w:line="360" w:lineRule="auto"/>
        <w:ind w:left="1440" w:hanging="1440"/>
        <w:jc w:val="both"/>
        <w:rPr>
          <w:b/>
          <w:sz w:val="26"/>
          <w:szCs w:val="26"/>
          <w:u w:val="single"/>
        </w:rPr>
      </w:pPr>
      <w:r w:rsidRPr="00F0549E">
        <w:rPr>
          <w:sz w:val="26"/>
          <w:szCs w:val="26"/>
        </w:rPr>
        <w:tab/>
      </w:r>
      <w:r w:rsidRPr="000C33E3">
        <w:rPr>
          <w:b/>
          <w:sz w:val="26"/>
          <w:szCs w:val="26"/>
          <w:u w:val="single"/>
        </w:rPr>
        <w:t>Parties’ contention</w:t>
      </w:r>
    </w:p>
    <w:p w:rsidR="00F0549E" w:rsidRPr="000C33E3" w:rsidRDefault="00F0549E" w:rsidP="000C33E3">
      <w:pPr>
        <w:spacing w:line="360" w:lineRule="auto"/>
        <w:ind w:left="1440" w:hanging="1440"/>
        <w:jc w:val="both"/>
        <w:rPr>
          <w:b/>
          <w:sz w:val="26"/>
          <w:szCs w:val="26"/>
          <w:u w:val="single"/>
        </w:rPr>
      </w:pPr>
      <w:r>
        <w:rPr>
          <w:sz w:val="26"/>
          <w:szCs w:val="26"/>
        </w:rPr>
        <w:tab/>
      </w:r>
      <w:r w:rsidRPr="000C33E3">
        <w:rPr>
          <w:b/>
          <w:sz w:val="26"/>
          <w:szCs w:val="26"/>
          <w:u w:val="single"/>
        </w:rPr>
        <w:t>Applicants’</w:t>
      </w:r>
    </w:p>
    <w:p w:rsidR="00F0549E" w:rsidRDefault="00F0549E" w:rsidP="00F0549E">
      <w:pPr>
        <w:spacing w:line="360" w:lineRule="auto"/>
        <w:ind w:left="1440" w:hanging="1440"/>
        <w:jc w:val="both"/>
        <w:rPr>
          <w:sz w:val="26"/>
          <w:szCs w:val="26"/>
        </w:rPr>
      </w:pPr>
    </w:p>
    <w:p w:rsidR="00F0549E" w:rsidRDefault="00F0549E" w:rsidP="00F0549E">
      <w:pPr>
        <w:spacing w:line="360" w:lineRule="auto"/>
        <w:ind w:left="1440" w:hanging="1440"/>
        <w:jc w:val="both"/>
        <w:rPr>
          <w:sz w:val="26"/>
          <w:szCs w:val="26"/>
        </w:rPr>
      </w:pPr>
      <w:r w:rsidRPr="00F0549E">
        <w:rPr>
          <w:sz w:val="26"/>
          <w:szCs w:val="26"/>
        </w:rPr>
        <w:t>[1]</w:t>
      </w:r>
      <w:r w:rsidRPr="00F0549E">
        <w:rPr>
          <w:sz w:val="26"/>
          <w:szCs w:val="26"/>
        </w:rPr>
        <w:tab/>
      </w:r>
      <w:r>
        <w:rPr>
          <w:sz w:val="26"/>
          <w:szCs w:val="26"/>
        </w:rPr>
        <w:t>The founding affidavit as deposed by attorney for applicants informs as follows:</w:t>
      </w:r>
      <w:r w:rsidR="003102BD" w:rsidRPr="003102BD">
        <w:rPr>
          <w:sz w:val="26"/>
          <w:szCs w:val="26"/>
        </w:rPr>
        <w:t xml:space="preserve"> </w:t>
      </w:r>
    </w:p>
    <w:p w:rsidR="008226D4" w:rsidRDefault="008226D4" w:rsidP="003102BD">
      <w:pPr>
        <w:spacing w:line="276" w:lineRule="auto"/>
        <w:ind w:left="2880" w:hanging="720"/>
        <w:jc w:val="both"/>
        <w:rPr>
          <w:sz w:val="26"/>
          <w:szCs w:val="26"/>
        </w:rPr>
      </w:pPr>
    </w:p>
    <w:p w:rsidR="003102BD" w:rsidRPr="003102BD" w:rsidRDefault="00EB0B6B" w:rsidP="003102BD">
      <w:pPr>
        <w:spacing w:line="276" w:lineRule="auto"/>
        <w:ind w:left="2880" w:hanging="720"/>
        <w:jc w:val="both"/>
        <w:rPr>
          <w:i/>
          <w:sz w:val="22"/>
          <w:szCs w:val="22"/>
        </w:rPr>
      </w:pPr>
      <w:r>
        <w:rPr>
          <w:i/>
          <w:sz w:val="22"/>
          <w:szCs w:val="22"/>
        </w:rPr>
        <w:t>“</w:t>
      </w:r>
      <w:r w:rsidR="003102BD" w:rsidRPr="003102BD">
        <w:rPr>
          <w:i/>
          <w:sz w:val="22"/>
          <w:szCs w:val="22"/>
        </w:rPr>
        <w:t>2.7</w:t>
      </w:r>
      <w:r w:rsidR="003102BD" w:rsidRPr="003102BD">
        <w:rPr>
          <w:i/>
          <w:sz w:val="22"/>
          <w:szCs w:val="22"/>
        </w:rPr>
        <w:tab/>
        <w:t xml:space="preserve">This is accordingly an application in terms of common law for rescission of judgments and orders of this Court and or in terms of Rule 42 of the Rules of this </w:t>
      </w:r>
      <w:proofErr w:type="spellStart"/>
      <w:r w:rsidR="003102BD" w:rsidRPr="003102BD">
        <w:rPr>
          <w:i/>
          <w:sz w:val="22"/>
          <w:szCs w:val="22"/>
        </w:rPr>
        <w:t>Honourable</w:t>
      </w:r>
      <w:proofErr w:type="spellEnd"/>
      <w:r w:rsidR="003102BD" w:rsidRPr="003102BD">
        <w:rPr>
          <w:i/>
          <w:sz w:val="22"/>
          <w:szCs w:val="22"/>
        </w:rPr>
        <w:t xml:space="preserve"> Court.</w:t>
      </w:r>
    </w:p>
    <w:p w:rsidR="003102BD" w:rsidRPr="003102BD" w:rsidRDefault="003102BD" w:rsidP="003102BD">
      <w:pPr>
        <w:spacing w:line="276" w:lineRule="auto"/>
        <w:ind w:left="2880" w:hanging="720"/>
        <w:jc w:val="both"/>
        <w:rPr>
          <w:i/>
          <w:sz w:val="22"/>
          <w:szCs w:val="22"/>
        </w:rPr>
      </w:pPr>
    </w:p>
    <w:p w:rsidR="003102BD" w:rsidRPr="003102BD" w:rsidRDefault="003102BD" w:rsidP="003102BD">
      <w:pPr>
        <w:spacing w:line="276" w:lineRule="auto"/>
        <w:ind w:left="2880" w:hanging="720"/>
        <w:jc w:val="both"/>
        <w:rPr>
          <w:i/>
          <w:sz w:val="22"/>
          <w:szCs w:val="22"/>
        </w:rPr>
      </w:pPr>
      <w:r w:rsidRPr="003102BD">
        <w:rPr>
          <w:i/>
          <w:sz w:val="22"/>
          <w:szCs w:val="22"/>
        </w:rPr>
        <w:t>2.9</w:t>
      </w:r>
      <w:r w:rsidRPr="003102BD">
        <w:rPr>
          <w:i/>
          <w:sz w:val="22"/>
          <w:szCs w:val="22"/>
        </w:rPr>
        <w:tab/>
        <w:t xml:space="preserve">The Defendants do have a bona fide </w:t>
      </w:r>
      <w:proofErr w:type="spellStart"/>
      <w:r w:rsidRPr="003102BD">
        <w:rPr>
          <w:i/>
          <w:sz w:val="22"/>
          <w:szCs w:val="22"/>
        </w:rPr>
        <w:t>defence</w:t>
      </w:r>
      <w:proofErr w:type="spellEnd"/>
      <w:r w:rsidRPr="003102BD">
        <w:rPr>
          <w:i/>
          <w:sz w:val="22"/>
          <w:szCs w:val="22"/>
        </w:rPr>
        <w:t xml:space="preserve"> to the action instituted against them by the Plaintiff and the default judgment was granted against them not as a result of any fault of their own as there is a justifiable reason why they defaulted in filing their </w:t>
      </w:r>
      <w:proofErr w:type="spellStart"/>
      <w:r w:rsidRPr="003102BD">
        <w:rPr>
          <w:i/>
          <w:sz w:val="22"/>
          <w:szCs w:val="22"/>
        </w:rPr>
        <w:t>defence</w:t>
      </w:r>
      <w:proofErr w:type="spellEnd"/>
      <w:r w:rsidRPr="003102BD">
        <w:rPr>
          <w:i/>
          <w:sz w:val="22"/>
          <w:szCs w:val="22"/>
        </w:rPr>
        <w:t xml:space="preserve"> to the claim.  Furthermore, the default judgment was granted in error in that:-</w:t>
      </w:r>
    </w:p>
    <w:p w:rsidR="00F0549E" w:rsidRDefault="00F0549E" w:rsidP="00F0549E">
      <w:pPr>
        <w:spacing w:line="360" w:lineRule="auto"/>
        <w:ind w:left="1440" w:hanging="1440"/>
        <w:jc w:val="both"/>
        <w:rPr>
          <w:sz w:val="26"/>
          <w:szCs w:val="26"/>
        </w:rPr>
      </w:pPr>
    </w:p>
    <w:p w:rsidR="00F0549E" w:rsidRDefault="00F0549E" w:rsidP="00F0549E">
      <w:pPr>
        <w:spacing w:line="360" w:lineRule="auto"/>
        <w:ind w:left="1440" w:hanging="1440"/>
        <w:jc w:val="both"/>
        <w:rPr>
          <w:sz w:val="26"/>
          <w:szCs w:val="26"/>
        </w:rPr>
      </w:pPr>
      <w:r>
        <w:rPr>
          <w:sz w:val="26"/>
          <w:szCs w:val="26"/>
        </w:rPr>
        <w:t>[2]</w:t>
      </w:r>
      <w:r>
        <w:rPr>
          <w:sz w:val="26"/>
          <w:szCs w:val="26"/>
        </w:rPr>
        <w:tab/>
        <w:t xml:space="preserve">The learned Counsel </w:t>
      </w:r>
      <w:proofErr w:type="gramStart"/>
      <w:r>
        <w:rPr>
          <w:sz w:val="26"/>
          <w:szCs w:val="26"/>
        </w:rPr>
        <w:t>expatiates</w:t>
      </w:r>
      <w:proofErr w:type="gramEnd"/>
      <w:r>
        <w:rPr>
          <w:sz w:val="26"/>
          <w:szCs w:val="26"/>
        </w:rPr>
        <w:t xml:space="preserve"> the above as follows:</w:t>
      </w:r>
      <w:r w:rsidR="003102BD" w:rsidRPr="003102BD">
        <w:rPr>
          <w:sz w:val="26"/>
          <w:szCs w:val="26"/>
        </w:rPr>
        <w:t xml:space="preserve"> </w:t>
      </w:r>
    </w:p>
    <w:p w:rsidR="008226D4" w:rsidRDefault="008226D4" w:rsidP="00F0549E">
      <w:pPr>
        <w:spacing w:line="360" w:lineRule="auto"/>
        <w:ind w:left="1440" w:hanging="1440"/>
        <w:jc w:val="both"/>
        <w:rPr>
          <w:sz w:val="26"/>
          <w:szCs w:val="26"/>
        </w:rPr>
      </w:pPr>
    </w:p>
    <w:p w:rsidR="00F0549E" w:rsidRDefault="00F0549E" w:rsidP="00B1631C">
      <w:pPr>
        <w:spacing w:line="276" w:lineRule="auto"/>
        <w:ind w:left="2880" w:hanging="720"/>
        <w:jc w:val="both"/>
        <w:rPr>
          <w:i/>
          <w:sz w:val="22"/>
          <w:szCs w:val="22"/>
        </w:rPr>
      </w:pPr>
      <w:r>
        <w:rPr>
          <w:sz w:val="26"/>
          <w:szCs w:val="26"/>
        </w:rPr>
        <w:t>“</w:t>
      </w:r>
      <w:r w:rsidR="003102BD" w:rsidRPr="00EB0B6B">
        <w:rPr>
          <w:i/>
          <w:sz w:val="22"/>
          <w:szCs w:val="22"/>
        </w:rPr>
        <w:t>2.9.</w:t>
      </w:r>
      <w:r w:rsidR="003102BD" w:rsidRPr="00B1631C">
        <w:rPr>
          <w:i/>
          <w:sz w:val="22"/>
          <w:szCs w:val="22"/>
        </w:rPr>
        <w:t>1</w:t>
      </w:r>
      <w:r w:rsidR="003102BD" w:rsidRPr="00B1631C">
        <w:rPr>
          <w:i/>
          <w:sz w:val="22"/>
          <w:szCs w:val="22"/>
        </w:rPr>
        <w:tab/>
      </w:r>
      <w:proofErr w:type="gramStart"/>
      <w:r w:rsidR="003102BD" w:rsidRPr="00B1631C">
        <w:rPr>
          <w:i/>
          <w:sz w:val="22"/>
          <w:szCs w:val="22"/>
        </w:rPr>
        <w:t>the</w:t>
      </w:r>
      <w:proofErr w:type="gramEnd"/>
      <w:r w:rsidR="003102BD" w:rsidRPr="00B1631C">
        <w:rPr>
          <w:i/>
          <w:sz w:val="22"/>
          <w:szCs w:val="22"/>
        </w:rPr>
        <w:t xml:space="preserve"> relief sought in the Default Judgment Application was an order of specific performance.  In the absence of evidence that the Plaintiff had </w:t>
      </w:r>
      <w:r w:rsidR="003102BD" w:rsidRPr="00B1631C">
        <w:rPr>
          <w:i/>
          <w:sz w:val="22"/>
          <w:szCs w:val="22"/>
        </w:rPr>
        <w:lastRenderedPageBreak/>
        <w:t xml:space="preserve">performed its own </w:t>
      </w:r>
      <w:r w:rsidR="00B1631C" w:rsidRPr="00B1631C">
        <w:rPr>
          <w:i/>
          <w:sz w:val="22"/>
          <w:szCs w:val="22"/>
        </w:rPr>
        <w:t>obligations in terms of the contract, or at least had tendered to so perform the said obligation, it was erroneous to grant the Default Judgment and had the Court been made aware of this fact it would have not granted the Default Judgment.</w:t>
      </w:r>
    </w:p>
    <w:p w:rsidR="008156C3" w:rsidRPr="00B1631C" w:rsidRDefault="008156C3" w:rsidP="00B1631C">
      <w:pPr>
        <w:spacing w:line="276" w:lineRule="auto"/>
        <w:ind w:left="2880" w:hanging="720"/>
        <w:jc w:val="both"/>
        <w:rPr>
          <w:i/>
          <w:sz w:val="22"/>
          <w:szCs w:val="22"/>
        </w:rPr>
      </w:pPr>
    </w:p>
    <w:p w:rsidR="00B1631C" w:rsidRPr="00B1631C" w:rsidRDefault="00B1631C" w:rsidP="00B1631C">
      <w:pPr>
        <w:spacing w:line="276" w:lineRule="auto"/>
        <w:ind w:left="2880" w:hanging="720"/>
        <w:jc w:val="both"/>
        <w:rPr>
          <w:i/>
          <w:sz w:val="22"/>
          <w:szCs w:val="22"/>
        </w:rPr>
      </w:pPr>
      <w:r w:rsidRPr="00B1631C">
        <w:rPr>
          <w:i/>
          <w:sz w:val="22"/>
          <w:szCs w:val="22"/>
        </w:rPr>
        <w:t>2</w:t>
      </w:r>
      <w:r w:rsidR="008226D4">
        <w:rPr>
          <w:i/>
          <w:sz w:val="22"/>
          <w:szCs w:val="22"/>
        </w:rPr>
        <w:t>.9</w:t>
      </w:r>
      <w:r w:rsidRPr="00B1631C">
        <w:rPr>
          <w:i/>
          <w:sz w:val="22"/>
          <w:szCs w:val="22"/>
        </w:rPr>
        <w:t>.2</w:t>
      </w:r>
      <w:r w:rsidRPr="00B1631C">
        <w:rPr>
          <w:i/>
          <w:sz w:val="22"/>
          <w:szCs w:val="22"/>
        </w:rPr>
        <w:tab/>
        <w:t xml:space="preserve">the </w:t>
      </w:r>
      <w:proofErr w:type="spellStart"/>
      <w:r w:rsidRPr="00B1631C">
        <w:rPr>
          <w:i/>
          <w:sz w:val="22"/>
          <w:szCs w:val="22"/>
        </w:rPr>
        <w:t>immovables</w:t>
      </w:r>
      <w:proofErr w:type="spellEnd"/>
      <w:r w:rsidRPr="00B1631C">
        <w:rPr>
          <w:i/>
          <w:sz w:val="22"/>
          <w:szCs w:val="22"/>
        </w:rPr>
        <w:t xml:space="preserve"> in respect of which the Plaintiff sought to have ownership transferred are registered in the name of the 4</w:t>
      </w:r>
      <w:r w:rsidRPr="00B1631C">
        <w:rPr>
          <w:i/>
          <w:sz w:val="22"/>
          <w:szCs w:val="22"/>
          <w:vertAlign w:val="superscript"/>
        </w:rPr>
        <w:t>th</w:t>
      </w:r>
      <w:r w:rsidRPr="00B1631C">
        <w:rPr>
          <w:i/>
          <w:sz w:val="22"/>
          <w:szCs w:val="22"/>
        </w:rPr>
        <w:t xml:space="preserve"> Defendant yet in the Summons no prayer was made against the 4</w:t>
      </w:r>
      <w:r w:rsidRPr="00B1631C">
        <w:rPr>
          <w:i/>
          <w:sz w:val="22"/>
          <w:szCs w:val="22"/>
          <w:vertAlign w:val="superscript"/>
        </w:rPr>
        <w:t>th</w:t>
      </w:r>
      <w:r w:rsidRPr="00B1631C">
        <w:rPr>
          <w:i/>
          <w:sz w:val="22"/>
          <w:szCs w:val="22"/>
        </w:rPr>
        <w:t xml:space="preserve"> Defendant to transfer ownership of the said property.  It was therefore erroneous to grant Default Judgment compelling the 1</w:t>
      </w:r>
      <w:r w:rsidRPr="00B1631C">
        <w:rPr>
          <w:i/>
          <w:sz w:val="22"/>
          <w:szCs w:val="22"/>
          <w:vertAlign w:val="superscript"/>
        </w:rPr>
        <w:t>st</w:t>
      </w:r>
      <w:r w:rsidRPr="00B1631C">
        <w:rPr>
          <w:i/>
          <w:sz w:val="22"/>
          <w:szCs w:val="22"/>
        </w:rPr>
        <w:t xml:space="preserve"> to 3</w:t>
      </w:r>
      <w:r w:rsidRPr="00B1631C">
        <w:rPr>
          <w:i/>
          <w:sz w:val="22"/>
          <w:szCs w:val="22"/>
          <w:vertAlign w:val="superscript"/>
        </w:rPr>
        <w:t>rd</w:t>
      </w:r>
      <w:r w:rsidRPr="00B1631C">
        <w:rPr>
          <w:i/>
          <w:sz w:val="22"/>
          <w:szCs w:val="22"/>
        </w:rPr>
        <w:t xml:space="preserve"> Defendants to transfer ownership of property belonging to the 4</w:t>
      </w:r>
      <w:r w:rsidRPr="00B1631C">
        <w:rPr>
          <w:i/>
          <w:sz w:val="22"/>
          <w:szCs w:val="22"/>
          <w:vertAlign w:val="superscript"/>
        </w:rPr>
        <w:t>th</w:t>
      </w:r>
      <w:r w:rsidRPr="00B1631C">
        <w:rPr>
          <w:i/>
          <w:sz w:val="22"/>
          <w:szCs w:val="22"/>
        </w:rPr>
        <w:t xml:space="preserve"> Defendant without a specific Order compelling the 4</w:t>
      </w:r>
      <w:r w:rsidRPr="00B1631C">
        <w:rPr>
          <w:i/>
          <w:sz w:val="22"/>
          <w:szCs w:val="22"/>
          <w:vertAlign w:val="superscript"/>
        </w:rPr>
        <w:t>th</w:t>
      </w:r>
      <w:r w:rsidRPr="00B1631C">
        <w:rPr>
          <w:i/>
          <w:sz w:val="22"/>
          <w:szCs w:val="22"/>
        </w:rPr>
        <w:t xml:space="preserve"> Defendant itself to transfer ownership of the said immovable.”</w:t>
      </w:r>
    </w:p>
    <w:p w:rsidR="00F0549E" w:rsidRDefault="00F0549E" w:rsidP="00F0549E">
      <w:pPr>
        <w:spacing w:line="360" w:lineRule="auto"/>
        <w:ind w:left="1440" w:hanging="1440"/>
        <w:jc w:val="both"/>
        <w:rPr>
          <w:sz w:val="26"/>
          <w:szCs w:val="26"/>
        </w:rPr>
      </w:pPr>
    </w:p>
    <w:p w:rsidR="00F0549E" w:rsidRDefault="00F0549E" w:rsidP="00F0549E">
      <w:pPr>
        <w:spacing w:line="360" w:lineRule="auto"/>
        <w:ind w:left="1440" w:hanging="1440"/>
        <w:jc w:val="both"/>
        <w:rPr>
          <w:sz w:val="26"/>
          <w:szCs w:val="26"/>
        </w:rPr>
      </w:pPr>
      <w:r>
        <w:rPr>
          <w:sz w:val="26"/>
          <w:szCs w:val="26"/>
        </w:rPr>
        <w:t>[3]</w:t>
      </w:r>
      <w:r>
        <w:rPr>
          <w:sz w:val="26"/>
          <w:szCs w:val="26"/>
        </w:rPr>
        <w:tab/>
        <w:t>The next paragraphs set out how the 1</w:t>
      </w:r>
      <w:r w:rsidRPr="00F0549E">
        <w:rPr>
          <w:sz w:val="26"/>
          <w:szCs w:val="26"/>
          <w:vertAlign w:val="superscript"/>
        </w:rPr>
        <w:t>st</w:t>
      </w:r>
      <w:r>
        <w:rPr>
          <w:sz w:val="26"/>
          <w:szCs w:val="26"/>
        </w:rPr>
        <w:t xml:space="preserve"> respondent has failed to perform his obligations as per the terms of the contract </w:t>
      </w:r>
      <w:r w:rsidRPr="0040279C">
        <w:rPr>
          <w:i/>
          <w:sz w:val="26"/>
          <w:szCs w:val="26"/>
        </w:rPr>
        <w:t>viz.</w:t>
      </w:r>
      <w:r>
        <w:rPr>
          <w:sz w:val="26"/>
          <w:szCs w:val="26"/>
        </w:rPr>
        <w:t xml:space="preserve"> that he failed to obtain a court order for purposes of evicting the occupants of </w:t>
      </w:r>
      <w:proofErr w:type="spellStart"/>
      <w:r>
        <w:rPr>
          <w:sz w:val="26"/>
          <w:szCs w:val="26"/>
        </w:rPr>
        <w:t>Nyetane</w:t>
      </w:r>
      <w:proofErr w:type="spellEnd"/>
      <w:r>
        <w:rPr>
          <w:sz w:val="26"/>
          <w:szCs w:val="26"/>
        </w:rPr>
        <w:t xml:space="preserve"> farm.  This has hindered the applicants from occupying the said piece of land.</w:t>
      </w:r>
    </w:p>
    <w:p w:rsidR="00F0549E" w:rsidRDefault="00F0549E" w:rsidP="00F0549E">
      <w:pPr>
        <w:spacing w:line="360" w:lineRule="auto"/>
        <w:ind w:left="1440" w:hanging="1440"/>
        <w:jc w:val="both"/>
        <w:rPr>
          <w:sz w:val="26"/>
          <w:szCs w:val="26"/>
        </w:rPr>
      </w:pPr>
    </w:p>
    <w:p w:rsidR="00F0549E" w:rsidRDefault="00F0549E" w:rsidP="00F0549E">
      <w:pPr>
        <w:spacing w:line="360" w:lineRule="auto"/>
        <w:ind w:left="1440" w:hanging="1440"/>
        <w:jc w:val="both"/>
        <w:rPr>
          <w:sz w:val="26"/>
          <w:szCs w:val="26"/>
        </w:rPr>
      </w:pPr>
      <w:r>
        <w:rPr>
          <w:sz w:val="26"/>
          <w:szCs w:val="26"/>
        </w:rPr>
        <w:tab/>
        <w:t>The applicants further deposed</w:t>
      </w:r>
      <w:r w:rsidR="00D61AD9">
        <w:rPr>
          <w:sz w:val="26"/>
          <w:szCs w:val="26"/>
        </w:rPr>
        <w:t>:</w:t>
      </w:r>
      <w:r w:rsidR="00D61AD9" w:rsidRPr="00D61AD9">
        <w:rPr>
          <w:sz w:val="26"/>
          <w:szCs w:val="26"/>
        </w:rPr>
        <w:t xml:space="preserve"> </w:t>
      </w:r>
    </w:p>
    <w:p w:rsidR="008226D4" w:rsidRDefault="008226D4" w:rsidP="00F0549E">
      <w:pPr>
        <w:spacing w:line="360" w:lineRule="auto"/>
        <w:ind w:left="1440" w:hanging="1440"/>
        <w:jc w:val="both"/>
        <w:rPr>
          <w:sz w:val="26"/>
          <w:szCs w:val="26"/>
        </w:rPr>
      </w:pPr>
    </w:p>
    <w:p w:rsidR="003603DA" w:rsidRPr="00D61AD9" w:rsidRDefault="003603DA" w:rsidP="00D61AD9">
      <w:pPr>
        <w:spacing w:line="276" w:lineRule="auto"/>
        <w:ind w:left="2880" w:hanging="720"/>
        <w:jc w:val="both"/>
        <w:rPr>
          <w:i/>
          <w:sz w:val="22"/>
          <w:szCs w:val="22"/>
        </w:rPr>
      </w:pPr>
      <w:r>
        <w:rPr>
          <w:sz w:val="26"/>
          <w:szCs w:val="26"/>
        </w:rPr>
        <w:t>“</w:t>
      </w:r>
      <w:r w:rsidR="00D61AD9" w:rsidRPr="00D61AD9">
        <w:rPr>
          <w:i/>
          <w:sz w:val="22"/>
          <w:szCs w:val="22"/>
        </w:rPr>
        <w:t>3.8</w:t>
      </w:r>
      <w:r w:rsidR="00D61AD9" w:rsidRPr="00D61AD9">
        <w:rPr>
          <w:i/>
          <w:sz w:val="22"/>
          <w:szCs w:val="22"/>
        </w:rPr>
        <w:tab/>
        <w:t xml:space="preserve">It was therefore the Defendants’ instructions to me, not only to file a Plea to the Plaintiff’s particulars of claim stating the </w:t>
      </w:r>
      <w:proofErr w:type="spellStart"/>
      <w:r w:rsidR="00D61AD9" w:rsidRPr="00D61AD9">
        <w:rPr>
          <w:i/>
          <w:sz w:val="22"/>
          <w:szCs w:val="22"/>
        </w:rPr>
        <w:t>defence</w:t>
      </w:r>
      <w:proofErr w:type="spellEnd"/>
      <w:r w:rsidR="00D61AD9" w:rsidRPr="00D61AD9">
        <w:rPr>
          <w:i/>
          <w:sz w:val="22"/>
          <w:szCs w:val="22"/>
        </w:rPr>
        <w:t xml:space="preserve"> already outlined above, but simultaneously therewith to file a counter claim wherein the Defendants intended inter alia to ask for the following relief:</w:t>
      </w:r>
    </w:p>
    <w:p w:rsidR="00D61AD9" w:rsidRPr="00D61AD9" w:rsidRDefault="00D61AD9" w:rsidP="00D61AD9">
      <w:pPr>
        <w:spacing w:line="276" w:lineRule="auto"/>
        <w:ind w:left="2880" w:hanging="720"/>
        <w:jc w:val="both"/>
        <w:rPr>
          <w:i/>
          <w:sz w:val="22"/>
          <w:szCs w:val="22"/>
        </w:rPr>
      </w:pPr>
    </w:p>
    <w:p w:rsidR="00D61AD9" w:rsidRPr="00D61AD9" w:rsidRDefault="00D61AD9" w:rsidP="00D61AD9">
      <w:pPr>
        <w:spacing w:line="276" w:lineRule="auto"/>
        <w:ind w:left="3600" w:hanging="720"/>
        <w:jc w:val="both"/>
        <w:rPr>
          <w:i/>
          <w:sz w:val="22"/>
          <w:szCs w:val="22"/>
        </w:rPr>
      </w:pPr>
      <w:r w:rsidRPr="00D61AD9">
        <w:rPr>
          <w:i/>
          <w:sz w:val="22"/>
          <w:szCs w:val="22"/>
        </w:rPr>
        <w:t>3.8.1</w:t>
      </w:r>
      <w:r w:rsidRPr="00D61AD9">
        <w:rPr>
          <w:i/>
          <w:sz w:val="22"/>
          <w:szCs w:val="22"/>
        </w:rPr>
        <w:tab/>
        <w:t xml:space="preserve">The Plaintiff </w:t>
      </w:r>
      <w:proofErr w:type="gramStart"/>
      <w:r w:rsidRPr="00D61AD9">
        <w:rPr>
          <w:i/>
          <w:sz w:val="22"/>
          <w:szCs w:val="22"/>
        </w:rPr>
        <w:t>be</w:t>
      </w:r>
      <w:proofErr w:type="gramEnd"/>
      <w:r w:rsidRPr="00D61AD9">
        <w:rPr>
          <w:i/>
          <w:sz w:val="22"/>
          <w:szCs w:val="22"/>
        </w:rPr>
        <w:t xml:space="preserve"> ordered specifically to comply with all the provisions of the Agreement of Sale and more specifically to ensure that the squatters are removed from the farm which is the subject matter of the purchase;</w:t>
      </w:r>
    </w:p>
    <w:p w:rsidR="00D61AD9" w:rsidRPr="00D61AD9" w:rsidRDefault="00D61AD9" w:rsidP="00D61AD9">
      <w:pPr>
        <w:spacing w:line="276" w:lineRule="auto"/>
        <w:ind w:left="3600" w:hanging="720"/>
        <w:jc w:val="both"/>
        <w:rPr>
          <w:i/>
          <w:sz w:val="22"/>
          <w:szCs w:val="22"/>
        </w:rPr>
      </w:pPr>
    </w:p>
    <w:p w:rsidR="00D61AD9" w:rsidRPr="00D61AD9" w:rsidRDefault="00D61AD9" w:rsidP="00D61AD9">
      <w:pPr>
        <w:spacing w:line="276" w:lineRule="auto"/>
        <w:ind w:left="3600" w:hanging="720"/>
        <w:jc w:val="both"/>
        <w:rPr>
          <w:i/>
          <w:sz w:val="22"/>
          <w:szCs w:val="22"/>
        </w:rPr>
      </w:pPr>
      <w:r w:rsidRPr="00D61AD9">
        <w:rPr>
          <w:i/>
          <w:sz w:val="22"/>
          <w:szCs w:val="22"/>
        </w:rPr>
        <w:t>3.8.2</w:t>
      </w:r>
      <w:r w:rsidRPr="00D61AD9">
        <w:rPr>
          <w:i/>
          <w:sz w:val="22"/>
          <w:szCs w:val="22"/>
        </w:rPr>
        <w:tab/>
      </w:r>
      <w:proofErr w:type="gramStart"/>
      <w:r w:rsidRPr="00D61AD9">
        <w:rPr>
          <w:i/>
          <w:sz w:val="22"/>
          <w:szCs w:val="22"/>
        </w:rPr>
        <w:t>to</w:t>
      </w:r>
      <w:proofErr w:type="gramEnd"/>
      <w:r w:rsidRPr="00D61AD9">
        <w:rPr>
          <w:i/>
          <w:sz w:val="22"/>
          <w:szCs w:val="22"/>
        </w:rPr>
        <w:t xml:space="preserve"> claim damages from the plaintiff for his breach of the Agreement;</w:t>
      </w:r>
    </w:p>
    <w:p w:rsidR="00D61AD9" w:rsidRPr="00D61AD9" w:rsidRDefault="00D61AD9" w:rsidP="00D61AD9">
      <w:pPr>
        <w:spacing w:line="276" w:lineRule="auto"/>
        <w:ind w:left="3600" w:hanging="720"/>
        <w:jc w:val="both"/>
        <w:rPr>
          <w:i/>
          <w:sz w:val="22"/>
          <w:szCs w:val="22"/>
        </w:rPr>
      </w:pPr>
    </w:p>
    <w:p w:rsidR="00D61AD9" w:rsidRPr="00D61AD9" w:rsidRDefault="00D61AD9" w:rsidP="00D61AD9">
      <w:pPr>
        <w:spacing w:line="276" w:lineRule="auto"/>
        <w:ind w:left="3600" w:hanging="720"/>
        <w:jc w:val="both"/>
        <w:rPr>
          <w:i/>
          <w:sz w:val="22"/>
          <w:szCs w:val="22"/>
        </w:rPr>
      </w:pPr>
      <w:r w:rsidRPr="00D61AD9">
        <w:rPr>
          <w:i/>
          <w:sz w:val="22"/>
          <w:szCs w:val="22"/>
        </w:rPr>
        <w:t>3.8.3</w:t>
      </w:r>
      <w:r w:rsidRPr="00D61AD9">
        <w:rPr>
          <w:i/>
          <w:sz w:val="22"/>
          <w:szCs w:val="22"/>
        </w:rPr>
        <w:tab/>
      </w:r>
      <w:proofErr w:type="gramStart"/>
      <w:r w:rsidRPr="00D61AD9">
        <w:rPr>
          <w:i/>
          <w:sz w:val="22"/>
          <w:szCs w:val="22"/>
        </w:rPr>
        <w:t>to</w:t>
      </w:r>
      <w:proofErr w:type="gramEnd"/>
      <w:r w:rsidRPr="00D61AD9">
        <w:rPr>
          <w:i/>
          <w:sz w:val="22"/>
          <w:szCs w:val="22"/>
        </w:rPr>
        <w:t xml:space="preserve"> tender full performance by the Defendants of their obligations in terms of the Agreement and the addendum thereto against due compliance by the Plaintiff of his obligations in terms of the Deed of Sale.</w:t>
      </w:r>
      <w:r>
        <w:rPr>
          <w:i/>
          <w:sz w:val="22"/>
          <w:szCs w:val="22"/>
        </w:rPr>
        <w:t>”</w:t>
      </w:r>
      <w:r w:rsidR="008810AD">
        <w:rPr>
          <w:i/>
          <w:sz w:val="22"/>
          <w:szCs w:val="22"/>
        </w:rPr>
        <w:t xml:space="preserve">                                                                                                                                                                         </w:t>
      </w:r>
    </w:p>
    <w:p w:rsidR="003603DA" w:rsidRDefault="003603DA" w:rsidP="00F0549E">
      <w:pPr>
        <w:spacing w:line="360" w:lineRule="auto"/>
        <w:ind w:left="1440" w:hanging="1440"/>
        <w:jc w:val="both"/>
        <w:rPr>
          <w:sz w:val="26"/>
          <w:szCs w:val="26"/>
        </w:rPr>
      </w:pPr>
    </w:p>
    <w:p w:rsidR="003603DA" w:rsidRDefault="003603DA" w:rsidP="008226D4">
      <w:pPr>
        <w:spacing w:line="360" w:lineRule="auto"/>
        <w:ind w:left="1440" w:hanging="1440"/>
        <w:jc w:val="both"/>
        <w:rPr>
          <w:sz w:val="26"/>
          <w:szCs w:val="26"/>
        </w:rPr>
      </w:pPr>
      <w:r>
        <w:rPr>
          <w:sz w:val="26"/>
          <w:szCs w:val="26"/>
        </w:rPr>
        <w:lastRenderedPageBreak/>
        <w:tab/>
        <w:t>Explaining failure to defend respondent’s action, applicant</w:t>
      </w:r>
      <w:r w:rsidR="002940EF">
        <w:rPr>
          <w:sz w:val="26"/>
          <w:szCs w:val="26"/>
        </w:rPr>
        <w:t>s</w:t>
      </w:r>
      <w:r>
        <w:rPr>
          <w:sz w:val="26"/>
          <w:szCs w:val="26"/>
        </w:rPr>
        <w:t xml:space="preserve"> aver:</w:t>
      </w:r>
      <w:r w:rsidR="008810AD" w:rsidRPr="008810AD">
        <w:rPr>
          <w:sz w:val="26"/>
          <w:szCs w:val="26"/>
        </w:rPr>
        <w:t xml:space="preserve"> </w:t>
      </w:r>
    </w:p>
    <w:p w:rsidR="008226D4" w:rsidRDefault="008226D4" w:rsidP="007D7FD9">
      <w:pPr>
        <w:spacing w:line="276" w:lineRule="auto"/>
        <w:ind w:left="2880" w:hanging="720"/>
        <w:jc w:val="both"/>
        <w:rPr>
          <w:sz w:val="26"/>
          <w:szCs w:val="26"/>
        </w:rPr>
      </w:pPr>
    </w:p>
    <w:p w:rsidR="003603DA" w:rsidRPr="007D7FD9" w:rsidRDefault="008810AD" w:rsidP="007D7FD9">
      <w:pPr>
        <w:spacing w:line="276" w:lineRule="auto"/>
        <w:ind w:left="2880" w:hanging="720"/>
        <w:jc w:val="both"/>
        <w:rPr>
          <w:i/>
          <w:sz w:val="22"/>
          <w:szCs w:val="22"/>
        </w:rPr>
      </w:pPr>
      <w:r>
        <w:rPr>
          <w:sz w:val="26"/>
          <w:szCs w:val="26"/>
        </w:rPr>
        <w:t>“</w:t>
      </w:r>
      <w:r w:rsidRPr="007D7FD9">
        <w:rPr>
          <w:i/>
          <w:sz w:val="22"/>
          <w:szCs w:val="22"/>
        </w:rPr>
        <w:t>4.1</w:t>
      </w:r>
      <w:r w:rsidRPr="007D7FD9">
        <w:rPr>
          <w:i/>
          <w:sz w:val="22"/>
          <w:szCs w:val="22"/>
        </w:rPr>
        <w:tab/>
      </w:r>
      <w:proofErr w:type="gramStart"/>
      <w:r w:rsidRPr="007D7FD9">
        <w:rPr>
          <w:i/>
          <w:sz w:val="22"/>
          <w:szCs w:val="22"/>
        </w:rPr>
        <w:t>On</w:t>
      </w:r>
      <w:proofErr w:type="gramEnd"/>
      <w:r w:rsidRPr="007D7FD9">
        <w:rPr>
          <w:i/>
          <w:sz w:val="22"/>
          <w:szCs w:val="22"/>
        </w:rPr>
        <w:t xml:space="preserve"> the 28</w:t>
      </w:r>
      <w:r w:rsidRPr="007D7FD9">
        <w:rPr>
          <w:i/>
          <w:sz w:val="22"/>
          <w:szCs w:val="22"/>
          <w:vertAlign w:val="superscript"/>
        </w:rPr>
        <w:t>th</w:t>
      </w:r>
      <w:r w:rsidRPr="007D7FD9">
        <w:rPr>
          <w:i/>
          <w:sz w:val="22"/>
          <w:szCs w:val="22"/>
        </w:rPr>
        <w:t xml:space="preserve"> June 2012 the Plaintiff’s Attorneys caused an ‘</w:t>
      </w:r>
      <w:r w:rsidRPr="002940EF">
        <w:rPr>
          <w:i/>
          <w:sz w:val="18"/>
          <w:szCs w:val="18"/>
        </w:rPr>
        <w:t>APPLICATION FOR JUDGMENT BY DEFAULT’</w:t>
      </w:r>
      <w:r w:rsidRPr="007D7FD9">
        <w:rPr>
          <w:i/>
          <w:sz w:val="22"/>
          <w:szCs w:val="22"/>
        </w:rPr>
        <w:t xml:space="preserve"> to be served on my offices.  This was at 10</w:t>
      </w:r>
      <w:r w:rsidR="000B3CA6" w:rsidRPr="007D7FD9">
        <w:rPr>
          <w:i/>
          <w:sz w:val="22"/>
          <w:szCs w:val="22"/>
        </w:rPr>
        <w:t>h</w:t>
      </w:r>
      <w:r w:rsidRPr="007D7FD9">
        <w:rPr>
          <w:i/>
          <w:sz w:val="22"/>
          <w:szCs w:val="22"/>
        </w:rPr>
        <w:t xml:space="preserve">49, indicating that judgment by default </w:t>
      </w:r>
      <w:r w:rsidR="000B3CA6" w:rsidRPr="007D7FD9">
        <w:rPr>
          <w:i/>
          <w:sz w:val="22"/>
          <w:szCs w:val="22"/>
        </w:rPr>
        <w:t>would be sought on Friday, 29</w:t>
      </w:r>
      <w:r w:rsidR="000B3CA6" w:rsidRPr="007D7FD9">
        <w:rPr>
          <w:i/>
          <w:sz w:val="22"/>
          <w:szCs w:val="22"/>
          <w:vertAlign w:val="superscript"/>
        </w:rPr>
        <w:t>th</w:t>
      </w:r>
      <w:r w:rsidR="000B3CA6" w:rsidRPr="007D7FD9">
        <w:rPr>
          <w:i/>
          <w:sz w:val="22"/>
          <w:szCs w:val="22"/>
        </w:rPr>
        <w:t xml:space="preserve"> June 2012.</w:t>
      </w:r>
    </w:p>
    <w:p w:rsidR="000B3CA6" w:rsidRPr="007D7FD9" w:rsidRDefault="000B3CA6" w:rsidP="007D7FD9">
      <w:pPr>
        <w:spacing w:line="276" w:lineRule="auto"/>
        <w:ind w:left="2880" w:hanging="720"/>
        <w:jc w:val="both"/>
        <w:rPr>
          <w:i/>
          <w:sz w:val="22"/>
          <w:szCs w:val="22"/>
        </w:rPr>
      </w:pPr>
    </w:p>
    <w:p w:rsidR="000B3CA6" w:rsidRPr="007D7FD9" w:rsidRDefault="000B3CA6" w:rsidP="007D7FD9">
      <w:pPr>
        <w:spacing w:line="276" w:lineRule="auto"/>
        <w:ind w:left="2880" w:hanging="720"/>
        <w:jc w:val="both"/>
        <w:rPr>
          <w:i/>
          <w:sz w:val="22"/>
          <w:szCs w:val="22"/>
        </w:rPr>
      </w:pPr>
      <w:r w:rsidRPr="007D7FD9">
        <w:rPr>
          <w:i/>
          <w:sz w:val="22"/>
          <w:szCs w:val="22"/>
        </w:rPr>
        <w:t>4.2</w:t>
      </w:r>
      <w:r w:rsidRPr="007D7FD9">
        <w:rPr>
          <w:i/>
          <w:sz w:val="22"/>
          <w:szCs w:val="22"/>
        </w:rPr>
        <w:tab/>
        <w:t>Again on the 4</w:t>
      </w:r>
      <w:r w:rsidRPr="007D7FD9">
        <w:rPr>
          <w:i/>
          <w:sz w:val="22"/>
          <w:szCs w:val="22"/>
          <w:vertAlign w:val="superscript"/>
        </w:rPr>
        <w:t>th</w:t>
      </w:r>
      <w:r w:rsidRPr="007D7FD9">
        <w:rPr>
          <w:i/>
          <w:sz w:val="22"/>
          <w:szCs w:val="22"/>
        </w:rPr>
        <w:t xml:space="preserve"> July and at 15h10 the Plaintiff’s Attorneys again served an ‘</w:t>
      </w:r>
      <w:r w:rsidRPr="002940EF">
        <w:rPr>
          <w:i/>
          <w:sz w:val="18"/>
          <w:szCs w:val="18"/>
        </w:rPr>
        <w:t>APPLICATION FOR JUDGMENT BY DEFAULT</w:t>
      </w:r>
      <w:r w:rsidRPr="007D7FD9">
        <w:rPr>
          <w:i/>
          <w:sz w:val="22"/>
          <w:szCs w:val="22"/>
        </w:rPr>
        <w:t>’ on my offices, indicating that application for judgment by default would be made on the 6</w:t>
      </w:r>
      <w:r w:rsidRPr="007D7FD9">
        <w:rPr>
          <w:i/>
          <w:sz w:val="22"/>
          <w:szCs w:val="22"/>
          <w:vertAlign w:val="superscript"/>
        </w:rPr>
        <w:t>th</w:t>
      </w:r>
      <w:r w:rsidRPr="007D7FD9">
        <w:rPr>
          <w:i/>
          <w:sz w:val="22"/>
          <w:szCs w:val="22"/>
        </w:rPr>
        <w:t xml:space="preserve"> July 2012 at 09:30 am.</w:t>
      </w:r>
    </w:p>
    <w:p w:rsidR="000B3CA6" w:rsidRPr="007D7FD9" w:rsidRDefault="000B3CA6" w:rsidP="007D7FD9">
      <w:pPr>
        <w:spacing w:line="276" w:lineRule="auto"/>
        <w:ind w:left="2880" w:hanging="720"/>
        <w:jc w:val="both"/>
        <w:rPr>
          <w:i/>
          <w:sz w:val="22"/>
          <w:szCs w:val="22"/>
        </w:rPr>
      </w:pPr>
    </w:p>
    <w:p w:rsidR="000B3CA6" w:rsidRPr="007D7FD9" w:rsidRDefault="000B3CA6" w:rsidP="007D7FD9">
      <w:pPr>
        <w:spacing w:line="276" w:lineRule="auto"/>
        <w:ind w:left="2880" w:hanging="720"/>
        <w:jc w:val="both"/>
        <w:rPr>
          <w:i/>
          <w:sz w:val="22"/>
          <w:szCs w:val="22"/>
        </w:rPr>
      </w:pPr>
      <w:r w:rsidRPr="007D7FD9">
        <w:rPr>
          <w:i/>
          <w:sz w:val="22"/>
          <w:szCs w:val="22"/>
        </w:rPr>
        <w:t>4.3</w:t>
      </w:r>
      <w:r w:rsidRPr="007D7FD9">
        <w:rPr>
          <w:i/>
          <w:sz w:val="22"/>
          <w:szCs w:val="22"/>
        </w:rPr>
        <w:tab/>
        <w:t>On both occasions I personally telephonically spoke to Mr. Magagula and on both occasions it was agreed that the applications for judgment by default would not be proceeded with and that he and I would arrange a meeting between our clients as soon as possible to try and settle all the remaining disputes in the matter without having to incur further legal expenses.</w:t>
      </w:r>
    </w:p>
    <w:p w:rsidR="000B3CA6" w:rsidRPr="007D7FD9" w:rsidRDefault="000B3CA6" w:rsidP="007D7FD9">
      <w:pPr>
        <w:spacing w:line="276" w:lineRule="auto"/>
        <w:ind w:left="2880" w:hanging="720"/>
        <w:jc w:val="both"/>
        <w:rPr>
          <w:i/>
          <w:sz w:val="22"/>
          <w:szCs w:val="22"/>
        </w:rPr>
      </w:pPr>
    </w:p>
    <w:p w:rsidR="000B3CA6" w:rsidRPr="007D7FD9" w:rsidRDefault="000B3CA6" w:rsidP="007D7FD9">
      <w:pPr>
        <w:spacing w:line="276" w:lineRule="auto"/>
        <w:ind w:left="2880" w:hanging="720"/>
        <w:jc w:val="both"/>
        <w:rPr>
          <w:i/>
          <w:sz w:val="22"/>
          <w:szCs w:val="22"/>
        </w:rPr>
      </w:pPr>
      <w:r w:rsidRPr="007D7FD9">
        <w:rPr>
          <w:i/>
          <w:sz w:val="22"/>
          <w:szCs w:val="22"/>
        </w:rPr>
        <w:t>4.4</w:t>
      </w:r>
      <w:r w:rsidRPr="007D7FD9">
        <w:rPr>
          <w:i/>
          <w:sz w:val="22"/>
          <w:szCs w:val="22"/>
        </w:rPr>
        <w:tab/>
      </w:r>
      <w:proofErr w:type="gramStart"/>
      <w:r w:rsidRPr="007D7FD9">
        <w:rPr>
          <w:i/>
          <w:sz w:val="22"/>
          <w:szCs w:val="22"/>
        </w:rPr>
        <w:t>As</w:t>
      </w:r>
      <w:proofErr w:type="gramEnd"/>
      <w:r w:rsidRPr="007D7FD9">
        <w:rPr>
          <w:i/>
          <w:sz w:val="22"/>
          <w:szCs w:val="22"/>
        </w:rPr>
        <w:t xml:space="preserve"> is evident from the facts aforesaid, the application for default was not proceeded with on 29</w:t>
      </w:r>
      <w:r w:rsidRPr="007D7FD9">
        <w:rPr>
          <w:i/>
          <w:sz w:val="22"/>
          <w:szCs w:val="22"/>
          <w:vertAlign w:val="superscript"/>
        </w:rPr>
        <w:t>th</w:t>
      </w:r>
      <w:r w:rsidRPr="007D7FD9">
        <w:rPr>
          <w:i/>
          <w:sz w:val="22"/>
          <w:szCs w:val="22"/>
        </w:rPr>
        <w:t xml:space="preserve"> June 2012, but was proceeded with on 6</w:t>
      </w:r>
      <w:r w:rsidRPr="007D7FD9">
        <w:rPr>
          <w:i/>
          <w:sz w:val="22"/>
          <w:szCs w:val="22"/>
          <w:vertAlign w:val="superscript"/>
        </w:rPr>
        <w:t>th</w:t>
      </w:r>
      <w:r w:rsidRPr="007D7FD9">
        <w:rPr>
          <w:i/>
          <w:sz w:val="22"/>
          <w:szCs w:val="22"/>
        </w:rPr>
        <w:t xml:space="preserve"> July 2012.”</w:t>
      </w:r>
    </w:p>
    <w:p w:rsidR="000B3CA6" w:rsidRDefault="000B3CA6" w:rsidP="000B3CA6">
      <w:pPr>
        <w:spacing w:line="360" w:lineRule="auto"/>
        <w:ind w:left="2880" w:hanging="720"/>
        <w:jc w:val="both"/>
        <w:rPr>
          <w:sz w:val="26"/>
          <w:szCs w:val="26"/>
        </w:rPr>
      </w:pPr>
    </w:p>
    <w:p w:rsidR="00F0549E" w:rsidRDefault="003603DA" w:rsidP="00F0549E">
      <w:pPr>
        <w:spacing w:line="360" w:lineRule="auto"/>
        <w:ind w:left="1440" w:hanging="1440"/>
        <w:jc w:val="both"/>
        <w:rPr>
          <w:sz w:val="26"/>
          <w:szCs w:val="26"/>
        </w:rPr>
      </w:pPr>
      <w:r>
        <w:rPr>
          <w:sz w:val="26"/>
          <w:szCs w:val="26"/>
        </w:rPr>
        <w:t>[4]</w:t>
      </w:r>
      <w:r>
        <w:rPr>
          <w:sz w:val="26"/>
          <w:szCs w:val="26"/>
        </w:rPr>
        <w:tab/>
        <w:t>The applicants explains also that the 1</w:t>
      </w:r>
      <w:r w:rsidRPr="003603DA">
        <w:rPr>
          <w:sz w:val="26"/>
          <w:szCs w:val="26"/>
          <w:vertAlign w:val="superscript"/>
        </w:rPr>
        <w:t>st</w:t>
      </w:r>
      <w:r>
        <w:rPr>
          <w:sz w:val="26"/>
          <w:szCs w:val="26"/>
        </w:rPr>
        <w:t xml:space="preserve"> respondent prayed for an order compelling applicant</w:t>
      </w:r>
      <w:r w:rsidR="0040279C">
        <w:rPr>
          <w:sz w:val="26"/>
          <w:szCs w:val="26"/>
        </w:rPr>
        <w:t>s</w:t>
      </w:r>
      <w:r>
        <w:rPr>
          <w:sz w:val="26"/>
          <w:szCs w:val="26"/>
        </w:rPr>
        <w:t xml:space="preserve"> to sign all necessary documents in order to effect transfer of Lot 7</w:t>
      </w:r>
      <w:r w:rsidR="0040279C">
        <w:rPr>
          <w:sz w:val="26"/>
          <w:szCs w:val="26"/>
        </w:rPr>
        <w:t>2</w:t>
      </w:r>
      <w:r w:rsidR="00FE3949">
        <w:rPr>
          <w:sz w:val="26"/>
          <w:szCs w:val="26"/>
        </w:rPr>
        <w:t>,</w:t>
      </w:r>
      <w:r>
        <w:rPr>
          <w:sz w:val="26"/>
          <w:szCs w:val="26"/>
        </w:rPr>
        <w:t xml:space="preserve"> </w:t>
      </w:r>
      <w:r w:rsidR="00FE3949">
        <w:rPr>
          <w:sz w:val="26"/>
          <w:szCs w:val="26"/>
        </w:rPr>
        <w:t>alternatively</w:t>
      </w:r>
      <w:r w:rsidR="00C65C1E">
        <w:rPr>
          <w:sz w:val="26"/>
          <w:szCs w:val="26"/>
        </w:rPr>
        <w:t>,</w:t>
      </w:r>
      <w:r>
        <w:rPr>
          <w:sz w:val="26"/>
          <w:szCs w:val="26"/>
        </w:rPr>
        <w:t xml:space="preserve"> the Registrar of the High Court in her capacity as Sheriff.  </w:t>
      </w:r>
      <w:r w:rsidR="002940EF">
        <w:rPr>
          <w:sz w:val="26"/>
          <w:szCs w:val="26"/>
        </w:rPr>
        <w:t>Firstly, the respondents ought to have served the applicants with the order and upon failure to transfer, approach the Registrar to endorse the transfers. Secondly as t</w:t>
      </w:r>
      <w:r>
        <w:rPr>
          <w:sz w:val="26"/>
          <w:szCs w:val="26"/>
        </w:rPr>
        <w:t>his was not a liquidated claim</w:t>
      </w:r>
      <w:r w:rsidR="002940EF">
        <w:rPr>
          <w:sz w:val="26"/>
          <w:szCs w:val="26"/>
        </w:rPr>
        <w:t xml:space="preserve">, </w:t>
      </w:r>
      <w:r>
        <w:rPr>
          <w:sz w:val="26"/>
          <w:szCs w:val="26"/>
        </w:rPr>
        <w:t>evidence ought to have been led</w:t>
      </w:r>
      <w:r w:rsidR="002940EF">
        <w:rPr>
          <w:sz w:val="26"/>
          <w:szCs w:val="26"/>
        </w:rPr>
        <w:t>.</w:t>
      </w:r>
    </w:p>
    <w:p w:rsidR="003603DA" w:rsidRDefault="003603DA" w:rsidP="00F0549E">
      <w:pPr>
        <w:spacing w:line="360" w:lineRule="auto"/>
        <w:ind w:left="1440" w:hanging="1440"/>
        <w:jc w:val="both"/>
        <w:rPr>
          <w:sz w:val="26"/>
          <w:szCs w:val="26"/>
        </w:rPr>
      </w:pPr>
    </w:p>
    <w:p w:rsidR="003603DA" w:rsidRDefault="003603DA" w:rsidP="00F0549E">
      <w:pPr>
        <w:spacing w:line="360" w:lineRule="auto"/>
        <w:ind w:left="1440" w:hanging="1440"/>
        <w:jc w:val="both"/>
        <w:rPr>
          <w:sz w:val="26"/>
          <w:szCs w:val="26"/>
        </w:rPr>
      </w:pPr>
      <w:r>
        <w:rPr>
          <w:sz w:val="26"/>
          <w:szCs w:val="26"/>
        </w:rPr>
        <w:t>[5]</w:t>
      </w:r>
      <w:r>
        <w:rPr>
          <w:sz w:val="26"/>
          <w:szCs w:val="26"/>
        </w:rPr>
        <w:tab/>
        <w:t>Further, as 1</w:t>
      </w:r>
      <w:r w:rsidRPr="003603DA">
        <w:rPr>
          <w:sz w:val="26"/>
          <w:szCs w:val="26"/>
          <w:vertAlign w:val="superscript"/>
        </w:rPr>
        <w:t>st</w:t>
      </w:r>
      <w:r>
        <w:rPr>
          <w:sz w:val="26"/>
          <w:szCs w:val="26"/>
        </w:rPr>
        <w:t xml:space="preserve"> respondent’s claim was based on a contract with a clause to the effect that a breach of the contract would not lead to cancellation thereof, it was necessary that evidence be led on whether 1</w:t>
      </w:r>
      <w:r w:rsidRPr="003603DA">
        <w:rPr>
          <w:sz w:val="26"/>
          <w:szCs w:val="26"/>
          <w:vertAlign w:val="superscript"/>
        </w:rPr>
        <w:t>st</w:t>
      </w:r>
      <w:r>
        <w:rPr>
          <w:sz w:val="26"/>
          <w:szCs w:val="26"/>
        </w:rPr>
        <w:t xml:space="preserve"> respondent had fulfilled his part of the bargain under the contract before</w:t>
      </w:r>
      <w:r w:rsidR="00136F76">
        <w:rPr>
          <w:sz w:val="26"/>
          <w:szCs w:val="26"/>
        </w:rPr>
        <w:t xml:space="preserve"> the</w:t>
      </w:r>
      <w:r>
        <w:rPr>
          <w:sz w:val="26"/>
          <w:szCs w:val="26"/>
        </w:rPr>
        <w:t xml:space="preserve"> court could </w:t>
      </w:r>
      <w:r>
        <w:rPr>
          <w:sz w:val="26"/>
          <w:szCs w:val="26"/>
        </w:rPr>
        <w:lastRenderedPageBreak/>
        <w:t>grant the orders sought in the amended combined summons, the applicants aver.  They state in support hereof:</w:t>
      </w:r>
      <w:r w:rsidR="007D7FD9" w:rsidRPr="007D7FD9">
        <w:rPr>
          <w:sz w:val="26"/>
          <w:szCs w:val="26"/>
        </w:rPr>
        <w:t xml:space="preserve"> </w:t>
      </w:r>
    </w:p>
    <w:p w:rsidR="007357C5" w:rsidRPr="00136F76" w:rsidRDefault="007357C5" w:rsidP="007357C5">
      <w:pPr>
        <w:spacing w:line="276" w:lineRule="auto"/>
        <w:ind w:left="2160"/>
        <w:jc w:val="both"/>
        <w:rPr>
          <w:i/>
          <w:sz w:val="22"/>
          <w:szCs w:val="22"/>
        </w:rPr>
      </w:pPr>
    </w:p>
    <w:p w:rsidR="003603DA" w:rsidRDefault="003603DA" w:rsidP="007357C5">
      <w:pPr>
        <w:spacing w:line="276" w:lineRule="auto"/>
        <w:ind w:left="2880" w:hanging="720"/>
        <w:jc w:val="both"/>
        <w:rPr>
          <w:sz w:val="26"/>
          <w:szCs w:val="26"/>
        </w:rPr>
      </w:pPr>
      <w:r w:rsidRPr="00136F76">
        <w:rPr>
          <w:i/>
          <w:sz w:val="22"/>
          <w:szCs w:val="22"/>
        </w:rPr>
        <w:t>“</w:t>
      </w:r>
      <w:r w:rsidR="007357C5" w:rsidRPr="00136F76">
        <w:rPr>
          <w:i/>
          <w:sz w:val="22"/>
          <w:szCs w:val="22"/>
        </w:rPr>
        <w:t>5.5</w:t>
      </w:r>
      <w:r w:rsidR="007357C5">
        <w:rPr>
          <w:sz w:val="26"/>
          <w:szCs w:val="26"/>
        </w:rPr>
        <w:tab/>
      </w:r>
      <w:r w:rsidR="007D7FD9" w:rsidRPr="007357C5">
        <w:rPr>
          <w:i/>
          <w:sz w:val="22"/>
          <w:szCs w:val="22"/>
        </w:rPr>
        <w:t>Most certainly no affidavit was attached to the</w:t>
      </w:r>
      <w:r w:rsidR="007357C5" w:rsidRPr="007357C5">
        <w:rPr>
          <w:i/>
          <w:sz w:val="22"/>
          <w:szCs w:val="22"/>
        </w:rPr>
        <w:t xml:space="preserve"> two</w:t>
      </w:r>
      <w:r w:rsidR="007D7FD9" w:rsidRPr="007357C5">
        <w:rPr>
          <w:i/>
          <w:sz w:val="22"/>
          <w:szCs w:val="22"/>
        </w:rPr>
        <w:t xml:space="preserve"> applications for default judgment referred to above, and my enquiries have indicated that no evidence was led by the Plaintiff before Default Judgment was granted in the</w:t>
      </w:r>
      <w:r w:rsidR="007D7FD9">
        <w:rPr>
          <w:sz w:val="26"/>
          <w:szCs w:val="26"/>
        </w:rPr>
        <w:t xml:space="preserve"> </w:t>
      </w:r>
      <w:r w:rsidR="007D7FD9" w:rsidRPr="007357C5">
        <w:rPr>
          <w:i/>
          <w:sz w:val="22"/>
          <w:szCs w:val="22"/>
        </w:rPr>
        <w:t>f</w:t>
      </w:r>
      <w:r w:rsidR="002940EF">
        <w:rPr>
          <w:i/>
          <w:sz w:val="22"/>
          <w:szCs w:val="22"/>
        </w:rPr>
        <w:t>orm appearing in the Court Order.</w:t>
      </w:r>
    </w:p>
    <w:p w:rsidR="003603DA" w:rsidRDefault="003603DA" w:rsidP="003603DA">
      <w:pPr>
        <w:spacing w:line="360" w:lineRule="auto"/>
        <w:jc w:val="both"/>
        <w:rPr>
          <w:sz w:val="26"/>
          <w:szCs w:val="26"/>
        </w:rPr>
      </w:pPr>
    </w:p>
    <w:p w:rsidR="003603DA" w:rsidRDefault="003603DA" w:rsidP="007E56E1">
      <w:pPr>
        <w:spacing w:line="360" w:lineRule="auto"/>
        <w:ind w:left="1440" w:hanging="1440"/>
        <w:jc w:val="both"/>
        <w:rPr>
          <w:sz w:val="26"/>
          <w:szCs w:val="26"/>
        </w:rPr>
      </w:pPr>
      <w:r>
        <w:rPr>
          <w:sz w:val="26"/>
          <w:szCs w:val="26"/>
        </w:rPr>
        <w:t>[6]</w:t>
      </w:r>
      <w:r>
        <w:rPr>
          <w:sz w:val="26"/>
          <w:szCs w:val="26"/>
        </w:rPr>
        <w:tab/>
        <w:t>Lot 72 was registered in the name of 4</w:t>
      </w:r>
      <w:r w:rsidRPr="003603DA">
        <w:rPr>
          <w:sz w:val="26"/>
          <w:szCs w:val="26"/>
          <w:vertAlign w:val="superscript"/>
        </w:rPr>
        <w:t>th</w:t>
      </w:r>
      <w:r>
        <w:rPr>
          <w:sz w:val="26"/>
          <w:szCs w:val="26"/>
        </w:rPr>
        <w:t xml:space="preserve"> applicant.  The prayers </w:t>
      </w:r>
      <w:r w:rsidR="007E56E1">
        <w:rPr>
          <w:sz w:val="26"/>
          <w:szCs w:val="26"/>
        </w:rPr>
        <w:t>in the amended combined summons were silent as against 4</w:t>
      </w:r>
      <w:r w:rsidR="007E56E1" w:rsidRPr="007E56E1">
        <w:rPr>
          <w:sz w:val="26"/>
          <w:szCs w:val="26"/>
          <w:vertAlign w:val="superscript"/>
        </w:rPr>
        <w:t>th</w:t>
      </w:r>
      <w:r w:rsidR="007E56E1">
        <w:rPr>
          <w:sz w:val="26"/>
          <w:szCs w:val="26"/>
        </w:rPr>
        <w:t xml:space="preserve"> applicant </w:t>
      </w:r>
      <w:r w:rsidR="007E56E1" w:rsidRPr="00386758">
        <w:rPr>
          <w:i/>
          <w:sz w:val="26"/>
          <w:szCs w:val="26"/>
        </w:rPr>
        <w:t>viz.</w:t>
      </w:r>
      <w:r w:rsidR="007E56E1">
        <w:rPr>
          <w:sz w:val="26"/>
          <w:szCs w:val="26"/>
        </w:rPr>
        <w:t xml:space="preserve"> that ordering 4</w:t>
      </w:r>
      <w:r w:rsidR="007E56E1" w:rsidRPr="007E56E1">
        <w:rPr>
          <w:sz w:val="26"/>
          <w:szCs w:val="26"/>
          <w:vertAlign w:val="superscript"/>
        </w:rPr>
        <w:t>th</w:t>
      </w:r>
      <w:r w:rsidR="007E56E1">
        <w:rPr>
          <w:sz w:val="26"/>
          <w:szCs w:val="26"/>
        </w:rPr>
        <w:t xml:space="preserve"> applicant to transfer the said property.  On this note, applicant state:</w:t>
      </w:r>
      <w:r w:rsidR="007357C5" w:rsidRPr="007357C5">
        <w:rPr>
          <w:sz w:val="26"/>
          <w:szCs w:val="26"/>
        </w:rPr>
        <w:t xml:space="preserve"> </w:t>
      </w:r>
    </w:p>
    <w:p w:rsidR="007E56E1" w:rsidRDefault="007E56E1" w:rsidP="0038303A">
      <w:pPr>
        <w:ind w:left="1440" w:hanging="1440"/>
        <w:jc w:val="both"/>
        <w:rPr>
          <w:sz w:val="26"/>
          <w:szCs w:val="26"/>
        </w:rPr>
      </w:pPr>
    </w:p>
    <w:p w:rsidR="007E56E1" w:rsidRDefault="007E56E1" w:rsidP="007357C5">
      <w:pPr>
        <w:spacing w:line="276" w:lineRule="auto"/>
        <w:ind w:left="2880" w:hanging="720"/>
        <w:jc w:val="both"/>
        <w:rPr>
          <w:sz w:val="26"/>
          <w:szCs w:val="26"/>
        </w:rPr>
      </w:pPr>
      <w:r>
        <w:rPr>
          <w:sz w:val="26"/>
          <w:szCs w:val="26"/>
        </w:rPr>
        <w:t>“</w:t>
      </w:r>
      <w:r w:rsidR="007357C5" w:rsidRPr="007357C5">
        <w:rPr>
          <w:i/>
          <w:sz w:val="22"/>
          <w:szCs w:val="22"/>
        </w:rPr>
        <w:t xml:space="preserve">5.7 </w:t>
      </w:r>
      <w:r w:rsidR="007357C5" w:rsidRPr="007357C5">
        <w:rPr>
          <w:i/>
          <w:sz w:val="22"/>
          <w:szCs w:val="22"/>
        </w:rPr>
        <w:tab/>
        <w:t>Had the court been aware that such prayer was not made in the Summons it would not have granted the Default Judgment.”</w:t>
      </w:r>
    </w:p>
    <w:p w:rsidR="007E56E1" w:rsidRDefault="007E56E1" w:rsidP="007E56E1">
      <w:pPr>
        <w:spacing w:line="360" w:lineRule="auto"/>
        <w:ind w:left="1440" w:hanging="1440"/>
        <w:jc w:val="both"/>
        <w:rPr>
          <w:sz w:val="26"/>
          <w:szCs w:val="26"/>
        </w:rPr>
      </w:pPr>
    </w:p>
    <w:p w:rsidR="007E56E1" w:rsidRDefault="007E56E1" w:rsidP="007E56E1">
      <w:pPr>
        <w:spacing w:line="360" w:lineRule="auto"/>
        <w:ind w:left="1440" w:hanging="1440"/>
        <w:jc w:val="both"/>
        <w:rPr>
          <w:sz w:val="26"/>
          <w:szCs w:val="26"/>
        </w:rPr>
      </w:pPr>
      <w:r>
        <w:rPr>
          <w:sz w:val="26"/>
          <w:szCs w:val="26"/>
        </w:rPr>
        <w:tab/>
        <w:t xml:space="preserve">It was also contended </w:t>
      </w:r>
      <w:r w:rsidR="002940EF">
        <w:rPr>
          <w:sz w:val="26"/>
          <w:szCs w:val="26"/>
        </w:rPr>
        <w:t>in as follows:</w:t>
      </w:r>
    </w:p>
    <w:p w:rsidR="007E56E1" w:rsidRDefault="007E56E1" w:rsidP="007E56E1">
      <w:pPr>
        <w:spacing w:line="360" w:lineRule="auto"/>
        <w:ind w:left="1440" w:hanging="1440"/>
        <w:jc w:val="both"/>
        <w:rPr>
          <w:sz w:val="26"/>
          <w:szCs w:val="26"/>
        </w:rPr>
      </w:pPr>
    </w:p>
    <w:p w:rsidR="007E56E1" w:rsidRPr="00861D27" w:rsidRDefault="00952AEB" w:rsidP="00861D27">
      <w:pPr>
        <w:spacing w:line="276" w:lineRule="auto"/>
        <w:ind w:left="2880" w:hanging="720"/>
        <w:jc w:val="both"/>
        <w:rPr>
          <w:i/>
          <w:sz w:val="22"/>
          <w:szCs w:val="22"/>
        </w:rPr>
      </w:pPr>
      <w:r w:rsidRPr="00861D27">
        <w:rPr>
          <w:i/>
          <w:sz w:val="22"/>
          <w:szCs w:val="22"/>
        </w:rPr>
        <w:t>“8.2</w:t>
      </w:r>
      <w:r w:rsidRPr="00861D27">
        <w:rPr>
          <w:i/>
          <w:sz w:val="22"/>
          <w:szCs w:val="22"/>
        </w:rPr>
        <w:tab/>
        <w:t xml:space="preserve">Being personally seized with the matter, as already demonstrated in the preceding paragraphs that the non filing of the Plea was a result of an agreement I and Mr. </w:t>
      </w:r>
      <w:proofErr w:type="spellStart"/>
      <w:r w:rsidRPr="00861D27">
        <w:rPr>
          <w:i/>
          <w:sz w:val="22"/>
          <w:szCs w:val="22"/>
        </w:rPr>
        <w:t>Zonke</w:t>
      </w:r>
      <w:proofErr w:type="spellEnd"/>
      <w:r w:rsidRPr="00861D27">
        <w:rPr>
          <w:i/>
          <w:sz w:val="22"/>
          <w:szCs w:val="22"/>
        </w:rPr>
        <w:t xml:space="preserve"> Magagula reached, it became ethically awkward for me to draft the papers and move the Application myself </w:t>
      </w:r>
      <w:proofErr w:type="spellStart"/>
      <w:r w:rsidRPr="00861D27">
        <w:rPr>
          <w:i/>
          <w:sz w:val="22"/>
          <w:szCs w:val="22"/>
        </w:rPr>
        <w:t>moreso</w:t>
      </w:r>
      <w:proofErr w:type="spellEnd"/>
      <w:r w:rsidRPr="00861D27">
        <w:rPr>
          <w:i/>
          <w:sz w:val="22"/>
          <w:szCs w:val="22"/>
        </w:rPr>
        <w:t xml:space="preserve"> because in the application emanates facts personally connected to myself.  It was therefore prudent that I brief Counsel to draft the papers for me;</w:t>
      </w:r>
    </w:p>
    <w:p w:rsidR="00952AEB" w:rsidRPr="00861D27" w:rsidRDefault="00952AEB" w:rsidP="00861D27">
      <w:pPr>
        <w:spacing w:line="276" w:lineRule="auto"/>
        <w:ind w:left="2880" w:hanging="720"/>
        <w:jc w:val="both"/>
        <w:rPr>
          <w:i/>
          <w:sz w:val="22"/>
          <w:szCs w:val="22"/>
        </w:rPr>
      </w:pPr>
    </w:p>
    <w:p w:rsidR="00952AEB" w:rsidRPr="00861D27" w:rsidRDefault="00952AEB" w:rsidP="00861D27">
      <w:pPr>
        <w:spacing w:line="276" w:lineRule="auto"/>
        <w:ind w:left="2880" w:hanging="720"/>
        <w:jc w:val="both"/>
        <w:rPr>
          <w:i/>
          <w:sz w:val="22"/>
          <w:szCs w:val="22"/>
        </w:rPr>
      </w:pPr>
      <w:r w:rsidRPr="00861D27">
        <w:rPr>
          <w:i/>
          <w:sz w:val="22"/>
          <w:szCs w:val="22"/>
        </w:rPr>
        <w:t>8.3</w:t>
      </w:r>
      <w:r w:rsidRPr="00861D27">
        <w:rPr>
          <w:i/>
          <w:sz w:val="22"/>
          <w:szCs w:val="22"/>
        </w:rPr>
        <w:tab/>
      </w:r>
      <w:r w:rsidR="008226D4" w:rsidRPr="00861D27">
        <w:rPr>
          <w:i/>
          <w:sz w:val="22"/>
          <w:szCs w:val="22"/>
        </w:rPr>
        <w:t xml:space="preserve">Counsel returned to me with the papers very late whereupon I then instructed the current Attorneys, </w:t>
      </w:r>
      <w:proofErr w:type="spellStart"/>
      <w:r w:rsidR="008226D4" w:rsidRPr="00861D27">
        <w:rPr>
          <w:i/>
          <w:sz w:val="22"/>
          <w:szCs w:val="22"/>
        </w:rPr>
        <w:t>Nkomondze</w:t>
      </w:r>
      <w:proofErr w:type="spellEnd"/>
      <w:r w:rsidR="008226D4" w:rsidRPr="00861D27">
        <w:rPr>
          <w:i/>
          <w:sz w:val="22"/>
          <w:szCs w:val="22"/>
        </w:rPr>
        <w:t xml:space="preserve"> Attorneys, appearing in this Application for the applicants, to proceed with the application.  However, a further challenge was encountered as Mr. </w:t>
      </w:r>
      <w:proofErr w:type="spellStart"/>
      <w:r w:rsidR="008226D4" w:rsidRPr="00861D27">
        <w:rPr>
          <w:i/>
          <w:sz w:val="22"/>
          <w:szCs w:val="22"/>
        </w:rPr>
        <w:t>Nkomondze</w:t>
      </w:r>
      <w:proofErr w:type="spellEnd"/>
      <w:r w:rsidR="008226D4" w:rsidRPr="00861D27">
        <w:rPr>
          <w:i/>
          <w:sz w:val="22"/>
          <w:szCs w:val="22"/>
        </w:rPr>
        <w:t xml:space="preserve"> was also engaged in preparation for </w:t>
      </w:r>
      <w:r w:rsidR="002940EF">
        <w:rPr>
          <w:i/>
          <w:sz w:val="22"/>
          <w:szCs w:val="22"/>
        </w:rPr>
        <w:t xml:space="preserve">the </w:t>
      </w:r>
      <w:r w:rsidR="008226D4" w:rsidRPr="00861D27">
        <w:rPr>
          <w:i/>
          <w:sz w:val="22"/>
          <w:szCs w:val="22"/>
        </w:rPr>
        <w:t>Supreme Court appearance on the 20</w:t>
      </w:r>
      <w:r w:rsidR="008226D4" w:rsidRPr="00861D27">
        <w:rPr>
          <w:i/>
          <w:sz w:val="22"/>
          <w:szCs w:val="22"/>
          <w:vertAlign w:val="superscript"/>
        </w:rPr>
        <w:t>th</w:t>
      </w:r>
      <w:r w:rsidR="008226D4" w:rsidRPr="00861D27">
        <w:rPr>
          <w:i/>
          <w:sz w:val="22"/>
          <w:szCs w:val="22"/>
        </w:rPr>
        <w:t xml:space="preserve"> May 2013.  We have only been able to settle the papers after Mr. </w:t>
      </w:r>
      <w:proofErr w:type="spellStart"/>
      <w:r w:rsidR="008226D4" w:rsidRPr="00861D27">
        <w:rPr>
          <w:i/>
          <w:sz w:val="22"/>
          <w:szCs w:val="22"/>
        </w:rPr>
        <w:t>Nkomondze’s</w:t>
      </w:r>
      <w:proofErr w:type="spellEnd"/>
      <w:r w:rsidR="008226D4" w:rsidRPr="00861D27">
        <w:rPr>
          <w:i/>
          <w:sz w:val="22"/>
          <w:szCs w:val="22"/>
        </w:rPr>
        <w:t xml:space="preserve"> appearance in the Supreme Court.</w:t>
      </w:r>
    </w:p>
    <w:p w:rsidR="008226D4" w:rsidRPr="00861D27" w:rsidRDefault="008226D4" w:rsidP="00861D27">
      <w:pPr>
        <w:spacing w:line="276" w:lineRule="auto"/>
        <w:ind w:left="2880" w:hanging="720"/>
        <w:jc w:val="both"/>
        <w:rPr>
          <w:i/>
          <w:sz w:val="22"/>
          <w:szCs w:val="22"/>
        </w:rPr>
      </w:pPr>
    </w:p>
    <w:p w:rsidR="008226D4" w:rsidRPr="00861D27" w:rsidRDefault="008226D4" w:rsidP="00861D27">
      <w:pPr>
        <w:spacing w:line="276" w:lineRule="auto"/>
        <w:ind w:left="2880" w:hanging="720"/>
        <w:jc w:val="both"/>
        <w:rPr>
          <w:i/>
          <w:sz w:val="22"/>
          <w:szCs w:val="22"/>
        </w:rPr>
      </w:pPr>
      <w:r w:rsidRPr="00861D27">
        <w:rPr>
          <w:i/>
          <w:sz w:val="22"/>
          <w:szCs w:val="22"/>
        </w:rPr>
        <w:t xml:space="preserve">8.4 </w:t>
      </w:r>
      <w:r w:rsidRPr="00861D27">
        <w:rPr>
          <w:i/>
          <w:sz w:val="22"/>
          <w:szCs w:val="22"/>
        </w:rPr>
        <w:tab/>
        <w:t>It is for this reason that there has been an inordinate delay in bringing the application and I humbly seek the Court’s indulgence in this regard and ask the Court to condone, as far as it may be necessary, the filing of this application at this time.</w:t>
      </w:r>
    </w:p>
    <w:p w:rsidR="008226D4" w:rsidRPr="00861D27" w:rsidRDefault="008226D4" w:rsidP="00861D27">
      <w:pPr>
        <w:spacing w:line="276" w:lineRule="auto"/>
        <w:ind w:left="2880" w:hanging="720"/>
        <w:jc w:val="both"/>
        <w:rPr>
          <w:i/>
          <w:sz w:val="22"/>
          <w:szCs w:val="22"/>
        </w:rPr>
      </w:pPr>
    </w:p>
    <w:p w:rsidR="008226D4" w:rsidRPr="00861D27" w:rsidRDefault="008226D4" w:rsidP="00861D27">
      <w:pPr>
        <w:spacing w:line="276" w:lineRule="auto"/>
        <w:ind w:left="2880" w:hanging="720"/>
        <w:jc w:val="both"/>
        <w:rPr>
          <w:i/>
          <w:sz w:val="22"/>
          <w:szCs w:val="22"/>
        </w:rPr>
      </w:pPr>
      <w:r w:rsidRPr="00861D27">
        <w:rPr>
          <w:i/>
          <w:sz w:val="22"/>
          <w:szCs w:val="22"/>
        </w:rPr>
        <w:lastRenderedPageBreak/>
        <w:t>8.5</w:t>
      </w:r>
      <w:r w:rsidRPr="00861D27">
        <w:rPr>
          <w:i/>
          <w:sz w:val="22"/>
          <w:szCs w:val="22"/>
        </w:rPr>
        <w:tab/>
        <w:t>I humbly state that there will be no prejudice that will be occasioned to the Respondents, in particular the 1</w:t>
      </w:r>
      <w:r w:rsidRPr="00861D27">
        <w:rPr>
          <w:i/>
          <w:sz w:val="22"/>
          <w:szCs w:val="22"/>
          <w:vertAlign w:val="superscript"/>
        </w:rPr>
        <w:t>st</w:t>
      </w:r>
      <w:r w:rsidRPr="00861D27">
        <w:rPr>
          <w:i/>
          <w:sz w:val="22"/>
          <w:szCs w:val="22"/>
        </w:rPr>
        <w:t xml:space="preserve"> Respondents, because the property remaining and forming the subject of dispute between them is still registered in the 4</w:t>
      </w:r>
      <w:r w:rsidRPr="00861D27">
        <w:rPr>
          <w:i/>
          <w:sz w:val="22"/>
          <w:szCs w:val="22"/>
          <w:vertAlign w:val="superscript"/>
        </w:rPr>
        <w:t>th</w:t>
      </w:r>
      <w:r w:rsidRPr="00861D27">
        <w:rPr>
          <w:i/>
          <w:sz w:val="22"/>
          <w:szCs w:val="22"/>
        </w:rPr>
        <w:t xml:space="preserve"> Applicant’s </w:t>
      </w:r>
      <w:r w:rsidR="00861D27" w:rsidRPr="00861D27">
        <w:rPr>
          <w:i/>
          <w:sz w:val="22"/>
          <w:szCs w:val="22"/>
        </w:rPr>
        <w:t>name.”</w:t>
      </w:r>
      <w:r w:rsidRPr="00861D27">
        <w:rPr>
          <w:i/>
          <w:sz w:val="22"/>
          <w:szCs w:val="22"/>
        </w:rPr>
        <w:t xml:space="preserve"> </w:t>
      </w:r>
    </w:p>
    <w:p w:rsidR="007E56E1" w:rsidRDefault="007E56E1" w:rsidP="007E56E1">
      <w:pPr>
        <w:spacing w:line="360" w:lineRule="auto"/>
        <w:ind w:left="1440" w:hanging="1440"/>
        <w:jc w:val="both"/>
        <w:rPr>
          <w:sz w:val="26"/>
          <w:szCs w:val="26"/>
        </w:rPr>
      </w:pPr>
    </w:p>
    <w:p w:rsidR="00861D27" w:rsidRDefault="00861D27" w:rsidP="007E56E1">
      <w:pPr>
        <w:spacing w:line="360" w:lineRule="auto"/>
        <w:ind w:left="1440" w:hanging="1440"/>
        <w:jc w:val="both"/>
        <w:rPr>
          <w:sz w:val="26"/>
          <w:szCs w:val="26"/>
        </w:rPr>
      </w:pPr>
    </w:p>
    <w:p w:rsidR="007E56E1" w:rsidRDefault="007E56E1" w:rsidP="007E56E1">
      <w:pPr>
        <w:spacing w:line="360" w:lineRule="auto"/>
        <w:ind w:left="1440" w:hanging="1440"/>
        <w:jc w:val="both"/>
        <w:rPr>
          <w:sz w:val="26"/>
          <w:szCs w:val="26"/>
        </w:rPr>
      </w:pPr>
    </w:p>
    <w:p w:rsidR="007E56E1" w:rsidRPr="000C33E3" w:rsidRDefault="007E56E1" w:rsidP="007E56E1">
      <w:pPr>
        <w:spacing w:line="360" w:lineRule="auto"/>
        <w:ind w:left="1440" w:hanging="1440"/>
        <w:jc w:val="both"/>
        <w:rPr>
          <w:b/>
          <w:sz w:val="26"/>
          <w:szCs w:val="26"/>
          <w:u w:val="single"/>
        </w:rPr>
      </w:pPr>
      <w:r>
        <w:rPr>
          <w:sz w:val="26"/>
          <w:szCs w:val="26"/>
        </w:rPr>
        <w:tab/>
      </w:r>
      <w:r w:rsidRPr="000C33E3">
        <w:rPr>
          <w:b/>
          <w:sz w:val="26"/>
          <w:szCs w:val="26"/>
          <w:u w:val="single"/>
        </w:rPr>
        <w:t>Respondents</w:t>
      </w:r>
      <w:r w:rsidR="008156C3" w:rsidRPr="000C33E3">
        <w:rPr>
          <w:b/>
          <w:sz w:val="26"/>
          <w:szCs w:val="26"/>
          <w:u w:val="single"/>
        </w:rPr>
        <w:t>’</w:t>
      </w:r>
    </w:p>
    <w:p w:rsidR="007E56E1" w:rsidRDefault="007E56E1" w:rsidP="007E56E1">
      <w:pPr>
        <w:spacing w:line="360" w:lineRule="auto"/>
        <w:ind w:left="1440" w:hanging="1440"/>
        <w:jc w:val="both"/>
        <w:rPr>
          <w:sz w:val="26"/>
          <w:szCs w:val="26"/>
        </w:rPr>
      </w:pPr>
    </w:p>
    <w:p w:rsidR="007E56E1" w:rsidRDefault="007E56E1" w:rsidP="007E56E1">
      <w:pPr>
        <w:spacing w:line="360" w:lineRule="auto"/>
        <w:ind w:left="1440" w:hanging="1440"/>
        <w:jc w:val="both"/>
        <w:rPr>
          <w:sz w:val="26"/>
          <w:szCs w:val="26"/>
        </w:rPr>
      </w:pPr>
      <w:r>
        <w:rPr>
          <w:sz w:val="26"/>
          <w:szCs w:val="26"/>
        </w:rPr>
        <w:t>[7]</w:t>
      </w:r>
      <w:r>
        <w:rPr>
          <w:sz w:val="26"/>
          <w:szCs w:val="26"/>
        </w:rPr>
        <w:tab/>
        <w:t>1</w:t>
      </w:r>
      <w:r w:rsidRPr="007E56E1">
        <w:rPr>
          <w:sz w:val="26"/>
          <w:szCs w:val="26"/>
          <w:vertAlign w:val="superscript"/>
        </w:rPr>
        <w:t>st</w:t>
      </w:r>
      <w:r>
        <w:rPr>
          <w:sz w:val="26"/>
          <w:szCs w:val="26"/>
        </w:rPr>
        <w:t xml:space="preserve"> respondent’s attorney deposed to the answering affidavit as follows:</w:t>
      </w:r>
      <w:r w:rsidR="00861D27" w:rsidRPr="00861D27">
        <w:rPr>
          <w:sz w:val="26"/>
          <w:szCs w:val="26"/>
        </w:rPr>
        <w:t xml:space="preserve"> </w:t>
      </w:r>
    </w:p>
    <w:p w:rsidR="007E56E1" w:rsidRDefault="007E56E1" w:rsidP="007E56E1">
      <w:pPr>
        <w:spacing w:line="360" w:lineRule="auto"/>
        <w:ind w:left="1440" w:hanging="1440"/>
        <w:jc w:val="both"/>
        <w:rPr>
          <w:sz w:val="26"/>
          <w:szCs w:val="26"/>
        </w:rPr>
      </w:pPr>
      <w:r>
        <w:rPr>
          <w:sz w:val="26"/>
          <w:szCs w:val="26"/>
        </w:rPr>
        <w:tab/>
      </w:r>
      <w:r>
        <w:rPr>
          <w:sz w:val="26"/>
          <w:szCs w:val="26"/>
        </w:rPr>
        <w:tab/>
      </w:r>
    </w:p>
    <w:p w:rsidR="00861D27" w:rsidRPr="00534E10" w:rsidRDefault="00861D27" w:rsidP="00534E10">
      <w:pPr>
        <w:spacing w:line="276" w:lineRule="auto"/>
        <w:ind w:left="2880" w:hanging="720"/>
        <w:jc w:val="both"/>
        <w:rPr>
          <w:i/>
          <w:sz w:val="22"/>
          <w:szCs w:val="22"/>
        </w:rPr>
      </w:pPr>
      <w:r w:rsidRPr="00534E10">
        <w:rPr>
          <w:i/>
          <w:sz w:val="22"/>
          <w:szCs w:val="22"/>
        </w:rPr>
        <w:t xml:space="preserve">“14. </w:t>
      </w:r>
      <w:r w:rsidRPr="00534E10">
        <w:rPr>
          <w:i/>
          <w:sz w:val="22"/>
          <w:szCs w:val="22"/>
        </w:rPr>
        <w:tab/>
        <w:t>Ad paragraph 3.6</w:t>
      </w:r>
    </w:p>
    <w:p w:rsidR="007E56E1" w:rsidRPr="00534E10" w:rsidRDefault="00861D27" w:rsidP="00534E10">
      <w:pPr>
        <w:spacing w:line="276" w:lineRule="auto"/>
        <w:ind w:left="2880"/>
        <w:jc w:val="both"/>
        <w:rPr>
          <w:i/>
          <w:sz w:val="22"/>
          <w:szCs w:val="22"/>
        </w:rPr>
      </w:pPr>
      <w:r w:rsidRPr="00534E10">
        <w:rPr>
          <w:i/>
          <w:sz w:val="22"/>
          <w:szCs w:val="22"/>
        </w:rPr>
        <w:t>I state that the Plaintiff did cause the squatters to be removed from the farm.  Some of the squatters later returned but by that time the farm was in the possession of the 1</w:t>
      </w:r>
      <w:r w:rsidRPr="00534E10">
        <w:rPr>
          <w:i/>
          <w:sz w:val="22"/>
          <w:szCs w:val="22"/>
          <w:vertAlign w:val="superscript"/>
        </w:rPr>
        <w:t>st</w:t>
      </w:r>
      <w:r w:rsidRPr="00534E10">
        <w:rPr>
          <w:i/>
          <w:sz w:val="22"/>
          <w:szCs w:val="22"/>
        </w:rPr>
        <w:t xml:space="preserve"> Defendant and it was now his duty to deal with them.</w:t>
      </w:r>
    </w:p>
    <w:p w:rsidR="00861D27" w:rsidRPr="00534E10" w:rsidRDefault="00861D27" w:rsidP="00534E10">
      <w:pPr>
        <w:spacing w:line="276" w:lineRule="auto"/>
        <w:ind w:left="2880" w:hanging="720"/>
        <w:jc w:val="both"/>
        <w:rPr>
          <w:i/>
          <w:sz w:val="22"/>
          <w:szCs w:val="22"/>
        </w:rPr>
      </w:pPr>
    </w:p>
    <w:p w:rsidR="00861D27" w:rsidRPr="00534E10" w:rsidRDefault="00861D27" w:rsidP="00534E10">
      <w:pPr>
        <w:spacing w:line="276" w:lineRule="auto"/>
        <w:ind w:left="2880" w:hanging="720"/>
        <w:jc w:val="both"/>
        <w:rPr>
          <w:i/>
          <w:sz w:val="22"/>
          <w:szCs w:val="22"/>
        </w:rPr>
      </w:pPr>
      <w:r w:rsidRPr="00534E10">
        <w:rPr>
          <w:i/>
          <w:sz w:val="22"/>
          <w:szCs w:val="22"/>
        </w:rPr>
        <w:t>15.</w:t>
      </w:r>
      <w:r w:rsidRPr="00534E10">
        <w:rPr>
          <w:i/>
          <w:sz w:val="22"/>
          <w:szCs w:val="22"/>
        </w:rPr>
        <w:tab/>
        <w:t>Ad paragraph 3.7</w:t>
      </w:r>
    </w:p>
    <w:p w:rsidR="00861D27" w:rsidRPr="00534E10" w:rsidRDefault="00861D27" w:rsidP="00534E10">
      <w:pPr>
        <w:spacing w:line="276" w:lineRule="auto"/>
        <w:ind w:left="2880" w:hanging="720"/>
        <w:jc w:val="both"/>
        <w:rPr>
          <w:i/>
          <w:sz w:val="22"/>
          <w:szCs w:val="22"/>
        </w:rPr>
      </w:pPr>
      <w:r w:rsidRPr="00534E10">
        <w:rPr>
          <w:i/>
          <w:sz w:val="22"/>
          <w:szCs w:val="22"/>
        </w:rPr>
        <w:tab/>
        <w:t>I state that the squatters were evicted.  If they did return it was under 1</w:t>
      </w:r>
      <w:r w:rsidRPr="00534E10">
        <w:rPr>
          <w:i/>
          <w:sz w:val="22"/>
          <w:szCs w:val="22"/>
          <w:vertAlign w:val="superscript"/>
        </w:rPr>
        <w:t>st</w:t>
      </w:r>
      <w:r w:rsidRPr="00534E10">
        <w:rPr>
          <w:i/>
          <w:sz w:val="22"/>
          <w:szCs w:val="22"/>
        </w:rPr>
        <w:t xml:space="preserve"> Defendant’s watch.  The Plaintiff gave vacant possession of the farm to the 1</w:t>
      </w:r>
      <w:r w:rsidRPr="00534E10">
        <w:rPr>
          <w:i/>
          <w:sz w:val="22"/>
          <w:szCs w:val="22"/>
          <w:vertAlign w:val="superscript"/>
        </w:rPr>
        <w:t>st</w:t>
      </w:r>
      <w:r w:rsidRPr="00534E10">
        <w:rPr>
          <w:i/>
          <w:sz w:val="22"/>
          <w:szCs w:val="22"/>
        </w:rPr>
        <w:t xml:space="preserve"> Defendant.</w:t>
      </w:r>
    </w:p>
    <w:p w:rsidR="00861D27" w:rsidRPr="00534E10" w:rsidRDefault="00861D27" w:rsidP="00534E10">
      <w:pPr>
        <w:spacing w:line="276" w:lineRule="auto"/>
        <w:ind w:left="2880" w:hanging="720"/>
        <w:jc w:val="both"/>
        <w:rPr>
          <w:i/>
          <w:sz w:val="22"/>
          <w:szCs w:val="22"/>
        </w:rPr>
      </w:pPr>
    </w:p>
    <w:p w:rsidR="00861D27" w:rsidRPr="00534E10" w:rsidRDefault="00861D27" w:rsidP="00534E10">
      <w:pPr>
        <w:spacing w:line="276" w:lineRule="auto"/>
        <w:ind w:left="2880" w:hanging="720"/>
        <w:jc w:val="both"/>
        <w:rPr>
          <w:i/>
          <w:sz w:val="22"/>
          <w:szCs w:val="22"/>
        </w:rPr>
      </w:pPr>
      <w:r w:rsidRPr="00534E10">
        <w:rPr>
          <w:i/>
          <w:sz w:val="22"/>
          <w:szCs w:val="22"/>
        </w:rPr>
        <w:t>18.2</w:t>
      </w:r>
      <w:r w:rsidRPr="00534E10">
        <w:rPr>
          <w:i/>
          <w:sz w:val="22"/>
          <w:szCs w:val="22"/>
        </w:rPr>
        <w:tab/>
      </w:r>
      <w:r w:rsidR="007C6E99" w:rsidRPr="00534E10">
        <w:rPr>
          <w:i/>
          <w:sz w:val="22"/>
          <w:szCs w:val="22"/>
        </w:rPr>
        <w:t>I state that the deponent informed me, in passing that his clients had vaguely mentioned to him that they were not happy with the extent of the Plaintiff’s performance of his obligations in terms of the agreement and we agreed that in order to save both our clients costs, more so because it appears that the dispute was more of a personal nature between our respective clients than a breach of the agreement then a meeting be arranged.</w:t>
      </w:r>
    </w:p>
    <w:p w:rsidR="00861D27" w:rsidRPr="00534E10" w:rsidRDefault="00861D27" w:rsidP="00534E10">
      <w:pPr>
        <w:spacing w:line="276" w:lineRule="auto"/>
        <w:ind w:left="2880" w:hanging="720"/>
        <w:jc w:val="both"/>
        <w:rPr>
          <w:i/>
          <w:sz w:val="22"/>
          <w:szCs w:val="22"/>
        </w:rPr>
      </w:pPr>
      <w:r w:rsidRPr="00534E10">
        <w:rPr>
          <w:i/>
          <w:sz w:val="22"/>
          <w:szCs w:val="22"/>
        </w:rPr>
        <w:tab/>
      </w:r>
    </w:p>
    <w:p w:rsidR="00502710" w:rsidRPr="00534E10" w:rsidRDefault="00502710" w:rsidP="00534E10">
      <w:pPr>
        <w:spacing w:line="276" w:lineRule="auto"/>
        <w:ind w:left="3600" w:hanging="720"/>
        <w:jc w:val="both"/>
        <w:rPr>
          <w:i/>
          <w:sz w:val="22"/>
          <w:szCs w:val="22"/>
        </w:rPr>
      </w:pPr>
      <w:r w:rsidRPr="00534E10">
        <w:rPr>
          <w:i/>
          <w:sz w:val="22"/>
          <w:szCs w:val="22"/>
        </w:rPr>
        <w:t>18.2.1</w:t>
      </w:r>
      <w:r w:rsidRPr="00534E10">
        <w:rPr>
          <w:i/>
          <w:sz w:val="22"/>
          <w:szCs w:val="22"/>
        </w:rPr>
        <w:tab/>
        <w:t xml:space="preserve"> The meeting was to be between the 1</w:t>
      </w:r>
      <w:r w:rsidRPr="00534E10">
        <w:rPr>
          <w:i/>
          <w:sz w:val="22"/>
          <w:szCs w:val="22"/>
          <w:vertAlign w:val="superscript"/>
        </w:rPr>
        <w:t>st</w:t>
      </w:r>
      <w:r w:rsidRPr="00534E10">
        <w:rPr>
          <w:i/>
          <w:sz w:val="22"/>
          <w:szCs w:val="22"/>
        </w:rPr>
        <w:t xml:space="preserve"> Defendant, Mr. </w:t>
      </w:r>
      <w:proofErr w:type="spellStart"/>
      <w:r w:rsidRPr="00534E10">
        <w:rPr>
          <w:i/>
          <w:sz w:val="22"/>
          <w:szCs w:val="22"/>
        </w:rPr>
        <w:t>Zwane</w:t>
      </w:r>
      <w:proofErr w:type="spellEnd"/>
      <w:r w:rsidRPr="00534E10">
        <w:rPr>
          <w:i/>
          <w:sz w:val="22"/>
          <w:szCs w:val="22"/>
        </w:rPr>
        <w:t xml:space="preserve"> and Mr. Du </w:t>
      </w:r>
      <w:proofErr w:type="spellStart"/>
      <w:r w:rsidRPr="00534E10">
        <w:rPr>
          <w:i/>
          <w:sz w:val="22"/>
          <w:szCs w:val="22"/>
        </w:rPr>
        <w:t>Plessis</w:t>
      </w:r>
      <w:proofErr w:type="spellEnd"/>
      <w:r w:rsidRPr="00534E10">
        <w:rPr>
          <w:i/>
          <w:sz w:val="22"/>
          <w:szCs w:val="22"/>
        </w:rPr>
        <w:t>.</w:t>
      </w:r>
    </w:p>
    <w:p w:rsidR="00502710" w:rsidRPr="00534E10" w:rsidRDefault="00502710" w:rsidP="00534E10">
      <w:pPr>
        <w:spacing w:line="276" w:lineRule="auto"/>
        <w:ind w:left="2880" w:hanging="720"/>
        <w:jc w:val="both"/>
        <w:rPr>
          <w:i/>
          <w:sz w:val="22"/>
          <w:szCs w:val="22"/>
        </w:rPr>
      </w:pPr>
    </w:p>
    <w:p w:rsidR="008E45E8" w:rsidRPr="00534E10" w:rsidRDefault="007C6E99" w:rsidP="00534E10">
      <w:pPr>
        <w:spacing w:line="276" w:lineRule="auto"/>
        <w:ind w:left="2880" w:hanging="720"/>
        <w:jc w:val="both"/>
        <w:rPr>
          <w:i/>
          <w:sz w:val="22"/>
          <w:szCs w:val="22"/>
        </w:rPr>
      </w:pPr>
      <w:r w:rsidRPr="00534E10">
        <w:rPr>
          <w:i/>
          <w:sz w:val="22"/>
          <w:szCs w:val="22"/>
        </w:rPr>
        <w:t xml:space="preserve"> </w:t>
      </w:r>
      <w:r w:rsidR="00502710" w:rsidRPr="00534E10">
        <w:rPr>
          <w:i/>
          <w:sz w:val="22"/>
          <w:szCs w:val="22"/>
        </w:rPr>
        <w:t>18.3</w:t>
      </w:r>
      <w:r w:rsidR="008E45E8" w:rsidRPr="00534E10">
        <w:rPr>
          <w:i/>
          <w:sz w:val="22"/>
          <w:szCs w:val="22"/>
        </w:rPr>
        <w:tab/>
        <w:t xml:space="preserve">Mr. Du </w:t>
      </w:r>
      <w:proofErr w:type="spellStart"/>
      <w:r w:rsidR="008E45E8" w:rsidRPr="00534E10">
        <w:rPr>
          <w:i/>
          <w:sz w:val="22"/>
          <w:szCs w:val="22"/>
        </w:rPr>
        <w:t>Plessis</w:t>
      </w:r>
      <w:proofErr w:type="spellEnd"/>
      <w:r w:rsidR="008E45E8" w:rsidRPr="00534E10">
        <w:rPr>
          <w:i/>
          <w:sz w:val="22"/>
          <w:szCs w:val="22"/>
        </w:rPr>
        <w:t xml:space="preserve"> indicated to me that his personal relationship with Mr. </w:t>
      </w:r>
      <w:proofErr w:type="spellStart"/>
      <w:r w:rsidR="008E45E8" w:rsidRPr="00534E10">
        <w:rPr>
          <w:i/>
          <w:sz w:val="22"/>
          <w:szCs w:val="22"/>
        </w:rPr>
        <w:t>Zwane</w:t>
      </w:r>
      <w:proofErr w:type="spellEnd"/>
      <w:r w:rsidR="008E45E8" w:rsidRPr="00534E10">
        <w:rPr>
          <w:i/>
          <w:sz w:val="22"/>
          <w:szCs w:val="22"/>
        </w:rPr>
        <w:t xml:space="preserve"> had depreciated so much that it would not be </w:t>
      </w:r>
      <w:proofErr w:type="spellStart"/>
      <w:r w:rsidR="008E45E8" w:rsidRPr="00534E10">
        <w:rPr>
          <w:i/>
          <w:sz w:val="22"/>
          <w:szCs w:val="22"/>
        </w:rPr>
        <w:t>goof</w:t>
      </w:r>
      <w:proofErr w:type="spellEnd"/>
      <w:r w:rsidR="008E45E8" w:rsidRPr="00534E10">
        <w:rPr>
          <w:i/>
          <w:sz w:val="22"/>
          <w:szCs w:val="22"/>
        </w:rPr>
        <w:t xml:space="preserve"> for his ill-health for him to start an argument with First Defendant.  He gave me the mandate to meet with Mr. </w:t>
      </w:r>
      <w:proofErr w:type="spellStart"/>
      <w:r w:rsidR="008E45E8" w:rsidRPr="00534E10">
        <w:rPr>
          <w:i/>
          <w:sz w:val="22"/>
          <w:szCs w:val="22"/>
        </w:rPr>
        <w:t>Zwane</w:t>
      </w:r>
      <w:proofErr w:type="spellEnd"/>
      <w:r w:rsidR="008E45E8" w:rsidRPr="00534E10">
        <w:rPr>
          <w:i/>
          <w:sz w:val="22"/>
          <w:szCs w:val="22"/>
        </w:rPr>
        <w:t xml:space="preserve"> and try to have the matter settled.</w:t>
      </w:r>
    </w:p>
    <w:p w:rsidR="008E45E8" w:rsidRPr="00534E10" w:rsidRDefault="008E45E8" w:rsidP="00534E10">
      <w:pPr>
        <w:spacing w:line="276" w:lineRule="auto"/>
        <w:ind w:left="2880" w:hanging="720"/>
        <w:jc w:val="both"/>
        <w:rPr>
          <w:i/>
          <w:sz w:val="22"/>
          <w:szCs w:val="22"/>
        </w:rPr>
      </w:pPr>
    </w:p>
    <w:p w:rsidR="008E45E8" w:rsidRPr="00534E10" w:rsidRDefault="007C6E99" w:rsidP="00534E10">
      <w:pPr>
        <w:spacing w:line="276" w:lineRule="auto"/>
        <w:ind w:left="2880" w:hanging="720"/>
        <w:jc w:val="both"/>
        <w:rPr>
          <w:i/>
          <w:sz w:val="22"/>
          <w:szCs w:val="22"/>
        </w:rPr>
      </w:pPr>
      <w:r w:rsidRPr="00534E10">
        <w:rPr>
          <w:i/>
          <w:sz w:val="22"/>
          <w:szCs w:val="22"/>
        </w:rPr>
        <w:lastRenderedPageBreak/>
        <w:t>18.4</w:t>
      </w:r>
      <w:r w:rsidR="008E45E8" w:rsidRPr="00534E10">
        <w:rPr>
          <w:i/>
          <w:sz w:val="22"/>
          <w:szCs w:val="22"/>
        </w:rPr>
        <w:tab/>
        <w:t xml:space="preserve">I communicated this position to deponent and he indicated that because he did not have full instructions, he would prefer that his client, Mr. </w:t>
      </w:r>
      <w:proofErr w:type="spellStart"/>
      <w:r w:rsidR="008E45E8" w:rsidRPr="00534E10">
        <w:rPr>
          <w:i/>
          <w:sz w:val="22"/>
          <w:szCs w:val="22"/>
        </w:rPr>
        <w:t>Zwane</w:t>
      </w:r>
      <w:proofErr w:type="spellEnd"/>
      <w:r w:rsidR="008E45E8" w:rsidRPr="00534E10">
        <w:rPr>
          <w:i/>
          <w:sz w:val="22"/>
          <w:szCs w:val="22"/>
        </w:rPr>
        <w:t xml:space="preserve"> personally attend the meeting.</w:t>
      </w:r>
    </w:p>
    <w:p w:rsidR="008E45E8" w:rsidRPr="00534E10" w:rsidRDefault="008E45E8" w:rsidP="00534E10">
      <w:pPr>
        <w:spacing w:line="276" w:lineRule="auto"/>
        <w:ind w:left="2880" w:hanging="720"/>
        <w:jc w:val="both"/>
        <w:rPr>
          <w:i/>
          <w:sz w:val="22"/>
          <w:szCs w:val="22"/>
        </w:rPr>
      </w:pPr>
    </w:p>
    <w:p w:rsidR="008E45E8" w:rsidRPr="00534E10" w:rsidRDefault="007C6E99" w:rsidP="00534E10">
      <w:pPr>
        <w:spacing w:line="276" w:lineRule="auto"/>
        <w:ind w:left="2880" w:hanging="720"/>
        <w:jc w:val="both"/>
        <w:rPr>
          <w:i/>
          <w:sz w:val="22"/>
          <w:szCs w:val="22"/>
        </w:rPr>
      </w:pPr>
      <w:r w:rsidRPr="00534E10">
        <w:rPr>
          <w:i/>
          <w:sz w:val="22"/>
          <w:szCs w:val="22"/>
        </w:rPr>
        <w:t>18.5</w:t>
      </w:r>
      <w:r w:rsidR="008E45E8" w:rsidRPr="00534E10">
        <w:rPr>
          <w:i/>
          <w:sz w:val="22"/>
          <w:szCs w:val="22"/>
        </w:rPr>
        <w:tab/>
        <w:t xml:space="preserve">A date was set for the meeting and cancelled because Mr. </w:t>
      </w:r>
      <w:proofErr w:type="spellStart"/>
      <w:r w:rsidR="008E45E8" w:rsidRPr="00534E10">
        <w:rPr>
          <w:i/>
          <w:sz w:val="22"/>
          <w:szCs w:val="22"/>
        </w:rPr>
        <w:t>Zwane</w:t>
      </w:r>
      <w:proofErr w:type="spellEnd"/>
      <w:r w:rsidR="008E45E8" w:rsidRPr="00534E10">
        <w:rPr>
          <w:i/>
          <w:sz w:val="22"/>
          <w:szCs w:val="22"/>
        </w:rPr>
        <w:t xml:space="preserve"> could not attend.  Another date was set and on this last occasion, I drove to Mbabane for the meeting and deponent informed me that his client, who had agreed to attend, was now held up in Parliamentary business.</w:t>
      </w:r>
    </w:p>
    <w:p w:rsidR="008E45E8" w:rsidRPr="00534E10" w:rsidRDefault="008E45E8" w:rsidP="00534E10">
      <w:pPr>
        <w:spacing w:line="276" w:lineRule="auto"/>
        <w:ind w:left="2880" w:hanging="720"/>
        <w:jc w:val="both"/>
        <w:rPr>
          <w:i/>
          <w:sz w:val="22"/>
          <w:szCs w:val="22"/>
        </w:rPr>
      </w:pPr>
    </w:p>
    <w:p w:rsidR="007C6E99" w:rsidRPr="00534E10" w:rsidRDefault="007C6E99" w:rsidP="00534E10">
      <w:pPr>
        <w:spacing w:line="276" w:lineRule="auto"/>
        <w:ind w:left="3600" w:hanging="720"/>
        <w:jc w:val="both"/>
        <w:rPr>
          <w:i/>
          <w:sz w:val="22"/>
          <w:szCs w:val="22"/>
        </w:rPr>
      </w:pPr>
      <w:r w:rsidRPr="00534E10">
        <w:rPr>
          <w:i/>
          <w:sz w:val="22"/>
          <w:szCs w:val="22"/>
        </w:rPr>
        <w:t>18.5.1</w:t>
      </w:r>
      <w:r w:rsidR="00534E10" w:rsidRPr="00534E10">
        <w:rPr>
          <w:i/>
          <w:sz w:val="22"/>
          <w:szCs w:val="22"/>
        </w:rPr>
        <w:tab/>
        <w:t>It was after this last failed occasion that I then asked deponent to file a plea on behalf of his clients so the matter may proceed to trial.  The Defendants failed to file their plea.”</w:t>
      </w:r>
    </w:p>
    <w:p w:rsidR="00534E10" w:rsidRDefault="007E56E1" w:rsidP="00136F76">
      <w:pPr>
        <w:ind w:left="1440" w:hanging="1440"/>
        <w:jc w:val="both"/>
        <w:rPr>
          <w:sz w:val="26"/>
          <w:szCs w:val="26"/>
        </w:rPr>
      </w:pPr>
      <w:r>
        <w:rPr>
          <w:sz w:val="26"/>
          <w:szCs w:val="26"/>
        </w:rPr>
        <w:tab/>
      </w:r>
    </w:p>
    <w:p w:rsidR="007E56E1" w:rsidRDefault="007E56E1" w:rsidP="00534E10">
      <w:pPr>
        <w:spacing w:line="360" w:lineRule="auto"/>
        <w:ind w:left="1440"/>
        <w:jc w:val="both"/>
        <w:rPr>
          <w:sz w:val="26"/>
          <w:szCs w:val="26"/>
        </w:rPr>
      </w:pPr>
      <w:r>
        <w:rPr>
          <w:sz w:val="26"/>
          <w:szCs w:val="26"/>
        </w:rPr>
        <w:t>He also states:</w:t>
      </w:r>
      <w:r w:rsidR="00534E10" w:rsidRPr="00534E10">
        <w:rPr>
          <w:sz w:val="26"/>
          <w:szCs w:val="26"/>
        </w:rPr>
        <w:t xml:space="preserve"> </w:t>
      </w:r>
    </w:p>
    <w:p w:rsidR="007E56E1" w:rsidRDefault="007E56E1" w:rsidP="008156C3">
      <w:pPr>
        <w:spacing w:line="276" w:lineRule="auto"/>
        <w:ind w:left="1440" w:hanging="1440"/>
        <w:jc w:val="both"/>
        <w:rPr>
          <w:sz w:val="26"/>
          <w:szCs w:val="26"/>
        </w:rPr>
      </w:pPr>
    </w:p>
    <w:p w:rsidR="007E56E1" w:rsidRPr="00404798" w:rsidRDefault="00534E10" w:rsidP="00404798">
      <w:pPr>
        <w:spacing w:line="276" w:lineRule="auto"/>
        <w:ind w:left="4320" w:hanging="1440"/>
        <w:jc w:val="both"/>
        <w:rPr>
          <w:i/>
          <w:sz w:val="22"/>
          <w:szCs w:val="22"/>
        </w:rPr>
      </w:pPr>
      <w:r>
        <w:rPr>
          <w:sz w:val="26"/>
          <w:szCs w:val="26"/>
        </w:rPr>
        <w:t>“</w:t>
      </w:r>
      <w:r w:rsidRPr="00404798">
        <w:rPr>
          <w:i/>
          <w:sz w:val="22"/>
          <w:szCs w:val="22"/>
        </w:rPr>
        <w:t>19.2.1</w:t>
      </w:r>
      <w:r w:rsidRPr="00404798">
        <w:rPr>
          <w:i/>
          <w:sz w:val="22"/>
          <w:szCs w:val="22"/>
        </w:rPr>
        <w:tab/>
        <w:t>The matter did not proceed on the 29</w:t>
      </w:r>
      <w:r w:rsidRPr="00404798">
        <w:rPr>
          <w:i/>
          <w:sz w:val="22"/>
          <w:szCs w:val="22"/>
          <w:vertAlign w:val="superscript"/>
        </w:rPr>
        <w:t>th</w:t>
      </w:r>
      <w:r w:rsidRPr="00404798">
        <w:rPr>
          <w:i/>
          <w:sz w:val="22"/>
          <w:szCs w:val="22"/>
        </w:rPr>
        <w:t xml:space="preserve"> June 2012 because the file was not brought before the presiding judge, which made it necessary for my office to file another application for Default Judgment on the 4</w:t>
      </w:r>
      <w:r w:rsidRPr="00404798">
        <w:rPr>
          <w:i/>
          <w:sz w:val="22"/>
          <w:szCs w:val="22"/>
          <w:vertAlign w:val="superscript"/>
        </w:rPr>
        <w:t>th</w:t>
      </w:r>
      <w:r w:rsidRPr="00404798">
        <w:rPr>
          <w:i/>
          <w:sz w:val="22"/>
          <w:szCs w:val="22"/>
        </w:rPr>
        <w:t xml:space="preserve"> July, 2012.</w:t>
      </w:r>
    </w:p>
    <w:p w:rsidR="00534E10" w:rsidRPr="00404798" w:rsidRDefault="00534E10" w:rsidP="00404798">
      <w:pPr>
        <w:spacing w:line="276" w:lineRule="auto"/>
        <w:ind w:left="4320" w:hanging="1440"/>
        <w:jc w:val="both"/>
        <w:rPr>
          <w:i/>
          <w:sz w:val="22"/>
          <w:szCs w:val="22"/>
        </w:rPr>
      </w:pPr>
    </w:p>
    <w:p w:rsidR="00534E10" w:rsidRPr="00404798" w:rsidRDefault="00534E10" w:rsidP="00404798">
      <w:pPr>
        <w:spacing w:line="276" w:lineRule="auto"/>
        <w:ind w:left="2880" w:hanging="720"/>
        <w:jc w:val="both"/>
        <w:rPr>
          <w:i/>
          <w:sz w:val="22"/>
          <w:szCs w:val="22"/>
        </w:rPr>
      </w:pPr>
      <w:r w:rsidRPr="00404798">
        <w:rPr>
          <w:i/>
          <w:sz w:val="22"/>
          <w:szCs w:val="22"/>
        </w:rPr>
        <w:t>19.3</w:t>
      </w:r>
      <w:r w:rsidRPr="00404798">
        <w:rPr>
          <w:i/>
          <w:sz w:val="22"/>
          <w:szCs w:val="22"/>
        </w:rPr>
        <w:tab/>
        <w:t>It is correct that deponent phoned me after his office had been served with the 1</w:t>
      </w:r>
      <w:r w:rsidRPr="00404798">
        <w:rPr>
          <w:i/>
          <w:sz w:val="22"/>
          <w:szCs w:val="22"/>
          <w:vertAlign w:val="superscript"/>
        </w:rPr>
        <w:t>st</w:t>
      </w:r>
      <w:r w:rsidRPr="00404798">
        <w:rPr>
          <w:i/>
          <w:sz w:val="22"/>
          <w:szCs w:val="22"/>
        </w:rPr>
        <w:t xml:space="preserve"> application for Default Judgment, but it not correct that we agreed not to proceed with the application.</w:t>
      </w:r>
    </w:p>
    <w:p w:rsidR="00534E10" w:rsidRPr="00404798" w:rsidRDefault="00534E10" w:rsidP="00404798">
      <w:pPr>
        <w:spacing w:line="276" w:lineRule="auto"/>
        <w:ind w:left="2880" w:hanging="720"/>
        <w:jc w:val="both"/>
        <w:rPr>
          <w:i/>
          <w:sz w:val="22"/>
          <w:szCs w:val="22"/>
        </w:rPr>
      </w:pPr>
    </w:p>
    <w:p w:rsidR="00534E10" w:rsidRPr="00404798" w:rsidRDefault="00534E10" w:rsidP="00404798">
      <w:pPr>
        <w:spacing w:line="276" w:lineRule="auto"/>
        <w:ind w:left="4320" w:hanging="1440"/>
        <w:jc w:val="both"/>
        <w:rPr>
          <w:i/>
          <w:sz w:val="22"/>
          <w:szCs w:val="22"/>
        </w:rPr>
      </w:pPr>
      <w:r w:rsidRPr="00404798">
        <w:rPr>
          <w:i/>
          <w:sz w:val="22"/>
          <w:szCs w:val="22"/>
        </w:rPr>
        <w:t>19.3.1</w:t>
      </w:r>
      <w:r w:rsidRPr="00404798">
        <w:rPr>
          <w:i/>
          <w:sz w:val="22"/>
          <w:szCs w:val="22"/>
        </w:rPr>
        <w:tab/>
      </w:r>
      <w:r w:rsidR="00404798" w:rsidRPr="00404798">
        <w:rPr>
          <w:i/>
          <w:sz w:val="22"/>
          <w:szCs w:val="22"/>
        </w:rPr>
        <w:t xml:space="preserve">The deponent did not ask that default Judgment </w:t>
      </w:r>
      <w:r w:rsidR="00FE3949">
        <w:rPr>
          <w:i/>
          <w:sz w:val="22"/>
          <w:szCs w:val="22"/>
        </w:rPr>
        <w:t xml:space="preserve">should </w:t>
      </w:r>
      <w:r w:rsidR="00404798" w:rsidRPr="00404798">
        <w:rPr>
          <w:i/>
          <w:sz w:val="22"/>
          <w:szCs w:val="22"/>
        </w:rPr>
        <w:t>not be applied for but conceded that in the face of the failed meetings, the Notice of Bar, the extension of the Bar, at his instance, he had run out of excuses to have the matter postponed, but he still did not have instructions from his clients on which he can formulate a plea.</w:t>
      </w:r>
    </w:p>
    <w:p w:rsidR="00404798" w:rsidRPr="00404798" w:rsidRDefault="00404798" w:rsidP="00404798">
      <w:pPr>
        <w:spacing w:line="276" w:lineRule="auto"/>
        <w:ind w:left="1440" w:hanging="1440"/>
        <w:jc w:val="both"/>
        <w:rPr>
          <w:i/>
          <w:sz w:val="22"/>
          <w:szCs w:val="22"/>
        </w:rPr>
      </w:pPr>
    </w:p>
    <w:p w:rsidR="00534E10" w:rsidRPr="00404798" w:rsidRDefault="00404798" w:rsidP="00404798">
      <w:pPr>
        <w:spacing w:line="276" w:lineRule="auto"/>
        <w:ind w:left="4320" w:hanging="1440"/>
        <w:jc w:val="both"/>
        <w:rPr>
          <w:i/>
          <w:sz w:val="22"/>
          <w:szCs w:val="22"/>
        </w:rPr>
      </w:pPr>
      <w:r w:rsidRPr="00404798">
        <w:rPr>
          <w:i/>
          <w:sz w:val="22"/>
          <w:szCs w:val="22"/>
        </w:rPr>
        <w:t>19.3.2</w:t>
      </w:r>
      <w:r w:rsidRPr="00404798">
        <w:rPr>
          <w:i/>
          <w:sz w:val="22"/>
          <w:szCs w:val="22"/>
        </w:rPr>
        <w:tab/>
        <w:t>I stated to deponent that my client was concerned by the lack of progress in the matter and had insisted on applying for judgment.</w:t>
      </w:r>
    </w:p>
    <w:p w:rsidR="00404798" w:rsidRPr="00404798" w:rsidRDefault="00404798" w:rsidP="00404798">
      <w:pPr>
        <w:spacing w:line="276" w:lineRule="auto"/>
        <w:ind w:left="4320" w:hanging="1440"/>
        <w:jc w:val="both"/>
        <w:rPr>
          <w:i/>
          <w:sz w:val="22"/>
          <w:szCs w:val="22"/>
        </w:rPr>
      </w:pPr>
    </w:p>
    <w:p w:rsidR="00404798" w:rsidRDefault="00404798" w:rsidP="00404798">
      <w:pPr>
        <w:spacing w:line="276" w:lineRule="auto"/>
        <w:ind w:left="4320" w:hanging="1440"/>
        <w:jc w:val="both"/>
        <w:rPr>
          <w:sz w:val="26"/>
          <w:szCs w:val="26"/>
        </w:rPr>
      </w:pPr>
      <w:r w:rsidRPr="00404798">
        <w:rPr>
          <w:i/>
          <w:sz w:val="22"/>
          <w:szCs w:val="22"/>
        </w:rPr>
        <w:t>19.3.3</w:t>
      </w:r>
      <w:r w:rsidRPr="00404798">
        <w:rPr>
          <w:i/>
          <w:sz w:val="22"/>
          <w:szCs w:val="22"/>
        </w:rPr>
        <w:tab/>
        <w:t xml:space="preserve">That was the last </w:t>
      </w:r>
      <w:proofErr w:type="spellStart"/>
      <w:r w:rsidRPr="00404798">
        <w:rPr>
          <w:i/>
          <w:sz w:val="22"/>
          <w:szCs w:val="22"/>
        </w:rPr>
        <w:t>tele</w:t>
      </w:r>
      <w:proofErr w:type="spellEnd"/>
      <w:r w:rsidRPr="00404798">
        <w:rPr>
          <w:i/>
          <w:sz w:val="22"/>
          <w:szCs w:val="22"/>
        </w:rPr>
        <w:t>-conversation between deponent and I and I wish to add that as is apparent hereinabove, at that stage the attempts to have an amicable settlement had long been abandoned.</w:t>
      </w:r>
      <w:r>
        <w:rPr>
          <w:sz w:val="26"/>
          <w:szCs w:val="26"/>
        </w:rPr>
        <w:t>”</w:t>
      </w:r>
    </w:p>
    <w:p w:rsidR="007E56E1" w:rsidRDefault="00404798" w:rsidP="00136F76">
      <w:pPr>
        <w:ind w:left="1440" w:hanging="1440"/>
        <w:jc w:val="both"/>
        <w:rPr>
          <w:sz w:val="26"/>
          <w:szCs w:val="26"/>
        </w:rPr>
      </w:pPr>
      <w:r>
        <w:rPr>
          <w:sz w:val="26"/>
          <w:szCs w:val="26"/>
        </w:rPr>
        <w:tab/>
      </w:r>
      <w:r>
        <w:rPr>
          <w:sz w:val="26"/>
          <w:szCs w:val="26"/>
        </w:rPr>
        <w:tab/>
      </w:r>
      <w:r>
        <w:rPr>
          <w:sz w:val="26"/>
          <w:szCs w:val="26"/>
        </w:rPr>
        <w:tab/>
      </w:r>
    </w:p>
    <w:p w:rsidR="007E56E1" w:rsidRDefault="007E56E1" w:rsidP="00AA2BF5">
      <w:pPr>
        <w:spacing w:line="276" w:lineRule="auto"/>
        <w:ind w:left="1440" w:hanging="1440"/>
        <w:jc w:val="both"/>
        <w:rPr>
          <w:sz w:val="26"/>
          <w:szCs w:val="26"/>
        </w:rPr>
      </w:pPr>
      <w:r>
        <w:rPr>
          <w:sz w:val="26"/>
          <w:szCs w:val="26"/>
        </w:rPr>
        <w:tab/>
        <w:t>He proceeds:</w:t>
      </w:r>
    </w:p>
    <w:p w:rsidR="00AA2BF5" w:rsidRDefault="007E56E1" w:rsidP="00AA2BF5">
      <w:pPr>
        <w:spacing w:line="276" w:lineRule="auto"/>
        <w:ind w:left="1440" w:hanging="1440"/>
        <w:jc w:val="both"/>
        <w:rPr>
          <w:sz w:val="26"/>
          <w:szCs w:val="26"/>
        </w:rPr>
      </w:pPr>
      <w:r>
        <w:rPr>
          <w:sz w:val="26"/>
          <w:szCs w:val="26"/>
        </w:rPr>
        <w:lastRenderedPageBreak/>
        <w:tab/>
      </w:r>
      <w:r w:rsidR="00E16552">
        <w:rPr>
          <w:sz w:val="26"/>
          <w:szCs w:val="26"/>
        </w:rPr>
        <w:tab/>
      </w:r>
    </w:p>
    <w:p w:rsidR="007E56E1" w:rsidRPr="00BE67CC" w:rsidRDefault="00404798" w:rsidP="00AA2BF5">
      <w:pPr>
        <w:spacing w:line="360" w:lineRule="auto"/>
        <w:ind w:left="2880" w:hanging="720"/>
        <w:jc w:val="both"/>
        <w:rPr>
          <w:i/>
          <w:sz w:val="22"/>
          <w:szCs w:val="22"/>
        </w:rPr>
      </w:pPr>
      <w:r>
        <w:rPr>
          <w:sz w:val="26"/>
          <w:szCs w:val="26"/>
        </w:rPr>
        <w:t>“</w:t>
      </w:r>
      <w:r w:rsidR="007E56E1" w:rsidRPr="00BE67CC">
        <w:rPr>
          <w:i/>
          <w:sz w:val="22"/>
          <w:szCs w:val="22"/>
        </w:rPr>
        <w:t>20.1</w:t>
      </w:r>
      <w:r w:rsidRPr="00BE67CC">
        <w:rPr>
          <w:i/>
          <w:sz w:val="22"/>
          <w:szCs w:val="22"/>
        </w:rPr>
        <w:tab/>
        <w:t>Why else would he not file a plea, after he had been asked by letter dated 22</w:t>
      </w:r>
      <w:r w:rsidRPr="00BE67CC">
        <w:rPr>
          <w:i/>
          <w:sz w:val="22"/>
          <w:szCs w:val="22"/>
          <w:vertAlign w:val="superscript"/>
        </w:rPr>
        <w:t>nd</w:t>
      </w:r>
      <w:r w:rsidRPr="00BE67CC">
        <w:rPr>
          <w:i/>
          <w:sz w:val="22"/>
          <w:szCs w:val="22"/>
        </w:rPr>
        <w:t xml:space="preserve"> February 2012</w:t>
      </w:r>
      <w:r w:rsidR="00FE3949">
        <w:rPr>
          <w:i/>
          <w:sz w:val="22"/>
          <w:szCs w:val="22"/>
        </w:rPr>
        <w:t xml:space="preserve"> and </w:t>
      </w:r>
      <w:r w:rsidRPr="00BE67CC">
        <w:rPr>
          <w:i/>
          <w:sz w:val="22"/>
          <w:szCs w:val="22"/>
        </w:rPr>
        <w:t>by letter dated 4</w:t>
      </w:r>
      <w:r w:rsidRPr="00BE67CC">
        <w:rPr>
          <w:i/>
          <w:sz w:val="22"/>
          <w:szCs w:val="22"/>
          <w:vertAlign w:val="superscript"/>
        </w:rPr>
        <w:t>th</w:t>
      </w:r>
      <w:r w:rsidRPr="00BE67CC">
        <w:rPr>
          <w:i/>
          <w:sz w:val="22"/>
          <w:szCs w:val="22"/>
        </w:rPr>
        <w:t xml:space="preserve"> May 2012, when he was served with Notice of Bar or when the bar extended or even when he was notified that the indulgence to extend the bar had come to an end by letter dated the 08</w:t>
      </w:r>
      <w:r w:rsidRPr="00BE67CC">
        <w:rPr>
          <w:i/>
          <w:sz w:val="22"/>
          <w:szCs w:val="22"/>
          <w:vertAlign w:val="superscript"/>
        </w:rPr>
        <w:t>th</w:t>
      </w:r>
      <w:r w:rsidRPr="00BE67CC">
        <w:rPr>
          <w:i/>
          <w:sz w:val="22"/>
          <w:szCs w:val="22"/>
        </w:rPr>
        <w:t xml:space="preserve"> June 2012, even as a last resort when they were served with the second application for default judgment.  He could still have sought </w:t>
      </w:r>
      <w:proofErr w:type="spellStart"/>
      <w:r w:rsidRPr="00BE67CC">
        <w:rPr>
          <w:i/>
          <w:sz w:val="22"/>
          <w:szCs w:val="22"/>
        </w:rPr>
        <w:t>condonation</w:t>
      </w:r>
      <w:proofErr w:type="spellEnd"/>
      <w:r w:rsidRPr="00BE67CC">
        <w:rPr>
          <w:i/>
          <w:sz w:val="22"/>
          <w:szCs w:val="22"/>
        </w:rPr>
        <w:t xml:space="preserve"> and filed the plea.</w:t>
      </w:r>
    </w:p>
    <w:p w:rsidR="00404798" w:rsidRDefault="00BE67CC" w:rsidP="00FE3949">
      <w:pPr>
        <w:spacing w:line="276" w:lineRule="auto"/>
        <w:ind w:left="2880" w:hanging="720"/>
        <w:jc w:val="both"/>
        <w:rPr>
          <w:i/>
          <w:sz w:val="22"/>
          <w:szCs w:val="22"/>
        </w:rPr>
      </w:pPr>
      <w:r w:rsidRPr="00BE67CC">
        <w:rPr>
          <w:i/>
          <w:sz w:val="22"/>
          <w:szCs w:val="22"/>
        </w:rPr>
        <w:tab/>
      </w:r>
      <w:r w:rsidRPr="00BE67CC">
        <w:rPr>
          <w:i/>
          <w:sz w:val="22"/>
          <w:szCs w:val="22"/>
        </w:rPr>
        <w:tab/>
      </w:r>
    </w:p>
    <w:p w:rsidR="00FE3949" w:rsidRDefault="00FE3949" w:rsidP="00FE3949">
      <w:pPr>
        <w:spacing w:line="276" w:lineRule="auto"/>
        <w:ind w:left="2880" w:hanging="720"/>
        <w:jc w:val="both"/>
        <w:rPr>
          <w:sz w:val="26"/>
          <w:szCs w:val="26"/>
        </w:rPr>
      </w:pPr>
    </w:p>
    <w:p w:rsidR="007E56E1" w:rsidRDefault="007E56E1" w:rsidP="007E56E1">
      <w:pPr>
        <w:spacing w:line="360" w:lineRule="auto"/>
        <w:ind w:left="1440" w:hanging="1440"/>
        <w:jc w:val="both"/>
        <w:rPr>
          <w:sz w:val="26"/>
          <w:szCs w:val="26"/>
        </w:rPr>
      </w:pPr>
      <w:r>
        <w:rPr>
          <w:sz w:val="26"/>
          <w:szCs w:val="26"/>
        </w:rPr>
        <w:t>[8]</w:t>
      </w:r>
      <w:r>
        <w:rPr>
          <w:sz w:val="26"/>
          <w:szCs w:val="26"/>
        </w:rPr>
        <w:tab/>
        <w:t>On the averments that evidence ought to have tendered, he answers:</w:t>
      </w:r>
    </w:p>
    <w:p w:rsidR="007E56E1" w:rsidRDefault="007E56E1" w:rsidP="007E56E1">
      <w:pPr>
        <w:spacing w:line="360" w:lineRule="auto"/>
        <w:ind w:left="1440" w:hanging="1440"/>
        <w:jc w:val="both"/>
        <w:rPr>
          <w:sz w:val="26"/>
          <w:szCs w:val="26"/>
        </w:rPr>
      </w:pPr>
    </w:p>
    <w:p w:rsidR="007E56E1" w:rsidRDefault="00BE67CC" w:rsidP="00BE67CC">
      <w:pPr>
        <w:spacing w:line="276" w:lineRule="auto"/>
        <w:ind w:left="2880" w:hanging="720"/>
        <w:jc w:val="both"/>
        <w:rPr>
          <w:sz w:val="26"/>
          <w:szCs w:val="26"/>
        </w:rPr>
      </w:pPr>
      <w:r>
        <w:rPr>
          <w:sz w:val="26"/>
          <w:szCs w:val="26"/>
        </w:rPr>
        <w:t>“</w:t>
      </w:r>
      <w:r w:rsidR="007E56E1" w:rsidRPr="00BE67CC">
        <w:rPr>
          <w:i/>
          <w:sz w:val="22"/>
          <w:szCs w:val="22"/>
        </w:rPr>
        <w:t>25</w:t>
      </w:r>
      <w:r w:rsidRPr="00BE67CC">
        <w:rPr>
          <w:i/>
          <w:sz w:val="22"/>
          <w:szCs w:val="22"/>
        </w:rPr>
        <w:t>.</w:t>
      </w:r>
      <w:r w:rsidRPr="00BE67CC">
        <w:rPr>
          <w:i/>
          <w:sz w:val="22"/>
          <w:szCs w:val="22"/>
        </w:rPr>
        <w:tab/>
        <w:t>I state that the</w:t>
      </w:r>
      <w:r w:rsidR="00FE3949">
        <w:rPr>
          <w:i/>
          <w:sz w:val="22"/>
          <w:szCs w:val="22"/>
        </w:rPr>
        <w:t xml:space="preserve"> prayer </w:t>
      </w:r>
      <w:r w:rsidRPr="00BE67CC">
        <w:rPr>
          <w:i/>
          <w:sz w:val="22"/>
          <w:szCs w:val="22"/>
        </w:rPr>
        <w:t>was for the delivery of certain piece of land and as such it was a liquidated demand and the Court did not require evidence, in the absence of opposition to determine Plaintiff’s claim.”</w:t>
      </w:r>
    </w:p>
    <w:p w:rsidR="007E56E1" w:rsidRDefault="007E56E1" w:rsidP="007E56E1">
      <w:pPr>
        <w:spacing w:line="360" w:lineRule="auto"/>
        <w:ind w:left="1440" w:hanging="1440"/>
        <w:jc w:val="both"/>
        <w:rPr>
          <w:sz w:val="26"/>
          <w:szCs w:val="26"/>
        </w:rPr>
      </w:pPr>
    </w:p>
    <w:p w:rsidR="007E56E1" w:rsidRDefault="007E56E1" w:rsidP="007E56E1">
      <w:pPr>
        <w:spacing w:line="360" w:lineRule="auto"/>
        <w:ind w:left="1440" w:hanging="1440"/>
        <w:jc w:val="both"/>
        <w:rPr>
          <w:sz w:val="26"/>
          <w:szCs w:val="26"/>
        </w:rPr>
      </w:pPr>
      <w:r>
        <w:rPr>
          <w:sz w:val="26"/>
          <w:szCs w:val="26"/>
        </w:rPr>
        <w:t>[9]</w:t>
      </w:r>
      <w:r>
        <w:rPr>
          <w:sz w:val="26"/>
          <w:szCs w:val="26"/>
        </w:rPr>
        <w:tab/>
        <w:t>On applica</w:t>
      </w:r>
      <w:r w:rsidR="00386758">
        <w:rPr>
          <w:sz w:val="26"/>
          <w:szCs w:val="26"/>
        </w:rPr>
        <w:t>nt’s contention that an order ought to have been taken against 4</w:t>
      </w:r>
      <w:r w:rsidR="00386758" w:rsidRPr="00386758">
        <w:rPr>
          <w:sz w:val="26"/>
          <w:szCs w:val="26"/>
          <w:vertAlign w:val="superscript"/>
        </w:rPr>
        <w:t>th</w:t>
      </w:r>
      <w:r w:rsidR="00386758">
        <w:rPr>
          <w:sz w:val="26"/>
          <w:szCs w:val="26"/>
        </w:rPr>
        <w:t xml:space="preserve"> respondent, he states:</w:t>
      </w:r>
    </w:p>
    <w:p w:rsidR="00386758" w:rsidRDefault="00386758" w:rsidP="00136F76">
      <w:pPr>
        <w:ind w:left="1440" w:hanging="1440"/>
        <w:jc w:val="both"/>
        <w:rPr>
          <w:sz w:val="26"/>
          <w:szCs w:val="26"/>
        </w:rPr>
      </w:pPr>
    </w:p>
    <w:p w:rsidR="00BE67CC" w:rsidRPr="00F20B20" w:rsidRDefault="00BE67CC" w:rsidP="00F20B20">
      <w:pPr>
        <w:spacing w:line="276" w:lineRule="auto"/>
        <w:ind w:left="2880" w:hanging="720"/>
        <w:jc w:val="both"/>
        <w:rPr>
          <w:i/>
          <w:sz w:val="22"/>
          <w:szCs w:val="22"/>
        </w:rPr>
      </w:pPr>
      <w:r>
        <w:rPr>
          <w:sz w:val="26"/>
          <w:szCs w:val="26"/>
        </w:rPr>
        <w:t>“</w:t>
      </w:r>
      <w:r w:rsidRPr="00F20B20">
        <w:rPr>
          <w:i/>
          <w:sz w:val="22"/>
          <w:szCs w:val="22"/>
        </w:rPr>
        <w:t>28.1</w:t>
      </w:r>
      <w:r w:rsidRPr="00F20B20">
        <w:rPr>
          <w:i/>
          <w:sz w:val="22"/>
          <w:szCs w:val="22"/>
        </w:rPr>
        <w:tab/>
        <w:t>I admit that the immovable properties, the subject matter of Plaintiff’s claim were registered in the name of the 4</w:t>
      </w:r>
      <w:r w:rsidRPr="00F20B20">
        <w:rPr>
          <w:i/>
          <w:sz w:val="22"/>
          <w:szCs w:val="22"/>
          <w:vertAlign w:val="superscript"/>
        </w:rPr>
        <w:t>th</w:t>
      </w:r>
      <w:r w:rsidRPr="00F20B20">
        <w:rPr>
          <w:i/>
          <w:sz w:val="22"/>
          <w:szCs w:val="22"/>
        </w:rPr>
        <w:t xml:space="preserve"> Defendant but I deny that it was necessary that a specific prayer be made against the 4</w:t>
      </w:r>
      <w:r w:rsidRPr="00F20B20">
        <w:rPr>
          <w:i/>
          <w:sz w:val="22"/>
          <w:szCs w:val="22"/>
          <w:vertAlign w:val="superscript"/>
        </w:rPr>
        <w:t>th</w:t>
      </w:r>
      <w:r w:rsidRPr="00F20B20">
        <w:rPr>
          <w:i/>
          <w:sz w:val="22"/>
          <w:szCs w:val="22"/>
        </w:rPr>
        <w:t xml:space="preserve"> Defendant.</w:t>
      </w:r>
    </w:p>
    <w:p w:rsidR="00BE67CC" w:rsidRPr="00F20B20" w:rsidRDefault="00BE67CC" w:rsidP="00F20B20">
      <w:pPr>
        <w:spacing w:line="276" w:lineRule="auto"/>
        <w:ind w:left="1440" w:hanging="1440"/>
        <w:jc w:val="both"/>
        <w:rPr>
          <w:i/>
          <w:sz w:val="22"/>
          <w:szCs w:val="22"/>
        </w:rPr>
      </w:pPr>
    </w:p>
    <w:p w:rsidR="00BE67CC" w:rsidRPr="00F20B20" w:rsidRDefault="00BE67CC" w:rsidP="00F20B20">
      <w:pPr>
        <w:spacing w:line="276" w:lineRule="auto"/>
        <w:ind w:left="3600" w:hanging="660"/>
        <w:jc w:val="both"/>
        <w:rPr>
          <w:i/>
          <w:sz w:val="22"/>
          <w:szCs w:val="22"/>
        </w:rPr>
      </w:pPr>
      <w:r w:rsidRPr="00F20B20">
        <w:rPr>
          <w:i/>
          <w:sz w:val="22"/>
          <w:szCs w:val="22"/>
        </w:rPr>
        <w:t>28.2</w:t>
      </w:r>
      <w:r w:rsidR="00386758" w:rsidRPr="00F20B20">
        <w:rPr>
          <w:i/>
          <w:sz w:val="22"/>
          <w:szCs w:val="22"/>
        </w:rPr>
        <w:t xml:space="preserve"> </w:t>
      </w:r>
      <w:r w:rsidRPr="00F20B20">
        <w:rPr>
          <w:i/>
          <w:sz w:val="22"/>
          <w:szCs w:val="22"/>
        </w:rPr>
        <w:tab/>
        <w:t>In terms of the addendum to the agreement between Plaintiff and 1</w:t>
      </w:r>
      <w:r w:rsidRPr="00F20B20">
        <w:rPr>
          <w:i/>
          <w:sz w:val="22"/>
          <w:szCs w:val="22"/>
          <w:vertAlign w:val="superscript"/>
        </w:rPr>
        <w:t>st</w:t>
      </w:r>
      <w:r w:rsidRPr="00F20B20">
        <w:rPr>
          <w:i/>
          <w:sz w:val="22"/>
          <w:szCs w:val="22"/>
        </w:rPr>
        <w:t xml:space="preserve"> to 3</w:t>
      </w:r>
      <w:r w:rsidRPr="00F20B20">
        <w:rPr>
          <w:i/>
          <w:sz w:val="22"/>
          <w:szCs w:val="22"/>
          <w:vertAlign w:val="superscript"/>
        </w:rPr>
        <w:t>rd</w:t>
      </w:r>
      <w:r w:rsidRPr="00F20B20">
        <w:rPr>
          <w:i/>
          <w:sz w:val="22"/>
          <w:szCs w:val="22"/>
        </w:rPr>
        <w:t xml:space="preserve"> Defendants, it was the said Defendants who were to produce the transfer of the properties from the 4</w:t>
      </w:r>
      <w:r w:rsidRPr="00F20B20">
        <w:rPr>
          <w:i/>
          <w:sz w:val="22"/>
          <w:szCs w:val="22"/>
          <w:vertAlign w:val="superscript"/>
        </w:rPr>
        <w:t>th</w:t>
      </w:r>
      <w:r w:rsidRPr="00F20B20">
        <w:rPr>
          <w:i/>
          <w:sz w:val="22"/>
          <w:szCs w:val="22"/>
        </w:rPr>
        <w:t xml:space="preserve"> Defendant to Lot 117 (Pty) Ltd and Lot 72 (Pty) Ltd then transfer or cause to be transferred the entire issued shares in both entities to Plaintiff.</w:t>
      </w:r>
    </w:p>
    <w:p w:rsidR="00BE67CC" w:rsidRPr="00F20B20" w:rsidRDefault="00BE67CC" w:rsidP="00F20B20">
      <w:pPr>
        <w:spacing w:line="276" w:lineRule="auto"/>
        <w:ind w:left="1440" w:hanging="1440"/>
        <w:jc w:val="both"/>
        <w:rPr>
          <w:i/>
          <w:sz w:val="22"/>
          <w:szCs w:val="22"/>
        </w:rPr>
      </w:pPr>
    </w:p>
    <w:p w:rsidR="00386758" w:rsidRDefault="00386758" w:rsidP="00F20B20">
      <w:pPr>
        <w:spacing w:line="276" w:lineRule="auto"/>
        <w:ind w:left="4320" w:hanging="720"/>
        <w:jc w:val="both"/>
        <w:rPr>
          <w:sz w:val="26"/>
          <w:szCs w:val="26"/>
        </w:rPr>
      </w:pPr>
      <w:r w:rsidRPr="00F20B20">
        <w:rPr>
          <w:i/>
          <w:sz w:val="22"/>
          <w:szCs w:val="22"/>
        </w:rPr>
        <w:t>28.3.1</w:t>
      </w:r>
      <w:r w:rsidR="00BE67CC" w:rsidRPr="00F20B20">
        <w:rPr>
          <w:i/>
          <w:sz w:val="22"/>
          <w:szCs w:val="22"/>
        </w:rPr>
        <w:tab/>
        <w:t xml:space="preserve">  </w:t>
      </w:r>
      <w:proofErr w:type="spellStart"/>
      <w:r w:rsidR="00BE67CC" w:rsidRPr="00F20B20">
        <w:rPr>
          <w:i/>
          <w:sz w:val="22"/>
          <w:szCs w:val="22"/>
        </w:rPr>
        <w:t>Further more</w:t>
      </w:r>
      <w:proofErr w:type="spellEnd"/>
      <w:r w:rsidR="00BE67CC" w:rsidRPr="00F20B20">
        <w:rPr>
          <w:i/>
          <w:sz w:val="22"/>
          <w:szCs w:val="22"/>
        </w:rPr>
        <w:t xml:space="preserve">, the agreement and addendum on which the Plaintiff’s claim is based </w:t>
      </w:r>
      <w:r w:rsidR="00F20B20" w:rsidRPr="00F20B20">
        <w:rPr>
          <w:i/>
          <w:sz w:val="22"/>
          <w:szCs w:val="22"/>
        </w:rPr>
        <w:t xml:space="preserve">is annexed to the Summons.  I believe that the </w:t>
      </w:r>
      <w:proofErr w:type="spellStart"/>
      <w:r w:rsidR="00F20B20" w:rsidRPr="00F20B20">
        <w:rPr>
          <w:i/>
          <w:sz w:val="22"/>
          <w:szCs w:val="22"/>
        </w:rPr>
        <w:t>Honourable</w:t>
      </w:r>
      <w:proofErr w:type="spellEnd"/>
      <w:r w:rsidR="00F20B20" w:rsidRPr="00F20B20">
        <w:rPr>
          <w:i/>
          <w:sz w:val="22"/>
          <w:szCs w:val="22"/>
        </w:rPr>
        <w:t xml:space="preserve"> Judge was aware of all the facts in the matter and granted the prayers because she was convinced that Plaintiff had a good claim.</w:t>
      </w:r>
      <w:r w:rsidR="00F20B20">
        <w:rPr>
          <w:sz w:val="26"/>
          <w:szCs w:val="26"/>
        </w:rPr>
        <w:t>”</w:t>
      </w:r>
    </w:p>
    <w:p w:rsidR="00386758" w:rsidRDefault="00386758" w:rsidP="007E56E1">
      <w:pPr>
        <w:spacing w:line="360" w:lineRule="auto"/>
        <w:ind w:left="1440" w:hanging="1440"/>
        <w:jc w:val="both"/>
        <w:rPr>
          <w:sz w:val="26"/>
          <w:szCs w:val="26"/>
        </w:rPr>
      </w:pPr>
      <w:r>
        <w:rPr>
          <w:sz w:val="26"/>
          <w:szCs w:val="26"/>
        </w:rPr>
        <w:tab/>
      </w:r>
    </w:p>
    <w:p w:rsidR="00386758" w:rsidRDefault="00FE3949" w:rsidP="007E56E1">
      <w:pPr>
        <w:spacing w:line="360" w:lineRule="auto"/>
        <w:ind w:left="1440" w:hanging="1440"/>
        <w:jc w:val="both"/>
        <w:rPr>
          <w:sz w:val="26"/>
          <w:szCs w:val="26"/>
        </w:rPr>
      </w:pPr>
      <w:r>
        <w:rPr>
          <w:sz w:val="26"/>
          <w:szCs w:val="26"/>
        </w:rPr>
        <w:lastRenderedPageBreak/>
        <w:t>[</w:t>
      </w:r>
      <w:r w:rsidR="00D1184F">
        <w:rPr>
          <w:sz w:val="26"/>
          <w:szCs w:val="26"/>
        </w:rPr>
        <w:t>10</w:t>
      </w:r>
      <w:r>
        <w:rPr>
          <w:sz w:val="26"/>
          <w:szCs w:val="26"/>
        </w:rPr>
        <w:t>]</w:t>
      </w:r>
      <w:r w:rsidR="00386758">
        <w:rPr>
          <w:sz w:val="26"/>
          <w:szCs w:val="26"/>
        </w:rPr>
        <w:tab/>
        <w:t>On non service of the order to applicant and Registrar’s amendment of the order he avers:</w:t>
      </w:r>
    </w:p>
    <w:p w:rsidR="00F20B20" w:rsidRPr="006F1D21" w:rsidRDefault="00F20B20" w:rsidP="006F1D21">
      <w:pPr>
        <w:spacing w:line="276" w:lineRule="auto"/>
        <w:ind w:left="3600" w:hanging="1440"/>
        <w:jc w:val="both"/>
        <w:rPr>
          <w:i/>
          <w:sz w:val="22"/>
          <w:szCs w:val="22"/>
        </w:rPr>
      </w:pPr>
      <w:r>
        <w:rPr>
          <w:sz w:val="26"/>
          <w:szCs w:val="26"/>
        </w:rPr>
        <w:t>“</w:t>
      </w:r>
      <w:r w:rsidR="00386758" w:rsidRPr="006F1D21">
        <w:rPr>
          <w:i/>
          <w:sz w:val="22"/>
          <w:szCs w:val="22"/>
        </w:rPr>
        <w:t>30.2</w:t>
      </w:r>
      <w:r w:rsidRPr="006F1D21">
        <w:rPr>
          <w:i/>
          <w:sz w:val="22"/>
          <w:szCs w:val="22"/>
        </w:rPr>
        <w:tab/>
        <w:t xml:space="preserve">However for the record, I wish to state that the Order granted by this </w:t>
      </w:r>
      <w:proofErr w:type="spellStart"/>
      <w:r w:rsidRPr="006F1D21">
        <w:rPr>
          <w:i/>
          <w:sz w:val="22"/>
          <w:szCs w:val="22"/>
        </w:rPr>
        <w:t>Honourable</w:t>
      </w:r>
      <w:proofErr w:type="spellEnd"/>
      <w:r w:rsidRPr="006F1D21">
        <w:rPr>
          <w:i/>
          <w:sz w:val="22"/>
          <w:szCs w:val="22"/>
        </w:rPr>
        <w:t xml:space="preserve"> Court compels the Defendants to cause to be transferred to Plaintiff the properties in issue alternatively that the Registrar of the High Court sign all documents …</w:t>
      </w:r>
      <w:r w:rsidR="00272B4E" w:rsidRPr="006F1D21">
        <w:rPr>
          <w:i/>
          <w:sz w:val="22"/>
          <w:szCs w:val="22"/>
        </w:rPr>
        <w:t xml:space="preserve"> </w:t>
      </w:r>
      <w:r w:rsidRPr="006F1D21">
        <w:rPr>
          <w:i/>
          <w:sz w:val="22"/>
          <w:szCs w:val="22"/>
        </w:rPr>
        <w:t>to my understanding “alternatively” does not mean “falling which” therefore it was not necessary to await the Defendant’s non-compliance before activating the alternative to the main order.</w:t>
      </w:r>
    </w:p>
    <w:p w:rsidR="00F20B20" w:rsidRPr="006F1D21" w:rsidRDefault="00F20B20" w:rsidP="006F1D21">
      <w:pPr>
        <w:spacing w:line="276" w:lineRule="auto"/>
        <w:ind w:left="1440" w:hanging="1440"/>
        <w:jc w:val="both"/>
        <w:rPr>
          <w:i/>
          <w:sz w:val="22"/>
          <w:szCs w:val="22"/>
        </w:rPr>
      </w:pPr>
    </w:p>
    <w:p w:rsidR="00386758" w:rsidRPr="006F1D21" w:rsidRDefault="00386758" w:rsidP="006F1D21">
      <w:pPr>
        <w:spacing w:line="276" w:lineRule="auto"/>
        <w:ind w:left="3600" w:hanging="1380"/>
        <w:jc w:val="both"/>
        <w:rPr>
          <w:i/>
          <w:sz w:val="22"/>
          <w:szCs w:val="22"/>
        </w:rPr>
      </w:pPr>
      <w:r w:rsidRPr="006F1D21">
        <w:rPr>
          <w:i/>
          <w:sz w:val="22"/>
          <w:szCs w:val="22"/>
        </w:rPr>
        <w:t>30.5</w:t>
      </w:r>
      <w:r w:rsidR="00F20B20" w:rsidRPr="006F1D21">
        <w:rPr>
          <w:i/>
          <w:sz w:val="22"/>
          <w:szCs w:val="22"/>
        </w:rPr>
        <w:tab/>
        <w:t>An order of Court is issued by the Registrar based on the Court Record.  The</w:t>
      </w:r>
      <w:r w:rsidR="00272B4E" w:rsidRPr="006F1D21">
        <w:rPr>
          <w:i/>
          <w:sz w:val="22"/>
          <w:szCs w:val="22"/>
        </w:rPr>
        <w:t xml:space="preserve"> Registrar amended the order because it was not consistent with the record that is, the order as granted by the Court.”</w:t>
      </w:r>
    </w:p>
    <w:p w:rsidR="00386758" w:rsidRDefault="00386758" w:rsidP="007E56E1">
      <w:pPr>
        <w:spacing w:line="360" w:lineRule="auto"/>
        <w:ind w:left="1440" w:hanging="1440"/>
        <w:jc w:val="both"/>
        <w:rPr>
          <w:sz w:val="26"/>
          <w:szCs w:val="26"/>
        </w:rPr>
      </w:pPr>
    </w:p>
    <w:p w:rsidR="00386758" w:rsidRDefault="00FE3949" w:rsidP="00136F76">
      <w:pPr>
        <w:ind w:left="1440" w:hanging="1440"/>
        <w:jc w:val="both"/>
        <w:rPr>
          <w:sz w:val="26"/>
          <w:szCs w:val="26"/>
        </w:rPr>
      </w:pPr>
      <w:r>
        <w:rPr>
          <w:sz w:val="26"/>
          <w:szCs w:val="26"/>
        </w:rPr>
        <w:t>[</w:t>
      </w:r>
      <w:r w:rsidR="00D466E6">
        <w:rPr>
          <w:sz w:val="26"/>
          <w:szCs w:val="26"/>
        </w:rPr>
        <w:t>11</w:t>
      </w:r>
      <w:r>
        <w:rPr>
          <w:sz w:val="26"/>
          <w:szCs w:val="26"/>
        </w:rPr>
        <w:t>]</w:t>
      </w:r>
      <w:r w:rsidR="00386758">
        <w:rPr>
          <w:sz w:val="26"/>
          <w:szCs w:val="26"/>
        </w:rPr>
        <w:tab/>
        <w:t xml:space="preserve">On the question of </w:t>
      </w:r>
      <w:r>
        <w:rPr>
          <w:sz w:val="26"/>
          <w:szCs w:val="26"/>
        </w:rPr>
        <w:t>delay in instituting the present proceedings</w:t>
      </w:r>
      <w:r w:rsidR="00386758">
        <w:rPr>
          <w:sz w:val="26"/>
          <w:szCs w:val="26"/>
        </w:rPr>
        <w:t>, he contends:</w:t>
      </w:r>
    </w:p>
    <w:p w:rsidR="006F1D21" w:rsidRDefault="006F1D21" w:rsidP="00136F76">
      <w:pPr>
        <w:ind w:left="1440" w:hanging="1440"/>
        <w:jc w:val="both"/>
        <w:rPr>
          <w:sz w:val="26"/>
          <w:szCs w:val="26"/>
        </w:rPr>
      </w:pPr>
      <w:r>
        <w:rPr>
          <w:sz w:val="26"/>
          <w:szCs w:val="26"/>
        </w:rPr>
        <w:tab/>
      </w:r>
      <w:r>
        <w:rPr>
          <w:sz w:val="26"/>
          <w:szCs w:val="26"/>
        </w:rPr>
        <w:tab/>
      </w:r>
    </w:p>
    <w:p w:rsidR="006F1D21" w:rsidRPr="00203F39" w:rsidRDefault="006F1D21" w:rsidP="00203F39">
      <w:pPr>
        <w:spacing w:line="276" w:lineRule="auto"/>
        <w:ind w:left="3600" w:hanging="1440"/>
        <w:jc w:val="both"/>
        <w:rPr>
          <w:i/>
          <w:sz w:val="22"/>
          <w:szCs w:val="22"/>
        </w:rPr>
      </w:pPr>
      <w:r>
        <w:rPr>
          <w:sz w:val="26"/>
          <w:szCs w:val="26"/>
        </w:rPr>
        <w:t>“</w:t>
      </w:r>
      <w:r w:rsidRPr="00203F39">
        <w:rPr>
          <w:i/>
          <w:sz w:val="22"/>
          <w:szCs w:val="22"/>
        </w:rPr>
        <w:t>32.1</w:t>
      </w:r>
      <w:r w:rsidRPr="00203F39">
        <w:rPr>
          <w:i/>
          <w:sz w:val="22"/>
          <w:szCs w:val="22"/>
        </w:rPr>
        <w:tab/>
        <w:t>I state that the defendants were aware of the order as early as the month of March 2013.</w:t>
      </w:r>
    </w:p>
    <w:p w:rsidR="006F1D21" w:rsidRPr="00203F39" w:rsidRDefault="006F1D21" w:rsidP="00203F39">
      <w:pPr>
        <w:spacing w:line="276" w:lineRule="auto"/>
        <w:ind w:left="1440" w:hanging="1440"/>
        <w:jc w:val="both"/>
        <w:rPr>
          <w:i/>
          <w:sz w:val="22"/>
          <w:szCs w:val="22"/>
        </w:rPr>
      </w:pPr>
    </w:p>
    <w:p w:rsidR="006F1D21" w:rsidRPr="00203F39" w:rsidRDefault="00386758" w:rsidP="00203F39">
      <w:pPr>
        <w:spacing w:line="276" w:lineRule="auto"/>
        <w:ind w:left="5040" w:hanging="1440"/>
        <w:jc w:val="both"/>
        <w:rPr>
          <w:i/>
          <w:sz w:val="22"/>
          <w:szCs w:val="22"/>
        </w:rPr>
      </w:pPr>
      <w:r w:rsidRPr="00203F39">
        <w:rPr>
          <w:i/>
          <w:sz w:val="22"/>
          <w:szCs w:val="22"/>
        </w:rPr>
        <w:t>32.1.1</w:t>
      </w:r>
      <w:r w:rsidR="006F1D21" w:rsidRPr="00203F39">
        <w:rPr>
          <w:i/>
          <w:sz w:val="22"/>
          <w:szCs w:val="22"/>
        </w:rPr>
        <w:tab/>
        <w:t>On the 14</w:t>
      </w:r>
      <w:r w:rsidR="006F1D21" w:rsidRPr="00203F39">
        <w:rPr>
          <w:i/>
          <w:sz w:val="22"/>
          <w:szCs w:val="22"/>
          <w:vertAlign w:val="superscript"/>
        </w:rPr>
        <w:t>th</w:t>
      </w:r>
      <w:r w:rsidR="006F1D21" w:rsidRPr="00203F39">
        <w:rPr>
          <w:i/>
          <w:sz w:val="22"/>
          <w:szCs w:val="22"/>
        </w:rPr>
        <w:t xml:space="preserve"> March 2013 Defendants’ attorneys wrote us a letter, annexure “RL3” to the founding affidavit, but then waits three (3) full months before instituting these proceedings without giving an explanation why such a lengthy delay.</w:t>
      </w:r>
    </w:p>
    <w:p w:rsidR="006F1D21" w:rsidRPr="00203F39" w:rsidRDefault="006F1D21" w:rsidP="00203F39">
      <w:pPr>
        <w:spacing w:line="276" w:lineRule="auto"/>
        <w:ind w:left="1440" w:firstLine="720"/>
        <w:jc w:val="both"/>
        <w:rPr>
          <w:i/>
          <w:sz w:val="22"/>
          <w:szCs w:val="22"/>
        </w:rPr>
      </w:pPr>
    </w:p>
    <w:p w:rsidR="006F1D21" w:rsidRPr="00203F39" w:rsidRDefault="00386758" w:rsidP="00203F39">
      <w:pPr>
        <w:spacing w:line="276" w:lineRule="auto"/>
        <w:ind w:left="3600" w:hanging="1440"/>
        <w:jc w:val="both"/>
        <w:rPr>
          <w:i/>
          <w:sz w:val="22"/>
          <w:szCs w:val="22"/>
        </w:rPr>
      </w:pPr>
      <w:r w:rsidRPr="00203F39">
        <w:rPr>
          <w:i/>
          <w:sz w:val="22"/>
          <w:szCs w:val="22"/>
        </w:rPr>
        <w:t>32.3</w:t>
      </w:r>
      <w:r w:rsidR="006F1D21" w:rsidRPr="00203F39">
        <w:rPr>
          <w:i/>
          <w:sz w:val="22"/>
          <w:szCs w:val="22"/>
        </w:rPr>
        <w:tab/>
      </w:r>
      <w:r w:rsidR="00203F39">
        <w:rPr>
          <w:i/>
          <w:sz w:val="22"/>
          <w:szCs w:val="22"/>
        </w:rPr>
        <w:t xml:space="preserve">I reiterate that according to deponent’s own admission, he became aware of the order in March 2013, but failed to take the </w:t>
      </w:r>
      <w:r w:rsidR="003B3DB9">
        <w:rPr>
          <w:i/>
          <w:sz w:val="22"/>
          <w:szCs w:val="22"/>
        </w:rPr>
        <w:t>necessary action until three full months later.  The defendants or the deponent has created a situation wherein they can come to court at very short notice and to Plaintiff and seek interdicts in circumstances where they may not be entitled.</w:t>
      </w:r>
    </w:p>
    <w:p w:rsidR="006F1D21" w:rsidRPr="00203F39" w:rsidRDefault="006F1D21" w:rsidP="00203F39">
      <w:pPr>
        <w:spacing w:line="276" w:lineRule="auto"/>
        <w:ind w:left="1440" w:firstLine="720"/>
        <w:jc w:val="both"/>
        <w:rPr>
          <w:i/>
          <w:sz w:val="22"/>
          <w:szCs w:val="22"/>
        </w:rPr>
      </w:pPr>
    </w:p>
    <w:p w:rsidR="00386758" w:rsidRDefault="00386758" w:rsidP="00203F39">
      <w:pPr>
        <w:spacing w:line="276" w:lineRule="auto"/>
        <w:ind w:left="3600" w:hanging="1440"/>
        <w:jc w:val="both"/>
        <w:rPr>
          <w:sz w:val="26"/>
          <w:szCs w:val="26"/>
        </w:rPr>
      </w:pPr>
      <w:r w:rsidRPr="00203F39">
        <w:rPr>
          <w:i/>
          <w:sz w:val="22"/>
          <w:szCs w:val="22"/>
        </w:rPr>
        <w:t>34.2</w:t>
      </w:r>
      <w:r w:rsidR="006F1D21" w:rsidRPr="00203F39">
        <w:rPr>
          <w:i/>
          <w:sz w:val="22"/>
          <w:szCs w:val="22"/>
        </w:rPr>
        <w:tab/>
      </w:r>
      <w:r w:rsidR="00203F39" w:rsidRPr="00203F39">
        <w:rPr>
          <w:i/>
          <w:sz w:val="22"/>
          <w:szCs w:val="22"/>
        </w:rPr>
        <w:t xml:space="preserve">I state that Mr. </w:t>
      </w:r>
      <w:proofErr w:type="spellStart"/>
      <w:r w:rsidR="00203F39" w:rsidRPr="00203F39">
        <w:rPr>
          <w:i/>
          <w:sz w:val="22"/>
          <w:szCs w:val="22"/>
        </w:rPr>
        <w:t>Nkomondze</w:t>
      </w:r>
      <w:proofErr w:type="spellEnd"/>
      <w:r w:rsidR="00203F39" w:rsidRPr="00203F39">
        <w:rPr>
          <w:i/>
          <w:sz w:val="22"/>
          <w:szCs w:val="22"/>
        </w:rPr>
        <w:t xml:space="preserve"> is not the only attorney in Swaziland, surely, if deponent or defendants deem the matter to be urgent enough they would have approached any of the other attorneys who were not engaged in the Supreme Court</w:t>
      </w:r>
      <w:r w:rsidR="00203F39">
        <w:rPr>
          <w:sz w:val="26"/>
          <w:szCs w:val="26"/>
        </w:rPr>
        <w:t>.</w:t>
      </w:r>
      <w:r w:rsidR="00203F39" w:rsidRPr="00203F39">
        <w:rPr>
          <w:i/>
          <w:sz w:val="26"/>
          <w:szCs w:val="26"/>
        </w:rPr>
        <w:t>”</w:t>
      </w:r>
      <w:r w:rsidR="006F1D21" w:rsidRPr="00203F39">
        <w:rPr>
          <w:i/>
          <w:sz w:val="26"/>
          <w:szCs w:val="26"/>
        </w:rPr>
        <w:t xml:space="preserve"> </w:t>
      </w:r>
    </w:p>
    <w:p w:rsidR="00ED7C95" w:rsidRDefault="00ED7C95" w:rsidP="0038303A">
      <w:pPr>
        <w:ind w:left="1440"/>
        <w:jc w:val="both"/>
        <w:rPr>
          <w:sz w:val="26"/>
          <w:szCs w:val="26"/>
        </w:rPr>
      </w:pPr>
    </w:p>
    <w:p w:rsidR="00D466E6" w:rsidRDefault="00D466E6" w:rsidP="0038303A">
      <w:pPr>
        <w:ind w:left="1440"/>
        <w:jc w:val="both"/>
        <w:rPr>
          <w:sz w:val="26"/>
          <w:szCs w:val="26"/>
        </w:rPr>
      </w:pPr>
    </w:p>
    <w:p w:rsidR="00D466E6" w:rsidRDefault="00D466E6" w:rsidP="0038303A">
      <w:pPr>
        <w:ind w:left="1440"/>
        <w:jc w:val="both"/>
        <w:rPr>
          <w:sz w:val="26"/>
          <w:szCs w:val="26"/>
        </w:rPr>
      </w:pPr>
    </w:p>
    <w:p w:rsidR="00D466E6" w:rsidRDefault="00D466E6" w:rsidP="0038303A">
      <w:pPr>
        <w:ind w:left="1440"/>
        <w:jc w:val="both"/>
        <w:rPr>
          <w:sz w:val="26"/>
          <w:szCs w:val="26"/>
        </w:rPr>
      </w:pPr>
    </w:p>
    <w:p w:rsidR="00386758" w:rsidRPr="000C33E3" w:rsidRDefault="00386758" w:rsidP="0038303A">
      <w:pPr>
        <w:ind w:left="1440"/>
        <w:jc w:val="both"/>
        <w:rPr>
          <w:b/>
          <w:sz w:val="26"/>
          <w:szCs w:val="26"/>
          <w:u w:val="single"/>
        </w:rPr>
      </w:pPr>
      <w:r w:rsidRPr="000C33E3">
        <w:rPr>
          <w:b/>
          <w:sz w:val="26"/>
          <w:szCs w:val="26"/>
          <w:u w:val="single"/>
        </w:rPr>
        <w:lastRenderedPageBreak/>
        <w:t>Issues</w:t>
      </w:r>
    </w:p>
    <w:p w:rsidR="00203F39" w:rsidRDefault="00203F39" w:rsidP="0038303A">
      <w:pPr>
        <w:ind w:left="1440" w:hanging="1440"/>
        <w:jc w:val="both"/>
        <w:rPr>
          <w:sz w:val="26"/>
          <w:szCs w:val="26"/>
        </w:rPr>
      </w:pPr>
    </w:p>
    <w:p w:rsidR="00D466E6" w:rsidRDefault="00D466E6" w:rsidP="007E56E1">
      <w:pPr>
        <w:spacing w:line="360" w:lineRule="auto"/>
        <w:ind w:left="1440" w:hanging="1440"/>
        <w:jc w:val="both"/>
        <w:rPr>
          <w:sz w:val="26"/>
          <w:szCs w:val="26"/>
        </w:rPr>
      </w:pPr>
    </w:p>
    <w:p w:rsidR="00386758" w:rsidRDefault="00D466E6" w:rsidP="007E56E1">
      <w:pPr>
        <w:spacing w:line="360" w:lineRule="auto"/>
        <w:ind w:left="1440" w:hanging="1440"/>
        <w:jc w:val="both"/>
        <w:rPr>
          <w:sz w:val="26"/>
          <w:szCs w:val="26"/>
        </w:rPr>
      </w:pPr>
      <w:r>
        <w:rPr>
          <w:sz w:val="26"/>
          <w:szCs w:val="26"/>
        </w:rPr>
        <w:t>[12</w:t>
      </w:r>
      <w:r w:rsidR="00386758">
        <w:rPr>
          <w:sz w:val="26"/>
          <w:szCs w:val="26"/>
        </w:rPr>
        <w:t>]</w:t>
      </w:r>
      <w:r w:rsidR="00386758">
        <w:rPr>
          <w:sz w:val="26"/>
          <w:szCs w:val="26"/>
        </w:rPr>
        <w:tab/>
        <w:t xml:space="preserve">There are three broad issues raised in the present matter </w:t>
      </w:r>
      <w:r w:rsidR="00386758" w:rsidRPr="00386758">
        <w:rPr>
          <w:i/>
          <w:sz w:val="26"/>
          <w:szCs w:val="26"/>
        </w:rPr>
        <w:t>viz</w:t>
      </w:r>
      <w:r w:rsidR="00386758">
        <w:rPr>
          <w:sz w:val="26"/>
          <w:szCs w:val="26"/>
        </w:rPr>
        <w:t>. firstly and foremost, have the applicant</w:t>
      </w:r>
      <w:r w:rsidR="0040727B">
        <w:rPr>
          <w:sz w:val="26"/>
          <w:szCs w:val="26"/>
        </w:rPr>
        <w:t>s</w:t>
      </w:r>
      <w:r w:rsidR="00386758">
        <w:rPr>
          <w:sz w:val="26"/>
          <w:szCs w:val="26"/>
        </w:rPr>
        <w:t xml:space="preserve"> established a reasonabl</w:t>
      </w:r>
      <w:r w:rsidR="00230A39">
        <w:rPr>
          <w:sz w:val="26"/>
          <w:szCs w:val="26"/>
        </w:rPr>
        <w:t>y acceptable</w:t>
      </w:r>
      <w:r w:rsidR="00386758">
        <w:rPr>
          <w:sz w:val="26"/>
          <w:szCs w:val="26"/>
        </w:rPr>
        <w:t xml:space="preserve"> explanation for their default</w:t>
      </w:r>
      <w:r w:rsidR="0040727B">
        <w:rPr>
          <w:sz w:val="26"/>
          <w:szCs w:val="26"/>
        </w:rPr>
        <w:t>?</w:t>
      </w:r>
      <w:r w:rsidR="006D6840">
        <w:rPr>
          <w:sz w:val="26"/>
          <w:szCs w:val="26"/>
        </w:rPr>
        <w:t xml:space="preserve"> </w:t>
      </w:r>
      <w:r w:rsidR="0040727B">
        <w:rPr>
          <w:sz w:val="26"/>
          <w:szCs w:val="26"/>
        </w:rPr>
        <w:t>S</w:t>
      </w:r>
      <w:r w:rsidR="00386758">
        <w:rPr>
          <w:sz w:val="26"/>
          <w:szCs w:val="26"/>
        </w:rPr>
        <w:t>econdly</w:t>
      </w:r>
      <w:r w:rsidR="006D6840">
        <w:rPr>
          <w:sz w:val="26"/>
          <w:szCs w:val="26"/>
        </w:rPr>
        <w:t xml:space="preserve">, </w:t>
      </w:r>
      <w:r w:rsidR="00386758">
        <w:rPr>
          <w:sz w:val="26"/>
          <w:szCs w:val="26"/>
        </w:rPr>
        <w:t>have applicant</w:t>
      </w:r>
      <w:r w:rsidR="0040727B">
        <w:rPr>
          <w:sz w:val="26"/>
          <w:szCs w:val="26"/>
        </w:rPr>
        <w:t>s</w:t>
      </w:r>
      <w:r w:rsidR="00386758">
        <w:rPr>
          <w:sz w:val="26"/>
          <w:szCs w:val="26"/>
        </w:rPr>
        <w:t xml:space="preserve"> established a </w:t>
      </w:r>
      <w:r w:rsidR="00386758" w:rsidRPr="0040727B">
        <w:rPr>
          <w:i/>
          <w:sz w:val="26"/>
          <w:szCs w:val="26"/>
        </w:rPr>
        <w:t>bona fide</w:t>
      </w:r>
      <w:r w:rsidR="00386758">
        <w:rPr>
          <w:sz w:val="26"/>
          <w:szCs w:val="26"/>
        </w:rPr>
        <w:t xml:space="preserve"> </w:t>
      </w:r>
      <w:proofErr w:type="spellStart"/>
      <w:r w:rsidR="00386758">
        <w:rPr>
          <w:sz w:val="26"/>
          <w:szCs w:val="26"/>
        </w:rPr>
        <w:t>defence</w:t>
      </w:r>
      <w:proofErr w:type="spellEnd"/>
      <w:r w:rsidR="00386758">
        <w:rPr>
          <w:sz w:val="26"/>
          <w:szCs w:val="26"/>
        </w:rPr>
        <w:t xml:space="preserve"> to enable </w:t>
      </w:r>
      <w:r w:rsidR="000E5A96">
        <w:rPr>
          <w:sz w:val="26"/>
          <w:szCs w:val="26"/>
        </w:rPr>
        <w:t xml:space="preserve">one to find reason </w:t>
      </w:r>
      <w:r w:rsidR="001E3B28">
        <w:rPr>
          <w:sz w:val="26"/>
          <w:szCs w:val="26"/>
        </w:rPr>
        <w:t>prospect of success</w:t>
      </w:r>
      <w:r w:rsidR="0040727B">
        <w:rPr>
          <w:sz w:val="26"/>
          <w:szCs w:val="26"/>
        </w:rPr>
        <w:t>?</w:t>
      </w:r>
      <w:r w:rsidR="001E3B28">
        <w:rPr>
          <w:sz w:val="26"/>
          <w:szCs w:val="26"/>
        </w:rPr>
        <w:t xml:space="preserve">  Thirdly, is the urgency justified?  I shall deal with them </w:t>
      </w:r>
      <w:r w:rsidR="001E3B28" w:rsidRPr="001E3B28">
        <w:rPr>
          <w:i/>
          <w:sz w:val="26"/>
          <w:szCs w:val="26"/>
        </w:rPr>
        <w:t xml:space="preserve">ad </w:t>
      </w:r>
      <w:r w:rsidR="001E3B28">
        <w:rPr>
          <w:i/>
          <w:sz w:val="26"/>
          <w:szCs w:val="26"/>
        </w:rPr>
        <w:t>ser</w:t>
      </w:r>
      <w:r w:rsidR="00230A39">
        <w:rPr>
          <w:i/>
          <w:sz w:val="26"/>
          <w:szCs w:val="26"/>
        </w:rPr>
        <w:t>i</w:t>
      </w:r>
      <w:r w:rsidR="001E3B28" w:rsidRPr="001E3B28">
        <w:rPr>
          <w:i/>
          <w:sz w:val="26"/>
          <w:szCs w:val="26"/>
        </w:rPr>
        <w:t>at</w:t>
      </w:r>
      <w:r w:rsidR="00230A39">
        <w:rPr>
          <w:i/>
          <w:sz w:val="26"/>
          <w:szCs w:val="26"/>
        </w:rPr>
        <w:t>i</w:t>
      </w:r>
      <w:r w:rsidR="001E3B28" w:rsidRPr="001E3B28">
        <w:rPr>
          <w:i/>
          <w:sz w:val="26"/>
          <w:szCs w:val="26"/>
        </w:rPr>
        <w:t>m.</w:t>
      </w:r>
    </w:p>
    <w:p w:rsidR="000C33E3" w:rsidRDefault="001E3B28" w:rsidP="007E56E1">
      <w:pPr>
        <w:spacing w:line="360" w:lineRule="auto"/>
        <w:ind w:left="1440" w:hanging="1440"/>
        <w:jc w:val="both"/>
        <w:rPr>
          <w:sz w:val="26"/>
          <w:szCs w:val="26"/>
        </w:rPr>
      </w:pPr>
      <w:r>
        <w:rPr>
          <w:sz w:val="26"/>
          <w:szCs w:val="26"/>
        </w:rPr>
        <w:tab/>
      </w:r>
    </w:p>
    <w:p w:rsidR="001E3B28" w:rsidRPr="000C33E3" w:rsidRDefault="001E3B28" w:rsidP="000C33E3">
      <w:pPr>
        <w:spacing w:line="360" w:lineRule="auto"/>
        <w:ind w:left="1440"/>
        <w:jc w:val="both"/>
        <w:rPr>
          <w:b/>
          <w:sz w:val="26"/>
          <w:szCs w:val="26"/>
          <w:u w:val="single"/>
        </w:rPr>
      </w:pPr>
      <w:r w:rsidRPr="000C33E3">
        <w:rPr>
          <w:b/>
          <w:sz w:val="26"/>
          <w:szCs w:val="26"/>
          <w:u w:val="single"/>
        </w:rPr>
        <w:t>Adjudication</w:t>
      </w:r>
    </w:p>
    <w:p w:rsidR="007E56E1" w:rsidRDefault="007E56E1" w:rsidP="007E56E1">
      <w:pPr>
        <w:spacing w:line="360" w:lineRule="auto"/>
        <w:ind w:left="1440" w:hanging="1440"/>
        <w:jc w:val="both"/>
        <w:rPr>
          <w:sz w:val="26"/>
          <w:szCs w:val="26"/>
        </w:rPr>
      </w:pPr>
    </w:p>
    <w:p w:rsidR="001E3B28" w:rsidRDefault="001E3B28" w:rsidP="007E56E1">
      <w:pPr>
        <w:spacing w:line="360" w:lineRule="auto"/>
        <w:ind w:left="1440" w:hanging="1440"/>
        <w:jc w:val="both"/>
        <w:rPr>
          <w:sz w:val="26"/>
          <w:szCs w:val="26"/>
        </w:rPr>
      </w:pPr>
      <w:r>
        <w:rPr>
          <w:sz w:val="26"/>
          <w:szCs w:val="26"/>
        </w:rPr>
        <w:t>[1</w:t>
      </w:r>
      <w:r w:rsidR="00D466E6">
        <w:rPr>
          <w:sz w:val="26"/>
          <w:szCs w:val="26"/>
        </w:rPr>
        <w:t>3</w:t>
      </w:r>
      <w:r>
        <w:rPr>
          <w:sz w:val="26"/>
          <w:szCs w:val="26"/>
        </w:rPr>
        <w:t>]</w:t>
      </w:r>
      <w:r>
        <w:rPr>
          <w:sz w:val="26"/>
          <w:szCs w:val="26"/>
        </w:rPr>
        <w:tab/>
      </w:r>
      <w:r w:rsidRPr="001E3B28">
        <w:rPr>
          <w:b/>
          <w:sz w:val="26"/>
          <w:szCs w:val="26"/>
        </w:rPr>
        <w:t>Erasmus, “Superior Court Practice” page 1</w:t>
      </w:r>
      <w:r w:rsidR="0040727B">
        <w:rPr>
          <w:b/>
          <w:sz w:val="26"/>
          <w:szCs w:val="26"/>
        </w:rPr>
        <w:t>31</w:t>
      </w:r>
      <w:r w:rsidRPr="001E3B28">
        <w:rPr>
          <w:b/>
          <w:sz w:val="26"/>
          <w:szCs w:val="26"/>
        </w:rPr>
        <w:t>-308</w:t>
      </w:r>
      <w:r>
        <w:rPr>
          <w:sz w:val="26"/>
          <w:szCs w:val="26"/>
        </w:rPr>
        <w:t xml:space="preserve"> highlights:</w:t>
      </w:r>
    </w:p>
    <w:p w:rsidR="001E3B28" w:rsidRDefault="001E3B28" w:rsidP="007E56E1">
      <w:pPr>
        <w:spacing w:line="360" w:lineRule="auto"/>
        <w:ind w:left="1440" w:hanging="1440"/>
        <w:jc w:val="both"/>
        <w:rPr>
          <w:sz w:val="26"/>
          <w:szCs w:val="26"/>
        </w:rPr>
      </w:pPr>
    </w:p>
    <w:p w:rsidR="001E3B28" w:rsidRDefault="001E3B28" w:rsidP="001E3B28">
      <w:pPr>
        <w:spacing w:line="276" w:lineRule="auto"/>
        <w:ind w:left="2160"/>
        <w:jc w:val="both"/>
        <w:rPr>
          <w:sz w:val="26"/>
          <w:szCs w:val="26"/>
        </w:rPr>
      </w:pPr>
      <w:r>
        <w:rPr>
          <w:sz w:val="26"/>
          <w:szCs w:val="26"/>
        </w:rPr>
        <w:t>“</w:t>
      </w:r>
      <w:r w:rsidRPr="001E3B28">
        <w:rPr>
          <w:i/>
          <w:sz w:val="22"/>
          <w:szCs w:val="22"/>
        </w:rPr>
        <w:t>There are three ways in which a judgment taken in the absence of one of the parties may be set aside namely in terms of this sub-rule (</w:t>
      </w:r>
      <w:proofErr w:type="spellStart"/>
      <w:r w:rsidRPr="001E3B28">
        <w:rPr>
          <w:i/>
          <w:sz w:val="22"/>
          <w:szCs w:val="22"/>
        </w:rPr>
        <w:t>i</w:t>
      </w:r>
      <w:proofErr w:type="spellEnd"/>
      <w:r w:rsidRPr="001E3B28">
        <w:rPr>
          <w:i/>
          <w:sz w:val="22"/>
          <w:szCs w:val="22"/>
        </w:rPr>
        <w:t>) 42 (1) (a), (ii) Rule 31 (2) (b) or (iii) common law.”</w:t>
      </w:r>
    </w:p>
    <w:p w:rsidR="001E3B28" w:rsidRDefault="001E3B28" w:rsidP="007E56E1">
      <w:pPr>
        <w:spacing w:line="360" w:lineRule="auto"/>
        <w:ind w:left="1440" w:hanging="1440"/>
        <w:jc w:val="both"/>
        <w:rPr>
          <w:sz w:val="26"/>
          <w:szCs w:val="26"/>
        </w:rPr>
      </w:pPr>
      <w:r>
        <w:rPr>
          <w:sz w:val="26"/>
          <w:szCs w:val="26"/>
        </w:rPr>
        <w:tab/>
      </w:r>
    </w:p>
    <w:p w:rsidR="007E56E1" w:rsidRDefault="001E3B28" w:rsidP="001E3B28">
      <w:pPr>
        <w:spacing w:line="360" w:lineRule="auto"/>
        <w:ind w:left="1440"/>
        <w:jc w:val="both"/>
        <w:rPr>
          <w:sz w:val="26"/>
          <w:szCs w:val="26"/>
        </w:rPr>
      </w:pPr>
      <w:r>
        <w:rPr>
          <w:sz w:val="26"/>
          <w:szCs w:val="26"/>
        </w:rPr>
        <w:t>Applicant</w:t>
      </w:r>
      <w:r w:rsidR="0040727B">
        <w:rPr>
          <w:sz w:val="26"/>
          <w:szCs w:val="26"/>
        </w:rPr>
        <w:t>s</w:t>
      </w:r>
      <w:r>
        <w:rPr>
          <w:sz w:val="26"/>
          <w:szCs w:val="26"/>
        </w:rPr>
        <w:t>’</w:t>
      </w:r>
      <w:r w:rsidR="0040727B">
        <w:rPr>
          <w:sz w:val="26"/>
          <w:szCs w:val="26"/>
        </w:rPr>
        <w:t xml:space="preserve"> </w:t>
      </w:r>
      <w:r>
        <w:rPr>
          <w:sz w:val="26"/>
          <w:szCs w:val="26"/>
        </w:rPr>
        <w:t>application is based on all three.</w:t>
      </w:r>
    </w:p>
    <w:p w:rsidR="007E56E1" w:rsidRDefault="007E56E1" w:rsidP="007E56E1">
      <w:pPr>
        <w:spacing w:line="360" w:lineRule="auto"/>
        <w:ind w:left="1440" w:hanging="1440"/>
        <w:jc w:val="both"/>
        <w:rPr>
          <w:sz w:val="26"/>
          <w:szCs w:val="26"/>
        </w:rPr>
      </w:pPr>
    </w:p>
    <w:p w:rsidR="001E3B28" w:rsidRDefault="001E3B28" w:rsidP="007E56E1">
      <w:pPr>
        <w:spacing w:line="360" w:lineRule="auto"/>
        <w:ind w:left="1440" w:hanging="1440"/>
        <w:jc w:val="both"/>
        <w:rPr>
          <w:sz w:val="26"/>
          <w:szCs w:val="26"/>
        </w:rPr>
      </w:pPr>
      <w:r>
        <w:rPr>
          <w:sz w:val="26"/>
          <w:szCs w:val="26"/>
        </w:rPr>
        <w:t>[1</w:t>
      </w:r>
      <w:r w:rsidR="00D466E6">
        <w:rPr>
          <w:sz w:val="26"/>
          <w:szCs w:val="26"/>
        </w:rPr>
        <w:t>4</w:t>
      </w:r>
      <w:r>
        <w:rPr>
          <w:sz w:val="26"/>
          <w:szCs w:val="26"/>
        </w:rPr>
        <w:t>]</w:t>
      </w:r>
      <w:r>
        <w:rPr>
          <w:sz w:val="26"/>
          <w:szCs w:val="26"/>
        </w:rPr>
        <w:tab/>
      </w:r>
      <w:proofErr w:type="spellStart"/>
      <w:r w:rsidRPr="0056696F">
        <w:rPr>
          <w:b/>
          <w:sz w:val="26"/>
          <w:szCs w:val="26"/>
        </w:rPr>
        <w:t>Promedia</w:t>
      </w:r>
      <w:proofErr w:type="spellEnd"/>
      <w:r w:rsidRPr="0056696F">
        <w:rPr>
          <w:b/>
          <w:sz w:val="26"/>
          <w:szCs w:val="26"/>
        </w:rPr>
        <w:t xml:space="preserve"> </w:t>
      </w:r>
      <w:proofErr w:type="spellStart"/>
      <w:r w:rsidRPr="0056696F">
        <w:rPr>
          <w:b/>
          <w:sz w:val="26"/>
          <w:szCs w:val="26"/>
        </w:rPr>
        <w:t>Drukkers</w:t>
      </w:r>
      <w:proofErr w:type="spellEnd"/>
      <w:r w:rsidRPr="0056696F">
        <w:rPr>
          <w:b/>
          <w:sz w:val="26"/>
          <w:szCs w:val="26"/>
        </w:rPr>
        <w:t xml:space="preserve"> and </w:t>
      </w:r>
      <w:proofErr w:type="spellStart"/>
      <w:r w:rsidRPr="0056696F">
        <w:rPr>
          <w:b/>
          <w:sz w:val="26"/>
          <w:szCs w:val="26"/>
        </w:rPr>
        <w:t>Uitgewers</w:t>
      </w:r>
      <w:proofErr w:type="spellEnd"/>
      <w:r w:rsidRPr="0056696F">
        <w:rPr>
          <w:b/>
          <w:sz w:val="26"/>
          <w:szCs w:val="26"/>
        </w:rPr>
        <w:t xml:space="preserve"> (EDMS) BPK v </w:t>
      </w:r>
      <w:proofErr w:type="spellStart"/>
      <w:r w:rsidRPr="0056696F">
        <w:rPr>
          <w:b/>
          <w:sz w:val="26"/>
          <w:szCs w:val="26"/>
        </w:rPr>
        <w:t>Kainowitz</w:t>
      </w:r>
      <w:proofErr w:type="spellEnd"/>
      <w:r w:rsidRPr="0056696F">
        <w:rPr>
          <w:b/>
          <w:sz w:val="26"/>
          <w:szCs w:val="26"/>
        </w:rPr>
        <w:t xml:space="preserve"> and Others 1996 (4) SA 411</w:t>
      </w:r>
      <w:r>
        <w:rPr>
          <w:sz w:val="26"/>
          <w:szCs w:val="26"/>
        </w:rPr>
        <w:t xml:space="preserve"> at 412 held:</w:t>
      </w:r>
    </w:p>
    <w:p w:rsidR="001E3B28" w:rsidRDefault="001E3B28" w:rsidP="007E56E1">
      <w:pPr>
        <w:spacing w:line="360" w:lineRule="auto"/>
        <w:ind w:left="1440" w:hanging="1440"/>
        <w:jc w:val="both"/>
        <w:rPr>
          <w:sz w:val="26"/>
          <w:szCs w:val="26"/>
        </w:rPr>
      </w:pPr>
    </w:p>
    <w:p w:rsidR="0056696F" w:rsidRPr="00230A39" w:rsidRDefault="001E3B28" w:rsidP="00230A39">
      <w:pPr>
        <w:spacing w:before="240" w:line="276" w:lineRule="auto"/>
        <w:ind w:left="2160"/>
        <w:jc w:val="both"/>
        <w:rPr>
          <w:i/>
          <w:sz w:val="22"/>
          <w:szCs w:val="22"/>
        </w:rPr>
      </w:pPr>
      <w:r w:rsidRPr="0056696F">
        <w:rPr>
          <w:i/>
          <w:sz w:val="22"/>
          <w:szCs w:val="22"/>
        </w:rPr>
        <w:t xml:space="preserve">“In </w:t>
      </w:r>
      <w:r w:rsidR="00C40FB6" w:rsidRPr="0056696F">
        <w:rPr>
          <w:i/>
          <w:sz w:val="22"/>
          <w:szCs w:val="22"/>
        </w:rPr>
        <w:t xml:space="preserve">terms of common law a court has </w:t>
      </w:r>
      <w:proofErr w:type="gramStart"/>
      <w:r w:rsidR="00C40FB6" w:rsidRPr="0056696F">
        <w:rPr>
          <w:i/>
          <w:sz w:val="22"/>
          <w:szCs w:val="22"/>
        </w:rPr>
        <w:t>a</w:t>
      </w:r>
      <w:r w:rsidR="00D313BE">
        <w:rPr>
          <w:i/>
          <w:sz w:val="22"/>
          <w:szCs w:val="22"/>
        </w:rPr>
        <w:t xml:space="preserve"> </w:t>
      </w:r>
      <w:r w:rsidR="00C40FB6" w:rsidRPr="0056696F">
        <w:rPr>
          <w:i/>
          <w:sz w:val="22"/>
          <w:szCs w:val="22"/>
        </w:rPr>
        <w:t>discretion</w:t>
      </w:r>
      <w:proofErr w:type="gramEnd"/>
      <w:r w:rsidR="00C40FB6" w:rsidRPr="0056696F">
        <w:rPr>
          <w:i/>
          <w:sz w:val="22"/>
          <w:szCs w:val="22"/>
        </w:rPr>
        <w:t xml:space="preserve"> to grant rescission of a judgment where sufficient or good cause has been shown.  The two essential elements of suff</w:t>
      </w:r>
      <w:r w:rsidR="0056696F" w:rsidRPr="0056696F">
        <w:rPr>
          <w:i/>
          <w:sz w:val="22"/>
          <w:szCs w:val="22"/>
        </w:rPr>
        <w:t>icient cause in our courts are: (</w:t>
      </w:r>
      <w:proofErr w:type="spellStart"/>
      <w:r w:rsidR="0056696F" w:rsidRPr="0056696F">
        <w:rPr>
          <w:i/>
          <w:sz w:val="22"/>
          <w:szCs w:val="22"/>
        </w:rPr>
        <w:t>i</w:t>
      </w:r>
      <w:proofErr w:type="spellEnd"/>
      <w:r w:rsidR="0056696F" w:rsidRPr="0056696F">
        <w:rPr>
          <w:i/>
          <w:sz w:val="22"/>
          <w:szCs w:val="22"/>
        </w:rPr>
        <w:t xml:space="preserve">) That the party seeking relief must present a </w:t>
      </w:r>
      <w:r w:rsidR="0056696F" w:rsidRPr="00230A39">
        <w:rPr>
          <w:i/>
          <w:sz w:val="22"/>
          <w:szCs w:val="22"/>
          <w:u w:val="single"/>
        </w:rPr>
        <w:t>reasonable</w:t>
      </w:r>
      <w:r w:rsidR="0056696F" w:rsidRPr="0056696F">
        <w:rPr>
          <w:i/>
          <w:sz w:val="22"/>
          <w:szCs w:val="22"/>
        </w:rPr>
        <w:t xml:space="preserve"> and </w:t>
      </w:r>
      <w:r w:rsidR="0056696F" w:rsidRPr="00230A39">
        <w:rPr>
          <w:i/>
          <w:sz w:val="22"/>
          <w:szCs w:val="22"/>
          <w:u w:val="single"/>
        </w:rPr>
        <w:t>acceptable</w:t>
      </w:r>
      <w:r w:rsidR="0056696F" w:rsidRPr="0056696F">
        <w:rPr>
          <w:i/>
          <w:sz w:val="22"/>
          <w:szCs w:val="22"/>
        </w:rPr>
        <w:t xml:space="preserve"> explanation for his default and;</w:t>
      </w:r>
      <w:r w:rsidR="00230A39">
        <w:rPr>
          <w:i/>
          <w:sz w:val="22"/>
          <w:szCs w:val="22"/>
        </w:rPr>
        <w:t xml:space="preserve"> (ii) </w:t>
      </w:r>
      <w:r w:rsidR="0056696F" w:rsidRPr="0056696F">
        <w:rPr>
          <w:i/>
          <w:sz w:val="22"/>
          <w:szCs w:val="22"/>
        </w:rPr>
        <w:t xml:space="preserve">that on merits such a </w:t>
      </w:r>
      <w:r w:rsidR="0056696F" w:rsidRPr="00230A39">
        <w:rPr>
          <w:i/>
          <w:sz w:val="22"/>
          <w:szCs w:val="22"/>
          <w:u w:val="single"/>
        </w:rPr>
        <w:t xml:space="preserve">party has a bona fide </w:t>
      </w:r>
      <w:proofErr w:type="spellStart"/>
      <w:r w:rsidR="0056696F" w:rsidRPr="00230A39">
        <w:rPr>
          <w:i/>
          <w:sz w:val="22"/>
          <w:szCs w:val="22"/>
          <w:u w:val="single"/>
        </w:rPr>
        <w:t>defence</w:t>
      </w:r>
      <w:proofErr w:type="spellEnd"/>
      <w:r w:rsidR="0056696F" w:rsidRPr="00230A39">
        <w:rPr>
          <w:i/>
          <w:sz w:val="22"/>
          <w:szCs w:val="22"/>
          <w:u w:val="single"/>
        </w:rPr>
        <w:t xml:space="preserve"> </w:t>
      </w:r>
      <w:r w:rsidR="0056696F" w:rsidRPr="0056696F">
        <w:rPr>
          <w:i/>
          <w:sz w:val="22"/>
          <w:szCs w:val="22"/>
        </w:rPr>
        <w:t xml:space="preserve">which prima facie carries some prospect </w:t>
      </w:r>
      <w:r w:rsidR="00D1184F">
        <w:rPr>
          <w:i/>
          <w:sz w:val="22"/>
          <w:szCs w:val="22"/>
        </w:rPr>
        <w:t>o</w:t>
      </w:r>
      <w:r w:rsidR="0056696F" w:rsidRPr="0056696F">
        <w:rPr>
          <w:i/>
          <w:sz w:val="22"/>
          <w:szCs w:val="22"/>
        </w:rPr>
        <w:t xml:space="preserve">f success.  </w:t>
      </w:r>
      <w:r w:rsidR="0056696F" w:rsidRPr="00230A39">
        <w:rPr>
          <w:i/>
          <w:sz w:val="22"/>
          <w:szCs w:val="22"/>
          <w:u w:val="single"/>
        </w:rPr>
        <w:t>It is not essential if only one of the elements is established.”</w:t>
      </w:r>
      <w:r w:rsidR="00230A39">
        <w:rPr>
          <w:i/>
          <w:sz w:val="22"/>
          <w:szCs w:val="22"/>
          <w:u w:val="single"/>
        </w:rPr>
        <w:t>(</w:t>
      </w:r>
      <w:proofErr w:type="gramStart"/>
      <w:r w:rsidR="00230A39">
        <w:rPr>
          <w:i/>
          <w:sz w:val="22"/>
          <w:szCs w:val="22"/>
        </w:rPr>
        <w:t>my</w:t>
      </w:r>
      <w:proofErr w:type="gramEnd"/>
      <w:r w:rsidR="00230A39">
        <w:rPr>
          <w:i/>
          <w:sz w:val="22"/>
          <w:szCs w:val="22"/>
        </w:rPr>
        <w:t xml:space="preserve"> emphasis)</w:t>
      </w:r>
    </w:p>
    <w:p w:rsidR="003603DA" w:rsidRDefault="003603DA" w:rsidP="003603DA">
      <w:pPr>
        <w:spacing w:line="360" w:lineRule="auto"/>
        <w:jc w:val="both"/>
        <w:rPr>
          <w:sz w:val="26"/>
          <w:szCs w:val="26"/>
        </w:rPr>
      </w:pPr>
    </w:p>
    <w:p w:rsidR="0056696F" w:rsidRDefault="0056696F" w:rsidP="003603DA">
      <w:pPr>
        <w:spacing w:line="360" w:lineRule="auto"/>
        <w:jc w:val="both"/>
        <w:rPr>
          <w:sz w:val="26"/>
          <w:szCs w:val="26"/>
        </w:rPr>
      </w:pPr>
      <w:r>
        <w:rPr>
          <w:sz w:val="26"/>
          <w:szCs w:val="26"/>
        </w:rPr>
        <w:t>[1</w:t>
      </w:r>
      <w:r w:rsidR="00D466E6">
        <w:rPr>
          <w:sz w:val="26"/>
          <w:szCs w:val="26"/>
        </w:rPr>
        <w:t>5</w:t>
      </w:r>
      <w:r>
        <w:rPr>
          <w:sz w:val="26"/>
          <w:szCs w:val="26"/>
        </w:rPr>
        <w:t>]</w:t>
      </w:r>
      <w:r>
        <w:rPr>
          <w:sz w:val="26"/>
          <w:szCs w:val="26"/>
        </w:rPr>
        <w:tab/>
      </w:r>
      <w:r>
        <w:rPr>
          <w:sz w:val="26"/>
          <w:szCs w:val="26"/>
        </w:rPr>
        <w:tab/>
      </w:r>
      <w:r w:rsidRPr="0036565F">
        <w:rPr>
          <w:i/>
          <w:sz w:val="26"/>
          <w:szCs w:val="26"/>
        </w:rPr>
        <w:t xml:space="preserve">In </w:t>
      </w:r>
      <w:proofErr w:type="spellStart"/>
      <w:r w:rsidRPr="0036565F">
        <w:rPr>
          <w:i/>
          <w:sz w:val="26"/>
          <w:szCs w:val="26"/>
        </w:rPr>
        <w:t>casu</w:t>
      </w:r>
      <w:proofErr w:type="spellEnd"/>
      <w:r>
        <w:rPr>
          <w:sz w:val="26"/>
          <w:szCs w:val="26"/>
        </w:rPr>
        <w:t>, the applicant does not dispute that:</w:t>
      </w:r>
    </w:p>
    <w:p w:rsidR="0056696F" w:rsidRDefault="0056696F" w:rsidP="003603DA">
      <w:pPr>
        <w:spacing w:line="360" w:lineRule="auto"/>
        <w:jc w:val="both"/>
        <w:rPr>
          <w:sz w:val="26"/>
          <w:szCs w:val="26"/>
        </w:rPr>
      </w:pPr>
    </w:p>
    <w:p w:rsidR="0056696F" w:rsidRDefault="0056696F" w:rsidP="0056696F">
      <w:pPr>
        <w:pStyle w:val="ListParagraph"/>
        <w:numPr>
          <w:ilvl w:val="0"/>
          <w:numId w:val="1"/>
        </w:numPr>
        <w:spacing w:line="360" w:lineRule="auto"/>
        <w:jc w:val="both"/>
        <w:rPr>
          <w:sz w:val="26"/>
          <w:szCs w:val="26"/>
        </w:rPr>
      </w:pPr>
      <w:r>
        <w:rPr>
          <w:sz w:val="26"/>
          <w:szCs w:val="26"/>
        </w:rPr>
        <w:lastRenderedPageBreak/>
        <w:t>The respondent</w:t>
      </w:r>
      <w:r w:rsidR="0040727B">
        <w:rPr>
          <w:sz w:val="26"/>
          <w:szCs w:val="26"/>
        </w:rPr>
        <w:t>s</w:t>
      </w:r>
      <w:r>
        <w:rPr>
          <w:sz w:val="26"/>
          <w:szCs w:val="26"/>
        </w:rPr>
        <w:t xml:space="preserve"> having filed amended combined summons, filed an application for summary judgment.  This summary judgment applicant was later withdrawn upon applicant</w:t>
      </w:r>
      <w:r w:rsidR="0040727B">
        <w:rPr>
          <w:sz w:val="26"/>
          <w:szCs w:val="26"/>
        </w:rPr>
        <w:t>s</w:t>
      </w:r>
      <w:r>
        <w:rPr>
          <w:sz w:val="26"/>
          <w:szCs w:val="26"/>
        </w:rPr>
        <w:t>’</w:t>
      </w:r>
      <w:r w:rsidR="0040727B">
        <w:rPr>
          <w:sz w:val="26"/>
          <w:szCs w:val="26"/>
        </w:rPr>
        <w:t xml:space="preserve"> </w:t>
      </w:r>
      <w:r>
        <w:rPr>
          <w:sz w:val="26"/>
          <w:szCs w:val="26"/>
        </w:rPr>
        <w:t>filing affidavit resisting the same.  The matter was to take its normal cause.  This was according to the court file on 14</w:t>
      </w:r>
      <w:r w:rsidRPr="0056696F">
        <w:rPr>
          <w:sz w:val="26"/>
          <w:szCs w:val="26"/>
          <w:vertAlign w:val="superscript"/>
        </w:rPr>
        <w:t>th</w:t>
      </w:r>
      <w:r>
        <w:rPr>
          <w:sz w:val="26"/>
          <w:szCs w:val="26"/>
        </w:rPr>
        <w:t xml:space="preserve"> February 2012.  On 22</w:t>
      </w:r>
      <w:r w:rsidRPr="0056696F">
        <w:rPr>
          <w:sz w:val="26"/>
          <w:szCs w:val="26"/>
          <w:vertAlign w:val="superscript"/>
        </w:rPr>
        <w:t>nd</w:t>
      </w:r>
      <w:r>
        <w:rPr>
          <w:sz w:val="26"/>
          <w:szCs w:val="26"/>
        </w:rPr>
        <w:t xml:space="preserve"> February 2012, the 1</w:t>
      </w:r>
      <w:r w:rsidRPr="0056696F">
        <w:rPr>
          <w:sz w:val="26"/>
          <w:szCs w:val="26"/>
          <w:vertAlign w:val="superscript"/>
        </w:rPr>
        <w:t>st</w:t>
      </w:r>
      <w:r>
        <w:rPr>
          <w:sz w:val="26"/>
          <w:szCs w:val="26"/>
        </w:rPr>
        <w:t xml:space="preserve"> respondent by fax to applicant</w:t>
      </w:r>
      <w:r w:rsidR="0040727B">
        <w:rPr>
          <w:sz w:val="26"/>
          <w:szCs w:val="26"/>
        </w:rPr>
        <w:t>s</w:t>
      </w:r>
      <w:r w:rsidR="00230A39">
        <w:rPr>
          <w:sz w:val="26"/>
          <w:szCs w:val="26"/>
        </w:rPr>
        <w:t>,</w:t>
      </w:r>
      <w:r>
        <w:rPr>
          <w:sz w:val="26"/>
          <w:szCs w:val="26"/>
        </w:rPr>
        <w:t xml:space="preserve"> dispatched correspondence advising applicant</w:t>
      </w:r>
      <w:r w:rsidR="0040727B">
        <w:rPr>
          <w:sz w:val="26"/>
          <w:szCs w:val="26"/>
        </w:rPr>
        <w:t>s</w:t>
      </w:r>
      <w:r>
        <w:rPr>
          <w:sz w:val="26"/>
          <w:szCs w:val="26"/>
        </w:rPr>
        <w:t xml:space="preserve"> of the withdrawal and further stated:</w:t>
      </w:r>
    </w:p>
    <w:p w:rsidR="0056696F" w:rsidRPr="00230A39" w:rsidRDefault="0056696F" w:rsidP="00ED7C95">
      <w:pPr>
        <w:pStyle w:val="ListParagraph"/>
        <w:spacing w:line="276" w:lineRule="auto"/>
        <w:ind w:left="2880"/>
        <w:jc w:val="both"/>
        <w:rPr>
          <w:sz w:val="26"/>
          <w:szCs w:val="26"/>
          <w:u w:val="single"/>
        </w:rPr>
      </w:pPr>
      <w:r>
        <w:rPr>
          <w:sz w:val="26"/>
          <w:szCs w:val="26"/>
        </w:rPr>
        <w:t>“</w:t>
      </w:r>
      <w:r w:rsidRPr="00ED7C95">
        <w:rPr>
          <w:i/>
          <w:sz w:val="22"/>
          <w:szCs w:val="22"/>
        </w:rPr>
        <w:t xml:space="preserve">Kindly </w:t>
      </w:r>
      <w:proofErr w:type="gramStart"/>
      <w:r w:rsidRPr="00ED7C95">
        <w:rPr>
          <w:i/>
          <w:sz w:val="22"/>
          <w:szCs w:val="22"/>
        </w:rPr>
        <w:t>advise</w:t>
      </w:r>
      <w:proofErr w:type="gramEnd"/>
      <w:r w:rsidRPr="00ED7C95">
        <w:rPr>
          <w:i/>
          <w:sz w:val="22"/>
          <w:szCs w:val="22"/>
        </w:rPr>
        <w:t xml:space="preserve"> if your client is willing to have this matter settled alternatively </w:t>
      </w:r>
      <w:r w:rsidRPr="00230A39">
        <w:rPr>
          <w:i/>
          <w:sz w:val="22"/>
          <w:szCs w:val="22"/>
          <w:u w:val="single"/>
        </w:rPr>
        <w:t>file your client’s plea within 21 days of the 14</w:t>
      </w:r>
      <w:r w:rsidRPr="00230A39">
        <w:rPr>
          <w:i/>
          <w:sz w:val="22"/>
          <w:szCs w:val="22"/>
          <w:u w:val="single"/>
          <w:vertAlign w:val="superscript"/>
        </w:rPr>
        <w:t>th</w:t>
      </w:r>
      <w:r w:rsidRPr="00230A39">
        <w:rPr>
          <w:i/>
          <w:sz w:val="22"/>
          <w:szCs w:val="22"/>
          <w:u w:val="single"/>
        </w:rPr>
        <w:t xml:space="preserve"> February 2012</w:t>
      </w:r>
      <w:r w:rsidRPr="00230A39">
        <w:rPr>
          <w:sz w:val="26"/>
          <w:szCs w:val="26"/>
          <w:u w:val="single"/>
        </w:rPr>
        <w:t>.”</w:t>
      </w:r>
    </w:p>
    <w:p w:rsidR="0056696F" w:rsidRPr="0056696F" w:rsidRDefault="0056696F" w:rsidP="0056696F">
      <w:pPr>
        <w:spacing w:line="360" w:lineRule="auto"/>
        <w:jc w:val="both"/>
        <w:rPr>
          <w:sz w:val="26"/>
          <w:szCs w:val="26"/>
        </w:rPr>
      </w:pPr>
    </w:p>
    <w:p w:rsidR="00ED7C95" w:rsidRDefault="0036565F" w:rsidP="00ED7C95">
      <w:pPr>
        <w:pStyle w:val="ListParagraph"/>
        <w:spacing w:line="360" w:lineRule="auto"/>
        <w:ind w:left="2160"/>
        <w:jc w:val="both"/>
        <w:rPr>
          <w:sz w:val="26"/>
          <w:szCs w:val="26"/>
        </w:rPr>
      </w:pPr>
      <w:r>
        <w:rPr>
          <w:sz w:val="26"/>
          <w:szCs w:val="26"/>
        </w:rPr>
        <w:t>From ZM3, it appears that no response was forthcoming as 1</w:t>
      </w:r>
      <w:r w:rsidRPr="0036565F">
        <w:rPr>
          <w:sz w:val="26"/>
          <w:szCs w:val="26"/>
          <w:vertAlign w:val="superscript"/>
        </w:rPr>
        <w:t>st</w:t>
      </w:r>
      <w:r>
        <w:rPr>
          <w:sz w:val="26"/>
          <w:szCs w:val="26"/>
        </w:rPr>
        <w:t xml:space="preserve"> respondent’s attorney scribed: </w:t>
      </w:r>
    </w:p>
    <w:p w:rsidR="00544207" w:rsidRDefault="00544207" w:rsidP="00544207">
      <w:pPr>
        <w:pStyle w:val="ListParagraph"/>
        <w:spacing w:line="276" w:lineRule="auto"/>
        <w:ind w:left="3600"/>
        <w:jc w:val="both"/>
        <w:rPr>
          <w:i/>
          <w:sz w:val="22"/>
          <w:szCs w:val="22"/>
        </w:rPr>
      </w:pPr>
    </w:p>
    <w:p w:rsidR="00544207" w:rsidRPr="00544207" w:rsidRDefault="00544207" w:rsidP="00544207">
      <w:pPr>
        <w:spacing w:line="276" w:lineRule="auto"/>
        <w:ind w:left="3600" w:hanging="720"/>
        <w:jc w:val="both"/>
        <w:rPr>
          <w:i/>
          <w:sz w:val="22"/>
          <w:szCs w:val="22"/>
        </w:rPr>
      </w:pPr>
      <w:r w:rsidRPr="00544207">
        <w:rPr>
          <w:sz w:val="26"/>
          <w:szCs w:val="26"/>
        </w:rPr>
        <w:t>“</w:t>
      </w:r>
      <w:r w:rsidRPr="00544207">
        <w:rPr>
          <w:i/>
          <w:sz w:val="22"/>
          <w:szCs w:val="22"/>
        </w:rPr>
        <w:t>2.</w:t>
      </w:r>
      <w:r>
        <w:rPr>
          <w:i/>
          <w:sz w:val="22"/>
          <w:szCs w:val="22"/>
        </w:rPr>
        <w:tab/>
      </w:r>
      <w:r w:rsidRPr="00544207">
        <w:rPr>
          <w:i/>
          <w:sz w:val="22"/>
          <w:szCs w:val="22"/>
        </w:rPr>
        <w:t>In our letter of the 22</w:t>
      </w:r>
      <w:r w:rsidRPr="00544207">
        <w:rPr>
          <w:i/>
          <w:sz w:val="22"/>
          <w:szCs w:val="22"/>
          <w:vertAlign w:val="superscript"/>
        </w:rPr>
        <w:t>nd</w:t>
      </w:r>
      <w:r w:rsidRPr="00544207">
        <w:rPr>
          <w:i/>
          <w:sz w:val="22"/>
          <w:szCs w:val="22"/>
        </w:rPr>
        <w:t xml:space="preserve"> February 2013, we asked you to either indicate whether your client was willing to settle this matter or file your clients’ plea within Twenty One (21) days of the 14</w:t>
      </w:r>
      <w:r w:rsidRPr="00544207">
        <w:rPr>
          <w:i/>
          <w:sz w:val="22"/>
          <w:szCs w:val="22"/>
          <w:vertAlign w:val="superscript"/>
        </w:rPr>
        <w:t>th</w:t>
      </w:r>
      <w:r w:rsidRPr="00544207">
        <w:rPr>
          <w:i/>
          <w:sz w:val="22"/>
          <w:szCs w:val="22"/>
        </w:rPr>
        <w:t xml:space="preserve"> February 2012.</w:t>
      </w:r>
    </w:p>
    <w:p w:rsidR="00544207" w:rsidRPr="00E16552" w:rsidRDefault="00544207" w:rsidP="00544207">
      <w:pPr>
        <w:pStyle w:val="ListParagraph"/>
        <w:spacing w:line="276" w:lineRule="auto"/>
        <w:ind w:left="3600" w:hanging="720"/>
        <w:jc w:val="both"/>
        <w:rPr>
          <w:i/>
          <w:sz w:val="22"/>
          <w:szCs w:val="22"/>
        </w:rPr>
      </w:pPr>
    </w:p>
    <w:p w:rsidR="00E16552" w:rsidRPr="00E16552" w:rsidRDefault="00E16552" w:rsidP="00E16552">
      <w:pPr>
        <w:pStyle w:val="ListParagraph"/>
        <w:spacing w:line="276" w:lineRule="auto"/>
        <w:ind w:left="3600" w:hanging="720"/>
        <w:jc w:val="both"/>
        <w:rPr>
          <w:i/>
          <w:sz w:val="22"/>
          <w:szCs w:val="22"/>
        </w:rPr>
      </w:pPr>
      <w:r w:rsidRPr="00E16552">
        <w:rPr>
          <w:i/>
          <w:sz w:val="22"/>
          <w:szCs w:val="22"/>
        </w:rPr>
        <w:t>3.</w:t>
      </w:r>
      <w:r w:rsidRPr="00E16552">
        <w:rPr>
          <w:i/>
          <w:sz w:val="22"/>
          <w:szCs w:val="22"/>
        </w:rPr>
        <w:tab/>
        <w:t>You have found it not appropriate to respond to our letter aforesaid or to file your client’s plea.</w:t>
      </w:r>
    </w:p>
    <w:p w:rsidR="00E16552" w:rsidRPr="00E16552" w:rsidRDefault="00E16552" w:rsidP="00E16552">
      <w:pPr>
        <w:pStyle w:val="ListParagraph"/>
        <w:spacing w:line="276" w:lineRule="auto"/>
        <w:ind w:left="3600" w:hanging="720"/>
        <w:jc w:val="both"/>
        <w:rPr>
          <w:i/>
          <w:sz w:val="22"/>
          <w:szCs w:val="22"/>
        </w:rPr>
      </w:pPr>
    </w:p>
    <w:p w:rsidR="00E16552" w:rsidRDefault="00E16552" w:rsidP="00E16552">
      <w:pPr>
        <w:pStyle w:val="ListParagraph"/>
        <w:spacing w:line="276" w:lineRule="auto"/>
        <w:ind w:left="3600" w:hanging="720"/>
        <w:jc w:val="both"/>
        <w:rPr>
          <w:sz w:val="26"/>
          <w:szCs w:val="26"/>
        </w:rPr>
      </w:pPr>
      <w:r w:rsidRPr="00E16552">
        <w:rPr>
          <w:i/>
          <w:sz w:val="22"/>
          <w:szCs w:val="22"/>
        </w:rPr>
        <w:t>4.</w:t>
      </w:r>
      <w:r w:rsidRPr="00E16552">
        <w:rPr>
          <w:i/>
          <w:sz w:val="22"/>
          <w:szCs w:val="22"/>
        </w:rPr>
        <w:tab/>
        <w:t>We are now serving you with a notice of bar because our client desires to have this matter finalized.</w:t>
      </w:r>
      <w:r>
        <w:rPr>
          <w:sz w:val="26"/>
          <w:szCs w:val="26"/>
        </w:rPr>
        <w:t>”</w:t>
      </w:r>
    </w:p>
    <w:p w:rsidR="0036565F" w:rsidRDefault="00544207" w:rsidP="0036565F">
      <w:pPr>
        <w:pStyle w:val="ListParagraph"/>
        <w:spacing w:line="360" w:lineRule="auto"/>
        <w:ind w:left="2160"/>
        <w:jc w:val="both"/>
        <w:rPr>
          <w:i/>
          <w:sz w:val="22"/>
          <w:szCs w:val="22"/>
        </w:rPr>
      </w:pPr>
      <w:r w:rsidRPr="00544207">
        <w:rPr>
          <w:i/>
          <w:sz w:val="22"/>
          <w:szCs w:val="22"/>
        </w:rPr>
        <w:t>In our letter of the 22</w:t>
      </w:r>
      <w:r w:rsidRPr="00544207">
        <w:rPr>
          <w:i/>
          <w:sz w:val="22"/>
          <w:szCs w:val="22"/>
          <w:vertAlign w:val="superscript"/>
        </w:rPr>
        <w:t>nd</w:t>
      </w:r>
      <w:r w:rsidRPr="00544207">
        <w:rPr>
          <w:i/>
          <w:sz w:val="22"/>
          <w:szCs w:val="22"/>
        </w:rPr>
        <w:t xml:space="preserve"> February 2013, we asked you to either indicate whether your client was willing to settle this matter or file your clients’ plea within Twenty One (21) days of the 14</w:t>
      </w:r>
      <w:r w:rsidRPr="00544207">
        <w:rPr>
          <w:i/>
          <w:sz w:val="22"/>
          <w:szCs w:val="22"/>
          <w:vertAlign w:val="superscript"/>
        </w:rPr>
        <w:t>th</w:t>
      </w:r>
      <w:r w:rsidRPr="00544207">
        <w:rPr>
          <w:i/>
          <w:sz w:val="22"/>
          <w:szCs w:val="22"/>
        </w:rPr>
        <w:t xml:space="preserve"> February 2012.</w:t>
      </w:r>
    </w:p>
    <w:p w:rsidR="00856E25" w:rsidRDefault="00856E25" w:rsidP="0036565F">
      <w:pPr>
        <w:pStyle w:val="ListParagraph"/>
        <w:spacing w:line="360" w:lineRule="auto"/>
        <w:ind w:left="2160"/>
        <w:jc w:val="both"/>
        <w:rPr>
          <w:sz w:val="26"/>
          <w:szCs w:val="26"/>
        </w:rPr>
      </w:pPr>
    </w:p>
    <w:p w:rsidR="0036565F" w:rsidRDefault="0036565F" w:rsidP="0056696F">
      <w:pPr>
        <w:pStyle w:val="ListParagraph"/>
        <w:numPr>
          <w:ilvl w:val="0"/>
          <w:numId w:val="1"/>
        </w:numPr>
        <w:spacing w:line="360" w:lineRule="auto"/>
        <w:jc w:val="both"/>
        <w:rPr>
          <w:sz w:val="26"/>
          <w:szCs w:val="26"/>
        </w:rPr>
      </w:pPr>
      <w:r>
        <w:rPr>
          <w:sz w:val="26"/>
          <w:szCs w:val="26"/>
        </w:rPr>
        <w:t>Subsequently</w:t>
      </w:r>
      <w:r w:rsidR="00230A39">
        <w:rPr>
          <w:sz w:val="26"/>
          <w:szCs w:val="26"/>
        </w:rPr>
        <w:t>, a</w:t>
      </w:r>
      <w:r>
        <w:rPr>
          <w:sz w:val="26"/>
          <w:szCs w:val="26"/>
        </w:rPr>
        <w:t>pplicant, as per the Rules, was expected to file his plea within twenty one days.  He ought to have filed on or about 14</w:t>
      </w:r>
      <w:r w:rsidRPr="0036565F">
        <w:rPr>
          <w:sz w:val="26"/>
          <w:szCs w:val="26"/>
          <w:vertAlign w:val="superscript"/>
        </w:rPr>
        <w:t>th</w:t>
      </w:r>
      <w:r>
        <w:rPr>
          <w:sz w:val="26"/>
          <w:szCs w:val="26"/>
        </w:rPr>
        <w:t xml:space="preserve"> March</w:t>
      </w:r>
      <w:r w:rsidR="000D4C40">
        <w:rPr>
          <w:sz w:val="26"/>
          <w:szCs w:val="26"/>
        </w:rPr>
        <w:t xml:space="preserve"> 201</w:t>
      </w:r>
      <w:r w:rsidR="005C459D">
        <w:rPr>
          <w:sz w:val="26"/>
          <w:szCs w:val="26"/>
        </w:rPr>
        <w:t>4</w:t>
      </w:r>
      <w:r w:rsidR="000D4C40">
        <w:rPr>
          <w:sz w:val="26"/>
          <w:szCs w:val="26"/>
        </w:rPr>
        <w:t xml:space="preserve">.  This did not happen.  It necessitate a Notice </w:t>
      </w:r>
      <w:r w:rsidR="00230A39">
        <w:rPr>
          <w:sz w:val="26"/>
          <w:szCs w:val="26"/>
        </w:rPr>
        <w:t xml:space="preserve">of </w:t>
      </w:r>
      <w:r w:rsidR="000D4C40">
        <w:rPr>
          <w:sz w:val="26"/>
          <w:szCs w:val="26"/>
        </w:rPr>
        <w:t xml:space="preserve">Bar which according to annexure </w:t>
      </w:r>
      <w:r w:rsidR="005C459D">
        <w:rPr>
          <w:sz w:val="26"/>
          <w:szCs w:val="26"/>
        </w:rPr>
        <w:t>“</w:t>
      </w:r>
      <w:r w:rsidR="000D4C40">
        <w:rPr>
          <w:sz w:val="26"/>
          <w:szCs w:val="26"/>
        </w:rPr>
        <w:t>ZM1</w:t>
      </w:r>
      <w:r w:rsidR="005C459D">
        <w:rPr>
          <w:sz w:val="26"/>
          <w:szCs w:val="26"/>
        </w:rPr>
        <w:t>”</w:t>
      </w:r>
      <w:r w:rsidR="000D4C40">
        <w:rPr>
          <w:sz w:val="26"/>
          <w:szCs w:val="26"/>
        </w:rPr>
        <w:t xml:space="preserve"> was served upon 1</w:t>
      </w:r>
      <w:r w:rsidR="000D4C40" w:rsidRPr="000D4C40">
        <w:rPr>
          <w:sz w:val="26"/>
          <w:szCs w:val="26"/>
          <w:vertAlign w:val="superscript"/>
        </w:rPr>
        <w:t>st</w:t>
      </w:r>
      <w:r w:rsidR="000D4C40">
        <w:rPr>
          <w:sz w:val="26"/>
          <w:szCs w:val="26"/>
        </w:rPr>
        <w:t xml:space="preserve"> applicant’s </w:t>
      </w:r>
      <w:r w:rsidR="000D4C40">
        <w:rPr>
          <w:sz w:val="26"/>
          <w:szCs w:val="26"/>
        </w:rPr>
        <w:lastRenderedPageBreak/>
        <w:t>attorneys on 8</w:t>
      </w:r>
      <w:r w:rsidR="000D4C40" w:rsidRPr="000D4C40">
        <w:rPr>
          <w:sz w:val="26"/>
          <w:szCs w:val="26"/>
          <w:vertAlign w:val="superscript"/>
        </w:rPr>
        <w:t>th</w:t>
      </w:r>
      <w:r w:rsidR="000D4C40">
        <w:rPr>
          <w:sz w:val="26"/>
          <w:szCs w:val="26"/>
        </w:rPr>
        <w:t xml:space="preserve"> May, 2012, about 38 </w:t>
      </w:r>
      <w:r w:rsidR="00230A39">
        <w:rPr>
          <w:sz w:val="26"/>
          <w:szCs w:val="26"/>
        </w:rPr>
        <w:t xml:space="preserve">court days </w:t>
      </w:r>
      <w:r w:rsidR="000D4C40">
        <w:rPr>
          <w:sz w:val="26"/>
          <w:szCs w:val="26"/>
        </w:rPr>
        <w:t>after 14</w:t>
      </w:r>
      <w:r w:rsidR="000D4C40" w:rsidRPr="000D4C40">
        <w:rPr>
          <w:sz w:val="26"/>
          <w:szCs w:val="26"/>
          <w:vertAlign w:val="superscript"/>
        </w:rPr>
        <w:t>th</w:t>
      </w:r>
      <w:r w:rsidR="000D4C40">
        <w:rPr>
          <w:sz w:val="26"/>
          <w:szCs w:val="26"/>
        </w:rPr>
        <w:t xml:space="preserve"> March 2014, the last day of filing his plea.</w:t>
      </w:r>
    </w:p>
    <w:p w:rsidR="000D4C40" w:rsidRDefault="000D4C40" w:rsidP="000D4C40">
      <w:pPr>
        <w:pStyle w:val="ListParagraph"/>
        <w:spacing w:line="360" w:lineRule="auto"/>
        <w:ind w:left="2160"/>
        <w:jc w:val="both"/>
        <w:rPr>
          <w:sz w:val="26"/>
          <w:szCs w:val="26"/>
        </w:rPr>
      </w:pPr>
    </w:p>
    <w:p w:rsidR="000D4C40" w:rsidRDefault="000D4C40" w:rsidP="0056696F">
      <w:pPr>
        <w:pStyle w:val="ListParagraph"/>
        <w:numPr>
          <w:ilvl w:val="0"/>
          <w:numId w:val="1"/>
        </w:numPr>
        <w:spacing w:line="360" w:lineRule="auto"/>
        <w:jc w:val="both"/>
        <w:rPr>
          <w:sz w:val="26"/>
          <w:szCs w:val="26"/>
        </w:rPr>
      </w:pPr>
      <w:r>
        <w:rPr>
          <w:sz w:val="26"/>
          <w:szCs w:val="26"/>
        </w:rPr>
        <w:t>In this Notice of Bar, as per dictates of the Rules</w:t>
      </w:r>
      <w:r w:rsidR="005C459D">
        <w:rPr>
          <w:sz w:val="26"/>
          <w:szCs w:val="26"/>
        </w:rPr>
        <w:t>,</w:t>
      </w:r>
      <w:r>
        <w:rPr>
          <w:sz w:val="26"/>
          <w:szCs w:val="26"/>
        </w:rPr>
        <w:t xml:space="preserve"> applicants were given 3 days to file a plea.  The three days lapsed without a plea.  A further correspondence under ZM</w:t>
      </w:r>
      <w:r w:rsidR="00EC20E4">
        <w:rPr>
          <w:sz w:val="26"/>
          <w:szCs w:val="26"/>
        </w:rPr>
        <w:t>4 reflects:</w:t>
      </w:r>
    </w:p>
    <w:p w:rsidR="00E16552" w:rsidRDefault="00E16552" w:rsidP="00EC20E4">
      <w:pPr>
        <w:pStyle w:val="ListParagraph"/>
        <w:ind w:left="2880"/>
        <w:rPr>
          <w:sz w:val="26"/>
          <w:szCs w:val="26"/>
        </w:rPr>
      </w:pPr>
    </w:p>
    <w:p w:rsidR="00E16552" w:rsidRPr="00E16552" w:rsidRDefault="00E16552" w:rsidP="00E16552">
      <w:pPr>
        <w:pStyle w:val="ListParagraph"/>
        <w:spacing w:line="276" w:lineRule="auto"/>
        <w:ind w:left="3600" w:hanging="720"/>
        <w:rPr>
          <w:i/>
          <w:sz w:val="22"/>
          <w:szCs w:val="22"/>
        </w:rPr>
      </w:pPr>
      <w:r w:rsidRPr="00E16552">
        <w:rPr>
          <w:i/>
          <w:sz w:val="22"/>
          <w:szCs w:val="22"/>
        </w:rPr>
        <w:t>2.</w:t>
      </w:r>
      <w:r w:rsidRPr="00E16552">
        <w:rPr>
          <w:i/>
          <w:sz w:val="22"/>
          <w:szCs w:val="22"/>
        </w:rPr>
        <w:tab/>
        <w:t>Your Mr. Mamba had undertaken to file your client’s plea(s) not later than 14</w:t>
      </w:r>
      <w:r w:rsidRPr="00E16552">
        <w:rPr>
          <w:i/>
          <w:sz w:val="22"/>
          <w:szCs w:val="22"/>
          <w:vertAlign w:val="superscript"/>
        </w:rPr>
        <w:t>th</w:t>
      </w:r>
      <w:r w:rsidRPr="00E16552">
        <w:rPr>
          <w:i/>
          <w:sz w:val="22"/>
          <w:szCs w:val="22"/>
        </w:rPr>
        <w:t xml:space="preserve"> May 2012.</w:t>
      </w:r>
    </w:p>
    <w:p w:rsidR="00E16552" w:rsidRPr="00E16552" w:rsidRDefault="00E16552" w:rsidP="00E16552">
      <w:pPr>
        <w:pStyle w:val="ListParagraph"/>
        <w:spacing w:line="276" w:lineRule="auto"/>
        <w:ind w:left="2880"/>
        <w:rPr>
          <w:i/>
          <w:sz w:val="22"/>
          <w:szCs w:val="22"/>
        </w:rPr>
      </w:pPr>
    </w:p>
    <w:p w:rsidR="00EC20E4" w:rsidRDefault="00E16552" w:rsidP="00E16552">
      <w:pPr>
        <w:pStyle w:val="ListParagraph"/>
        <w:spacing w:line="276" w:lineRule="auto"/>
        <w:ind w:left="3600" w:hanging="720"/>
        <w:jc w:val="both"/>
        <w:rPr>
          <w:i/>
          <w:sz w:val="22"/>
          <w:szCs w:val="22"/>
        </w:rPr>
      </w:pPr>
      <w:r w:rsidRPr="00E16552">
        <w:rPr>
          <w:i/>
          <w:sz w:val="22"/>
          <w:szCs w:val="22"/>
        </w:rPr>
        <w:t>3.</w:t>
      </w:r>
      <w:r w:rsidRPr="00E16552">
        <w:rPr>
          <w:i/>
          <w:sz w:val="22"/>
          <w:szCs w:val="22"/>
        </w:rPr>
        <w:tab/>
        <w:t>We have not received your client’s plea (s) to date and we herewith advise that the extension of the bar has come to an end.”</w:t>
      </w:r>
    </w:p>
    <w:p w:rsidR="00856E25" w:rsidRPr="00E16552" w:rsidRDefault="00856E25" w:rsidP="00E16552">
      <w:pPr>
        <w:pStyle w:val="ListParagraph"/>
        <w:spacing w:line="276" w:lineRule="auto"/>
        <w:ind w:left="3600" w:hanging="720"/>
        <w:jc w:val="both"/>
        <w:rPr>
          <w:i/>
          <w:sz w:val="22"/>
          <w:szCs w:val="22"/>
        </w:rPr>
      </w:pPr>
    </w:p>
    <w:p w:rsidR="00EC20E4" w:rsidRPr="005C459D" w:rsidRDefault="005C459D" w:rsidP="005C459D">
      <w:pPr>
        <w:spacing w:line="360" w:lineRule="auto"/>
        <w:ind w:left="2160" w:hanging="720"/>
        <w:jc w:val="both"/>
        <w:rPr>
          <w:sz w:val="26"/>
          <w:szCs w:val="26"/>
        </w:rPr>
      </w:pPr>
      <w:proofErr w:type="gramStart"/>
      <w:r w:rsidRPr="005C459D">
        <w:rPr>
          <w:sz w:val="26"/>
          <w:szCs w:val="26"/>
        </w:rPr>
        <w:t>(iv)</w:t>
      </w:r>
      <w:r w:rsidRPr="005C459D">
        <w:rPr>
          <w:sz w:val="26"/>
          <w:szCs w:val="26"/>
        </w:rPr>
        <w:tab/>
      </w:r>
      <w:r w:rsidR="00EC20E4" w:rsidRPr="005C459D">
        <w:rPr>
          <w:sz w:val="26"/>
          <w:szCs w:val="26"/>
        </w:rPr>
        <w:t>As</w:t>
      </w:r>
      <w:proofErr w:type="gramEnd"/>
      <w:r w:rsidR="00EC20E4" w:rsidRPr="005C459D">
        <w:rPr>
          <w:sz w:val="26"/>
          <w:szCs w:val="26"/>
        </w:rPr>
        <w:t xml:space="preserve"> appears from all parties affidavits, an application for default judgment was served upon the applicant</w:t>
      </w:r>
      <w:r w:rsidRPr="005C459D">
        <w:rPr>
          <w:sz w:val="26"/>
          <w:szCs w:val="26"/>
        </w:rPr>
        <w:t>s</w:t>
      </w:r>
      <w:r w:rsidR="00EC20E4" w:rsidRPr="005C459D">
        <w:rPr>
          <w:sz w:val="26"/>
          <w:szCs w:val="26"/>
        </w:rPr>
        <w:t>’ attorney on 4</w:t>
      </w:r>
      <w:r w:rsidR="00EC20E4" w:rsidRPr="005C459D">
        <w:rPr>
          <w:sz w:val="26"/>
          <w:szCs w:val="26"/>
          <w:vertAlign w:val="superscript"/>
        </w:rPr>
        <w:t>th</w:t>
      </w:r>
      <w:r w:rsidR="00EC20E4" w:rsidRPr="005C459D">
        <w:rPr>
          <w:sz w:val="26"/>
          <w:szCs w:val="26"/>
        </w:rPr>
        <w:t xml:space="preserve"> July 2012.  This  </w:t>
      </w:r>
      <w:proofErr w:type="spellStart"/>
      <w:r w:rsidR="00EC20E4" w:rsidRPr="005C459D">
        <w:rPr>
          <w:sz w:val="26"/>
          <w:szCs w:val="26"/>
        </w:rPr>
        <w:t>as</w:t>
      </w:r>
      <w:proofErr w:type="spellEnd"/>
      <w:r w:rsidR="00EC20E4" w:rsidRPr="005C459D">
        <w:rPr>
          <w:sz w:val="26"/>
          <w:szCs w:val="26"/>
        </w:rPr>
        <w:t xml:space="preserve"> contended by all the parties was a second applicat</w:t>
      </w:r>
      <w:r w:rsidRPr="005C459D">
        <w:rPr>
          <w:sz w:val="26"/>
          <w:szCs w:val="26"/>
        </w:rPr>
        <w:t>ion</w:t>
      </w:r>
      <w:r w:rsidR="00EC20E4" w:rsidRPr="005C459D">
        <w:rPr>
          <w:sz w:val="26"/>
          <w:szCs w:val="26"/>
        </w:rPr>
        <w:t xml:space="preserve"> for default judgment, the first one having failed to be presented before court although served to the applicant </w:t>
      </w:r>
      <w:r w:rsidR="00230A39">
        <w:rPr>
          <w:sz w:val="26"/>
          <w:szCs w:val="26"/>
        </w:rPr>
        <w:t>on 28</w:t>
      </w:r>
      <w:r w:rsidR="00230A39" w:rsidRPr="00230A39">
        <w:rPr>
          <w:sz w:val="26"/>
          <w:szCs w:val="26"/>
          <w:vertAlign w:val="superscript"/>
        </w:rPr>
        <w:t>th</w:t>
      </w:r>
      <w:r w:rsidR="00230A39">
        <w:rPr>
          <w:sz w:val="26"/>
          <w:szCs w:val="26"/>
        </w:rPr>
        <w:t xml:space="preserve"> June, 2012</w:t>
      </w:r>
      <w:r w:rsidR="00EC20E4" w:rsidRPr="005C459D">
        <w:rPr>
          <w:sz w:val="26"/>
          <w:szCs w:val="26"/>
        </w:rPr>
        <w:t>.  This applicat</w:t>
      </w:r>
      <w:r w:rsidRPr="005C459D">
        <w:rPr>
          <w:sz w:val="26"/>
          <w:szCs w:val="26"/>
        </w:rPr>
        <w:t>ion</w:t>
      </w:r>
      <w:r w:rsidR="00EC20E4" w:rsidRPr="005C459D">
        <w:rPr>
          <w:sz w:val="26"/>
          <w:szCs w:val="26"/>
        </w:rPr>
        <w:t xml:space="preserve"> notified the applicant</w:t>
      </w:r>
      <w:r w:rsidRPr="005C459D">
        <w:rPr>
          <w:sz w:val="26"/>
          <w:szCs w:val="26"/>
        </w:rPr>
        <w:t>s</w:t>
      </w:r>
      <w:r w:rsidR="001A497F" w:rsidRPr="005C459D">
        <w:rPr>
          <w:sz w:val="26"/>
          <w:szCs w:val="26"/>
        </w:rPr>
        <w:t xml:space="preserve"> that judgment would be entered against them on basis of default.  The applicant</w:t>
      </w:r>
      <w:r w:rsidR="009046A1">
        <w:rPr>
          <w:sz w:val="26"/>
          <w:szCs w:val="26"/>
        </w:rPr>
        <w:t>s</w:t>
      </w:r>
      <w:r w:rsidR="001A497F" w:rsidRPr="005C459D">
        <w:rPr>
          <w:sz w:val="26"/>
          <w:szCs w:val="26"/>
        </w:rPr>
        <w:t xml:space="preserve"> did not do anything and on 6</w:t>
      </w:r>
      <w:r w:rsidR="001A497F" w:rsidRPr="005C459D">
        <w:rPr>
          <w:sz w:val="26"/>
          <w:szCs w:val="26"/>
          <w:vertAlign w:val="superscript"/>
        </w:rPr>
        <w:t>th</w:t>
      </w:r>
      <w:r w:rsidR="001A497F" w:rsidRPr="005C459D">
        <w:rPr>
          <w:sz w:val="26"/>
          <w:szCs w:val="26"/>
        </w:rPr>
        <w:t xml:space="preserve"> July 2012</w:t>
      </w:r>
      <w:r w:rsidR="009046A1">
        <w:rPr>
          <w:sz w:val="26"/>
          <w:szCs w:val="26"/>
        </w:rPr>
        <w:t>,</w:t>
      </w:r>
      <w:r w:rsidR="001A497F" w:rsidRPr="005C459D">
        <w:rPr>
          <w:sz w:val="26"/>
          <w:szCs w:val="26"/>
        </w:rPr>
        <w:t xml:space="preserve"> the respondents were granted default judgment in their </w:t>
      </w:r>
      <w:proofErr w:type="spellStart"/>
      <w:r w:rsidR="001A497F" w:rsidRPr="005C459D">
        <w:rPr>
          <w:sz w:val="26"/>
          <w:szCs w:val="26"/>
        </w:rPr>
        <w:t>favour</w:t>
      </w:r>
      <w:proofErr w:type="spellEnd"/>
      <w:r w:rsidR="001A497F" w:rsidRPr="005C459D">
        <w:rPr>
          <w:sz w:val="26"/>
          <w:szCs w:val="26"/>
        </w:rPr>
        <w:t>.</w:t>
      </w:r>
    </w:p>
    <w:p w:rsidR="003603DA" w:rsidRDefault="003603DA" w:rsidP="003603DA">
      <w:pPr>
        <w:spacing w:line="360" w:lineRule="auto"/>
        <w:jc w:val="both"/>
        <w:rPr>
          <w:sz w:val="26"/>
          <w:szCs w:val="26"/>
        </w:rPr>
      </w:pPr>
    </w:p>
    <w:p w:rsidR="001A497F" w:rsidRDefault="001A497F" w:rsidP="00C76CE8">
      <w:pPr>
        <w:spacing w:line="360" w:lineRule="auto"/>
        <w:ind w:left="1440" w:hanging="1440"/>
        <w:jc w:val="both"/>
        <w:rPr>
          <w:sz w:val="26"/>
          <w:szCs w:val="26"/>
        </w:rPr>
      </w:pPr>
      <w:r>
        <w:rPr>
          <w:sz w:val="26"/>
          <w:szCs w:val="26"/>
        </w:rPr>
        <w:t>[1</w:t>
      </w:r>
      <w:r w:rsidR="00D466E6">
        <w:rPr>
          <w:sz w:val="26"/>
          <w:szCs w:val="26"/>
        </w:rPr>
        <w:t>6</w:t>
      </w:r>
      <w:r>
        <w:rPr>
          <w:sz w:val="26"/>
          <w:szCs w:val="26"/>
        </w:rPr>
        <w:t>]</w:t>
      </w:r>
      <w:r>
        <w:rPr>
          <w:sz w:val="26"/>
          <w:szCs w:val="26"/>
        </w:rPr>
        <w:tab/>
        <w:t>As pointed out from the onset, the above are matters of common cause between the parties herein.  The applicant</w:t>
      </w:r>
      <w:r w:rsidR="009046A1">
        <w:rPr>
          <w:sz w:val="26"/>
          <w:szCs w:val="26"/>
        </w:rPr>
        <w:t>s</w:t>
      </w:r>
      <w:r w:rsidR="0006287D">
        <w:rPr>
          <w:sz w:val="26"/>
          <w:szCs w:val="26"/>
        </w:rPr>
        <w:t xml:space="preserve"> </w:t>
      </w:r>
      <w:r>
        <w:rPr>
          <w:sz w:val="26"/>
          <w:szCs w:val="26"/>
        </w:rPr>
        <w:t>explain away this laxity in defending the 1</w:t>
      </w:r>
      <w:r w:rsidRPr="001A497F">
        <w:rPr>
          <w:sz w:val="26"/>
          <w:szCs w:val="26"/>
          <w:vertAlign w:val="superscript"/>
        </w:rPr>
        <w:t>st</w:t>
      </w:r>
      <w:r>
        <w:rPr>
          <w:sz w:val="26"/>
          <w:szCs w:val="26"/>
        </w:rPr>
        <w:t xml:space="preserve"> respondent’s action proceedings by the following on their reply:</w:t>
      </w:r>
      <w:r w:rsidR="00AA2BF5" w:rsidRPr="00AA2BF5">
        <w:rPr>
          <w:sz w:val="26"/>
          <w:szCs w:val="26"/>
        </w:rPr>
        <w:t xml:space="preserve"> </w:t>
      </w:r>
    </w:p>
    <w:p w:rsidR="00C11A11" w:rsidRDefault="00C11A11" w:rsidP="00C76CE8">
      <w:pPr>
        <w:ind w:left="1440" w:hanging="1440"/>
        <w:jc w:val="both"/>
        <w:rPr>
          <w:sz w:val="26"/>
          <w:szCs w:val="26"/>
        </w:rPr>
      </w:pPr>
    </w:p>
    <w:p w:rsidR="001A497F" w:rsidRPr="00C11A11" w:rsidRDefault="001A497F" w:rsidP="00C11A11">
      <w:pPr>
        <w:spacing w:line="276" w:lineRule="auto"/>
        <w:ind w:left="2880" w:hanging="720"/>
        <w:jc w:val="both"/>
        <w:rPr>
          <w:i/>
          <w:sz w:val="22"/>
          <w:szCs w:val="22"/>
        </w:rPr>
      </w:pPr>
      <w:r w:rsidRPr="00C11A11">
        <w:rPr>
          <w:i/>
          <w:sz w:val="22"/>
          <w:szCs w:val="22"/>
        </w:rPr>
        <w:t>“</w:t>
      </w:r>
      <w:r w:rsidR="00AA2BF5" w:rsidRPr="00C11A11">
        <w:rPr>
          <w:i/>
          <w:sz w:val="22"/>
          <w:szCs w:val="22"/>
        </w:rPr>
        <w:t>16.2</w:t>
      </w:r>
      <w:r w:rsidR="00AA2BF5" w:rsidRPr="00C11A11">
        <w:rPr>
          <w:i/>
          <w:sz w:val="22"/>
          <w:szCs w:val="22"/>
        </w:rPr>
        <w:tab/>
        <w:t>I wish the court to note that in paragraph 4 of my Founding Affidavit I did state that even after filing of the Application for Default Judgment, in particular the one set-down for 6</w:t>
      </w:r>
      <w:r w:rsidR="00AA2BF5" w:rsidRPr="00C11A11">
        <w:rPr>
          <w:i/>
          <w:sz w:val="22"/>
          <w:szCs w:val="22"/>
          <w:vertAlign w:val="superscript"/>
        </w:rPr>
        <w:t>th</w:t>
      </w:r>
      <w:r w:rsidR="00AA2BF5" w:rsidRPr="00C11A11">
        <w:rPr>
          <w:i/>
          <w:sz w:val="22"/>
          <w:szCs w:val="22"/>
        </w:rPr>
        <w:t xml:space="preserve"> July 2012, I personally telephoned the deponent and we agreed to further explore negotiations.</w:t>
      </w:r>
    </w:p>
    <w:p w:rsidR="00AA2BF5" w:rsidRPr="00C11A11" w:rsidRDefault="00AA2BF5" w:rsidP="00C11A11">
      <w:pPr>
        <w:spacing w:line="276" w:lineRule="auto"/>
        <w:ind w:left="2880" w:hanging="720"/>
        <w:jc w:val="both"/>
        <w:rPr>
          <w:i/>
          <w:sz w:val="22"/>
          <w:szCs w:val="22"/>
        </w:rPr>
      </w:pPr>
    </w:p>
    <w:p w:rsidR="00AA2BF5" w:rsidRPr="00C11A11" w:rsidRDefault="00AA2BF5" w:rsidP="00C11A11">
      <w:pPr>
        <w:spacing w:line="276" w:lineRule="auto"/>
        <w:ind w:left="2880" w:hanging="720"/>
        <w:jc w:val="both"/>
        <w:rPr>
          <w:i/>
          <w:sz w:val="22"/>
          <w:szCs w:val="22"/>
        </w:rPr>
      </w:pPr>
      <w:r w:rsidRPr="00C11A11">
        <w:rPr>
          <w:i/>
          <w:sz w:val="22"/>
          <w:szCs w:val="22"/>
        </w:rPr>
        <w:t>16.3</w:t>
      </w:r>
      <w:r w:rsidRPr="00C11A11">
        <w:rPr>
          <w:i/>
          <w:sz w:val="22"/>
          <w:szCs w:val="22"/>
        </w:rPr>
        <w:tab/>
        <w:t>The picture being painted to the Court that I failed to file a Plea despite numerous correspondence and notices calling me upon to do so is not entirely correct.  I insist on negotiations for two reasons:</w:t>
      </w:r>
    </w:p>
    <w:p w:rsidR="00AA2BF5" w:rsidRPr="00C11A11" w:rsidRDefault="00AA2BF5" w:rsidP="00C11A11">
      <w:pPr>
        <w:spacing w:line="276" w:lineRule="auto"/>
        <w:ind w:left="2880" w:hanging="720"/>
        <w:jc w:val="both"/>
        <w:rPr>
          <w:i/>
          <w:sz w:val="22"/>
          <w:szCs w:val="22"/>
        </w:rPr>
      </w:pPr>
    </w:p>
    <w:p w:rsidR="00AA2BF5" w:rsidRPr="00C11A11" w:rsidRDefault="00AA2BF5" w:rsidP="00C11A11">
      <w:pPr>
        <w:spacing w:line="276" w:lineRule="auto"/>
        <w:ind w:left="4320" w:hanging="1440"/>
        <w:jc w:val="both"/>
        <w:rPr>
          <w:i/>
          <w:sz w:val="22"/>
          <w:szCs w:val="22"/>
        </w:rPr>
      </w:pPr>
      <w:r w:rsidRPr="00C11A11">
        <w:rPr>
          <w:i/>
          <w:sz w:val="22"/>
          <w:szCs w:val="22"/>
        </w:rPr>
        <w:t>16.3.1</w:t>
      </w:r>
      <w:r w:rsidRPr="00C11A11">
        <w:rPr>
          <w:i/>
          <w:sz w:val="22"/>
          <w:szCs w:val="22"/>
        </w:rPr>
        <w:tab/>
        <w:t xml:space="preserve">It would be costly for the parties to proceed with litigation because the contract could not be </w:t>
      </w:r>
      <w:proofErr w:type="spellStart"/>
      <w:r w:rsidRPr="00C11A11">
        <w:rPr>
          <w:i/>
          <w:sz w:val="22"/>
          <w:szCs w:val="22"/>
        </w:rPr>
        <w:t>resiled</w:t>
      </w:r>
      <w:proofErr w:type="spellEnd"/>
      <w:r w:rsidRPr="00C11A11">
        <w:rPr>
          <w:i/>
          <w:sz w:val="22"/>
          <w:szCs w:val="22"/>
        </w:rPr>
        <w:t xml:space="preserve"> from and there were a lot of factual disputes regarding the performance of Plaintiff’s obligations; and</w:t>
      </w:r>
    </w:p>
    <w:p w:rsidR="00AA2BF5" w:rsidRPr="00C11A11" w:rsidRDefault="00AA2BF5" w:rsidP="00C11A11">
      <w:pPr>
        <w:spacing w:line="276" w:lineRule="auto"/>
        <w:ind w:left="4320" w:hanging="1440"/>
        <w:jc w:val="both"/>
        <w:rPr>
          <w:i/>
          <w:sz w:val="22"/>
          <w:szCs w:val="22"/>
        </w:rPr>
      </w:pPr>
    </w:p>
    <w:p w:rsidR="00AA2BF5" w:rsidRPr="00C11A11" w:rsidRDefault="00AA2BF5" w:rsidP="00C11A11">
      <w:pPr>
        <w:spacing w:line="276" w:lineRule="auto"/>
        <w:ind w:left="4320" w:hanging="1440"/>
        <w:jc w:val="both"/>
        <w:rPr>
          <w:i/>
          <w:sz w:val="22"/>
          <w:szCs w:val="22"/>
        </w:rPr>
      </w:pPr>
      <w:r w:rsidRPr="00C11A11">
        <w:rPr>
          <w:i/>
          <w:sz w:val="22"/>
          <w:szCs w:val="22"/>
        </w:rPr>
        <w:t>16.3.2</w:t>
      </w:r>
      <w:r w:rsidRPr="00C11A11">
        <w:rPr>
          <w:i/>
          <w:sz w:val="22"/>
          <w:szCs w:val="22"/>
        </w:rPr>
        <w:tab/>
        <w:t>Even if the Plaintiff insisted on proceeding with litigation he would have faced the challenge of failing to establish that he had performed his obligations hence not entitled to specific performance.</w:t>
      </w:r>
    </w:p>
    <w:p w:rsidR="00AA2BF5" w:rsidRPr="00C11A11" w:rsidRDefault="00AA2BF5" w:rsidP="00C11A11">
      <w:pPr>
        <w:spacing w:line="276" w:lineRule="auto"/>
        <w:jc w:val="both"/>
        <w:rPr>
          <w:i/>
          <w:sz w:val="22"/>
          <w:szCs w:val="22"/>
        </w:rPr>
      </w:pPr>
    </w:p>
    <w:p w:rsidR="00AA2BF5" w:rsidRPr="00C11A11" w:rsidRDefault="00AA2BF5" w:rsidP="00C11A11">
      <w:pPr>
        <w:spacing w:line="276" w:lineRule="auto"/>
        <w:ind w:left="2880" w:hanging="720"/>
        <w:jc w:val="both"/>
        <w:rPr>
          <w:i/>
          <w:sz w:val="22"/>
          <w:szCs w:val="22"/>
        </w:rPr>
      </w:pPr>
      <w:r w:rsidRPr="00C11A11">
        <w:rPr>
          <w:i/>
          <w:sz w:val="22"/>
          <w:szCs w:val="22"/>
        </w:rPr>
        <w:t>16.4</w:t>
      </w:r>
      <w:r w:rsidRPr="00C11A11">
        <w:rPr>
          <w:i/>
          <w:sz w:val="22"/>
          <w:szCs w:val="22"/>
        </w:rPr>
        <w:tab/>
        <w:t>As such, as instructed by my clients, I insist that the parties negotiate an amicable settlement to curtail legal costs.</w:t>
      </w:r>
    </w:p>
    <w:p w:rsidR="00AA2BF5" w:rsidRPr="00C11A11" w:rsidRDefault="00AA2BF5" w:rsidP="00C11A11">
      <w:pPr>
        <w:spacing w:line="276" w:lineRule="auto"/>
        <w:ind w:left="2880" w:hanging="720"/>
        <w:jc w:val="both"/>
        <w:rPr>
          <w:i/>
          <w:sz w:val="22"/>
          <w:szCs w:val="22"/>
        </w:rPr>
      </w:pPr>
    </w:p>
    <w:p w:rsidR="00AA2BF5" w:rsidRPr="00C11A11" w:rsidRDefault="00AA2BF5" w:rsidP="00C11A11">
      <w:pPr>
        <w:spacing w:line="276" w:lineRule="auto"/>
        <w:ind w:left="2880" w:hanging="720"/>
        <w:jc w:val="both"/>
        <w:rPr>
          <w:i/>
          <w:sz w:val="22"/>
          <w:szCs w:val="22"/>
        </w:rPr>
      </w:pPr>
      <w:r w:rsidRPr="00C11A11">
        <w:rPr>
          <w:i/>
          <w:sz w:val="22"/>
          <w:szCs w:val="22"/>
        </w:rPr>
        <w:t>16.</w:t>
      </w:r>
      <w:r w:rsidR="00C11A11" w:rsidRPr="00C11A11">
        <w:rPr>
          <w:i/>
          <w:sz w:val="22"/>
          <w:szCs w:val="22"/>
        </w:rPr>
        <w:t>5</w:t>
      </w:r>
      <w:r w:rsidR="00C11A11" w:rsidRPr="00C11A11">
        <w:rPr>
          <w:i/>
          <w:sz w:val="22"/>
          <w:szCs w:val="22"/>
        </w:rPr>
        <w:tab/>
        <w:t xml:space="preserve">Indeed the Plaintiff failed to establish that he had performed his obligations in terms of the contract, hence the Default Judgment ought to be rescinded.” </w:t>
      </w:r>
    </w:p>
    <w:p w:rsidR="001A497F" w:rsidRDefault="001A497F" w:rsidP="001A497F">
      <w:pPr>
        <w:spacing w:line="360" w:lineRule="auto"/>
        <w:ind w:left="1440" w:hanging="1440"/>
        <w:jc w:val="both"/>
        <w:rPr>
          <w:sz w:val="26"/>
          <w:szCs w:val="26"/>
        </w:rPr>
      </w:pPr>
    </w:p>
    <w:p w:rsidR="00544207" w:rsidRPr="001F1F15" w:rsidRDefault="001A497F" w:rsidP="00D466E6">
      <w:pPr>
        <w:spacing w:line="360" w:lineRule="auto"/>
        <w:ind w:left="1440" w:hanging="1440"/>
        <w:jc w:val="both"/>
        <w:rPr>
          <w:sz w:val="26"/>
          <w:szCs w:val="26"/>
        </w:rPr>
      </w:pPr>
      <w:r w:rsidRPr="00544207">
        <w:t>[1</w:t>
      </w:r>
      <w:r w:rsidR="00D466E6">
        <w:t>7</w:t>
      </w:r>
      <w:r w:rsidRPr="00544207">
        <w:t>]</w:t>
      </w:r>
      <w:r w:rsidRPr="00544207">
        <w:tab/>
      </w:r>
      <w:r w:rsidRPr="001F1F15">
        <w:rPr>
          <w:sz w:val="26"/>
          <w:szCs w:val="26"/>
        </w:rPr>
        <w:t>In all fairness, the explanation advanced on behalf of applicant</w:t>
      </w:r>
      <w:r w:rsidR="00416F85" w:rsidRPr="001F1F15">
        <w:rPr>
          <w:sz w:val="26"/>
          <w:szCs w:val="26"/>
        </w:rPr>
        <w:t>s</w:t>
      </w:r>
      <w:r w:rsidRPr="001F1F15">
        <w:rPr>
          <w:sz w:val="26"/>
          <w:szCs w:val="26"/>
        </w:rPr>
        <w:t xml:space="preserve"> is untenable in law.  </w:t>
      </w:r>
      <w:r w:rsidR="006342BC" w:rsidRPr="001F1F15">
        <w:rPr>
          <w:sz w:val="26"/>
          <w:szCs w:val="26"/>
        </w:rPr>
        <w:t>I</w:t>
      </w:r>
      <w:r w:rsidRPr="001F1F15">
        <w:rPr>
          <w:sz w:val="26"/>
          <w:szCs w:val="26"/>
        </w:rPr>
        <w:t xml:space="preserve">n the light of the various application filed and the time lapse </w:t>
      </w:r>
      <w:r w:rsidR="006342BC" w:rsidRPr="001F1F15">
        <w:rPr>
          <w:sz w:val="26"/>
          <w:szCs w:val="26"/>
        </w:rPr>
        <w:t>before the default judgment was granted, one wonders why applicant</w:t>
      </w:r>
      <w:r w:rsidR="00465CD5" w:rsidRPr="001F1F15">
        <w:rPr>
          <w:sz w:val="26"/>
          <w:szCs w:val="26"/>
        </w:rPr>
        <w:t>s</w:t>
      </w:r>
      <w:r w:rsidR="006342BC" w:rsidRPr="001F1F15">
        <w:rPr>
          <w:sz w:val="26"/>
          <w:szCs w:val="26"/>
        </w:rPr>
        <w:t xml:space="preserve"> failed to approach the court for an application to have the matter postponed pending negotiations as is the usual procedure in many matters that come before this court.  </w:t>
      </w:r>
      <w:r w:rsidR="00544207" w:rsidRPr="001F1F15">
        <w:rPr>
          <w:sz w:val="26"/>
          <w:szCs w:val="26"/>
        </w:rPr>
        <w:t xml:space="preserve">Further, the respondents have produced two correspondences inviting applicants </w:t>
      </w:r>
      <w:r w:rsidR="001F1F15">
        <w:rPr>
          <w:sz w:val="26"/>
          <w:szCs w:val="26"/>
        </w:rPr>
        <w:t>for</w:t>
      </w:r>
      <w:r w:rsidR="00544207" w:rsidRPr="001F1F15">
        <w:rPr>
          <w:sz w:val="26"/>
          <w:szCs w:val="26"/>
        </w:rPr>
        <w:t xml:space="preserve"> negotiations, failing which filing of a plea</w:t>
      </w:r>
      <w:r w:rsidR="001F1F15">
        <w:rPr>
          <w:sz w:val="26"/>
          <w:szCs w:val="26"/>
        </w:rPr>
        <w:t>.</w:t>
      </w:r>
      <w:r w:rsidR="00544207" w:rsidRPr="001F1F15">
        <w:rPr>
          <w:sz w:val="26"/>
          <w:szCs w:val="26"/>
        </w:rPr>
        <w:t xml:space="preserve">  Applicants on the other hand maintain in their reply that the matter was at all material times pending negotiations but not a single correspondence addressing negotiations is filed on their behalf.  What exacerbates their position in this regard is the second correspondence by respondents that</w:t>
      </w:r>
      <w:r w:rsidR="001F1F15">
        <w:rPr>
          <w:sz w:val="26"/>
          <w:szCs w:val="26"/>
        </w:rPr>
        <w:t>,</w:t>
      </w:r>
      <w:r w:rsidR="00544207" w:rsidRPr="001F1F15">
        <w:rPr>
          <w:sz w:val="26"/>
          <w:szCs w:val="26"/>
        </w:rPr>
        <w:t xml:space="preserve"> “</w:t>
      </w:r>
      <w:r w:rsidR="00544207" w:rsidRPr="001F1F15">
        <w:rPr>
          <w:i/>
          <w:sz w:val="20"/>
          <w:szCs w:val="20"/>
        </w:rPr>
        <w:t>In our letter of the 22</w:t>
      </w:r>
      <w:r w:rsidR="00544207" w:rsidRPr="001F1F15">
        <w:rPr>
          <w:i/>
          <w:sz w:val="20"/>
          <w:szCs w:val="20"/>
          <w:vertAlign w:val="superscript"/>
        </w:rPr>
        <w:t>nd</w:t>
      </w:r>
      <w:r w:rsidR="00544207" w:rsidRPr="001F1F15">
        <w:rPr>
          <w:i/>
          <w:sz w:val="20"/>
          <w:szCs w:val="20"/>
        </w:rPr>
        <w:t xml:space="preserve"> February 2013, we asked you to either indicate whether your client was willing to settle this matter or file your clients’ plea within Twenty One (21) days of the 14</w:t>
      </w:r>
      <w:r w:rsidR="00544207" w:rsidRPr="001F1F15">
        <w:rPr>
          <w:i/>
          <w:sz w:val="20"/>
          <w:szCs w:val="20"/>
          <w:vertAlign w:val="superscript"/>
        </w:rPr>
        <w:t>th</w:t>
      </w:r>
      <w:r w:rsidR="00544207" w:rsidRPr="001F1F15">
        <w:rPr>
          <w:i/>
          <w:sz w:val="20"/>
          <w:szCs w:val="20"/>
        </w:rPr>
        <w:t xml:space="preserve"> February 2012. </w:t>
      </w:r>
      <w:r w:rsidR="00544207" w:rsidRPr="001F1F15">
        <w:rPr>
          <w:i/>
          <w:sz w:val="20"/>
          <w:szCs w:val="20"/>
          <w:u w:val="single"/>
        </w:rPr>
        <w:t>You have found it not appropriate to respond to our letter aforesaid or to file your client’s plea.</w:t>
      </w:r>
      <w:r w:rsidR="001F1F15">
        <w:rPr>
          <w:i/>
          <w:sz w:val="20"/>
          <w:szCs w:val="20"/>
        </w:rPr>
        <w:t xml:space="preserve"> </w:t>
      </w:r>
      <w:r w:rsidR="001F1F15">
        <w:rPr>
          <w:sz w:val="20"/>
          <w:szCs w:val="20"/>
        </w:rPr>
        <w:t xml:space="preserve"> </w:t>
      </w:r>
      <w:r w:rsidR="001F1F15" w:rsidRPr="001F1F15">
        <w:rPr>
          <w:sz w:val="26"/>
          <w:szCs w:val="26"/>
        </w:rPr>
        <w:t xml:space="preserve">It is not clear as to why, in the face of a letter </w:t>
      </w:r>
      <w:r w:rsidR="001F1F15" w:rsidRPr="001F1F15">
        <w:rPr>
          <w:sz w:val="26"/>
          <w:szCs w:val="26"/>
        </w:rPr>
        <w:lastRenderedPageBreak/>
        <w:t xml:space="preserve">inviting applicants to indicate their attitude towards negotiations, applicants failed to respond to such a correspondence while at the same time maintain that they were </w:t>
      </w:r>
      <w:r w:rsidR="004F632F">
        <w:rPr>
          <w:sz w:val="26"/>
          <w:szCs w:val="26"/>
        </w:rPr>
        <w:t xml:space="preserve">at all material times </w:t>
      </w:r>
      <w:r w:rsidR="001F1F15" w:rsidRPr="001F1F15">
        <w:rPr>
          <w:sz w:val="26"/>
          <w:szCs w:val="26"/>
        </w:rPr>
        <w:t>desirous to negotiate a settlement on the matter.</w:t>
      </w:r>
    </w:p>
    <w:p w:rsidR="00544207" w:rsidRDefault="00544207" w:rsidP="001A497F">
      <w:pPr>
        <w:spacing w:line="360" w:lineRule="auto"/>
        <w:ind w:left="1440" w:hanging="1440"/>
        <w:jc w:val="both"/>
        <w:rPr>
          <w:sz w:val="26"/>
          <w:szCs w:val="26"/>
        </w:rPr>
      </w:pPr>
    </w:p>
    <w:p w:rsidR="008A187F" w:rsidRPr="00D83B19" w:rsidRDefault="006342BC" w:rsidP="00FC51C7">
      <w:pPr>
        <w:spacing w:line="360" w:lineRule="auto"/>
        <w:ind w:left="1440" w:hanging="1440"/>
        <w:jc w:val="both"/>
        <w:rPr>
          <w:sz w:val="26"/>
          <w:szCs w:val="26"/>
        </w:rPr>
      </w:pPr>
      <w:r>
        <w:rPr>
          <w:sz w:val="26"/>
          <w:szCs w:val="26"/>
        </w:rPr>
        <w:t>[1</w:t>
      </w:r>
      <w:r w:rsidR="00D466E6">
        <w:rPr>
          <w:sz w:val="26"/>
          <w:szCs w:val="26"/>
        </w:rPr>
        <w:t>8</w:t>
      </w:r>
      <w:r>
        <w:rPr>
          <w:sz w:val="26"/>
          <w:szCs w:val="26"/>
        </w:rPr>
        <w:t>]</w:t>
      </w:r>
      <w:r>
        <w:rPr>
          <w:sz w:val="26"/>
          <w:szCs w:val="26"/>
        </w:rPr>
        <w:tab/>
        <w:t>Of glaring note is that whenever the matter had to be defended by pleadings of technical nature, the applicant</w:t>
      </w:r>
      <w:r w:rsidR="00C76CE8">
        <w:rPr>
          <w:sz w:val="26"/>
          <w:szCs w:val="26"/>
        </w:rPr>
        <w:t>s</w:t>
      </w:r>
      <w:r>
        <w:rPr>
          <w:sz w:val="26"/>
          <w:szCs w:val="26"/>
        </w:rPr>
        <w:t xml:space="preserve"> usurp that opportunity by filing the necessary </w:t>
      </w:r>
      <w:r w:rsidR="001F1F15">
        <w:rPr>
          <w:sz w:val="26"/>
          <w:szCs w:val="26"/>
        </w:rPr>
        <w:t>processes</w:t>
      </w:r>
      <w:r>
        <w:rPr>
          <w:sz w:val="26"/>
          <w:szCs w:val="26"/>
        </w:rPr>
        <w:t>.  This can be deduced from applicant</w:t>
      </w:r>
      <w:r w:rsidR="00EC6F96">
        <w:rPr>
          <w:sz w:val="26"/>
          <w:szCs w:val="26"/>
        </w:rPr>
        <w:t>s</w:t>
      </w:r>
      <w:r>
        <w:rPr>
          <w:sz w:val="26"/>
          <w:szCs w:val="26"/>
        </w:rPr>
        <w:t xml:space="preserve"> filing a notice to oppose the amended summons.  This application was fully adjudicated upon before his </w:t>
      </w:r>
      <w:r w:rsidRPr="006342BC">
        <w:rPr>
          <w:b/>
          <w:sz w:val="26"/>
          <w:szCs w:val="26"/>
        </w:rPr>
        <w:t xml:space="preserve">Lordship </w:t>
      </w:r>
      <w:proofErr w:type="spellStart"/>
      <w:r w:rsidRPr="006342BC">
        <w:rPr>
          <w:b/>
          <w:sz w:val="26"/>
          <w:szCs w:val="26"/>
        </w:rPr>
        <w:t>Masuku</w:t>
      </w:r>
      <w:proofErr w:type="spellEnd"/>
      <w:r w:rsidRPr="006342BC">
        <w:rPr>
          <w:b/>
          <w:sz w:val="26"/>
          <w:szCs w:val="26"/>
        </w:rPr>
        <w:t xml:space="preserve"> J</w:t>
      </w:r>
      <w:r>
        <w:rPr>
          <w:sz w:val="26"/>
          <w:szCs w:val="26"/>
        </w:rPr>
        <w:t xml:space="preserve">. </w:t>
      </w:r>
      <w:r w:rsidR="008A187F">
        <w:rPr>
          <w:sz w:val="26"/>
          <w:szCs w:val="26"/>
        </w:rPr>
        <w:t>Again when respondents moved an application for summary judgment, the applicant</w:t>
      </w:r>
      <w:r w:rsidR="00EC6F96">
        <w:rPr>
          <w:sz w:val="26"/>
          <w:szCs w:val="26"/>
        </w:rPr>
        <w:t>s</w:t>
      </w:r>
      <w:r w:rsidR="008A187F">
        <w:rPr>
          <w:sz w:val="26"/>
          <w:szCs w:val="26"/>
        </w:rPr>
        <w:t xml:space="preserve"> filed an affidavit resisting summary </w:t>
      </w:r>
      <w:r w:rsidR="00856E25">
        <w:rPr>
          <w:sz w:val="26"/>
          <w:szCs w:val="26"/>
        </w:rPr>
        <w:t>judgment</w:t>
      </w:r>
      <w:r w:rsidR="00D83B19">
        <w:rPr>
          <w:sz w:val="26"/>
          <w:szCs w:val="26"/>
        </w:rPr>
        <w:t>.  Of note again, “</w:t>
      </w:r>
      <w:r w:rsidR="00D83B19">
        <w:rPr>
          <w:i/>
          <w:sz w:val="26"/>
          <w:szCs w:val="26"/>
        </w:rPr>
        <w:t xml:space="preserve">Because of the drastic nature of summary judgment, the Court has a discretion …to grant the defendant leave to defend the action, even where he has failed to disclose fully the nature and grounds of a bona fide </w:t>
      </w:r>
      <w:proofErr w:type="spellStart"/>
      <w:r w:rsidR="00D83B19">
        <w:rPr>
          <w:i/>
          <w:sz w:val="26"/>
          <w:szCs w:val="26"/>
        </w:rPr>
        <w:t>defence</w:t>
      </w:r>
      <w:proofErr w:type="spellEnd"/>
      <w:r w:rsidR="00D83B19">
        <w:rPr>
          <w:i/>
          <w:sz w:val="26"/>
          <w:szCs w:val="26"/>
        </w:rPr>
        <w:t xml:space="preserve"> and the material facts relied upon by him</w:t>
      </w:r>
      <w:proofErr w:type="gramStart"/>
      <w:r w:rsidR="00D83B19">
        <w:rPr>
          <w:i/>
          <w:sz w:val="26"/>
          <w:szCs w:val="26"/>
        </w:rPr>
        <w:t>,…</w:t>
      </w:r>
      <w:proofErr w:type="gramEnd"/>
      <w:r w:rsidR="00D83B19">
        <w:rPr>
          <w:i/>
          <w:sz w:val="26"/>
          <w:szCs w:val="26"/>
        </w:rPr>
        <w:t>”.</w:t>
      </w:r>
      <w:r w:rsidR="001802FF" w:rsidRPr="00DF75D9">
        <w:rPr>
          <w:sz w:val="26"/>
          <w:szCs w:val="26"/>
        </w:rPr>
        <w:t xml:space="preserve"> (</w:t>
      </w:r>
      <w:r w:rsidR="001802FF" w:rsidRPr="00DF75D9">
        <w:rPr>
          <w:b/>
          <w:sz w:val="26"/>
          <w:szCs w:val="26"/>
        </w:rPr>
        <w:t xml:space="preserve">First National Bank of SA CTD in </w:t>
      </w:r>
      <w:proofErr w:type="spellStart"/>
      <w:r w:rsidR="001802FF" w:rsidRPr="00DF75D9">
        <w:rPr>
          <w:b/>
          <w:sz w:val="26"/>
          <w:szCs w:val="26"/>
        </w:rPr>
        <w:t>Myburgh</w:t>
      </w:r>
      <w:proofErr w:type="spellEnd"/>
      <w:r w:rsidR="001802FF" w:rsidRPr="00DF75D9">
        <w:rPr>
          <w:b/>
          <w:sz w:val="26"/>
          <w:szCs w:val="26"/>
        </w:rPr>
        <w:t xml:space="preserve"> and </w:t>
      </w:r>
      <w:proofErr w:type="gramStart"/>
      <w:r w:rsidR="001802FF" w:rsidRPr="00DF75D9">
        <w:rPr>
          <w:b/>
          <w:sz w:val="26"/>
          <w:szCs w:val="26"/>
        </w:rPr>
        <w:t>Another</w:t>
      </w:r>
      <w:proofErr w:type="gramEnd"/>
      <w:r w:rsidR="001802FF" w:rsidRPr="00DF75D9">
        <w:rPr>
          <w:b/>
          <w:sz w:val="26"/>
          <w:szCs w:val="26"/>
        </w:rPr>
        <w:t xml:space="preserve"> 2002 (4) </w:t>
      </w:r>
      <w:r w:rsidR="00E73F0E" w:rsidRPr="00DF75D9">
        <w:rPr>
          <w:b/>
          <w:sz w:val="26"/>
          <w:szCs w:val="26"/>
        </w:rPr>
        <w:t>S</w:t>
      </w:r>
      <w:r w:rsidR="001802FF" w:rsidRPr="00DF75D9">
        <w:rPr>
          <w:b/>
          <w:sz w:val="26"/>
          <w:szCs w:val="26"/>
        </w:rPr>
        <w:t xml:space="preserve">A 176 </w:t>
      </w:r>
      <w:r w:rsidR="00E73F0E" w:rsidRPr="00E73F0E">
        <w:rPr>
          <w:sz w:val="26"/>
          <w:szCs w:val="26"/>
        </w:rPr>
        <w:t>at</w:t>
      </w:r>
      <w:r w:rsidR="001802FF" w:rsidRPr="00DF75D9">
        <w:rPr>
          <w:b/>
          <w:sz w:val="26"/>
          <w:szCs w:val="26"/>
        </w:rPr>
        <w:t xml:space="preserve"> 177</w:t>
      </w:r>
      <w:r w:rsidR="001802FF" w:rsidRPr="00DF75D9">
        <w:rPr>
          <w:sz w:val="26"/>
          <w:szCs w:val="26"/>
        </w:rPr>
        <w:t>)</w:t>
      </w:r>
      <w:r w:rsidR="00DF75D9" w:rsidRPr="00DF75D9">
        <w:rPr>
          <w:sz w:val="26"/>
          <w:szCs w:val="26"/>
        </w:rPr>
        <w:t xml:space="preserve">.  One </w:t>
      </w:r>
      <w:r w:rsidR="00DF75D9">
        <w:rPr>
          <w:sz w:val="26"/>
          <w:szCs w:val="26"/>
        </w:rPr>
        <w:t>wonders what prevented applicant to file his plea which he attested to as having one</w:t>
      </w:r>
      <w:r w:rsidR="00E73F0E">
        <w:rPr>
          <w:sz w:val="26"/>
          <w:szCs w:val="26"/>
        </w:rPr>
        <w:t xml:space="preserve"> and which was </w:t>
      </w:r>
      <w:r w:rsidR="00E73F0E" w:rsidRPr="00E73F0E">
        <w:rPr>
          <w:i/>
          <w:sz w:val="26"/>
          <w:szCs w:val="26"/>
        </w:rPr>
        <w:t>bona</w:t>
      </w:r>
      <w:r w:rsidR="00E73F0E">
        <w:rPr>
          <w:i/>
          <w:sz w:val="26"/>
          <w:szCs w:val="26"/>
        </w:rPr>
        <w:t xml:space="preserve"> </w:t>
      </w:r>
      <w:r w:rsidR="00E73F0E" w:rsidRPr="00E73F0E">
        <w:rPr>
          <w:i/>
          <w:sz w:val="26"/>
          <w:szCs w:val="26"/>
        </w:rPr>
        <w:t xml:space="preserve">fide </w:t>
      </w:r>
      <w:r w:rsidR="00DF75D9">
        <w:rPr>
          <w:sz w:val="26"/>
          <w:szCs w:val="26"/>
        </w:rPr>
        <w:t>under affidavit resisting summary judgment.</w:t>
      </w:r>
      <w:r w:rsidR="00FC51C7">
        <w:rPr>
          <w:sz w:val="26"/>
          <w:szCs w:val="26"/>
        </w:rPr>
        <w:t xml:space="preserve">  One reasonable conclusion </w:t>
      </w:r>
      <w:r w:rsidR="00856E25">
        <w:rPr>
          <w:sz w:val="26"/>
          <w:szCs w:val="26"/>
        </w:rPr>
        <w:t>that can be drawn in the face of all this</w:t>
      </w:r>
      <w:r w:rsidR="00D83B19">
        <w:rPr>
          <w:sz w:val="26"/>
          <w:szCs w:val="26"/>
        </w:rPr>
        <w:t>,</w:t>
      </w:r>
      <w:r w:rsidR="00856E25">
        <w:rPr>
          <w:sz w:val="26"/>
          <w:szCs w:val="26"/>
        </w:rPr>
        <w:t xml:space="preserve"> is </w:t>
      </w:r>
      <w:r w:rsidR="00FC51C7">
        <w:rPr>
          <w:sz w:val="26"/>
          <w:szCs w:val="26"/>
        </w:rPr>
        <w:t>that there were never any negotiations as evident from annexure “ZM3” cited above and confirmed by 1</w:t>
      </w:r>
      <w:r w:rsidR="00FC51C7" w:rsidRPr="00FC51C7">
        <w:rPr>
          <w:sz w:val="26"/>
          <w:szCs w:val="26"/>
          <w:vertAlign w:val="superscript"/>
        </w:rPr>
        <w:t>st</w:t>
      </w:r>
      <w:r w:rsidR="00FC51C7">
        <w:rPr>
          <w:sz w:val="26"/>
          <w:szCs w:val="26"/>
        </w:rPr>
        <w:t xml:space="preserve"> respondent’s attorney that proceedings towards neg</w:t>
      </w:r>
      <w:r w:rsidR="00D83B19">
        <w:rPr>
          <w:sz w:val="26"/>
          <w:szCs w:val="26"/>
        </w:rPr>
        <w:t xml:space="preserve">otiation failed to </w:t>
      </w:r>
      <w:proofErr w:type="spellStart"/>
      <w:r w:rsidR="00D83B19">
        <w:rPr>
          <w:sz w:val="26"/>
          <w:szCs w:val="26"/>
        </w:rPr>
        <w:t>materialise</w:t>
      </w:r>
      <w:proofErr w:type="spellEnd"/>
      <w:r w:rsidR="00D83B19">
        <w:rPr>
          <w:sz w:val="26"/>
          <w:szCs w:val="26"/>
        </w:rPr>
        <w:t xml:space="preserve"> and further that, “</w:t>
      </w:r>
      <w:proofErr w:type="gramStart"/>
      <w:r w:rsidR="00D83B19">
        <w:rPr>
          <w:i/>
          <w:sz w:val="26"/>
          <w:szCs w:val="26"/>
        </w:rPr>
        <w:t>..in</w:t>
      </w:r>
      <w:proofErr w:type="gramEnd"/>
      <w:r w:rsidR="00D83B19">
        <w:rPr>
          <w:i/>
          <w:sz w:val="26"/>
          <w:szCs w:val="26"/>
        </w:rPr>
        <w:t xml:space="preserve"> our many conversations with deponent concerning this matter, he always decried the lack of instructions from his clients in order to prepare and file a plea,”</w:t>
      </w:r>
      <w:r w:rsidR="00D83B19">
        <w:rPr>
          <w:sz w:val="26"/>
          <w:szCs w:val="26"/>
        </w:rPr>
        <w:t xml:space="preserve"> as per respondents averments, are to be accepted as correct.</w:t>
      </w:r>
    </w:p>
    <w:p w:rsidR="00FC51C7" w:rsidRDefault="00FC51C7" w:rsidP="00C76CE8">
      <w:pPr>
        <w:spacing w:line="276" w:lineRule="auto"/>
        <w:ind w:left="1440" w:hanging="1440"/>
        <w:jc w:val="both"/>
        <w:rPr>
          <w:sz w:val="26"/>
          <w:szCs w:val="26"/>
        </w:rPr>
      </w:pPr>
    </w:p>
    <w:p w:rsidR="00C5217F" w:rsidRDefault="00C5217F" w:rsidP="00C76CE8">
      <w:pPr>
        <w:spacing w:line="276" w:lineRule="auto"/>
        <w:ind w:left="1440" w:hanging="1440"/>
        <w:jc w:val="both"/>
        <w:rPr>
          <w:sz w:val="26"/>
          <w:szCs w:val="26"/>
        </w:rPr>
      </w:pPr>
    </w:p>
    <w:p w:rsidR="00D466E6" w:rsidRDefault="00FC51C7" w:rsidP="00C76CE8">
      <w:pPr>
        <w:spacing w:line="276" w:lineRule="auto"/>
        <w:ind w:left="1440" w:hanging="1440"/>
        <w:jc w:val="both"/>
        <w:rPr>
          <w:sz w:val="26"/>
          <w:szCs w:val="26"/>
        </w:rPr>
      </w:pPr>
      <w:r>
        <w:rPr>
          <w:sz w:val="26"/>
          <w:szCs w:val="26"/>
        </w:rPr>
        <w:tab/>
      </w:r>
    </w:p>
    <w:p w:rsidR="00FC51C7" w:rsidRPr="000C33E3" w:rsidRDefault="00FC51C7" w:rsidP="00D466E6">
      <w:pPr>
        <w:spacing w:line="276" w:lineRule="auto"/>
        <w:ind w:left="1440"/>
        <w:jc w:val="both"/>
        <w:rPr>
          <w:b/>
          <w:sz w:val="26"/>
          <w:szCs w:val="26"/>
          <w:u w:val="single"/>
        </w:rPr>
      </w:pPr>
      <w:r w:rsidRPr="000C33E3">
        <w:rPr>
          <w:b/>
          <w:sz w:val="26"/>
          <w:szCs w:val="26"/>
          <w:u w:val="single"/>
        </w:rPr>
        <w:lastRenderedPageBreak/>
        <w:t>Irregularity</w:t>
      </w:r>
    </w:p>
    <w:p w:rsidR="00FC51C7" w:rsidRDefault="00FC51C7" w:rsidP="00C76CE8">
      <w:pPr>
        <w:spacing w:line="276" w:lineRule="auto"/>
        <w:ind w:left="1440" w:hanging="1440"/>
        <w:jc w:val="both"/>
        <w:rPr>
          <w:sz w:val="26"/>
          <w:szCs w:val="26"/>
        </w:rPr>
      </w:pPr>
    </w:p>
    <w:p w:rsidR="00FC51C7" w:rsidRDefault="00FC51C7" w:rsidP="00FC51C7">
      <w:pPr>
        <w:spacing w:line="360" w:lineRule="auto"/>
        <w:ind w:left="1440" w:hanging="1440"/>
        <w:jc w:val="both"/>
        <w:rPr>
          <w:sz w:val="26"/>
          <w:szCs w:val="26"/>
        </w:rPr>
      </w:pPr>
      <w:r>
        <w:rPr>
          <w:sz w:val="26"/>
          <w:szCs w:val="26"/>
        </w:rPr>
        <w:t>[</w:t>
      </w:r>
      <w:r w:rsidR="009046A1">
        <w:rPr>
          <w:sz w:val="26"/>
          <w:szCs w:val="26"/>
        </w:rPr>
        <w:t>1</w:t>
      </w:r>
      <w:r w:rsidR="00D466E6">
        <w:rPr>
          <w:sz w:val="26"/>
          <w:szCs w:val="26"/>
        </w:rPr>
        <w:t>9</w:t>
      </w:r>
      <w:r>
        <w:rPr>
          <w:sz w:val="26"/>
          <w:szCs w:val="26"/>
        </w:rPr>
        <w:t>]</w:t>
      </w:r>
      <w:r>
        <w:rPr>
          <w:sz w:val="26"/>
          <w:szCs w:val="26"/>
        </w:rPr>
        <w:tab/>
        <w:t>Applicants conten</w:t>
      </w:r>
      <w:r w:rsidR="00667DC5">
        <w:rPr>
          <w:sz w:val="26"/>
          <w:szCs w:val="26"/>
        </w:rPr>
        <w:t>d</w:t>
      </w:r>
      <w:r>
        <w:rPr>
          <w:sz w:val="26"/>
          <w:szCs w:val="26"/>
        </w:rPr>
        <w:t xml:space="preserve"> that respondents ought to have adduced evidence on two grounds, </w:t>
      </w:r>
      <w:r w:rsidRPr="00FC51C7">
        <w:rPr>
          <w:i/>
          <w:sz w:val="26"/>
          <w:szCs w:val="26"/>
        </w:rPr>
        <w:t>viz</w:t>
      </w:r>
      <w:r>
        <w:rPr>
          <w:sz w:val="26"/>
          <w:szCs w:val="26"/>
        </w:rPr>
        <w:t>. firstly</w:t>
      </w:r>
      <w:r w:rsidR="003076A2">
        <w:rPr>
          <w:sz w:val="26"/>
          <w:szCs w:val="26"/>
        </w:rPr>
        <w:t>,</w:t>
      </w:r>
      <w:r>
        <w:rPr>
          <w:sz w:val="26"/>
          <w:szCs w:val="26"/>
        </w:rPr>
        <w:t xml:space="preserve"> as there was a clause that a </w:t>
      </w:r>
      <w:r w:rsidR="003076A2">
        <w:rPr>
          <w:sz w:val="26"/>
          <w:szCs w:val="26"/>
        </w:rPr>
        <w:t>breach of any term of contract shall not lead to cancellation, and as respondents claimed performance, they ought to have adduced evidence that they performed their bargain.  Secondly, as respondents sought an order for transfer, they ought to have led evidence as this was not a liquidated claim.</w:t>
      </w:r>
    </w:p>
    <w:p w:rsidR="003076A2" w:rsidRDefault="003076A2" w:rsidP="00FC51C7">
      <w:pPr>
        <w:spacing w:line="360" w:lineRule="auto"/>
        <w:ind w:left="1440" w:hanging="1440"/>
        <w:jc w:val="both"/>
        <w:rPr>
          <w:sz w:val="26"/>
          <w:szCs w:val="26"/>
        </w:rPr>
      </w:pPr>
    </w:p>
    <w:p w:rsidR="003076A2" w:rsidRDefault="003076A2" w:rsidP="00FC51C7">
      <w:pPr>
        <w:spacing w:line="360" w:lineRule="auto"/>
        <w:ind w:left="1440" w:hanging="1440"/>
        <w:jc w:val="both"/>
        <w:rPr>
          <w:sz w:val="26"/>
          <w:szCs w:val="26"/>
        </w:rPr>
      </w:pPr>
      <w:r>
        <w:rPr>
          <w:sz w:val="26"/>
          <w:szCs w:val="26"/>
        </w:rPr>
        <w:t>[</w:t>
      </w:r>
      <w:r w:rsidR="00D466E6">
        <w:rPr>
          <w:sz w:val="26"/>
          <w:szCs w:val="26"/>
        </w:rPr>
        <w:t>20</w:t>
      </w:r>
      <w:r>
        <w:rPr>
          <w:sz w:val="26"/>
          <w:szCs w:val="26"/>
        </w:rPr>
        <w:t>]</w:t>
      </w:r>
      <w:r>
        <w:rPr>
          <w:sz w:val="26"/>
          <w:szCs w:val="26"/>
        </w:rPr>
        <w:tab/>
        <w:t xml:space="preserve">This leads me to explain what a </w:t>
      </w:r>
      <w:r w:rsidR="00667DC5">
        <w:rPr>
          <w:sz w:val="26"/>
          <w:szCs w:val="26"/>
        </w:rPr>
        <w:t>‘</w:t>
      </w:r>
      <w:r w:rsidRPr="00667DC5">
        <w:rPr>
          <w:i/>
          <w:sz w:val="26"/>
          <w:szCs w:val="26"/>
        </w:rPr>
        <w:t>liquidated</w:t>
      </w:r>
      <w:r w:rsidR="00667DC5">
        <w:rPr>
          <w:sz w:val="26"/>
          <w:szCs w:val="26"/>
        </w:rPr>
        <w:t>’</w:t>
      </w:r>
      <w:r>
        <w:rPr>
          <w:sz w:val="26"/>
          <w:szCs w:val="26"/>
        </w:rPr>
        <w:t xml:space="preserve"> demand as envisaged by Rule 31 (3)</w:t>
      </w:r>
      <w:r w:rsidR="004F632F">
        <w:rPr>
          <w:sz w:val="26"/>
          <w:szCs w:val="26"/>
        </w:rPr>
        <w:t>.</w:t>
      </w:r>
      <w:r>
        <w:rPr>
          <w:sz w:val="26"/>
          <w:szCs w:val="26"/>
        </w:rPr>
        <w:t xml:space="preserve"> </w:t>
      </w:r>
      <w:proofErr w:type="spellStart"/>
      <w:r w:rsidRPr="003E4054">
        <w:rPr>
          <w:b/>
          <w:sz w:val="26"/>
          <w:szCs w:val="26"/>
        </w:rPr>
        <w:t>Boshof</w:t>
      </w:r>
      <w:proofErr w:type="spellEnd"/>
      <w:r w:rsidRPr="003E4054">
        <w:rPr>
          <w:b/>
          <w:sz w:val="26"/>
          <w:szCs w:val="26"/>
        </w:rPr>
        <w:t xml:space="preserve"> J</w:t>
      </w:r>
      <w:r>
        <w:rPr>
          <w:sz w:val="26"/>
          <w:szCs w:val="26"/>
        </w:rPr>
        <w:t xml:space="preserve"> in </w:t>
      </w:r>
      <w:proofErr w:type="spellStart"/>
      <w:r w:rsidRPr="003E4054">
        <w:rPr>
          <w:b/>
          <w:sz w:val="26"/>
          <w:szCs w:val="26"/>
        </w:rPr>
        <w:t>Fattis</w:t>
      </w:r>
      <w:proofErr w:type="spellEnd"/>
      <w:r w:rsidRPr="003E4054">
        <w:rPr>
          <w:b/>
          <w:sz w:val="26"/>
          <w:szCs w:val="26"/>
        </w:rPr>
        <w:t xml:space="preserve"> Engineering Co. </w:t>
      </w:r>
      <w:r w:rsidR="003E4054" w:rsidRPr="003E4054">
        <w:rPr>
          <w:b/>
          <w:sz w:val="26"/>
          <w:szCs w:val="26"/>
        </w:rPr>
        <w:t xml:space="preserve">(Pty) Ltd v </w:t>
      </w:r>
      <w:proofErr w:type="spellStart"/>
      <w:r w:rsidR="003E4054" w:rsidRPr="003E4054">
        <w:rPr>
          <w:b/>
          <w:sz w:val="26"/>
          <w:szCs w:val="26"/>
        </w:rPr>
        <w:t>Vendick</w:t>
      </w:r>
      <w:proofErr w:type="spellEnd"/>
      <w:r w:rsidR="003E4054" w:rsidRPr="003E4054">
        <w:rPr>
          <w:b/>
          <w:sz w:val="26"/>
          <w:szCs w:val="26"/>
        </w:rPr>
        <w:t xml:space="preserve"> Spares (Pty) Ltd 1962 (1) SA 736</w:t>
      </w:r>
      <w:r w:rsidR="003E4054">
        <w:rPr>
          <w:sz w:val="26"/>
          <w:szCs w:val="26"/>
        </w:rPr>
        <w:t xml:space="preserve"> at 737 had this to say:</w:t>
      </w:r>
    </w:p>
    <w:p w:rsidR="003E4054" w:rsidRDefault="003E4054" w:rsidP="00C76CE8">
      <w:pPr>
        <w:ind w:left="1440" w:hanging="1440"/>
        <w:jc w:val="both"/>
        <w:rPr>
          <w:sz w:val="26"/>
          <w:szCs w:val="26"/>
        </w:rPr>
      </w:pPr>
    </w:p>
    <w:p w:rsidR="003E4054" w:rsidRPr="003E4054" w:rsidRDefault="003E4054" w:rsidP="003E4054">
      <w:pPr>
        <w:spacing w:line="276" w:lineRule="auto"/>
        <w:ind w:left="2160"/>
        <w:jc w:val="both"/>
        <w:rPr>
          <w:i/>
          <w:sz w:val="22"/>
          <w:szCs w:val="22"/>
        </w:rPr>
      </w:pPr>
      <w:r w:rsidRPr="003E4054">
        <w:rPr>
          <w:i/>
          <w:sz w:val="22"/>
          <w:szCs w:val="22"/>
        </w:rPr>
        <w:t xml:space="preserve">“ … ‘liquidated demand’ as used therein must be understood to mean a claim for a fixed or definite thing, as for instance, a claim </w:t>
      </w:r>
      <w:r w:rsidRPr="003E4054">
        <w:rPr>
          <w:i/>
          <w:sz w:val="22"/>
          <w:szCs w:val="22"/>
          <w:u w:val="single"/>
        </w:rPr>
        <w:t>for transfer</w:t>
      </w:r>
      <w:r w:rsidRPr="003E4054">
        <w:rPr>
          <w:i/>
          <w:sz w:val="22"/>
          <w:szCs w:val="22"/>
        </w:rPr>
        <w:t xml:space="preserve"> or </w:t>
      </w:r>
      <w:proofErr w:type="spellStart"/>
      <w:r w:rsidRPr="003E4054">
        <w:rPr>
          <w:i/>
          <w:sz w:val="22"/>
          <w:szCs w:val="22"/>
        </w:rPr>
        <w:t>ejectment</w:t>
      </w:r>
      <w:proofErr w:type="spellEnd"/>
      <w:r w:rsidRPr="003E4054">
        <w:rPr>
          <w:i/>
          <w:sz w:val="22"/>
          <w:szCs w:val="22"/>
        </w:rPr>
        <w:t>, for delivery of goods, for the tendering of an account by a partner, for the cancellation of a contract or the like.”</w:t>
      </w:r>
    </w:p>
    <w:p w:rsidR="003E4054" w:rsidRDefault="003E4054" w:rsidP="00FC51C7">
      <w:pPr>
        <w:spacing w:line="360" w:lineRule="auto"/>
        <w:ind w:left="1440" w:hanging="1440"/>
        <w:jc w:val="both"/>
        <w:rPr>
          <w:sz w:val="26"/>
          <w:szCs w:val="26"/>
        </w:rPr>
      </w:pPr>
    </w:p>
    <w:p w:rsidR="003E4054" w:rsidRDefault="003E4054" w:rsidP="00C76CE8">
      <w:pPr>
        <w:spacing w:line="360" w:lineRule="auto"/>
        <w:ind w:left="1440" w:hanging="1440"/>
        <w:jc w:val="both"/>
        <w:rPr>
          <w:sz w:val="26"/>
          <w:szCs w:val="26"/>
        </w:rPr>
      </w:pPr>
      <w:r>
        <w:rPr>
          <w:sz w:val="26"/>
          <w:szCs w:val="26"/>
        </w:rPr>
        <w:t>[2</w:t>
      </w:r>
      <w:r w:rsidR="00D466E6">
        <w:rPr>
          <w:sz w:val="26"/>
          <w:szCs w:val="26"/>
        </w:rPr>
        <w:t>1</w:t>
      </w:r>
      <w:r>
        <w:rPr>
          <w:sz w:val="26"/>
          <w:szCs w:val="26"/>
        </w:rPr>
        <w:t>]</w:t>
      </w:r>
      <w:r>
        <w:rPr>
          <w:sz w:val="26"/>
          <w:szCs w:val="26"/>
        </w:rPr>
        <w:tab/>
        <w:t>The learned judge at page 738 -739 states with precision in drawing a demarcation:</w:t>
      </w:r>
    </w:p>
    <w:p w:rsidR="003E4054" w:rsidRDefault="003E4054" w:rsidP="00C76CE8">
      <w:pPr>
        <w:ind w:left="1440" w:hanging="1440"/>
        <w:jc w:val="both"/>
        <w:rPr>
          <w:sz w:val="26"/>
          <w:szCs w:val="26"/>
        </w:rPr>
      </w:pPr>
    </w:p>
    <w:p w:rsidR="003E4054" w:rsidRPr="00D156BF" w:rsidRDefault="003E4054" w:rsidP="00D156BF">
      <w:pPr>
        <w:spacing w:line="276" w:lineRule="auto"/>
        <w:ind w:left="2160"/>
        <w:jc w:val="both"/>
        <w:rPr>
          <w:i/>
          <w:sz w:val="22"/>
          <w:szCs w:val="22"/>
        </w:rPr>
      </w:pPr>
      <w:r w:rsidRPr="00D156BF">
        <w:rPr>
          <w:i/>
          <w:sz w:val="22"/>
          <w:szCs w:val="22"/>
        </w:rPr>
        <w:t xml:space="preserve">“…a claim for damages was </w:t>
      </w:r>
      <w:proofErr w:type="spellStart"/>
      <w:r w:rsidRPr="00D156BF">
        <w:rPr>
          <w:i/>
          <w:sz w:val="22"/>
          <w:szCs w:val="22"/>
        </w:rPr>
        <w:t>unliquidated</w:t>
      </w:r>
      <w:proofErr w:type="spellEnd"/>
      <w:r w:rsidRPr="00D156BF">
        <w:rPr>
          <w:i/>
          <w:sz w:val="22"/>
          <w:szCs w:val="22"/>
        </w:rPr>
        <w:t xml:space="preserve"> because the amount of the damages was to be determined </w:t>
      </w:r>
      <w:r w:rsidR="00D156BF" w:rsidRPr="00D156BF">
        <w:rPr>
          <w:i/>
          <w:sz w:val="22"/>
          <w:szCs w:val="22"/>
        </w:rPr>
        <w:t>by a Judge, and until he has given his award, the amount of damages due is not determined.  When the amount is due upon a contract and the exact amount due is simply a matter for calculation from figures in books, the claim is a liquidated one and can operate as a set-off, but its existence and character have not yet been proved to the satisfaction of the court.”</w:t>
      </w:r>
    </w:p>
    <w:p w:rsidR="001802FF" w:rsidRDefault="001802FF" w:rsidP="003603DA">
      <w:pPr>
        <w:spacing w:line="360" w:lineRule="auto"/>
        <w:jc w:val="both"/>
        <w:rPr>
          <w:sz w:val="26"/>
          <w:szCs w:val="26"/>
        </w:rPr>
      </w:pPr>
    </w:p>
    <w:p w:rsidR="003603DA" w:rsidRDefault="008A187F" w:rsidP="00E9476A">
      <w:pPr>
        <w:spacing w:line="360" w:lineRule="auto"/>
        <w:ind w:left="1440" w:hanging="1440"/>
        <w:jc w:val="both"/>
        <w:rPr>
          <w:sz w:val="26"/>
          <w:szCs w:val="26"/>
        </w:rPr>
      </w:pPr>
      <w:r>
        <w:rPr>
          <w:sz w:val="26"/>
          <w:szCs w:val="26"/>
        </w:rPr>
        <w:t>[</w:t>
      </w:r>
      <w:r w:rsidR="00D156BF">
        <w:rPr>
          <w:sz w:val="26"/>
          <w:szCs w:val="26"/>
        </w:rPr>
        <w:t>2</w:t>
      </w:r>
      <w:r w:rsidR="00D466E6">
        <w:rPr>
          <w:sz w:val="26"/>
          <w:szCs w:val="26"/>
        </w:rPr>
        <w:t>2</w:t>
      </w:r>
      <w:r>
        <w:rPr>
          <w:sz w:val="26"/>
          <w:szCs w:val="26"/>
        </w:rPr>
        <w:t>]</w:t>
      </w:r>
      <w:r>
        <w:rPr>
          <w:sz w:val="26"/>
          <w:szCs w:val="26"/>
        </w:rPr>
        <w:tab/>
      </w:r>
      <w:r w:rsidR="00D156BF">
        <w:rPr>
          <w:sz w:val="26"/>
          <w:szCs w:val="26"/>
        </w:rPr>
        <w:t>1</w:t>
      </w:r>
      <w:r w:rsidR="00D156BF" w:rsidRPr="00D156BF">
        <w:rPr>
          <w:sz w:val="26"/>
          <w:szCs w:val="26"/>
          <w:vertAlign w:val="superscript"/>
        </w:rPr>
        <w:t>st</w:t>
      </w:r>
      <w:r w:rsidR="00D156BF">
        <w:rPr>
          <w:sz w:val="26"/>
          <w:szCs w:val="26"/>
        </w:rPr>
        <w:t xml:space="preserve"> respondent both in his default judgment and his amended combined summons claimed:</w:t>
      </w:r>
    </w:p>
    <w:p w:rsidR="003603DA" w:rsidRDefault="003603DA" w:rsidP="00C76CE8">
      <w:pPr>
        <w:jc w:val="both"/>
        <w:rPr>
          <w:sz w:val="26"/>
          <w:szCs w:val="26"/>
        </w:rPr>
      </w:pPr>
    </w:p>
    <w:p w:rsidR="00D156BF" w:rsidRPr="00261987" w:rsidRDefault="00D156BF" w:rsidP="007978C7">
      <w:pPr>
        <w:spacing w:line="276" w:lineRule="auto"/>
        <w:jc w:val="both"/>
        <w:rPr>
          <w:i/>
          <w:sz w:val="22"/>
          <w:szCs w:val="22"/>
        </w:rPr>
      </w:pPr>
      <w:r>
        <w:rPr>
          <w:sz w:val="26"/>
          <w:szCs w:val="26"/>
        </w:rPr>
        <w:tab/>
      </w:r>
      <w:r>
        <w:rPr>
          <w:sz w:val="26"/>
          <w:szCs w:val="26"/>
        </w:rPr>
        <w:tab/>
      </w:r>
      <w:r>
        <w:rPr>
          <w:sz w:val="26"/>
          <w:szCs w:val="26"/>
        </w:rPr>
        <w:tab/>
        <w:t>“</w:t>
      </w:r>
      <w:r w:rsidR="00261987" w:rsidRPr="00261987">
        <w:rPr>
          <w:i/>
          <w:sz w:val="22"/>
          <w:szCs w:val="22"/>
          <w:u w:val="single"/>
        </w:rPr>
        <w:t>Application for Judgment by default</w:t>
      </w:r>
    </w:p>
    <w:p w:rsidR="00261987" w:rsidRPr="00261987" w:rsidRDefault="00261987" w:rsidP="007978C7">
      <w:pPr>
        <w:spacing w:line="276" w:lineRule="auto"/>
        <w:jc w:val="both"/>
        <w:rPr>
          <w:i/>
          <w:sz w:val="22"/>
          <w:szCs w:val="22"/>
        </w:rPr>
      </w:pPr>
      <w:r w:rsidRPr="00261987">
        <w:rPr>
          <w:i/>
          <w:sz w:val="22"/>
          <w:szCs w:val="22"/>
        </w:rPr>
        <w:tab/>
      </w:r>
      <w:r w:rsidRPr="00261987">
        <w:rPr>
          <w:i/>
          <w:sz w:val="22"/>
          <w:szCs w:val="22"/>
        </w:rPr>
        <w:tab/>
      </w:r>
      <w:r w:rsidRPr="00261987">
        <w:rPr>
          <w:i/>
          <w:sz w:val="22"/>
          <w:szCs w:val="22"/>
        </w:rPr>
        <w:tab/>
        <w:t>Plaintiff’s claim:</w:t>
      </w:r>
    </w:p>
    <w:p w:rsidR="00261987" w:rsidRPr="00261987" w:rsidRDefault="00261987" w:rsidP="007978C7">
      <w:pPr>
        <w:spacing w:line="276" w:lineRule="auto"/>
        <w:jc w:val="both"/>
        <w:rPr>
          <w:i/>
          <w:sz w:val="22"/>
          <w:szCs w:val="22"/>
        </w:rPr>
      </w:pPr>
    </w:p>
    <w:p w:rsidR="00261987" w:rsidRPr="00261987" w:rsidRDefault="00261987" w:rsidP="007978C7">
      <w:pPr>
        <w:pStyle w:val="ListParagraph"/>
        <w:numPr>
          <w:ilvl w:val="0"/>
          <w:numId w:val="3"/>
        </w:numPr>
        <w:spacing w:line="276" w:lineRule="auto"/>
        <w:jc w:val="both"/>
        <w:rPr>
          <w:i/>
          <w:sz w:val="22"/>
          <w:szCs w:val="22"/>
        </w:rPr>
      </w:pPr>
      <w:r w:rsidRPr="00261987">
        <w:rPr>
          <w:i/>
          <w:sz w:val="22"/>
          <w:szCs w:val="22"/>
        </w:rPr>
        <w:lastRenderedPageBreak/>
        <w:t>That the 1</w:t>
      </w:r>
      <w:r w:rsidRPr="00261987">
        <w:rPr>
          <w:i/>
          <w:sz w:val="22"/>
          <w:szCs w:val="22"/>
          <w:vertAlign w:val="superscript"/>
        </w:rPr>
        <w:t>st</w:t>
      </w:r>
      <w:r w:rsidRPr="00261987">
        <w:rPr>
          <w:i/>
          <w:sz w:val="22"/>
          <w:szCs w:val="22"/>
        </w:rPr>
        <w:t>, 2</w:t>
      </w:r>
      <w:r w:rsidRPr="00261987">
        <w:rPr>
          <w:i/>
          <w:sz w:val="22"/>
          <w:szCs w:val="22"/>
          <w:vertAlign w:val="superscript"/>
        </w:rPr>
        <w:t>nd</w:t>
      </w:r>
      <w:r w:rsidRPr="00261987">
        <w:rPr>
          <w:i/>
          <w:sz w:val="22"/>
          <w:szCs w:val="22"/>
        </w:rPr>
        <w:t xml:space="preserve"> and 3</w:t>
      </w:r>
      <w:r w:rsidRPr="00261987">
        <w:rPr>
          <w:i/>
          <w:sz w:val="22"/>
          <w:szCs w:val="22"/>
          <w:vertAlign w:val="superscript"/>
        </w:rPr>
        <w:t>rd</w:t>
      </w:r>
      <w:r w:rsidRPr="00261987">
        <w:rPr>
          <w:i/>
          <w:sz w:val="22"/>
          <w:szCs w:val="22"/>
        </w:rPr>
        <w:t xml:space="preserve"> Defendant sign all documents to transfer Lot 177 Extension to Lot 117 (Pty) Ltd within 7 days of service upon them of the order of this </w:t>
      </w:r>
      <w:proofErr w:type="spellStart"/>
      <w:r w:rsidRPr="00261987">
        <w:rPr>
          <w:i/>
          <w:sz w:val="22"/>
          <w:szCs w:val="22"/>
        </w:rPr>
        <w:t>Honourable</w:t>
      </w:r>
      <w:proofErr w:type="spellEnd"/>
      <w:r w:rsidRPr="00261987">
        <w:rPr>
          <w:i/>
          <w:sz w:val="22"/>
          <w:szCs w:val="22"/>
        </w:rPr>
        <w:t xml:space="preserve"> Court;</w:t>
      </w:r>
    </w:p>
    <w:p w:rsidR="00261987" w:rsidRPr="00261987" w:rsidRDefault="00261987" w:rsidP="007978C7">
      <w:pPr>
        <w:pStyle w:val="ListParagraph"/>
        <w:spacing w:line="276" w:lineRule="auto"/>
        <w:ind w:left="2520"/>
        <w:jc w:val="both"/>
        <w:rPr>
          <w:i/>
          <w:sz w:val="22"/>
          <w:szCs w:val="22"/>
        </w:rPr>
      </w:pPr>
    </w:p>
    <w:p w:rsidR="00261987" w:rsidRPr="00261987" w:rsidRDefault="00261987" w:rsidP="007978C7">
      <w:pPr>
        <w:pStyle w:val="ListParagraph"/>
        <w:numPr>
          <w:ilvl w:val="0"/>
          <w:numId w:val="3"/>
        </w:numPr>
        <w:spacing w:line="276" w:lineRule="auto"/>
        <w:jc w:val="both"/>
        <w:rPr>
          <w:i/>
          <w:sz w:val="22"/>
          <w:szCs w:val="22"/>
        </w:rPr>
      </w:pPr>
      <w:proofErr w:type="gramStart"/>
      <w:r w:rsidRPr="00261987">
        <w:rPr>
          <w:i/>
          <w:sz w:val="22"/>
          <w:szCs w:val="22"/>
        </w:rPr>
        <w:t>That 1</w:t>
      </w:r>
      <w:r w:rsidRPr="00261987">
        <w:rPr>
          <w:i/>
          <w:sz w:val="22"/>
          <w:szCs w:val="22"/>
          <w:vertAlign w:val="superscript"/>
        </w:rPr>
        <w:t>st</w:t>
      </w:r>
      <w:r w:rsidRPr="00261987">
        <w:rPr>
          <w:i/>
          <w:sz w:val="22"/>
          <w:szCs w:val="22"/>
        </w:rPr>
        <w:t>, 2</w:t>
      </w:r>
      <w:r w:rsidRPr="00261987">
        <w:rPr>
          <w:i/>
          <w:sz w:val="22"/>
          <w:szCs w:val="22"/>
          <w:vertAlign w:val="superscript"/>
        </w:rPr>
        <w:t>nd</w:t>
      </w:r>
      <w:r w:rsidRPr="00261987">
        <w:rPr>
          <w:i/>
          <w:sz w:val="22"/>
          <w:szCs w:val="22"/>
        </w:rPr>
        <w:t xml:space="preserve"> and</w:t>
      </w:r>
      <w:r w:rsidR="00C76CE8">
        <w:rPr>
          <w:i/>
          <w:sz w:val="22"/>
          <w:szCs w:val="22"/>
        </w:rPr>
        <w:t xml:space="preserve"> </w:t>
      </w:r>
      <w:r w:rsidRPr="00261987">
        <w:rPr>
          <w:i/>
          <w:sz w:val="22"/>
          <w:szCs w:val="22"/>
        </w:rPr>
        <w:t>3</w:t>
      </w:r>
      <w:r w:rsidRPr="00261987">
        <w:rPr>
          <w:i/>
          <w:sz w:val="22"/>
          <w:szCs w:val="22"/>
          <w:vertAlign w:val="superscript"/>
        </w:rPr>
        <w:t>rd</w:t>
      </w:r>
      <w:r w:rsidRPr="00261987">
        <w:rPr>
          <w:i/>
          <w:sz w:val="22"/>
          <w:szCs w:val="22"/>
        </w:rPr>
        <w:t xml:space="preserve"> Defendants</w:t>
      </w:r>
      <w:proofErr w:type="gramEnd"/>
      <w:r w:rsidRPr="00261987">
        <w:rPr>
          <w:i/>
          <w:sz w:val="22"/>
          <w:szCs w:val="22"/>
        </w:rPr>
        <w:t xml:space="preserve"> sign all documents to transfer Lot 72 </w:t>
      </w:r>
      <w:proofErr w:type="spellStart"/>
      <w:r w:rsidRPr="00261987">
        <w:rPr>
          <w:i/>
          <w:sz w:val="22"/>
          <w:szCs w:val="22"/>
        </w:rPr>
        <w:t>Matsapha</w:t>
      </w:r>
      <w:proofErr w:type="spellEnd"/>
      <w:r w:rsidRPr="00261987">
        <w:rPr>
          <w:i/>
          <w:sz w:val="22"/>
          <w:szCs w:val="22"/>
        </w:rPr>
        <w:t xml:space="preserve"> Township to Lot 72 (Pty) Ltd.</w:t>
      </w:r>
    </w:p>
    <w:p w:rsidR="00261987" w:rsidRPr="00261987" w:rsidRDefault="00261987" w:rsidP="007978C7">
      <w:pPr>
        <w:pStyle w:val="ListParagraph"/>
        <w:spacing w:line="276" w:lineRule="auto"/>
        <w:rPr>
          <w:i/>
          <w:sz w:val="22"/>
          <w:szCs w:val="22"/>
        </w:rPr>
      </w:pPr>
    </w:p>
    <w:p w:rsidR="00261987" w:rsidRPr="00261987" w:rsidRDefault="00261987" w:rsidP="007978C7">
      <w:pPr>
        <w:pStyle w:val="ListParagraph"/>
        <w:numPr>
          <w:ilvl w:val="0"/>
          <w:numId w:val="3"/>
        </w:numPr>
        <w:spacing w:line="276" w:lineRule="auto"/>
        <w:jc w:val="both"/>
        <w:rPr>
          <w:i/>
          <w:sz w:val="22"/>
          <w:szCs w:val="22"/>
        </w:rPr>
      </w:pPr>
      <w:r w:rsidRPr="00261987">
        <w:rPr>
          <w:i/>
          <w:sz w:val="22"/>
          <w:szCs w:val="22"/>
        </w:rPr>
        <w:t>That 1</w:t>
      </w:r>
      <w:r w:rsidRPr="00261987">
        <w:rPr>
          <w:i/>
          <w:sz w:val="22"/>
          <w:szCs w:val="22"/>
          <w:vertAlign w:val="superscript"/>
        </w:rPr>
        <w:t>st</w:t>
      </w:r>
      <w:r w:rsidRPr="00261987">
        <w:rPr>
          <w:i/>
          <w:sz w:val="22"/>
          <w:szCs w:val="22"/>
        </w:rPr>
        <w:t>, 2</w:t>
      </w:r>
      <w:r w:rsidRPr="00261987">
        <w:rPr>
          <w:i/>
          <w:sz w:val="22"/>
          <w:szCs w:val="22"/>
          <w:vertAlign w:val="superscript"/>
        </w:rPr>
        <w:t>nd</w:t>
      </w:r>
      <w:r w:rsidRPr="00261987">
        <w:rPr>
          <w:i/>
          <w:sz w:val="22"/>
          <w:szCs w:val="22"/>
        </w:rPr>
        <w:t xml:space="preserve"> and 3</w:t>
      </w:r>
      <w:r w:rsidRPr="00261987">
        <w:rPr>
          <w:i/>
          <w:sz w:val="22"/>
          <w:szCs w:val="22"/>
          <w:vertAlign w:val="superscript"/>
        </w:rPr>
        <w:t>rd</w:t>
      </w:r>
      <w:r w:rsidRPr="00261987">
        <w:rPr>
          <w:i/>
          <w:sz w:val="22"/>
          <w:szCs w:val="22"/>
        </w:rPr>
        <w:t xml:space="preserve"> Defendants transfer the entire issued shares in Lot 117 (Pty) Ltd and Lot 72 (Pty) Ltd to Plaintiff forthwith.</w:t>
      </w:r>
    </w:p>
    <w:p w:rsidR="00261987" w:rsidRPr="00261987" w:rsidRDefault="00261987" w:rsidP="007978C7">
      <w:pPr>
        <w:pStyle w:val="ListParagraph"/>
        <w:spacing w:line="276" w:lineRule="auto"/>
        <w:rPr>
          <w:i/>
          <w:sz w:val="22"/>
          <w:szCs w:val="22"/>
        </w:rPr>
      </w:pPr>
    </w:p>
    <w:p w:rsidR="00261987" w:rsidRPr="00261987" w:rsidRDefault="00261987" w:rsidP="007978C7">
      <w:pPr>
        <w:pStyle w:val="ListParagraph"/>
        <w:numPr>
          <w:ilvl w:val="0"/>
          <w:numId w:val="3"/>
        </w:numPr>
        <w:spacing w:line="276" w:lineRule="auto"/>
        <w:jc w:val="both"/>
        <w:rPr>
          <w:i/>
          <w:sz w:val="22"/>
          <w:szCs w:val="22"/>
        </w:rPr>
      </w:pPr>
      <w:r w:rsidRPr="00261987">
        <w:rPr>
          <w:i/>
          <w:sz w:val="22"/>
          <w:szCs w:val="22"/>
        </w:rPr>
        <w:t>Costs of suit against the Defendants on the scale between Attorneys and own client, jointly and severally, the one paying the other to be absolved.</w:t>
      </w:r>
    </w:p>
    <w:p w:rsidR="00261987" w:rsidRPr="00261987" w:rsidRDefault="00261987" w:rsidP="007978C7">
      <w:pPr>
        <w:pStyle w:val="ListParagraph"/>
        <w:spacing w:line="276" w:lineRule="auto"/>
        <w:rPr>
          <w:i/>
          <w:sz w:val="22"/>
          <w:szCs w:val="22"/>
        </w:rPr>
      </w:pPr>
    </w:p>
    <w:p w:rsidR="00261987" w:rsidRPr="00261987" w:rsidRDefault="00261987" w:rsidP="007978C7">
      <w:pPr>
        <w:pStyle w:val="ListParagraph"/>
        <w:spacing w:line="276" w:lineRule="auto"/>
        <w:ind w:left="2520"/>
        <w:jc w:val="both"/>
        <w:rPr>
          <w:b/>
          <w:i/>
          <w:sz w:val="22"/>
          <w:szCs w:val="22"/>
          <w:u w:val="single"/>
        </w:rPr>
      </w:pPr>
      <w:r w:rsidRPr="00261987">
        <w:rPr>
          <w:b/>
          <w:i/>
          <w:sz w:val="22"/>
          <w:szCs w:val="22"/>
          <w:u w:val="single"/>
        </w:rPr>
        <w:t>ALTERNATIVELY</w:t>
      </w:r>
    </w:p>
    <w:p w:rsidR="00261987" w:rsidRPr="00261987" w:rsidRDefault="00261987" w:rsidP="007978C7">
      <w:pPr>
        <w:spacing w:line="276" w:lineRule="auto"/>
        <w:jc w:val="both"/>
        <w:rPr>
          <w:i/>
          <w:sz w:val="22"/>
          <w:szCs w:val="22"/>
        </w:rPr>
      </w:pPr>
      <w:r w:rsidRPr="00261987">
        <w:rPr>
          <w:i/>
          <w:sz w:val="22"/>
          <w:szCs w:val="22"/>
        </w:rPr>
        <w:tab/>
      </w:r>
      <w:r w:rsidRPr="00261987">
        <w:rPr>
          <w:i/>
          <w:sz w:val="22"/>
          <w:szCs w:val="22"/>
        </w:rPr>
        <w:tab/>
      </w:r>
      <w:r w:rsidRPr="00261987">
        <w:rPr>
          <w:i/>
          <w:sz w:val="22"/>
          <w:szCs w:val="22"/>
        </w:rPr>
        <w:tab/>
      </w:r>
    </w:p>
    <w:p w:rsidR="00261987" w:rsidRPr="00261987" w:rsidRDefault="00261987" w:rsidP="007978C7">
      <w:pPr>
        <w:pStyle w:val="ListParagraph"/>
        <w:numPr>
          <w:ilvl w:val="0"/>
          <w:numId w:val="4"/>
        </w:numPr>
        <w:spacing w:line="276" w:lineRule="auto"/>
        <w:jc w:val="both"/>
        <w:rPr>
          <w:i/>
          <w:sz w:val="22"/>
          <w:szCs w:val="22"/>
        </w:rPr>
      </w:pPr>
      <w:r w:rsidRPr="00261987">
        <w:rPr>
          <w:i/>
          <w:sz w:val="22"/>
          <w:szCs w:val="22"/>
        </w:rPr>
        <w:t xml:space="preserve">That the Registrar of the High Court in her capacity as the Sheriff of Swaziland be and is hereby </w:t>
      </w:r>
      <w:proofErr w:type="spellStart"/>
      <w:r w:rsidRPr="00261987">
        <w:rPr>
          <w:i/>
          <w:sz w:val="22"/>
          <w:szCs w:val="22"/>
        </w:rPr>
        <w:t>authorised</w:t>
      </w:r>
      <w:proofErr w:type="spellEnd"/>
      <w:r w:rsidRPr="00261987">
        <w:rPr>
          <w:i/>
          <w:sz w:val="22"/>
          <w:szCs w:val="22"/>
        </w:rPr>
        <w:t xml:space="preserve"> to sign all documents necessary to transfer Lot 117 Extension and Lot 72 </w:t>
      </w:r>
      <w:proofErr w:type="spellStart"/>
      <w:r w:rsidRPr="00261987">
        <w:rPr>
          <w:i/>
          <w:sz w:val="22"/>
          <w:szCs w:val="22"/>
        </w:rPr>
        <w:t>Matsapha</w:t>
      </w:r>
      <w:proofErr w:type="spellEnd"/>
      <w:r w:rsidRPr="00261987">
        <w:rPr>
          <w:i/>
          <w:sz w:val="22"/>
          <w:szCs w:val="22"/>
        </w:rPr>
        <w:t xml:space="preserve"> to the Plaintiff.</w:t>
      </w:r>
    </w:p>
    <w:p w:rsidR="00261987" w:rsidRPr="00261987" w:rsidRDefault="00261987" w:rsidP="007978C7">
      <w:pPr>
        <w:pStyle w:val="ListParagraph"/>
        <w:spacing w:line="276" w:lineRule="auto"/>
        <w:ind w:left="2520"/>
        <w:jc w:val="both"/>
        <w:rPr>
          <w:i/>
          <w:sz w:val="22"/>
          <w:szCs w:val="22"/>
        </w:rPr>
      </w:pPr>
    </w:p>
    <w:p w:rsidR="00261987" w:rsidRPr="00261987" w:rsidRDefault="00261987" w:rsidP="007978C7">
      <w:pPr>
        <w:pStyle w:val="ListParagraph"/>
        <w:numPr>
          <w:ilvl w:val="0"/>
          <w:numId w:val="4"/>
        </w:numPr>
        <w:spacing w:line="276" w:lineRule="auto"/>
        <w:jc w:val="both"/>
        <w:rPr>
          <w:i/>
          <w:sz w:val="22"/>
          <w:szCs w:val="22"/>
        </w:rPr>
      </w:pPr>
      <w:r w:rsidRPr="00261987">
        <w:rPr>
          <w:i/>
          <w:sz w:val="22"/>
          <w:szCs w:val="22"/>
        </w:rPr>
        <w:t>That the Defendants pay the costs of suit on the scale as between attorneys and own client, jointly and severally the one paying the other or other to absolve.”</w:t>
      </w:r>
    </w:p>
    <w:p w:rsidR="00D156BF" w:rsidRDefault="00261987" w:rsidP="003603DA">
      <w:pPr>
        <w:spacing w:line="360" w:lineRule="auto"/>
        <w:jc w:val="both"/>
        <w:rPr>
          <w:sz w:val="26"/>
          <w:szCs w:val="26"/>
        </w:rPr>
      </w:pPr>
      <w:r>
        <w:rPr>
          <w:sz w:val="26"/>
          <w:szCs w:val="26"/>
        </w:rPr>
        <w:tab/>
      </w:r>
      <w:r>
        <w:rPr>
          <w:sz w:val="26"/>
          <w:szCs w:val="26"/>
        </w:rPr>
        <w:tab/>
      </w:r>
      <w:r>
        <w:rPr>
          <w:sz w:val="26"/>
          <w:szCs w:val="26"/>
        </w:rPr>
        <w:tab/>
      </w:r>
      <w:r>
        <w:rPr>
          <w:sz w:val="26"/>
          <w:szCs w:val="26"/>
        </w:rPr>
        <w:tab/>
      </w:r>
    </w:p>
    <w:p w:rsidR="00DB38E1" w:rsidRPr="00DB38E1" w:rsidRDefault="00D156BF" w:rsidP="00D156BF">
      <w:pPr>
        <w:spacing w:line="360" w:lineRule="auto"/>
        <w:ind w:left="1440" w:hanging="1440"/>
        <w:jc w:val="both"/>
        <w:rPr>
          <w:sz w:val="26"/>
          <w:szCs w:val="26"/>
        </w:rPr>
      </w:pPr>
      <w:r>
        <w:rPr>
          <w:sz w:val="26"/>
          <w:szCs w:val="26"/>
        </w:rPr>
        <w:t>[2</w:t>
      </w:r>
      <w:r w:rsidR="00D466E6">
        <w:rPr>
          <w:sz w:val="26"/>
          <w:szCs w:val="26"/>
        </w:rPr>
        <w:t>3</w:t>
      </w:r>
      <w:r>
        <w:rPr>
          <w:sz w:val="26"/>
          <w:szCs w:val="26"/>
        </w:rPr>
        <w:t>]</w:t>
      </w:r>
      <w:r>
        <w:rPr>
          <w:sz w:val="26"/>
          <w:szCs w:val="26"/>
        </w:rPr>
        <w:tab/>
      </w:r>
      <w:r w:rsidR="004F632F">
        <w:rPr>
          <w:sz w:val="26"/>
          <w:szCs w:val="26"/>
        </w:rPr>
        <w:t>Applicants contend that the respondents ought to have produced evidence before they could be granted the orders prayed because, “</w:t>
      </w:r>
      <w:proofErr w:type="gramStart"/>
      <w:r w:rsidR="004F632F">
        <w:rPr>
          <w:i/>
          <w:sz w:val="26"/>
          <w:szCs w:val="26"/>
        </w:rPr>
        <w:t>the</w:t>
      </w:r>
      <w:proofErr w:type="gramEnd"/>
      <w:r w:rsidR="004F632F">
        <w:rPr>
          <w:i/>
          <w:sz w:val="26"/>
          <w:szCs w:val="26"/>
        </w:rPr>
        <w:t xml:space="preserve"> relief sought </w:t>
      </w:r>
      <w:r w:rsidR="00DB38E1">
        <w:rPr>
          <w:i/>
          <w:sz w:val="26"/>
          <w:szCs w:val="26"/>
        </w:rPr>
        <w:t xml:space="preserve">in Default Judgment was an order of specific performance,” </w:t>
      </w:r>
      <w:r w:rsidR="00DB38E1">
        <w:rPr>
          <w:sz w:val="26"/>
          <w:szCs w:val="26"/>
        </w:rPr>
        <w:t>as per applicants</w:t>
      </w:r>
      <w:r w:rsidR="00DB38E1">
        <w:rPr>
          <w:i/>
          <w:sz w:val="26"/>
          <w:szCs w:val="26"/>
        </w:rPr>
        <w:t>.</w:t>
      </w:r>
      <w:r w:rsidR="00DB38E1">
        <w:rPr>
          <w:sz w:val="26"/>
          <w:szCs w:val="26"/>
        </w:rPr>
        <w:t xml:space="preserve"> From the definition of liquidated demand, as can be gleaned from the learned judge </w:t>
      </w:r>
      <w:proofErr w:type="spellStart"/>
      <w:r w:rsidR="00DB38E1" w:rsidRPr="00DB38E1">
        <w:rPr>
          <w:b/>
          <w:sz w:val="26"/>
          <w:szCs w:val="26"/>
        </w:rPr>
        <w:t>Boshof</w:t>
      </w:r>
      <w:proofErr w:type="spellEnd"/>
      <w:r w:rsidR="00DB38E1" w:rsidRPr="00DB38E1">
        <w:rPr>
          <w:b/>
          <w:sz w:val="26"/>
          <w:szCs w:val="26"/>
        </w:rPr>
        <w:t xml:space="preserve"> J</w:t>
      </w:r>
      <w:r w:rsidR="00DB38E1">
        <w:rPr>
          <w:b/>
          <w:sz w:val="26"/>
          <w:szCs w:val="26"/>
        </w:rPr>
        <w:t xml:space="preserve">’s </w:t>
      </w:r>
      <w:r w:rsidR="00DB38E1">
        <w:rPr>
          <w:sz w:val="26"/>
          <w:szCs w:val="26"/>
        </w:rPr>
        <w:t xml:space="preserve">definition </w:t>
      </w:r>
      <w:r w:rsidR="00DB38E1" w:rsidRPr="00DB38E1">
        <w:rPr>
          <w:i/>
          <w:sz w:val="26"/>
          <w:szCs w:val="26"/>
        </w:rPr>
        <w:t>supra,</w:t>
      </w:r>
      <w:r w:rsidR="00DB38E1">
        <w:rPr>
          <w:sz w:val="26"/>
          <w:szCs w:val="26"/>
        </w:rPr>
        <w:t xml:space="preserve"> the very “</w:t>
      </w:r>
      <w:r w:rsidR="00DB38E1">
        <w:rPr>
          <w:i/>
          <w:sz w:val="26"/>
          <w:szCs w:val="26"/>
        </w:rPr>
        <w:t>order of specific performance,”</w:t>
      </w:r>
      <w:r w:rsidR="00DB38E1">
        <w:rPr>
          <w:sz w:val="26"/>
          <w:szCs w:val="26"/>
        </w:rPr>
        <w:t xml:space="preserve"> complained about is in our law a liquidated demand which does not need evidence beyond what is contained in the pleadings presented before court, should the court find that the plaintiff has an answerable case.  In the premise, the submission that evidence ought to have been led stands to fall.</w:t>
      </w:r>
    </w:p>
    <w:p w:rsidR="00DB38E1" w:rsidRDefault="00DB38E1" w:rsidP="00D156BF">
      <w:pPr>
        <w:spacing w:line="360" w:lineRule="auto"/>
        <w:ind w:left="1440" w:hanging="1440"/>
        <w:jc w:val="both"/>
        <w:rPr>
          <w:i/>
          <w:sz w:val="26"/>
          <w:szCs w:val="26"/>
        </w:rPr>
      </w:pPr>
    </w:p>
    <w:p w:rsidR="00D156BF" w:rsidRDefault="00D156BF" w:rsidP="00D156BF">
      <w:pPr>
        <w:spacing w:line="360" w:lineRule="auto"/>
        <w:ind w:left="1440" w:hanging="1440"/>
        <w:jc w:val="both"/>
        <w:rPr>
          <w:sz w:val="26"/>
          <w:szCs w:val="26"/>
        </w:rPr>
      </w:pPr>
      <w:r>
        <w:rPr>
          <w:sz w:val="26"/>
          <w:szCs w:val="26"/>
        </w:rPr>
        <w:t>[2</w:t>
      </w:r>
      <w:r w:rsidR="00D466E6">
        <w:rPr>
          <w:sz w:val="26"/>
          <w:szCs w:val="26"/>
        </w:rPr>
        <w:t>4</w:t>
      </w:r>
      <w:r>
        <w:rPr>
          <w:sz w:val="26"/>
          <w:szCs w:val="26"/>
        </w:rPr>
        <w:t>]</w:t>
      </w:r>
      <w:r>
        <w:rPr>
          <w:sz w:val="26"/>
          <w:szCs w:val="26"/>
        </w:rPr>
        <w:tab/>
        <w:t xml:space="preserve">Similarly, the submission by applicants that evidence ought to have been adduced showing that the respondents did perform their obligation under </w:t>
      </w:r>
      <w:r>
        <w:rPr>
          <w:sz w:val="26"/>
          <w:szCs w:val="26"/>
        </w:rPr>
        <w:lastRenderedPageBreak/>
        <w:t>the contract as they were seeking an order for compliance with the terms of the contract</w:t>
      </w:r>
      <w:r w:rsidR="00D94B5C">
        <w:rPr>
          <w:sz w:val="26"/>
          <w:szCs w:val="26"/>
        </w:rPr>
        <w:t xml:space="preserve"> against applicants stand</w:t>
      </w:r>
      <w:r w:rsidR="00E9476A">
        <w:rPr>
          <w:sz w:val="26"/>
          <w:szCs w:val="26"/>
        </w:rPr>
        <w:t>s</w:t>
      </w:r>
      <w:r w:rsidR="00D94B5C">
        <w:rPr>
          <w:sz w:val="26"/>
          <w:szCs w:val="26"/>
        </w:rPr>
        <w:t xml:space="preserve"> to fall on the basis that the amended combined summons which form part of the proceedings in court reads:</w:t>
      </w:r>
    </w:p>
    <w:p w:rsidR="00D94B5C" w:rsidRDefault="00D94B5C" w:rsidP="00D156BF">
      <w:pPr>
        <w:spacing w:line="360" w:lineRule="auto"/>
        <w:ind w:left="1440" w:hanging="1440"/>
        <w:jc w:val="both"/>
        <w:rPr>
          <w:sz w:val="26"/>
          <w:szCs w:val="26"/>
        </w:rPr>
      </w:pPr>
    </w:p>
    <w:p w:rsidR="00D94B5C" w:rsidRPr="00D94B5C" w:rsidRDefault="00D94B5C" w:rsidP="00D94B5C">
      <w:pPr>
        <w:spacing w:line="276" w:lineRule="auto"/>
        <w:ind w:left="2880" w:hanging="720"/>
        <w:jc w:val="both"/>
        <w:rPr>
          <w:i/>
          <w:sz w:val="22"/>
          <w:szCs w:val="22"/>
        </w:rPr>
      </w:pPr>
      <w:r>
        <w:rPr>
          <w:sz w:val="26"/>
          <w:szCs w:val="26"/>
        </w:rPr>
        <w:t>“</w:t>
      </w:r>
      <w:r w:rsidRPr="00D94B5C">
        <w:rPr>
          <w:i/>
          <w:sz w:val="22"/>
          <w:szCs w:val="22"/>
        </w:rPr>
        <w:t>10.</w:t>
      </w:r>
      <w:r w:rsidRPr="00D94B5C">
        <w:rPr>
          <w:i/>
          <w:sz w:val="22"/>
          <w:szCs w:val="22"/>
        </w:rPr>
        <w:tab/>
        <w:t xml:space="preserve">The Plaintiff as seller performed all his obligations in terms of the written agreement annexure “ASD1” hereto and transferred all the issued share capital in </w:t>
      </w:r>
      <w:proofErr w:type="spellStart"/>
      <w:r w:rsidRPr="00D94B5C">
        <w:rPr>
          <w:i/>
          <w:sz w:val="22"/>
          <w:szCs w:val="22"/>
        </w:rPr>
        <w:t>Nyeta</w:t>
      </w:r>
      <w:r w:rsidR="00303823">
        <w:rPr>
          <w:i/>
          <w:sz w:val="22"/>
          <w:szCs w:val="22"/>
        </w:rPr>
        <w:t>n</w:t>
      </w:r>
      <w:r w:rsidRPr="00D94B5C">
        <w:rPr>
          <w:i/>
          <w:sz w:val="22"/>
          <w:szCs w:val="22"/>
        </w:rPr>
        <w:t>e</w:t>
      </w:r>
      <w:proofErr w:type="spellEnd"/>
      <w:r w:rsidRPr="00D94B5C">
        <w:rPr>
          <w:i/>
          <w:sz w:val="22"/>
          <w:szCs w:val="22"/>
        </w:rPr>
        <w:t xml:space="preserve"> Estate (Pty) Ltd to the 1</w:t>
      </w:r>
      <w:r w:rsidRPr="00D94B5C">
        <w:rPr>
          <w:i/>
          <w:sz w:val="22"/>
          <w:szCs w:val="22"/>
          <w:vertAlign w:val="superscript"/>
        </w:rPr>
        <w:t>st</w:t>
      </w:r>
      <w:r w:rsidRPr="00D94B5C">
        <w:rPr>
          <w:i/>
          <w:sz w:val="22"/>
          <w:szCs w:val="22"/>
        </w:rPr>
        <w:t>, 2</w:t>
      </w:r>
      <w:r w:rsidRPr="00D94B5C">
        <w:rPr>
          <w:i/>
          <w:sz w:val="22"/>
          <w:szCs w:val="22"/>
          <w:vertAlign w:val="superscript"/>
        </w:rPr>
        <w:t>nd</w:t>
      </w:r>
      <w:r w:rsidRPr="00D94B5C">
        <w:rPr>
          <w:i/>
          <w:sz w:val="22"/>
          <w:szCs w:val="22"/>
        </w:rPr>
        <w:t xml:space="preserve"> and 3</w:t>
      </w:r>
      <w:r w:rsidRPr="00D94B5C">
        <w:rPr>
          <w:i/>
          <w:sz w:val="22"/>
          <w:szCs w:val="22"/>
          <w:vertAlign w:val="superscript"/>
        </w:rPr>
        <w:t>rd</w:t>
      </w:r>
      <w:r w:rsidRPr="00D94B5C">
        <w:rPr>
          <w:i/>
          <w:sz w:val="22"/>
          <w:szCs w:val="22"/>
        </w:rPr>
        <w:t xml:space="preserve"> Defendants.”</w:t>
      </w:r>
    </w:p>
    <w:p w:rsidR="00D94B5C" w:rsidRDefault="00D94B5C" w:rsidP="00D156BF">
      <w:pPr>
        <w:spacing w:line="360" w:lineRule="auto"/>
        <w:ind w:left="1440" w:hanging="1440"/>
        <w:jc w:val="both"/>
        <w:rPr>
          <w:sz w:val="26"/>
          <w:szCs w:val="26"/>
        </w:rPr>
      </w:pPr>
    </w:p>
    <w:p w:rsidR="00D94B5C" w:rsidRDefault="00D94B5C" w:rsidP="00D156BF">
      <w:pPr>
        <w:spacing w:line="360" w:lineRule="auto"/>
        <w:ind w:left="1440" w:hanging="1440"/>
        <w:jc w:val="both"/>
        <w:rPr>
          <w:sz w:val="26"/>
          <w:szCs w:val="26"/>
        </w:rPr>
      </w:pPr>
      <w:r>
        <w:rPr>
          <w:sz w:val="26"/>
          <w:szCs w:val="26"/>
        </w:rPr>
        <w:t>[2</w:t>
      </w:r>
      <w:r w:rsidR="00D466E6">
        <w:rPr>
          <w:sz w:val="26"/>
          <w:szCs w:val="26"/>
        </w:rPr>
        <w:t>5</w:t>
      </w:r>
      <w:r>
        <w:rPr>
          <w:sz w:val="26"/>
          <w:szCs w:val="26"/>
        </w:rPr>
        <w:t>]</w:t>
      </w:r>
      <w:r>
        <w:rPr>
          <w:sz w:val="26"/>
          <w:szCs w:val="26"/>
        </w:rPr>
        <w:tab/>
        <w:t>I appreciate that applicants have informed the court that the 1</w:t>
      </w:r>
      <w:r w:rsidRPr="00D94B5C">
        <w:rPr>
          <w:sz w:val="26"/>
          <w:szCs w:val="26"/>
          <w:vertAlign w:val="superscript"/>
        </w:rPr>
        <w:t>st</w:t>
      </w:r>
      <w:r>
        <w:rPr>
          <w:sz w:val="26"/>
          <w:szCs w:val="26"/>
        </w:rPr>
        <w:t xml:space="preserve"> respondent failed to obtain a court order to evict the squa</w:t>
      </w:r>
      <w:r w:rsidR="00D61AD9">
        <w:rPr>
          <w:sz w:val="26"/>
          <w:szCs w:val="26"/>
        </w:rPr>
        <w:t>t</w:t>
      </w:r>
      <w:r>
        <w:rPr>
          <w:sz w:val="26"/>
          <w:szCs w:val="26"/>
        </w:rPr>
        <w:t>ters.  However, in the light of the above evid</w:t>
      </w:r>
      <w:r w:rsidR="009964B6">
        <w:rPr>
          <w:sz w:val="26"/>
          <w:szCs w:val="26"/>
        </w:rPr>
        <w:t>e</w:t>
      </w:r>
      <w:r>
        <w:rPr>
          <w:sz w:val="26"/>
          <w:szCs w:val="26"/>
        </w:rPr>
        <w:t>nce in the combined summons</w:t>
      </w:r>
      <w:r w:rsidR="004E0E8A">
        <w:rPr>
          <w:sz w:val="26"/>
          <w:szCs w:val="26"/>
        </w:rPr>
        <w:t>, the</w:t>
      </w:r>
      <w:r>
        <w:rPr>
          <w:sz w:val="26"/>
          <w:szCs w:val="26"/>
        </w:rPr>
        <w:t xml:space="preserve"> Notice of Bar together with evidence that default judgment was entered against applicants eighty seven days after notice of bar which</w:t>
      </w:r>
      <w:r w:rsidR="0090188D">
        <w:rPr>
          <w:sz w:val="26"/>
          <w:szCs w:val="26"/>
        </w:rPr>
        <w:t xml:space="preserve"> </w:t>
      </w:r>
      <w:r>
        <w:rPr>
          <w:sz w:val="26"/>
          <w:szCs w:val="26"/>
        </w:rPr>
        <w:t>was thirty eight days late calculating from the last day a plea ought to have been filed, the court was bound to accept the evidence before it.</w:t>
      </w:r>
    </w:p>
    <w:p w:rsidR="00292962" w:rsidRDefault="00292962" w:rsidP="00D156BF">
      <w:pPr>
        <w:spacing w:line="360" w:lineRule="auto"/>
        <w:ind w:left="1440" w:hanging="1440"/>
        <w:jc w:val="both"/>
        <w:rPr>
          <w:sz w:val="26"/>
          <w:szCs w:val="26"/>
        </w:rPr>
      </w:pPr>
    </w:p>
    <w:p w:rsidR="00292962" w:rsidRDefault="00292962" w:rsidP="00D156BF">
      <w:pPr>
        <w:spacing w:line="360" w:lineRule="auto"/>
        <w:ind w:left="1440" w:hanging="1440"/>
        <w:jc w:val="both"/>
        <w:rPr>
          <w:sz w:val="26"/>
          <w:szCs w:val="26"/>
        </w:rPr>
      </w:pPr>
      <w:r>
        <w:rPr>
          <w:sz w:val="26"/>
          <w:szCs w:val="26"/>
        </w:rPr>
        <w:t>[</w:t>
      </w:r>
      <w:r w:rsidR="00D466E6">
        <w:rPr>
          <w:sz w:val="26"/>
          <w:szCs w:val="26"/>
        </w:rPr>
        <w:t>26</w:t>
      </w:r>
      <w:r>
        <w:rPr>
          <w:sz w:val="26"/>
          <w:szCs w:val="26"/>
        </w:rPr>
        <w:t>]</w:t>
      </w:r>
      <w:r>
        <w:rPr>
          <w:sz w:val="26"/>
          <w:szCs w:val="26"/>
        </w:rPr>
        <w:tab/>
        <w:t xml:space="preserve">The applicants have also taken issue that the default judgment orders them to transfer a property whose title deed is held by another </w:t>
      </w:r>
      <w:r w:rsidRPr="00292962">
        <w:rPr>
          <w:i/>
          <w:sz w:val="26"/>
          <w:szCs w:val="26"/>
        </w:rPr>
        <w:t>legal persona</w:t>
      </w:r>
      <w:r>
        <w:rPr>
          <w:sz w:val="26"/>
          <w:szCs w:val="26"/>
        </w:rPr>
        <w:t xml:space="preserve"> whereas there is no order against that person (4</w:t>
      </w:r>
      <w:r w:rsidRPr="00292962">
        <w:rPr>
          <w:sz w:val="26"/>
          <w:szCs w:val="26"/>
          <w:vertAlign w:val="superscript"/>
        </w:rPr>
        <w:t>th</w:t>
      </w:r>
      <w:r>
        <w:rPr>
          <w:sz w:val="26"/>
          <w:szCs w:val="26"/>
        </w:rPr>
        <w:t xml:space="preserve"> defendant).  As correctly pointed by respondents, the addendum reads:</w:t>
      </w:r>
    </w:p>
    <w:p w:rsidR="00292962" w:rsidRDefault="00292962" w:rsidP="00D156BF">
      <w:pPr>
        <w:spacing w:line="360" w:lineRule="auto"/>
        <w:ind w:left="1440" w:hanging="1440"/>
        <w:jc w:val="both"/>
        <w:rPr>
          <w:sz w:val="26"/>
          <w:szCs w:val="26"/>
        </w:rPr>
      </w:pPr>
    </w:p>
    <w:p w:rsidR="00292962" w:rsidRDefault="00292962" w:rsidP="00292962">
      <w:pPr>
        <w:spacing w:line="360" w:lineRule="auto"/>
        <w:ind w:left="2160"/>
        <w:jc w:val="both"/>
        <w:rPr>
          <w:i/>
          <w:sz w:val="26"/>
          <w:szCs w:val="26"/>
        </w:rPr>
      </w:pPr>
      <w:r>
        <w:rPr>
          <w:sz w:val="26"/>
          <w:szCs w:val="26"/>
        </w:rPr>
        <w:t>“</w:t>
      </w:r>
      <w:r w:rsidRPr="00292962">
        <w:rPr>
          <w:i/>
          <w:sz w:val="20"/>
          <w:szCs w:val="20"/>
        </w:rPr>
        <w:t xml:space="preserve">The Purchase hereby agrees to procure the transfer of Lot 72 </w:t>
      </w:r>
      <w:proofErr w:type="spellStart"/>
      <w:r w:rsidRPr="00292962">
        <w:rPr>
          <w:i/>
          <w:sz w:val="20"/>
          <w:szCs w:val="20"/>
        </w:rPr>
        <w:t>Matsapha</w:t>
      </w:r>
      <w:proofErr w:type="spellEnd"/>
      <w:r w:rsidRPr="00292962">
        <w:rPr>
          <w:i/>
          <w:sz w:val="20"/>
          <w:szCs w:val="20"/>
        </w:rPr>
        <w:t xml:space="preserve"> Township from </w:t>
      </w:r>
      <w:proofErr w:type="spellStart"/>
      <w:r w:rsidRPr="00292962">
        <w:rPr>
          <w:i/>
          <w:sz w:val="20"/>
          <w:szCs w:val="20"/>
        </w:rPr>
        <w:t>Emangweni</w:t>
      </w:r>
      <w:proofErr w:type="spellEnd"/>
      <w:r w:rsidRPr="00292962">
        <w:rPr>
          <w:i/>
          <w:sz w:val="20"/>
          <w:szCs w:val="20"/>
        </w:rPr>
        <w:t xml:space="preserve"> (Proprietary)Limited and that they will there after transfer the entire issued shares in Lot 72 (Proprietary)Limited to the Seller for E2000 000.00.”  </w:t>
      </w:r>
    </w:p>
    <w:p w:rsidR="00292962" w:rsidRDefault="00292962" w:rsidP="00292962">
      <w:pPr>
        <w:spacing w:line="360" w:lineRule="auto"/>
        <w:jc w:val="both"/>
        <w:rPr>
          <w:sz w:val="26"/>
          <w:szCs w:val="26"/>
        </w:rPr>
      </w:pPr>
    </w:p>
    <w:p w:rsidR="00292962" w:rsidRPr="00292962" w:rsidRDefault="00292962" w:rsidP="00292962">
      <w:pPr>
        <w:spacing w:line="360" w:lineRule="auto"/>
        <w:ind w:left="1440"/>
        <w:jc w:val="both"/>
        <w:rPr>
          <w:sz w:val="26"/>
          <w:szCs w:val="26"/>
        </w:rPr>
      </w:pPr>
      <w:r>
        <w:rPr>
          <w:sz w:val="26"/>
          <w:szCs w:val="26"/>
        </w:rPr>
        <w:t xml:space="preserve">Clearly, from the reading of the above clause, it is clear that the contract </w:t>
      </w:r>
      <w:r w:rsidR="007B25EE">
        <w:rPr>
          <w:sz w:val="26"/>
          <w:szCs w:val="26"/>
        </w:rPr>
        <w:t>was</w:t>
      </w:r>
      <w:r>
        <w:rPr>
          <w:sz w:val="26"/>
          <w:szCs w:val="26"/>
        </w:rPr>
        <w:t xml:space="preserve"> between the applicants and the respondents and not </w:t>
      </w:r>
      <w:proofErr w:type="spellStart"/>
      <w:r>
        <w:rPr>
          <w:sz w:val="26"/>
          <w:szCs w:val="26"/>
        </w:rPr>
        <w:t>Emangweni</w:t>
      </w:r>
      <w:proofErr w:type="spellEnd"/>
      <w:r>
        <w:rPr>
          <w:sz w:val="26"/>
          <w:szCs w:val="26"/>
        </w:rPr>
        <w:t xml:space="preserve"> (PTY) Ltd.  No obligation was expected from </w:t>
      </w:r>
      <w:proofErr w:type="spellStart"/>
      <w:r>
        <w:rPr>
          <w:sz w:val="26"/>
          <w:szCs w:val="26"/>
        </w:rPr>
        <w:t>Emangweni</w:t>
      </w:r>
      <w:proofErr w:type="spellEnd"/>
      <w:r>
        <w:rPr>
          <w:sz w:val="26"/>
          <w:szCs w:val="26"/>
        </w:rPr>
        <w:t xml:space="preserve"> (PTY) Ltd who happened to be 4</w:t>
      </w:r>
      <w:r w:rsidRPr="00292962">
        <w:rPr>
          <w:sz w:val="26"/>
          <w:szCs w:val="26"/>
          <w:vertAlign w:val="superscript"/>
        </w:rPr>
        <w:t>th</w:t>
      </w:r>
      <w:r>
        <w:rPr>
          <w:sz w:val="26"/>
          <w:szCs w:val="26"/>
        </w:rPr>
        <w:t xml:space="preserve"> defendant in the summons.  </w:t>
      </w:r>
      <w:proofErr w:type="spellStart"/>
      <w:r>
        <w:rPr>
          <w:sz w:val="26"/>
          <w:szCs w:val="26"/>
        </w:rPr>
        <w:t>Emangweni</w:t>
      </w:r>
      <w:proofErr w:type="spellEnd"/>
      <w:r>
        <w:rPr>
          <w:sz w:val="26"/>
          <w:szCs w:val="26"/>
        </w:rPr>
        <w:t xml:space="preserve"> </w:t>
      </w:r>
      <w:r w:rsidR="007B25EE">
        <w:rPr>
          <w:sz w:val="26"/>
          <w:szCs w:val="26"/>
        </w:rPr>
        <w:t xml:space="preserve">(PTY) Ltd </w:t>
      </w:r>
      <w:r>
        <w:rPr>
          <w:sz w:val="26"/>
          <w:szCs w:val="26"/>
        </w:rPr>
        <w:t xml:space="preserve">was </w:t>
      </w:r>
      <w:r>
        <w:rPr>
          <w:sz w:val="26"/>
          <w:szCs w:val="26"/>
        </w:rPr>
        <w:lastRenderedPageBreak/>
        <w:t xml:space="preserve">merely cited in the event </w:t>
      </w:r>
      <w:r w:rsidR="007B25EE">
        <w:rPr>
          <w:sz w:val="26"/>
          <w:szCs w:val="26"/>
        </w:rPr>
        <w:t>it was inclined to oppose the application as it was going to be affected by that its right over the property would be transferred to the 1</w:t>
      </w:r>
      <w:r w:rsidR="007B25EE" w:rsidRPr="007B25EE">
        <w:rPr>
          <w:sz w:val="26"/>
          <w:szCs w:val="26"/>
          <w:vertAlign w:val="superscript"/>
        </w:rPr>
        <w:t>st</w:t>
      </w:r>
      <w:r w:rsidR="007B25EE">
        <w:rPr>
          <w:sz w:val="26"/>
          <w:szCs w:val="26"/>
        </w:rPr>
        <w:t xml:space="preserve"> respondent.  It was therefore in prudent not to seek an order against it as it was the obligation of the applicants to obtain the title deed from </w:t>
      </w:r>
      <w:proofErr w:type="spellStart"/>
      <w:r w:rsidR="007B25EE">
        <w:rPr>
          <w:sz w:val="26"/>
          <w:szCs w:val="26"/>
        </w:rPr>
        <w:t>Emangweni</w:t>
      </w:r>
      <w:proofErr w:type="spellEnd"/>
      <w:r w:rsidR="007B25EE">
        <w:rPr>
          <w:sz w:val="26"/>
          <w:szCs w:val="26"/>
        </w:rPr>
        <w:t xml:space="preserve"> (Pty) Ltd and cause transfer to 1</w:t>
      </w:r>
      <w:r w:rsidR="007B25EE" w:rsidRPr="007B25EE">
        <w:rPr>
          <w:sz w:val="26"/>
          <w:szCs w:val="26"/>
          <w:vertAlign w:val="superscript"/>
        </w:rPr>
        <w:t>st</w:t>
      </w:r>
      <w:r w:rsidR="007B25EE">
        <w:rPr>
          <w:sz w:val="26"/>
          <w:szCs w:val="26"/>
        </w:rPr>
        <w:t xml:space="preserve"> respondent. In this regard respondents cannot be faulted. </w:t>
      </w:r>
    </w:p>
    <w:p w:rsidR="00292962" w:rsidRDefault="00292962" w:rsidP="00292962">
      <w:pPr>
        <w:spacing w:line="360" w:lineRule="auto"/>
        <w:jc w:val="both"/>
        <w:rPr>
          <w:sz w:val="20"/>
          <w:szCs w:val="20"/>
        </w:rPr>
      </w:pPr>
    </w:p>
    <w:p w:rsidR="007B25EE" w:rsidRDefault="00D94B5C" w:rsidP="00D156BF">
      <w:pPr>
        <w:spacing w:line="360" w:lineRule="auto"/>
        <w:ind w:left="1440" w:hanging="1440"/>
        <w:jc w:val="both"/>
        <w:rPr>
          <w:sz w:val="26"/>
          <w:szCs w:val="26"/>
        </w:rPr>
      </w:pPr>
      <w:r>
        <w:rPr>
          <w:sz w:val="26"/>
          <w:szCs w:val="26"/>
        </w:rPr>
        <w:t>[2</w:t>
      </w:r>
      <w:r w:rsidR="00D466E6">
        <w:rPr>
          <w:sz w:val="26"/>
          <w:szCs w:val="26"/>
        </w:rPr>
        <w:t>7</w:t>
      </w:r>
      <w:r>
        <w:rPr>
          <w:sz w:val="26"/>
          <w:szCs w:val="26"/>
        </w:rPr>
        <w:t>]</w:t>
      </w:r>
      <w:r>
        <w:rPr>
          <w:sz w:val="26"/>
          <w:szCs w:val="26"/>
        </w:rPr>
        <w:tab/>
      </w:r>
      <w:r w:rsidR="004E0E8A">
        <w:rPr>
          <w:sz w:val="26"/>
          <w:szCs w:val="26"/>
        </w:rPr>
        <w:t xml:space="preserve">It is trite that the </w:t>
      </w:r>
      <w:proofErr w:type="gramStart"/>
      <w:r w:rsidR="004E0E8A">
        <w:rPr>
          <w:sz w:val="26"/>
          <w:szCs w:val="26"/>
        </w:rPr>
        <w:t>word  “</w:t>
      </w:r>
      <w:proofErr w:type="gramEnd"/>
      <w:r w:rsidR="004E0E8A">
        <w:rPr>
          <w:i/>
          <w:sz w:val="26"/>
          <w:szCs w:val="26"/>
        </w:rPr>
        <w:t>alternatively”</w:t>
      </w:r>
      <w:r w:rsidR="004E0E8A">
        <w:rPr>
          <w:sz w:val="26"/>
          <w:szCs w:val="26"/>
        </w:rPr>
        <w:t xml:space="preserve"> </w:t>
      </w:r>
      <w:r w:rsidR="007B25EE">
        <w:rPr>
          <w:sz w:val="26"/>
          <w:szCs w:val="26"/>
        </w:rPr>
        <w:t>is</w:t>
      </w:r>
      <w:r w:rsidR="004E0E8A">
        <w:rPr>
          <w:sz w:val="26"/>
          <w:szCs w:val="26"/>
        </w:rPr>
        <w:t xml:space="preserve"> not synonymous with the words “</w:t>
      </w:r>
      <w:r w:rsidR="004E0E8A" w:rsidRPr="004E0E8A">
        <w:rPr>
          <w:i/>
          <w:sz w:val="26"/>
          <w:szCs w:val="26"/>
        </w:rPr>
        <w:t>failing which</w:t>
      </w:r>
      <w:r w:rsidR="004E0E8A">
        <w:rPr>
          <w:sz w:val="26"/>
          <w:szCs w:val="26"/>
        </w:rPr>
        <w:t>” as advanced by Counsel for respondents and therefore respondents were not bound to serve the orders for purposes of applicants to effect a transfer.  I further accept that the Registrar is expected to scrutinize a draft order by Counsel and only sign where it is in the same wording as those endorsed by the presiding officer</w:t>
      </w:r>
      <w:r w:rsidR="007B25EE">
        <w:rPr>
          <w:sz w:val="26"/>
          <w:szCs w:val="26"/>
        </w:rPr>
        <w:t>.</w:t>
      </w:r>
      <w:r w:rsidR="004E0E8A">
        <w:rPr>
          <w:sz w:val="26"/>
          <w:szCs w:val="26"/>
        </w:rPr>
        <w:t xml:space="preserve"> </w:t>
      </w:r>
      <w:r w:rsidR="007B25EE">
        <w:rPr>
          <w:sz w:val="26"/>
          <w:szCs w:val="26"/>
        </w:rPr>
        <w:t>W</w:t>
      </w:r>
      <w:r w:rsidR="004E0E8A">
        <w:rPr>
          <w:sz w:val="26"/>
          <w:szCs w:val="26"/>
        </w:rPr>
        <w:t xml:space="preserve">here it is different, it is the Registrar’s duty to amend it accordingly before appending his/her signature.  There is therefore nothing amiss </w:t>
      </w:r>
      <w:r w:rsidR="007B25EE">
        <w:rPr>
          <w:sz w:val="26"/>
          <w:szCs w:val="26"/>
        </w:rPr>
        <w:t>from</w:t>
      </w:r>
      <w:r w:rsidR="004E0E8A">
        <w:rPr>
          <w:sz w:val="26"/>
          <w:szCs w:val="26"/>
        </w:rPr>
        <w:t xml:space="preserve"> what the Registrar of the High Court did </w:t>
      </w:r>
      <w:r w:rsidR="004E0E8A" w:rsidRPr="004E0E8A">
        <w:rPr>
          <w:i/>
          <w:sz w:val="26"/>
          <w:szCs w:val="26"/>
        </w:rPr>
        <w:t xml:space="preserve">in </w:t>
      </w:r>
      <w:proofErr w:type="spellStart"/>
      <w:r w:rsidR="004E0E8A" w:rsidRPr="004E0E8A">
        <w:rPr>
          <w:i/>
          <w:sz w:val="26"/>
          <w:szCs w:val="26"/>
        </w:rPr>
        <w:t>casu</w:t>
      </w:r>
      <w:proofErr w:type="spellEnd"/>
      <w:r w:rsidR="004E0E8A">
        <w:rPr>
          <w:sz w:val="26"/>
          <w:szCs w:val="26"/>
        </w:rPr>
        <w:t xml:space="preserve">. </w:t>
      </w:r>
    </w:p>
    <w:p w:rsidR="00D1184F" w:rsidRDefault="00D1184F" w:rsidP="00D1184F">
      <w:pPr>
        <w:spacing w:line="360" w:lineRule="auto"/>
        <w:jc w:val="both"/>
        <w:rPr>
          <w:sz w:val="26"/>
          <w:szCs w:val="26"/>
        </w:rPr>
      </w:pPr>
    </w:p>
    <w:p w:rsidR="00D1184F" w:rsidRDefault="00D1184F" w:rsidP="00D1184F">
      <w:pPr>
        <w:spacing w:line="360" w:lineRule="auto"/>
        <w:ind w:left="1440" w:hanging="1440"/>
        <w:jc w:val="both"/>
        <w:rPr>
          <w:sz w:val="26"/>
          <w:szCs w:val="26"/>
        </w:rPr>
      </w:pPr>
      <w:r>
        <w:rPr>
          <w:sz w:val="26"/>
          <w:szCs w:val="26"/>
        </w:rPr>
        <w:t>[</w:t>
      </w:r>
      <w:r w:rsidR="00D466E6">
        <w:rPr>
          <w:sz w:val="26"/>
          <w:szCs w:val="26"/>
        </w:rPr>
        <w:t>28</w:t>
      </w:r>
      <w:r>
        <w:rPr>
          <w:sz w:val="26"/>
          <w:szCs w:val="26"/>
        </w:rPr>
        <w:t>]</w:t>
      </w:r>
      <w:r>
        <w:rPr>
          <w:sz w:val="26"/>
          <w:szCs w:val="26"/>
        </w:rPr>
        <w:tab/>
      </w:r>
      <w:r w:rsidR="00D313BE">
        <w:rPr>
          <w:sz w:val="26"/>
          <w:szCs w:val="26"/>
        </w:rPr>
        <w:t xml:space="preserve">In view of the </w:t>
      </w:r>
      <w:r w:rsidR="007B25EE" w:rsidRPr="007B25EE">
        <w:rPr>
          <w:i/>
          <w:sz w:val="26"/>
          <w:szCs w:val="26"/>
        </w:rPr>
        <w:t xml:space="preserve">ratio </w:t>
      </w:r>
      <w:proofErr w:type="spellStart"/>
      <w:r w:rsidR="007B25EE" w:rsidRPr="007B25EE">
        <w:rPr>
          <w:i/>
          <w:sz w:val="26"/>
          <w:szCs w:val="26"/>
        </w:rPr>
        <w:t>decidendi</w:t>
      </w:r>
      <w:proofErr w:type="spellEnd"/>
      <w:r w:rsidR="007B25EE">
        <w:rPr>
          <w:sz w:val="26"/>
          <w:szCs w:val="26"/>
        </w:rPr>
        <w:t xml:space="preserve"> in </w:t>
      </w:r>
      <w:proofErr w:type="spellStart"/>
      <w:r w:rsidR="00D313BE" w:rsidRPr="00D1184F">
        <w:rPr>
          <w:b/>
          <w:sz w:val="26"/>
          <w:szCs w:val="26"/>
        </w:rPr>
        <w:t>Promedia</w:t>
      </w:r>
      <w:proofErr w:type="spellEnd"/>
      <w:r w:rsidR="00D313BE" w:rsidRPr="00D1184F">
        <w:rPr>
          <w:b/>
          <w:sz w:val="26"/>
          <w:szCs w:val="26"/>
        </w:rPr>
        <w:t xml:space="preserve"> </w:t>
      </w:r>
      <w:proofErr w:type="spellStart"/>
      <w:r w:rsidR="00D313BE" w:rsidRPr="00D1184F">
        <w:rPr>
          <w:b/>
          <w:sz w:val="26"/>
          <w:szCs w:val="26"/>
        </w:rPr>
        <w:t>Drukkers</w:t>
      </w:r>
      <w:proofErr w:type="spellEnd"/>
      <w:r w:rsidR="00D313BE" w:rsidRPr="00D1184F">
        <w:rPr>
          <w:sz w:val="26"/>
          <w:szCs w:val="26"/>
        </w:rPr>
        <w:t>’</w:t>
      </w:r>
      <w:r w:rsidR="00D313BE" w:rsidRPr="00D313BE">
        <w:rPr>
          <w:sz w:val="26"/>
          <w:szCs w:val="26"/>
        </w:rPr>
        <w:t xml:space="preserve"> case</w:t>
      </w:r>
      <w:r w:rsidR="00D313BE">
        <w:rPr>
          <w:sz w:val="26"/>
          <w:szCs w:val="26"/>
        </w:rPr>
        <w:t xml:space="preserve"> </w:t>
      </w:r>
      <w:r w:rsidR="00D313BE">
        <w:rPr>
          <w:i/>
          <w:sz w:val="26"/>
          <w:szCs w:val="26"/>
        </w:rPr>
        <w:t>supra</w:t>
      </w:r>
      <w:r w:rsidR="00D313BE">
        <w:rPr>
          <w:sz w:val="26"/>
          <w:szCs w:val="26"/>
        </w:rPr>
        <w:t xml:space="preserve"> that a re</w:t>
      </w:r>
      <w:r w:rsidR="007B25EE">
        <w:rPr>
          <w:sz w:val="26"/>
          <w:szCs w:val="26"/>
        </w:rPr>
        <w:t>s</w:t>
      </w:r>
      <w:r w:rsidR="00D313BE">
        <w:rPr>
          <w:sz w:val="26"/>
          <w:szCs w:val="26"/>
        </w:rPr>
        <w:t>cission judgment ought to be entered where applicant establishes “</w:t>
      </w:r>
      <w:r w:rsidR="00D313BE">
        <w:rPr>
          <w:i/>
          <w:sz w:val="26"/>
          <w:szCs w:val="26"/>
        </w:rPr>
        <w:t>a reasonable and acceptable e</w:t>
      </w:r>
      <w:r w:rsidR="00923F0B">
        <w:rPr>
          <w:i/>
          <w:sz w:val="26"/>
          <w:szCs w:val="26"/>
        </w:rPr>
        <w:t>x</w:t>
      </w:r>
      <w:r w:rsidR="00D313BE">
        <w:rPr>
          <w:i/>
          <w:sz w:val="26"/>
          <w:szCs w:val="26"/>
        </w:rPr>
        <w:t>planation…”</w:t>
      </w:r>
      <w:r w:rsidR="00D313BE">
        <w:rPr>
          <w:sz w:val="26"/>
          <w:szCs w:val="26"/>
        </w:rPr>
        <w:t xml:space="preserve"> and </w:t>
      </w:r>
      <w:r w:rsidR="00923F0B">
        <w:rPr>
          <w:i/>
          <w:sz w:val="26"/>
          <w:szCs w:val="26"/>
        </w:rPr>
        <w:t>“</w:t>
      </w:r>
      <w:r w:rsidR="00923F0B">
        <w:rPr>
          <w:sz w:val="26"/>
          <w:szCs w:val="26"/>
        </w:rPr>
        <w:t>.</w:t>
      </w:r>
      <w:r w:rsidR="00D313BE">
        <w:rPr>
          <w:i/>
          <w:sz w:val="26"/>
          <w:szCs w:val="26"/>
        </w:rPr>
        <w:t xml:space="preserve">..a bona fide </w:t>
      </w:r>
      <w:proofErr w:type="spellStart"/>
      <w:r w:rsidR="00D313BE">
        <w:rPr>
          <w:i/>
          <w:sz w:val="26"/>
          <w:szCs w:val="26"/>
        </w:rPr>
        <w:t>defence</w:t>
      </w:r>
      <w:proofErr w:type="spellEnd"/>
      <w:r w:rsidR="00D313BE">
        <w:rPr>
          <w:i/>
          <w:sz w:val="26"/>
          <w:szCs w:val="26"/>
        </w:rPr>
        <w:t>…”</w:t>
      </w:r>
      <w:r w:rsidR="00D313BE">
        <w:rPr>
          <w:sz w:val="26"/>
          <w:szCs w:val="26"/>
        </w:rPr>
        <w:t xml:space="preserve"> and mainly that “</w:t>
      </w:r>
      <w:r w:rsidR="00D313BE">
        <w:rPr>
          <w:i/>
          <w:sz w:val="26"/>
          <w:szCs w:val="26"/>
        </w:rPr>
        <w:t xml:space="preserve">It is not essential if only one element is established”, </w:t>
      </w:r>
      <w:proofErr w:type="gramStart"/>
      <w:r w:rsidRPr="00D1184F">
        <w:rPr>
          <w:sz w:val="26"/>
          <w:szCs w:val="26"/>
        </w:rPr>
        <w:t xml:space="preserve">and  </w:t>
      </w:r>
      <w:r>
        <w:rPr>
          <w:sz w:val="26"/>
          <w:szCs w:val="26"/>
        </w:rPr>
        <w:t>that</w:t>
      </w:r>
      <w:proofErr w:type="gramEnd"/>
      <w:r>
        <w:rPr>
          <w:sz w:val="26"/>
          <w:szCs w:val="26"/>
        </w:rPr>
        <w:t xml:space="preserve"> none of the elements laid down in </w:t>
      </w:r>
      <w:proofErr w:type="spellStart"/>
      <w:r w:rsidRPr="00D313BE">
        <w:rPr>
          <w:b/>
          <w:sz w:val="26"/>
          <w:szCs w:val="26"/>
        </w:rPr>
        <w:t>Promedia</w:t>
      </w:r>
      <w:r>
        <w:rPr>
          <w:b/>
          <w:sz w:val="26"/>
          <w:szCs w:val="26"/>
        </w:rPr>
        <w:t>’s</w:t>
      </w:r>
      <w:proofErr w:type="spellEnd"/>
      <w:r>
        <w:rPr>
          <w:sz w:val="26"/>
          <w:szCs w:val="26"/>
        </w:rPr>
        <w:t xml:space="preserve"> case has been established </w:t>
      </w:r>
      <w:r w:rsidRPr="00D313BE">
        <w:rPr>
          <w:i/>
          <w:sz w:val="26"/>
          <w:szCs w:val="26"/>
        </w:rPr>
        <w:t xml:space="preserve">in </w:t>
      </w:r>
      <w:proofErr w:type="spellStart"/>
      <w:r w:rsidRPr="00D313BE">
        <w:rPr>
          <w:i/>
          <w:sz w:val="26"/>
          <w:szCs w:val="26"/>
        </w:rPr>
        <w:t>casu</w:t>
      </w:r>
      <w:proofErr w:type="spellEnd"/>
      <w:r>
        <w:rPr>
          <w:sz w:val="26"/>
          <w:szCs w:val="26"/>
        </w:rPr>
        <w:t xml:space="preserve">, </w:t>
      </w:r>
      <w:r w:rsidR="00D94B5C" w:rsidRPr="00D313BE">
        <w:rPr>
          <w:sz w:val="26"/>
          <w:szCs w:val="26"/>
        </w:rPr>
        <w:t>I</w:t>
      </w:r>
      <w:r w:rsidR="00D94B5C">
        <w:rPr>
          <w:sz w:val="26"/>
          <w:szCs w:val="26"/>
        </w:rPr>
        <w:t xml:space="preserve"> </w:t>
      </w:r>
      <w:r w:rsidR="004E0E8A">
        <w:rPr>
          <w:sz w:val="26"/>
          <w:szCs w:val="26"/>
        </w:rPr>
        <w:t>do not wish to</w:t>
      </w:r>
      <w:r w:rsidR="00D94B5C">
        <w:rPr>
          <w:sz w:val="26"/>
          <w:szCs w:val="26"/>
        </w:rPr>
        <w:t xml:space="preserve"> burden the judgment on urgency</w:t>
      </w:r>
      <w:r>
        <w:rPr>
          <w:sz w:val="26"/>
          <w:szCs w:val="26"/>
        </w:rPr>
        <w:t>.</w:t>
      </w:r>
    </w:p>
    <w:p w:rsidR="00D1184F" w:rsidRDefault="00D1184F" w:rsidP="00D1184F">
      <w:pPr>
        <w:spacing w:line="360" w:lineRule="auto"/>
        <w:ind w:left="1440"/>
        <w:jc w:val="both"/>
        <w:rPr>
          <w:sz w:val="26"/>
          <w:szCs w:val="26"/>
        </w:rPr>
      </w:pPr>
    </w:p>
    <w:p w:rsidR="004E0E8A" w:rsidRDefault="00D313BE" w:rsidP="00D1184F">
      <w:pPr>
        <w:spacing w:line="360" w:lineRule="auto"/>
        <w:ind w:left="1440"/>
        <w:jc w:val="both"/>
        <w:rPr>
          <w:sz w:val="26"/>
          <w:szCs w:val="26"/>
        </w:rPr>
      </w:pPr>
      <w:r>
        <w:rPr>
          <w:sz w:val="26"/>
          <w:szCs w:val="26"/>
        </w:rPr>
        <w:t xml:space="preserve"> </w:t>
      </w:r>
    </w:p>
    <w:p w:rsidR="00D94B5C" w:rsidRDefault="004E0E8A" w:rsidP="00D156BF">
      <w:pPr>
        <w:spacing w:line="360" w:lineRule="auto"/>
        <w:ind w:left="1440" w:hanging="1440"/>
        <w:jc w:val="both"/>
        <w:rPr>
          <w:sz w:val="26"/>
          <w:szCs w:val="26"/>
        </w:rPr>
      </w:pPr>
      <w:r>
        <w:rPr>
          <w:sz w:val="26"/>
          <w:szCs w:val="26"/>
        </w:rPr>
        <w:t>[2</w:t>
      </w:r>
      <w:r w:rsidR="00D466E6">
        <w:rPr>
          <w:sz w:val="26"/>
          <w:szCs w:val="26"/>
        </w:rPr>
        <w:t>9</w:t>
      </w:r>
      <w:r>
        <w:rPr>
          <w:sz w:val="26"/>
          <w:szCs w:val="26"/>
        </w:rPr>
        <w:t>]</w:t>
      </w:r>
      <w:r>
        <w:rPr>
          <w:sz w:val="26"/>
          <w:szCs w:val="26"/>
        </w:rPr>
        <w:tab/>
      </w:r>
      <w:r w:rsidR="00D94B5C">
        <w:rPr>
          <w:sz w:val="26"/>
          <w:szCs w:val="26"/>
        </w:rPr>
        <w:t>In the foregoing, the following orders are entered:</w:t>
      </w:r>
    </w:p>
    <w:p w:rsidR="00D94B5C" w:rsidRDefault="00D94B5C" w:rsidP="00D156BF">
      <w:pPr>
        <w:spacing w:line="360" w:lineRule="auto"/>
        <w:ind w:left="1440" w:hanging="1440"/>
        <w:jc w:val="both"/>
        <w:rPr>
          <w:sz w:val="26"/>
          <w:szCs w:val="26"/>
        </w:rPr>
      </w:pPr>
    </w:p>
    <w:p w:rsidR="00D94B5C" w:rsidRDefault="00D94B5C" w:rsidP="00D94B5C">
      <w:pPr>
        <w:pStyle w:val="ListParagraph"/>
        <w:numPr>
          <w:ilvl w:val="0"/>
          <w:numId w:val="2"/>
        </w:numPr>
        <w:spacing w:line="360" w:lineRule="auto"/>
        <w:ind w:left="1985" w:hanging="545"/>
        <w:jc w:val="both"/>
        <w:rPr>
          <w:sz w:val="26"/>
          <w:szCs w:val="26"/>
        </w:rPr>
      </w:pPr>
      <w:r>
        <w:rPr>
          <w:sz w:val="26"/>
          <w:szCs w:val="26"/>
        </w:rPr>
        <w:t>The applicants’ application is dismissed;</w:t>
      </w:r>
    </w:p>
    <w:p w:rsidR="00C5217F" w:rsidRDefault="00C5217F" w:rsidP="00C5217F">
      <w:pPr>
        <w:pStyle w:val="ListParagraph"/>
        <w:spacing w:line="360" w:lineRule="auto"/>
        <w:ind w:left="1985"/>
        <w:jc w:val="both"/>
        <w:rPr>
          <w:sz w:val="26"/>
          <w:szCs w:val="26"/>
        </w:rPr>
      </w:pPr>
    </w:p>
    <w:p w:rsidR="00D94B5C" w:rsidRPr="00D94B5C" w:rsidRDefault="00D94B5C" w:rsidP="00D94B5C">
      <w:pPr>
        <w:pStyle w:val="ListParagraph"/>
        <w:numPr>
          <w:ilvl w:val="0"/>
          <w:numId w:val="2"/>
        </w:numPr>
        <w:spacing w:line="360" w:lineRule="auto"/>
        <w:ind w:left="1985" w:hanging="545"/>
        <w:jc w:val="both"/>
        <w:rPr>
          <w:sz w:val="26"/>
          <w:szCs w:val="26"/>
        </w:rPr>
      </w:pPr>
      <w:r>
        <w:rPr>
          <w:sz w:val="26"/>
          <w:szCs w:val="26"/>
        </w:rPr>
        <w:lastRenderedPageBreak/>
        <w:t>Applicants are ordered to pay costs.</w:t>
      </w:r>
      <w:r w:rsidRPr="00D94B5C">
        <w:rPr>
          <w:sz w:val="26"/>
          <w:szCs w:val="26"/>
        </w:rPr>
        <w:t xml:space="preserve"> </w:t>
      </w:r>
    </w:p>
    <w:p w:rsidR="004B0C79" w:rsidRDefault="004B0C79" w:rsidP="00D156BF">
      <w:pPr>
        <w:spacing w:line="360" w:lineRule="auto"/>
        <w:ind w:left="1440" w:hanging="1440"/>
        <w:jc w:val="both"/>
        <w:rPr>
          <w:sz w:val="26"/>
          <w:szCs w:val="26"/>
        </w:rPr>
      </w:pPr>
    </w:p>
    <w:p w:rsidR="004B0C79" w:rsidRDefault="004B0C79" w:rsidP="00D156BF">
      <w:pPr>
        <w:spacing w:line="360" w:lineRule="auto"/>
        <w:ind w:left="1440" w:hanging="1440"/>
        <w:jc w:val="both"/>
        <w:rPr>
          <w:sz w:val="26"/>
          <w:szCs w:val="26"/>
        </w:rPr>
      </w:pPr>
    </w:p>
    <w:p w:rsidR="00C5217F" w:rsidRDefault="00C5217F" w:rsidP="00D156BF">
      <w:pPr>
        <w:spacing w:line="360" w:lineRule="auto"/>
        <w:ind w:left="1440" w:hanging="1440"/>
        <w:jc w:val="both"/>
        <w:rPr>
          <w:sz w:val="26"/>
          <w:szCs w:val="26"/>
        </w:rPr>
      </w:pPr>
    </w:p>
    <w:p w:rsidR="004E0E8A" w:rsidRDefault="004E0E8A" w:rsidP="00D156BF">
      <w:pPr>
        <w:spacing w:line="360" w:lineRule="auto"/>
        <w:ind w:left="1440" w:hanging="1440"/>
        <w:jc w:val="both"/>
        <w:rPr>
          <w:sz w:val="26"/>
          <w:szCs w:val="26"/>
        </w:rPr>
      </w:pPr>
    </w:p>
    <w:p w:rsidR="00416F85" w:rsidRDefault="00416F85" w:rsidP="00D156BF">
      <w:pPr>
        <w:spacing w:line="360" w:lineRule="auto"/>
        <w:ind w:left="1440" w:hanging="1440"/>
        <w:jc w:val="both"/>
        <w:rPr>
          <w:sz w:val="26"/>
          <w:szCs w:val="26"/>
        </w:rPr>
      </w:pPr>
    </w:p>
    <w:p w:rsidR="00D94B5C" w:rsidRDefault="00BB4737" w:rsidP="00BB4737">
      <w:pPr>
        <w:ind w:left="1440" w:hanging="1440"/>
        <w:jc w:val="center"/>
        <w:rPr>
          <w:sz w:val="26"/>
          <w:szCs w:val="26"/>
        </w:rPr>
      </w:pPr>
      <w:r>
        <w:rPr>
          <w:sz w:val="26"/>
          <w:szCs w:val="26"/>
        </w:rPr>
        <w:t>__________________</w:t>
      </w:r>
    </w:p>
    <w:p w:rsidR="00D94B5C" w:rsidRPr="00BB4737" w:rsidRDefault="00BB4737" w:rsidP="00BB4737">
      <w:pPr>
        <w:ind w:left="1440" w:hanging="1440"/>
        <w:jc w:val="center"/>
        <w:rPr>
          <w:b/>
          <w:sz w:val="26"/>
          <w:szCs w:val="26"/>
        </w:rPr>
      </w:pPr>
      <w:r w:rsidRPr="00BB4737">
        <w:rPr>
          <w:b/>
          <w:sz w:val="26"/>
          <w:szCs w:val="26"/>
        </w:rPr>
        <w:t>M. DLAMINI</w:t>
      </w:r>
    </w:p>
    <w:p w:rsidR="00BB4737" w:rsidRPr="00BB4737" w:rsidRDefault="00BB4737" w:rsidP="00BB4737">
      <w:pPr>
        <w:ind w:left="1440" w:hanging="1440"/>
        <w:jc w:val="center"/>
        <w:rPr>
          <w:b/>
          <w:sz w:val="26"/>
          <w:szCs w:val="26"/>
        </w:rPr>
      </w:pPr>
      <w:r w:rsidRPr="00BB4737">
        <w:rPr>
          <w:b/>
          <w:sz w:val="26"/>
          <w:szCs w:val="26"/>
        </w:rPr>
        <w:t>JUDGE</w:t>
      </w:r>
    </w:p>
    <w:p w:rsidR="00BB4737" w:rsidRDefault="00BB4737" w:rsidP="00D156BF">
      <w:pPr>
        <w:spacing w:line="360" w:lineRule="auto"/>
        <w:ind w:left="1440" w:hanging="1440"/>
        <w:jc w:val="both"/>
        <w:rPr>
          <w:sz w:val="26"/>
          <w:szCs w:val="26"/>
        </w:rPr>
      </w:pPr>
    </w:p>
    <w:p w:rsidR="00416F85" w:rsidRDefault="00416F85" w:rsidP="00D156BF">
      <w:pPr>
        <w:spacing w:line="360" w:lineRule="auto"/>
        <w:ind w:left="1440" w:hanging="1440"/>
        <w:jc w:val="both"/>
        <w:rPr>
          <w:sz w:val="26"/>
          <w:szCs w:val="26"/>
        </w:rPr>
      </w:pPr>
    </w:p>
    <w:p w:rsidR="00BB4737" w:rsidRPr="00BB4737" w:rsidRDefault="00BB4737" w:rsidP="00D156BF">
      <w:pPr>
        <w:spacing w:line="360" w:lineRule="auto"/>
        <w:ind w:left="1440" w:hanging="1440"/>
        <w:jc w:val="both"/>
        <w:rPr>
          <w:b/>
          <w:sz w:val="26"/>
          <w:szCs w:val="26"/>
        </w:rPr>
      </w:pPr>
      <w:r w:rsidRPr="00BB4737">
        <w:rPr>
          <w:b/>
          <w:sz w:val="26"/>
          <w:szCs w:val="26"/>
        </w:rPr>
        <w:t xml:space="preserve">For Applicants </w:t>
      </w:r>
      <w:r w:rsidRPr="00BB4737">
        <w:rPr>
          <w:b/>
          <w:sz w:val="26"/>
          <w:szCs w:val="26"/>
        </w:rPr>
        <w:tab/>
        <w:t>:</w:t>
      </w:r>
      <w:r w:rsidRPr="00BB4737">
        <w:rPr>
          <w:b/>
          <w:sz w:val="26"/>
          <w:szCs w:val="26"/>
        </w:rPr>
        <w:tab/>
      </w:r>
      <w:r w:rsidR="004B0C79">
        <w:rPr>
          <w:b/>
          <w:sz w:val="26"/>
          <w:szCs w:val="26"/>
        </w:rPr>
        <w:t xml:space="preserve">M. </w:t>
      </w:r>
      <w:proofErr w:type="spellStart"/>
      <w:r w:rsidR="004B0C79">
        <w:rPr>
          <w:b/>
          <w:sz w:val="26"/>
          <w:szCs w:val="26"/>
        </w:rPr>
        <w:t>Nkomondze</w:t>
      </w:r>
      <w:proofErr w:type="spellEnd"/>
    </w:p>
    <w:p w:rsidR="00BB4737" w:rsidRPr="00BB4737" w:rsidRDefault="00BB4737" w:rsidP="00D156BF">
      <w:pPr>
        <w:spacing w:line="360" w:lineRule="auto"/>
        <w:ind w:left="1440" w:hanging="1440"/>
        <w:jc w:val="both"/>
        <w:rPr>
          <w:b/>
          <w:sz w:val="26"/>
          <w:szCs w:val="26"/>
        </w:rPr>
      </w:pPr>
      <w:r w:rsidRPr="00BB4737">
        <w:rPr>
          <w:b/>
          <w:sz w:val="26"/>
          <w:szCs w:val="26"/>
        </w:rPr>
        <w:t>For Respondents</w:t>
      </w:r>
      <w:r w:rsidRPr="00BB4737">
        <w:rPr>
          <w:b/>
          <w:sz w:val="26"/>
          <w:szCs w:val="26"/>
        </w:rPr>
        <w:tab/>
        <w:t>:</w:t>
      </w:r>
      <w:r>
        <w:rPr>
          <w:b/>
          <w:sz w:val="26"/>
          <w:szCs w:val="26"/>
        </w:rPr>
        <w:tab/>
      </w:r>
      <w:r w:rsidR="004B0C79">
        <w:rPr>
          <w:b/>
          <w:sz w:val="26"/>
          <w:szCs w:val="26"/>
        </w:rPr>
        <w:t>Z. Magagula</w:t>
      </w:r>
    </w:p>
    <w:p w:rsidR="00F0549E" w:rsidRPr="00F0549E" w:rsidRDefault="00F0549E" w:rsidP="00E155D3">
      <w:pPr>
        <w:spacing w:line="360" w:lineRule="auto"/>
        <w:jc w:val="both"/>
        <w:rPr>
          <w:sz w:val="26"/>
          <w:szCs w:val="26"/>
        </w:rPr>
      </w:pPr>
    </w:p>
    <w:sectPr w:rsidR="00F0549E" w:rsidRPr="00F0549E" w:rsidSect="008E719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75" w:rsidRDefault="003B6475" w:rsidP="00F0549E">
      <w:r>
        <w:separator/>
      </w:r>
    </w:p>
  </w:endnote>
  <w:endnote w:type="continuationSeparator" w:id="0">
    <w:p w:rsidR="003B6475" w:rsidRDefault="003B6475" w:rsidP="00F05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8877"/>
      <w:docPartObj>
        <w:docPartGallery w:val="Page Numbers (Bottom of Page)"/>
        <w:docPartUnique/>
      </w:docPartObj>
    </w:sdtPr>
    <w:sdtContent>
      <w:p w:rsidR="00292962" w:rsidRDefault="008E54E9">
        <w:pPr>
          <w:pStyle w:val="Footer"/>
          <w:jc w:val="right"/>
        </w:pPr>
        <w:fldSimple w:instr=" PAGE   \* MERGEFORMAT ">
          <w:r w:rsidR="00AC3071">
            <w:rPr>
              <w:noProof/>
            </w:rPr>
            <w:t>1</w:t>
          </w:r>
        </w:fldSimple>
      </w:p>
    </w:sdtContent>
  </w:sdt>
  <w:p w:rsidR="00292962" w:rsidRDefault="00292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75" w:rsidRDefault="003B6475" w:rsidP="00F0549E">
      <w:r>
        <w:separator/>
      </w:r>
    </w:p>
  </w:footnote>
  <w:footnote w:type="continuationSeparator" w:id="0">
    <w:p w:rsidR="003B6475" w:rsidRDefault="003B6475" w:rsidP="00F05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4FB"/>
    <w:multiLevelType w:val="hybridMultilevel"/>
    <w:tmpl w:val="56B00F7E"/>
    <w:lvl w:ilvl="0" w:tplc="1BC4AA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C93307"/>
    <w:multiLevelType w:val="hybridMultilevel"/>
    <w:tmpl w:val="652245FC"/>
    <w:lvl w:ilvl="0" w:tplc="DFF445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AC1676"/>
    <w:multiLevelType w:val="hybridMultilevel"/>
    <w:tmpl w:val="186A1660"/>
    <w:lvl w:ilvl="0" w:tplc="E9EEC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F51024D"/>
    <w:multiLevelType w:val="hybridMultilevel"/>
    <w:tmpl w:val="FFAAD49E"/>
    <w:lvl w:ilvl="0" w:tplc="0D4C9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42DD"/>
    <w:rsid w:val="0006287D"/>
    <w:rsid w:val="00095918"/>
    <w:rsid w:val="000B3CA6"/>
    <w:rsid w:val="000C33E3"/>
    <w:rsid w:val="000D4C40"/>
    <w:rsid w:val="000E5A96"/>
    <w:rsid w:val="001141F7"/>
    <w:rsid w:val="00136F76"/>
    <w:rsid w:val="001802FF"/>
    <w:rsid w:val="001A497F"/>
    <w:rsid w:val="001B33BD"/>
    <w:rsid w:val="001D553C"/>
    <w:rsid w:val="001E3B28"/>
    <w:rsid w:val="001F1F15"/>
    <w:rsid w:val="00203F39"/>
    <w:rsid w:val="00230A39"/>
    <w:rsid w:val="00261987"/>
    <w:rsid w:val="00272B4E"/>
    <w:rsid w:val="002911F9"/>
    <w:rsid w:val="00292962"/>
    <w:rsid w:val="002940EF"/>
    <w:rsid w:val="0029649A"/>
    <w:rsid w:val="00302DA2"/>
    <w:rsid w:val="00303823"/>
    <w:rsid w:val="003076A2"/>
    <w:rsid w:val="003102BD"/>
    <w:rsid w:val="003301B0"/>
    <w:rsid w:val="00334E64"/>
    <w:rsid w:val="00336E57"/>
    <w:rsid w:val="003603DA"/>
    <w:rsid w:val="0036565F"/>
    <w:rsid w:val="0038303A"/>
    <w:rsid w:val="00386758"/>
    <w:rsid w:val="00386F53"/>
    <w:rsid w:val="003B3DB9"/>
    <w:rsid w:val="003B5279"/>
    <w:rsid w:val="003B6475"/>
    <w:rsid w:val="003E4054"/>
    <w:rsid w:val="0040279C"/>
    <w:rsid w:val="00404798"/>
    <w:rsid w:val="0040727B"/>
    <w:rsid w:val="00416F85"/>
    <w:rsid w:val="00465CD5"/>
    <w:rsid w:val="004B0C79"/>
    <w:rsid w:val="004B5486"/>
    <w:rsid w:val="004C5114"/>
    <w:rsid w:val="004E0E8A"/>
    <w:rsid w:val="004F632F"/>
    <w:rsid w:val="00502710"/>
    <w:rsid w:val="0053037E"/>
    <w:rsid w:val="00534E10"/>
    <w:rsid w:val="00544207"/>
    <w:rsid w:val="00546B84"/>
    <w:rsid w:val="0056696F"/>
    <w:rsid w:val="00587486"/>
    <w:rsid w:val="005C459D"/>
    <w:rsid w:val="006342BC"/>
    <w:rsid w:val="00667DC5"/>
    <w:rsid w:val="006B57AE"/>
    <w:rsid w:val="006D6840"/>
    <w:rsid w:val="006F1D21"/>
    <w:rsid w:val="007342DD"/>
    <w:rsid w:val="007357C5"/>
    <w:rsid w:val="007978C7"/>
    <w:rsid w:val="007A3518"/>
    <w:rsid w:val="007B25EE"/>
    <w:rsid w:val="007C6E99"/>
    <w:rsid w:val="007D7FD9"/>
    <w:rsid w:val="007E56E1"/>
    <w:rsid w:val="008156C3"/>
    <w:rsid w:val="008226D4"/>
    <w:rsid w:val="00850187"/>
    <w:rsid w:val="00856E25"/>
    <w:rsid w:val="00861D27"/>
    <w:rsid w:val="008810AD"/>
    <w:rsid w:val="0088302E"/>
    <w:rsid w:val="008A0A6A"/>
    <w:rsid w:val="008A187F"/>
    <w:rsid w:val="008C7452"/>
    <w:rsid w:val="008E45E8"/>
    <w:rsid w:val="008E54E9"/>
    <w:rsid w:val="008E7199"/>
    <w:rsid w:val="0090188D"/>
    <w:rsid w:val="009046A1"/>
    <w:rsid w:val="00923F0B"/>
    <w:rsid w:val="00952AEB"/>
    <w:rsid w:val="00966102"/>
    <w:rsid w:val="009964B6"/>
    <w:rsid w:val="009F3C6F"/>
    <w:rsid w:val="00AA2BF5"/>
    <w:rsid w:val="00AC3071"/>
    <w:rsid w:val="00B1631C"/>
    <w:rsid w:val="00B2079F"/>
    <w:rsid w:val="00BB4737"/>
    <w:rsid w:val="00BE67CC"/>
    <w:rsid w:val="00C11A11"/>
    <w:rsid w:val="00C21AF7"/>
    <w:rsid w:val="00C40FB6"/>
    <w:rsid w:val="00C5217F"/>
    <w:rsid w:val="00C65C1E"/>
    <w:rsid w:val="00C76CE8"/>
    <w:rsid w:val="00CF0C68"/>
    <w:rsid w:val="00D02989"/>
    <w:rsid w:val="00D1184F"/>
    <w:rsid w:val="00D1521D"/>
    <w:rsid w:val="00D156BF"/>
    <w:rsid w:val="00D313BE"/>
    <w:rsid w:val="00D466E6"/>
    <w:rsid w:val="00D61AD9"/>
    <w:rsid w:val="00D83B19"/>
    <w:rsid w:val="00D94B5C"/>
    <w:rsid w:val="00DB38E1"/>
    <w:rsid w:val="00DF75D9"/>
    <w:rsid w:val="00E01FC4"/>
    <w:rsid w:val="00E155D3"/>
    <w:rsid w:val="00E16552"/>
    <w:rsid w:val="00E73F0E"/>
    <w:rsid w:val="00E86782"/>
    <w:rsid w:val="00E9476A"/>
    <w:rsid w:val="00EB0B6B"/>
    <w:rsid w:val="00EC120E"/>
    <w:rsid w:val="00EC20E4"/>
    <w:rsid w:val="00EC6F96"/>
    <w:rsid w:val="00ED7C95"/>
    <w:rsid w:val="00F0549E"/>
    <w:rsid w:val="00F20B20"/>
    <w:rsid w:val="00FC51C7"/>
    <w:rsid w:val="00FD7ED6"/>
    <w:rsid w:val="00FE39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2D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C6F"/>
    <w:rPr>
      <w:rFonts w:ascii="Tahoma" w:hAnsi="Tahoma" w:cs="Tahoma"/>
      <w:sz w:val="16"/>
      <w:szCs w:val="16"/>
    </w:rPr>
  </w:style>
  <w:style w:type="character" w:customStyle="1" w:styleId="BalloonTextChar">
    <w:name w:val="Balloon Text Char"/>
    <w:basedOn w:val="DefaultParagraphFont"/>
    <w:link w:val="BalloonText"/>
    <w:uiPriority w:val="99"/>
    <w:semiHidden/>
    <w:rsid w:val="009F3C6F"/>
    <w:rPr>
      <w:rFonts w:ascii="Tahoma" w:eastAsia="Times New Roman" w:hAnsi="Tahoma" w:cs="Tahoma"/>
      <w:sz w:val="16"/>
      <w:szCs w:val="16"/>
    </w:rPr>
  </w:style>
  <w:style w:type="paragraph" w:styleId="Header">
    <w:name w:val="header"/>
    <w:basedOn w:val="Normal"/>
    <w:link w:val="HeaderChar"/>
    <w:uiPriority w:val="99"/>
    <w:semiHidden/>
    <w:unhideWhenUsed/>
    <w:rsid w:val="00F0549E"/>
    <w:pPr>
      <w:tabs>
        <w:tab w:val="center" w:pos="4680"/>
        <w:tab w:val="right" w:pos="9360"/>
      </w:tabs>
    </w:pPr>
  </w:style>
  <w:style w:type="character" w:customStyle="1" w:styleId="HeaderChar">
    <w:name w:val="Header Char"/>
    <w:basedOn w:val="DefaultParagraphFont"/>
    <w:link w:val="Header"/>
    <w:uiPriority w:val="99"/>
    <w:semiHidden/>
    <w:rsid w:val="00F054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49E"/>
    <w:pPr>
      <w:tabs>
        <w:tab w:val="center" w:pos="4680"/>
        <w:tab w:val="right" w:pos="9360"/>
      </w:tabs>
    </w:pPr>
  </w:style>
  <w:style w:type="character" w:customStyle="1" w:styleId="FooterChar">
    <w:name w:val="Footer Char"/>
    <w:basedOn w:val="DefaultParagraphFont"/>
    <w:link w:val="Footer"/>
    <w:uiPriority w:val="99"/>
    <w:rsid w:val="00F0549E"/>
    <w:rPr>
      <w:rFonts w:ascii="Times New Roman" w:eastAsia="Times New Roman" w:hAnsi="Times New Roman" w:cs="Times New Roman"/>
      <w:sz w:val="24"/>
      <w:szCs w:val="24"/>
    </w:rPr>
  </w:style>
  <w:style w:type="paragraph" w:styleId="ListParagraph">
    <w:name w:val="List Paragraph"/>
    <w:basedOn w:val="Normal"/>
    <w:uiPriority w:val="34"/>
    <w:qFormat/>
    <w:rsid w:val="00566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2014-06-12T15:04:00Z</cp:lastPrinted>
  <dcterms:created xsi:type="dcterms:W3CDTF">2014-06-13T12:40:00Z</dcterms:created>
  <dcterms:modified xsi:type="dcterms:W3CDTF">2014-06-13T12:40:00Z</dcterms:modified>
</cp:coreProperties>
</file>