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854514" w:rsidP="00A651DC">
      <w:pPr>
        <w:ind w:left="2160" w:firstLine="720"/>
        <w:jc w:val="both"/>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1F3582">
        <w:rPr>
          <w:sz w:val="26"/>
          <w:szCs w:val="26"/>
          <w:lang w:val="en-CA"/>
        </w:rPr>
        <w:t>4</w:t>
      </w:r>
      <w:r w:rsidR="00162AE6">
        <w:rPr>
          <w:sz w:val="26"/>
          <w:szCs w:val="26"/>
          <w:lang w:val="en-CA"/>
        </w:rPr>
        <w:t>0</w:t>
      </w:r>
      <w:r w:rsidR="001F3582">
        <w:rPr>
          <w:sz w:val="26"/>
          <w:szCs w:val="26"/>
          <w:lang w:val="en-CA"/>
        </w:rPr>
        <w:t>48</w:t>
      </w:r>
      <w:r>
        <w:rPr>
          <w:sz w:val="26"/>
          <w:szCs w:val="26"/>
          <w:lang w:val="en-CA"/>
        </w:rPr>
        <w:t>/201</w:t>
      </w:r>
      <w:r w:rsidR="001F3582">
        <w:rPr>
          <w:sz w:val="26"/>
          <w:szCs w:val="26"/>
          <w:lang w:val="en-CA"/>
        </w:rPr>
        <w:t>0</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Default="00162AE6" w:rsidP="00852FBF">
      <w:pPr>
        <w:spacing w:line="360" w:lineRule="auto"/>
        <w:jc w:val="both"/>
        <w:rPr>
          <w:b/>
          <w:lang w:val="en-ZA"/>
        </w:rPr>
      </w:pPr>
      <w:r w:rsidRPr="00162AE6">
        <w:rPr>
          <w:b/>
          <w:lang w:val="en-ZA"/>
        </w:rPr>
        <w:t>THE MASUNDV</w:t>
      </w:r>
      <w:r>
        <w:rPr>
          <w:b/>
          <w:lang w:val="en-ZA"/>
        </w:rPr>
        <w:t>W</w:t>
      </w:r>
      <w:r w:rsidRPr="00162AE6">
        <w:rPr>
          <w:b/>
          <w:lang w:val="en-ZA"/>
        </w:rPr>
        <w:t>INI ROYAL COUNCIL</w:t>
      </w:r>
      <w:r w:rsidR="00A651DC" w:rsidRPr="00C9391A">
        <w:rPr>
          <w:b/>
          <w:lang w:val="en-ZA"/>
        </w:rPr>
        <w:tab/>
      </w:r>
      <w:r w:rsidR="00A651DC">
        <w:rPr>
          <w:b/>
          <w:lang w:val="en-ZA"/>
        </w:rPr>
        <w:tab/>
      </w:r>
      <w:r w:rsidR="000A3773">
        <w:rPr>
          <w:b/>
          <w:lang w:val="en-ZA"/>
        </w:rPr>
        <w:t>APPLICANT</w:t>
      </w:r>
    </w:p>
    <w:p w:rsidR="00A651DC" w:rsidRPr="00C9391A" w:rsidRDefault="00A651DC" w:rsidP="00852FBF">
      <w:pPr>
        <w:spacing w:line="360" w:lineRule="auto"/>
        <w:jc w:val="both"/>
        <w:rPr>
          <w:b/>
          <w:lang w:val="en-ZA"/>
        </w:rPr>
      </w:pPr>
    </w:p>
    <w:p w:rsidR="00A651DC" w:rsidRPr="00C9391A" w:rsidRDefault="00A651D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A651DC" w:rsidRDefault="00162AE6" w:rsidP="002B17EB">
      <w:pPr>
        <w:spacing w:line="480" w:lineRule="auto"/>
        <w:jc w:val="both"/>
        <w:rPr>
          <w:b/>
          <w:lang w:val="en-ZA"/>
        </w:rPr>
      </w:pPr>
      <w:r>
        <w:rPr>
          <w:b/>
          <w:lang w:val="en-ZA"/>
        </w:rPr>
        <w:t>TIMOTHY KHUMALO</w:t>
      </w:r>
      <w:r w:rsidR="000C42C8">
        <w:rPr>
          <w:b/>
          <w:lang w:val="en-ZA"/>
        </w:rPr>
        <w:tab/>
      </w:r>
      <w:r w:rsidR="000C42C8">
        <w:rPr>
          <w:b/>
          <w:lang w:val="en-ZA"/>
        </w:rPr>
        <w:tab/>
      </w:r>
      <w:r w:rsidR="000C42C8">
        <w:rPr>
          <w:b/>
          <w:lang w:val="en-ZA"/>
        </w:rPr>
        <w:tab/>
      </w:r>
      <w:r w:rsidR="001F3582">
        <w:rPr>
          <w:b/>
          <w:lang w:val="en-ZA"/>
        </w:rPr>
        <w:tab/>
      </w:r>
      <w:r>
        <w:rPr>
          <w:b/>
          <w:lang w:val="en-ZA"/>
        </w:rPr>
        <w:tab/>
        <w:t xml:space="preserve">FIRST </w:t>
      </w:r>
      <w:r w:rsidR="00A651DC">
        <w:rPr>
          <w:b/>
          <w:lang w:val="en-ZA"/>
        </w:rPr>
        <w:t>RESPONDENT</w:t>
      </w:r>
    </w:p>
    <w:p w:rsidR="00162AE6" w:rsidRDefault="00162AE6" w:rsidP="002B17EB">
      <w:pPr>
        <w:spacing w:line="480" w:lineRule="auto"/>
        <w:jc w:val="both"/>
        <w:rPr>
          <w:b/>
          <w:lang w:val="en-ZA"/>
        </w:rPr>
      </w:pPr>
      <w:r>
        <w:rPr>
          <w:b/>
          <w:lang w:val="en-ZA"/>
        </w:rPr>
        <w:t>NELI MHLONGO</w:t>
      </w:r>
      <w:r>
        <w:rPr>
          <w:b/>
          <w:lang w:val="en-ZA"/>
        </w:rPr>
        <w:tab/>
      </w:r>
      <w:r>
        <w:rPr>
          <w:b/>
          <w:lang w:val="en-ZA"/>
        </w:rPr>
        <w:tab/>
      </w:r>
      <w:r>
        <w:rPr>
          <w:b/>
          <w:lang w:val="en-ZA"/>
        </w:rPr>
        <w:tab/>
      </w:r>
      <w:r>
        <w:rPr>
          <w:b/>
          <w:lang w:val="en-ZA"/>
        </w:rPr>
        <w:tab/>
      </w:r>
      <w:r>
        <w:rPr>
          <w:b/>
          <w:lang w:val="en-ZA"/>
        </w:rPr>
        <w:tab/>
      </w:r>
      <w:r>
        <w:rPr>
          <w:b/>
          <w:lang w:val="en-ZA"/>
        </w:rPr>
        <w:tab/>
        <w:t>SECOND RESPONDENT</w:t>
      </w:r>
    </w:p>
    <w:p w:rsidR="00162AE6" w:rsidRDefault="00162AE6" w:rsidP="002B17EB">
      <w:pPr>
        <w:spacing w:line="480" w:lineRule="auto"/>
        <w:jc w:val="both"/>
        <w:rPr>
          <w:b/>
          <w:lang w:val="en-ZA"/>
        </w:rPr>
      </w:pPr>
      <w:r>
        <w:rPr>
          <w:b/>
          <w:lang w:val="en-ZA"/>
        </w:rPr>
        <w:t>JOMO SHONGWE</w:t>
      </w:r>
      <w:r>
        <w:rPr>
          <w:b/>
          <w:lang w:val="en-ZA"/>
        </w:rPr>
        <w:tab/>
      </w:r>
      <w:r>
        <w:rPr>
          <w:b/>
          <w:lang w:val="en-ZA"/>
        </w:rPr>
        <w:tab/>
      </w:r>
      <w:r>
        <w:rPr>
          <w:b/>
          <w:lang w:val="en-ZA"/>
        </w:rPr>
        <w:tab/>
      </w:r>
      <w:r>
        <w:rPr>
          <w:b/>
          <w:lang w:val="en-ZA"/>
        </w:rPr>
        <w:tab/>
      </w:r>
      <w:r>
        <w:rPr>
          <w:b/>
          <w:lang w:val="en-ZA"/>
        </w:rPr>
        <w:tab/>
      </w:r>
      <w:r>
        <w:rPr>
          <w:b/>
          <w:lang w:val="en-ZA"/>
        </w:rPr>
        <w:tab/>
        <w:t>THIRD RESPONDENT</w:t>
      </w:r>
    </w:p>
    <w:p w:rsidR="00162AE6" w:rsidRDefault="00162AE6" w:rsidP="002B17EB">
      <w:pPr>
        <w:spacing w:line="480" w:lineRule="auto"/>
        <w:jc w:val="both"/>
        <w:rPr>
          <w:b/>
          <w:lang w:val="en-ZA"/>
        </w:rPr>
      </w:pPr>
      <w:r>
        <w:rPr>
          <w:b/>
          <w:lang w:val="en-ZA"/>
        </w:rPr>
        <w:t>ZULU (NAME UNKNOWN</w:t>
      </w:r>
      <w:r>
        <w:rPr>
          <w:b/>
          <w:lang w:val="en-ZA"/>
        </w:rPr>
        <w:tab/>
      </w:r>
      <w:r>
        <w:rPr>
          <w:b/>
          <w:lang w:val="en-ZA"/>
        </w:rPr>
        <w:tab/>
      </w:r>
      <w:r>
        <w:rPr>
          <w:b/>
          <w:lang w:val="en-ZA"/>
        </w:rPr>
        <w:tab/>
      </w:r>
      <w:r>
        <w:rPr>
          <w:b/>
          <w:lang w:val="en-ZA"/>
        </w:rPr>
        <w:tab/>
        <w:t>FOURTH RESPONDENT</w:t>
      </w:r>
    </w:p>
    <w:p w:rsidR="00162AE6" w:rsidRDefault="00162AE6" w:rsidP="002B17EB">
      <w:pPr>
        <w:spacing w:line="480" w:lineRule="auto"/>
        <w:jc w:val="both"/>
        <w:rPr>
          <w:b/>
          <w:lang w:val="en-ZA"/>
        </w:rPr>
      </w:pPr>
      <w:r>
        <w:rPr>
          <w:b/>
          <w:lang w:val="en-ZA"/>
        </w:rPr>
        <w:t>GABI SIMELANE</w:t>
      </w:r>
      <w:r>
        <w:rPr>
          <w:b/>
          <w:lang w:val="en-ZA"/>
        </w:rPr>
        <w:tab/>
      </w:r>
      <w:r>
        <w:rPr>
          <w:b/>
          <w:lang w:val="en-ZA"/>
        </w:rPr>
        <w:tab/>
      </w:r>
      <w:r>
        <w:rPr>
          <w:b/>
          <w:lang w:val="en-ZA"/>
        </w:rPr>
        <w:tab/>
      </w:r>
      <w:r>
        <w:rPr>
          <w:b/>
          <w:lang w:val="en-ZA"/>
        </w:rPr>
        <w:tab/>
      </w:r>
      <w:r>
        <w:rPr>
          <w:b/>
          <w:lang w:val="en-ZA"/>
        </w:rPr>
        <w:tab/>
      </w:r>
      <w:r>
        <w:rPr>
          <w:b/>
          <w:lang w:val="en-ZA"/>
        </w:rPr>
        <w:tab/>
        <w:t>FIFTH RESPONDENT</w:t>
      </w:r>
    </w:p>
    <w:p w:rsidR="00162AE6" w:rsidRDefault="00162AE6" w:rsidP="002B17EB">
      <w:pPr>
        <w:spacing w:line="480" w:lineRule="auto"/>
        <w:jc w:val="both"/>
        <w:rPr>
          <w:b/>
          <w:lang w:val="en-ZA"/>
        </w:rPr>
      </w:pPr>
      <w:r>
        <w:rPr>
          <w:b/>
          <w:lang w:val="en-ZA"/>
        </w:rPr>
        <w:t>LUCAS (SURNAME UNKNOWN)</w:t>
      </w:r>
      <w:r>
        <w:rPr>
          <w:b/>
          <w:lang w:val="en-ZA"/>
        </w:rPr>
        <w:tab/>
      </w:r>
      <w:r>
        <w:rPr>
          <w:b/>
          <w:lang w:val="en-ZA"/>
        </w:rPr>
        <w:tab/>
      </w:r>
      <w:r>
        <w:rPr>
          <w:b/>
          <w:lang w:val="en-ZA"/>
        </w:rPr>
        <w:tab/>
        <w:t>SIXTH RESPONDENT</w:t>
      </w:r>
    </w:p>
    <w:p w:rsidR="00162AE6" w:rsidRDefault="00162AE6" w:rsidP="002B17EB">
      <w:pPr>
        <w:spacing w:line="480" w:lineRule="auto"/>
        <w:jc w:val="both"/>
        <w:rPr>
          <w:b/>
          <w:lang w:val="en-ZA"/>
        </w:rPr>
      </w:pPr>
      <w:r>
        <w:rPr>
          <w:b/>
          <w:lang w:val="en-ZA"/>
        </w:rPr>
        <w:t>BENJAMIN ZONDO</w:t>
      </w:r>
      <w:r>
        <w:rPr>
          <w:b/>
          <w:lang w:val="en-ZA"/>
        </w:rPr>
        <w:tab/>
      </w:r>
      <w:r>
        <w:rPr>
          <w:b/>
          <w:lang w:val="en-ZA"/>
        </w:rPr>
        <w:tab/>
      </w:r>
      <w:r>
        <w:rPr>
          <w:b/>
          <w:lang w:val="en-ZA"/>
        </w:rPr>
        <w:tab/>
      </w:r>
      <w:r>
        <w:rPr>
          <w:b/>
          <w:lang w:val="en-ZA"/>
        </w:rPr>
        <w:tab/>
      </w:r>
      <w:r>
        <w:rPr>
          <w:b/>
          <w:lang w:val="en-ZA"/>
        </w:rPr>
        <w:tab/>
        <w:t>SEVENTH RESPONDENT</w:t>
      </w:r>
    </w:p>
    <w:p w:rsidR="00162AE6" w:rsidRDefault="00162AE6" w:rsidP="002B17EB">
      <w:pPr>
        <w:spacing w:line="480" w:lineRule="auto"/>
        <w:jc w:val="both"/>
        <w:rPr>
          <w:b/>
          <w:lang w:val="en-ZA"/>
        </w:rPr>
      </w:pPr>
      <w:r>
        <w:rPr>
          <w:b/>
          <w:lang w:val="en-ZA"/>
        </w:rPr>
        <w:t>VARIOUS RESIDENTS WHO HAVE</w:t>
      </w:r>
    </w:p>
    <w:p w:rsidR="00162AE6" w:rsidRDefault="002E1B67" w:rsidP="002B17EB">
      <w:pPr>
        <w:spacing w:line="480" w:lineRule="auto"/>
        <w:jc w:val="both"/>
        <w:rPr>
          <w:b/>
          <w:lang w:val="en-ZA"/>
        </w:rPr>
      </w:pPr>
      <w:r>
        <w:rPr>
          <w:b/>
          <w:lang w:val="en-ZA"/>
        </w:rPr>
        <w:t>CONTINUED WITH ILLEGAL CONSTRUCTION</w:t>
      </w:r>
    </w:p>
    <w:p w:rsidR="002E1B67" w:rsidRDefault="002E1B67" w:rsidP="002B17EB">
      <w:pPr>
        <w:spacing w:line="480" w:lineRule="auto"/>
        <w:jc w:val="both"/>
        <w:rPr>
          <w:b/>
          <w:lang w:val="en-ZA"/>
        </w:rPr>
      </w:pPr>
      <w:proofErr w:type="gramStart"/>
      <w:r>
        <w:rPr>
          <w:b/>
          <w:lang w:val="en-ZA"/>
        </w:rPr>
        <w:t>AT FARM NO.</w:t>
      </w:r>
      <w:proofErr w:type="gramEnd"/>
      <w:r>
        <w:rPr>
          <w:b/>
          <w:lang w:val="en-ZA"/>
        </w:rPr>
        <w:t xml:space="preserve"> 126</w:t>
      </w:r>
      <w:r>
        <w:rPr>
          <w:b/>
          <w:lang w:val="en-ZA"/>
        </w:rPr>
        <w:tab/>
      </w:r>
      <w:r>
        <w:rPr>
          <w:b/>
          <w:lang w:val="en-ZA"/>
        </w:rPr>
        <w:tab/>
      </w:r>
      <w:r>
        <w:rPr>
          <w:b/>
          <w:lang w:val="en-ZA"/>
        </w:rPr>
        <w:tab/>
      </w:r>
      <w:r>
        <w:rPr>
          <w:b/>
          <w:lang w:val="en-ZA"/>
        </w:rPr>
        <w:tab/>
      </w:r>
      <w:r>
        <w:rPr>
          <w:b/>
          <w:lang w:val="en-ZA"/>
        </w:rPr>
        <w:tab/>
      </w:r>
      <w:r>
        <w:rPr>
          <w:b/>
          <w:lang w:val="en-ZA"/>
        </w:rPr>
        <w:tab/>
        <w:t>EIGHT</w:t>
      </w:r>
      <w:r w:rsidR="0092234D">
        <w:rPr>
          <w:b/>
          <w:lang w:val="en-ZA"/>
        </w:rPr>
        <w:t>H</w:t>
      </w:r>
      <w:r>
        <w:rPr>
          <w:b/>
          <w:lang w:val="en-ZA"/>
        </w:rPr>
        <w:t xml:space="preserve"> RESPONDENT</w:t>
      </w:r>
    </w:p>
    <w:p w:rsidR="002E1B67" w:rsidRDefault="002E1B67" w:rsidP="002B17EB">
      <w:pPr>
        <w:spacing w:line="480" w:lineRule="auto"/>
        <w:jc w:val="both"/>
        <w:rPr>
          <w:b/>
          <w:lang w:val="en-ZA"/>
        </w:rPr>
      </w:pPr>
      <w:r>
        <w:rPr>
          <w:b/>
          <w:lang w:val="en-ZA"/>
        </w:rPr>
        <w:t>COMMISSIONER OF POLICE</w:t>
      </w:r>
      <w:r>
        <w:rPr>
          <w:b/>
          <w:lang w:val="en-ZA"/>
        </w:rPr>
        <w:tab/>
      </w:r>
      <w:r>
        <w:rPr>
          <w:b/>
          <w:lang w:val="en-ZA"/>
        </w:rPr>
        <w:tab/>
      </w:r>
      <w:r>
        <w:rPr>
          <w:b/>
          <w:lang w:val="en-ZA"/>
        </w:rPr>
        <w:tab/>
      </w:r>
      <w:r>
        <w:rPr>
          <w:b/>
          <w:lang w:val="en-ZA"/>
        </w:rPr>
        <w:tab/>
        <w:t>NINTH RESPONDENT</w:t>
      </w:r>
    </w:p>
    <w:p w:rsidR="00A651DC" w:rsidRDefault="00A651DC" w:rsidP="00A651DC">
      <w:pPr>
        <w:jc w:val="both"/>
        <w:rPr>
          <w:sz w:val="26"/>
          <w:szCs w:val="26"/>
          <w:lang w:val="en-ZA"/>
        </w:rPr>
      </w:pPr>
    </w:p>
    <w:p w:rsidR="002B17EB" w:rsidRPr="005B1374" w:rsidRDefault="002B17EB" w:rsidP="00A651DC">
      <w:pPr>
        <w:jc w:val="both"/>
        <w:rPr>
          <w:sz w:val="26"/>
          <w:szCs w:val="26"/>
          <w:lang w:val="en-ZA"/>
        </w:rPr>
      </w:pPr>
    </w:p>
    <w:p w:rsidR="00A651DC" w:rsidRPr="00FA3A2A" w:rsidRDefault="00A651DC" w:rsidP="001F3582">
      <w:pPr>
        <w:spacing w:line="360" w:lineRule="auto"/>
        <w:ind w:left="2880" w:hanging="2880"/>
        <w:jc w:val="both"/>
        <w:rPr>
          <w:lang w:val="en-ZA"/>
        </w:rPr>
      </w:pPr>
      <w:r w:rsidRPr="006960F0">
        <w:rPr>
          <w:lang w:val="en-ZA"/>
        </w:rPr>
        <w:t xml:space="preserve">Neutral citation: </w:t>
      </w:r>
      <w:r w:rsidRPr="006960F0">
        <w:rPr>
          <w:lang w:val="en-ZA"/>
        </w:rPr>
        <w:tab/>
      </w:r>
      <w:r w:rsidR="002E1B67" w:rsidRPr="002E1B67">
        <w:rPr>
          <w:i/>
          <w:lang w:val="en-ZA"/>
        </w:rPr>
        <w:t xml:space="preserve">The </w:t>
      </w:r>
      <w:proofErr w:type="spellStart"/>
      <w:r w:rsidR="002E1B67" w:rsidRPr="002E1B67">
        <w:rPr>
          <w:i/>
          <w:lang w:val="en-ZA"/>
        </w:rPr>
        <w:t>Masundvwini</w:t>
      </w:r>
      <w:proofErr w:type="spellEnd"/>
      <w:r w:rsidR="002E1B67" w:rsidRPr="002E1B67">
        <w:rPr>
          <w:i/>
          <w:lang w:val="en-ZA"/>
        </w:rPr>
        <w:t xml:space="preserve"> Royal Council</w:t>
      </w:r>
      <w:r w:rsidR="002E1B67">
        <w:rPr>
          <w:i/>
          <w:lang w:val="en-ZA"/>
        </w:rPr>
        <w:t xml:space="preserve"> </w:t>
      </w:r>
      <w:r w:rsidR="001F3582">
        <w:rPr>
          <w:i/>
          <w:lang w:val="en-ZA"/>
        </w:rPr>
        <w:t>v</w:t>
      </w:r>
      <w:r w:rsidR="001F3582" w:rsidRPr="001F3582">
        <w:rPr>
          <w:i/>
          <w:lang w:val="en-ZA"/>
        </w:rPr>
        <w:t xml:space="preserve">. </w:t>
      </w:r>
      <w:r w:rsidR="002E1B67" w:rsidRPr="002E1B67">
        <w:rPr>
          <w:i/>
          <w:lang w:val="en-ZA"/>
        </w:rPr>
        <w:t xml:space="preserve">Timothy </w:t>
      </w:r>
      <w:proofErr w:type="spellStart"/>
      <w:r w:rsidR="002E1B67" w:rsidRPr="002E1B67">
        <w:rPr>
          <w:i/>
          <w:lang w:val="en-ZA"/>
        </w:rPr>
        <w:t>Khumalo</w:t>
      </w:r>
      <w:proofErr w:type="spellEnd"/>
      <w:r w:rsidR="002E1B67">
        <w:rPr>
          <w:i/>
          <w:lang w:val="en-ZA"/>
        </w:rPr>
        <w:t xml:space="preserve"> And Eight O</w:t>
      </w:r>
      <w:r w:rsidR="0047660F">
        <w:rPr>
          <w:i/>
          <w:lang w:val="en-ZA"/>
        </w:rPr>
        <w:t>ther</w:t>
      </w:r>
      <w:r w:rsidR="002E1B67">
        <w:rPr>
          <w:i/>
          <w:lang w:val="en-ZA"/>
        </w:rPr>
        <w:t>s</w:t>
      </w:r>
      <w:r w:rsidR="0047660F">
        <w:rPr>
          <w:i/>
          <w:lang w:val="en-ZA"/>
        </w:rPr>
        <w:t xml:space="preserve"> (</w:t>
      </w:r>
      <w:r w:rsidR="001F3582">
        <w:rPr>
          <w:i/>
          <w:sz w:val="26"/>
          <w:szCs w:val="26"/>
          <w:lang w:val="en-CA"/>
        </w:rPr>
        <w:t>4</w:t>
      </w:r>
      <w:r w:rsidR="002E1B67">
        <w:rPr>
          <w:i/>
          <w:sz w:val="26"/>
          <w:szCs w:val="26"/>
          <w:lang w:val="en-CA"/>
        </w:rPr>
        <w:t>0</w:t>
      </w:r>
      <w:r w:rsidR="001F3582">
        <w:rPr>
          <w:i/>
          <w:sz w:val="26"/>
          <w:szCs w:val="26"/>
          <w:lang w:val="en-CA"/>
        </w:rPr>
        <w:t>48</w:t>
      </w:r>
      <w:r w:rsidR="00BF3255" w:rsidRPr="00BF3255">
        <w:rPr>
          <w:i/>
          <w:sz w:val="26"/>
          <w:szCs w:val="26"/>
          <w:lang w:val="en-CA"/>
        </w:rPr>
        <w:t>/201</w:t>
      </w:r>
      <w:r w:rsidR="001F3582">
        <w:rPr>
          <w:i/>
          <w:sz w:val="26"/>
          <w:szCs w:val="26"/>
          <w:lang w:val="en-CA"/>
        </w:rPr>
        <w:t>0</w:t>
      </w:r>
      <w:r w:rsidRPr="00FA3A2A">
        <w:rPr>
          <w:i/>
          <w:lang w:val="en-ZA"/>
        </w:rPr>
        <w:t>) [2013] SZHC</w:t>
      </w:r>
      <w:r w:rsidR="004828E9">
        <w:rPr>
          <w:i/>
          <w:lang w:val="en-ZA"/>
        </w:rPr>
        <w:t>121</w:t>
      </w:r>
      <w:r w:rsidRPr="00FA3A2A">
        <w:rPr>
          <w:i/>
          <w:lang w:val="en-ZA"/>
        </w:rPr>
        <w:t xml:space="preserve"> (</w:t>
      </w:r>
      <w:r w:rsidR="00855289">
        <w:rPr>
          <w:i/>
          <w:lang w:val="en-ZA"/>
        </w:rPr>
        <w:t xml:space="preserve">19 June </w:t>
      </w:r>
      <w:r w:rsidRPr="00FA3A2A">
        <w:rPr>
          <w:i/>
          <w:lang w:val="en-ZA"/>
        </w:rPr>
        <w:t>201</w:t>
      </w:r>
      <w:r w:rsidR="000C42C8">
        <w:rPr>
          <w:i/>
          <w:lang w:val="en-ZA"/>
        </w:rPr>
        <w:t>4</w:t>
      </w:r>
      <w:r w:rsidRPr="00FA3A2A">
        <w:rPr>
          <w:i/>
          <w:lang w:val="en-ZA"/>
        </w:rPr>
        <w:t>)</w:t>
      </w:r>
    </w:p>
    <w:p w:rsidR="00A651DC" w:rsidRDefault="00A651DC" w:rsidP="00A651DC">
      <w:pPr>
        <w:jc w:val="both"/>
        <w:rPr>
          <w:b/>
          <w:sz w:val="26"/>
          <w:szCs w:val="26"/>
          <w:lang w:val="en-ZA"/>
        </w:rPr>
      </w:pPr>
    </w:p>
    <w:p w:rsidR="002B17EB" w:rsidRPr="006960F0" w:rsidRDefault="002B17EB"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Default="00A651DC" w:rsidP="00A651DC">
      <w:r w:rsidRPr="00577470">
        <w:tab/>
      </w:r>
    </w:p>
    <w:p w:rsidR="00A651DC" w:rsidRDefault="00A651DC" w:rsidP="00A651DC">
      <w:pPr>
        <w:rPr>
          <w:b/>
          <w:u w:val="single"/>
        </w:rPr>
      </w:pPr>
      <w:r w:rsidRPr="00577470">
        <w:rPr>
          <w:b/>
          <w:u w:val="single"/>
        </w:rPr>
        <w:lastRenderedPageBreak/>
        <w:t>Summary</w:t>
      </w:r>
    </w:p>
    <w:p w:rsidR="00852FBF" w:rsidRDefault="00852FBF" w:rsidP="00A651DC"/>
    <w:p w:rsidR="00A651DC" w:rsidRDefault="002E1B67" w:rsidP="006D2C36">
      <w:pPr>
        <w:spacing w:line="360" w:lineRule="auto"/>
        <w:jc w:val="both"/>
      </w:pPr>
      <w:r>
        <w:t xml:space="preserve">Civil contempt of Court – requirements thereof considered – held that an order was issued by this court interdicting and restraining the first to the seventh respondents from erecting any structures at </w:t>
      </w:r>
      <w:proofErr w:type="spellStart"/>
      <w:r>
        <w:t>KaShali</w:t>
      </w:r>
      <w:proofErr w:type="spellEnd"/>
      <w:r>
        <w:t xml:space="preserve"> without the authority and consent of the applicant – held further that the said respondents were served with the Order and/or </w:t>
      </w:r>
      <w:r w:rsidR="002B17EB">
        <w:t xml:space="preserve">had personal knowledge of the </w:t>
      </w:r>
      <w:r>
        <w:t xml:space="preserve">Order – held further that the respondents acted wilfully and </w:t>
      </w:r>
      <w:r w:rsidRPr="00100205">
        <w:rPr>
          <w:i/>
        </w:rPr>
        <w:t>mala fide</w:t>
      </w:r>
      <w:r>
        <w:t xml:space="preserve"> </w:t>
      </w:r>
      <w:r w:rsidR="0092234D">
        <w:t xml:space="preserve">and that the </w:t>
      </w:r>
      <w:r w:rsidRPr="00100205">
        <w:rPr>
          <w:i/>
        </w:rPr>
        <w:t>rule nisi</w:t>
      </w:r>
      <w:r>
        <w:t xml:space="preserve"> </w:t>
      </w:r>
      <w:r w:rsidR="0092234D">
        <w:t xml:space="preserve">is </w:t>
      </w:r>
      <w:r>
        <w:t xml:space="preserve">confirmed </w:t>
      </w:r>
      <w:r w:rsidR="002B17EB">
        <w:t xml:space="preserve">with costs at attorney and own client scale – </w:t>
      </w:r>
      <w:r w:rsidR="0092234D">
        <w:t xml:space="preserve">held further that the </w:t>
      </w:r>
      <w:r>
        <w:t>execution of the judgment</w:t>
      </w:r>
      <w:r w:rsidR="0092234D">
        <w:t xml:space="preserve"> is</w:t>
      </w:r>
      <w:r>
        <w:t xml:space="preserve"> to be suspended for a period of six months to enable the respondents to purge their contempt by </w:t>
      </w:r>
      <w:r w:rsidR="00800CA9">
        <w:t>legitimising</w:t>
      </w:r>
      <w:r>
        <w:t xml:space="preserve"> their residence at </w:t>
      </w:r>
      <w:proofErr w:type="spellStart"/>
      <w:r>
        <w:t>KaShali</w:t>
      </w:r>
      <w:proofErr w:type="spellEnd"/>
      <w:r>
        <w:t xml:space="preserve"> with the applicant</w:t>
      </w:r>
      <w:r w:rsidR="00800CA9">
        <w:t>.</w:t>
      </w:r>
    </w:p>
    <w:p w:rsidR="00A651DC" w:rsidRDefault="005318D9" w:rsidP="00A651DC">
      <w:r w:rsidRPr="005318D9">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2B17EB" w:rsidP="00A651DC">
      <w:pPr>
        <w:jc w:val="center"/>
        <w:rPr>
          <w:rFonts w:ascii="Bookman Old Style" w:hAnsi="Bookman Old Style"/>
          <w:b/>
        </w:rPr>
      </w:pPr>
      <w:r>
        <w:rPr>
          <w:rFonts w:ascii="Bookman Old Style" w:hAnsi="Bookman Old Style"/>
          <w:b/>
        </w:rPr>
        <w:t>1</w:t>
      </w:r>
      <w:r w:rsidR="0091358B">
        <w:rPr>
          <w:rFonts w:ascii="Bookman Old Style" w:hAnsi="Bookman Old Style"/>
          <w:b/>
        </w:rPr>
        <w:t>9</w:t>
      </w:r>
      <w:r>
        <w:rPr>
          <w:rFonts w:ascii="Bookman Old Style" w:hAnsi="Bookman Old Style"/>
          <w:b/>
        </w:rPr>
        <w:t xml:space="preserve"> JUNE </w:t>
      </w:r>
      <w:r w:rsidR="00EA616F">
        <w:rPr>
          <w:rFonts w:ascii="Bookman Old Style" w:hAnsi="Bookman Old Style"/>
          <w:b/>
        </w:rPr>
        <w:t>201</w:t>
      </w:r>
      <w:r w:rsidR="00E53FF8">
        <w:rPr>
          <w:rFonts w:ascii="Bookman Old Style" w:hAnsi="Bookman Old Style"/>
          <w:b/>
        </w:rPr>
        <w:t>4</w:t>
      </w:r>
    </w:p>
    <w:p w:rsidR="00A651DC" w:rsidRDefault="005318D9" w:rsidP="00A651DC">
      <w:r w:rsidRPr="005318D9">
        <w:rPr>
          <w:noProof/>
          <w:lang w:val="en-US" w:eastAsia="en-US"/>
        </w:rPr>
        <w:pict>
          <v:line id="_x0000_s1027" style="position:absolute;z-index:251661312" from="0,3.25pt" to="441pt,3.25pt"/>
        </w:pict>
      </w:r>
    </w:p>
    <w:p w:rsidR="00393F01" w:rsidRDefault="00393F01" w:rsidP="00A651DC">
      <w:pPr>
        <w:spacing w:line="480" w:lineRule="auto"/>
        <w:ind w:left="720" w:hanging="720"/>
        <w:jc w:val="both"/>
        <w:rPr>
          <w:sz w:val="26"/>
          <w:szCs w:val="26"/>
        </w:rPr>
      </w:pPr>
    </w:p>
    <w:p w:rsidR="00393F01" w:rsidRDefault="00393F01" w:rsidP="00A651DC">
      <w:pPr>
        <w:spacing w:line="480" w:lineRule="auto"/>
        <w:ind w:left="720" w:hanging="720"/>
        <w:jc w:val="both"/>
        <w:rPr>
          <w:sz w:val="26"/>
          <w:szCs w:val="26"/>
        </w:rPr>
      </w:pPr>
    </w:p>
    <w:p w:rsidR="00C12EE1" w:rsidRDefault="00C12EE1" w:rsidP="00A651DC">
      <w:pPr>
        <w:spacing w:line="480" w:lineRule="auto"/>
        <w:ind w:left="720" w:hanging="720"/>
        <w:jc w:val="both"/>
        <w:rPr>
          <w:sz w:val="26"/>
          <w:szCs w:val="26"/>
        </w:rPr>
      </w:pPr>
      <w:r>
        <w:rPr>
          <w:sz w:val="26"/>
          <w:szCs w:val="26"/>
        </w:rPr>
        <w:t>[1]</w:t>
      </w:r>
      <w:r>
        <w:rPr>
          <w:sz w:val="26"/>
          <w:szCs w:val="26"/>
        </w:rPr>
        <w:tab/>
      </w:r>
      <w:r w:rsidR="00393F01">
        <w:rPr>
          <w:sz w:val="26"/>
          <w:szCs w:val="26"/>
        </w:rPr>
        <w:t xml:space="preserve">The applicant sought a </w:t>
      </w:r>
      <w:r w:rsidR="00393F01" w:rsidRPr="00393F01">
        <w:rPr>
          <w:i/>
          <w:sz w:val="26"/>
          <w:szCs w:val="26"/>
        </w:rPr>
        <w:t>rule nisi</w:t>
      </w:r>
      <w:r w:rsidR="00393F01">
        <w:rPr>
          <w:sz w:val="26"/>
          <w:szCs w:val="26"/>
        </w:rPr>
        <w:t xml:space="preserve"> calling upon the </w:t>
      </w:r>
      <w:r w:rsidR="00C5212A">
        <w:rPr>
          <w:sz w:val="26"/>
          <w:szCs w:val="26"/>
        </w:rPr>
        <w:t xml:space="preserve">first to the seventh respondents or any other person acting on the authority of the respondents or anyone else other than the lawful authority of </w:t>
      </w:r>
      <w:proofErr w:type="spellStart"/>
      <w:r w:rsidR="00C5212A">
        <w:rPr>
          <w:sz w:val="26"/>
          <w:szCs w:val="26"/>
        </w:rPr>
        <w:t>kaShali</w:t>
      </w:r>
      <w:proofErr w:type="spellEnd"/>
      <w:r w:rsidR="00C5212A">
        <w:rPr>
          <w:sz w:val="26"/>
          <w:szCs w:val="26"/>
        </w:rPr>
        <w:t xml:space="preserve"> area to show cause to this Honourable </w:t>
      </w:r>
      <w:r w:rsidR="002B17EB">
        <w:rPr>
          <w:sz w:val="26"/>
          <w:szCs w:val="26"/>
        </w:rPr>
        <w:t>Co</w:t>
      </w:r>
      <w:r w:rsidR="00C5212A">
        <w:rPr>
          <w:sz w:val="26"/>
          <w:szCs w:val="26"/>
        </w:rPr>
        <w:t>urt why an order should not be made in the following terms:</w:t>
      </w:r>
    </w:p>
    <w:p w:rsidR="00C5212A" w:rsidRDefault="00C5212A" w:rsidP="00A651DC">
      <w:pPr>
        <w:spacing w:line="480" w:lineRule="auto"/>
        <w:ind w:left="720" w:hanging="720"/>
        <w:jc w:val="both"/>
        <w:rPr>
          <w:sz w:val="26"/>
          <w:szCs w:val="26"/>
        </w:rPr>
      </w:pPr>
    </w:p>
    <w:p w:rsidR="00C5212A" w:rsidRPr="00C5212A" w:rsidRDefault="00100205" w:rsidP="00C5212A">
      <w:pPr>
        <w:pStyle w:val="ListParagraph"/>
        <w:numPr>
          <w:ilvl w:val="1"/>
          <w:numId w:val="3"/>
        </w:numPr>
        <w:spacing w:line="480" w:lineRule="auto"/>
        <w:jc w:val="both"/>
        <w:rPr>
          <w:sz w:val="26"/>
          <w:szCs w:val="26"/>
        </w:rPr>
      </w:pPr>
      <w:r>
        <w:rPr>
          <w:sz w:val="26"/>
          <w:szCs w:val="26"/>
        </w:rPr>
        <w:t xml:space="preserve">  </w:t>
      </w:r>
      <w:r w:rsidR="006B0F89" w:rsidRPr="00C5212A">
        <w:rPr>
          <w:sz w:val="26"/>
          <w:szCs w:val="26"/>
        </w:rPr>
        <w:t>Committing</w:t>
      </w:r>
      <w:r w:rsidR="00C5212A" w:rsidRPr="00C5212A">
        <w:rPr>
          <w:sz w:val="26"/>
          <w:szCs w:val="26"/>
        </w:rPr>
        <w:t xml:space="preserve"> the first to the seventh respondents to gaol for a period of thirty (30) days for contempt of court for defying the judgment of this Honourable court under case No. 4048/2010 delivered on the 18</w:t>
      </w:r>
      <w:r w:rsidR="00C5212A" w:rsidRPr="00C5212A">
        <w:rPr>
          <w:sz w:val="26"/>
          <w:szCs w:val="26"/>
          <w:vertAlign w:val="superscript"/>
        </w:rPr>
        <w:t>th</w:t>
      </w:r>
      <w:r w:rsidR="00C5212A" w:rsidRPr="00C5212A">
        <w:rPr>
          <w:sz w:val="26"/>
          <w:szCs w:val="26"/>
        </w:rPr>
        <w:t xml:space="preserve"> March 2011.</w:t>
      </w:r>
    </w:p>
    <w:p w:rsidR="00C5212A" w:rsidRDefault="00100205" w:rsidP="00C5212A">
      <w:pPr>
        <w:pStyle w:val="ListParagraph"/>
        <w:numPr>
          <w:ilvl w:val="1"/>
          <w:numId w:val="3"/>
        </w:numPr>
        <w:spacing w:line="480" w:lineRule="auto"/>
        <w:jc w:val="both"/>
        <w:rPr>
          <w:sz w:val="26"/>
          <w:szCs w:val="26"/>
        </w:rPr>
      </w:pPr>
      <w:r>
        <w:rPr>
          <w:sz w:val="26"/>
          <w:szCs w:val="26"/>
        </w:rPr>
        <w:t xml:space="preserve">    </w:t>
      </w:r>
      <w:r w:rsidR="00C5212A">
        <w:rPr>
          <w:sz w:val="26"/>
          <w:szCs w:val="26"/>
        </w:rPr>
        <w:t xml:space="preserve">Demolishing all the illegal structures that were constructed illegally or without the authority of the applicant which is the lawful authority at </w:t>
      </w:r>
      <w:proofErr w:type="spellStart"/>
      <w:r w:rsidR="00C5212A">
        <w:rPr>
          <w:sz w:val="26"/>
          <w:szCs w:val="26"/>
        </w:rPr>
        <w:t>KaShali</w:t>
      </w:r>
      <w:proofErr w:type="spellEnd"/>
      <w:r w:rsidR="00C5212A">
        <w:rPr>
          <w:sz w:val="26"/>
          <w:szCs w:val="26"/>
        </w:rPr>
        <w:t xml:space="preserve"> after the judgment under civil case No. 4048/10 delivered on the 18</w:t>
      </w:r>
      <w:r w:rsidR="00C5212A" w:rsidRPr="00C5212A">
        <w:rPr>
          <w:sz w:val="26"/>
          <w:szCs w:val="26"/>
          <w:vertAlign w:val="superscript"/>
        </w:rPr>
        <w:t>th</w:t>
      </w:r>
      <w:r w:rsidR="00C5212A">
        <w:rPr>
          <w:sz w:val="26"/>
          <w:szCs w:val="26"/>
        </w:rPr>
        <w:t xml:space="preserve"> march 2011.</w:t>
      </w:r>
    </w:p>
    <w:p w:rsidR="00C5212A" w:rsidRDefault="00100205" w:rsidP="00C5212A">
      <w:pPr>
        <w:pStyle w:val="ListParagraph"/>
        <w:numPr>
          <w:ilvl w:val="1"/>
          <w:numId w:val="3"/>
        </w:numPr>
        <w:spacing w:line="480" w:lineRule="auto"/>
        <w:jc w:val="both"/>
        <w:rPr>
          <w:sz w:val="26"/>
          <w:szCs w:val="26"/>
        </w:rPr>
      </w:pPr>
      <w:r>
        <w:rPr>
          <w:sz w:val="26"/>
          <w:szCs w:val="26"/>
        </w:rPr>
        <w:lastRenderedPageBreak/>
        <w:t xml:space="preserve">   </w:t>
      </w:r>
      <w:r w:rsidR="00C5212A">
        <w:rPr>
          <w:sz w:val="26"/>
          <w:szCs w:val="26"/>
        </w:rPr>
        <w:t xml:space="preserve">Deleting the respondents from the list of residents to be taken to His Majesty </w:t>
      </w:r>
      <w:proofErr w:type="spellStart"/>
      <w:r w:rsidR="00C5212A">
        <w:rPr>
          <w:sz w:val="26"/>
          <w:szCs w:val="26"/>
        </w:rPr>
        <w:t>iNgwenyama</w:t>
      </w:r>
      <w:proofErr w:type="spellEnd"/>
      <w:r w:rsidR="00C5212A">
        <w:rPr>
          <w:sz w:val="26"/>
          <w:szCs w:val="26"/>
        </w:rPr>
        <w:t xml:space="preserve"> for purposes of “</w:t>
      </w:r>
      <w:proofErr w:type="spellStart"/>
      <w:r w:rsidR="00C5212A">
        <w:rPr>
          <w:sz w:val="26"/>
          <w:szCs w:val="26"/>
        </w:rPr>
        <w:t>kuyokwembula</w:t>
      </w:r>
      <w:proofErr w:type="spellEnd"/>
      <w:r w:rsidR="00C5212A">
        <w:rPr>
          <w:sz w:val="26"/>
          <w:szCs w:val="26"/>
        </w:rPr>
        <w:t xml:space="preserve"> </w:t>
      </w:r>
      <w:proofErr w:type="spellStart"/>
      <w:r w:rsidR="00C5212A">
        <w:rPr>
          <w:sz w:val="26"/>
          <w:szCs w:val="26"/>
        </w:rPr>
        <w:t>ingubo</w:t>
      </w:r>
      <w:proofErr w:type="spellEnd"/>
      <w:r w:rsidR="00C5212A">
        <w:rPr>
          <w:sz w:val="26"/>
          <w:szCs w:val="26"/>
        </w:rPr>
        <w:t>” in accordance with the judgment under civil case No. 4048/10 delivered on the 18 March 2011 interdicting and restraining them from constructing building</w:t>
      </w:r>
      <w:r w:rsidR="002B17EB">
        <w:rPr>
          <w:sz w:val="26"/>
          <w:szCs w:val="26"/>
        </w:rPr>
        <w:t>s</w:t>
      </w:r>
      <w:r w:rsidR="00C5212A">
        <w:rPr>
          <w:sz w:val="26"/>
          <w:szCs w:val="26"/>
        </w:rPr>
        <w:t xml:space="preserve"> at </w:t>
      </w:r>
      <w:proofErr w:type="spellStart"/>
      <w:r w:rsidR="00C5212A">
        <w:rPr>
          <w:sz w:val="26"/>
          <w:szCs w:val="26"/>
        </w:rPr>
        <w:t>kaShali</w:t>
      </w:r>
      <w:proofErr w:type="spellEnd"/>
      <w:r w:rsidR="00C5212A">
        <w:rPr>
          <w:sz w:val="26"/>
          <w:szCs w:val="26"/>
        </w:rPr>
        <w:t xml:space="preserve"> without the authority of the applicant.</w:t>
      </w:r>
    </w:p>
    <w:p w:rsidR="00C5212A" w:rsidRDefault="00100205" w:rsidP="00C5212A">
      <w:pPr>
        <w:pStyle w:val="ListParagraph"/>
        <w:numPr>
          <w:ilvl w:val="1"/>
          <w:numId w:val="3"/>
        </w:numPr>
        <w:spacing w:line="480" w:lineRule="auto"/>
        <w:jc w:val="both"/>
        <w:rPr>
          <w:sz w:val="26"/>
          <w:szCs w:val="26"/>
        </w:rPr>
      </w:pPr>
      <w:r>
        <w:rPr>
          <w:sz w:val="26"/>
          <w:szCs w:val="26"/>
        </w:rPr>
        <w:t xml:space="preserve">  </w:t>
      </w:r>
      <w:r w:rsidR="00C5212A">
        <w:rPr>
          <w:sz w:val="26"/>
          <w:szCs w:val="26"/>
        </w:rPr>
        <w:t>Directing the eighth respondent to ensure and assist in compliance with the order.</w:t>
      </w:r>
    </w:p>
    <w:p w:rsidR="00C5212A" w:rsidRPr="00C5212A" w:rsidRDefault="00100205" w:rsidP="00C5212A">
      <w:pPr>
        <w:pStyle w:val="ListParagraph"/>
        <w:numPr>
          <w:ilvl w:val="1"/>
          <w:numId w:val="3"/>
        </w:numPr>
        <w:spacing w:line="480" w:lineRule="auto"/>
        <w:jc w:val="both"/>
        <w:rPr>
          <w:sz w:val="26"/>
          <w:szCs w:val="26"/>
        </w:rPr>
      </w:pPr>
      <w:r>
        <w:rPr>
          <w:sz w:val="26"/>
          <w:szCs w:val="26"/>
        </w:rPr>
        <w:t xml:space="preserve">  </w:t>
      </w:r>
      <w:r w:rsidR="00C5212A">
        <w:rPr>
          <w:sz w:val="26"/>
          <w:szCs w:val="26"/>
        </w:rPr>
        <w:t>Directing the first to the seventh respondents to pay costs of suit at attorney and own client scale.</w:t>
      </w:r>
    </w:p>
    <w:p w:rsidR="00852FBF" w:rsidRDefault="00852FBF" w:rsidP="00A651DC">
      <w:pPr>
        <w:spacing w:line="480" w:lineRule="auto"/>
        <w:ind w:left="720" w:hanging="720"/>
        <w:jc w:val="both"/>
        <w:rPr>
          <w:sz w:val="26"/>
          <w:szCs w:val="26"/>
        </w:rPr>
      </w:pPr>
    </w:p>
    <w:p w:rsidR="00D06E51" w:rsidRDefault="00E74BBD" w:rsidP="00E74BBD">
      <w:pPr>
        <w:spacing w:line="480" w:lineRule="auto"/>
        <w:ind w:left="720" w:hanging="720"/>
        <w:jc w:val="both"/>
        <w:rPr>
          <w:sz w:val="26"/>
          <w:szCs w:val="26"/>
        </w:rPr>
      </w:pPr>
      <w:r>
        <w:rPr>
          <w:sz w:val="26"/>
          <w:szCs w:val="26"/>
        </w:rPr>
        <w:t>[</w:t>
      </w:r>
      <w:r w:rsidR="006D3A8F">
        <w:rPr>
          <w:sz w:val="26"/>
          <w:szCs w:val="26"/>
        </w:rPr>
        <w:t>2]</w:t>
      </w:r>
      <w:r w:rsidR="00D06E51">
        <w:rPr>
          <w:sz w:val="26"/>
          <w:szCs w:val="26"/>
        </w:rPr>
        <w:tab/>
      </w:r>
      <w:r w:rsidR="006B0F89">
        <w:rPr>
          <w:sz w:val="26"/>
          <w:szCs w:val="26"/>
        </w:rPr>
        <w:t>This application was brought on a certificate of urgency; however, it was served upon the first to the seventh respondents together with the court order of the 18</w:t>
      </w:r>
      <w:r w:rsidR="006B0F89" w:rsidRPr="006B0F89">
        <w:rPr>
          <w:sz w:val="26"/>
          <w:szCs w:val="26"/>
          <w:vertAlign w:val="superscript"/>
        </w:rPr>
        <w:t>th</w:t>
      </w:r>
      <w:r w:rsidR="006B0F89">
        <w:rPr>
          <w:sz w:val="26"/>
          <w:szCs w:val="26"/>
        </w:rPr>
        <w:t xml:space="preserve"> March 2011.   On the 24</w:t>
      </w:r>
      <w:r w:rsidR="006B0F89" w:rsidRPr="006B0F89">
        <w:rPr>
          <w:sz w:val="26"/>
          <w:szCs w:val="26"/>
          <w:vertAlign w:val="superscript"/>
        </w:rPr>
        <w:t>th</w:t>
      </w:r>
      <w:r w:rsidR="006B0F89">
        <w:rPr>
          <w:sz w:val="26"/>
          <w:szCs w:val="26"/>
        </w:rPr>
        <w:t xml:space="preserve"> April 2013 the rule nisi as sought herein was issued as an interim order returnable on the 7</w:t>
      </w:r>
      <w:r w:rsidR="006B0F89" w:rsidRPr="006B0F89">
        <w:rPr>
          <w:sz w:val="26"/>
          <w:szCs w:val="26"/>
          <w:vertAlign w:val="superscript"/>
        </w:rPr>
        <w:t>th</w:t>
      </w:r>
      <w:r w:rsidR="006B0F89">
        <w:rPr>
          <w:sz w:val="26"/>
          <w:szCs w:val="26"/>
        </w:rPr>
        <w:t xml:space="preserve"> June 2013.   The </w:t>
      </w:r>
      <w:r w:rsidR="00100205">
        <w:rPr>
          <w:sz w:val="26"/>
          <w:szCs w:val="26"/>
        </w:rPr>
        <w:t>first,</w:t>
      </w:r>
      <w:r w:rsidR="006B0F89">
        <w:rPr>
          <w:sz w:val="26"/>
          <w:szCs w:val="26"/>
        </w:rPr>
        <w:t xml:space="preserve"> third, fourth and sixth respondents </w:t>
      </w:r>
      <w:proofErr w:type="gramStart"/>
      <w:r w:rsidR="006B0F89">
        <w:rPr>
          <w:sz w:val="26"/>
          <w:szCs w:val="26"/>
        </w:rPr>
        <w:t>entered</w:t>
      </w:r>
      <w:r w:rsidR="00EB20A1">
        <w:rPr>
          <w:sz w:val="26"/>
          <w:szCs w:val="26"/>
        </w:rPr>
        <w:t xml:space="preserve">  </w:t>
      </w:r>
      <w:r w:rsidR="006B0F89">
        <w:rPr>
          <w:sz w:val="26"/>
          <w:szCs w:val="26"/>
        </w:rPr>
        <w:t>an</w:t>
      </w:r>
      <w:proofErr w:type="gramEnd"/>
      <w:r w:rsidR="006B0F89">
        <w:rPr>
          <w:sz w:val="26"/>
          <w:szCs w:val="26"/>
        </w:rPr>
        <w:t xml:space="preserve"> appearance to oppose the application; however, only the third respondent filed an opposing affidavit.</w:t>
      </w:r>
    </w:p>
    <w:p w:rsidR="00EB20A1" w:rsidRDefault="00EB20A1" w:rsidP="00E74BBD">
      <w:pPr>
        <w:spacing w:line="480" w:lineRule="auto"/>
        <w:ind w:left="720" w:hanging="72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6B0F89">
        <w:rPr>
          <w:sz w:val="26"/>
          <w:szCs w:val="26"/>
        </w:rPr>
        <w:t>This application is a sequ</w:t>
      </w:r>
      <w:r w:rsidR="006052D4">
        <w:rPr>
          <w:sz w:val="26"/>
          <w:szCs w:val="26"/>
        </w:rPr>
        <w:t>e</w:t>
      </w:r>
      <w:r w:rsidR="006B0F89">
        <w:rPr>
          <w:sz w:val="26"/>
          <w:szCs w:val="26"/>
        </w:rPr>
        <w:t xml:space="preserve">l </w:t>
      </w:r>
      <w:r w:rsidR="006052D4">
        <w:rPr>
          <w:sz w:val="26"/>
          <w:szCs w:val="26"/>
        </w:rPr>
        <w:t xml:space="preserve">to the civil case of </w:t>
      </w:r>
      <w:proofErr w:type="spellStart"/>
      <w:r w:rsidR="006052D4" w:rsidRPr="00100205">
        <w:rPr>
          <w:i/>
          <w:sz w:val="26"/>
          <w:szCs w:val="26"/>
        </w:rPr>
        <w:t>Nomsa</w:t>
      </w:r>
      <w:proofErr w:type="spellEnd"/>
      <w:r w:rsidR="006052D4" w:rsidRPr="00100205">
        <w:rPr>
          <w:i/>
          <w:sz w:val="26"/>
          <w:szCs w:val="26"/>
        </w:rPr>
        <w:t xml:space="preserve"> </w:t>
      </w:r>
      <w:proofErr w:type="spellStart"/>
      <w:r w:rsidR="006052D4" w:rsidRPr="00100205">
        <w:rPr>
          <w:i/>
          <w:sz w:val="26"/>
          <w:szCs w:val="26"/>
        </w:rPr>
        <w:t>Phindile</w:t>
      </w:r>
      <w:proofErr w:type="spellEnd"/>
      <w:r w:rsidR="006052D4" w:rsidRPr="00100205">
        <w:rPr>
          <w:i/>
          <w:sz w:val="26"/>
          <w:szCs w:val="26"/>
        </w:rPr>
        <w:t xml:space="preserve"> Dlamini &amp; 288 Others v. </w:t>
      </w:r>
      <w:proofErr w:type="spellStart"/>
      <w:r w:rsidR="006052D4" w:rsidRPr="00100205">
        <w:rPr>
          <w:i/>
          <w:sz w:val="26"/>
          <w:szCs w:val="26"/>
        </w:rPr>
        <w:t>Phophonyane</w:t>
      </w:r>
      <w:proofErr w:type="spellEnd"/>
      <w:r w:rsidR="006052D4" w:rsidRPr="00100205">
        <w:rPr>
          <w:i/>
          <w:sz w:val="26"/>
          <w:szCs w:val="26"/>
        </w:rPr>
        <w:t xml:space="preserve"> Maziya &amp; Others</w:t>
      </w:r>
      <w:r w:rsidR="006052D4">
        <w:rPr>
          <w:sz w:val="26"/>
          <w:szCs w:val="26"/>
        </w:rPr>
        <w:t xml:space="preserve"> Civil Case No. 4048/2010.   In that case the applicants sought an order interdicting and restraining the respondents from evicting and demolishing their homesteads at </w:t>
      </w:r>
      <w:proofErr w:type="spellStart"/>
      <w:r w:rsidR="006052D4">
        <w:rPr>
          <w:sz w:val="26"/>
          <w:szCs w:val="26"/>
        </w:rPr>
        <w:t>kaShali</w:t>
      </w:r>
      <w:proofErr w:type="spellEnd"/>
      <w:r w:rsidR="006052D4">
        <w:rPr>
          <w:sz w:val="26"/>
          <w:szCs w:val="26"/>
        </w:rPr>
        <w:t xml:space="preserve"> area on the basis that they were lawfully allocated the land by Prince </w:t>
      </w:r>
      <w:proofErr w:type="spellStart"/>
      <w:r w:rsidR="006052D4">
        <w:rPr>
          <w:sz w:val="26"/>
          <w:szCs w:val="26"/>
        </w:rPr>
        <w:t>Matatazela</w:t>
      </w:r>
      <w:proofErr w:type="spellEnd"/>
      <w:r w:rsidR="006052D4">
        <w:rPr>
          <w:sz w:val="26"/>
          <w:szCs w:val="26"/>
        </w:rPr>
        <w:t xml:space="preserve"> Dlamini, the Chief of </w:t>
      </w:r>
      <w:proofErr w:type="spellStart"/>
      <w:r w:rsidR="006052D4">
        <w:rPr>
          <w:sz w:val="26"/>
          <w:szCs w:val="26"/>
        </w:rPr>
        <w:t>Nhlambeni</w:t>
      </w:r>
      <w:proofErr w:type="spellEnd"/>
      <w:r w:rsidR="006052D4">
        <w:rPr>
          <w:sz w:val="26"/>
          <w:szCs w:val="26"/>
        </w:rPr>
        <w:t xml:space="preserve"> area in terms of the </w:t>
      </w:r>
      <w:proofErr w:type="spellStart"/>
      <w:r w:rsidR="006052D4">
        <w:rPr>
          <w:sz w:val="26"/>
          <w:szCs w:val="26"/>
        </w:rPr>
        <w:t>kukhonta</w:t>
      </w:r>
      <w:proofErr w:type="spellEnd"/>
      <w:r w:rsidR="006052D4">
        <w:rPr>
          <w:sz w:val="26"/>
          <w:szCs w:val="26"/>
        </w:rPr>
        <w:t xml:space="preserve"> custom.   However, the court </w:t>
      </w:r>
      <w:r w:rsidR="006052D4">
        <w:rPr>
          <w:sz w:val="26"/>
          <w:szCs w:val="26"/>
        </w:rPr>
        <w:lastRenderedPageBreak/>
        <w:t xml:space="preserve">found that </w:t>
      </w:r>
      <w:proofErr w:type="spellStart"/>
      <w:r w:rsidR="006052D4">
        <w:rPr>
          <w:sz w:val="26"/>
          <w:szCs w:val="26"/>
        </w:rPr>
        <w:t>kaShali</w:t>
      </w:r>
      <w:proofErr w:type="spellEnd"/>
      <w:r w:rsidR="006052D4">
        <w:rPr>
          <w:sz w:val="26"/>
          <w:szCs w:val="26"/>
        </w:rPr>
        <w:t xml:space="preserve"> area was a Farm registered under the </w:t>
      </w:r>
      <w:proofErr w:type="spellStart"/>
      <w:r w:rsidR="006052D4">
        <w:rPr>
          <w:sz w:val="26"/>
          <w:szCs w:val="26"/>
        </w:rPr>
        <w:t>iNgwenyama</w:t>
      </w:r>
      <w:proofErr w:type="spellEnd"/>
      <w:r w:rsidR="006052D4">
        <w:rPr>
          <w:sz w:val="26"/>
          <w:szCs w:val="26"/>
        </w:rPr>
        <w:t>, a</w:t>
      </w:r>
      <w:r w:rsidR="00100205">
        <w:rPr>
          <w:sz w:val="26"/>
          <w:szCs w:val="26"/>
        </w:rPr>
        <w:t>n</w:t>
      </w:r>
      <w:r w:rsidR="006052D4">
        <w:rPr>
          <w:sz w:val="26"/>
          <w:szCs w:val="26"/>
        </w:rPr>
        <w:t xml:space="preserve">d, that it did not fall under the </w:t>
      </w:r>
      <w:proofErr w:type="spellStart"/>
      <w:r w:rsidR="006052D4">
        <w:rPr>
          <w:sz w:val="26"/>
          <w:szCs w:val="26"/>
        </w:rPr>
        <w:t>Nhlambeni</w:t>
      </w:r>
      <w:proofErr w:type="spellEnd"/>
      <w:r w:rsidR="006052D4">
        <w:rPr>
          <w:sz w:val="26"/>
          <w:szCs w:val="26"/>
        </w:rPr>
        <w:t xml:space="preserve"> </w:t>
      </w:r>
      <w:r w:rsidR="002B17EB">
        <w:rPr>
          <w:sz w:val="26"/>
          <w:szCs w:val="26"/>
        </w:rPr>
        <w:t>C</w:t>
      </w:r>
      <w:r w:rsidR="006052D4">
        <w:rPr>
          <w:sz w:val="26"/>
          <w:szCs w:val="26"/>
        </w:rPr>
        <w:t>hiefdom.</w:t>
      </w:r>
    </w:p>
    <w:p w:rsidR="006052D4" w:rsidRDefault="006052D4" w:rsidP="00852FBF">
      <w:pPr>
        <w:spacing w:line="480" w:lineRule="auto"/>
        <w:ind w:left="720" w:hanging="720"/>
        <w:jc w:val="both"/>
        <w:rPr>
          <w:sz w:val="26"/>
          <w:szCs w:val="26"/>
        </w:rPr>
      </w:pPr>
    </w:p>
    <w:p w:rsidR="006052D4" w:rsidRDefault="006052D4" w:rsidP="00852FBF">
      <w:pPr>
        <w:spacing w:line="480" w:lineRule="auto"/>
        <w:ind w:left="720" w:hanging="720"/>
        <w:jc w:val="both"/>
        <w:rPr>
          <w:sz w:val="26"/>
          <w:szCs w:val="26"/>
        </w:rPr>
      </w:pPr>
      <w:r>
        <w:rPr>
          <w:sz w:val="26"/>
          <w:szCs w:val="26"/>
        </w:rPr>
        <w:tab/>
      </w:r>
      <w:r w:rsidRPr="00100205">
        <w:rPr>
          <w:sz w:val="26"/>
          <w:szCs w:val="26"/>
        </w:rPr>
        <w:t xml:space="preserve">The judgment was </w:t>
      </w:r>
      <w:r w:rsidR="002B17EB">
        <w:rPr>
          <w:sz w:val="26"/>
          <w:szCs w:val="26"/>
        </w:rPr>
        <w:t xml:space="preserve">delivered </w:t>
      </w:r>
      <w:r w:rsidRPr="00100205">
        <w:rPr>
          <w:sz w:val="26"/>
          <w:szCs w:val="26"/>
        </w:rPr>
        <w:t>on the 18</w:t>
      </w:r>
      <w:r w:rsidRPr="00100205">
        <w:rPr>
          <w:sz w:val="26"/>
          <w:szCs w:val="26"/>
          <w:vertAlign w:val="superscript"/>
        </w:rPr>
        <w:t>th</w:t>
      </w:r>
      <w:r w:rsidRPr="00100205">
        <w:rPr>
          <w:sz w:val="26"/>
          <w:szCs w:val="26"/>
        </w:rPr>
        <w:t xml:space="preserve"> March 2011 as follows:</w:t>
      </w:r>
    </w:p>
    <w:p w:rsidR="002B17EB" w:rsidRPr="00100205" w:rsidRDefault="002B17EB" w:rsidP="00852FBF">
      <w:pPr>
        <w:spacing w:line="480" w:lineRule="auto"/>
        <w:ind w:left="720" w:hanging="720"/>
        <w:jc w:val="both"/>
        <w:rPr>
          <w:sz w:val="26"/>
          <w:szCs w:val="26"/>
        </w:rPr>
      </w:pPr>
    </w:p>
    <w:p w:rsidR="006052D4" w:rsidRPr="002B17EB" w:rsidRDefault="002B17EB" w:rsidP="002B17EB">
      <w:pPr>
        <w:spacing w:line="480" w:lineRule="auto"/>
        <w:ind w:left="720" w:hanging="720"/>
        <w:jc w:val="center"/>
        <w:rPr>
          <w:b/>
          <w:sz w:val="26"/>
          <w:szCs w:val="26"/>
          <w:u w:val="single"/>
        </w:rPr>
      </w:pPr>
      <w:r w:rsidRPr="002B17EB">
        <w:rPr>
          <w:b/>
          <w:sz w:val="26"/>
          <w:szCs w:val="26"/>
          <w:u w:val="single"/>
        </w:rPr>
        <w:t>COURT ORDER</w:t>
      </w:r>
    </w:p>
    <w:p w:rsidR="006052D4" w:rsidRPr="002B17EB" w:rsidRDefault="006052D4" w:rsidP="00852FBF">
      <w:pPr>
        <w:spacing w:line="480" w:lineRule="auto"/>
        <w:ind w:left="720" w:hanging="720"/>
        <w:jc w:val="both"/>
        <w:rPr>
          <w:b/>
          <w:sz w:val="26"/>
          <w:szCs w:val="26"/>
        </w:rPr>
      </w:pPr>
      <w:r w:rsidRPr="00100205">
        <w:rPr>
          <w:sz w:val="26"/>
          <w:szCs w:val="26"/>
        </w:rPr>
        <w:tab/>
      </w:r>
      <w:r w:rsidRPr="002B17EB">
        <w:rPr>
          <w:b/>
          <w:sz w:val="26"/>
          <w:szCs w:val="26"/>
        </w:rPr>
        <w:t>. . . .</w:t>
      </w:r>
    </w:p>
    <w:p w:rsidR="006052D4" w:rsidRPr="002B17EB" w:rsidRDefault="006052D4" w:rsidP="00852FBF">
      <w:pPr>
        <w:spacing w:line="480" w:lineRule="auto"/>
        <w:ind w:left="720" w:hanging="720"/>
        <w:jc w:val="both"/>
        <w:rPr>
          <w:b/>
          <w:sz w:val="26"/>
          <w:szCs w:val="26"/>
        </w:rPr>
      </w:pPr>
      <w:r w:rsidRPr="002B17EB">
        <w:rPr>
          <w:b/>
          <w:sz w:val="26"/>
          <w:szCs w:val="26"/>
        </w:rPr>
        <w:tab/>
        <w:t>Having heard counsel for the applicants and the respondents, it is hereby ordered that:</w:t>
      </w:r>
    </w:p>
    <w:p w:rsidR="00C609F3" w:rsidRPr="002B17EB" w:rsidRDefault="00C609F3" w:rsidP="00852FBF">
      <w:pPr>
        <w:spacing w:line="480" w:lineRule="auto"/>
        <w:ind w:left="720" w:hanging="720"/>
        <w:jc w:val="both"/>
        <w:rPr>
          <w:b/>
          <w:sz w:val="26"/>
          <w:szCs w:val="26"/>
        </w:rPr>
      </w:pPr>
    </w:p>
    <w:p w:rsidR="00C609F3" w:rsidRPr="002B17EB" w:rsidRDefault="00C609F3" w:rsidP="00C609F3">
      <w:pPr>
        <w:pStyle w:val="ListParagraph"/>
        <w:numPr>
          <w:ilvl w:val="0"/>
          <w:numId w:val="5"/>
        </w:numPr>
        <w:spacing w:line="360" w:lineRule="auto"/>
        <w:jc w:val="both"/>
        <w:rPr>
          <w:b/>
          <w:sz w:val="26"/>
          <w:szCs w:val="26"/>
        </w:rPr>
      </w:pPr>
      <w:r w:rsidRPr="002B17EB">
        <w:rPr>
          <w:b/>
          <w:sz w:val="26"/>
          <w:szCs w:val="26"/>
        </w:rPr>
        <w:t xml:space="preserve">The land at </w:t>
      </w:r>
      <w:proofErr w:type="spellStart"/>
      <w:r w:rsidRPr="002B17EB">
        <w:rPr>
          <w:b/>
          <w:sz w:val="26"/>
          <w:szCs w:val="26"/>
        </w:rPr>
        <w:t>KaShali</w:t>
      </w:r>
      <w:proofErr w:type="spellEnd"/>
      <w:r w:rsidRPr="002B17EB">
        <w:rPr>
          <w:b/>
          <w:sz w:val="26"/>
          <w:szCs w:val="26"/>
        </w:rPr>
        <w:t xml:space="preserve"> was not assigned by </w:t>
      </w:r>
      <w:proofErr w:type="spellStart"/>
      <w:r w:rsidRPr="002B17EB">
        <w:rPr>
          <w:b/>
          <w:sz w:val="26"/>
          <w:szCs w:val="26"/>
        </w:rPr>
        <w:t>Ingwenyama</w:t>
      </w:r>
      <w:proofErr w:type="spellEnd"/>
      <w:r w:rsidRPr="002B17EB">
        <w:rPr>
          <w:b/>
          <w:sz w:val="26"/>
          <w:szCs w:val="26"/>
        </w:rPr>
        <w:t xml:space="preserve"> to the Chief of </w:t>
      </w:r>
      <w:proofErr w:type="spellStart"/>
      <w:r w:rsidRPr="002B17EB">
        <w:rPr>
          <w:b/>
          <w:sz w:val="26"/>
          <w:szCs w:val="26"/>
        </w:rPr>
        <w:t>Nhlambeni</w:t>
      </w:r>
      <w:proofErr w:type="spellEnd"/>
      <w:r w:rsidRPr="002B17EB">
        <w:rPr>
          <w:b/>
          <w:sz w:val="26"/>
          <w:szCs w:val="26"/>
        </w:rPr>
        <w:t xml:space="preserve"> in terms of Section 233 (2) of the Constitution of Swaziland Act N</w:t>
      </w:r>
      <w:r w:rsidR="00100205" w:rsidRPr="002B17EB">
        <w:rPr>
          <w:b/>
          <w:sz w:val="26"/>
          <w:szCs w:val="26"/>
        </w:rPr>
        <w:t>o</w:t>
      </w:r>
      <w:r w:rsidRPr="002B17EB">
        <w:rPr>
          <w:b/>
          <w:sz w:val="26"/>
          <w:szCs w:val="26"/>
        </w:rPr>
        <w:t>. 001/2005.</w:t>
      </w:r>
    </w:p>
    <w:p w:rsidR="00C609F3" w:rsidRPr="002B17EB" w:rsidRDefault="00C609F3" w:rsidP="00C609F3">
      <w:pPr>
        <w:spacing w:line="360" w:lineRule="auto"/>
        <w:ind w:left="720"/>
        <w:jc w:val="both"/>
        <w:rPr>
          <w:b/>
          <w:sz w:val="26"/>
          <w:szCs w:val="26"/>
        </w:rPr>
      </w:pPr>
    </w:p>
    <w:p w:rsidR="00C609F3" w:rsidRPr="002B17EB" w:rsidRDefault="00C609F3" w:rsidP="00C609F3">
      <w:pPr>
        <w:pStyle w:val="ListParagraph"/>
        <w:numPr>
          <w:ilvl w:val="0"/>
          <w:numId w:val="5"/>
        </w:numPr>
        <w:spacing w:line="360" w:lineRule="auto"/>
        <w:jc w:val="both"/>
        <w:rPr>
          <w:b/>
          <w:sz w:val="26"/>
          <w:szCs w:val="26"/>
        </w:rPr>
      </w:pPr>
      <w:r w:rsidRPr="002B17EB">
        <w:rPr>
          <w:b/>
          <w:sz w:val="26"/>
          <w:szCs w:val="26"/>
        </w:rPr>
        <w:t xml:space="preserve">The land at </w:t>
      </w:r>
      <w:proofErr w:type="spellStart"/>
      <w:r w:rsidRPr="002B17EB">
        <w:rPr>
          <w:b/>
          <w:sz w:val="26"/>
          <w:szCs w:val="26"/>
        </w:rPr>
        <w:t>KaShali</w:t>
      </w:r>
      <w:proofErr w:type="spellEnd"/>
      <w:r w:rsidRPr="002B17EB">
        <w:rPr>
          <w:b/>
          <w:sz w:val="26"/>
          <w:szCs w:val="26"/>
        </w:rPr>
        <w:t xml:space="preserve"> in so far as it is registered as Farm No. 126 in the name of </w:t>
      </w:r>
      <w:proofErr w:type="spellStart"/>
      <w:r w:rsidRPr="002B17EB">
        <w:rPr>
          <w:b/>
          <w:sz w:val="26"/>
          <w:szCs w:val="26"/>
        </w:rPr>
        <w:t>Ingwenyama</w:t>
      </w:r>
      <w:proofErr w:type="spellEnd"/>
      <w:r w:rsidRPr="002B17EB">
        <w:rPr>
          <w:b/>
          <w:sz w:val="26"/>
          <w:szCs w:val="26"/>
        </w:rPr>
        <w:t xml:space="preserve"> as Successor in-title is not part of </w:t>
      </w:r>
      <w:proofErr w:type="spellStart"/>
      <w:r w:rsidRPr="002B17EB">
        <w:rPr>
          <w:b/>
          <w:sz w:val="26"/>
          <w:szCs w:val="26"/>
        </w:rPr>
        <w:t>Nhlambeni</w:t>
      </w:r>
      <w:proofErr w:type="spellEnd"/>
      <w:r w:rsidRPr="002B17EB">
        <w:rPr>
          <w:b/>
          <w:sz w:val="26"/>
          <w:szCs w:val="26"/>
        </w:rPr>
        <w:t xml:space="preserve"> Chiefdom but it is land vested in </w:t>
      </w:r>
      <w:proofErr w:type="spellStart"/>
      <w:r w:rsidRPr="002B17EB">
        <w:rPr>
          <w:b/>
          <w:sz w:val="26"/>
          <w:szCs w:val="26"/>
        </w:rPr>
        <w:t>Ingwenyama</w:t>
      </w:r>
      <w:proofErr w:type="spellEnd"/>
      <w:r w:rsidRPr="002B17EB">
        <w:rPr>
          <w:b/>
          <w:sz w:val="26"/>
          <w:szCs w:val="26"/>
        </w:rPr>
        <w:t xml:space="preserve"> in trust for the Swazi Nation in accordance with Section 211 (1) of the 2005 Constitution.</w:t>
      </w:r>
    </w:p>
    <w:p w:rsidR="00C609F3" w:rsidRPr="002B17EB" w:rsidRDefault="00C609F3" w:rsidP="00C609F3">
      <w:pPr>
        <w:spacing w:line="360" w:lineRule="auto"/>
        <w:jc w:val="bot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 xml:space="preserve">The Chief of </w:t>
      </w:r>
      <w:proofErr w:type="spellStart"/>
      <w:r w:rsidRPr="002B17EB">
        <w:rPr>
          <w:b/>
          <w:sz w:val="26"/>
          <w:szCs w:val="26"/>
        </w:rPr>
        <w:t>Nhlambeni</w:t>
      </w:r>
      <w:proofErr w:type="spellEnd"/>
      <w:r w:rsidRPr="002B17EB">
        <w:rPr>
          <w:b/>
          <w:sz w:val="26"/>
          <w:szCs w:val="26"/>
        </w:rPr>
        <w:t xml:space="preserve"> and his </w:t>
      </w:r>
      <w:proofErr w:type="spellStart"/>
      <w:r w:rsidRPr="002B17EB">
        <w:rPr>
          <w:b/>
          <w:sz w:val="26"/>
          <w:szCs w:val="26"/>
        </w:rPr>
        <w:t>Libandla</w:t>
      </w:r>
      <w:proofErr w:type="spellEnd"/>
      <w:r w:rsidRPr="002B17EB">
        <w:rPr>
          <w:b/>
          <w:sz w:val="26"/>
          <w:szCs w:val="26"/>
        </w:rPr>
        <w:t xml:space="preserve"> have no jurisdiction over and lack authority to exercise administrative functions over </w:t>
      </w:r>
      <w:proofErr w:type="spellStart"/>
      <w:r w:rsidRPr="002B17EB">
        <w:rPr>
          <w:b/>
          <w:sz w:val="26"/>
          <w:szCs w:val="26"/>
        </w:rPr>
        <w:t>KaShali</w:t>
      </w:r>
      <w:proofErr w:type="spellEnd"/>
      <w:r w:rsidRPr="002B17EB">
        <w:rPr>
          <w:b/>
          <w:sz w:val="26"/>
          <w:szCs w:val="26"/>
        </w:rPr>
        <w:t xml:space="preserve"> Area, and to that end they are interdicted and restrained from interfering with the administration of the Area</w:t>
      </w:r>
    </w:p>
    <w:p w:rsidR="00C609F3" w:rsidRPr="002B17EB" w:rsidRDefault="00C609F3" w:rsidP="00C609F3">
      <w:pPr>
        <w:spacing w:line="360" w:lineRule="auto"/>
        <w:jc w:val="bot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 xml:space="preserve">The allocation of portions of land at </w:t>
      </w:r>
      <w:proofErr w:type="spellStart"/>
      <w:r w:rsidRPr="002B17EB">
        <w:rPr>
          <w:b/>
          <w:sz w:val="26"/>
          <w:szCs w:val="26"/>
        </w:rPr>
        <w:t>KaShali</w:t>
      </w:r>
      <w:proofErr w:type="spellEnd"/>
      <w:r w:rsidRPr="002B17EB">
        <w:rPr>
          <w:b/>
          <w:sz w:val="26"/>
          <w:szCs w:val="26"/>
        </w:rPr>
        <w:t xml:space="preserve"> by the Chief of </w:t>
      </w:r>
      <w:proofErr w:type="spellStart"/>
      <w:r w:rsidRPr="002B17EB">
        <w:rPr>
          <w:b/>
          <w:sz w:val="26"/>
          <w:szCs w:val="26"/>
        </w:rPr>
        <w:t>Nhlambeni</w:t>
      </w:r>
      <w:proofErr w:type="spellEnd"/>
      <w:r w:rsidRPr="002B17EB">
        <w:rPr>
          <w:b/>
          <w:sz w:val="26"/>
          <w:szCs w:val="26"/>
        </w:rPr>
        <w:t xml:space="preserve"> and his </w:t>
      </w:r>
      <w:proofErr w:type="spellStart"/>
      <w:r w:rsidRPr="002B17EB">
        <w:rPr>
          <w:b/>
          <w:sz w:val="26"/>
          <w:szCs w:val="26"/>
        </w:rPr>
        <w:t>Libandla</w:t>
      </w:r>
      <w:proofErr w:type="spellEnd"/>
      <w:r w:rsidRPr="002B17EB">
        <w:rPr>
          <w:b/>
          <w:sz w:val="26"/>
          <w:szCs w:val="26"/>
        </w:rPr>
        <w:t xml:space="preserve"> is unlawful and of no force and </w:t>
      </w:r>
      <w:r w:rsidRPr="002B17EB">
        <w:rPr>
          <w:b/>
          <w:sz w:val="26"/>
          <w:szCs w:val="26"/>
        </w:rPr>
        <w:lastRenderedPageBreak/>
        <w:t>effect, and to that end, they are interdicted and restrained from further allocating portions of land.</w:t>
      </w:r>
    </w:p>
    <w:p w:rsidR="00C609F3" w:rsidRPr="002B17EB" w:rsidRDefault="00C609F3" w:rsidP="00C609F3">
      <w:pPr>
        <w:spacing w:line="360" w:lineRule="auto"/>
        <w:jc w:val="bot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 xml:space="preserve">The </w:t>
      </w:r>
      <w:r w:rsidR="00DE4801" w:rsidRPr="002B17EB">
        <w:rPr>
          <w:b/>
          <w:sz w:val="26"/>
          <w:szCs w:val="26"/>
        </w:rPr>
        <w:t>construction of building</w:t>
      </w:r>
      <w:r w:rsidR="00BC3676">
        <w:rPr>
          <w:b/>
          <w:sz w:val="26"/>
          <w:szCs w:val="26"/>
        </w:rPr>
        <w:t>s</w:t>
      </w:r>
      <w:r w:rsidR="00DE4801" w:rsidRPr="002B17EB">
        <w:rPr>
          <w:b/>
          <w:sz w:val="26"/>
          <w:szCs w:val="26"/>
        </w:rPr>
        <w:t xml:space="preserve"> at </w:t>
      </w:r>
      <w:proofErr w:type="spellStart"/>
      <w:r w:rsidR="00DE4801" w:rsidRPr="002B17EB">
        <w:rPr>
          <w:b/>
          <w:sz w:val="26"/>
          <w:szCs w:val="26"/>
        </w:rPr>
        <w:t>KaShali</w:t>
      </w:r>
      <w:proofErr w:type="spellEnd"/>
      <w:r w:rsidR="00DE4801" w:rsidRPr="002B17EB">
        <w:rPr>
          <w:b/>
          <w:sz w:val="26"/>
          <w:szCs w:val="26"/>
        </w:rPr>
        <w:t xml:space="preserve"> by anyone without the authority of the </w:t>
      </w:r>
      <w:proofErr w:type="spellStart"/>
      <w:r w:rsidRPr="002B17EB">
        <w:rPr>
          <w:b/>
          <w:sz w:val="26"/>
          <w:szCs w:val="26"/>
        </w:rPr>
        <w:t>Masundvwini</w:t>
      </w:r>
      <w:proofErr w:type="spellEnd"/>
      <w:r w:rsidRPr="002B17EB">
        <w:rPr>
          <w:b/>
          <w:sz w:val="26"/>
          <w:szCs w:val="26"/>
        </w:rPr>
        <w:t xml:space="preserve"> Council in </w:t>
      </w:r>
      <w:r w:rsidR="00DE4801" w:rsidRPr="002B17EB">
        <w:rPr>
          <w:b/>
          <w:sz w:val="26"/>
          <w:szCs w:val="26"/>
        </w:rPr>
        <w:t xml:space="preserve">hereby interdicted and restrained. </w:t>
      </w:r>
    </w:p>
    <w:p w:rsidR="00DE4801" w:rsidRPr="002B17EB" w:rsidRDefault="00DE4801" w:rsidP="00DE4801">
      <w:pPr>
        <w:pStyle w:val="ListParagrap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 xml:space="preserve">The </w:t>
      </w:r>
      <w:r w:rsidR="00DE4801" w:rsidRPr="002B17EB">
        <w:rPr>
          <w:b/>
          <w:sz w:val="26"/>
          <w:szCs w:val="26"/>
        </w:rPr>
        <w:t xml:space="preserve">applicants are directed to appeal to </w:t>
      </w:r>
      <w:proofErr w:type="spellStart"/>
      <w:r w:rsidR="00DE4801" w:rsidRPr="002B17EB">
        <w:rPr>
          <w:b/>
          <w:sz w:val="26"/>
          <w:szCs w:val="26"/>
        </w:rPr>
        <w:t>iNgwenyama</w:t>
      </w:r>
      <w:proofErr w:type="spellEnd"/>
      <w:r w:rsidR="00DE4801" w:rsidRPr="002B17EB">
        <w:rPr>
          <w:b/>
          <w:sz w:val="26"/>
          <w:szCs w:val="26"/>
        </w:rPr>
        <w:t xml:space="preserve"> in terms of Swazi </w:t>
      </w:r>
      <w:r w:rsidR="002B17EB" w:rsidRPr="002B17EB">
        <w:rPr>
          <w:b/>
          <w:sz w:val="26"/>
          <w:szCs w:val="26"/>
        </w:rPr>
        <w:t>L</w:t>
      </w:r>
      <w:r w:rsidR="00DE4801" w:rsidRPr="002B17EB">
        <w:rPr>
          <w:b/>
          <w:sz w:val="26"/>
          <w:szCs w:val="26"/>
        </w:rPr>
        <w:t xml:space="preserve">aw and </w:t>
      </w:r>
      <w:r w:rsidR="002B17EB" w:rsidRPr="002B17EB">
        <w:rPr>
          <w:b/>
          <w:sz w:val="26"/>
          <w:szCs w:val="26"/>
        </w:rPr>
        <w:t>C</w:t>
      </w:r>
      <w:r w:rsidR="00DE4801" w:rsidRPr="002B17EB">
        <w:rPr>
          <w:b/>
          <w:sz w:val="26"/>
          <w:szCs w:val="26"/>
        </w:rPr>
        <w:t xml:space="preserve">ustom through the </w:t>
      </w:r>
      <w:proofErr w:type="spellStart"/>
      <w:r w:rsidR="00DE4801" w:rsidRPr="002B17EB">
        <w:rPr>
          <w:b/>
          <w:sz w:val="26"/>
          <w:szCs w:val="26"/>
        </w:rPr>
        <w:t>Masundvwini</w:t>
      </w:r>
      <w:proofErr w:type="spellEnd"/>
      <w:r w:rsidR="00DE4801" w:rsidRPr="002B17EB">
        <w:rPr>
          <w:b/>
          <w:sz w:val="26"/>
          <w:szCs w:val="26"/>
        </w:rPr>
        <w:t xml:space="preserve"> Council in order to legitimise their permanent residence at </w:t>
      </w:r>
      <w:proofErr w:type="spellStart"/>
      <w:r w:rsidR="00DE4801" w:rsidRPr="002B17EB">
        <w:rPr>
          <w:b/>
          <w:sz w:val="26"/>
          <w:szCs w:val="26"/>
        </w:rPr>
        <w:t>kaShali</w:t>
      </w:r>
      <w:proofErr w:type="spellEnd"/>
      <w:r w:rsidRPr="002B17EB">
        <w:rPr>
          <w:b/>
          <w:sz w:val="26"/>
          <w:szCs w:val="26"/>
        </w:rPr>
        <w:t>.</w:t>
      </w:r>
    </w:p>
    <w:p w:rsidR="00100205" w:rsidRPr="002B17EB" w:rsidRDefault="00100205" w:rsidP="00100205">
      <w:pPr>
        <w:pStyle w:val="ListParagrap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 xml:space="preserve">The Second Respondent and/or his agents are hereby interdicted and restrained from assisting the </w:t>
      </w:r>
      <w:r w:rsidR="00DE4801" w:rsidRPr="002B17EB">
        <w:rPr>
          <w:b/>
          <w:sz w:val="26"/>
          <w:szCs w:val="26"/>
        </w:rPr>
        <w:t>f</w:t>
      </w:r>
      <w:r w:rsidRPr="002B17EB">
        <w:rPr>
          <w:b/>
          <w:sz w:val="26"/>
          <w:szCs w:val="26"/>
        </w:rPr>
        <w:t xml:space="preserve">irst </w:t>
      </w:r>
      <w:r w:rsidR="00DE4801" w:rsidRPr="002B17EB">
        <w:rPr>
          <w:b/>
          <w:sz w:val="26"/>
          <w:szCs w:val="26"/>
        </w:rPr>
        <w:t>r</w:t>
      </w:r>
      <w:r w:rsidRPr="002B17EB">
        <w:rPr>
          <w:b/>
          <w:sz w:val="26"/>
          <w:szCs w:val="26"/>
        </w:rPr>
        <w:t>espondent in carrying out the demolishing of the homesteads and eviction of the applicants.</w:t>
      </w:r>
    </w:p>
    <w:p w:rsidR="00C609F3" w:rsidRPr="002B17EB" w:rsidRDefault="00C609F3" w:rsidP="00C609F3">
      <w:pPr>
        <w:spacing w:line="360" w:lineRule="auto"/>
        <w:jc w:val="both"/>
        <w:rPr>
          <w:b/>
          <w:sz w:val="26"/>
          <w:szCs w:val="26"/>
        </w:rPr>
      </w:pPr>
    </w:p>
    <w:p w:rsidR="00C609F3" w:rsidRPr="002B17EB" w:rsidRDefault="00C609F3" w:rsidP="00C609F3">
      <w:pPr>
        <w:numPr>
          <w:ilvl w:val="0"/>
          <w:numId w:val="5"/>
        </w:numPr>
        <w:spacing w:line="360" w:lineRule="auto"/>
        <w:jc w:val="both"/>
        <w:rPr>
          <w:b/>
          <w:sz w:val="26"/>
          <w:szCs w:val="26"/>
        </w:rPr>
      </w:pPr>
      <w:r w:rsidRPr="002B17EB">
        <w:rPr>
          <w:b/>
          <w:sz w:val="26"/>
          <w:szCs w:val="26"/>
        </w:rPr>
        <w:t>No order as to costs.</w:t>
      </w:r>
    </w:p>
    <w:p w:rsidR="006052D4" w:rsidRDefault="006052D4" w:rsidP="00852FBF">
      <w:pPr>
        <w:spacing w:line="480" w:lineRule="auto"/>
        <w:ind w:left="720" w:hanging="720"/>
        <w:jc w:val="both"/>
        <w:rPr>
          <w:sz w:val="26"/>
          <w:szCs w:val="26"/>
        </w:rPr>
      </w:pPr>
    </w:p>
    <w:p w:rsidR="006C552F" w:rsidRDefault="00E54865" w:rsidP="00DE4801">
      <w:pPr>
        <w:spacing w:line="480" w:lineRule="auto"/>
        <w:ind w:left="720" w:hanging="720"/>
        <w:jc w:val="both"/>
        <w:rPr>
          <w:sz w:val="26"/>
          <w:szCs w:val="26"/>
        </w:rPr>
      </w:pPr>
      <w:r>
        <w:rPr>
          <w:sz w:val="26"/>
          <w:szCs w:val="26"/>
        </w:rPr>
        <w:t>[4]</w:t>
      </w:r>
      <w:r>
        <w:rPr>
          <w:sz w:val="26"/>
          <w:szCs w:val="26"/>
        </w:rPr>
        <w:tab/>
      </w:r>
      <w:r w:rsidR="00DE4801">
        <w:rPr>
          <w:sz w:val="26"/>
          <w:szCs w:val="26"/>
        </w:rPr>
        <w:t xml:space="preserve">The court in the previous case found that the </w:t>
      </w:r>
      <w:r w:rsidR="002D3A45">
        <w:rPr>
          <w:sz w:val="26"/>
          <w:szCs w:val="26"/>
        </w:rPr>
        <w:t xml:space="preserve">land at </w:t>
      </w:r>
      <w:proofErr w:type="spellStart"/>
      <w:r w:rsidR="002D3A45">
        <w:rPr>
          <w:sz w:val="26"/>
          <w:szCs w:val="26"/>
        </w:rPr>
        <w:t>kaShali</w:t>
      </w:r>
      <w:proofErr w:type="spellEnd"/>
      <w:r w:rsidR="002D3A45">
        <w:rPr>
          <w:sz w:val="26"/>
          <w:szCs w:val="26"/>
        </w:rPr>
        <w:t xml:space="preserve"> is registered as Farm 126 in the name of </w:t>
      </w:r>
      <w:proofErr w:type="spellStart"/>
      <w:r w:rsidR="002D3A45">
        <w:rPr>
          <w:sz w:val="26"/>
          <w:szCs w:val="26"/>
        </w:rPr>
        <w:t>iNgwenyama</w:t>
      </w:r>
      <w:proofErr w:type="spellEnd"/>
      <w:r w:rsidR="002D3A45">
        <w:rPr>
          <w:sz w:val="26"/>
          <w:szCs w:val="26"/>
        </w:rPr>
        <w:t xml:space="preserve"> and is held in-trust for the Swazi Nation.   The court further found that the land </w:t>
      </w:r>
      <w:r w:rsidR="002B17EB">
        <w:rPr>
          <w:sz w:val="26"/>
          <w:szCs w:val="26"/>
        </w:rPr>
        <w:t xml:space="preserve">had been allocated to the applicants </w:t>
      </w:r>
      <w:r w:rsidR="002D3A45">
        <w:rPr>
          <w:sz w:val="26"/>
          <w:szCs w:val="26"/>
        </w:rPr>
        <w:t xml:space="preserve">by the </w:t>
      </w:r>
      <w:proofErr w:type="spellStart"/>
      <w:r w:rsidR="002D3A45">
        <w:rPr>
          <w:sz w:val="26"/>
          <w:szCs w:val="26"/>
        </w:rPr>
        <w:t>Nhlambeni</w:t>
      </w:r>
      <w:proofErr w:type="spellEnd"/>
      <w:r w:rsidR="002D3A45">
        <w:rPr>
          <w:sz w:val="26"/>
          <w:szCs w:val="26"/>
        </w:rPr>
        <w:t xml:space="preserve"> </w:t>
      </w:r>
      <w:proofErr w:type="spellStart"/>
      <w:r w:rsidR="002D3A45">
        <w:rPr>
          <w:sz w:val="26"/>
          <w:szCs w:val="26"/>
        </w:rPr>
        <w:t>Umphakatsi</w:t>
      </w:r>
      <w:proofErr w:type="spellEnd"/>
      <w:r w:rsidR="002D3A45">
        <w:rPr>
          <w:sz w:val="26"/>
          <w:szCs w:val="26"/>
        </w:rPr>
        <w:t xml:space="preserve"> on the basis that the land fell under their jurisdiction</w:t>
      </w:r>
      <w:r w:rsidR="002B17EB">
        <w:rPr>
          <w:sz w:val="26"/>
          <w:szCs w:val="26"/>
        </w:rPr>
        <w:t>;</w:t>
      </w:r>
      <w:r w:rsidR="002D3A45">
        <w:rPr>
          <w:sz w:val="26"/>
          <w:szCs w:val="26"/>
        </w:rPr>
        <w:t xml:space="preserve"> and, it is against this background that the court interdicted and restrained the respondents f</w:t>
      </w:r>
      <w:r w:rsidR="002B17EB">
        <w:rPr>
          <w:sz w:val="26"/>
          <w:szCs w:val="26"/>
        </w:rPr>
        <w:t>ro</w:t>
      </w:r>
      <w:r w:rsidR="002D3A45">
        <w:rPr>
          <w:sz w:val="26"/>
          <w:szCs w:val="26"/>
        </w:rPr>
        <w:t xml:space="preserve">m evicting and/or demolishing the homesteads of the applicants.  The court considered that the applicants honestly believed that </w:t>
      </w:r>
      <w:proofErr w:type="spellStart"/>
      <w:r w:rsidR="002D3A45">
        <w:rPr>
          <w:sz w:val="26"/>
          <w:szCs w:val="26"/>
        </w:rPr>
        <w:t>kaShali</w:t>
      </w:r>
      <w:proofErr w:type="spellEnd"/>
      <w:r w:rsidR="002D3A45">
        <w:rPr>
          <w:sz w:val="26"/>
          <w:szCs w:val="26"/>
        </w:rPr>
        <w:t xml:space="preserve"> fell under the jurisdiction of </w:t>
      </w:r>
      <w:proofErr w:type="spellStart"/>
      <w:r w:rsidR="002D3A45">
        <w:rPr>
          <w:sz w:val="26"/>
          <w:szCs w:val="26"/>
        </w:rPr>
        <w:t>Nhlambeni</w:t>
      </w:r>
      <w:proofErr w:type="spellEnd"/>
      <w:r w:rsidR="002B17EB">
        <w:rPr>
          <w:sz w:val="26"/>
          <w:szCs w:val="26"/>
        </w:rPr>
        <w:t>, Chiefdom</w:t>
      </w:r>
      <w:r w:rsidR="00024C3C">
        <w:rPr>
          <w:sz w:val="26"/>
          <w:szCs w:val="26"/>
        </w:rPr>
        <w:t>,</w:t>
      </w:r>
      <w:r w:rsidR="002D3A45">
        <w:rPr>
          <w:sz w:val="26"/>
          <w:szCs w:val="26"/>
        </w:rPr>
        <w:t xml:space="preserve"> and that they had lawfully </w:t>
      </w:r>
      <w:proofErr w:type="spellStart"/>
      <w:r w:rsidR="002D3A45">
        <w:rPr>
          <w:sz w:val="26"/>
          <w:szCs w:val="26"/>
        </w:rPr>
        <w:t>khontaed</w:t>
      </w:r>
      <w:proofErr w:type="spellEnd"/>
      <w:r w:rsidR="002D3A45">
        <w:rPr>
          <w:sz w:val="26"/>
          <w:szCs w:val="26"/>
        </w:rPr>
        <w:t xml:space="preserve"> for the land allocated in terms of Swazi law and </w:t>
      </w:r>
      <w:r w:rsidR="00024C3C">
        <w:rPr>
          <w:sz w:val="26"/>
          <w:szCs w:val="26"/>
        </w:rPr>
        <w:t>C</w:t>
      </w:r>
      <w:r w:rsidR="002D3A45">
        <w:rPr>
          <w:sz w:val="26"/>
          <w:szCs w:val="26"/>
        </w:rPr>
        <w:t xml:space="preserve">ustom.  It is for this reason that the court had further </w:t>
      </w:r>
      <w:r w:rsidR="00024C3C">
        <w:rPr>
          <w:sz w:val="26"/>
          <w:szCs w:val="26"/>
        </w:rPr>
        <w:t>directed</w:t>
      </w:r>
      <w:r w:rsidR="002D3A45">
        <w:rPr>
          <w:sz w:val="26"/>
          <w:szCs w:val="26"/>
        </w:rPr>
        <w:t xml:space="preserve"> the </w:t>
      </w:r>
      <w:r w:rsidR="002D3A45">
        <w:rPr>
          <w:sz w:val="26"/>
          <w:szCs w:val="26"/>
        </w:rPr>
        <w:lastRenderedPageBreak/>
        <w:t xml:space="preserve">applicants to appeal to </w:t>
      </w:r>
      <w:proofErr w:type="spellStart"/>
      <w:r w:rsidR="002D3A45">
        <w:rPr>
          <w:sz w:val="26"/>
          <w:szCs w:val="26"/>
        </w:rPr>
        <w:t>iNgwenyama</w:t>
      </w:r>
      <w:proofErr w:type="spellEnd"/>
      <w:r w:rsidR="002D3A45">
        <w:rPr>
          <w:sz w:val="26"/>
          <w:szCs w:val="26"/>
        </w:rPr>
        <w:t xml:space="preserve"> in terms of Swazi Law and Custom in order to legitimise their permanent residence at </w:t>
      </w:r>
      <w:proofErr w:type="spellStart"/>
      <w:r w:rsidR="002D3A45">
        <w:rPr>
          <w:sz w:val="26"/>
          <w:szCs w:val="26"/>
        </w:rPr>
        <w:t>kaShali</w:t>
      </w:r>
      <w:proofErr w:type="spellEnd"/>
      <w:r w:rsidR="002D3A45">
        <w:rPr>
          <w:sz w:val="26"/>
          <w:szCs w:val="26"/>
        </w:rPr>
        <w:t>.</w:t>
      </w:r>
    </w:p>
    <w:p w:rsidR="001201C7" w:rsidRDefault="001201C7" w:rsidP="00852FBF">
      <w:pPr>
        <w:spacing w:line="480" w:lineRule="auto"/>
        <w:ind w:left="720" w:hanging="720"/>
        <w:jc w:val="both"/>
        <w:rPr>
          <w:sz w:val="26"/>
          <w:szCs w:val="26"/>
        </w:rPr>
      </w:pPr>
      <w:r>
        <w:rPr>
          <w:sz w:val="26"/>
          <w:szCs w:val="26"/>
        </w:rPr>
        <w:t xml:space="preserve">  </w:t>
      </w:r>
    </w:p>
    <w:p w:rsidR="00022B02"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524842">
        <w:rPr>
          <w:sz w:val="26"/>
          <w:szCs w:val="26"/>
        </w:rPr>
        <w:t>It</w:t>
      </w:r>
      <w:r w:rsidR="003B5E49">
        <w:rPr>
          <w:sz w:val="26"/>
          <w:szCs w:val="26"/>
        </w:rPr>
        <w:t xml:space="preserve"> is common cause that subsequent to</w:t>
      </w:r>
      <w:r w:rsidR="00524842">
        <w:rPr>
          <w:sz w:val="26"/>
          <w:szCs w:val="26"/>
        </w:rPr>
        <w:t xml:space="preserve"> </w:t>
      </w:r>
      <w:r w:rsidR="003B5E49">
        <w:rPr>
          <w:sz w:val="26"/>
          <w:szCs w:val="26"/>
        </w:rPr>
        <w:t>the judgment aforesaid</w:t>
      </w:r>
      <w:r w:rsidR="00024C3C">
        <w:rPr>
          <w:sz w:val="26"/>
          <w:szCs w:val="26"/>
        </w:rPr>
        <w:t>,</w:t>
      </w:r>
      <w:r w:rsidR="003B5E49">
        <w:rPr>
          <w:sz w:val="26"/>
          <w:szCs w:val="26"/>
        </w:rPr>
        <w:t xml:space="preserve"> several meetings were held at </w:t>
      </w:r>
      <w:proofErr w:type="spellStart"/>
      <w:r w:rsidR="003B5E49">
        <w:rPr>
          <w:sz w:val="26"/>
          <w:szCs w:val="26"/>
        </w:rPr>
        <w:t>kaShali</w:t>
      </w:r>
      <w:proofErr w:type="spellEnd"/>
      <w:r w:rsidR="003B5E49">
        <w:rPr>
          <w:sz w:val="26"/>
          <w:szCs w:val="26"/>
        </w:rPr>
        <w:t xml:space="preserve"> by</w:t>
      </w:r>
      <w:r w:rsidR="00524842">
        <w:rPr>
          <w:sz w:val="26"/>
          <w:szCs w:val="26"/>
        </w:rPr>
        <w:t xml:space="preserve"> the applicants in an effort to explain and address the implications of the judgment.  However, the present application show</w:t>
      </w:r>
      <w:r w:rsidR="00024C3C">
        <w:rPr>
          <w:sz w:val="26"/>
          <w:szCs w:val="26"/>
        </w:rPr>
        <w:t>s</w:t>
      </w:r>
      <w:r w:rsidR="00524842">
        <w:rPr>
          <w:sz w:val="26"/>
          <w:szCs w:val="26"/>
        </w:rPr>
        <w:t xml:space="preserve"> that </w:t>
      </w:r>
      <w:r w:rsidR="00BC3676">
        <w:rPr>
          <w:sz w:val="26"/>
          <w:szCs w:val="26"/>
        </w:rPr>
        <w:t xml:space="preserve">the </w:t>
      </w:r>
      <w:r w:rsidR="00524842">
        <w:rPr>
          <w:sz w:val="26"/>
          <w:szCs w:val="26"/>
        </w:rPr>
        <w:t>illegal constructions ha</w:t>
      </w:r>
      <w:r w:rsidR="00BC3676">
        <w:rPr>
          <w:sz w:val="26"/>
          <w:szCs w:val="26"/>
        </w:rPr>
        <w:t>ve</w:t>
      </w:r>
      <w:r w:rsidR="00524842">
        <w:rPr>
          <w:sz w:val="26"/>
          <w:szCs w:val="26"/>
        </w:rPr>
        <w:t xml:space="preserve"> continued unabated at </w:t>
      </w:r>
      <w:proofErr w:type="spellStart"/>
      <w:r w:rsidR="00524842">
        <w:rPr>
          <w:sz w:val="26"/>
          <w:szCs w:val="26"/>
        </w:rPr>
        <w:t>kaShali</w:t>
      </w:r>
      <w:proofErr w:type="spellEnd"/>
      <w:r w:rsidR="00524842">
        <w:rPr>
          <w:sz w:val="26"/>
          <w:szCs w:val="26"/>
        </w:rPr>
        <w:t xml:space="preserve"> in contempt of the judgment </w:t>
      </w:r>
      <w:r w:rsidR="00024C3C">
        <w:rPr>
          <w:sz w:val="26"/>
          <w:szCs w:val="26"/>
        </w:rPr>
        <w:t>of</w:t>
      </w:r>
      <w:r w:rsidR="00524842">
        <w:rPr>
          <w:sz w:val="26"/>
          <w:szCs w:val="26"/>
        </w:rPr>
        <w:t xml:space="preserve"> this court </w:t>
      </w:r>
      <w:r w:rsidR="00024C3C">
        <w:rPr>
          <w:sz w:val="26"/>
          <w:szCs w:val="26"/>
        </w:rPr>
        <w:t xml:space="preserve">delivered on </w:t>
      </w:r>
      <w:r w:rsidR="00524842">
        <w:rPr>
          <w:sz w:val="26"/>
          <w:szCs w:val="26"/>
        </w:rPr>
        <w:t>the 18</w:t>
      </w:r>
      <w:r w:rsidR="00524842" w:rsidRPr="00524842">
        <w:rPr>
          <w:sz w:val="26"/>
          <w:szCs w:val="26"/>
          <w:vertAlign w:val="superscript"/>
        </w:rPr>
        <w:t>th</w:t>
      </w:r>
      <w:r w:rsidR="00524842">
        <w:rPr>
          <w:sz w:val="26"/>
          <w:szCs w:val="26"/>
        </w:rPr>
        <w:t xml:space="preserve"> March 2011.</w:t>
      </w:r>
    </w:p>
    <w:p w:rsidR="00E61D5F" w:rsidRDefault="00E61D5F" w:rsidP="00852FBF">
      <w:pPr>
        <w:spacing w:line="480" w:lineRule="auto"/>
        <w:ind w:left="720" w:hanging="720"/>
        <w:jc w:val="both"/>
        <w:rPr>
          <w:sz w:val="26"/>
          <w:szCs w:val="26"/>
        </w:rPr>
      </w:pPr>
    </w:p>
    <w:p w:rsidR="00E61D5F" w:rsidRDefault="00024C3C" w:rsidP="00852FBF">
      <w:pPr>
        <w:spacing w:line="480" w:lineRule="auto"/>
        <w:ind w:left="720" w:hanging="720"/>
        <w:jc w:val="both"/>
        <w:rPr>
          <w:sz w:val="26"/>
          <w:szCs w:val="26"/>
        </w:rPr>
      </w:pPr>
      <w:r>
        <w:rPr>
          <w:sz w:val="26"/>
          <w:szCs w:val="26"/>
        </w:rPr>
        <w:t>[6]</w:t>
      </w:r>
      <w:r>
        <w:rPr>
          <w:sz w:val="26"/>
          <w:szCs w:val="26"/>
        </w:rPr>
        <w:tab/>
        <w:t xml:space="preserve">In </w:t>
      </w:r>
      <w:r w:rsidR="008A5484">
        <w:rPr>
          <w:sz w:val="26"/>
          <w:szCs w:val="26"/>
        </w:rPr>
        <w:t xml:space="preserve">addition to </w:t>
      </w:r>
      <w:r w:rsidR="00524842">
        <w:rPr>
          <w:sz w:val="26"/>
          <w:szCs w:val="26"/>
        </w:rPr>
        <w:t xml:space="preserve">the meetings called by applicant to address the illegal construction, the police </w:t>
      </w:r>
      <w:r w:rsidR="008A5484">
        <w:rPr>
          <w:sz w:val="26"/>
          <w:szCs w:val="26"/>
        </w:rPr>
        <w:t>at the instance of the applicant have</w:t>
      </w:r>
      <w:r w:rsidR="0085433B">
        <w:rPr>
          <w:sz w:val="26"/>
          <w:szCs w:val="26"/>
        </w:rPr>
        <w:t xml:space="preserve"> </w:t>
      </w:r>
      <w:r w:rsidR="00524842">
        <w:rPr>
          <w:sz w:val="26"/>
          <w:szCs w:val="26"/>
        </w:rPr>
        <w:t>consistently warned people engaged in the illegal construction to comply with the court order but to no avail.  It is common cause that on the 4</w:t>
      </w:r>
      <w:r w:rsidR="00524842" w:rsidRPr="00524842">
        <w:rPr>
          <w:sz w:val="26"/>
          <w:szCs w:val="26"/>
          <w:vertAlign w:val="superscript"/>
        </w:rPr>
        <w:t>th</w:t>
      </w:r>
      <w:r w:rsidR="00524842">
        <w:rPr>
          <w:sz w:val="26"/>
          <w:szCs w:val="26"/>
        </w:rPr>
        <w:t xml:space="preserve"> October 2012, pursuant </w:t>
      </w:r>
      <w:r w:rsidR="0085433B">
        <w:rPr>
          <w:sz w:val="26"/>
          <w:szCs w:val="26"/>
        </w:rPr>
        <w:t xml:space="preserve"> </w:t>
      </w:r>
      <w:r w:rsidR="00524842">
        <w:rPr>
          <w:sz w:val="26"/>
          <w:szCs w:val="26"/>
        </w:rPr>
        <w:t xml:space="preserve">to </w:t>
      </w:r>
      <w:r w:rsidR="0085433B">
        <w:rPr>
          <w:sz w:val="26"/>
          <w:szCs w:val="26"/>
        </w:rPr>
        <w:t xml:space="preserve"> </w:t>
      </w:r>
      <w:r w:rsidR="00524842">
        <w:rPr>
          <w:sz w:val="26"/>
          <w:szCs w:val="26"/>
        </w:rPr>
        <w:t xml:space="preserve">the </w:t>
      </w:r>
      <w:r w:rsidR="0085433B">
        <w:rPr>
          <w:sz w:val="26"/>
          <w:szCs w:val="26"/>
        </w:rPr>
        <w:t xml:space="preserve"> </w:t>
      </w:r>
      <w:r w:rsidR="00524842">
        <w:rPr>
          <w:sz w:val="26"/>
          <w:szCs w:val="26"/>
        </w:rPr>
        <w:t xml:space="preserve">court </w:t>
      </w:r>
      <w:r w:rsidR="0085433B">
        <w:rPr>
          <w:sz w:val="26"/>
          <w:szCs w:val="26"/>
        </w:rPr>
        <w:t xml:space="preserve"> </w:t>
      </w:r>
      <w:r w:rsidR="00524842">
        <w:rPr>
          <w:sz w:val="26"/>
          <w:szCs w:val="26"/>
        </w:rPr>
        <w:t xml:space="preserve">order </w:t>
      </w:r>
      <w:r w:rsidR="0085433B">
        <w:rPr>
          <w:sz w:val="26"/>
          <w:szCs w:val="26"/>
        </w:rPr>
        <w:t xml:space="preserve"> </w:t>
      </w:r>
      <w:r w:rsidR="00524842">
        <w:rPr>
          <w:sz w:val="26"/>
          <w:szCs w:val="26"/>
        </w:rPr>
        <w:t xml:space="preserve">aforesaid, </w:t>
      </w:r>
      <w:r w:rsidR="0085433B">
        <w:rPr>
          <w:sz w:val="26"/>
          <w:szCs w:val="26"/>
        </w:rPr>
        <w:t xml:space="preserve"> </w:t>
      </w:r>
      <w:r w:rsidR="00524842">
        <w:rPr>
          <w:sz w:val="26"/>
          <w:szCs w:val="26"/>
        </w:rPr>
        <w:t xml:space="preserve">the </w:t>
      </w:r>
      <w:r w:rsidR="0085433B">
        <w:rPr>
          <w:sz w:val="26"/>
          <w:szCs w:val="26"/>
        </w:rPr>
        <w:t xml:space="preserve"> </w:t>
      </w:r>
      <w:r w:rsidR="00524842">
        <w:rPr>
          <w:sz w:val="26"/>
          <w:szCs w:val="26"/>
        </w:rPr>
        <w:t xml:space="preserve">acting </w:t>
      </w:r>
      <w:r w:rsidR="0085433B">
        <w:rPr>
          <w:sz w:val="26"/>
          <w:szCs w:val="26"/>
        </w:rPr>
        <w:t xml:space="preserve"> </w:t>
      </w:r>
      <w:r w:rsidR="00524842">
        <w:rPr>
          <w:sz w:val="26"/>
          <w:szCs w:val="26"/>
        </w:rPr>
        <w:t>Governor</w:t>
      </w:r>
      <w:r w:rsidR="0085433B">
        <w:rPr>
          <w:sz w:val="26"/>
          <w:szCs w:val="26"/>
        </w:rPr>
        <w:t xml:space="preserve"> </w:t>
      </w:r>
      <w:r w:rsidR="00524842">
        <w:rPr>
          <w:sz w:val="26"/>
          <w:szCs w:val="26"/>
        </w:rPr>
        <w:t xml:space="preserve"> of </w:t>
      </w:r>
      <w:r w:rsidR="0085433B">
        <w:rPr>
          <w:sz w:val="26"/>
          <w:szCs w:val="26"/>
        </w:rPr>
        <w:t xml:space="preserve"> </w:t>
      </w:r>
      <w:proofErr w:type="spellStart"/>
      <w:r w:rsidR="00524842">
        <w:rPr>
          <w:sz w:val="26"/>
          <w:szCs w:val="26"/>
        </w:rPr>
        <w:t>Ludzidzini</w:t>
      </w:r>
      <w:proofErr w:type="spellEnd"/>
      <w:r w:rsidR="00524842">
        <w:rPr>
          <w:sz w:val="26"/>
          <w:szCs w:val="26"/>
        </w:rPr>
        <w:t xml:space="preserve"> Mr. T.V. </w:t>
      </w:r>
      <w:proofErr w:type="spellStart"/>
      <w:r w:rsidR="00524842">
        <w:rPr>
          <w:sz w:val="26"/>
          <w:szCs w:val="26"/>
        </w:rPr>
        <w:t>Mthethwa</w:t>
      </w:r>
      <w:proofErr w:type="spellEnd"/>
      <w:r w:rsidR="00524842">
        <w:rPr>
          <w:sz w:val="26"/>
          <w:szCs w:val="26"/>
        </w:rPr>
        <w:t xml:space="preserve"> convened a meeting at </w:t>
      </w:r>
      <w:proofErr w:type="spellStart"/>
      <w:r w:rsidR="00524842">
        <w:rPr>
          <w:sz w:val="26"/>
          <w:szCs w:val="26"/>
        </w:rPr>
        <w:t>Masundvwini</w:t>
      </w:r>
      <w:proofErr w:type="spellEnd"/>
      <w:r w:rsidR="00524842">
        <w:rPr>
          <w:sz w:val="26"/>
          <w:szCs w:val="26"/>
        </w:rPr>
        <w:t xml:space="preserve"> where the residents of </w:t>
      </w:r>
      <w:proofErr w:type="spellStart"/>
      <w:r w:rsidR="00524842">
        <w:rPr>
          <w:sz w:val="26"/>
          <w:szCs w:val="26"/>
        </w:rPr>
        <w:t>kaShali</w:t>
      </w:r>
      <w:proofErr w:type="spellEnd"/>
      <w:r w:rsidR="00524842">
        <w:rPr>
          <w:sz w:val="26"/>
          <w:szCs w:val="26"/>
        </w:rPr>
        <w:t xml:space="preserve"> were </w:t>
      </w:r>
      <w:r w:rsidR="00C46BAD">
        <w:rPr>
          <w:sz w:val="26"/>
          <w:szCs w:val="26"/>
        </w:rPr>
        <w:t>re</w:t>
      </w:r>
      <w:r w:rsidR="00524842">
        <w:rPr>
          <w:sz w:val="26"/>
          <w:szCs w:val="26"/>
        </w:rPr>
        <w:t>m</w:t>
      </w:r>
      <w:r w:rsidR="00C46BAD">
        <w:rPr>
          <w:sz w:val="26"/>
          <w:szCs w:val="26"/>
        </w:rPr>
        <w:t>ind</w:t>
      </w:r>
      <w:r w:rsidR="00524842">
        <w:rPr>
          <w:sz w:val="26"/>
          <w:szCs w:val="26"/>
        </w:rPr>
        <w:t xml:space="preserve">ed to comply with the </w:t>
      </w:r>
      <w:r w:rsidR="00C46BAD">
        <w:rPr>
          <w:sz w:val="26"/>
          <w:szCs w:val="26"/>
        </w:rPr>
        <w:t>C</w:t>
      </w:r>
      <w:r w:rsidR="00524842">
        <w:rPr>
          <w:sz w:val="26"/>
          <w:szCs w:val="26"/>
        </w:rPr>
        <w:t xml:space="preserve">ourt </w:t>
      </w:r>
      <w:r w:rsidR="00C46BAD">
        <w:rPr>
          <w:sz w:val="26"/>
          <w:szCs w:val="26"/>
        </w:rPr>
        <w:t>O</w:t>
      </w:r>
      <w:r w:rsidR="00524842">
        <w:rPr>
          <w:sz w:val="26"/>
          <w:szCs w:val="26"/>
        </w:rPr>
        <w:t xml:space="preserve">rder.  </w:t>
      </w:r>
      <w:r w:rsidR="00C46BAD">
        <w:rPr>
          <w:sz w:val="26"/>
          <w:szCs w:val="26"/>
        </w:rPr>
        <w:t>However,</w:t>
      </w:r>
      <w:r w:rsidR="00524842">
        <w:rPr>
          <w:sz w:val="26"/>
          <w:szCs w:val="26"/>
        </w:rPr>
        <w:t xml:space="preserve"> the respondents have continued to defy this </w:t>
      </w:r>
      <w:r w:rsidR="00875C7B">
        <w:rPr>
          <w:sz w:val="26"/>
          <w:szCs w:val="26"/>
        </w:rPr>
        <w:t>O</w:t>
      </w:r>
      <w:r w:rsidR="00524842">
        <w:rPr>
          <w:sz w:val="26"/>
          <w:szCs w:val="26"/>
        </w:rPr>
        <w:t>rder.  The meeting of the 4</w:t>
      </w:r>
      <w:r w:rsidR="00524842" w:rsidRPr="00524842">
        <w:rPr>
          <w:sz w:val="26"/>
          <w:szCs w:val="26"/>
          <w:vertAlign w:val="superscript"/>
        </w:rPr>
        <w:t>th</w:t>
      </w:r>
      <w:r w:rsidR="00524842">
        <w:rPr>
          <w:sz w:val="26"/>
          <w:szCs w:val="26"/>
        </w:rPr>
        <w:t xml:space="preserve"> October 2012 was widely publicised in the electronic media as well as in newspapers circulating within the country.   It </w:t>
      </w:r>
      <w:r w:rsidR="009D250D">
        <w:rPr>
          <w:sz w:val="26"/>
          <w:szCs w:val="26"/>
        </w:rPr>
        <w:t xml:space="preserve">is apparent from the evidence </w:t>
      </w:r>
      <w:r w:rsidR="00524842">
        <w:rPr>
          <w:sz w:val="26"/>
          <w:szCs w:val="26"/>
        </w:rPr>
        <w:t>that the respondents are now a law unto themselves with a total dis</w:t>
      </w:r>
      <w:r w:rsidR="009D250D">
        <w:rPr>
          <w:sz w:val="26"/>
          <w:szCs w:val="26"/>
        </w:rPr>
        <w:t>regard</w:t>
      </w:r>
      <w:r w:rsidR="00524842">
        <w:rPr>
          <w:sz w:val="26"/>
          <w:szCs w:val="26"/>
        </w:rPr>
        <w:t xml:space="preserve"> of the law of the land.</w:t>
      </w:r>
    </w:p>
    <w:p w:rsidR="00022B02" w:rsidRDefault="00022B02" w:rsidP="00D06E51">
      <w:pPr>
        <w:spacing w:line="480" w:lineRule="auto"/>
        <w:jc w:val="both"/>
        <w:rPr>
          <w:sz w:val="26"/>
          <w:szCs w:val="26"/>
        </w:rPr>
      </w:pPr>
    </w:p>
    <w:p w:rsidR="001B615C" w:rsidRDefault="00B617BD" w:rsidP="00AF2D4C">
      <w:pPr>
        <w:spacing w:line="480" w:lineRule="auto"/>
        <w:ind w:left="720" w:hanging="720"/>
        <w:jc w:val="both"/>
        <w:rPr>
          <w:sz w:val="26"/>
          <w:szCs w:val="26"/>
        </w:rPr>
      </w:pPr>
      <w:r>
        <w:rPr>
          <w:sz w:val="26"/>
          <w:szCs w:val="26"/>
        </w:rPr>
        <w:lastRenderedPageBreak/>
        <w:t>[</w:t>
      </w:r>
      <w:r w:rsidR="002A5EF2">
        <w:rPr>
          <w:sz w:val="26"/>
          <w:szCs w:val="26"/>
        </w:rPr>
        <w:t>7</w:t>
      </w:r>
      <w:r>
        <w:rPr>
          <w:sz w:val="26"/>
          <w:szCs w:val="26"/>
        </w:rPr>
        <w:t>]</w:t>
      </w:r>
      <w:r>
        <w:rPr>
          <w:sz w:val="26"/>
          <w:szCs w:val="26"/>
        </w:rPr>
        <w:tab/>
      </w:r>
      <w:r w:rsidR="008A7D5F">
        <w:rPr>
          <w:sz w:val="26"/>
          <w:szCs w:val="26"/>
        </w:rPr>
        <w:t xml:space="preserve">The third respondent who has filed an answering affidavit </w:t>
      </w:r>
      <w:r w:rsidR="00BC3676">
        <w:rPr>
          <w:sz w:val="26"/>
          <w:szCs w:val="26"/>
        </w:rPr>
        <w:t>contends</w:t>
      </w:r>
      <w:r w:rsidR="008A7D5F">
        <w:rPr>
          <w:sz w:val="26"/>
          <w:szCs w:val="26"/>
        </w:rPr>
        <w:t xml:space="preserve"> that the land upon which he ha</w:t>
      </w:r>
      <w:r w:rsidR="009D250D">
        <w:rPr>
          <w:sz w:val="26"/>
          <w:szCs w:val="26"/>
        </w:rPr>
        <w:t>s</w:t>
      </w:r>
      <w:r w:rsidR="008A7D5F">
        <w:rPr>
          <w:sz w:val="26"/>
          <w:szCs w:val="26"/>
        </w:rPr>
        <w:t xml:space="preserve"> built his homestead was allocated to his family by the </w:t>
      </w:r>
      <w:proofErr w:type="spellStart"/>
      <w:r w:rsidR="008A7D5F">
        <w:rPr>
          <w:sz w:val="26"/>
          <w:szCs w:val="26"/>
        </w:rPr>
        <w:t>Nhlambeni</w:t>
      </w:r>
      <w:proofErr w:type="spellEnd"/>
      <w:r w:rsidR="008A7D5F">
        <w:rPr>
          <w:sz w:val="26"/>
          <w:szCs w:val="26"/>
        </w:rPr>
        <w:t xml:space="preserve"> </w:t>
      </w:r>
      <w:proofErr w:type="spellStart"/>
      <w:r w:rsidR="008A7D5F">
        <w:rPr>
          <w:sz w:val="26"/>
          <w:szCs w:val="26"/>
        </w:rPr>
        <w:t>Umphakatsi</w:t>
      </w:r>
      <w:proofErr w:type="spellEnd"/>
      <w:r w:rsidR="008A7D5F">
        <w:rPr>
          <w:sz w:val="26"/>
          <w:szCs w:val="26"/>
        </w:rPr>
        <w:t xml:space="preserve">.  However, it is apparent from the replying affidavit filed of record that the third respondent was a party to the previous case of </w:t>
      </w:r>
      <w:proofErr w:type="spellStart"/>
      <w:r w:rsidR="008A7D5F" w:rsidRPr="00100205">
        <w:rPr>
          <w:i/>
          <w:sz w:val="26"/>
          <w:szCs w:val="26"/>
        </w:rPr>
        <w:t>Nomsa</w:t>
      </w:r>
      <w:proofErr w:type="spellEnd"/>
      <w:r w:rsidR="008A7D5F" w:rsidRPr="00100205">
        <w:rPr>
          <w:i/>
          <w:sz w:val="26"/>
          <w:szCs w:val="26"/>
        </w:rPr>
        <w:t xml:space="preserve"> Dlamini and Others v. </w:t>
      </w:r>
      <w:proofErr w:type="spellStart"/>
      <w:r w:rsidR="008A7D5F" w:rsidRPr="00100205">
        <w:rPr>
          <w:i/>
          <w:sz w:val="26"/>
          <w:szCs w:val="26"/>
        </w:rPr>
        <w:t>Phophonyane</w:t>
      </w:r>
      <w:proofErr w:type="spellEnd"/>
      <w:r w:rsidR="008A7D5F" w:rsidRPr="00100205">
        <w:rPr>
          <w:i/>
          <w:sz w:val="26"/>
          <w:szCs w:val="26"/>
        </w:rPr>
        <w:t xml:space="preserve"> Maziya &amp; Others</w:t>
      </w:r>
      <w:r w:rsidR="008A7D5F">
        <w:rPr>
          <w:sz w:val="26"/>
          <w:szCs w:val="26"/>
        </w:rPr>
        <w:t xml:space="preserve"> (supra)</w:t>
      </w:r>
      <w:r w:rsidR="009D250D">
        <w:rPr>
          <w:sz w:val="26"/>
          <w:szCs w:val="26"/>
        </w:rPr>
        <w:t>,</w:t>
      </w:r>
      <w:r w:rsidR="008A7D5F">
        <w:rPr>
          <w:sz w:val="26"/>
          <w:szCs w:val="26"/>
        </w:rPr>
        <w:t xml:space="preserve"> </w:t>
      </w:r>
      <w:r w:rsidR="009D250D">
        <w:rPr>
          <w:sz w:val="26"/>
          <w:szCs w:val="26"/>
        </w:rPr>
        <w:t>that he was also</w:t>
      </w:r>
      <w:r w:rsidR="008A7D5F">
        <w:rPr>
          <w:sz w:val="26"/>
          <w:szCs w:val="26"/>
        </w:rPr>
        <w:t xml:space="preserve"> interdicted and restrained from constructing illegal structures at </w:t>
      </w:r>
      <w:proofErr w:type="spellStart"/>
      <w:r w:rsidR="008A7D5F">
        <w:rPr>
          <w:sz w:val="26"/>
          <w:szCs w:val="26"/>
        </w:rPr>
        <w:t>kaShali</w:t>
      </w:r>
      <w:proofErr w:type="spellEnd"/>
      <w:r w:rsidR="008A7D5F">
        <w:rPr>
          <w:sz w:val="26"/>
          <w:szCs w:val="26"/>
        </w:rPr>
        <w:t xml:space="preserve"> without the consent of the </w:t>
      </w:r>
      <w:proofErr w:type="spellStart"/>
      <w:r w:rsidR="008A7D5F">
        <w:rPr>
          <w:sz w:val="26"/>
          <w:szCs w:val="26"/>
        </w:rPr>
        <w:t>Masundvwini</w:t>
      </w:r>
      <w:proofErr w:type="spellEnd"/>
      <w:r w:rsidR="008A7D5F">
        <w:rPr>
          <w:sz w:val="26"/>
          <w:szCs w:val="26"/>
        </w:rPr>
        <w:t xml:space="preserve"> Council; he has continued to defy the </w:t>
      </w:r>
      <w:r w:rsidR="00BC3676">
        <w:rPr>
          <w:sz w:val="26"/>
          <w:szCs w:val="26"/>
        </w:rPr>
        <w:t>C</w:t>
      </w:r>
      <w:r w:rsidR="008A7D5F">
        <w:rPr>
          <w:sz w:val="26"/>
          <w:szCs w:val="26"/>
        </w:rPr>
        <w:t xml:space="preserve">ourt </w:t>
      </w:r>
      <w:r w:rsidR="00BC3676">
        <w:rPr>
          <w:sz w:val="26"/>
          <w:szCs w:val="26"/>
        </w:rPr>
        <w:t>O</w:t>
      </w:r>
      <w:r w:rsidR="008A7D5F">
        <w:rPr>
          <w:sz w:val="26"/>
          <w:szCs w:val="26"/>
        </w:rPr>
        <w:t xml:space="preserve">rder and erected illegal structures at </w:t>
      </w:r>
      <w:proofErr w:type="spellStart"/>
      <w:r w:rsidR="008A7D5F">
        <w:rPr>
          <w:sz w:val="26"/>
          <w:szCs w:val="26"/>
        </w:rPr>
        <w:t>kaShali</w:t>
      </w:r>
      <w:proofErr w:type="spellEnd"/>
      <w:r w:rsidR="008A7D5F">
        <w:rPr>
          <w:sz w:val="26"/>
          <w:szCs w:val="26"/>
        </w:rPr>
        <w:t>.</w:t>
      </w:r>
    </w:p>
    <w:p w:rsidR="00AF2D4C" w:rsidRDefault="001B615C" w:rsidP="008A7D5F">
      <w:pPr>
        <w:spacing w:line="480" w:lineRule="auto"/>
        <w:ind w:left="720" w:hanging="720"/>
        <w:jc w:val="both"/>
        <w:rPr>
          <w:sz w:val="26"/>
          <w:szCs w:val="26"/>
        </w:rPr>
      </w:pPr>
      <w:r>
        <w:rPr>
          <w:sz w:val="26"/>
          <w:szCs w:val="26"/>
        </w:rPr>
        <w:tab/>
      </w:r>
    </w:p>
    <w:p w:rsidR="005D07DE" w:rsidRDefault="00C70362" w:rsidP="00CB09CF">
      <w:pPr>
        <w:spacing w:line="480" w:lineRule="auto"/>
        <w:ind w:left="720" w:hanging="720"/>
        <w:jc w:val="both"/>
        <w:rPr>
          <w:sz w:val="26"/>
          <w:szCs w:val="26"/>
        </w:rPr>
      </w:pPr>
      <w:r>
        <w:rPr>
          <w:sz w:val="26"/>
          <w:szCs w:val="26"/>
        </w:rPr>
        <w:t>[</w:t>
      </w:r>
      <w:r w:rsidR="005F485E">
        <w:rPr>
          <w:sz w:val="26"/>
          <w:szCs w:val="26"/>
        </w:rPr>
        <w:t>8</w:t>
      </w:r>
      <w:r>
        <w:rPr>
          <w:sz w:val="26"/>
          <w:szCs w:val="26"/>
        </w:rPr>
        <w:t>]</w:t>
      </w:r>
      <w:r>
        <w:rPr>
          <w:sz w:val="26"/>
          <w:szCs w:val="26"/>
        </w:rPr>
        <w:tab/>
      </w:r>
      <w:r w:rsidR="00DF6851">
        <w:rPr>
          <w:sz w:val="26"/>
          <w:szCs w:val="26"/>
        </w:rPr>
        <w:t>The</w:t>
      </w:r>
      <w:r w:rsidR="00096788">
        <w:rPr>
          <w:sz w:val="26"/>
          <w:szCs w:val="26"/>
        </w:rPr>
        <w:t xml:space="preserve"> third respondent </w:t>
      </w:r>
      <w:r w:rsidR="009D250D">
        <w:rPr>
          <w:sz w:val="26"/>
          <w:szCs w:val="26"/>
        </w:rPr>
        <w:t xml:space="preserve">further </w:t>
      </w:r>
      <w:r w:rsidR="00096788">
        <w:rPr>
          <w:sz w:val="26"/>
          <w:szCs w:val="26"/>
        </w:rPr>
        <w:t xml:space="preserve">contends that this court does not have jurisdiction over this matter on the basis that it involves Swazi law and </w:t>
      </w:r>
      <w:r w:rsidR="009D250D">
        <w:rPr>
          <w:sz w:val="26"/>
          <w:szCs w:val="26"/>
        </w:rPr>
        <w:t>C</w:t>
      </w:r>
      <w:r w:rsidR="00096788">
        <w:rPr>
          <w:sz w:val="26"/>
          <w:szCs w:val="26"/>
        </w:rPr>
        <w:t>ustom.   On</w:t>
      </w:r>
      <w:r w:rsidR="00DF6851">
        <w:rPr>
          <w:sz w:val="26"/>
          <w:szCs w:val="26"/>
        </w:rPr>
        <w:t xml:space="preserve"> </w:t>
      </w:r>
      <w:r w:rsidR="00096788">
        <w:rPr>
          <w:sz w:val="26"/>
          <w:szCs w:val="26"/>
        </w:rPr>
        <w:t>the contrary</w:t>
      </w:r>
      <w:r w:rsidR="009D250D">
        <w:rPr>
          <w:sz w:val="26"/>
          <w:szCs w:val="26"/>
        </w:rPr>
        <w:t>,</w:t>
      </w:r>
      <w:r w:rsidR="00096788">
        <w:rPr>
          <w:sz w:val="26"/>
          <w:szCs w:val="26"/>
        </w:rPr>
        <w:t xml:space="preserve"> this is incorrect.   The cause of action herein involves the continued defiance of an order of this court delivered on the 18</w:t>
      </w:r>
      <w:r w:rsidR="00096788" w:rsidRPr="00096788">
        <w:rPr>
          <w:sz w:val="26"/>
          <w:szCs w:val="26"/>
          <w:vertAlign w:val="superscript"/>
        </w:rPr>
        <w:t>th</w:t>
      </w:r>
      <w:r w:rsidR="00096788">
        <w:rPr>
          <w:sz w:val="26"/>
          <w:szCs w:val="26"/>
        </w:rPr>
        <w:t xml:space="preserve"> March 2011; hence, this point of law has no substance and it is bound to fail. Similarly, the point of law relating to dispute of facts is bound to fail on the basis that the third respondent was a party to the previous proceedings whose order this court is urged to enforce.   </w:t>
      </w:r>
      <w:r w:rsidR="009D250D">
        <w:rPr>
          <w:sz w:val="26"/>
          <w:szCs w:val="26"/>
        </w:rPr>
        <w:t>In addition</w:t>
      </w:r>
      <w:r w:rsidR="00096788">
        <w:rPr>
          <w:sz w:val="26"/>
          <w:szCs w:val="26"/>
        </w:rPr>
        <w:t>, the point of law that the third respondent was not aware of the order of the 18 March 2011 is misco</w:t>
      </w:r>
      <w:r w:rsidR="00DF6851">
        <w:rPr>
          <w:sz w:val="26"/>
          <w:szCs w:val="26"/>
        </w:rPr>
        <w:t>nceived on the basis that the third respondent was part of the previous proceedings and was also served with the court order; hence, this point of law is dismissed.</w:t>
      </w:r>
    </w:p>
    <w:p w:rsidR="004E7D4E" w:rsidRPr="00930CEC" w:rsidRDefault="004E7D4E" w:rsidP="00DF6851">
      <w:pPr>
        <w:ind w:left="720"/>
        <w:jc w:val="both"/>
        <w:rPr>
          <w:b/>
          <w:sz w:val="26"/>
          <w:szCs w:val="26"/>
        </w:rPr>
      </w:pPr>
      <w:r>
        <w:rPr>
          <w:sz w:val="26"/>
          <w:szCs w:val="26"/>
        </w:rPr>
        <w:tab/>
      </w:r>
    </w:p>
    <w:p w:rsidR="00224A19" w:rsidRDefault="005D07DE" w:rsidP="009D250D">
      <w:pPr>
        <w:spacing w:line="480" w:lineRule="auto"/>
        <w:ind w:left="720" w:hanging="720"/>
        <w:jc w:val="both"/>
        <w:rPr>
          <w:sz w:val="26"/>
          <w:szCs w:val="26"/>
        </w:rPr>
      </w:pPr>
      <w:r>
        <w:rPr>
          <w:sz w:val="26"/>
          <w:szCs w:val="26"/>
        </w:rPr>
        <w:t>[</w:t>
      </w:r>
      <w:r w:rsidR="005F485E">
        <w:rPr>
          <w:sz w:val="26"/>
          <w:szCs w:val="26"/>
        </w:rPr>
        <w:t>9</w:t>
      </w:r>
      <w:r>
        <w:rPr>
          <w:sz w:val="26"/>
          <w:szCs w:val="26"/>
        </w:rPr>
        <w:t>]</w:t>
      </w:r>
      <w:r>
        <w:rPr>
          <w:sz w:val="26"/>
          <w:szCs w:val="26"/>
        </w:rPr>
        <w:tab/>
      </w:r>
      <w:r w:rsidR="00DF6851">
        <w:rPr>
          <w:sz w:val="26"/>
          <w:szCs w:val="26"/>
        </w:rPr>
        <w:t xml:space="preserve">It is trite law that civil contempt of court is established if it is shown that an order was granted against the respondent; that the respondent was either served with the order personally or that the order had come to the respondent’s </w:t>
      </w:r>
      <w:r w:rsidR="00DF6851">
        <w:rPr>
          <w:sz w:val="26"/>
          <w:szCs w:val="26"/>
        </w:rPr>
        <w:lastRenderedPageBreak/>
        <w:t>personal notice; and</w:t>
      </w:r>
      <w:r w:rsidR="009D250D">
        <w:rPr>
          <w:sz w:val="26"/>
          <w:szCs w:val="26"/>
        </w:rPr>
        <w:t>,</w:t>
      </w:r>
      <w:r w:rsidR="00DF6851">
        <w:rPr>
          <w:sz w:val="26"/>
          <w:szCs w:val="26"/>
        </w:rPr>
        <w:t xml:space="preserve"> that the respondent has </w:t>
      </w:r>
      <w:r w:rsidR="009D250D">
        <w:rPr>
          <w:sz w:val="26"/>
          <w:szCs w:val="26"/>
        </w:rPr>
        <w:t xml:space="preserve">disobeyed the order.  </w:t>
      </w:r>
      <w:r w:rsidR="00DF6851">
        <w:rPr>
          <w:sz w:val="26"/>
          <w:szCs w:val="26"/>
        </w:rPr>
        <w:t xml:space="preserve"> </w:t>
      </w:r>
      <w:r w:rsidR="009D250D">
        <w:rPr>
          <w:sz w:val="26"/>
          <w:szCs w:val="26"/>
        </w:rPr>
        <w:t>T</w:t>
      </w:r>
      <w:r w:rsidR="00DF6851">
        <w:rPr>
          <w:sz w:val="26"/>
          <w:szCs w:val="26"/>
        </w:rPr>
        <w:t xml:space="preserve">he failure to comply with the order must not only be wilful but </w:t>
      </w:r>
      <w:r w:rsidR="00ED5751">
        <w:rPr>
          <w:sz w:val="26"/>
          <w:szCs w:val="26"/>
        </w:rPr>
        <w:t xml:space="preserve">it should </w:t>
      </w:r>
      <w:r w:rsidR="00DF6851">
        <w:rPr>
          <w:sz w:val="26"/>
          <w:szCs w:val="26"/>
        </w:rPr>
        <w:t>also</w:t>
      </w:r>
      <w:r w:rsidR="00ED5751">
        <w:rPr>
          <w:sz w:val="26"/>
          <w:szCs w:val="26"/>
        </w:rPr>
        <w:t xml:space="preserve"> be</w:t>
      </w:r>
      <w:r w:rsidR="00DF6851">
        <w:rPr>
          <w:sz w:val="26"/>
          <w:szCs w:val="26"/>
        </w:rPr>
        <w:t xml:space="preserve"> </w:t>
      </w:r>
      <w:r w:rsidR="00DF6851" w:rsidRPr="00DF6851">
        <w:rPr>
          <w:i/>
          <w:sz w:val="26"/>
          <w:szCs w:val="26"/>
        </w:rPr>
        <w:t>mala fide</w:t>
      </w:r>
      <w:r w:rsidR="00DF6851">
        <w:rPr>
          <w:sz w:val="26"/>
          <w:szCs w:val="26"/>
        </w:rPr>
        <w:t xml:space="preserve"> or reckless.</w:t>
      </w:r>
    </w:p>
    <w:p w:rsidR="00ED5751" w:rsidRDefault="00ED5751" w:rsidP="009D250D">
      <w:pPr>
        <w:spacing w:line="480" w:lineRule="auto"/>
        <w:ind w:left="720" w:hanging="720"/>
        <w:jc w:val="both"/>
        <w:rPr>
          <w:sz w:val="26"/>
          <w:szCs w:val="26"/>
        </w:rPr>
      </w:pPr>
    </w:p>
    <w:p w:rsidR="00DF6851" w:rsidRDefault="00DF6851" w:rsidP="00DF6851">
      <w:pPr>
        <w:spacing w:line="480" w:lineRule="auto"/>
        <w:ind w:left="720"/>
        <w:jc w:val="both"/>
        <w:rPr>
          <w:sz w:val="26"/>
          <w:szCs w:val="26"/>
        </w:rPr>
      </w:pPr>
      <w:r>
        <w:rPr>
          <w:sz w:val="26"/>
          <w:szCs w:val="26"/>
        </w:rPr>
        <w:t>See</w:t>
      </w:r>
      <w:r w:rsidR="00ED5751">
        <w:rPr>
          <w:sz w:val="26"/>
          <w:szCs w:val="26"/>
        </w:rPr>
        <w:t>:</w:t>
      </w:r>
      <w:r>
        <w:rPr>
          <w:sz w:val="26"/>
          <w:szCs w:val="26"/>
        </w:rPr>
        <w:t xml:space="preserve"> </w:t>
      </w:r>
      <w:proofErr w:type="spellStart"/>
      <w:r>
        <w:rPr>
          <w:sz w:val="26"/>
          <w:szCs w:val="26"/>
        </w:rPr>
        <w:t>Herbstein</w:t>
      </w:r>
      <w:proofErr w:type="spellEnd"/>
      <w:r>
        <w:rPr>
          <w:sz w:val="26"/>
          <w:szCs w:val="26"/>
        </w:rPr>
        <w:t xml:space="preserve"> and Van </w:t>
      </w:r>
      <w:proofErr w:type="spellStart"/>
      <w:r>
        <w:rPr>
          <w:sz w:val="26"/>
          <w:szCs w:val="26"/>
        </w:rPr>
        <w:t>Winsen</w:t>
      </w:r>
      <w:proofErr w:type="spellEnd"/>
      <w:r>
        <w:rPr>
          <w:sz w:val="26"/>
          <w:szCs w:val="26"/>
        </w:rPr>
        <w:t>, “The Civil Practice of the High Court of South Africa” pp 1103 -1104</w:t>
      </w:r>
    </w:p>
    <w:p w:rsidR="00DF6851" w:rsidRDefault="00DF6851" w:rsidP="00DF6851">
      <w:pPr>
        <w:spacing w:line="480" w:lineRule="auto"/>
        <w:ind w:firstLine="720"/>
        <w:jc w:val="both"/>
        <w:rPr>
          <w:sz w:val="26"/>
          <w:szCs w:val="26"/>
        </w:rPr>
      </w:pPr>
      <w:proofErr w:type="spellStart"/>
      <w:r w:rsidRPr="00100205">
        <w:rPr>
          <w:i/>
          <w:sz w:val="26"/>
          <w:szCs w:val="26"/>
        </w:rPr>
        <w:t>Jayiya</w:t>
      </w:r>
      <w:proofErr w:type="spellEnd"/>
      <w:r w:rsidRPr="00100205">
        <w:rPr>
          <w:i/>
          <w:sz w:val="26"/>
          <w:szCs w:val="26"/>
        </w:rPr>
        <w:t xml:space="preserve"> v. MEC </w:t>
      </w:r>
      <w:proofErr w:type="gramStart"/>
      <w:r w:rsidRPr="00100205">
        <w:rPr>
          <w:i/>
          <w:sz w:val="26"/>
          <w:szCs w:val="26"/>
        </w:rPr>
        <w:t>For</w:t>
      </w:r>
      <w:proofErr w:type="gramEnd"/>
      <w:r w:rsidRPr="00100205">
        <w:rPr>
          <w:i/>
          <w:sz w:val="26"/>
          <w:szCs w:val="26"/>
        </w:rPr>
        <w:t xml:space="preserve"> Welfare, Eastern Cape</w:t>
      </w:r>
      <w:r>
        <w:rPr>
          <w:sz w:val="26"/>
          <w:szCs w:val="26"/>
        </w:rPr>
        <w:t xml:space="preserve"> 2004 (2) SA 611 (SCA) at 621</w:t>
      </w:r>
    </w:p>
    <w:p w:rsidR="00DF6851" w:rsidRDefault="00DF6851" w:rsidP="00DF6851">
      <w:pPr>
        <w:spacing w:line="480" w:lineRule="auto"/>
        <w:ind w:firstLine="720"/>
        <w:jc w:val="both"/>
        <w:rPr>
          <w:sz w:val="26"/>
          <w:szCs w:val="26"/>
        </w:rPr>
      </w:pPr>
      <w:proofErr w:type="spellStart"/>
      <w:r w:rsidRPr="00100205">
        <w:rPr>
          <w:i/>
          <w:sz w:val="26"/>
          <w:szCs w:val="26"/>
        </w:rPr>
        <w:t>Fakie</w:t>
      </w:r>
      <w:proofErr w:type="spellEnd"/>
      <w:r w:rsidRPr="00100205">
        <w:rPr>
          <w:i/>
          <w:sz w:val="26"/>
          <w:szCs w:val="26"/>
        </w:rPr>
        <w:t xml:space="preserve"> (Fakir NO v CCII Systems (Pty) Ltd</w:t>
      </w:r>
      <w:r>
        <w:rPr>
          <w:sz w:val="26"/>
          <w:szCs w:val="26"/>
        </w:rPr>
        <w:t xml:space="preserve"> 2006 (4) SA 326 (SCA) at 333</w:t>
      </w:r>
    </w:p>
    <w:p w:rsidR="00100205" w:rsidRDefault="00100205" w:rsidP="00DF6851">
      <w:pPr>
        <w:spacing w:line="480" w:lineRule="auto"/>
        <w:ind w:firstLine="720"/>
        <w:jc w:val="both"/>
        <w:rPr>
          <w:sz w:val="26"/>
          <w:szCs w:val="26"/>
        </w:rPr>
      </w:pPr>
    </w:p>
    <w:p w:rsidR="006A4D7D" w:rsidRDefault="00224A19" w:rsidP="00CB09CF">
      <w:pPr>
        <w:spacing w:line="480" w:lineRule="auto"/>
        <w:ind w:left="720" w:hanging="720"/>
        <w:jc w:val="both"/>
        <w:rPr>
          <w:sz w:val="26"/>
          <w:szCs w:val="26"/>
        </w:rPr>
      </w:pPr>
      <w:r>
        <w:rPr>
          <w:sz w:val="26"/>
          <w:szCs w:val="26"/>
        </w:rPr>
        <w:t>[</w:t>
      </w:r>
      <w:r w:rsidR="005F485E">
        <w:rPr>
          <w:sz w:val="26"/>
          <w:szCs w:val="26"/>
        </w:rPr>
        <w:t>10</w:t>
      </w:r>
      <w:r>
        <w:rPr>
          <w:sz w:val="26"/>
          <w:szCs w:val="26"/>
        </w:rPr>
        <w:t>]</w:t>
      </w:r>
      <w:r>
        <w:rPr>
          <w:sz w:val="26"/>
          <w:szCs w:val="26"/>
        </w:rPr>
        <w:tab/>
      </w:r>
      <w:r w:rsidR="004F6BE8">
        <w:rPr>
          <w:sz w:val="26"/>
          <w:szCs w:val="26"/>
        </w:rPr>
        <w:t>Accordingly</w:t>
      </w:r>
      <w:r w:rsidR="00DF6851">
        <w:rPr>
          <w:sz w:val="26"/>
          <w:szCs w:val="26"/>
        </w:rPr>
        <w:t>, it is hereby ordered:</w:t>
      </w:r>
    </w:p>
    <w:p w:rsidR="00100205" w:rsidRDefault="00100205" w:rsidP="00CB09CF">
      <w:pPr>
        <w:spacing w:line="480" w:lineRule="auto"/>
        <w:ind w:left="720" w:hanging="720"/>
        <w:jc w:val="both"/>
        <w:rPr>
          <w:sz w:val="26"/>
          <w:szCs w:val="26"/>
        </w:rPr>
      </w:pPr>
    </w:p>
    <w:p w:rsidR="00B72051" w:rsidRDefault="00B72051" w:rsidP="00B72051">
      <w:pPr>
        <w:spacing w:line="480" w:lineRule="auto"/>
        <w:ind w:left="720"/>
        <w:jc w:val="both"/>
        <w:rPr>
          <w:sz w:val="26"/>
          <w:szCs w:val="26"/>
        </w:rPr>
      </w:pPr>
      <w:r>
        <w:rPr>
          <w:sz w:val="26"/>
          <w:szCs w:val="26"/>
        </w:rPr>
        <w:t xml:space="preserve">1.    The </w:t>
      </w:r>
      <w:r w:rsidRPr="00B72051">
        <w:rPr>
          <w:i/>
          <w:sz w:val="26"/>
          <w:szCs w:val="26"/>
        </w:rPr>
        <w:t>rule nisi</w:t>
      </w:r>
      <w:r>
        <w:rPr>
          <w:sz w:val="26"/>
          <w:szCs w:val="26"/>
        </w:rPr>
        <w:t xml:space="preserve"> is hereby confirmed, and, to that extent the application is</w:t>
      </w:r>
    </w:p>
    <w:p w:rsidR="007706CD" w:rsidRDefault="001F59DB" w:rsidP="001F59DB">
      <w:pPr>
        <w:spacing w:line="480" w:lineRule="auto"/>
        <w:jc w:val="both"/>
        <w:rPr>
          <w:sz w:val="26"/>
          <w:szCs w:val="26"/>
        </w:rPr>
      </w:pPr>
      <w:r>
        <w:rPr>
          <w:sz w:val="26"/>
          <w:szCs w:val="26"/>
        </w:rPr>
        <w:t xml:space="preserve">                  </w:t>
      </w:r>
      <w:proofErr w:type="gramStart"/>
      <w:r w:rsidR="00B72051">
        <w:rPr>
          <w:sz w:val="26"/>
          <w:szCs w:val="26"/>
        </w:rPr>
        <w:t>granted</w:t>
      </w:r>
      <w:proofErr w:type="gramEnd"/>
      <w:r w:rsidR="00B72051">
        <w:rPr>
          <w:sz w:val="26"/>
          <w:szCs w:val="26"/>
        </w:rPr>
        <w:t xml:space="preserve"> as follows:</w:t>
      </w:r>
    </w:p>
    <w:p w:rsidR="00100205" w:rsidRDefault="00100205" w:rsidP="001F59DB">
      <w:pPr>
        <w:spacing w:line="480" w:lineRule="auto"/>
        <w:jc w:val="both"/>
        <w:rPr>
          <w:sz w:val="26"/>
          <w:szCs w:val="26"/>
        </w:rPr>
      </w:pPr>
    </w:p>
    <w:p w:rsidR="001F59DB" w:rsidRDefault="001F59DB" w:rsidP="001F59DB">
      <w:pPr>
        <w:pStyle w:val="ListParagraph"/>
        <w:numPr>
          <w:ilvl w:val="0"/>
          <w:numId w:val="6"/>
        </w:numPr>
        <w:spacing w:line="480" w:lineRule="auto"/>
        <w:jc w:val="both"/>
        <w:rPr>
          <w:sz w:val="26"/>
          <w:szCs w:val="26"/>
        </w:rPr>
      </w:pPr>
      <w:r>
        <w:rPr>
          <w:sz w:val="26"/>
          <w:szCs w:val="26"/>
        </w:rPr>
        <w:t xml:space="preserve">The respondents are hereby committed to gaol for a period of thirty (30) days for contempt of court for defying the judgment of this </w:t>
      </w:r>
      <w:r w:rsidR="00BC3676">
        <w:rPr>
          <w:sz w:val="26"/>
          <w:szCs w:val="26"/>
        </w:rPr>
        <w:t>H</w:t>
      </w:r>
      <w:r>
        <w:rPr>
          <w:sz w:val="26"/>
          <w:szCs w:val="26"/>
        </w:rPr>
        <w:t xml:space="preserve">onourable </w:t>
      </w:r>
      <w:r w:rsidR="00BC3676">
        <w:rPr>
          <w:sz w:val="26"/>
          <w:szCs w:val="26"/>
        </w:rPr>
        <w:t>C</w:t>
      </w:r>
      <w:r>
        <w:rPr>
          <w:sz w:val="26"/>
          <w:szCs w:val="26"/>
        </w:rPr>
        <w:t>ourt under case No. 4048/2010 issued on the 18</w:t>
      </w:r>
      <w:r w:rsidRPr="001F59DB">
        <w:rPr>
          <w:sz w:val="26"/>
          <w:szCs w:val="26"/>
          <w:vertAlign w:val="superscript"/>
        </w:rPr>
        <w:t>th</w:t>
      </w:r>
      <w:r>
        <w:rPr>
          <w:sz w:val="26"/>
          <w:szCs w:val="26"/>
        </w:rPr>
        <w:t xml:space="preserve"> March 2011.</w:t>
      </w:r>
    </w:p>
    <w:p w:rsidR="00100205" w:rsidRDefault="00100205" w:rsidP="00100205">
      <w:pPr>
        <w:pStyle w:val="ListParagraph"/>
        <w:spacing w:line="480" w:lineRule="auto"/>
        <w:ind w:left="1515"/>
        <w:jc w:val="both"/>
        <w:rPr>
          <w:sz w:val="26"/>
          <w:szCs w:val="26"/>
        </w:rPr>
      </w:pPr>
    </w:p>
    <w:p w:rsidR="001F59DB" w:rsidRDefault="00BC3676" w:rsidP="001F59DB">
      <w:pPr>
        <w:pStyle w:val="ListParagraph"/>
        <w:numPr>
          <w:ilvl w:val="0"/>
          <w:numId w:val="6"/>
        </w:numPr>
        <w:spacing w:line="480" w:lineRule="auto"/>
        <w:jc w:val="both"/>
        <w:rPr>
          <w:sz w:val="26"/>
          <w:szCs w:val="26"/>
        </w:rPr>
      </w:pPr>
      <w:r>
        <w:rPr>
          <w:sz w:val="26"/>
          <w:szCs w:val="26"/>
        </w:rPr>
        <w:t>A</w:t>
      </w:r>
      <w:r w:rsidR="001F59DB">
        <w:rPr>
          <w:sz w:val="26"/>
          <w:szCs w:val="26"/>
        </w:rPr>
        <w:t xml:space="preserve">ll the illegal structures </w:t>
      </w:r>
      <w:r>
        <w:rPr>
          <w:sz w:val="26"/>
          <w:szCs w:val="26"/>
        </w:rPr>
        <w:t xml:space="preserve">at </w:t>
      </w:r>
      <w:proofErr w:type="spellStart"/>
      <w:r>
        <w:rPr>
          <w:sz w:val="26"/>
          <w:szCs w:val="26"/>
        </w:rPr>
        <w:t>KaShali</w:t>
      </w:r>
      <w:proofErr w:type="spellEnd"/>
      <w:r w:rsidR="001F59DB">
        <w:rPr>
          <w:sz w:val="26"/>
          <w:szCs w:val="26"/>
        </w:rPr>
        <w:t xml:space="preserve"> constructed without the authority of the applicant as the lawful authority </w:t>
      </w:r>
      <w:r>
        <w:rPr>
          <w:sz w:val="26"/>
          <w:szCs w:val="26"/>
        </w:rPr>
        <w:t>and</w:t>
      </w:r>
      <w:r w:rsidR="001F59DB">
        <w:rPr>
          <w:sz w:val="26"/>
          <w:szCs w:val="26"/>
        </w:rPr>
        <w:t xml:space="preserve"> in </w:t>
      </w:r>
      <w:r w:rsidR="00ED5751">
        <w:rPr>
          <w:sz w:val="26"/>
          <w:szCs w:val="26"/>
        </w:rPr>
        <w:t>contravention</w:t>
      </w:r>
      <w:r w:rsidR="001F59DB">
        <w:rPr>
          <w:sz w:val="26"/>
          <w:szCs w:val="26"/>
        </w:rPr>
        <w:t xml:space="preserve"> of the judgment under civil case No. 4040/2010 issued on the 18</w:t>
      </w:r>
      <w:r w:rsidR="001F59DB" w:rsidRPr="001F59DB">
        <w:rPr>
          <w:sz w:val="26"/>
          <w:szCs w:val="26"/>
          <w:vertAlign w:val="superscript"/>
        </w:rPr>
        <w:t>th</w:t>
      </w:r>
      <w:r w:rsidR="001F59DB">
        <w:rPr>
          <w:sz w:val="26"/>
          <w:szCs w:val="26"/>
        </w:rPr>
        <w:t xml:space="preserve"> March 2011</w:t>
      </w:r>
      <w:r>
        <w:rPr>
          <w:sz w:val="26"/>
          <w:szCs w:val="26"/>
        </w:rPr>
        <w:t xml:space="preserve"> should be demolished</w:t>
      </w:r>
      <w:r w:rsidR="001F59DB">
        <w:rPr>
          <w:sz w:val="26"/>
          <w:szCs w:val="26"/>
        </w:rPr>
        <w:t>.</w:t>
      </w:r>
    </w:p>
    <w:p w:rsidR="00100205" w:rsidRPr="00100205" w:rsidRDefault="00100205" w:rsidP="00100205">
      <w:pPr>
        <w:pStyle w:val="ListParagraph"/>
        <w:rPr>
          <w:sz w:val="26"/>
          <w:szCs w:val="26"/>
        </w:rPr>
      </w:pPr>
    </w:p>
    <w:p w:rsidR="001F59DB" w:rsidRDefault="00BC3676" w:rsidP="001F59DB">
      <w:pPr>
        <w:pStyle w:val="ListParagraph"/>
        <w:numPr>
          <w:ilvl w:val="0"/>
          <w:numId w:val="6"/>
        </w:numPr>
        <w:spacing w:line="480" w:lineRule="auto"/>
        <w:jc w:val="both"/>
        <w:rPr>
          <w:sz w:val="26"/>
          <w:szCs w:val="26"/>
        </w:rPr>
      </w:pPr>
      <w:r>
        <w:rPr>
          <w:sz w:val="26"/>
          <w:szCs w:val="26"/>
        </w:rPr>
        <w:lastRenderedPageBreak/>
        <w:t>T</w:t>
      </w:r>
      <w:r w:rsidR="001F59DB">
        <w:rPr>
          <w:sz w:val="26"/>
          <w:szCs w:val="26"/>
        </w:rPr>
        <w:t>he first to the seventh respondents</w:t>
      </w:r>
      <w:r>
        <w:rPr>
          <w:sz w:val="26"/>
          <w:szCs w:val="26"/>
        </w:rPr>
        <w:t xml:space="preserve"> are deleted</w:t>
      </w:r>
      <w:r w:rsidR="001F59DB">
        <w:rPr>
          <w:sz w:val="26"/>
          <w:szCs w:val="26"/>
        </w:rPr>
        <w:t xml:space="preserve"> from the list of residents to be taken to His Majesty the </w:t>
      </w:r>
      <w:proofErr w:type="spellStart"/>
      <w:r w:rsidR="00ED5751">
        <w:rPr>
          <w:sz w:val="26"/>
          <w:szCs w:val="26"/>
        </w:rPr>
        <w:t>iN</w:t>
      </w:r>
      <w:r w:rsidR="001F59DB">
        <w:rPr>
          <w:sz w:val="26"/>
          <w:szCs w:val="26"/>
        </w:rPr>
        <w:t>gwenyama</w:t>
      </w:r>
      <w:proofErr w:type="spellEnd"/>
      <w:r w:rsidR="001F59DB">
        <w:rPr>
          <w:sz w:val="26"/>
          <w:szCs w:val="26"/>
        </w:rPr>
        <w:t xml:space="preserve"> for purposes of “</w:t>
      </w:r>
      <w:proofErr w:type="spellStart"/>
      <w:r w:rsidR="001F59DB">
        <w:rPr>
          <w:sz w:val="26"/>
          <w:szCs w:val="26"/>
        </w:rPr>
        <w:t>kuyokwembula</w:t>
      </w:r>
      <w:proofErr w:type="spellEnd"/>
      <w:r w:rsidR="001F59DB">
        <w:rPr>
          <w:sz w:val="26"/>
          <w:szCs w:val="26"/>
        </w:rPr>
        <w:t xml:space="preserve"> </w:t>
      </w:r>
      <w:proofErr w:type="spellStart"/>
      <w:r w:rsidR="001F59DB">
        <w:rPr>
          <w:sz w:val="26"/>
          <w:szCs w:val="26"/>
        </w:rPr>
        <w:t>ingubo</w:t>
      </w:r>
      <w:proofErr w:type="spellEnd"/>
      <w:r w:rsidR="001F59DB">
        <w:rPr>
          <w:sz w:val="26"/>
          <w:szCs w:val="26"/>
        </w:rPr>
        <w:t>” in accordance with the judgment under civil case No. 4048/2010.</w:t>
      </w:r>
    </w:p>
    <w:p w:rsidR="00100205" w:rsidRPr="00100205" w:rsidRDefault="00100205" w:rsidP="00100205">
      <w:pPr>
        <w:pStyle w:val="ListParagraph"/>
        <w:rPr>
          <w:sz w:val="26"/>
          <w:szCs w:val="26"/>
        </w:rPr>
      </w:pPr>
    </w:p>
    <w:p w:rsidR="001F59DB" w:rsidRDefault="00BC3676" w:rsidP="001F59DB">
      <w:pPr>
        <w:pStyle w:val="ListParagraph"/>
        <w:numPr>
          <w:ilvl w:val="0"/>
          <w:numId w:val="6"/>
        </w:numPr>
        <w:spacing w:line="480" w:lineRule="auto"/>
        <w:jc w:val="both"/>
        <w:rPr>
          <w:sz w:val="26"/>
          <w:szCs w:val="26"/>
        </w:rPr>
      </w:pPr>
      <w:r>
        <w:rPr>
          <w:sz w:val="26"/>
          <w:szCs w:val="26"/>
        </w:rPr>
        <w:t>T</w:t>
      </w:r>
      <w:r w:rsidR="00ED5751">
        <w:rPr>
          <w:sz w:val="26"/>
          <w:szCs w:val="26"/>
        </w:rPr>
        <w:t xml:space="preserve">he </w:t>
      </w:r>
      <w:r w:rsidR="001F59DB">
        <w:rPr>
          <w:sz w:val="26"/>
          <w:szCs w:val="26"/>
        </w:rPr>
        <w:t>eight</w:t>
      </w:r>
      <w:r w:rsidR="00ED5751">
        <w:rPr>
          <w:sz w:val="26"/>
          <w:szCs w:val="26"/>
        </w:rPr>
        <w:t>h</w:t>
      </w:r>
      <w:r w:rsidR="001F59DB">
        <w:rPr>
          <w:sz w:val="26"/>
          <w:szCs w:val="26"/>
        </w:rPr>
        <w:t xml:space="preserve"> respondent </w:t>
      </w:r>
      <w:r>
        <w:rPr>
          <w:sz w:val="26"/>
          <w:szCs w:val="26"/>
        </w:rPr>
        <w:t xml:space="preserve">is directed </w:t>
      </w:r>
      <w:r w:rsidR="001F59DB">
        <w:rPr>
          <w:sz w:val="26"/>
          <w:szCs w:val="26"/>
        </w:rPr>
        <w:t>to ensure compliance with this order.</w:t>
      </w:r>
    </w:p>
    <w:p w:rsidR="00100205" w:rsidRPr="00100205" w:rsidRDefault="00100205" w:rsidP="00100205">
      <w:pPr>
        <w:pStyle w:val="ListParagraph"/>
        <w:rPr>
          <w:sz w:val="26"/>
          <w:szCs w:val="26"/>
        </w:rPr>
      </w:pPr>
    </w:p>
    <w:p w:rsidR="001F59DB" w:rsidRDefault="00BC3676" w:rsidP="001F59DB">
      <w:pPr>
        <w:pStyle w:val="ListParagraph"/>
        <w:numPr>
          <w:ilvl w:val="0"/>
          <w:numId w:val="6"/>
        </w:numPr>
        <w:spacing w:line="480" w:lineRule="auto"/>
        <w:jc w:val="both"/>
        <w:rPr>
          <w:sz w:val="26"/>
          <w:szCs w:val="26"/>
        </w:rPr>
      </w:pPr>
      <w:r>
        <w:rPr>
          <w:sz w:val="26"/>
          <w:szCs w:val="26"/>
        </w:rPr>
        <w:t>T</w:t>
      </w:r>
      <w:r w:rsidR="001F59DB">
        <w:rPr>
          <w:sz w:val="26"/>
          <w:szCs w:val="26"/>
        </w:rPr>
        <w:t xml:space="preserve">he first to the seventh respondents </w:t>
      </w:r>
      <w:r>
        <w:rPr>
          <w:sz w:val="26"/>
          <w:szCs w:val="26"/>
        </w:rPr>
        <w:t xml:space="preserve">are directed </w:t>
      </w:r>
      <w:r w:rsidR="001F59DB">
        <w:rPr>
          <w:sz w:val="26"/>
          <w:szCs w:val="26"/>
        </w:rPr>
        <w:t>to pay costs of suit at a scale of attorney and own client.</w:t>
      </w:r>
    </w:p>
    <w:p w:rsidR="00470DD4" w:rsidRDefault="00470DD4" w:rsidP="00470DD4">
      <w:pPr>
        <w:pStyle w:val="ListParagraph"/>
        <w:spacing w:line="480" w:lineRule="auto"/>
        <w:ind w:left="1515"/>
        <w:jc w:val="both"/>
        <w:rPr>
          <w:sz w:val="26"/>
          <w:szCs w:val="26"/>
        </w:rPr>
      </w:pPr>
    </w:p>
    <w:p w:rsidR="00100205" w:rsidRDefault="001F59DB" w:rsidP="001F59DB">
      <w:pPr>
        <w:spacing w:line="480" w:lineRule="auto"/>
        <w:ind w:left="720"/>
        <w:jc w:val="both"/>
        <w:rPr>
          <w:sz w:val="26"/>
          <w:szCs w:val="26"/>
        </w:rPr>
      </w:pPr>
      <w:r>
        <w:rPr>
          <w:sz w:val="26"/>
          <w:szCs w:val="26"/>
        </w:rPr>
        <w:t xml:space="preserve">2.   </w:t>
      </w:r>
      <w:r w:rsidR="00100205">
        <w:rPr>
          <w:sz w:val="26"/>
          <w:szCs w:val="26"/>
        </w:rPr>
        <w:t xml:space="preserve"> I</w:t>
      </w:r>
      <w:r>
        <w:rPr>
          <w:sz w:val="26"/>
          <w:szCs w:val="26"/>
        </w:rPr>
        <w:t>t</w:t>
      </w:r>
      <w:r w:rsidR="00100205">
        <w:rPr>
          <w:sz w:val="26"/>
          <w:szCs w:val="26"/>
        </w:rPr>
        <w:t xml:space="preserve"> </w:t>
      </w:r>
      <w:r>
        <w:rPr>
          <w:sz w:val="26"/>
          <w:szCs w:val="26"/>
        </w:rPr>
        <w:t xml:space="preserve"> is</w:t>
      </w:r>
      <w:r w:rsidR="00100205">
        <w:rPr>
          <w:sz w:val="26"/>
          <w:szCs w:val="26"/>
        </w:rPr>
        <w:t xml:space="preserve"> </w:t>
      </w:r>
      <w:r>
        <w:rPr>
          <w:sz w:val="26"/>
          <w:szCs w:val="26"/>
        </w:rPr>
        <w:t xml:space="preserve"> hereby </w:t>
      </w:r>
      <w:r w:rsidR="00100205">
        <w:rPr>
          <w:sz w:val="26"/>
          <w:szCs w:val="26"/>
        </w:rPr>
        <w:t xml:space="preserve"> </w:t>
      </w:r>
      <w:r>
        <w:rPr>
          <w:sz w:val="26"/>
          <w:szCs w:val="26"/>
        </w:rPr>
        <w:t xml:space="preserve">ordered </w:t>
      </w:r>
      <w:r w:rsidR="00100205">
        <w:rPr>
          <w:sz w:val="26"/>
          <w:szCs w:val="26"/>
        </w:rPr>
        <w:t xml:space="preserve"> </w:t>
      </w:r>
      <w:r>
        <w:rPr>
          <w:sz w:val="26"/>
          <w:szCs w:val="26"/>
        </w:rPr>
        <w:t xml:space="preserve">and </w:t>
      </w:r>
      <w:r w:rsidR="00100205">
        <w:rPr>
          <w:sz w:val="26"/>
          <w:szCs w:val="26"/>
        </w:rPr>
        <w:t xml:space="preserve"> </w:t>
      </w:r>
      <w:r>
        <w:rPr>
          <w:sz w:val="26"/>
          <w:szCs w:val="26"/>
        </w:rPr>
        <w:t xml:space="preserve">directed </w:t>
      </w:r>
      <w:r w:rsidR="00100205">
        <w:rPr>
          <w:sz w:val="26"/>
          <w:szCs w:val="26"/>
        </w:rPr>
        <w:t xml:space="preserve"> </w:t>
      </w:r>
      <w:r>
        <w:rPr>
          <w:sz w:val="26"/>
          <w:szCs w:val="26"/>
        </w:rPr>
        <w:t xml:space="preserve">that </w:t>
      </w:r>
      <w:r w:rsidR="00100205">
        <w:rPr>
          <w:sz w:val="26"/>
          <w:szCs w:val="26"/>
        </w:rPr>
        <w:t xml:space="preserve"> </w:t>
      </w:r>
      <w:r>
        <w:rPr>
          <w:sz w:val="26"/>
          <w:szCs w:val="26"/>
        </w:rPr>
        <w:t>the</w:t>
      </w:r>
      <w:r w:rsidR="00100205">
        <w:rPr>
          <w:sz w:val="26"/>
          <w:szCs w:val="26"/>
        </w:rPr>
        <w:t xml:space="preserve"> </w:t>
      </w:r>
      <w:r>
        <w:rPr>
          <w:sz w:val="26"/>
          <w:szCs w:val="26"/>
        </w:rPr>
        <w:t xml:space="preserve"> execution </w:t>
      </w:r>
      <w:r w:rsidR="00100205">
        <w:rPr>
          <w:sz w:val="26"/>
          <w:szCs w:val="26"/>
        </w:rPr>
        <w:t xml:space="preserve"> </w:t>
      </w:r>
      <w:r>
        <w:rPr>
          <w:sz w:val="26"/>
          <w:szCs w:val="26"/>
        </w:rPr>
        <w:t xml:space="preserve">of </w:t>
      </w:r>
      <w:r w:rsidR="00100205">
        <w:rPr>
          <w:sz w:val="26"/>
          <w:szCs w:val="26"/>
        </w:rPr>
        <w:t xml:space="preserve"> </w:t>
      </w:r>
      <w:r w:rsidR="00470DD4">
        <w:rPr>
          <w:sz w:val="26"/>
          <w:szCs w:val="26"/>
        </w:rPr>
        <w:t>th</w:t>
      </w:r>
      <w:r w:rsidR="00ED5751">
        <w:rPr>
          <w:sz w:val="26"/>
          <w:szCs w:val="26"/>
        </w:rPr>
        <w:t>is</w:t>
      </w:r>
      <w:r>
        <w:rPr>
          <w:sz w:val="26"/>
          <w:szCs w:val="26"/>
        </w:rPr>
        <w:t xml:space="preserve"> </w:t>
      </w:r>
      <w:r w:rsidR="00100205">
        <w:rPr>
          <w:sz w:val="26"/>
          <w:szCs w:val="26"/>
        </w:rPr>
        <w:t xml:space="preserve"> </w:t>
      </w:r>
      <w:r>
        <w:rPr>
          <w:sz w:val="26"/>
          <w:szCs w:val="26"/>
        </w:rPr>
        <w:t>judgment</w:t>
      </w:r>
    </w:p>
    <w:p w:rsidR="001F59DB" w:rsidRPr="001F59DB" w:rsidRDefault="001F59DB" w:rsidP="00100205">
      <w:pPr>
        <w:spacing w:line="480" w:lineRule="auto"/>
        <w:ind w:left="1155"/>
        <w:jc w:val="both"/>
        <w:rPr>
          <w:sz w:val="26"/>
          <w:szCs w:val="26"/>
        </w:rPr>
      </w:pPr>
      <w:proofErr w:type="gramStart"/>
      <w:r>
        <w:rPr>
          <w:sz w:val="26"/>
          <w:szCs w:val="26"/>
        </w:rPr>
        <w:t>is</w:t>
      </w:r>
      <w:proofErr w:type="gramEnd"/>
      <w:r>
        <w:rPr>
          <w:sz w:val="26"/>
          <w:szCs w:val="26"/>
        </w:rPr>
        <w:t xml:space="preserve"> hereby suspended for a period of six months to enable the first to the seventh respondents to purge their contempt by legitimising their residence at </w:t>
      </w:r>
      <w:proofErr w:type="spellStart"/>
      <w:r>
        <w:rPr>
          <w:sz w:val="26"/>
          <w:szCs w:val="26"/>
        </w:rPr>
        <w:t>kaShali</w:t>
      </w:r>
      <w:proofErr w:type="spellEnd"/>
      <w:r>
        <w:rPr>
          <w:sz w:val="26"/>
          <w:szCs w:val="26"/>
        </w:rPr>
        <w:t xml:space="preserve"> with</w:t>
      </w:r>
      <w:r w:rsidR="00470DD4">
        <w:rPr>
          <w:sz w:val="26"/>
          <w:szCs w:val="26"/>
        </w:rPr>
        <w:t xml:space="preserve"> </w:t>
      </w:r>
      <w:r>
        <w:rPr>
          <w:sz w:val="26"/>
          <w:szCs w:val="26"/>
        </w:rPr>
        <w:t>the applicant.</w:t>
      </w:r>
    </w:p>
    <w:p w:rsidR="00100205" w:rsidRDefault="00100205" w:rsidP="00430AB4">
      <w:pPr>
        <w:spacing w:line="480" w:lineRule="auto"/>
        <w:ind w:left="720" w:hanging="720"/>
        <w:jc w:val="both"/>
        <w:rPr>
          <w:rFonts w:ascii="Bookman Old Style" w:hAnsi="Bookman Old Style"/>
          <w:b/>
          <w:sz w:val="26"/>
          <w:szCs w:val="26"/>
        </w:rPr>
      </w:pPr>
    </w:p>
    <w:p w:rsidR="00100205" w:rsidRDefault="00100205" w:rsidP="00430AB4">
      <w:pPr>
        <w:spacing w:line="480" w:lineRule="auto"/>
        <w:ind w:left="720" w:hanging="720"/>
        <w:jc w:val="both"/>
        <w:rPr>
          <w:rFonts w:ascii="Bookman Old Style" w:hAnsi="Bookman Old Style"/>
          <w:b/>
          <w:sz w:val="26"/>
          <w:szCs w:val="26"/>
        </w:rPr>
      </w:pPr>
    </w:p>
    <w:p w:rsidR="00430AB4" w:rsidRPr="005D4015" w:rsidRDefault="005318D9" w:rsidP="00430AB4">
      <w:pPr>
        <w:spacing w:line="480" w:lineRule="auto"/>
        <w:ind w:left="720" w:hanging="720"/>
        <w:jc w:val="both"/>
        <w:rPr>
          <w:rFonts w:ascii="Bookman Old Style" w:hAnsi="Bookman Old Style"/>
          <w:b/>
          <w:sz w:val="26"/>
          <w:szCs w:val="26"/>
        </w:rPr>
      </w:pPr>
      <w:r w:rsidRPr="005318D9">
        <w:rPr>
          <w:b/>
          <w:noProof/>
          <w:sz w:val="26"/>
          <w:szCs w:val="26"/>
          <w:lang w:val="en-US" w:eastAsia="en-US"/>
        </w:rPr>
        <w:pict>
          <v:line id="_x0000_s1028" style="position:absolute;left:0;text-align:left;z-index:251663360" from="255pt,21.75pt" to="381pt,21.75pt"/>
        </w:pict>
      </w:r>
    </w:p>
    <w:p w:rsidR="00430AB4" w:rsidRPr="0047243F" w:rsidRDefault="00430AB4" w:rsidP="00894A12">
      <w:pPr>
        <w:spacing w:line="360" w:lineRule="auto"/>
        <w:ind w:left="4320" w:firstLine="720"/>
        <w:rPr>
          <w:b/>
          <w:sz w:val="26"/>
          <w:szCs w:val="26"/>
        </w:rPr>
      </w:pPr>
      <w:r w:rsidRPr="0047243F">
        <w:rPr>
          <w:b/>
          <w:sz w:val="26"/>
          <w:szCs w:val="26"/>
        </w:rPr>
        <w:t>M.C.B. MAPHALALA</w:t>
      </w:r>
    </w:p>
    <w:p w:rsidR="00430AB4" w:rsidRDefault="00430AB4" w:rsidP="00894A12">
      <w:pPr>
        <w:spacing w:line="360" w:lineRule="auto"/>
        <w:ind w:left="5040"/>
        <w:rPr>
          <w:b/>
          <w:sz w:val="26"/>
          <w:szCs w:val="26"/>
        </w:rPr>
      </w:pPr>
      <w:r w:rsidRPr="0047243F">
        <w:rPr>
          <w:b/>
          <w:sz w:val="26"/>
          <w:szCs w:val="26"/>
        </w:rPr>
        <w:t xml:space="preserve">JUDGE OF THE HIGH COURT </w:t>
      </w:r>
    </w:p>
    <w:p w:rsidR="007706CD" w:rsidRDefault="007706CD" w:rsidP="00430AB4">
      <w:pPr>
        <w:spacing w:line="360" w:lineRule="auto"/>
        <w:ind w:left="4320"/>
        <w:rPr>
          <w:b/>
          <w:sz w:val="26"/>
          <w:szCs w:val="26"/>
        </w:rPr>
      </w:pPr>
    </w:p>
    <w:p w:rsidR="00100205" w:rsidRDefault="00CB09CF" w:rsidP="007706CD">
      <w:pPr>
        <w:ind w:left="5760" w:hanging="5760"/>
        <w:jc w:val="both"/>
      </w:pPr>
      <w:r w:rsidRPr="00577470">
        <w:t xml:space="preserve">For Applicant                                    </w:t>
      </w:r>
      <w:r w:rsidRPr="00577470">
        <w:tab/>
      </w:r>
      <w:r w:rsidR="00100205">
        <w:t>Senior Crown Counsel</w:t>
      </w:r>
    </w:p>
    <w:p w:rsidR="00CB09CF" w:rsidRDefault="00100205" w:rsidP="00100205">
      <w:pPr>
        <w:ind w:left="5760"/>
        <w:jc w:val="both"/>
      </w:pPr>
      <w:proofErr w:type="spellStart"/>
      <w:r>
        <w:t>Vusi</w:t>
      </w:r>
      <w:proofErr w:type="spellEnd"/>
      <w:r>
        <w:t xml:space="preserve"> Kunene</w:t>
      </w:r>
      <w:r w:rsidR="004F6BE8">
        <w:t xml:space="preserve"> </w:t>
      </w:r>
    </w:p>
    <w:p w:rsidR="00100205" w:rsidRPr="00577470" w:rsidRDefault="00100205" w:rsidP="00100205">
      <w:pPr>
        <w:ind w:left="5760"/>
        <w:jc w:val="both"/>
      </w:pPr>
    </w:p>
    <w:p w:rsidR="00100205" w:rsidRDefault="007706CD" w:rsidP="007706CD">
      <w:pPr>
        <w:jc w:val="both"/>
      </w:pPr>
      <w:r>
        <w:t xml:space="preserve"> </w:t>
      </w:r>
      <w:r w:rsidRPr="00577470">
        <w:t xml:space="preserve">For </w:t>
      </w:r>
      <w:r>
        <w:t>F</w:t>
      </w:r>
      <w:r w:rsidR="00894A12">
        <w:t>irs</w:t>
      </w:r>
      <w:r>
        <w:t>t</w:t>
      </w:r>
      <w:r w:rsidR="00100205">
        <w:t xml:space="preserve"> and Sixth</w:t>
      </w:r>
      <w:r>
        <w:t xml:space="preserve"> </w:t>
      </w:r>
      <w:r w:rsidRPr="00577470">
        <w:t xml:space="preserve">Respondent                         </w:t>
      </w:r>
      <w:r>
        <w:t xml:space="preserve"> </w:t>
      </w:r>
      <w:r w:rsidR="004F6BE8">
        <w:tab/>
      </w:r>
      <w:r w:rsidR="004F6BE8">
        <w:tab/>
        <w:t xml:space="preserve">Attorney </w:t>
      </w:r>
      <w:r w:rsidR="00100205">
        <w:t xml:space="preserve">Lloyd </w:t>
      </w:r>
      <w:proofErr w:type="spellStart"/>
      <w:r w:rsidR="00100205">
        <w:t>Mzizi</w:t>
      </w:r>
      <w:proofErr w:type="spellEnd"/>
    </w:p>
    <w:p w:rsidR="00100205" w:rsidRDefault="007706CD" w:rsidP="00100205">
      <w:pPr>
        <w:jc w:val="both"/>
      </w:pPr>
      <w:r w:rsidRPr="00577470">
        <w:t xml:space="preserve"> </w:t>
      </w:r>
      <w:r w:rsidR="00100205" w:rsidRPr="00577470">
        <w:t xml:space="preserve">For </w:t>
      </w:r>
      <w:r w:rsidR="00100205">
        <w:t xml:space="preserve">Third </w:t>
      </w:r>
      <w:r w:rsidR="00100205" w:rsidRPr="00577470">
        <w:t xml:space="preserve">Respondent                         </w:t>
      </w:r>
      <w:r w:rsidR="00100205">
        <w:t xml:space="preserve"> </w:t>
      </w:r>
      <w:r w:rsidR="00100205">
        <w:tab/>
      </w:r>
      <w:r w:rsidR="00100205">
        <w:tab/>
      </w:r>
      <w:r w:rsidR="00100205">
        <w:tab/>
        <w:t xml:space="preserve">Attorney Justice </w:t>
      </w:r>
      <w:proofErr w:type="spellStart"/>
      <w:r w:rsidR="00100205">
        <w:t>Mzizi</w:t>
      </w:r>
      <w:proofErr w:type="spellEnd"/>
    </w:p>
    <w:p w:rsidR="007706CD" w:rsidRPr="00D47E53" w:rsidRDefault="007706CD" w:rsidP="007706CD">
      <w:pPr>
        <w:jc w:val="both"/>
        <w:rPr>
          <w:sz w:val="26"/>
          <w:szCs w:val="26"/>
        </w:rPr>
      </w:pP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F7" w:rsidRDefault="002D76F7" w:rsidP="006D3A8F">
      <w:r>
        <w:separator/>
      </w:r>
    </w:p>
  </w:endnote>
  <w:endnote w:type="continuationSeparator" w:id="0">
    <w:p w:rsidR="002D76F7" w:rsidRDefault="002D76F7"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1F59DB" w:rsidRDefault="005318D9">
        <w:pPr>
          <w:pStyle w:val="Footer"/>
          <w:jc w:val="right"/>
        </w:pPr>
        <w:fldSimple w:instr=" PAGE   \* MERGEFORMAT ">
          <w:r w:rsidR="004A0FA5">
            <w:rPr>
              <w:noProof/>
            </w:rPr>
            <w:t>1</w:t>
          </w:r>
        </w:fldSimple>
      </w:p>
    </w:sdtContent>
  </w:sdt>
  <w:p w:rsidR="001F59DB" w:rsidRDefault="001F5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F7" w:rsidRDefault="002D76F7" w:rsidP="006D3A8F">
      <w:r>
        <w:separator/>
      </w:r>
    </w:p>
  </w:footnote>
  <w:footnote w:type="continuationSeparator" w:id="0">
    <w:p w:rsidR="002D76F7" w:rsidRDefault="002D76F7"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2">
    <w:nsid w:val="49200AC6"/>
    <w:multiLevelType w:val="hybridMultilevel"/>
    <w:tmpl w:val="7DE2D2AC"/>
    <w:lvl w:ilvl="0" w:tplc="7F509E10">
      <w:start w:val="1"/>
      <w:numFmt w:val="decimal"/>
      <w:lvlText w:val="%1."/>
      <w:lvlJc w:val="left"/>
      <w:pPr>
        <w:ind w:left="1995" w:hanging="360"/>
      </w:pPr>
      <w:rPr>
        <w:rFonts w:hint="default"/>
      </w:rPr>
    </w:lvl>
    <w:lvl w:ilvl="1" w:tplc="1C090019" w:tentative="1">
      <w:start w:val="1"/>
      <w:numFmt w:val="lowerLetter"/>
      <w:lvlText w:val="%2."/>
      <w:lvlJc w:val="left"/>
      <w:pPr>
        <w:ind w:left="2715" w:hanging="360"/>
      </w:pPr>
    </w:lvl>
    <w:lvl w:ilvl="2" w:tplc="1C09001B" w:tentative="1">
      <w:start w:val="1"/>
      <w:numFmt w:val="lowerRoman"/>
      <w:lvlText w:val="%3."/>
      <w:lvlJc w:val="right"/>
      <w:pPr>
        <w:ind w:left="3435" w:hanging="180"/>
      </w:pPr>
    </w:lvl>
    <w:lvl w:ilvl="3" w:tplc="1C09000F" w:tentative="1">
      <w:start w:val="1"/>
      <w:numFmt w:val="decimal"/>
      <w:lvlText w:val="%4."/>
      <w:lvlJc w:val="left"/>
      <w:pPr>
        <w:ind w:left="4155" w:hanging="360"/>
      </w:pPr>
    </w:lvl>
    <w:lvl w:ilvl="4" w:tplc="1C090019" w:tentative="1">
      <w:start w:val="1"/>
      <w:numFmt w:val="lowerLetter"/>
      <w:lvlText w:val="%5."/>
      <w:lvlJc w:val="left"/>
      <w:pPr>
        <w:ind w:left="4875" w:hanging="360"/>
      </w:pPr>
    </w:lvl>
    <w:lvl w:ilvl="5" w:tplc="1C09001B" w:tentative="1">
      <w:start w:val="1"/>
      <w:numFmt w:val="lowerRoman"/>
      <w:lvlText w:val="%6."/>
      <w:lvlJc w:val="right"/>
      <w:pPr>
        <w:ind w:left="5595" w:hanging="180"/>
      </w:pPr>
    </w:lvl>
    <w:lvl w:ilvl="6" w:tplc="1C09000F" w:tentative="1">
      <w:start w:val="1"/>
      <w:numFmt w:val="decimal"/>
      <w:lvlText w:val="%7."/>
      <w:lvlJc w:val="left"/>
      <w:pPr>
        <w:ind w:left="6315" w:hanging="360"/>
      </w:pPr>
    </w:lvl>
    <w:lvl w:ilvl="7" w:tplc="1C090019" w:tentative="1">
      <w:start w:val="1"/>
      <w:numFmt w:val="lowerLetter"/>
      <w:lvlText w:val="%8."/>
      <w:lvlJc w:val="left"/>
      <w:pPr>
        <w:ind w:left="7035" w:hanging="360"/>
      </w:pPr>
    </w:lvl>
    <w:lvl w:ilvl="8" w:tplc="1C09001B" w:tentative="1">
      <w:start w:val="1"/>
      <w:numFmt w:val="lowerRoman"/>
      <w:lvlText w:val="%9."/>
      <w:lvlJc w:val="right"/>
      <w:pPr>
        <w:ind w:left="7755" w:hanging="180"/>
      </w:pPr>
    </w:lvl>
  </w:abstractNum>
  <w:abstractNum w:abstractNumId="3">
    <w:nsid w:val="52321EB1"/>
    <w:multiLevelType w:val="hybridMultilevel"/>
    <w:tmpl w:val="162E4F78"/>
    <w:lvl w:ilvl="0" w:tplc="6D6C3C7E">
      <w:start w:val="1"/>
      <w:numFmt w:val="lowerLetter"/>
      <w:lvlText w:val="(%1)"/>
      <w:lvlJc w:val="left"/>
      <w:pPr>
        <w:tabs>
          <w:tab w:val="num" w:pos="1635"/>
        </w:tabs>
        <w:ind w:left="1635" w:hanging="91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79812450"/>
    <w:multiLevelType w:val="multilevel"/>
    <w:tmpl w:val="9412D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9E40518"/>
    <w:multiLevelType w:val="hybridMultilevel"/>
    <w:tmpl w:val="823A48D8"/>
    <w:lvl w:ilvl="0" w:tplc="641CDF14">
      <w:start w:val="1"/>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24C3C"/>
    <w:rsid w:val="00040BE2"/>
    <w:rsid w:val="00045F57"/>
    <w:rsid w:val="000829D5"/>
    <w:rsid w:val="00096788"/>
    <w:rsid w:val="000A3773"/>
    <w:rsid w:val="000C05B4"/>
    <w:rsid w:val="000C371C"/>
    <w:rsid w:val="000C42C8"/>
    <w:rsid w:val="000E4F4A"/>
    <w:rsid w:val="000E7198"/>
    <w:rsid w:val="000F405E"/>
    <w:rsid w:val="00100205"/>
    <w:rsid w:val="0010636D"/>
    <w:rsid w:val="00113F03"/>
    <w:rsid w:val="001201C7"/>
    <w:rsid w:val="00122CB6"/>
    <w:rsid w:val="0012689E"/>
    <w:rsid w:val="00126D00"/>
    <w:rsid w:val="00131A61"/>
    <w:rsid w:val="00162AE6"/>
    <w:rsid w:val="00164817"/>
    <w:rsid w:val="001720E8"/>
    <w:rsid w:val="001A366E"/>
    <w:rsid w:val="001B5BFA"/>
    <w:rsid w:val="001B615C"/>
    <w:rsid w:val="001F3582"/>
    <w:rsid w:val="001F59DB"/>
    <w:rsid w:val="00200252"/>
    <w:rsid w:val="002072E8"/>
    <w:rsid w:val="0020740F"/>
    <w:rsid w:val="00207EA5"/>
    <w:rsid w:val="00217041"/>
    <w:rsid w:val="00224A19"/>
    <w:rsid w:val="00244474"/>
    <w:rsid w:val="00253D8A"/>
    <w:rsid w:val="002737BB"/>
    <w:rsid w:val="00283883"/>
    <w:rsid w:val="002A5EF2"/>
    <w:rsid w:val="002B11A4"/>
    <w:rsid w:val="002B17EB"/>
    <w:rsid w:val="002C75C0"/>
    <w:rsid w:val="002D22BA"/>
    <w:rsid w:val="002D3A45"/>
    <w:rsid w:val="002D6864"/>
    <w:rsid w:val="002D76F7"/>
    <w:rsid w:val="002E1B67"/>
    <w:rsid w:val="0030590C"/>
    <w:rsid w:val="00317304"/>
    <w:rsid w:val="00336804"/>
    <w:rsid w:val="00346CE5"/>
    <w:rsid w:val="00351567"/>
    <w:rsid w:val="00371744"/>
    <w:rsid w:val="00375D4A"/>
    <w:rsid w:val="00383DA8"/>
    <w:rsid w:val="00393F01"/>
    <w:rsid w:val="003B5E49"/>
    <w:rsid w:val="003C01F4"/>
    <w:rsid w:val="003C6A62"/>
    <w:rsid w:val="003D1602"/>
    <w:rsid w:val="003D7784"/>
    <w:rsid w:val="003E6BDA"/>
    <w:rsid w:val="003F1744"/>
    <w:rsid w:val="00430AB4"/>
    <w:rsid w:val="0044227D"/>
    <w:rsid w:val="004541F4"/>
    <w:rsid w:val="00465E5D"/>
    <w:rsid w:val="00466FDD"/>
    <w:rsid w:val="00470DD4"/>
    <w:rsid w:val="0047660F"/>
    <w:rsid w:val="004828E9"/>
    <w:rsid w:val="004A0FA5"/>
    <w:rsid w:val="004B4694"/>
    <w:rsid w:val="004C2EDD"/>
    <w:rsid w:val="004E6C1C"/>
    <w:rsid w:val="004E7D4E"/>
    <w:rsid w:val="004F6BE8"/>
    <w:rsid w:val="00506B5B"/>
    <w:rsid w:val="00524842"/>
    <w:rsid w:val="005254E4"/>
    <w:rsid w:val="005318D9"/>
    <w:rsid w:val="00553FD5"/>
    <w:rsid w:val="005611B7"/>
    <w:rsid w:val="005A6C2D"/>
    <w:rsid w:val="005B4E4F"/>
    <w:rsid w:val="005C273C"/>
    <w:rsid w:val="005C63A1"/>
    <w:rsid w:val="005D07DE"/>
    <w:rsid w:val="005F485E"/>
    <w:rsid w:val="006052D4"/>
    <w:rsid w:val="00610D76"/>
    <w:rsid w:val="00626C6C"/>
    <w:rsid w:val="00632CB9"/>
    <w:rsid w:val="006411EA"/>
    <w:rsid w:val="006512E5"/>
    <w:rsid w:val="00662BFB"/>
    <w:rsid w:val="0067141F"/>
    <w:rsid w:val="006773E9"/>
    <w:rsid w:val="00685721"/>
    <w:rsid w:val="00695369"/>
    <w:rsid w:val="006A0AD8"/>
    <w:rsid w:val="006A4D7D"/>
    <w:rsid w:val="006B04CF"/>
    <w:rsid w:val="006B0F89"/>
    <w:rsid w:val="006C552F"/>
    <w:rsid w:val="006D2C36"/>
    <w:rsid w:val="006D3A8F"/>
    <w:rsid w:val="006F66A6"/>
    <w:rsid w:val="0072020D"/>
    <w:rsid w:val="007352BF"/>
    <w:rsid w:val="007706CD"/>
    <w:rsid w:val="00781BDD"/>
    <w:rsid w:val="00793186"/>
    <w:rsid w:val="00793697"/>
    <w:rsid w:val="0080076F"/>
    <w:rsid w:val="00800CA9"/>
    <w:rsid w:val="00823020"/>
    <w:rsid w:val="00852FBF"/>
    <w:rsid w:val="0085433B"/>
    <w:rsid w:val="00854514"/>
    <w:rsid w:val="00855289"/>
    <w:rsid w:val="008649BC"/>
    <w:rsid w:val="00875C7B"/>
    <w:rsid w:val="00876008"/>
    <w:rsid w:val="00886B09"/>
    <w:rsid w:val="00894A12"/>
    <w:rsid w:val="008A5484"/>
    <w:rsid w:val="008A7D5F"/>
    <w:rsid w:val="008B00DD"/>
    <w:rsid w:val="008D4CD2"/>
    <w:rsid w:val="008F7AEF"/>
    <w:rsid w:val="00901A87"/>
    <w:rsid w:val="009068DF"/>
    <w:rsid w:val="0091358B"/>
    <w:rsid w:val="009176DB"/>
    <w:rsid w:val="0092234D"/>
    <w:rsid w:val="00930CEC"/>
    <w:rsid w:val="00934294"/>
    <w:rsid w:val="00945CFC"/>
    <w:rsid w:val="0095659F"/>
    <w:rsid w:val="00981A24"/>
    <w:rsid w:val="0098249C"/>
    <w:rsid w:val="00983881"/>
    <w:rsid w:val="009D250D"/>
    <w:rsid w:val="009F5ED9"/>
    <w:rsid w:val="00A00D7D"/>
    <w:rsid w:val="00A01377"/>
    <w:rsid w:val="00A129B3"/>
    <w:rsid w:val="00A16D54"/>
    <w:rsid w:val="00A24A9A"/>
    <w:rsid w:val="00A25006"/>
    <w:rsid w:val="00A41E61"/>
    <w:rsid w:val="00A47347"/>
    <w:rsid w:val="00A5071E"/>
    <w:rsid w:val="00A651DC"/>
    <w:rsid w:val="00A73D57"/>
    <w:rsid w:val="00A7736E"/>
    <w:rsid w:val="00A94200"/>
    <w:rsid w:val="00A97377"/>
    <w:rsid w:val="00A978D8"/>
    <w:rsid w:val="00AA6701"/>
    <w:rsid w:val="00AE2FFE"/>
    <w:rsid w:val="00AF2D4C"/>
    <w:rsid w:val="00B020AF"/>
    <w:rsid w:val="00B14D86"/>
    <w:rsid w:val="00B21D20"/>
    <w:rsid w:val="00B4439A"/>
    <w:rsid w:val="00B479CE"/>
    <w:rsid w:val="00B617BD"/>
    <w:rsid w:val="00B626AD"/>
    <w:rsid w:val="00B72051"/>
    <w:rsid w:val="00B801AE"/>
    <w:rsid w:val="00B9401C"/>
    <w:rsid w:val="00BB1BA3"/>
    <w:rsid w:val="00BC0C96"/>
    <w:rsid w:val="00BC3676"/>
    <w:rsid w:val="00BD784D"/>
    <w:rsid w:val="00BE3047"/>
    <w:rsid w:val="00BF3255"/>
    <w:rsid w:val="00C11782"/>
    <w:rsid w:val="00C12EE1"/>
    <w:rsid w:val="00C137F5"/>
    <w:rsid w:val="00C218BC"/>
    <w:rsid w:val="00C27DBC"/>
    <w:rsid w:val="00C32A09"/>
    <w:rsid w:val="00C351AA"/>
    <w:rsid w:val="00C3636F"/>
    <w:rsid w:val="00C46BAD"/>
    <w:rsid w:val="00C5212A"/>
    <w:rsid w:val="00C609F3"/>
    <w:rsid w:val="00C639A4"/>
    <w:rsid w:val="00C70362"/>
    <w:rsid w:val="00C7196D"/>
    <w:rsid w:val="00C90ABF"/>
    <w:rsid w:val="00CB09CF"/>
    <w:rsid w:val="00CB1381"/>
    <w:rsid w:val="00CB40A0"/>
    <w:rsid w:val="00CD45F5"/>
    <w:rsid w:val="00CD4788"/>
    <w:rsid w:val="00CD73A3"/>
    <w:rsid w:val="00D06E51"/>
    <w:rsid w:val="00D33816"/>
    <w:rsid w:val="00D34810"/>
    <w:rsid w:val="00D47E53"/>
    <w:rsid w:val="00D57E8B"/>
    <w:rsid w:val="00DA17BF"/>
    <w:rsid w:val="00DC7B0B"/>
    <w:rsid w:val="00DD3E5F"/>
    <w:rsid w:val="00DE4801"/>
    <w:rsid w:val="00DF4202"/>
    <w:rsid w:val="00DF6851"/>
    <w:rsid w:val="00E41001"/>
    <w:rsid w:val="00E41D62"/>
    <w:rsid w:val="00E45CEB"/>
    <w:rsid w:val="00E53FF8"/>
    <w:rsid w:val="00E54865"/>
    <w:rsid w:val="00E61D5F"/>
    <w:rsid w:val="00E676C4"/>
    <w:rsid w:val="00E74BBD"/>
    <w:rsid w:val="00EA616F"/>
    <w:rsid w:val="00EB20A1"/>
    <w:rsid w:val="00ED0F58"/>
    <w:rsid w:val="00ED4847"/>
    <w:rsid w:val="00ED5751"/>
    <w:rsid w:val="00F001EC"/>
    <w:rsid w:val="00F0632E"/>
    <w:rsid w:val="00F232FF"/>
    <w:rsid w:val="00F80057"/>
    <w:rsid w:val="00FA78B5"/>
    <w:rsid w:val="00FB7130"/>
    <w:rsid w:val="00FB742F"/>
    <w:rsid w:val="00FC497B"/>
    <w:rsid w:val="00FD7DBC"/>
    <w:rsid w:val="00FE09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C52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09F7-93BF-4338-B48F-39971992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2014-06-18T12:45:00Z</cp:lastPrinted>
  <dcterms:created xsi:type="dcterms:W3CDTF">2014-06-19T12:58:00Z</dcterms:created>
  <dcterms:modified xsi:type="dcterms:W3CDTF">2014-06-19T12:58:00Z</dcterms:modified>
</cp:coreProperties>
</file>