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662" w:rsidRDefault="00981662" w:rsidP="00981662">
      <w:pPr>
        <w:jc w:val="center"/>
      </w:pPr>
      <w:r>
        <w:rPr>
          <w:noProof/>
          <w:lang w:val="en-ZA" w:eastAsia="en-ZA"/>
        </w:rPr>
        <w:drawing>
          <wp:inline distT="0" distB="0" distL="0" distR="0">
            <wp:extent cx="1714500" cy="1097280"/>
            <wp:effectExtent l="0" t="0" r="0" b="7620"/>
            <wp:docPr id="1" name="Picture 1" descr="cj logo5"/>
            <wp:cNvGraphicFramePr/>
            <a:graphic xmlns:a="http://schemas.openxmlformats.org/drawingml/2006/main">
              <a:graphicData uri="http://schemas.openxmlformats.org/drawingml/2006/picture">
                <pic:pic xmlns:pic="http://schemas.openxmlformats.org/drawingml/2006/picture">
                  <pic:nvPicPr>
                    <pic:cNvPr id="1" name="Picture 1" descr="cj logo5"/>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0" cy="1097280"/>
                    </a:xfrm>
                    <a:prstGeom prst="rect">
                      <a:avLst/>
                    </a:prstGeom>
                    <a:noFill/>
                    <a:ln>
                      <a:noFill/>
                    </a:ln>
                  </pic:spPr>
                </pic:pic>
              </a:graphicData>
            </a:graphic>
          </wp:inline>
        </w:drawing>
      </w:r>
    </w:p>
    <w:p w:rsidR="00981662" w:rsidRPr="0013056E" w:rsidRDefault="00981662" w:rsidP="00981662">
      <w:pPr>
        <w:spacing w:after="0" w:line="240" w:lineRule="auto"/>
        <w:ind w:left="720"/>
        <w:jc w:val="center"/>
        <w:rPr>
          <w:rFonts w:ascii="Times New Roman" w:eastAsia="Times New Roman" w:hAnsi="Times New Roman" w:cs="Times New Roman"/>
          <w:b/>
          <w:sz w:val="28"/>
          <w:szCs w:val="28"/>
        </w:rPr>
      </w:pPr>
      <w:r w:rsidRPr="0013056E">
        <w:rPr>
          <w:rFonts w:ascii="Times New Roman" w:eastAsia="Times New Roman" w:hAnsi="Times New Roman" w:cs="Times New Roman"/>
          <w:b/>
          <w:sz w:val="28"/>
          <w:szCs w:val="28"/>
        </w:rPr>
        <w:t>IN THE HIGH COURT OF SWAZILAND</w:t>
      </w:r>
    </w:p>
    <w:p w:rsidR="00981662" w:rsidRPr="0013056E" w:rsidRDefault="00981662" w:rsidP="00981662">
      <w:pPr>
        <w:spacing w:after="0" w:line="240" w:lineRule="auto"/>
        <w:ind w:left="720"/>
        <w:jc w:val="center"/>
        <w:rPr>
          <w:rFonts w:ascii="Times New Roman" w:eastAsia="Times New Roman" w:hAnsi="Times New Roman" w:cs="Times New Roman"/>
          <w:sz w:val="28"/>
          <w:szCs w:val="28"/>
        </w:rPr>
      </w:pPr>
    </w:p>
    <w:p w:rsidR="00981662" w:rsidRPr="0013056E" w:rsidRDefault="00981662" w:rsidP="00981662">
      <w:pPr>
        <w:spacing w:after="0" w:line="240" w:lineRule="auto"/>
        <w:ind w:left="720"/>
        <w:jc w:val="center"/>
        <w:rPr>
          <w:rFonts w:ascii="Times New Roman" w:eastAsia="Times New Roman" w:hAnsi="Times New Roman" w:cs="Times New Roman"/>
          <w:b/>
          <w:sz w:val="28"/>
          <w:szCs w:val="28"/>
        </w:rPr>
      </w:pPr>
      <w:r w:rsidRPr="0013056E">
        <w:rPr>
          <w:rFonts w:ascii="Times New Roman" w:eastAsia="Times New Roman" w:hAnsi="Times New Roman" w:cs="Times New Roman"/>
          <w:b/>
          <w:sz w:val="28"/>
          <w:szCs w:val="28"/>
        </w:rPr>
        <w:t>JUDGMENT</w:t>
      </w:r>
    </w:p>
    <w:p w:rsidR="00981662" w:rsidRPr="0013056E" w:rsidRDefault="00981662" w:rsidP="00981662">
      <w:pPr>
        <w:spacing w:after="0" w:line="240" w:lineRule="auto"/>
        <w:ind w:left="720"/>
        <w:jc w:val="center"/>
        <w:rPr>
          <w:rFonts w:ascii="Times New Roman" w:eastAsia="Times New Roman" w:hAnsi="Times New Roman" w:cs="Times New Roman"/>
          <w:sz w:val="28"/>
          <w:szCs w:val="28"/>
        </w:rPr>
      </w:pPr>
      <w:r w:rsidRPr="0013056E">
        <w:rPr>
          <w:rFonts w:ascii="Times New Roman" w:eastAsia="Times New Roman" w:hAnsi="Times New Roman" w:cs="Times New Roman"/>
          <w:sz w:val="28"/>
          <w:szCs w:val="28"/>
        </w:rPr>
        <w:tab/>
      </w:r>
      <w:r w:rsidRPr="0013056E">
        <w:rPr>
          <w:rFonts w:ascii="Times New Roman" w:eastAsia="Times New Roman" w:hAnsi="Times New Roman" w:cs="Times New Roman"/>
          <w:sz w:val="28"/>
          <w:szCs w:val="28"/>
        </w:rPr>
        <w:tab/>
      </w:r>
      <w:r w:rsidRPr="0013056E">
        <w:rPr>
          <w:rFonts w:ascii="Times New Roman" w:eastAsia="Times New Roman" w:hAnsi="Times New Roman" w:cs="Times New Roman"/>
          <w:sz w:val="28"/>
          <w:szCs w:val="28"/>
        </w:rPr>
        <w:tab/>
      </w:r>
      <w:r w:rsidRPr="0013056E">
        <w:rPr>
          <w:rFonts w:ascii="Times New Roman" w:eastAsia="Times New Roman" w:hAnsi="Times New Roman" w:cs="Times New Roman"/>
          <w:sz w:val="28"/>
          <w:szCs w:val="28"/>
        </w:rPr>
        <w:tab/>
      </w:r>
      <w:r w:rsidRPr="0013056E">
        <w:rPr>
          <w:rFonts w:ascii="Times New Roman" w:eastAsia="Times New Roman" w:hAnsi="Times New Roman" w:cs="Times New Roman"/>
          <w:sz w:val="28"/>
          <w:szCs w:val="28"/>
        </w:rPr>
        <w:tab/>
      </w:r>
      <w:r w:rsidRPr="0013056E">
        <w:rPr>
          <w:rFonts w:ascii="Times New Roman" w:eastAsia="Times New Roman" w:hAnsi="Times New Roman" w:cs="Times New Roman"/>
          <w:sz w:val="28"/>
          <w:szCs w:val="28"/>
        </w:rPr>
        <w:tab/>
      </w:r>
      <w:r w:rsidRPr="0013056E">
        <w:rPr>
          <w:rFonts w:ascii="Times New Roman" w:eastAsia="Times New Roman" w:hAnsi="Times New Roman" w:cs="Times New Roman"/>
          <w:sz w:val="28"/>
          <w:szCs w:val="28"/>
        </w:rPr>
        <w:tab/>
      </w:r>
    </w:p>
    <w:p w:rsidR="00981662" w:rsidRPr="0013056E" w:rsidRDefault="00981662" w:rsidP="00981662">
      <w:pPr>
        <w:spacing w:after="0" w:line="240" w:lineRule="auto"/>
        <w:ind w:left="720"/>
        <w:jc w:val="center"/>
        <w:rPr>
          <w:rFonts w:ascii="Times New Roman" w:eastAsia="Times New Roman" w:hAnsi="Times New Roman" w:cs="Times New Roman"/>
          <w:sz w:val="28"/>
          <w:szCs w:val="28"/>
        </w:rPr>
      </w:pPr>
      <w:r w:rsidRPr="0013056E">
        <w:rPr>
          <w:rFonts w:ascii="Times New Roman" w:eastAsia="Times New Roman" w:hAnsi="Times New Roman" w:cs="Times New Roman"/>
          <w:sz w:val="28"/>
          <w:szCs w:val="28"/>
        </w:rPr>
        <w:tab/>
      </w:r>
      <w:r w:rsidRPr="0013056E">
        <w:rPr>
          <w:rFonts w:ascii="Times New Roman" w:eastAsia="Times New Roman" w:hAnsi="Times New Roman" w:cs="Times New Roman"/>
          <w:sz w:val="28"/>
          <w:szCs w:val="28"/>
        </w:rPr>
        <w:tab/>
      </w:r>
      <w:r w:rsidRPr="0013056E">
        <w:rPr>
          <w:rFonts w:ascii="Times New Roman" w:eastAsia="Times New Roman" w:hAnsi="Times New Roman" w:cs="Times New Roman"/>
          <w:sz w:val="28"/>
          <w:szCs w:val="28"/>
        </w:rPr>
        <w:tab/>
      </w:r>
      <w:r w:rsidRPr="0013056E">
        <w:rPr>
          <w:rFonts w:ascii="Times New Roman" w:eastAsia="Times New Roman" w:hAnsi="Times New Roman" w:cs="Times New Roman"/>
          <w:sz w:val="28"/>
          <w:szCs w:val="28"/>
        </w:rPr>
        <w:tab/>
      </w:r>
      <w:r w:rsidRPr="0013056E">
        <w:rPr>
          <w:rFonts w:ascii="Times New Roman" w:eastAsia="Times New Roman" w:hAnsi="Times New Roman" w:cs="Times New Roman"/>
          <w:sz w:val="28"/>
          <w:szCs w:val="28"/>
        </w:rPr>
        <w:tab/>
      </w:r>
      <w:r w:rsidRPr="0013056E">
        <w:rPr>
          <w:rFonts w:ascii="Times New Roman" w:eastAsia="Times New Roman" w:hAnsi="Times New Roman" w:cs="Times New Roman"/>
          <w:sz w:val="28"/>
          <w:szCs w:val="28"/>
        </w:rPr>
        <w:tab/>
      </w:r>
      <w:r w:rsidRPr="0013056E">
        <w:rPr>
          <w:rFonts w:ascii="Times New Roman" w:eastAsia="Times New Roman" w:hAnsi="Times New Roman" w:cs="Times New Roman"/>
          <w:sz w:val="28"/>
          <w:szCs w:val="28"/>
        </w:rPr>
        <w:tab/>
      </w:r>
    </w:p>
    <w:p w:rsidR="00981662" w:rsidRPr="0013056E" w:rsidRDefault="00981662" w:rsidP="00981662">
      <w:pPr>
        <w:spacing w:after="0"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13056E">
        <w:rPr>
          <w:rFonts w:ascii="Times New Roman" w:eastAsia="Times New Roman" w:hAnsi="Times New Roman" w:cs="Times New Roman"/>
          <w:sz w:val="28"/>
          <w:szCs w:val="28"/>
        </w:rPr>
        <w:t xml:space="preserve">Case No. </w:t>
      </w:r>
      <w:r w:rsidR="00E43527">
        <w:rPr>
          <w:rFonts w:ascii="Times New Roman" w:eastAsia="Times New Roman" w:hAnsi="Times New Roman" w:cs="Times New Roman"/>
          <w:sz w:val="28"/>
          <w:szCs w:val="28"/>
        </w:rPr>
        <w:t>105</w:t>
      </w:r>
      <w:r>
        <w:rPr>
          <w:rFonts w:ascii="Times New Roman" w:eastAsia="Times New Roman" w:hAnsi="Times New Roman" w:cs="Times New Roman"/>
          <w:sz w:val="28"/>
          <w:szCs w:val="28"/>
        </w:rPr>
        <w:t>/1</w:t>
      </w:r>
      <w:r w:rsidR="00E43527">
        <w:rPr>
          <w:rFonts w:ascii="Times New Roman" w:eastAsia="Times New Roman" w:hAnsi="Times New Roman" w:cs="Times New Roman"/>
          <w:sz w:val="28"/>
          <w:szCs w:val="28"/>
        </w:rPr>
        <w:t>2</w:t>
      </w:r>
    </w:p>
    <w:p w:rsidR="00981662" w:rsidRPr="0013056E" w:rsidRDefault="00981662" w:rsidP="00981662">
      <w:pPr>
        <w:spacing w:after="0" w:line="240" w:lineRule="auto"/>
        <w:ind w:left="720"/>
        <w:rPr>
          <w:rFonts w:ascii="Times New Roman" w:eastAsia="Times New Roman" w:hAnsi="Times New Roman" w:cs="Times New Roman"/>
          <w:sz w:val="28"/>
          <w:szCs w:val="28"/>
        </w:rPr>
      </w:pPr>
    </w:p>
    <w:p w:rsidR="00981662" w:rsidRPr="0013056E" w:rsidRDefault="00981662" w:rsidP="00981662">
      <w:pPr>
        <w:spacing w:after="0" w:line="240" w:lineRule="auto"/>
        <w:ind w:left="720"/>
        <w:rPr>
          <w:rFonts w:ascii="Times New Roman" w:eastAsia="Times New Roman" w:hAnsi="Times New Roman" w:cs="Times New Roman"/>
          <w:sz w:val="28"/>
          <w:szCs w:val="28"/>
        </w:rPr>
      </w:pPr>
      <w:r w:rsidRPr="0013056E">
        <w:rPr>
          <w:rFonts w:ascii="Times New Roman" w:eastAsia="Times New Roman" w:hAnsi="Times New Roman" w:cs="Times New Roman"/>
          <w:sz w:val="28"/>
          <w:szCs w:val="28"/>
        </w:rPr>
        <w:t>In the matter between</w:t>
      </w:r>
    </w:p>
    <w:p w:rsidR="00981662" w:rsidRPr="0013056E" w:rsidRDefault="00981662" w:rsidP="00981662">
      <w:pPr>
        <w:spacing w:after="0" w:line="240" w:lineRule="auto"/>
        <w:ind w:left="720"/>
        <w:rPr>
          <w:rFonts w:ascii="Times New Roman" w:eastAsia="Times New Roman" w:hAnsi="Times New Roman" w:cs="Times New Roman"/>
          <w:sz w:val="28"/>
          <w:szCs w:val="28"/>
        </w:rPr>
      </w:pPr>
    </w:p>
    <w:p w:rsidR="00981662" w:rsidRPr="0013056E" w:rsidRDefault="00981662" w:rsidP="00981662">
      <w:pPr>
        <w:spacing w:after="0" w:line="240" w:lineRule="auto"/>
        <w:ind w:left="720"/>
        <w:rPr>
          <w:rFonts w:ascii="Times New Roman" w:eastAsia="Times New Roman" w:hAnsi="Times New Roman" w:cs="Times New Roman"/>
          <w:sz w:val="28"/>
          <w:szCs w:val="28"/>
        </w:rPr>
      </w:pPr>
    </w:p>
    <w:p w:rsidR="00981662" w:rsidRPr="0013056E" w:rsidRDefault="00981662" w:rsidP="00981662">
      <w:pPr>
        <w:spacing w:after="0" w:line="240" w:lineRule="auto"/>
        <w:ind w:left="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THEMBA ROBERT DUBE</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Appellant </w:t>
      </w:r>
    </w:p>
    <w:p w:rsidR="00981662" w:rsidRPr="0013056E" w:rsidRDefault="00981662" w:rsidP="00981662">
      <w:pPr>
        <w:spacing w:after="0" w:line="240" w:lineRule="auto"/>
        <w:ind w:left="720"/>
        <w:rPr>
          <w:rFonts w:ascii="Times New Roman" w:eastAsia="Times New Roman" w:hAnsi="Times New Roman" w:cs="Times New Roman"/>
          <w:b/>
          <w:sz w:val="28"/>
          <w:szCs w:val="28"/>
        </w:rPr>
      </w:pPr>
    </w:p>
    <w:p w:rsidR="00981662" w:rsidRPr="0013056E" w:rsidRDefault="00981662" w:rsidP="00981662">
      <w:pPr>
        <w:spacing w:after="0" w:line="240" w:lineRule="auto"/>
        <w:ind w:left="720"/>
        <w:rPr>
          <w:rFonts w:ascii="Times New Roman" w:eastAsia="Times New Roman" w:hAnsi="Times New Roman" w:cs="Times New Roman"/>
          <w:b/>
          <w:sz w:val="28"/>
          <w:szCs w:val="28"/>
        </w:rPr>
      </w:pPr>
      <w:r w:rsidRPr="00981662">
        <w:rPr>
          <w:rFonts w:ascii="Times New Roman" w:eastAsia="Times New Roman" w:hAnsi="Times New Roman" w:cs="Times New Roman"/>
          <w:b/>
          <w:sz w:val="28"/>
          <w:szCs w:val="28"/>
        </w:rPr>
        <w:t>VS</w:t>
      </w:r>
      <w:r w:rsidRPr="0013056E">
        <w:rPr>
          <w:rFonts w:ascii="Times New Roman" w:eastAsia="Times New Roman" w:hAnsi="Times New Roman" w:cs="Times New Roman"/>
          <w:b/>
          <w:sz w:val="28"/>
          <w:szCs w:val="28"/>
        </w:rPr>
        <w:t xml:space="preserve"> </w:t>
      </w:r>
    </w:p>
    <w:p w:rsidR="00981662" w:rsidRPr="0013056E" w:rsidRDefault="00981662" w:rsidP="00981662">
      <w:pPr>
        <w:spacing w:after="0" w:line="240" w:lineRule="auto"/>
        <w:ind w:left="720"/>
        <w:rPr>
          <w:rFonts w:ascii="Times New Roman" w:eastAsia="Times New Roman" w:hAnsi="Times New Roman" w:cs="Times New Roman"/>
          <w:sz w:val="28"/>
          <w:szCs w:val="28"/>
        </w:rPr>
      </w:pPr>
    </w:p>
    <w:p w:rsidR="00981662" w:rsidRDefault="00981662" w:rsidP="00981662">
      <w:pPr>
        <w:spacing w:after="0" w:line="240" w:lineRule="auto"/>
        <w:ind w:left="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 COMMISSIONER OF POLICE</w:t>
      </w:r>
      <w:r w:rsidRPr="0013056E">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1</w:t>
      </w:r>
      <w:r w:rsidRPr="00981662">
        <w:rPr>
          <w:rFonts w:ascii="Times New Roman" w:eastAsia="Times New Roman" w:hAnsi="Times New Roman" w:cs="Times New Roman"/>
          <w:b/>
          <w:sz w:val="28"/>
          <w:szCs w:val="28"/>
          <w:vertAlign w:val="superscript"/>
        </w:rPr>
        <w:t>st</w:t>
      </w:r>
      <w:r>
        <w:rPr>
          <w:rFonts w:ascii="Times New Roman" w:eastAsia="Times New Roman" w:hAnsi="Times New Roman" w:cs="Times New Roman"/>
          <w:b/>
          <w:sz w:val="28"/>
          <w:szCs w:val="28"/>
        </w:rPr>
        <w:t xml:space="preserve"> Respondent</w:t>
      </w:r>
    </w:p>
    <w:p w:rsidR="00981662" w:rsidRDefault="00981662" w:rsidP="00981662">
      <w:pPr>
        <w:spacing w:after="0" w:line="240" w:lineRule="auto"/>
        <w:ind w:left="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 ATTORNEY GENERAL</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2</w:t>
      </w:r>
      <w:r w:rsidRPr="00981662">
        <w:rPr>
          <w:rFonts w:ascii="Times New Roman" w:eastAsia="Times New Roman" w:hAnsi="Times New Roman" w:cs="Times New Roman"/>
          <w:b/>
          <w:sz w:val="28"/>
          <w:szCs w:val="28"/>
          <w:vertAlign w:val="superscript"/>
        </w:rPr>
        <w:t>nd</w:t>
      </w:r>
      <w:r>
        <w:rPr>
          <w:rFonts w:ascii="Times New Roman" w:eastAsia="Times New Roman" w:hAnsi="Times New Roman" w:cs="Times New Roman"/>
          <w:b/>
          <w:sz w:val="28"/>
          <w:szCs w:val="28"/>
        </w:rPr>
        <w:t xml:space="preserve"> Respondent</w:t>
      </w:r>
    </w:p>
    <w:p w:rsidR="00981662" w:rsidRPr="0013056E" w:rsidRDefault="00981662" w:rsidP="00981662">
      <w:pPr>
        <w:spacing w:after="0" w:line="240" w:lineRule="auto"/>
        <w:ind w:left="720"/>
        <w:rPr>
          <w:rFonts w:ascii="Times New Roman" w:eastAsia="Times New Roman" w:hAnsi="Times New Roman" w:cs="Times New Roman"/>
          <w:b/>
          <w:sz w:val="28"/>
          <w:szCs w:val="28"/>
        </w:rPr>
      </w:pPr>
      <w:r w:rsidRPr="0013056E">
        <w:rPr>
          <w:rFonts w:ascii="Times New Roman" w:eastAsia="Times New Roman" w:hAnsi="Times New Roman" w:cs="Times New Roman"/>
          <w:b/>
          <w:sz w:val="28"/>
          <w:szCs w:val="28"/>
        </w:rPr>
        <w:t xml:space="preserve"> </w:t>
      </w:r>
    </w:p>
    <w:p w:rsidR="00981662" w:rsidRPr="0013056E" w:rsidRDefault="00981662" w:rsidP="00981662">
      <w:pPr>
        <w:spacing w:after="0" w:line="240" w:lineRule="auto"/>
        <w:ind w:left="720"/>
        <w:rPr>
          <w:rFonts w:ascii="Times New Roman" w:eastAsia="Times New Roman" w:hAnsi="Times New Roman" w:cs="Times New Roman"/>
          <w:b/>
          <w:sz w:val="28"/>
          <w:szCs w:val="28"/>
        </w:rPr>
      </w:pPr>
    </w:p>
    <w:p w:rsidR="00981662" w:rsidRPr="0013056E" w:rsidRDefault="00981662" w:rsidP="00981662">
      <w:pPr>
        <w:spacing w:after="0" w:line="240" w:lineRule="auto"/>
        <w:ind w:left="3600" w:hanging="2880"/>
        <w:rPr>
          <w:rFonts w:ascii="Times New Roman" w:eastAsia="Times New Roman" w:hAnsi="Times New Roman" w:cs="Times New Roman"/>
          <w:sz w:val="28"/>
          <w:szCs w:val="28"/>
        </w:rPr>
      </w:pPr>
      <w:r w:rsidRPr="0013056E">
        <w:rPr>
          <w:rFonts w:ascii="Times New Roman" w:eastAsia="Times New Roman" w:hAnsi="Times New Roman" w:cs="Times New Roman"/>
          <w:b/>
          <w:sz w:val="28"/>
          <w:szCs w:val="28"/>
        </w:rPr>
        <w:t>Neutral citation:</w:t>
      </w:r>
      <w:r w:rsidRPr="0013056E">
        <w:rPr>
          <w:rFonts w:ascii="Times New Roman" w:eastAsia="Times New Roman" w:hAnsi="Times New Roman" w:cs="Times New Roman"/>
          <w:b/>
          <w:sz w:val="28"/>
          <w:szCs w:val="28"/>
        </w:rPr>
        <w:tab/>
      </w:r>
      <w:proofErr w:type="spellStart"/>
      <w:r>
        <w:rPr>
          <w:rFonts w:ascii="Times New Roman" w:eastAsia="Times New Roman" w:hAnsi="Times New Roman" w:cs="Times New Roman"/>
          <w:i/>
          <w:sz w:val="28"/>
          <w:szCs w:val="28"/>
        </w:rPr>
        <w:t>Themba</w:t>
      </w:r>
      <w:proofErr w:type="spellEnd"/>
      <w:r>
        <w:rPr>
          <w:rFonts w:ascii="Times New Roman" w:eastAsia="Times New Roman" w:hAnsi="Times New Roman" w:cs="Times New Roman"/>
          <w:i/>
          <w:sz w:val="28"/>
          <w:szCs w:val="28"/>
        </w:rPr>
        <w:t xml:space="preserve"> Robert </w:t>
      </w:r>
      <w:proofErr w:type="spellStart"/>
      <w:r>
        <w:rPr>
          <w:rFonts w:ascii="Times New Roman" w:eastAsia="Times New Roman" w:hAnsi="Times New Roman" w:cs="Times New Roman"/>
          <w:i/>
          <w:sz w:val="28"/>
          <w:szCs w:val="28"/>
        </w:rPr>
        <w:t>Dube</w:t>
      </w:r>
      <w:proofErr w:type="spellEnd"/>
      <w:r>
        <w:rPr>
          <w:rFonts w:ascii="Times New Roman" w:eastAsia="Times New Roman" w:hAnsi="Times New Roman" w:cs="Times New Roman"/>
          <w:i/>
          <w:sz w:val="28"/>
          <w:szCs w:val="28"/>
        </w:rPr>
        <w:t xml:space="preserve"> </w:t>
      </w:r>
      <w:r w:rsidRPr="0013056E">
        <w:rPr>
          <w:rFonts w:ascii="Times New Roman" w:eastAsia="Times New Roman" w:hAnsi="Times New Roman" w:cs="Times New Roman"/>
          <w:i/>
          <w:sz w:val="28"/>
          <w:szCs w:val="28"/>
        </w:rPr>
        <w:t xml:space="preserve">v </w:t>
      </w:r>
      <w:r>
        <w:rPr>
          <w:rFonts w:ascii="Times New Roman" w:eastAsia="Times New Roman" w:hAnsi="Times New Roman" w:cs="Times New Roman"/>
          <w:i/>
          <w:sz w:val="28"/>
          <w:szCs w:val="28"/>
        </w:rPr>
        <w:t>The Commissioner of Police &amp; Another</w:t>
      </w:r>
      <w:r w:rsidRPr="0013056E">
        <w:rPr>
          <w:rFonts w:ascii="Times New Roman" w:eastAsia="Times New Roman" w:hAnsi="Times New Roman" w:cs="Times New Roman"/>
          <w:i/>
          <w:sz w:val="28"/>
          <w:szCs w:val="28"/>
        </w:rPr>
        <w:t xml:space="preserve"> </w:t>
      </w:r>
      <w:r w:rsidRPr="0013056E">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00E43527">
        <w:rPr>
          <w:rFonts w:ascii="Times New Roman" w:eastAsia="Times New Roman" w:hAnsi="Times New Roman" w:cs="Times New Roman"/>
          <w:sz w:val="28"/>
          <w:szCs w:val="28"/>
        </w:rPr>
        <w:t>05</w:t>
      </w:r>
      <w:r w:rsidRPr="0013056E">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00E43527">
        <w:rPr>
          <w:rFonts w:ascii="Times New Roman" w:eastAsia="Times New Roman" w:hAnsi="Times New Roman" w:cs="Times New Roman"/>
          <w:sz w:val="28"/>
          <w:szCs w:val="28"/>
        </w:rPr>
        <w:t>2</w:t>
      </w:r>
      <w:bookmarkStart w:id="0" w:name="_GoBack"/>
      <w:bookmarkEnd w:id="0"/>
      <w:r w:rsidRPr="0013056E">
        <w:rPr>
          <w:rFonts w:ascii="Times New Roman" w:eastAsia="Times New Roman" w:hAnsi="Times New Roman" w:cs="Times New Roman"/>
          <w:sz w:val="28"/>
          <w:szCs w:val="28"/>
        </w:rPr>
        <w:t>) [2014] SZHC</w:t>
      </w:r>
      <w:r w:rsidR="00B153FC">
        <w:rPr>
          <w:rFonts w:ascii="Times New Roman" w:eastAsia="Times New Roman" w:hAnsi="Times New Roman" w:cs="Times New Roman"/>
          <w:sz w:val="28"/>
          <w:szCs w:val="28"/>
        </w:rPr>
        <w:t xml:space="preserve"> 130</w:t>
      </w:r>
      <w:r w:rsidRPr="0013056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24 June </w:t>
      </w:r>
      <w:r w:rsidRPr="0013056E">
        <w:rPr>
          <w:rFonts w:ascii="Times New Roman" w:eastAsia="Times New Roman" w:hAnsi="Times New Roman" w:cs="Times New Roman"/>
          <w:sz w:val="28"/>
          <w:szCs w:val="28"/>
        </w:rPr>
        <w:t>2014)</w:t>
      </w:r>
    </w:p>
    <w:p w:rsidR="00981662" w:rsidRPr="0013056E" w:rsidRDefault="00981662" w:rsidP="00981662">
      <w:pPr>
        <w:spacing w:after="0" w:line="240" w:lineRule="auto"/>
        <w:ind w:left="3600" w:hanging="2880"/>
        <w:rPr>
          <w:rFonts w:ascii="Times New Roman" w:eastAsia="Times New Roman" w:hAnsi="Times New Roman" w:cs="Times New Roman"/>
          <w:sz w:val="28"/>
          <w:szCs w:val="28"/>
        </w:rPr>
      </w:pPr>
    </w:p>
    <w:p w:rsidR="00981662" w:rsidRPr="0013056E" w:rsidRDefault="00981662" w:rsidP="00981662">
      <w:pPr>
        <w:spacing w:after="0" w:line="240" w:lineRule="auto"/>
        <w:ind w:left="3600" w:hanging="2880"/>
        <w:rPr>
          <w:rFonts w:ascii="Times New Roman" w:eastAsia="Times New Roman" w:hAnsi="Times New Roman" w:cs="Times New Roman"/>
          <w:sz w:val="28"/>
          <w:szCs w:val="28"/>
        </w:rPr>
      </w:pPr>
      <w:r w:rsidRPr="0013056E">
        <w:rPr>
          <w:rFonts w:ascii="Times New Roman" w:eastAsia="Times New Roman" w:hAnsi="Times New Roman" w:cs="Times New Roman"/>
          <w:b/>
          <w:sz w:val="28"/>
          <w:szCs w:val="28"/>
        </w:rPr>
        <w:t>Coram:</w:t>
      </w:r>
      <w:r w:rsidRPr="0013056E">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Mamba J</w:t>
      </w:r>
    </w:p>
    <w:p w:rsidR="00981662" w:rsidRDefault="00981662" w:rsidP="00981662">
      <w:pPr>
        <w:spacing w:after="0" w:line="240" w:lineRule="auto"/>
        <w:ind w:left="3600" w:hanging="2880"/>
        <w:rPr>
          <w:rFonts w:ascii="Times New Roman" w:eastAsia="Times New Roman" w:hAnsi="Times New Roman" w:cs="Times New Roman"/>
          <w:sz w:val="28"/>
          <w:szCs w:val="28"/>
        </w:rPr>
      </w:pPr>
    </w:p>
    <w:p w:rsidR="00981662" w:rsidRDefault="00981662" w:rsidP="00981662">
      <w:pPr>
        <w:spacing w:after="0" w:line="240" w:lineRule="auto"/>
        <w:ind w:left="3600" w:hanging="2880"/>
        <w:rPr>
          <w:rFonts w:ascii="Times New Roman" w:eastAsia="Times New Roman" w:hAnsi="Times New Roman" w:cs="Times New Roman"/>
          <w:b/>
          <w:sz w:val="28"/>
          <w:szCs w:val="28"/>
        </w:rPr>
      </w:pPr>
      <w:r>
        <w:rPr>
          <w:rFonts w:ascii="Times New Roman" w:eastAsia="Times New Roman" w:hAnsi="Times New Roman" w:cs="Times New Roman"/>
          <w:b/>
          <w:sz w:val="28"/>
          <w:szCs w:val="28"/>
        </w:rPr>
        <w:t>Heard:</w:t>
      </w:r>
      <w:r>
        <w:rPr>
          <w:rFonts w:ascii="Times New Roman" w:eastAsia="Times New Roman" w:hAnsi="Times New Roman" w:cs="Times New Roman"/>
          <w:b/>
          <w:sz w:val="28"/>
          <w:szCs w:val="28"/>
        </w:rPr>
        <w:tab/>
        <w:t>24 June 2014</w:t>
      </w:r>
    </w:p>
    <w:p w:rsidR="00981662" w:rsidRPr="0013056E" w:rsidRDefault="00981662" w:rsidP="00981662">
      <w:pPr>
        <w:spacing w:after="0" w:line="240" w:lineRule="auto"/>
        <w:ind w:left="3600" w:hanging="2880"/>
        <w:rPr>
          <w:rFonts w:ascii="Times New Roman" w:eastAsia="Times New Roman" w:hAnsi="Times New Roman" w:cs="Times New Roman"/>
          <w:b/>
          <w:sz w:val="28"/>
          <w:szCs w:val="28"/>
        </w:rPr>
      </w:pPr>
    </w:p>
    <w:p w:rsidR="00981662" w:rsidRPr="0013056E" w:rsidRDefault="00981662" w:rsidP="00981662">
      <w:pPr>
        <w:spacing w:after="0" w:line="240" w:lineRule="auto"/>
        <w:ind w:left="3600" w:hanging="2880"/>
        <w:rPr>
          <w:rFonts w:ascii="Times New Roman" w:eastAsia="Times New Roman" w:hAnsi="Times New Roman" w:cs="Times New Roman"/>
          <w:b/>
          <w:sz w:val="28"/>
          <w:szCs w:val="28"/>
        </w:rPr>
      </w:pPr>
      <w:r>
        <w:rPr>
          <w:rFonts w:ascii="Times New Roman" w:eastAsia="Times New Roman" w:hAnsi="Times New Roman" w:cs="Times New Roman"/>
          <w:b/>
          <w:sz w:val="28"/>
          <w:szCs w:val="28"/>
        </w:rPr>
        <w:t>Delivered</w:t>
      </w:r>
      <w:r w:rsidRPr="0013056E">
        <w:rPr>
          <w:rFonts w:ascii="Times New Roman" w:eastAsia="Times New Roman" w:hAnsi="Times New Roman" w:cs="Times New Roman"/>
          <w:b/>
          <w:sz w:val="28"/>
          <w:szCs w:val="28"/>
        </w:rPr>
        <w:t>:</w:t>
      </w:r>
      <w:r w:rsidRPr="0013056E">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24 June 2014</w:t>
      </w:r>
    </w:p>
    <w:p w:rsidR="00981662" w:rsidRPr="0013056E" w:rsidRDefault="00981662" w:rsidP="00981662">
      <w:pPr>
        <w:spacing w:after="0" w:line="240" w:lineRule="auto"/>
        <w:ind w:left="720"/>
        <w:rPr>
          <w:rFonts w:ascii="Times New Roman" w:eastAsia="Times New Roman" w:hAnsi="Times New Roman" w:cs="Times New Roman"/>
          <w:sz w:val="28"/>
          <w:szCs w:val="28"/>
        </w:rPr>
      </w:pPr>
    </w:p>
    <w:p w:rsidR="00981662" w:rsidRPr="0013056E" w:rsidRDefault="00981662" w:rsidP="00981662">
      <w:pPr>
        <w:spacing w:after="0" w:line="240" w:lineRule="auto"/>
        <w:ind w:left="720"/>
        <w:rPr>
          <w:rFonts w:ascii="Times New Roman" w:eastAsia="Times New Roman" w:hAnsi="Times New Roman" w:cs="Times New Roman"/>
          <w:sz w:val="28"/>
          <w:szCs w:val="28"/>
        </w:rPr>
      </w:pPr>
    </w:p>
    <w:p w:rsidR="00981662" w:rsidRPr="0013056E" w:rsidRDefault="00981662" w:rsidP="00981662">
      <w:pPr>
        <w:spacing w:after="0" w:line="240" w:lineRule="auto"/>
        <w:ind w:left="1440" w:hanging="720"/>
        <w:jc w:val="both"/>
        <w:rPr>
          <w:rFonts w:ascii="Times New Roman" w:eastAsia="Times New Roman" w:hAnsi="Times New Roman" w:cs="Times New Roman"/>
          <w:sz w:val="24"/>
          <w:szCs w:val="24"/>
        </w:rPr>
      </w:pPr>
      <w:r w:rsidRPr="0013056E">
        <w:rPr>
          <w:rFonts w:ascii="Times New Roman" w:eastAsia="Times New Roman" w:hAnsi="Times New Roman" w:cs="Times New Roman"/>
          <w:sz w:val="24"/>
          <w:szCs w:val="24"/>
        </w:rPr>
        <w:t>[1]</w:t>
      </w:r>
      <w:r w:rsidRPr="0013056E">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Civil Law </w:t>
      </w:r>
      <w:r w:rsidRPr="001305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motor vehicle impounded and detained by Police in terms of section 16 of the Theft of Motor Vehicle Act 16 of 1991, on the ground that it is suspected to have been stolen – Expert examination establishing that chassis and engine numbers of motor vehicle tempered with such that </w:t>
      </w:r>
      <w:r w:rsidR="00B153FC">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true identity of </w:t>
      </w:r>
      <w:r w:rsidR="00B153FC">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motor vehicle </w:t>
      </w:r>
      <w:r w:rsidR="00B153FC">
        <w:rPr>
          <w:rFonts w:ascii="Times New Roman" w:eastAsia="Times New Roman" w:hAnsi="Times New Roman" w:cs="Times New Roman"/>
          <w:sz w:val="24"/>
          <w:szCs w:val="24"/>
        </w:rPr>
        <w:t xml:space="preserve">could </w:t>
      </w:r>
      <w:r>
        <w:rPr>
          <w:rFonts w:ascii="Times New Roman" w:eastAsia="Times New Roman" w:hAnsi="Times New Roman" w:cs="Times New Roman"/>
          <w:sz w:val="24"/>
          <w:szCs w:val="24"/>
        </w:rPr>
        <w:t xml:space="preserve">not </w:t>
      </w:r>
      <w:r w:rsidR="00B153FC">
        <w:rPr>
          <w:rFonts w:ascii="Times New Roman" w:eastAsia="Times New Roman" w:hAnsi="Times New Roman" w:cs="Times New Roman"/>
          <w:sz w:val="24"/>
          <w:szCs w:val="24"/>
        </w:rPr>
        <w:t>be ascertained.</w:t>
      </w:r>
      <w:r w:rsidRPr="0013056E">
        <w:rPr>
          <w:rFonts w:ascii="Times New Roman" w:eastAsia="Times New Roman" w:hAnsi="Times New Roman" w:cs="Times New Roman"/>
          <w:sz w:val="24"/>
          <w:szCs w:val="24"/>
        </w:rPr>
        <w:t xml:space="preserve"> </w:t>
      </w:r>
    </w:p>
    <w:p w:rsidR="00981662" w:rsidRPr="0013056E" w:rsidRDefault="00981662" w:rsidP="00981662">
      <w:pPr>
        <w:spacing w:after="0" w:line="240" w:lineRule="auto"/>
        <w:ind w:left="720"/>
        <w:jc w:val="both"/>
        <w:rPr>
          <w:rFonts w:ascii="Times New Roman" w:eastAsia="Times New Roman" w:hAnsi="Times New Roman" w:cs="Times New Roman"/>
          <w:sz w:val="24"/>
          <w:szCs w:val="24"/>
        </w:rPr>
      </w:pPr>
    </w:p>
    <w:p w:rsidR="00981662" w:rsidRDefault="00981662" w:rsidP="00981662">
      <w:pPr>
        <w:spacing w:after="0" w:line="240" w:lineRule="auto"/>
        <w:ind w:left="1440" w:hanging="720"/>
        <w:jc w:val="both"/>
        <w:rPr>
          <w:rFonts w:ascii="Times New Roman" w:eastAsia="Times New Roman" w:hAnsi="Times New Roman" w:cs="Times New Roman"/>
          <w:sz w:val="24"/>
          <w:szCs w:val="24"/>
        </w:rPr>
      </w:pPr>
      <w:r w:rsidRPr="0013056E">
        <w:rPr>
          <w:rFonts w:ascii="Times New Roman" w:eastAsia="Times New Roman" w:hAnsi="Times New Roman" w:cs="Times New Roman"/>
          <w:sz w:val="24"/>
          <w:szCs w:val="24"/>
        </w:rPr>
        <w:t>[2]</w:t>
      </w:r>
      <w:r w:rsidRPr="0013056E">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Civil law &amp; Procedure – person  from whom motor </w:t>
      </w:r>
      <w:r w:rsidR="00304AB0">
        <w:rPr>
          <w:rFonts w:ascii="Times New Roman" w:eastAsia="Times New Roman" w:hAnsi="Times New Roman" w:cs="Times New Roman"/>
          <w:sz w:val="24"/>
          <w:szCs w:val="24"/>
        </w:rPr>
        <w:t xml:space="preserve">vehicle seized and detained under section 16 of Theft of Motor Vehicle 16 of 1991 failing to prove that </w:t>
      </w:r>
      <w:r w:rsidR="0050672D">
        <w:rPr>
          <w:rFonts w:ascii="Times New Roman" w:eastAsia="Times New Roman" w:hAnsi="Times New Roman" w:cs="Times New Roman"/>
          <w:sz w:val="24"/>
          <w:szCs w:val="24"/>
        </w:rPr>
        <w:t xml:space="preserve">he is the owner of vehicle or that his possession thereof </w:t>
      </w:r>
      <w:r w:rsidR="00B153FC">
        <w:rPr>
          <w:rFonts w:ascii="Times New Roman" w:eastAsia="Times New Roman" w:hAnsi="Times New Roman" w:cs="Times New Roman"/>
          <w:sz w:val="24"/>
          <w:szCs w:val="24"/>
        </w:rPr>
        <w:t xml:space="preserve">is </w:t>
      </w:r>
      <w:r w:rsidR="0050672D">
        <w:rPr>
          <w:rFonts w:ascii="Times New Roman" w:eastAsia="Times New Roman" w:hAnsi="Times New Roman" w:cs="Times New Roman"/>
          <w:sz w:val="24"/>
          <w:szCs w:val="24"/>
        </w:rPr>
        <w:t>lawful – Appeal dismissed.</w:t>
      </w:r>
    </w:p>
    <w:p w:rsidR="0050672D" w:rsidRDefault="0050672D" w:rsidP="00981662">
      <w:pPr>
        <w:spacing w:after="0" w:line="240" w:lineRule="auto"/>
        <w:ind w:left="1440" w:hanging="720"/>
        <w:jc w:val="both"/>
        <w:rPr>
          <w:rFonts w:ascii="Times New Roman" w:eastAsia="Times New Roman" w:hAnsi="Times New Roman" w:cs="Times New Roman"/>
          <w:sz w:val="24"/>
          <w:szCs w:val="24"/>
        </w:rPr>
      </w:pPr>
    </w:p>
    <w:p w:rsidR="0050672D" w:rsidRDefault="0050672D" w:rsidP="00981662">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Civil Procedure – Court granting forfeiture of vehicle to the state where no such application made.  Such order irregular and quashed or set aside.</w:t>
      </w:r>
    </w:p>
    <w:p w:rsidR="00981662" w:rsidRDefault="00981662" w:rsidP="00981662">
      <w:pPr>
        <w:spacing w:after="0" w:line="240" w:lineRule="auto"/>
        <w:ind w:left="1440" w:hanging="720"/>
        <w:jc w:val="both"/>
        <w:rPr>
          <w:rFonts w:ascii="Times New Roman" w:eastAsia="Times New Roman" w:hAnsi="Times New Roman" w:cs="Times New Roman"/>
          <w:sz w:val="24"/>
          <w:szCs w:val="24"/>
        </w:rPr>
      </w:pPr>
    </w:p>
    <w:p w:rsidR="00981662" w:rsidRDefault="00981662" w:rsidP="00981662">
      <w:pPr>
        <w:spacing w:after="0" w:line="240" w:lineRule="auto"/>
        <w:ind w:left="1440" w:hanging="720"/>
        <w:jc w:val="both"/>
        <w:rPr>
          <w:rFonts w:ascii="Times New Roman" w:eastAsia="Times New Roman" w:hAnsi="Times New Roman" w:cs="Times New Roman"/>
          <w:sz w:val="24"/>
          <w:szCs w:val="24"/>
        </w:rPr>
      </w:pPr>
    </w:p>
    <w:p w:rsidR="00981662" w:rsidRDefault="00981662" w:rsidP="00981662">
      <w:pPr>
        <w:spacing w:after="0" w:line="240" w:lineRule="auto"/>
        <w:ind w:left="1440" w:hanging="720"/>
        <w:jc w:val="both"/>
        <w:rPr>
          <w:rFonts w:ascii="Times New Roman" w:eastAsia="Times New Roman" w:hAnsi="Times New Roman" w:cs="Times New Roman"/>
          <w:sz w:val="24"/>
          <w:szCs w:val="24"/>
        </w:rPr>
      </w:pPr>
    </w:p>
    <w:p w:rsidR="00981662" w:rsidRPr="0013056E" w:rsidRDefault="00981662" w:rsidP="00981662">
      <w:pPr>
        <w:spacing w:after="0" w:line="240" w:lineRule="auto"/>
        <w:jc w:val="both"/>
        <w:rPr>
          <w:rFonts w:ascii="Times New Roman" w:eastAsia="Times New Roman" w:hAnsi="Times New Roman" w:cs="Times New Roman"/>
          <w:sz w:val="28"/>
          <w:szCs w:val="28"/>
        </w:rPr>
      </w:pPr>
    </w:p>
    <w:p w:rsidR="00981662" w:rsidRDefault="00981662" w:rsidP="00981662">
      <w:pPr>
        <w:spacing w:after="0" w:line="48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r>
      <w:r w:rsidR="003E5335">
        <w:rPr>
          <w:rFonts w:ascii="Times New Roman" w:eastAsia="Times New Roman" w:hAnsi="Times New Roman" w:cs="Times New Roman"/>
          <w:sz w:val="28"/>
          <w:szCs w:val="28"/>
        </w:rPr>
        <w:t xml:space="preserve">On 30 May 2011, the appellant who was the applicant in the Court </w:t>
      </w:r>
      <w:proofErr w:type="gramStart"/>
      <w:r w:rsidR="003E5335">
        <w:rPr>
          <w:rFonts w:ascii="Times New Roman" w:eastAsia="Times New Roman" w:hAnsi="Times New Roman" w:cs="Times New Roman"/>
          <w:sz w:val="28"/>
          <w:szCs w:val="28"/>
        </w:rPr>
        <w:t>below,</w:t>
      </w:r>
      <w:proofErr w:type="gramEnd"/>
      <w:r w:rsidR="003E5335">
        <w:rPr>
          <w:rFonts w:ascii="Times New Roman" w:eastAsia="Times New Roman" w:hAnsi="Times New Roman" w:cs="Times New Roman"/>
          <w:sz w:val="28"/>
          <w:szCs w:val="28"/>
        </w:rPr>
        <w:t xml:space="preserve"> filed an application seeking </w:t>
      </w:r>
      <w:r w:rsidR="003E5335" w:rsidRPr="003E5335">
        <w:rPr>
          <w:rFonts w:ascii="Times New Roman" w:eastAsia="Times New Roman" w:hAnsi="Times New Roman" w:cs="Times New Roman"/>
          <w:sz w:val="28"/>
          <w:szCs w:val="28"/>
          <w:u w:val="single"/>
        </w:rPr>
        <w:t>inter</w:t>
      </w:r>
      <w:r w:rsidR="003E5335" w:rsidRPr="003E5335">
        <w:rPr>
          <w:rFonts w:ascii="Times New Roman" w:eastAsia="Times New Roman" w:hAnsi="Times New Roman" w:cs="Times New Roman"/>
          <w:sz w:val="28"/>
          <w:szCs w:val="28"/>
        </w:rPr>
        <w:t xml:space="preserve"> </w:t>
      </w:r>
      <w:r w:rsidR="003E5335" w:rsidRPr="003E5335">
        <w:rPr>
          <w:rFonts w:ascii="Times New Roman" w:eastAsia="Times New Roman" w:hAnsi="Times New Roman" w:cs="Times New Roman"/>
          <w:sz w:val="28"/>
          <w:szCs w:val="28"/>
          <w:u w:val="single"/>
        </w:rPr>
        <w:t>alia</w:t>
      </w:r>
      <w:r w:rsidR="003E5335">
        <w:rPr>
          <w:rFonts w:ascii="Times New Roman" w:eastAsia="Times New Roman" w:hAnsi="Times New Roman" w:cs="Times New Roman"/>
          <w:sz w:val="28"/>
          <w:szCs w:val="28"/>
        </w:rPr>
        <w:t>,</w:t>
      </w:r>
      <w:r w:rsidR="001616BB">
        <w:rPr>
          <w:rFonts w:ascii="Times New Roman" w:eastAsia="Times New Roman" w:hAnsi="Times New Roman" w:cs="Times New Roman"/>
          <w:sz w:val="28"/>
          <w:szCs w:val="28"/>
        </w:rPr>
        <w:t xml:space="preserve"> for the release to him of certain motor vehicle with the following de</w:t>
      </w:r>
      <w:r w:rsidR="00B153FC">
        <w:rPr>
          <w:rFonts w:ascii="Times New Roman" w:eastAsia="Times New Roman" w:hAnsi="Times New Roman" w:cs="Times New Roman"/>
          <w:sz w:val="28"/>
          <w:szCs w:val="28"/>
        </w:rPr>
        <w:t>scription or particulars namely:</w:t>
      </w:r>
    </w:p>
    <w:p w:rsidR="001616BB" w:rsidRDefault="001616BB" w:rsidP="00981662">
      <w:pPr>
        <w:spacing w:after="0" w:line="48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Make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Toyota </w:t>
      </w:r>
    </w:p>
    <w:p w:rsidR="001616BB" w:rsidRDefault="001616BB" w:rsidP="00981662">
      <w:pPr>
        <w:spacing w:after="0" w:line="48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Registration</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SD 829 TM</w:t>
      </w:r>
    </w:p>
    <w:p w:rsidR="001616BB" w:rsidRDefault="001616BB" w:rsidP="00981662">
      <w:pPr>
        <w:spacing w:after="0" w:line="48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Model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1990</w:t>
      </w:r>
    </w:p>
    <w:p w:rsidR="001616BB" w:rsidRDefault="001616BB" w:rsidP="00981662">
      <w:pPr>
        <w:spacing w:after="0" w:line="48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Engine Number</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2Y9034239 and</w:t>
      </w:r>
    </w:p>
    <w:p w:rsidR="001616BB" w:rsidRDefault="00B153FC" w:rsidP="00981662">
      <w:pPr>
        <w:spacing w:after="0" w:line="48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Chassis Number</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Y</w:t>
      </w:r>
      <w:r w:rsidR="001616BB">
        <w:rPr>
          <w:rFonts w:ascii="Times New Roman" w:eastAsia="Times New Roman" w:hAnsi="Times New Roman" w:cs="Times New Roman"/>
          <w:sz w:val="28"/>
          <w:szCs w:val="28"/>
        </w:rPr>
        <w:t>N 560011729</w:t>
      </w:r>
    </w:p>
    <w:p w:rsidR="001616BB" w:rsidRDefault="001616BB" w:rsidP="001616BB">
      <w:pPr>
        <w:spacing w:after="0" w:line="48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He alleged that this motor vehicle was his and had been impounded by the Police whilst it was being driven by his employee.  The motor vehicle was impounded by the Police on 30 March, 2011 and was on 30 May 2011 formally detained by the said Police through a court order granted by a Magistrate.  This was after an application had been made by the Police in terms of section 16 of the Theft of Motor Vehicle Act 16 of 1991.</w:t>
      </w:r>
    </w:p>
    <w:p w:rsidR="001616BB" w:rsidRDefault="001616BB" w:rsidP="001616BB">
      <w:pPr>
        <w:spacing w:after="0" w:line="480" w:lineRule="auto"/>
        <w:jc w:val="both"/>
        <w:rPr>
          <w:rFonts w:ascii="Times New Roman" w:eastAsia="Times New Roman" w:hAnsi="Times New Roman" w:cs="Times New Roman"/>
          <w:sz w:val="28"/>
          <w:szCs w:val="28"/>
        </w:rPr>
      </w:pPr>
    </w:p>
    <w:p w:rsidR="001616BB" w:rsidRDefault="001616BB" w:rsidP="001616BB">
      <w:pPr>
        <w:spacing w:after="0" w:line="48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Pr>
          <w:rFonts w:ascii="Times New Roman" w:eastAsia="Times New Roman" w:hAnsi="Times New Roman" w:cs="Times New Roman"/>
          <w:sz w:val="28"/>
          <w:szCs w:val="28"/>
        </w:rPr>
        <w:tab/>
        <w:t>The Police impounded and detained the said motor vehicle on the ground that it was suspected to have been stolen or that its Engine and Chassis Numbers had been tempered with.</w:t>
      </w:r>
    </w:p>
    <w:p w:rsidR="001616BB" w:rsidRDefault="001616BB" w:rsidP="001616BB">
      <w:pPr>
        <w:spacing w:after="0" w:line="480" w:lineRule="auto"/>
        <w:ind w:left="720" w:hanging="720"/>
        <w:jc w:val="both"/>
        <w:rPr>
          <w:rFonts w:ascii="Times New Roman" w:eastAsia="Times New Roman" w:hAnsi="Times New Roman" w:cs="Times New Roman"/>
          <w:sz w:val="28"/>
          <w:szCs w:val="28"/>
        </w:rPr>
      </w:pPr>
    </w:p>
    <w:p w:rsidR="001616BB" w:rsidRDefault="001616BB" w:rsidP="001616BB">
      <w:pPr>
        <w:spacing w:after="0" w:line="48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 xml:space="preserve">On investigation by one Benedict </w:t>
      </w:r>
      <w:proofErr w:type="spellStart"/>
      <w:r>
        <w:rPr>
          <w:rFonts w:ascii="Times New Roman" w:eastAsia="Times New Roman" w:hAnsi="Times New Roman" w:cs="Times New Roman"/>
          <w:sz w:val="28"/>
          <w:szCs w:val="28"/>
        </w:rPr>
        <w:t>Nyembezi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Masina</w:t>
      </w:r>
      <w:proofErr w:type="spellEnd"/>
      <w:r>
        <w:rPr>
          <w:rFonts w:ascii="Times New Roman" w:eastAsia="Times New Roman" w:hAnsi="Times New Roman" w:cs="Times New Roman"/>
          <w:sz w:val="28"/>
          <w:szCs w:val="28"/>
        </w:rPr>
        <w:t>, an expert in the identification of motor vehicles, it was discovered that indeed the said numbers had been inter</w:t>
      </w:r>
      <w:r w:rsidR="0008446D">
        <w:rPr>
          <w:rFonts w:ascii="Times New Roman" w:eastAsia="Times New Roman" w:hAnsi="Times New Roman" w:cs="Times New Roman"/>
          <w:sz w:val="28"/>
          <w:szCs w:val="28"/>
        </w:rPr>
        <w:t>fered with to the extent that ‘the true identity of the motor vehicle could not be established.</w:t>
      </w:r>
      <w:r w:rsidR="00B153FC">
        <w:rPr>
          <w:rFonts w:ascii="Times New Roman" w:eastAsia="Times New Roman" w:hAnsi="Times New Roman" w:cs="Times New Roman"/>
          <w:sz w:val="28"/>
          <w:szCs w:val="28"/>
        </w:rPr>
        <w:t>’</w:t>
      </w:r>
      <w:r w:rsidR="0008446D">
        <w:rPr>
          <w:rFonts w:ascii="Times New Roman" w:eastAsia="Times New Roman" w:hAnsi="Times New Roman" w:cs="Times New Roman"/>
          <w:sz w:val="28"/>
          <w:szCs w:val="28"/>
        </w:rPr>
        <w:t xml:space="preserve">  The investigation established further that contrary to what the appellant said, the motor vehicle was a 1994 model and the Engine Number thereon was IY9000318.</w:t>
      </w:r>
    </w:p>
    <w:p w:rsidR="0008446D" w:rsidRDefault="0008446D" w:rsidP="001616BB">
      <w:pPr>
        <w:spacing w:after="0" w:line="480" w:lineRule="auto"/>
        <w:ind w:left="720" w:hanging="720"/>
        <w:jc w:val="both"/>
        <w:rPr>
          <w:rFonts w:ascii="Times New Roman" w:eastAsia="Times New Roman" w:hAnsi="Times New Roman" w:cs="Times New Roman"/>
          <w:sz w:val="28"/>
          <w:szCs w:val="28"/>
        </w:rPr>
      </w:pPr>
    </w:p>
    <w:p w:rsidR="0008446D" w:rsidRDefault="0008446D" w:rsidP="001616BB">
      <w:pPr>
        <w:spacing w:after="0" w:line="48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 xml:space="preserve">In reply, the appellant then revealed that the Engine in the motor vehicle was indeed not that stated by him in his notice of application and in the motor </w:t>
      </w:r>
      <w:r w:rsidR="00CD6DFF">
        <w:rPr>
          <w:rFonts w:ascii="Times New Roman" w:eastAsia="Times New Roman" w:hAnsi="Times New Roman" w:cs="Times New Roman"/>
          <w:sz w:val="28"/>
          <w:szCs w:val="28"/>
        </w:rPr>
        <w:t>vehicle’s blue book or card.  He stated that he had removed the original and registered Engine from the motor vehicle and installed another one from one of his motor vehicle.  He said he did so after the relevant Engine had developed some mechanical faults.  He conceded further that he had not followed the proper channels in doing so and had thus not reported the said change of Engines to the Motor Registry Department.</w:t>
      </w:r>
    </w:p>
    <w:p w:rsidR="00CD6DFF" w:rsidRDefault="00CD6DFF" w:rsidP="001616BB">
      <w:pPr>
        <w:spacing w:after="0" w:line="480" w:lineRule="auto"/>
        <w:ind w:left="720" w:hanging="720"/>
        <w:jc w:val="both"/>
        <w:rPr>
          <w:rFonts w:ascii="Times New Roman" w:eastAsia="Times New Roman" w:hAnsi="Times New Roman" w:cs="Times New Roman"/>
          <w:sz w:val="28"/>
          <w:szCs w:val="28"/>
        </w:rPr>
      </w:pPr>
    </w:p>
    <w:p w:rsidR="00CD6DFF" w:rsidRPr="00B153FC" w:rsidRDefault="00CD6DFF" w:rsidP="001616BB">
      <w:pPr>
        <w:spacing w:after="0" w:line="48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r>
        <w:rPr>
          <w:rFonts w:ascii="Times New Roman" w:eastAsia="Times New Roman" w:hAnsi="Times New Roman" w:cs="Times New Roman"/>
          <w:sz w:val="28"/>
          <w:szCs w:val="28"/>
        </w:rPr>
        <w:tab/>
        <w:t xml:space="preserve">Based on the above findings, in the main by </w:t>
      </w:r>
      <w:proofErr w:type="spellStart"/>
      <w:r>
        <w:rPr>
          <w:rFonts w:ascii="Times New Roman" w:eastAsia="Times New Roman" w:hAnsi="Times New Roman" w:cs="Times New Roman"/>
          <w:sz w:val="28"/>
          <w:szCs w:val="28"/>
        </w:rPr>
        <w:t>Mr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Masina</w:t>
      </w:r>
      <w:proofErr w:type="spellEnd"/>
      <w:r>
        <w:rPr>
          <w:rFonts w:ascii="Times New Roman" w:eastAsia="Times New Roman" w:hAnsi="Times New Roman" w:cs="Times New Roman"/>
          <w:sz w:val="28"/>
          <w:szCs w:val="28"/>
        </w:rPr>
        <w:t xml:space="preserve">, the court </w:t>
      </w:r>
      <w:r w:rsidRPr="00CD6DFF">
        <w:rPr>
          <w:rFonts w:ascii="Times New Roman" w:eastAsia="Times New Roman" w:hAnsi="Times New Roman" w:cs="Times New Roman"/>
          <w:sz w:val="28"/>
          <w:szCs w:val="28"/>
          <w:u w:val="single"/>
        </w:rPr>
        <w:t>a</w:t>
      </w:r>
      <w:r>
        <w:rPr>
          <w:rFonts w:ascii="Times New Roman" w:eastAsia="Times New Roman" w:hAnsi="Times New Roman" w:cs="Times New Roman"/>
          <w:sz w:val="28"/>
          <w:szCs w:val="28"/>
        </w:rPr>
        <w:t xml:space="preserve"> </w:t>
      </w:r>
      <w:r w:rsidRPr="00CD6DFF">
        <w:rPr>
          <w:rFonts w:ascii="Times New Roman" w:eastAsia="Times New Roman" w:hAnsi="Times New Roman" w:cs="Times New Roman"/>
          <w:sz w:val="28"/>
          <w:szCs w:val="28"/>
          <w:u w:val="single"/>
        </w:rPr>
        <w:t>quo</w:t>
      </w:r>
      <w:r>
        <w:rPr>
          <w:rFonts w:ascii="Times New Roman" w:eastAsia="Times New Roman" w:hAnsi="Times New Roman" w:cs="Times New Roman"/>
          <w:sz w:val="28"/>
          <w:szCs w:val="28"/>
        </w:rPr>
        <w:t xml:space="preserve"> dismissed the application and ordered that the motor vehicle in question be forfeited to the state.  I hasten to add that there was no prayer by any party for the forfeiture of the motor vehicle.  The </w:t>
      </w:r>
      <w:r w:rsidR="00B153FC">
        <w:rPr>
          <w:rFonts w:ascii="Times New Roman" w:eastAsia="Times New Roman" w:hAnsi="Times New Roman" w:cs="Times New Roman"/>
          <w:sz w:val="28"/>
          <w:szCs w:val="28"/>
        </w:rPr>
        <w:t>C</w:t>
      </w:r>
      <w:r>
        <w:rPr>
          <w:rFonts w:ascii="Times New Roman" w:eastAsia="Times New Roman" w:hAnsi="Times New Roman" w:cs="Times New Roman"/>
          <w:sz w:val="28"/>
          <w:szCs w:val="28"/>
        </w:rPr>
        <w:t xml:space="preserve">ourt made that order </w:t>
      </w:r>
      <w:proofErr w:type="spellStart"/>
      <w:r w:rsidR="00B153FC">
        <w:rPr>
          <w:rFonts w:ascii="Times New Roman" w:eastAsia="Times New Roman" w:hAnsi="Times New Roman" w:cs="Times New Roman"/>
          <w:i/>
          <w:sz w:val="28"/>
          <w:szCs w:val="28"/>
        </w:rPr>
        <w:t>mero</w:t>
      </w:r>
      <w:proofErr w:type="spellEnd"/>
      <w:r w:rsidR="00B153FC">
        <w:rPr>
          <w:rFonts w:ascii="Times New Roman" w:eastAsia="Times New Roman" w:hAnsi="Times New Roman" w:cs="Times New Roman"/>
          <w:i/>
          <w:sz w:val="28"/>
          <w:szCs w:val="28"/>
        </w:rPr>
        <w:t xml:space="preserve"> </w:t>
      </w:r>
      <w:proofErr w:type="spellStart"/>
      <w:r w:rsidR="00B153FC">
        <w:rPr>
          <w:rFonts w:ascii="Times New Roman" w:eastAsia="Times New Roman" w:hAnsi="Times New Roman" w:cs="Times New Roman"/>
          <w:i/>
          <w:sz w:val="28"/>
          <w:szCs w:val="28"/>
        </w:rPr>
        <w:t>motu</w:t>
      </w:r>
      <w:proofErr w:type="spellEnd"/>
      <w:r w:rsidR="00B153FC">
        <w:rPr>
          <w:rFonts w:ascii="Times New Roman" w:eastAsia="Times New Roman" w:hAnsi="Times New Roman" w:cs="Times New Roman"/>
          <w:i/>
          <w:sz w:val="28"/>
          <w:szCs w:val="28"/>
        </w:rPr>
        <w:t xml:space="preserve"> </w:t>
      </w:r>
      <w:r w:rsidR="00B153FC">
        <w:rPr>
          <w:rFonts w:ascii="Times New Roman" w:eastAsia="Times New Roman" w:hAnsi="Times New Roman" w:cs="Times New Roman"/>
          <w:sz w:val="28"/>
          <w:szCs w:val="28"/>
        </w:rPr>
        <w:t>and there is no indication on the court record that the parties herein were given the opportunity to be heard on that issue.</w:t>
      </w:r>
    </w:p>
    <w:p w:rsidR="00CD6DFF" w:rsidRDefault="00CD6DFF" w:rsidP="001616BB">
      <w:pPr>
        <w:spacing w:after="0" w:line="480" w:lineRule="auto"/>
        <w:ind w:left="720" w:hanging="720"/>
        <w:jc w:val="both"/>
        <w:rPr>
          <w:rFonts w:ascii="Times New Roman" w:eastAsia="Times New Roman" w:hAnsi="Times New Roman" w:cs="Times New Roman"/>
          <w:sz w:val="28"/>
          <w:szCs w:val="28"/>
        </w:rPr>
      </w:pPr>
    </w:p>
    <w:p w:rsidR="00CD6DFF" w:rsidRDefault="00CD6DFF" w:rsidP="001616BB">
      <w:pPr>
        <w:spacing w:after="0" w:line="48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sz w:val="28"/>
          <w:szCs w:val="28"/>
        </w:rPr>
        <w:tab/>
        <w:t xml:space="preserve">The appellant, not satisfied with the </w:t>
      </w:r>
      <w:r w:rsidR="00B153FC">
        <w:rPr>
          <w:rFonts w:ascii="Times New Roman" w:eastAsia="Times New Roman" w:hAnsi="Times New Roman" w:cs="Times New Roman"/>
          <w:sz w:val="28"/>
          <w:szCs w:val="28"/>
        </w:rPr>
        <w:t>decision of the C</w:t>
      </w:r>
      <w:r>
        <w:rPr>
          <w:rFonts w:ascii="Times New Roman" w:eastAsia="Times New Roman" w:hAnsi="Times New Roman" w:cs="Times New Roman"/>
          <w:sz w:val="28"/>
          <w:szCs w:val="28"/>
        </w:rPr>
        <w:t xml:space="preserve">ourt dismissing his application, has appealed to this </w:t>
      </w:r>
      <w:r w:rsidR="00B153FC">
        <w:rPr>
          <w:rFonts w:ascii="Times New Roman" w:eastAsia="Times New Roman" w:hAnsi="Times New Roman" w:cs="Times New Roman"/>
          <w:sz w:val="28"/>
          <w:szCs w:val="28"/>
        </w:rPr>
        <w:t>C</w:t>
      </w:r>
      <w:r>
        <w:rPr>
          <w:rFonts w:ascii="Times New Roman" w:eastAsia="Times New Roman" w:hAnsi="Times New Roman" w:cs="Times New Roman"/>
          <w:sz w:val="28"/>
          <w:szCs w:val="28"/>
        </w:rPr>
        <w:t xml:space="preserve">ourt.  In his </w:t>
      </w:r>
      <w:r w:rsidR="00B153FC">
        <w:rPr>
          <w:rFonts w:ascii="Times New Roman" w:eastAsia="Times New Roman" w:hAnsi="Times New Roman" w:cs="Times New Roman"/>
          <w:sz w:val="28"/>
          <w:szCs w:val="28"/>
        </w:rPr>
        <w:t>N</w:t>
      </w:r>
      <w:r>
        <w:rPr>
          <w:rFonts w:ascii="Times New Roman" w:eastAsia="Times New Roman" w:hAnsi="Times New Roman" w:cs="Times New Roman"/>
          <w:sz w:val="28"/>
          <w:szCs w:val="28"/>
        </w:rPr>
        <w:t xml:space="preserve">otice of </w:t>
      </w:r>
      <w:r w:rsidR="00B153FC">
        <w:rPr>
          <w:rFonts w:ascii="Times New Roman" w:eastAsia="Times New Roman" w:hAnsi="Times New Roman" w:cs="Times New Roman"/>
          <w:sz w:val="28"/>
          <w:szCs w:val="28"/>
        </w:rPr>
        <w:t>A</w:t>
      </w:r>
      <w:r>
        <w:rPr>
          <w:rFonts w:ascii="Times New Roman" w:eastAsia="Times New Roman" w:hAnsi="Times New Roman" w:cs="Times New Roman"/>
          <w:sz w:val="28"/>
          <w:szCs w:val="28"/>
        </w:rPr>
        <w:t>ppeal, the appellant has stated and argued two grounds only namely that:</w:t>
      </w:r>
    </w:p>
    <w:p w:rsidR="00CD6DFF" w:rsidRDefault="00CD6DFF" w:rsidP="00CD6DFF">
      <w:pPr>
        <w:spacing w:after="0" w:line="480" w:lineRule="auto"/>
        <w:ind w:left="216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 xml:space="preserve">The </w:t>
      </w:r>
      <w:r w:rsidR="00B153FC">
        <w:rPr>
          <w:rFonts w:ascii="Times New Roman" w:eastAsia="Times New Roman" w:hAnsi="Times New Roman" w:cs="Times New Roman"/>
          <w:sz w:val="28"/>
          <w:szCs w:val="28"/>
        </w:rPr>
        <w:t>C</w:t>
      </w:r>
      <w:r>
        <w:rPr>
          <w:rFonts w:ascii="Times New Roman" w:eastAsia="Times New Roman" w:hAnsi="Times New Roman" w:cs="Times New Roman"/>
          <w:sz w:val="28"/>
          <w:szCs w:val="28"/>
        </w:rPr>
        <w:t xml:space="preserve">ourt </w:t>
      </w:r>
      <w:r w:rsidRPr="00B153FC">
        <w:rPr>
          <w:rFonts w:ascii="Times New Roman" w:eastAsia="Times New Roman" w:hAnsi="Times New Roman" w:cs="Times New Roman"/>
          <w:sz w:val="28"/>
          <w:szCs w:val="28"/>
          <w:u w:val="single"/>
        </w:rPr>
        <w:t>a</w:t>
      </w:r>
      <w:r w:rsidRPr="00B153FC">
        <w:rPr>
          <w:rFonts w:ascii="Times New Roman" w:eastAsia="Times New Roman" w:hAnsi="Times New Roman" w:cs="Times New Roman"/>
          <w:sz w:val="28"/>
          <w:szCs w:val="28"/>
        </w:rPr>
        <w:t xml:space="preserve"> </w:t>
      </w:r>
      <w:r w:rsidRPr="00B153FC">
        <w:rPr>
          <w:rFonts w:ascii="Times New Roman" w:eastAsia="Times New Roman" w:hAnsi="Times New Roman" w:cs="Times New Roman"/>
          <w:sz w:val="28"/>
          <w:szCs w:val="28"/>
          <w:u w:val="single"/>
        </w:rPr>
        <w:t>quo</w:t>
      </w:r>
      <w:r>
        <w:rPr>
          <w:rFonts w:ascii="Times New Roman" w:eastAsia="Times New Roman" w:hAnsi="Times New Roman" w:cs="Times New Roman"/>
          <w:sz w:val="28"/>
          <w:szCs w:val="28"/>
        </w:rPr>
        <w:t xml:space="preserve"> erred in law and in fact in finding that the motor vehicle was tempered with when the Engine </w:t>
      </w:r>
      <w:r w:rsidR="008F3F04">
        <w:rPr>
          <w:rFonts w:ascii="Times New Roman" w:eastAsia="Times New Roman" w:hAnsi="Times New Roman" w:cs="Times New Roman"/>
          <w:sz w:val="28"/>
          <w:szCs w:val="28"/>
        </w:rPr>
        <w:t>and Chassis Numbers were still original.</w:t>
      </w:r>
    </w:p>
    <w:p w:rsidR="008F3F04" w:rsidRDefault="008F3F04" w:rsidP="00CD6DFF">
      <w:pPr>
        <w:spacing w:after="0" w:line="480" w:lineRule="auto"/>
        <w:ind w:left="216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 xml:space="preserve">The Court </w:t>
      </w:r>
      <w:r w:rsidR="003E251A" w:rsidRPr="00B153FC">
        <w:rPr>
          <w:rFonts w:ascii="Times New Roman" w:eastAsia="Times New Roman" w:hAnsi="Times New Roman" w:cs="Times New Roman"/>
          <w:sz w:val="28"/>
          <w:szCs w:val="28"/>
          <w:u w:val="single"/>
        </w:rPr>
        <w:t>a</w:t>
      </w:r>
      <w:r w:rsidR="003E251A" w:rsidRPr="00B153FC">
        <w:rPr>
          <w:rFonts w:ascii="Times New Roman" w:eastAsia="Times New Roman" w:hAnsi="Times New Roman" w:cs="Times New Roman"/>
          <w:sz w:val="28"/>
          <w:szCs w:val="28"/>
        </w:rPr>
        <w:t xml:space="preserve"> </w:t>
      </w:r>
      <w:r w:rsidR="003E251A" w:rsidRPr="00B153FC">
        <w:rPr>
          <w:rFonts w:ascii="Times New Roman" w:eastAsia="Times New Roman" w:hAnsi="Times New Roman" w:cs="Times New Roman"/>
          <w:sz w:val="28"/>
          <w:szCs w:val="28"/>
          <w:u w:val="single"/>
        </w:rPr>
        <w:t>quo</w:t>
      </w:r>
      <w:r w:rsidR="003E251A">
        <w:rPr>
          <w:rFonts w:ascii="Times New Roman" w:eastAsia="Times New Roman" w:hAnsi="Times New Roman" w:cs="Times New Roman"/>
          <w:sz w:val="28"/>
          <w:szCs w:val="28"/>
        </w:rPr>
        <w:t xml:space="preserve"> erred in law and in fact in ordering the forfeiture of the motor vehicle registered SD 829 TM yet it was not proven that there was a criminal intent in the fitting of a new Engine into the body</w:t>
      </w:r>
      <w:r w:rsidR="00DE206A">
        <w:rPr>
          <w:rFonts w:ascii="Times New Roman" w:eastAsia="Times New Roman" w:hAnsi="Times New Roman" w:cs="Times New Roman"/>
          <w:sz w:val="28"/>
          <w:szCs w:val="28"/>
        </w:rPr>
        <w:t xml:space="preserve"> of another motor vehicle both belonging to the appellant.’</w:t>
      </w:r>
    </w:p>
    <w:p w:rsidR="00DE206A" w:rsidRDefault="00DE206A" w:rsidP="00DE206A">
      <w:pPr>
        <w:spacing w:after="0" w:line="480" w:lineRule="auto"/>
        <w:jc w:val="both"/>
        <w:rPr>
          <w:rFonts w:ascii="Times New Roman" w:eastAsia="Times New Roman" w:hAnsi="Times New Roman" w:cs="Times New Roman"/>
          <w:sz w:val="28"/>
          <w:szCs w:val="28"/>
        </w:rPr>
      </w:pPr>
    </w:p>
    <w:p w:rsidR="00B153FC" w:rsidRDefault="00DE206A" w:rsidP="00DE206A">
      <w:pPr>
        <w:spacing w:after="0" w:line="48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w:t>
      </w:r>
      <w:r>
        <w:rPr>
          <w:rFonts w:ascii="Times New Roman" w:eastAsia="Times New Roman" w:hAnsi="Times New Roman" w:cs="Times New Roman"/>
          <w:sz w:val="28"/>
          <w:szCs w:val="28"/>
        </w:rPr>
        <w:tab/>
        <w:t>The Court below, as hereinbefore stated</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dismissed the application </w:t>
      </w:r>
      <w:r w:rsidR="00B153FC">
        <w:rPr>
          <w:rFonts w:ascii="Times New Roman" w:eastAsia="Times New Roman" w:hAnsi="Times New Roman" w:cs="Times New Roman"/>
          <w:sz w:val="28"/>
          <w:szCs w:val="28"/>
        </w:rPr>
        <w:t xml:space="preserve">mainly based on </w:t>
      </w:r>
      <w:r>
        <w:rPr>
          <w:rFonts w:ascii="Times New Roman" w:eastAsia="Times New Roman" w:hAnsi="Times New Roman" w:cs="Times New Roman"/>
          <w:sz w:val="28"/>
          <w:szCs w:val="28"/>
        </w:rPr>
        <w:t>the expert evidence that the Engine and Chassis Number</w:t>
      </w:r>
      <w:r w:rsidR="00B153FC">
        <w:rPr>
          <w:rFonts w:ascii="Times New Roman" w:eastAsia="Times New Roman" w:hAnsi="Times New Roman" w:cs="Times New Roman"/>
          <w:sz w:val="28"/>
          <w:szCs w:val="28"/>
        </w:rPr>
        <w:t>s</w:t>
      </w:r>
      <w:r>
        <w:rPr>
          <w:rFonts w:ascii="Times New Roman" w:eastAsia="Times New Roman" w:hAnsi="Times New Roman" w:cs="Times New Roman"/>
          <w:sz w:val="28"/>
          <w:szCs w:val="28"/>
        </w:rPr>
        <w:t xml:space="preserve"> of the motor vehicle had been tempered with to the extent that the true identity of the motor vehicle could not be identified or ascertained.  By implication, it came to the </w:t>
      </w:r>
      <w:proofErr w:type="gramStart"/>
      <w:r>
        <w:rPr>
          <w:rFonts w:ascii="Times New Roman" w:eastAsia="Times New Roman" w:hAnsi="Times New Roman" w:cs="Times New Roman"/>
          <w:sz w:val="28"/>
          <w:szCs w:val="28"/>
        </w:rPr>
        <w:t>conclusion</w:t>
      </w:r>
      <w:r w:rsidR="00B153FC">
        <w:rPr>
          <w:rFonts w:ascii="Times New Roman" w:eastAsia="Times New Roman" w:hAnsi="Times New Roman" w:cs="Times New Roman"/>
          <w:sz w:val="28"/>
          <w:szCs w:val="28"/>
        </w:rPr>
        <w:t>, that</w:t>
      </w:r>
      <w:proofErr w:type="gramEnd"/>
      <w:r w:rsidR="00B153FC">
        <w:rPr>
          <w:rFonts w:ascii="Times New Roman" w:eastAsia="Times New Roman" w:hAnsi="Times New Roman" w:cs="Times New Roman"/>
          <w:sz w:val="28"/>
          <w:szCs w:val="28"/>
        </w:rPr>
        <w:t xml:space="preserve"> was almost inevitable or i</w:t>
      </w:r>
      <w:r>
        <w:rPr>
          <w:rFonts w:ascii="Times New Roman" w:eastAsia="Times New Roman" w:hAnsi="Times New Roman" w:cs="Times New Roman"/>
          <w:sz w:val="28"/>
          <w:szCs w:val="28"/>
        </w:rPr>
        <w:t xml:space="preserve">nescapable in the circumstances, that the appellant was unable to demonstrate that he was the </w:t>
      </w:r>
      <w:r w:rsidR="00B153FC">
        <w:rPr>
          <w:rFonts w:ascii="Times New Roman" w:eastAsia="Times New Roman" w:hAnsi="Times New Roman" w:cs="Times New Roman"/>
          <w:sz w:val="28"/>
          <w:szCs w:val="28"/>
        </w:rPr>
        <w:t xml:space="preserve">owner or </w:t>
      </w:r>
      <w:r>
        <w:rPr>
          <w:rFonts w:ascii="Times New Roman" w:eastAsia="Times New Roman" w:hAnsi="Times New Roman" w:cs="Times New Roman"/>
          <w:sz w:val="28"/>
          <w:szCs w:val="28"/>
        </w:rPr>
        <w:t xml:space="preserve">lawful possessor of the relevant motor vehicle.  </w:t>
      </w:r>
    </w:p>
    <w:p w:rsidR="00B153FC" w:rsidRDefault="00B153FC" w:rsidP="00DE206A">
      <w:pPr>
        <w:spacing w:after="0" w:line="480" w:lineRule="auto"/>
        <w:ind w:left="720" w:hanging="720"/>
        <w:jc w:val="both"/>
        <w:rPr>
          <w:rFonts w:ascii="Times New Roman" w:eastAsia="Times New Roman" w:hAnsi="Times New Roman" w:cs="Times New Roman"/>
          <w:sz w:val="28"/>
          <w:szCs w:val="28"/>
        </w:rPr>
      </w:pPr>
    </w:p>
    <w:p w:rsidR="00DE206A" w:rsidRDefault="00B153FC" w:rsidP="00DE206A">
      <w:pPr>
        <w:spacing w:after="0" w:line="48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Pr>
          <w:rFonts w:ascii="Times New Roman" w:eastAsia="Times New Roman" w:hAnsi="Times New Roman" w:cs="Times New Roman"/>
          <w:sz w:val="28"/>
          <w:szCs w:val="28"/>
        </w:rPr>
        <w:tab/>
      </w:r>
      <w:r w:rsidR="00DE206A">
        <w:rPr>
          <w:rFonts w:ascii="Times New Roman" w:eastAsia="Times New Roman" w:hAnsi="Times New Roman" w:cs="Times New Roman"/>
          <w:sz w:val="28"/>
          <w:szCs w:val="28"/>
        </w:rPr>
        <w:t>Section 16(7) of the Theft</w:t>
      </w:r>
      <w:r>
        <w:rPr>
          <w:rFonts w:ascii="Times New Roman" w:eastAsia="Times New Roman" w:hAnsi="Times New Roman" w:cs="Times New Roman"/>
          <w:sz w:val="28"/>
          <w:szCs w:val="28"/>
        </w:rPr>
        <w:t xml:space="preserve"> of Motor Vehicle Act 16 of 1991</w:t>
      </w:r>
      <w:r w:rsidR="00DE206A">
        <w:rPr>
          <w:rFonts w:ascii="Times New Roman" w:eastAsia="Times New Roman" w:hAnsi="Times New Roman" w:cs="Times New Roman"/>
          <w:sz w:val="28"/>
          <w:szCs w:val="28"/>
        </w:rPr>
        <w:t xml:space="preserve"> provides that:</w:t>
      </w:r>
    </w:p>
    <w:p w:rsidR="00DE206A" w:rsidRDefault="00DE206A" w:rsidP="00DE206A">
      <w:pPr>
        <w:spacing w:after="0" w:line="48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‘No Court shall order the release of a motor vehicle seized under this section to the person from whom it was seized only because the Director of Public Prosecutions has declined to prosecute that person or that person having been prosecuted has been acquitted of the offence in connection with that motor vehicle unless the release is supported by documentary proof of ownership or lawful possession.’</w:t>
      </w:r>
    </w:p>
    <w:p w:rsidR="00DE206A" w:rsidRDefault="00DE206A" w:rsidP="003A7781">
      <w:pPr>
        <w:spacing w:after="0" w:line="48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From these provisions, it is plain that the appellant from whom the motor vehicle </w:t>
      </w:r>
      <w:r w:rsidR="003A7781">
        <w:rPr>
          <w:rFonts w:ascii="Times New Roman" w:eastAsia="Times New Roman" w:hAnsi="Times New Roman" w:cs="Times New Roman"/>
          <w:sz w:val="28"/>
          <w:szCs w:val="28"/>
        </w:rPr>
        <w:t xml:space="preserve">was seized or impounded had to satisfy the court; by documentary evidence, that he was either the owner thereof or that his possession of the motor vehicle was lawful.  Again, it is clear from the available evidence that the appellant was unable to provide or produce this evidence.  His </w:t>
      </w:r>
      <w:r w:rsidR="003A7781">
        <w:rPr>
          <w:rFonts w:ascii="Times New Roman" w:eastAsia="Times New Roman" w:hAnsi="Times New Roman" w:cs="Times New Roman"/>
          <w:sz w:val="28"/>
          <w:szCs w:val="28"/>
        </w:rPr>
        <w:lastRenderedPageBreak/>
        <w:t xml:space="preserve">difficulties were compounded by the fact that the true or real identity of the motor vehicle or Engine could not be ascertained as a result of the tempering with the relevant numbers thereof.  The issue of whether the appellant had a criminal intent in doing what he did on the motor vehicle was largely </w:t>
      </w:r>
      <w:r w:rsidR="00B153FC">
        <w:rPr>
          <w:rFonts w:ascii="Times New Roman" w:eastAsia="Times New Roman" w:hAnsi="Times New Roman" w:cs="Times New Roman"/>
          <w:sz w:val="28"/>
          <w:szCs w:val="28"/>
        </w:rPr>
        <w:t xml:space="preserve">a </w:t>
      </w:r>
      <w:r w:rsidR="003A7781">
        <w:rPr>
          <w:rFonts w:ascii="Times New Roman" w:eastAsia="Times New Roman" w:hAnsi="Times New Roman" w:cs="Times New Roman"/>
          <w:sz w:val="28"/>
          <w:szCs w:val="28"/>
        </w:rPr>
        <w:t>peripheral matter.</w:t>
      </w:r>
    </w:p>
    <w:p w:rsidR="003A7781" w:rsidRDefault="003A7781" w:rsidP="003A7781">
      <w:pPr>
        <w:spacing w:after="0" w:line="480" w:lineRule="auto"/>
        <w:jc w:val="both"/>
        <w:rPr>
          <w:rFonts w:ascii="Times New Roman" w:eastAsia="Times New Roman" w:hAnsi="Times New Roman" w:cs="Times New Roman"/>
          <w:sz w:val="28"/>
          <w:szCs w:val="28"/>
        </w:rPr>
      </w:pPr>
    </w:p>
    <w:p w:rsidR="003A7781" w:rsidRDefault="00B153FC" w:rsidP="003A7781">
      <w:pPr>
        <w:spacing w:after="0" w:line="48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3A7781">
        <w:rPr>
          <w:rFonts w:ascii="Times New Roman" w:eastAsia="Times New Roman" w:hAnsi="Times New Roman" w:cs="Times New Roman"/>
          <w:sz w:val="28"/>
          <w:szCs w:val="28"/>
        </w:rPr>
        <w:t>]</w:t>
      </w:r>
      <w:r w:rsidR="003A7781">
        <w:rPr>
          <w:rFonts w:ascii="Times New Roman" w:eastAsia="Times New Roman" w:hAnsi="Times New Roman" w:cs="Times New Roman"/>
          <w:sz w:val="28"/>
          <w:szCs w:val="28"/>
        </w:rPr>
        <w:tab/>
        <w:t xml:space="preserve">From the foregoing, the appellant has failed to persuade this </w:t>
      </w:r>
      <w:r>
        <w:rPr>
          <w:rFonts w:ascii="Times New Roman" w:eastAsia="Times New Roman" w:hAnsi="Times New Roman" w:cs="Times New Roman"/>
          <w:sz w:val="28"/>
          <w:szCs w:val="28"/>
        </w:rPr>
        <w:t>C</w:t>
      </w:r>
      <w:r w:rsidR="003A7781">
        <w:rPr>
          <w:rFonts w:ascii="Times New Roman" w:eastAsia="Times New Roman" w:hAnsi="Times New Roman" w:cs="Times New Roman"/>
          <w:sz w:val="28"/>
          <w:szCs w:val="28"/>
        </w:rPr>
        <w:t xml:space="preserve">ourt that the decision by the Court </w:t>
      </w:r>
      <w:r w:rsidR="003A7781" w:rsidRPr="003A7781">
        <w:rPr>
          <w:rFonts w:ascii="Times New Roman" w:eastAsia="Times New Roman" w:hAnsi="Times New Roman" w:cs="Times New Roman"/>
          <w:sz w:val="28"/>
          <w:szCs w:val="28"/>
          <w:u w:val="single"/>
        </w:rPr>
        <w:t>a</w:t>
      </w:r>
      <w:r w:rsidR="003A7781">
        <w:rPr>
          <w:rFonts w:ascii="Times New Roman" w:eastAsia="Times New Roman" w:hAnsi="Times New Roman" w:cs="Times New Roman"/>
          <w:sz w:val="28"/>
          <w:szCs w:val="28"/>
        </w:rPr>
        <w:t xml:space="preserve"> </w:t>
      </w:r>
      <w:r w:rsidR="003A7781" w:rsidRPr="003A7781">
        <w:rPr>
          <w:rFonts w:ascii="Times New Roman" w:eastAsia="Times New Roman" w:hAnsi="Times New Roman" w:cs="Times New Roman"/>
          <w:sz w:val="28"/>
          <w:szCs w:val="28"/>
          <w:u w:val="single"/>
        </w:rPr>
        <w:t>quo</w:t>
      </w:r>
      <w:r w:rsidR="003A7781">
        <w:rPr>
          <w:rFonts w:ascii="Times New Roman" w:eastAsia="Times New Roman" w:hAnsi="Times New Roman" w:cs="Times New Roman"/>
          <w:sz w:val="28"/>
          <w:szCs w:val="28"/>
        </w:rPr>
        <w:t xml:space="preserve"> was wrong.  That being the case, the appeal fails and is hereby dismissed with costs.  That, however, cannot be said of the forfeiture order.</w:t>
      </w:r>
    </w:p>
    <w:p w:rsidR="003A7781" w:rsidRDefault="003A7781" w:rsidP="003A7781">
      <w:pPr>
        <w:spacing w:after="0" w:line="480" w:lineRule="auto"/>
        <w:ind w:left="720" w:hanging="720"/>
        <w:jc w:val="both"/>
        <w:rPr>
          <w:rFonts w:ascii="Times New Roman" w:eastAsia="Times New Roman" w:hAnsi="Times New Roman" w:cs="Times New Roman"/>
          <w:sz w:val="28"/>
          <w:szCs w:val="28"/>
        </w:rPr>
      </w:pPr>
    </w:p>
    <w:p w:rsidR="003A7781" w:rsidRDefault="003A7781" w:rsidP="003A7781">
      <w:pPr>
        <w:spacing w:after="0" w:line="48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153FC">
        <w:rPr>
          <w:rFonts w:ascii="Times New Roman" w:eastAsia="Times New Roman" w:hAnsi="Times New Roman" w:cs="Times New Roman"/>
          <w:sz w:val="28"/>
          <w:szCs w:val="28"/>
        </w:rPr>
        <w:t>10</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 xml:space="preserve">The respondent did not apply for the forfeiture order.  There was no application at all for this drastic order and the issue was not canvassed at all in the papers before the Court </w:t>
      </w:r>
      <w:r w:rsidRPr="003A7781">
        <w:rPr>
          <w:rFonts w:ascii="Times New Roman" w:eastAsia="Times New Roman" w:hAnsi="Times New Roman" w:cs="Times New Roman"/>
          <w:sz w:val="28"/>
          <w:szCs w:val="28"/>
          <w:u w:val="single"/>
        </w:rPr>
        <w:t>a</w:t>
      </w:r>
      <w:r w:rsidRPr="003A7781">
        <w:rPr>
          <w:rFonts w:ascii="Times New Roman" w:eastAsia="Times New Roman" w:hAnsi="Times New Roman" w:cs="Times New Roman"/>
          <w:sz w:val="28"/>
          <w:szCs w:val="28"/>
        </w:rPr>
        <w:t xml:space="preserve"> </w:t>
      </w:r>
      <w:r w:rsidR="00DF1C1C">
        <w:rPr>
          <w:rFonts w:ascii="Times New Roman" w:eastAsia="Times New Roman" w:hAnsi="Times New Roman" w:cs="Times New Roman"/>
          <w:sz w:val="28"/>
          <w:szCs w:val="28"/>
          <w:u w:val="single"/>
        </w:rPr>
        <w:t>quo</w:t>
      </w:r>
      <w:r w:rsidR="00DF1C1C">
        <w:rPr>
          <w:rFonts w:ascii="Times New Roman" w:eastAsia="Times New Roman" w:hAnsi="Times New Roman" w:cs="Times New Roman"/>
          <w:sz w:val="28"/>
          <w:szCs w:val="28"/>
        </w:rPr>
        <w:t xml:space="preserve">.  The matter only appears in the inspection report by Mr. </w:t>
      </w:r>
      <w:proofErr w:type="spellStart"/>
      <w:r w:rsidR="00DF1C1C">
        <w:rPr>
          <w:rFonts w:ascii="Times New Roman" w:eastAsia="Times New Roman" w:hAnsi="Times New Roman" w:cs="Times New Roman"/>
          <w:sz w:val="28"/>
          <w:szCs w:val="28"/>
        </w:rPr>
        <w:t>Masina</w:t>
      </w:r>
      <w:proofErr w:type="spellEnd"/>
      <w:r w:rsidR="00DF1C1C">
        <w:rPr>
          <w:rFonts w:ascii="Times New Roman" w:eastAsia="Times New Roman" w:hAnsi="Times New Roman" w:cs="Times New Roman"/>
          <w:sz w:val="28"/>
          <w:szCs w:val="28"/>
        </w:rPr>
        <w:t xml:space="preserve"> where he states that </w:t>
      </w:r>
    </w:p>
    <w:p w:rsidR="00DF1C1C" w:rsidRDefault="00DF1C1C" w:rsidP="003A7781">
      <w:pPr>
        <w:spacing w:after="0" w:line="48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‘…the Royal Swaziland Police can dispose off this vehicle according to applicable laws.’</w:t>
      </w:r>
    </w:p>
    <w:p w:rsidR="00DF1C1C" w:rsidRDefault="00DF1C1C" w:rsidP="003A7781">
      <w:pPr>
        <w:spacing w:after="0" w:line="48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This is, however, not an application to the court for an order that the vehicle be forfeited to the state.  A proper </w:t>
      </w:r>
      <w:proofErr w:type="gramStart"/>
      <w:r>
        <w:rPr>
          <w:rFonts w:ascii="Times New Roman" w:eastAsia="Times New Roman" w:hAnsi="Times New Roman" w:cs="Times New Roman"/>
          <w:sz w:val="28"/>
          <w:szCs w:val="28"/>
        </w:rPr>
        <w:t>application,</w:t>
      </w:r>
      <w:proofErr w:type="gramEnd"/>
      <w:r>
        <w:rPr>
          <w:rFonts w:ascii="Times New Roman" w:eastAsia="Times New Roman" w:hAnsi="Times New Roman" w:cs="Times New Roman"/>
          <w:sz w:val="28"/>
          <w:szCs w:val="28"/>
        </w:rPr>
        <w:t xml:space="preserve"> has, to my mind, to be made for such an order wherein the appellant may be afforded the chance to be </w:t>
      </w:r>
      <w:r>
        <w:rPr>
          <w:rFonts w:ascii="Times New Roman" w:eastAsia="Times New Roman" w:hAnsi="Times New Roman" w:cs="Times New Roman"/>
          <w:sz w:val="28"/>
          <w:szCs w:val="28"/>
        </w:rPr>
        <w:lastRenderedPageBreak/>
        <w:t>heard thereon.  He may for instance have the necessary evidence to save or redeem the vehicle or at least the Engine he fitted onto it.  Therefore, I am of the judgment that the forfeiture order issued by the Court below cannot stand.  It is hereby set aside.</w:t>
      </w:r>
    </w:p>
    <w:p w:rsidR="00DF1C1C" w:rsidRDefault="00DF1C1C" w:rsidP="003A7781">
      <w:pPr>
        <w:spacing w:after="0" w:line="480" w:lineRule="auto"/>
        <w:ind w:left="720" w:hanging="720"/>
        <w:jc w:val="both"/>
        <w:rPr>
          <w:rFonts w:ascii="Times New Roman" w:eastAsia="Times New Roman" w:hAnsi="Times New Roman" w:cs="Times New Roman"/>
          <w:sz w:val="28"/>
          <w:szCs w:val="28"/>
        </w:rPr>
      </w:pPr>
    </w:p>
    <w:p w:rsidR="00DF1C1C" w:rsidRDefault="00DF1C1C" w:rsidP="003A7781">
      <w:pPr>
        <w:spacing w:after="0" w:line="480" w:lineRule="auto"/>
        <w:ind w:left="720" w:hanging="720"/>
        <w:jc w:val="both"/>
        <w:rPr>
          <w:rFonts w:ascii="Times New Roman" w:eastAsia="Times New Roman" w:hAnsi="Times New Roman" w:cs="Times New Roman"/>
          <w:sz w:val="28"/>
          <w:szCs w:val="28"/>
        </w:rPr>
      </w:pPr>
    </w:p>
    <w:p w:rsidR="00DF1C1C" w:rsidRDefault="00DF1C1C" w:rsidP="003A7781">
      <w:pPr>
        <w:spacing w:after="0" w:line="480" w:lineRule="auto"/>
        <w:ind w:left="720" w:hanging="7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MAMBA J</w:t>
      </w:r>
    </w:p>
    <w:p w:rsidR="00DF1C1C" w:rsidRDefault="00DF1C1C" w:rsidP="003A7781">
      <w:pPr>
        <w:spacing w:after="0" w:line="480" w:lineRule="auto"/>
        <w:ind w:left="720" w:hanging="720"/>
        <w:jc w:val="both"/>
        <w:rPr>
          <w:rFonts w:ascii="Times New Roman" w:eastAsia="Times New Roman" w:hAnsi="Times New Roman" w:cs="Times New Roman"/>
          <w:b/>
          <w:sz w:val="28"/>
          <w:szCs w:val="28"/>
        </w:rPr>
      </w:pPr>
    </w:p>
    <w:p w:rsidR="00DF1C1C" w:rsidRDefault="00DF1C1C" w:rsidP="003A7781">
      <w:pPr>
        <w:spacing w:after="0" w:line="480" w:lineRule="auto"/>
        <w:ind w:left="720" w:hanging="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 xml:space="preserve">For Appellant </w:t>
      </w:r>
      <w:r>
        <w:rPr>
          <w:rFonts w:ascii="Times New Roman" w:eastAsia="Times New Roman" w:hAnsi="Times New Roman" w:cs="Times New Roman"/>
          <w:b/>
          <w:sz w:val="28"/>
          <w:szCs w:val="28"/>
        </w:rPr>
        <w:tab/>
        <w:t>:</w:t>
      </w:r>
      <w:r>
        <w:rPr>
          <w:rFonts w:ascii="Times New Roman" w:eastAsia="Times New Roman" w:hAnsi="Times New Roman" w:cs="Times New Roman"/>
          <w:b/>
          <w:sz w:val="28"/>
          <w:szCs w:val="28"/>
        </w:rPr>
        <w:tab/>
      </w:r>
      <w:proofErr w:type="spellStart"/>
      <w:r>
        <w:rPr>
          <w:rFonts w:ascii="Times New Roman" w:eastAsia="Times New Roman" w:hAnsi="Times New Roman" w:cs="Times New Roman"/>
          <w:b/>
          <w:sz w:val="28"/>
          <w:szCs w:val="28"/>
        </w:rPr>
        <w:t>Mr</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Khumalo</w:t>
      </w:r>
      <w:proofErr w:type="spellEnd"/>
    </w:p>
    <w:p w:rsidR="00DF1C1C" w:rsidRPr="00DF1C1C" w:rsidRDefault="00DF1C1C" w:rsidP="003A7781">
      <w:pPr>
        <w:spacing w:after="0" w:line="480" w:lineRule="auto"/>
        <w:ind w:left="720" w:hanging="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For Respondent</w:t>
      </w:r>
      <w:r>
        <w:rPr>
          <w:rFonts w:ascii="Times New Roman" w:eastAsia="Times New Roman" w:hAnsi="Times New Roman" w:cs="Times New Roman"/>
          <w:b/>
          <w:sz w:val="28"/>
          <w:szCs w:val="28"/>
        </w:rPr>
        <w:tab/>
        <w:t>:</w:t>
      </w:r>
      <w:r>
        <w:rPr>
          <w:rFonts w:ascii="Times New Roman" w:eastAsia="Times New Roman" w:hAnsi="Times New Roman" w:cs="Times New Roman"/>
          <w:b/>
          <w:sz w:val="28"/>
          <w:szCs w:val="28"/>
        </w:rPr>
        <w:tab/>
        <w:t>Ms P. Simelane</w:t>
      </w:r>
    </w:p>
    <w:p w:rsidR="001616BB" w:rsidRDefault="001616BB" w:rsidP="001616BB">
      <w:pPr>
        <w:spacing w:after="0" w:line="480" w:lineRule="auto"/>
        <w:ind w:left="720"/>
        <w:jc w:val="both"/>
        <w:rPr>
          <w:rFonts w:ascii="Times New Roman" w:eastAsia="Times New Roman" w:hAnsi="Times New Roman" w:cs="Times New Roman"/>
          <w:sz w:val="28"/>
          <w:szCs w:val="28"/>
        </w:rPr>
      </w:pPr>
    </w:p>
    <w:p w:rsidR="001616BB" w:rsidRDefault="001616BB" w:rsidP="001616BB">
      <w:pPr>
        <w:spacing w:after="0" w:line="480" w:lineRule="auto"/>
        <w:ind w:left="720"/>
        <w:jc w:val="both"/>
        <w:rPr>
          <w:rFonts w:ascii="Times New Roman" w:eastAsia="Times New Roman" w:hAnsi="Times New Roman" w:cs="Times New Roman"/>
          <w:sz w:val="28"/>
          <w:szCs w:val="28"/>
        </w:rPr>
      </w:pPr>
    </w:p>
    <w:p w:rsidR="00F37ED1" w:rsidRDefault="00F37ED1" w:rsidP="00981662">
      <w:pPr>
        <w:jc w:val="center"/>
      </w:pPr>
    </w:p>
    <w:sectPr w:rsidR="00F37ED1" w:rsidSect="00DF1C1C">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294" w:rsidRDefault="00A67294" w:rsidP="00DF1C1C">
      <w:pPr>
        <w:spacing w:after="0" w:line="240" w:lineRule="auto"/>
      </w:pPr>
      <w:r>
        <w:separator/>
      </w:r>
    </w:p>
  </w:endnote>
  <w:endnote w:type="continuationSeparator" w:id="0">
    <w:p w:rsidR="00A67294" w:rsidRDefault="00A67294" w:rsidP="00DF1C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294" w:rsidRDefault="00A67294" w:rsidP="00DF1C1C">
      <w:pPr>
        <w:spacing w:after="0" w:line="240" w:lineRule="auto"/>
      </w:pPr>
      <w:r>
        <w:separator/>
      </w:r>
    </w:p>
  </w:footnote>
  <w:footnote w:type="continuationSeparator" w:id="0">
    <w:p w:rsidR="00A67294" w:rsidRDefault="00A67294" w:rsidP="00DF1C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416006"/>
      <w:docPartObj>
        <w:docPartGallery w:val="Page Numbers (Top of Page)"/>
        <w:docPartUnique/>
      </w:docPartObj>
    </w:sdtPr>
    <w:sdtEndPr>
      <w:rPr>
        <w:noProof/>
      </w:rPr>
    </w:sdtEndPr>
    <w:sdtContent>
      <w:p w:rsidR="00DF1C1C" w:rsidRDefault="00031E5A">
        <w:pPr>
          <w:pStyle w:val="Header"/>
          <w:jc w:val="right"/>
        </w:pPr>
        <w:r>
          <w:fldChar w:fldCharType="begin"/>
        </w:r>
        <w:r w:rsidR="00DF1C1C">
          <w:instrText xml:space="preserve"> PAGE   \* MERGEFORMAT </w:instrText>
        </w:r>
        <w:r>
          <w:fldChar w:fldCharType="separate"/>
        </w:r>
        <w:r w:rsidR="00CA4DB1">
          <w:rPr>
            <w:noProof/>
          </w:rPr>
          <w:t>7</w:t>
        </w:r>
        <w:r>
          <w:rPr>
            <w:noProof/>
          </w:rPr>
          <w:fldChar w:fldCharType="end"/>
        </w:r>
      </w:p>
    </w:sdtContent>
  </w:sdt>
  <w:p w:rsidR="00DF1C1C" w:rsidRDefault="00DF1C1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981662"/>
    <w:rsid w:val="00031E5A"/>
    <w:rsid w:val="0008446D"/>
    <w:rsid w:val="001616BB"/>
    <w:rsid w:val="001B3EBD"/>
    <w:rsid w:val="00304AB0"/>
    <w:rsid w:val="003A7781"/>
    <w:rsid w:val="003E251A"/>
    <w:rsid w:val="003E5335"/>
    <w:rsid w:val="0050672D"/>
    <w:rsid w:val="00617E66"/>
    <w:rsid w:val="008F3F04"/>
    <w:rsid w:val="00981662"/>
    <w:rsid w:val="00995E9A"/>
    <w:rsid w:val="00A67294"/>
    <w:rsid w:val="00B153FC"/>
    <w:rsid w:val="00CA4DB1"/>
    <w:rsid w:val="00CD6DFF"/>
    <w:rsid w:val="00DE206A"/>
    <w:rsid w:val="00DF1C1C"/>
    <w:rsid w:val="00E43527"/>
    <w:rsid w:val="00F37ED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6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662"/>
    <w:rPr>
      <w:rFonts w:ascii="Tahoma" w:hAnsi="Tahoma" w:cs="Tahoma"/>
      <w:sz w:val="16"/>
      <w:szCs w:val="16"/>
    </w:rPr>
  </w:style>
  <w:style w:type="paragraph" w:styleId="Header">
    <w:name w:val="header"/>
    <w:basedOn w:val="Normal"/>
    <w:link w:val="HeaderChar"/>
    <w:uiPriority w:val="99"/>
    <w:unhideWhenUsed/>
    <w:rsid w:val="00DF1C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C1C"/>
  </w:style>
  <w:style w:type="paragraph" w:styleId="Footer">
    <w:name w:val="footer"/>
    <w:basedOn w:val="Normal"/>
    <w:link w:val="FooterChar"/>
    <w:uiPriority w:val="99"/>
    <w:unhideWhenUsed/>
    <w:rsid w:val="00DF1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C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6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662"/>
    <w:rPr>
      <w:rFonts w:ascii="Tahoma" w:hAnsi="Tahoma" w:cs="Tahoma"/>
      <w:sz w:val="16"/>
      <w:szCs w:val="16"/>
    </w:rPr>
  </w:style>
  <w:style w:type="paragraph" w:styleId="Header">
    <w:name w:val="header"/>
    <w:basedOn w:val="Normal"/>
    <w:link w:val="HeaderChar"/>
    <w:uiPriority w:val="99"/>
    <w:unhideWhenUsed/>
    <w:rsid w:val="00DF1C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C1C"/>
  </w:style>
  <w:style w:type="paragraph" w:styleId="Footer">
    <w:name w:val="footer"/>
    <w:basedOn w:val="Normal"/>
    <w:link w:val="FooterChar"/>
    <w:uiPriority w:val="99"/>
    <w:unhideWhenUsed/>
    <w:rsid w:val="00DF1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C1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Phindile Zwane</dc:creator>
  <cp:lastModifiedBy>swazilii</cp:lastModifiedBy>
  <cp:revision>2</cp:revision>
  <cp:lastPrinted>2014-06-25T09:06:00Z</cp:lastPrinted>
  <dcterms:created xsi:type="dcterms:W3CDTF">2014-07-25T08:28:00Z</dcterms:created>
  <dcterms:modified xsi:type="dcterms:W3CDTF">2014-07-25T08:28:00Z</dcterms:modified>
</cp:coreProperties>
</file>