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-595630</wp:posOffset>
            </wp:positionV>
            <wp:extent cx="2061210" cy="126746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BA35F9">
      <w:pPr>
        <w:spacing w:line="360" w:lineRule="auto"/>
        <w:contextualSpacing/>
        <w:outlineLvl w:val="0"/>
        <w:rPr>
          <w:rFonts w:ascii="Times New Roman" w:hAnsi="Times New Roman" w:cs="Times New Roman"/>
          <w:b/>
          <w:sz w:val="28"/>
          <w:szCs w:val="28"/>
        </w:rPr>
      </w:pPr>
    </w:p>
    <w:p w:rsidR="00877429" w:rsidRPr="00BA35F9" w:rsidRDefault="00044655" w:rsidP="00BA35F9">
      <w:pPr>
        <w:spacing w:line="360" w:lineRule="auto"/>
        <w:contextualSpacing/>
        <w:jc w:val="center"/>
        <w:outlineLvl w:val="0"/>
        <w:rPr>
          <w:rFonts w:ascii="Times New Roman" w:hAnsi="Times New Roman" w:cs="Times New Roman"/>
          <w:b/>
          <w:sz w:val="40"/>
          <w:szCs w:val="40"/>
        </w:rPr>
      </w:pPr>
      <w:r w:rsidRPr="00BA35F9">
        <w:rPr>
          <w:rFonts w:ascii="Times New Roman" w:hAnsi="Times New Roman" w:cs="Times New Roman"/>
          <w:b/>
          <w:sz w:val="40"/>
          <w:szCs w:val="40"/>
        </w:rPr>
        <w:t>IN THE HIGH COURT</w:t>
      </w:r>
      <w:r w:rsidR="00444353" w:rsidRPr="00BA35F9">
        <w:rPr>
          <w:rFonts w:ascii="Times New Roman" w:hAnsi="Times New Roman" w:cs="Times New Roman"/>
          <w:b/>
          <w:sz w:val="40"/>
          <w:szCs w:val="40"/>
        </w:rPr>
        <w:t xml:space="preserve"> OF </w:t>
      </w:r>
      <w:r w:rsidR="00877429" w:rsidRPr="00BA35F9">
        <w:rPr>
          <w:rFonts w:ascii="Times New Roman" w:hAnsi="Times New Roman" w:cs="Times New Roman"/>
          <w:b/>
          <w:sz w:val="40"/>
          <w:szCs w:val="40"/>
        </w:rPr>
        <w:t>SWAZILAND</w:t>
      </w:r>
    </w:p>
    <w:p w:rsidR="00877429" w:rsidRDefault="00877429" w:rsidP="00BA35F9">
      <w:pPr>
        <w:spacing w:line="360" w:lineRule="auto"/>
        <w:jc w:val="right"/>
        <w:outlineLvl w:val="0"/>
        <w:rPr>
          <w:rFonts w:ascii="Times New Roman" w:hAnsi="Times New Roman" w:cs="Times New Roman"/>
          <w:sz w:val="26"/>
          <w:szCs w:val="26"/>
        </w:rPr>
      </w:pPr>
    </w:p>
    <w:p w:rsidR="00877429" w:rsidRPr="00BA35F9" w:rsidRDefault="004E6269" w:rsidP="00BA35F9">
      <w:pPr>
        <w:spacing w:line="360" w:lineRule="auto"/>
        <w:contextualSpacing/>
        <w:outlineLvl w:val="0"/>
        <w:rPr>
          <w:rFonts w:ascii="Times New Roman" w:hAnsi="Times New Roman" w:cs="Times New Roman"/>
          <w:sz w:val="28"/>
          <w:szCs w:val="28"/>
        </w:rPr>
      </w:pPr>
      <w:r w:rsidRPr="00BA35F9">
        <w:rPr>
          <w:rFonts w:ascii="Times New Roman" w:hAnsi="Times New Roman" w:cs="Times New Roman"/>
          <w:sz w:val="28"/>
          <w:szCs w:val="28"/>
        </w:rPr>
        <w:t>Held at</w:t>
      </w:r>
      <w:r w:rsidR="009A1B73">
        <w:rPr>
          <w:rFonts w:ascii="Times New Roman" w:hAnsi="Times New Roman" w:cs="Times New Roman"/>
          <w:sz w:val="28"/>
          <w:szCs w:val="28"/>
        </w:rPr>
        <w:t xml:space="preserve"> Mbaban</w:t>
      </w:r>
      <w:r w:rsidR="000866E7" w:rsidRPr="00BA35F9">
        <w:rPr>
          <w:rFonts w:ascii="Times New Roman" w:hAnsi="Times New Roman" w:cs="Times New Roman"/>
          <w:sz w:val="28"/>
          <w:szCs w:val="28"/>
        </w:rPr>
        <w:t>e</w:t>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6E0512">
        <w:rPr>
          <w:rFonts w:ascii="Times New Roman" w:hAnsi="Times New Roman" w:cs="Times New Roman"/>
          <w:sz w:val="28"/>
          <w:szCs w:val="28"/>
        </w:rPr>
        <w:t>Case No.</w:t>
      </w:r>
      <w:r w:rsidR="003A6603">
        <w:rPr>
          <w:rFonts w:ascii="Times New Roman" w:hAnsi="Times New Roman" w:cs="Times New Roman"/>
          <w:sz w:val="28"/>
          <w:szCs w:val="28"/>
        </w:rPr>
        <w:t>1353</w:t>
      </w:r>
      <w:r w:rsidR="006E0512">
        <w:rPr>
          <w:rFonts w:ascii="Times New Roman" w:hAnsi="Times New Roman" w:cs="Times New Roman"/>
          <w:sz w:val="28"/>
          <w:szCs w:val="28"/>
        </w:rPr>
        <w:t>/</w:t>
      </w:r>
      <w:r w:rsidR="003A6603">
        <w:rPr>
          <w:rFonts w:ascii="Times New Roman" w:hAnsi="Times New Roman" w:cs="Times New Roman"/>
          <w:sz w:val="28"/>
          <w:szCs w:val="28"/>
        </w:rPr>
        <w:t>06</w:t>
      </w:r>
    </w:p>
    <w:p w:rsidR="004E6269" w:rsidRPr="00BA35F9" w:rsidRDefault="004E6269" w:rsidP="00BA35F9">
      <w:pPr>
        <w:spacing w:line="360" w:lineRule="auto"/>
        <w:contextualSpacing/>
        <w:outlineLvl w:val="0"/>
        <w:rPr>
          <w:rFonts w:ascii="Times New Roman" w:hAnsi="Times New Roman" w:cs="Times New Roman"/>
          <w:sz w:val="28"/>
          <w:szCs w:val="28"/>
        </w:rPr>
      </w:pPr>
    </w:p>
    <w:p w:rsidR="00A67459" w:rsidRPr="00BA35F9" w:rsidRDefault="00877429" w:rsidP="00C870D1">
      <w:pPr>
        <w:spacing w:line="480" w:lineRule="auto"/>
        <w:contextualSpacing/>
        <w:outlineLvl w:val="0"/>
        <w:rPr>
          <w:rFonts w:ascii="Times New Roman" w:hAnsi="Times New Roman" w:cs="Times New Roman"/>
          <w:sz w:val="28"/>
          <w:szCs w:val="28"/>
        </w:rPr>
      </w:pPr>
      <w:r w:rsidRPr="00BA35F9">
        <w:rPr>
          <w:rFonts w:ascii="Times New Roman" w:hAnsi="Times New Roman" w:cs="Times New Roman"/>
          <w:sz w:val="28"/>
          <w:szCs w:val="28"/>
        </w:rPr>
        <w:t>In the matter between:</w:t>
      </w:r>
    </w:p>
    <w:p w:rsidR="004E6269" w:rsidRPr="00BA35F9" w:rsidRDefault="004E6269" w:rsidP="00C870D1">
      <w:pPr>
        <w:spacing w:line="480" w:lineRule="auto"/>
        <w:contextualSpacing/>
        <w:outlineLvl w:val="0"/>
        <w:rPr>
          <w:rFonts w:ascii="Times New Roman" w:hAnsi="Times New Roman" w:cs="Times New Roman"/>
          <w:sz w:val="28"/>
          <w:szCs w:val="28"/>
        </w:rPr>
      </w:pPr>
    </w:p>
    <w:p w:rsidR="00852215" w:rsidRDefault="003A6603" w:rsidP="00C870D1">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MESHACK DUBE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42B54">
        <w:rPr>
          <w:rFonts w:ascii="Times New Roman" w:hAnsi="Times New Roman" w:cs="Times New Roman"/>
          <w:b/>
          <w:sz w:val="28"/>
          <w:szCs w:val="28"/>
        </w:rPr>
        <w:t xml:space="preserve"> </w:t>
      </w:r>
      <w:r w:rsidR="00242B54">
        <w:rPr>
          <w:rFonts w:ascii="Times New Roman" w:hAnsi="Times New Roman" w:cs="Times New Roman"/>
          <w:b/>
          <w:sz w:val="28"/>
          <w:szCs w:val="28"/>
        </w:rPr>
        <w:tab/>
      </w:r>
      <w:r w:rsidR="00242B54">
        <w:rPr>
          <w:rFonts w:ascii="Times New Roman" w:hAnsi="Times New Roman" w:cs="Times New Roman"/>
          <w:b/>
          <w:sz w:val="28"/>
          <w:szCs w:val="28"/>
        </w:rPr>
        <w:tab/>
      </w:r>
      <w:r>
        <w:rPr>
          <w:rFonts w:ascii="Times New Roman" w:hAnsi="Times New Roman" w:cs="Times New Roman"/>
          <w:sz w:val="28"/>
          <w:szCs w:val="28"/>
        </w:rPr>
        <w:t>Plaintiff</w:t>
      </w:r>
      <w:r w:rsidR="00132662"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00D92FAC" w:rsidRPr="00BA35F9">
        <w:rPr>
          <w:rFonts w:ascii="Times New Roman" w:hAnsi="Times New Roman" w:cs="Times New Roman"/>
          <w:b/>
          <w:sz w:val="28"/>
          <w:szCs w:val="28"/>
        </w:rPr>
        <w:tab/>
      </w:r>
      <w:r w:rsidR="00D92FAC" w:rsidRPr="00BA35F9">
        <w:rPr>
          <w:rFonts w:ascii="Times New Roman" w:hAnsi="Times New Roman" w:cs="Times New Roman"/>
          <w:b/>
          <w:sz w:val="28"/>
          <w:szCs w:val="28"/>
        </w:rPr>
        <w:tab/>
      </w:r>
      <w:r w:rsidR="002F6B11" w:rsidRPr="00BA35F9">
        <w:rPr>
          <w:rFonts w:ascii="Times New Roman" w:hAnsi="Times New Roman" w:cs="Times New Roman"/>
          <w:b/>
          <w:sz w:val="28"/>
          <w:szCs w:val="28"/>
        </w:rPr>
        <w:tab/>
      </w:r>
    </w:p>
    <w:p w:rsidR="00877429" w:rsidRPr="00BA35F9" w:rsidRDefault="00242B54" w:rsidP="00C870D1">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And </w:t>
      </w:r>
    </w:p>
    <w:p w:rsidR="00852215" w:rsidRDefault="00852215" w:rsidP="00C870D1">
      <w:pPr>
        <w:spacing w:line="480" w:lineRule="auto"/>
        <w:contextualSpacing/>
        <w:outlineLvl w:val="0"/>
        <w:rPr>
          <w:rFonts w:ascii="Times New Roman" w:hAnsi="Times New Roman" w:cs="Times New Roman"/>
          <w:b/>
          <w:sz w:val="28"/>
          <w:szCs w:val="28"/>
        </w:rPr>
      </w:pPr>
    </w:p>
    <w:p w:rsidR="00D92FAC" w:rsidRDefault="003A6603" w:rsidP="00C870D1">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THE COMMISSIONER OF POLICE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42B54" w:rsidRPr="00242B54">
        <w:rPr>
          <w:rFonts w:ascii="Times New Roman" w:hAnsi="Times New Roman" w:cs="Times New Roman"/>
          <w:sz w:val="28"/>
          <w:szCs w:val="28"/>
        </w:rPr>
        <w:t>1</w:t>
      </w:r>
      <w:r w:rsidR="00242B54" w:rsidRPr="00242B54">
        <w:rPr>
          <w:rFonts w:ascii="Times New Roman" w:hAnsi="Times New Roman" w:cs="Times New Roman"/>
          <w:sz w:val="28"/>
          <w:szCs w:val="28"/>
          <w:vertAlign w:val="superscript"/>
        </w:rPr>
        <w:t>st</w:t>
      </w:r>
      <w:r w:rsidR="00242B54" w:rsidRPr="00242B54">
        <w:rPr>
          <w:rFonts w:ascii="Times New Roman" w:hAnsi="Times New Roman" w:cs="Times New Roman"/>
          <w:sz w:val="28"/>
          <w:szCs w:val="28"/>
        </w:rPr>
        <w:t xml:space="preserve"> </w:t>
      </w:r>
      <w:r>
        <w:rPr>
          <w:rFonts w:ascii="Times New Roman" w:hAnsi="Times New Roman" w:cs="Times New Roman"/>
          <w:sz w:val="28"/>
          <w:szCs w:val="28"/>
        </w:rPr>
        <w:t>Defendant</w:t>
      </w:r>
    </w:p>
    <w:p w:rsidR="00242B54" w:rsidRDefault="003A6603" w:rsidP="00C870D1">
      <w:pPr>
        <w:spacing w:line="480" w:lineRule="auto"/>
        <w:contextualSpacing/>
        <w:outlineLvl w:val="0"/>
        <w:rPr>
          <w:rFonts w:ascii="Times New Roman" w:hAnsi="Times New Roman" w:cs="Times New Roman"/>
          <w:sz w:val="28"/>
          <w:szCs w:val="28"/>
        </w:rPr>
      </w:pPr>
      <w:r>
        <w:rPr>
          <w:rFonts w:ascii="Times New Roman" w:hAnsi="Times New Roman" w:cs="Times New Roman"/>
          <w:b/>
          <w:sz w:val="28"/>
          <w:szCs w:val="28"/>
        </w:rPr>
        <w:t>ATTORNEY GENERAL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42B54" w:rsidRPr="00242B54">
        <w:rPr>
          <w:rFonts w:ascii="Times New Roman" w:hAnsi="Times New Roman" w:cs="Times New Roman"/>
          <w:sz w:val="28"/>
          <w:szCs w:val="28"/>
        </w:rPr>
        <w:t>2</w:t>
      </w:r>
      <w:r w:rsidR="00242B54" w:rsidRPr="00242B54">
        <w:rPr>
          <w:rFonts w:ascii="Times New Roman" w:hAnsi="Times New Roman" w:cs="Times New Roman"/>
          <w:sz w:val="28"/>
          <w:szCs w:val="28"/>
          <w:vertAlign w:val="superscript"/>
        </w:rPr>
        <w:t>nd</w:t>
      </w:r>
      <w:r w:rsidR="00242B54" w:rsidRPr="00242B54">
        <w:rPr>
          <w:rFonts w:ascii="Times New Roman" w:hAnsi="Times New Roman" w:cs="Times New Roman"/>
          <w:sz w:val="28"/>
          <w:szCs w:val="28"/>
        </w:rPr>
        <w:t xml:space="preserve"> </w:t>
      </w:r>
      <w:r>
        <w:rPr>
          <w:rFonts w:ascii="Times New Roman" w:hAnsi="Times New Roman" w:cs="Times New Roman"/>
          <w:sz w:val="28"/>
          <w:szCs w:val="28"/>
        </w:rPr>
        <w:t>Defendant</w:t>
      </w:r>
    </w:p>
    <w:p w:rsidR="00967572" w:rsidRPr="00BA35F9" w:rsidRDefault="00967572" w:rsidP="00C870D1">
      <w:pPr>
        <w:spacing w:line="480" w:lineRule="auto"/>
        <w:contextualSpacing/>
        <w:outlineLvl w:val="0"/>
        <w:rPr>
          <w:rFonts w:ascii="Times New Roman" w:hAnsi="Times New Roman" w:cs="Times New Roman"/>
          <w:b/>
          <w:sz w:val="28"/>
          <w:szCs w:val="28"/>
        </w:rPr>
      </w:pPr>
    </w:p>
    <w:p w:rsidR="00C870D1" w:rsidRPr="00C870D1" w:rsidRDefault="00877429" w:rsidP="00C870D1">
      <w:pPr>
        <w:spacing w:line="480" w:lineRule="auto"/>
        <w:ind w:left="2160" w:hanging="2160"/>
        <w:rPr>
          <w:rFonts w:ascii="Times New Roman" w:hAnsi="Times New Roman" w:cs="Times New Roman"/>
          <w:i/>
          <w:sz w:val="28"/>
          <w:szCs w:val="28"/>
        </w:rPr>
      </w:pPr>
      <w:r w:rsidRPr="00BA35F9">
        <w:rPr>
          <w:rFonts w:ascii="Times New Roman" w:hAnsi="Times New Roman" w:cs="Times New Roman"/>
          <w:b/>
          <w:sz w:val="28"/>
          <w:szCs w:val="28"/>
        </w:rPr>
        <w:t>Neutral citation:</w:t>
      </w:r>
      <w:r w:rsidRPr="00BA35F9">
        <w:rPr>
          <w:rFonts w:ascii="Times New Roman" w:hAnsi="Times New Roman" w:cs="Times New Roman"/>
          <w:b/>
          <w:sz w:val="28"/>
          <w:szCs w:val="28"/>
        </w:rPr>
        <w:tab/>
      </w:r>
      <w:proofErr w:type="spellStart"/>
      <w:r w:rsidR="003A6603">
        <w:rPr>
          <w:rFonts w:ascii="Times New Roman" w:hAnsi="Times New Roman" w:cs="Times New Roman"/>
          <w:i/>
          <w:sz w:val="28"/>
          <w:szCs w:val="28"/>
        </w:rPr>
        <w:t>Meshack</w:t>
      </w:r>
      <w:proofErr w:type="spellEnd"/>
      <w:r w:rsidR="003A6603">
        <w:rPr>
          <w:rFonts w:ascii="Times New Roman" w:hAnsi="Times New Roman" w:cs="Times New Roman"/>
          <w:i/>
          <w:sz w:val="28"/>
          <w:szCs w:val="28"/>
        </w:rPr>
        <w:t xml:space="preserve"> </w:t>
      </w:r>
      <w:proofErr w:type="spellStart"/>
      <w:r w:rsidR="003A6603">
        <w:rPr>
          <w:rFonts w:ascii="Times New Roman" w:hAnsi="Times New Roman" w:cs="Times New Roman"/>
          <w:i/>
          <w:sz w:val="28"/>
          <w:szCs w:val="28"/>
        </w:rPr>
        <w:t>Dube</w:t>
      </w:r>
      <w:proofErr w:type="spellEnd"/>
      <w:r w:rsidR="003A6603">
        <w:rPr>
          <w:rFonts w:ascii="Times New Roman" w:hAnsi="Times New Roman" w:cs="Times New Roman"/>
          <w:i/>
          <w:sz w:val="28"/>
          <w:szCs w:val="28"/>
        </w:rPr>
        <w:t xml:space="preserve"> </w:t>
      </w:r>
      <w:proofErr w:type="spellStart"/>
      <w:r w:rsidR="003A6603">
        <w:rPr>
          <w:rFonts w:ascii="Times New Roman" w:hAnsi="Times New Roman" w:cs="Times New Roman"/>
          <w:i/>
          <w:sz w:val="28"/>
          <w:szCs w:val="28"/>
        </w:rPr>
        <w:t>vs</w:t>
      </w:r>
      <w:proofErr w:type="spellEnd"/>
      <w:r w:rsidR="003A6603">
        <w:rPr>
          <w:rFonts w:ascii="Times New Roman" w:hAnsi="Times New Roman" w:cs="Times New Roman"/>
          <w:i/>
          <w:sz w:val="28"/>
          <w:szCs w:val="28"/>
        </w:rPr>
        <w:t xml:space="preserve"> The Commissioner of Police and Attorney General</w:t>
      </w:r>
      <w:r w:rsidR="00F01E4D">
        <w:rPr>
          <w:rFonts w:ascii="Times New Roman" w:hAnsi="Times New Roman" w:cs="Times New Roman"/>
          <w:i/>
          <w:sz w:val="28"/>
          <w:szCs w:val="28"/>
        </w:rPr>
        <w:t xml:space="preserve"> </w:t>
      </w:r>
      <w:r w:rsidR="003A6603">
        <w:rPr>
          <w:rFonts w:ascii="Times New Roman" w:hAnsi="Times New Roman" w:cs="Times New Roman"/>
          <w:i/>
          <w:sz w:val="28"/>
          <w:szCs w:val="28"/>
        </w:rPr>
        <w:t>(1353</w:t>
      </w:r>
      <w:r w:rsidR="00D92FAC" w:rsidRPr="00BA35F9">
        <w:rPr>
          <w:rFonts w:ascii="Times New Roman" w:hAnsi="Times New Roman" w:cs="Times New Roman"/>
          <w:i/>
          <w:sz w:val="28"/>
          <w:szCs w:val="28"/>
        </w:rPr>
        <w:t>/</w:t>
      </w:r>
      <w:r w:rsidR="003A6603">
        <w:rPr>
          <w:rFonts w:ascii="Times New Roman" w:hAnsi="Times New Roman" w:cs="Times New Roman"/>
          <w:i/>
          <w:sz w:val="28"/>
          <w:szCs w:val="28"/>
        </w:rPr>
        <w:t>2006</w:t>
      </w:r>
      <w:r w:rsidRPr="00BA35F9">
        <w:rPr>
          <w:rFonts w:ascii="Times New Roman" w:hAnsi="Times New Roman" w:cs="Times New Roman"/>
          <w:i/>
          <w:sz w:val="28"/>
          <w:szCs w:val="28"/>
        </w:rPr>
        <w:t xml:space="preserve">) </w:t>
      </w:r>
      <w:r w:rsidR="00967572" w:rsidRPr="00BA35F9">
        <w:rPr>
          <w:rFonts w:ascii="Times New Roman" w:hAnsi="Times New Roman" w:cs="Times New Roman"/>
          <w:i/>
          <w:sz w:val="28"/>
          <w:szCs w:val="28"/>
        </w:rPr>
        <w:t>[201</w:t>
      </w:r>
      <w:r w:rsidR="00D92FAC" w:rsidRPr="00BA35F9">
        <w:rPr>
          <w:rFonts w:ascii="Times New Roman" w:hAnsi="Times New Roman" w:cs="Times New Roman"/>
          <w:i/>
          <w:sz w:val="28"/>
          <w:szCs w:val="28"/>
        </w:rPr>
        <w:t>4</w:t>
      </w:r>
      <w:r w:rsidR="004E6269" w:rsidRPr="00BA35F9">
        <w:rPr>
          <w:rFonts w:ascii="Times New Roman" w:hAnsi="Times New Roman" w:cs="Times New Roman"/>
          <w:i/>
          <w:sz w:val="28"/>
          <w:szCs w:val="28"/>
        </w:rPr>
        <w:t xml:space="preserve">] </w:t>
      </w:r>
      <w:r w:rsidR="00D96525">
        <w:rPr>
          <w:rFonts w:ascii="Times New Roman" w:hAnsi="Times New Roman" w:cs="Times New Roman"/>
          <w:i/>
          <w:sz w:val="28"/>
          <w:szCs w:val="28"/>
        </w:rPr>
        <w:t xml:space="preserve">SZHC </w:t>
      </w:r>
      <w:r w:rsidR="00480940">
        <w:rPr>
          <w:rFonts w:ascii="Times New Roman" w:hAnsi="Times New Roman" w:cs="Times New Roman"/>
          <w:i/>
          <w:sz w:val="28"/>
          <w:szCs w:val="28"/>
        </w:rPr>
        <w:t>139</w:t>
      </w:r>
      <w:r w:rsidR="005C5A00">
        <w:rPr>
          <w:rFonts w:ascii="Times New Roman" w:hAnsi="Times New Roman" w:cs="Times New Roman"/>
          <w:i/>
          <w:sz w:val="28"/>
          <w:szCs w:val="28"/>
        </w:rPr>
        <w:t>(</w:t>
      </w:r>
      <w:r w:rsidR="00480940">
        <w:rPr>
          <w:rFonts w:ascii="Times New Roman" w:hAnsi="Times New Roman" w:cs="Times New Roman"/>
          <w:i/>
          <w:sz w:val="28"/>
          <w:szCs w:val="28"/>
        </w:rPr>
        <w:t>04 July</w:t>
      </w:r>
      <w:r w:rsidR="00AA41FB">
        <w:rPr>
          <w:rFonts w:ascii="Times New Roman" w:hAnsi="Times New Roman" w:cs="Times New Roman"/>
          <w:i/>
          <w:sz w:val="28"/>
          <w:szCs w:val="28"/>
        </w:rPr>
        <w:t xml:space="preserve"> </w:t>
      </w:r>
      <w:r w:rsidR="00606360">
        <w:rPr>
          <w:rFonts w:ascii="Times New Roman" w:hAnsi="Times New Roman" w:cs="Times New Roman"/>
          <w:i/>
          <w:sz w:val="28"/>
          <w:szCs w:val="28"/>
        </w:rPr>
        <w:t>2014</w:t>
      </w:r>
      <w:r w:rsidRPr="00BA35F9">
        <w:rPr>
          <w:rFonts w:ascii="Times New Roman" w:hAnsi="Times New Roman" w:cs="Times New Roman"/>
          <w:i/>
          <w:sz w:val="28"/>
          <w:szCs w:val="28"/>
        </w:rPr>
        <w:t>)</w:t>
      </w:r>
    </w:p>
    <w:p w:rsidR="004337A0" w:rsidRPr="00BA35F9" w:rsidRDefault="004E6269"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Coram:</w:t>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001930A1" w:rsidRPr="00BA35F9">
        <w:rPr>
          <w:rFonts w:ascii="Times New Roman" w:hAnsi="Times New Roman" w:cs="Times New Roman"/>
          <w:b/>
          <w:sz w:val="28"/>
          <w:szCs w:val="28"/>
        </w:rPr>
        <w:tab/>
      </w:r>
      <w:proofErr w:type="spellStart"/>
      <w:r w:rsidR="00967572" w:rsidRPr="00BA35F9">
        <w:rPr>
          <w:rFonts w:ascii="Times New Roman" w:hAnsi="Times New Roman" w:cs="Times New Roman"/>
          <w:sz w:val="28"/>
          <w:szCs w:val="28"/>
        </w:rPr>
        <w:t>Hlophe</w:t>
      </w:r>
      <w:proofErr w:type="spellEnd"/>
      <w:r w:rsidR="00967572" w:rsidRPr="00BA35F9">
        <w:rPr>
          <w:rFonts w:ascii="Times New Roman" w:hAnsi="Times New Roman" w:cs="Times New Roman"/>
          <w:sz w:val="28"/>
          <w:szCs w:val="28"/>
        </w:rPr>
        <w:t xml:space="preserve"> J</w:t>
      </w:r>
    </w:p>
    <w:p w:rsidR="00CC7C6C" w:rsidRPr="002873C1" w:rsidRDefault="00CC7C6C"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 xml:space="preserve">For </w:t>
      </w:r>
      <w:r w:rsidR="006E0512">
        <w:rPr>
          <w:rFonts w:ascii="Times New Roman" w:hAnsi="Times New Roman" w:cs="Times New Roman"/>
          <w:b/>
          <w:sz w:val="28"/>
          <w:szCs w:val="28"/>
        </w:rPr>
        <w:t xml:space="preserve">the </w:t>
      </w:r>
      <w:r w:rsidR="003A6603">
        <w:rPr>
          <w:rFonts w:ascii="Times New Roman" w:hAnsi="Times New Roman" w:cs="Times New Roman"/>
          <w:b/>
          <w:sz w:val="28"/>
          <w:szCs w:val="28"/>
        </w:rPr>
        <w:t>Plaintiff</w:t>
      </w:r>
      <w:r w:rsidRPr="00BA35F9">
        <w:rPr>
          <w:rFonts w:ascii="Times New Roman" w:hAnsi="Times New Roman" w:cs="Times New Roman"/>
          <w:b/>
          <w:sz w:val="28"/>
          <w:szCs w:val="28"/>
        </w:rPr>
        <w:t>:</w:t>
      </w:r>
      <w:r w:rsidRPr="00BA35F9">
        <w:rPr>
          <w:rFonts w:ascii="Times New Roman" w:hAnsi="Times New Roman" w:cs="Times New Roman"/>
          <w:b/>
          <w:sz w:val="28"/>
          <w:szCs w:val="28"/>
        </w:rPr>
        <w:tab/>
      </w:r>
      <w:r w:rsidR="004E6269" w:rsidRPr="00BA35F9">
        <w:rPr>
          <w:rFonts w:ascii="Times New Roman" w:hAnsi="Times New Roman" w:cs="Times New Roman"/>
          <w:b/>
          <w:sz w:val="28"/>
          <w:szCs w:val="28"/>
        </w:rPr>
        <w:tab/>
      </w:r>
      <w:r w:rsidR="003A6603">
        <w:rPr>
          <w:rFonts w:ascii="Times New Roman" w:hAnsi="Times New Roman" w:cs="Times New Roman"/>
          <w:b/>
          <w:sz w:val="28"/>
          <w:szCs w:val="28"/>
        </w:rPr>
        <w:tab/>
      </w:r>
      <w:r w:rsidR="002873C1" w:rsidRPr="002873C1">
        <w:rPr>
          <w:rFonts w:ascii="Times New Roman" w:hAnsi="Times New Roman" w:cs="Times New Roman"/>
          <w:sz w:val="28"/>
          <w:szCs w:val="28"/>
        </w:rPr>
        <w:t xml:space="preserve">Mr. </w:t>
      </w:r>
      <w:r w:rsidR="003A6603">
        <w:rPr>
          <w:rFonts w:ascii="Times New Roman" w:hAnsi="Times New Roman" w:cs="Times New Roman"/>
          <w:sz w:val="28"/>
          <w:szCs w:val="28"/>
        </w:rPr>
        <w:t>M. P. Simelane</w:t>
      </w:r>
    </w:p>
    <w:p w:rsidR="00CC7C6C" w:rsidRPr="00BA35F9" w:rsidRDefault="007E38D7"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 xml:space="preserve">For </w:t>
      </w:r>
      <w:r w:rsidR="006E0512">
        <w:rPr>
          <w:rFonts w:ascii="Times New Roman" w:hAnsi="Times New Roman" w:cs="Times New Roman"/>
          <w:b/>
          <w:sz w:val="28"/>
          <w:szCs w:val="28"/>
        </w:rPr>
        <w:t xml:space="preserve">the </w:t>
      </w:r>
      <w:r w:rsidR="003A6603">
        <w:rPr>
          <w:rFonts w:ascii="Times New Roman" w:hAnsi="Times New Roman" w:cs="Times New Roman"/>
          <w:b/>
          <w:sz w:val="28"/>
          <w:szCs w:val="28"/>
        </w:rPr>
        <w:t>Defe</w:t>
      </w:r>
      <w:r w:rsidR="00E81DEF">
        <w:rPr>
          <w:rFonts w:ascii="Times New Roman" w:hAnsi="Times New Roman" w:cs="Times New Roman"/>
          <w:b/>
          <w:sz w:val="28"/>
          <w:szCs w:val="28"/>
        </w:rPr>
        <w:t>nd</w:t>
      </w:r>
      <w:r w:rsidR="003A6603">
        <w:rPr>
          <w:rFonts w:ascii="Times New Roman" w:hAnsi="Times New Roman" w:cs="Times New Roman"/>
          <w:b/>
          <w:sz w:val="28"/>
          <w:szCs w:val="28"/>
        </w:rPr>
        <w:t>a</w:t>
      </w:r>
      <w:r w:rsidR="00E81DEF">
        <w:rPr>
          <w:rFonts w:ascii="Times New Roman" w:hAnsi="Times New Roman" w:cs="Times New Roman"/>
          <w:b/>
          <w:sz w:val="28"/>
          <w:szCs w:val="28"/>
        </w:rPr>
        <w:t>nts</w:t>
      </w:r>
      <w:r w:rsidRPr="00BA35F9">
        <w:rPr>
          <w:rFonts w:ascii="Times New Roman" w:hAnsi="Times New Roman" w:cs="Times New Roman"/>
          <w:b/>
          <w:sz w:val="28"/>
          <w:szCs w:val="28"/>
        </w:rPr>
        <w:t>:</w:t>
      </w:r>
      <w:r w:rsidRPr="00BA35F9">
        <w:rPr>
          <w:rFonts w:ascii="Times New Roman" w:hAnsi="Times New Roman" w:cs="Times New Roman"/>
          <w:b/>
          <w:sz w:val="28"/>
          <w:szCs w:val="28"/>
        </w:rPr>
        <w:tab/>
      </w:r>
      <w:r w:rsidR="004337A0" w:rsidRPr="00BA35F9">
        <w:rPr>
          <w:rFonts w:ascii="Times New Roman" w:hAnsi="Times New Roman" w:cs="Times New Roman"/>
          <w:b/>
          <w:sz w:val="28"/>
          <w:szCs w:val="28"/>
        </w:rPr>
        <w:tab/>
      </w:r>
      <w:r w:rsidR="003A6603">
        <w:rPr>
          <w:rFonts w:ascii="Times New Roman" w:hAnsi="Times New Roman" w:cs="Times New Roman"/>
          <w:sz w:val="28"/>
          <w:szCs w:val="28"/>
        </w:rPr>
        <w:t xml:space="preserve">Mr. S. </w:t>
      </w:r>
      <w:proofErr w:type="spellStart"/>
      <w:r w:rsidR="003A6603">
        <w:rPr>
          <w:rFonts w:ascii="Times New Roman" w:hAnsi="Times New Roman" w:cs="Times New Roman"/>
          <w:sz w:val="28"/>
          <w:szCs w:val="28"/>
        </w:rPr>
        <w:t>Khumalo</w:t>
      </w:r>
      <w:proofErr w:type="spellEnd"/>
    </w:p>
    <w:p w:rsidR="000E4DAA" w:rsidRPr="00F4392D" w:rsidRDefault="00967572"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Date</w:t>
      </w:r>
      <w:r w:rsidR="006E0512">
        <w:rPr>
          <w:rFonts w:ascii="Times New Roman" w:hAnsi="Times New Roman" w:cs="Times New Roman"/>
          <w:b/>
          <w:sz w:val="28"/>
          <w:szCs w:val="28"/>
        </w:rPr>
        <w:t>s</w:t>
      </w:r>
      <w:r w:rsidRPr="00BA35F9">
        <w:rPr>
          <w:rFonts w:ascii="Times New Roman" w:hAnsi="Times New Roman" w:cs="Times New Roman"/>
          <w:b/>
          <w:sz w:val="28"/>
          <w:szCs w:val="28"/>
        </w:rPr>
        <w:t xml:space="preserve"> </w:t>
      </w:r>
      <w:r w:rsidR="00364FA9" w:rsidRPr="00BA35F9">
        <w:rPr>
          <w:rFonts w:ascii="Times New Roman" w:hAnsi="Times New Roman" w:cs="Times New Roman"/>
          <w:b/>
          <w:sz w:val="28"/>
          <w:szCs w:val="28"/>
        </w:rPr>
        <w:t>Heard:</w:t>
      </w:r>
      <w:r w:rsidR="00BA35F9">
        <w:rPr>
          <w:rFonts w:ascii="Times New Roman" w:hAnsi="Times New Roman" w:cs="Times New Roman"/>
          <w:b/>
          <w:sz w:val="28"/>
          <w:szCs w:val="28"/>
        </w:rPr>
        <w:tab/>
      </w:r>
      <w:r w:rsidR="00BA35F9">
        <w:rPr>
          <w:rFonts w:ascii="Times New Roman" w:hAnsi="Times New Roman" w:cs="Times New Roman"/>
          <w:b/>
          <w:sz w:val="28"/>
          <w:szCs w:val="28"/>
        </w:rPr>
        <w:tab/>
      </w:r>
      <w:r w:rsidR="00BA35F9">
        <w:rPr>
          <w:rFonts w:ascii="Times New Roman" w:hAnsi="Times New Roman" w:cs="Times New Roman"/>
          <w:b/>
          <w:sz w:val="28"/>
          <w:szCs w:val="28"/>
        </w:rPr>
        <w:tab/>
      </w:r>
      <w:r w:rsidR="003A6603">
        <w:rPr>
          <w:rFonts w:ascii="Times New Roman" w:hAnsi="Times New Roman" w:cs="Times New Roman"/>
          <w:sz w:val="28"/>
          <w:szCs w:val="28"/>
        </w:rPr>
        <w:t>07 April 2014</w:t>
      </w:r>
    </w:p>
    <w:p w:rsidR="003A0A56" w:rsidRPr="00BA35F9" w:rsidRDefault="00364FA9" w:rsidP="00BA35F9">
      <w:pPr>
        <w:spacing w:line="360" w:lineRule="auto"/>
        <w:rPr>
          <w:rFonts w:ascii="Times New Roman" w:hAnsi="Times New Roman" w:cs="Times New Roman"/>
          <w:b/>
          <w:sz w:val="28"/>
          <w:szCs w:val="28"/>
        </w:rPr>
      </w:pPr>
      <w:r w:rsidRPr="00BA35F9">
        <w:rPr>
          <w:rFonts w:ascii="Times New Roman" w:hAnsi="Times New Roman" w:cs="Times New Roman"/>
          <w:b/>
          <w:sz w:val="28"/>
          <w:szCs w:val="28"/>
        </w:rPr>
        <w:t xml:space="preserve">Judgment </w:t>
      </w:r>
      <w:r w:rsidR="006E0512">
        <w:rPr>
          <w:rFonts w:ascii="Times New Roman" w:hAnsi="Times New Roman" w:cs="Times New Roman"/>
          <w:b/>
          <w:sz w:val="28"/>
          <w:szCs w:val="28"/>
        </w:rPr>
        <w:t>Handed Down</w:t>
      </w:r>
      <w:r w:rsidRPr="00BA35F9">
        <w:rPr>
          <w:rFonts w:ascii="Times New Roman" w:hAnsi="Times New Roman" w:cs="Times New Roman"/>
          <w:b/>
          <w:sz w:val="28"/>
          <w:szCs w:val="28"/>
        </w:rPr>
        <w:t>:</w:t>
      </w:r>
      <w:r w:rsidR="0049366E" w:rsidRPr="00BA35F9">
        <w:rPr>
          <w:rFonts w:ascii="Times New Roman" w:hAnsi="Times New Roman" w:cs="Times New Roman"/>
          <w:b/>
          <w:sz w:val="28"/>
          <w:szCs w:val="28"/>
        </w:rPr>
        <w:tab/>
      </w:r>
      <w:r w:rsidR="00480940">
        <w:rPr>
          <w:rFonts w:ascii="Times New Roman" w:hAnsi="Times New Roman" w:cs="Times New Roman"/>
          <w:sz w:val="28"/>
          <w:szCs w:val="28"/>
        </w:rPr>
        <w:t>04 July</w:t>
      </w:r>
      <w:r w:rsidR="00F4392D" w:rsidRPr="00F4392D">
        <w:rPr>
          <w:rFonts w:ascii="Times New Roman" w:hAnsi="Times New Roman" w:cs="Times New Roman"/>
          <w:sz w:val="28"/>
          <w:szCs w:val="28"/>
        </w:rPr>
        <w:t xml:space="preserve"> 2014</w:t>
      </w:r>
    </w:p>
    <w:p w:rsidR="00136407" w:rsidRPr="00F01E4D" w:rsidRDefault="003A6603" w:rsidP="006C199A">
      <w:pPr>
        <w:spacing w:line="480" w:lineRule="auto"/>
        <w:jc w:val="center"/>
        <w:rPr>
          <w:rFonts w:ascii="Times New Roman" w:hAnsi="Times New Roman" w:cs="Times New Roman"/>
          <w:b/>
          <w:sz w:val="28"/>
          <w:szCs w:val="28"/>
          <w:u w:val="single"/>
        </w:rPr>
      </w:pPr>
      <w:r w:rsidRPr="00F01E4D">
        <w:rPr>
          <w:rFonts w:ascii="Times New Roman" w:hAnsi="Times New Roman" w:cs="Times New Roman"/>
          <w:b/>
          <w:sz w:val="28"/>
          <w:szCs w:val="28"/>
          <w:u w:val="single"/>
        </w:rPr>
        <w:lastRenderedPageBreak/>
        <w:t>Summary</w:t>
      </w:r>
    </w:p>
    <w:p w:rsidR="002E261E" w:rsidRDefault="003A6603" w:rsidP="006C199A">
      <w:pPr>
        <w:spacing w:line="480" w:lineRule="auto"/>
        <w:jc w:val="both"/>
        <w:rPr>
          <w:rFonts w:ascii="Times New Roman" w:hAnsi="Times New Roman" w:cs="Times New Roman"/>
          <w:i/>
          <w:sz w:val="28"/>
          <w:szCs w:val="28"/>
        </w:rPr>
      </w:pPr>
      <w:r w:rsidRPr="00054F1B">
        <w:rPr>
          <w:rFonts w:ascii="Times New Roman" w:hAnsi="Times New Roman" w:cs="Times New Roman"/>
          <w:i/>
          <w:sz w:val="28"/>
          <w:szCs w:val="28"/>
        </w:rPr>
        <w:t>Action proceedings – Plaintiff Claiming damages against the first Defendant for unlawful arrest and detention and subsequently for</w:t>
      </w:r>
      <w:r w:rsidR="00FF24AC">
        <w:rPr>
          <w:rFonts w:ascii="Times New Roman" w:hAnsi="Times New Roman" w:cs="Times New Roman"/>
          <w:i/>
          <w:sz w:val="28"/>
          <w:szCs w:val="28"/>
        </w:rPr>
        <w:t xml:space="preserve"> unlawfully having set the law i</w:t>
      </w:r>
      <w:r w:rsidRPr="00054F1B">
        <w:rPr>
          <w:rFonts w:ascii="Times New Roman" w:hAnsi="Times New Roman" w:cs="Times New Roman"/>
          <w:i/>
          <w:sz w:val="28"/>
          <w:szCs w:val="28"/>
        </w:rPr>
        <w:t xml:space="preserve">n motion against him </w:t>
      </w:r>
      <w:r w:rsidR="002C4160" w:rsidRPr="00054F1B">
        <w:rPr>
          <w:rFonts w:ascii="Times New Roman" w:hAnsi="Times New Roman" w:cs="Times New Roman"/>
          <w:i/>
          <w:sz w:val="28"/>
          <w:szCs w:val="28"/>
        </w:rPr>
        <w:t>–</w:t>
      </w:r>
      <w:r w:rsidRPr="00054F1B">
        <w:rPr>
          <w:rFonts w:ascii="Times New Roman" w:hAnsi="Times New Roman" w:cs="Times New Roman"/>
          <w:i/>
          <w:sz w:val="28"/>
          <w:szCs w:val="28"/>
        </w:rPr>
        <w:t xml:space="preserve"> </w:t>
      </w:r>
      <w:r w:rsidR="002C4160" w:rsidRPr="00054F1B">
        <w:rPr>
          <w:rFonts w:ascii="Times New Roman" w:hAnsi="Times New Roman" w:cs="Times New Roman"/>
          <w:i/>
          <w:sz w:val="28"/>
          <w:szCs w:val="28"/>
        </w:rPr>
        <w:t xml:space="preserve">Defendants raising a special plea in their plea, contending that </w:t>
      </w:r>
      <w:r w:rsidR="00FF24AC">
        <w:rPr>
          <w:rFonts w:ascii="Times New Roman" w:hAnsi="Times New Roman" w:cs="Times New Roman"/>
          <w:i/>
          <w:sz w:val="28"/>
          <w:szCs w:val="28"/>
        </w:rPr>
        <w:t xml:space="preserve">the </w:t>
      </w:r>
      <w:r w:rsidR="002C4160" w:rsidRPr="00054F1B">
        <w:rPr>
          <w:rFonts w:ascii="Times New Roman" w:hAnsi="Times New Roman" w:cs="Times New Roman"/>
          <w:i/>
          <w:sz w:val="28"/>
          <w:szCs w:val="28"/>
        </w:rPr>
        <w:t>proceedings</w:t>
      </w:r>
      <w:r w:rsidR="00FF24AC">
        <w:rPr>
          <w:rFonts w:ascii="Times New Roman" w:hAnsi="Times New Roman" w:cs="Times New Roman"/>
          <w:i/>
          <w:sz w:val="28"/>
          <w:szCs w:val="28"/>
        </w:rPr>
        <w:t xml:space="preserve"> were</w:t>
      </w:r>
      <w:r w:rsidR="002C4160" w:rsidRPr="00054F1B">
        <w:rPr>
          <w:rFonts w:ascii="Times New Roman" w:hAnsi="Times New Roman" w:cs="Times New Roman"/>
          <w:i/>
          <w:sz w:val="28"/>
          <w:szCs w:val="28"/>
        </w:rPr>
        <w:t xml:space="preserve"> instituted contrary to the provisions of Section 2 (1) (</w:t>
      </w:r>
      <w:r w:rsidR="002E261E" w:rsidRPr="00054F1B">
        <w:rPr>
          <w:rFonts w:ascii="Times New Roman" w:hAnsi="Times New Roman" w:cs="Times New Roman"/>
          <w:i/>
          <w:sz w:val="28"/>
          <w:szCs w:val="28"/>
        </w:rPr>
        <w:t>c</w:t>
      </w:r>
      <w:r w:rsidR="002C4160" w:rsidRPr="00054F1B">
        <w:rPr>
          <w:rFonts w:ascii="Times New Roman" w:hAnsi="Times New Roman" w:cs="Times New Roman"/>
          <w:i/>
          <w:sz w:val="28"/>
          <w:szCs w:val="28"/>
        </w:rPr>
        <w:t>) of The Limitation of Proceedings Against The Government Act of 1972</w:t>
      </w:r>
      <w:r w:rsidR="00FF24AC">
        <w:rPr>
          <w:rFonts w:ascii="Times New Roman" w:hAnsi="Times New Roman" w:cs="Times New Roman"/>
          <w:i/>
          <w:sz w:val="28"/>
          <w:szCs w:val="28"/>
        </w:rPr>
        <w:t xml:space="preserve"> that is to say they were </w:t>
      </w:r>
      <w:proofErr w:type="spellStart"/>
      <w:r w:rsidR="00237598">
        <w:rPr>
          <w:rFonts w:ascii="Times New Roman" w:hAnsi="Times New Roman" w:cs="Times New Roman"/>
          <w:i/>
          <w:sz w:val="28"/>
          <w:szCs w:val="28"/>
        </w:rPr>
        <w:t>insituted</w:t>
      </w:r>
      <w:proofErr w:type="spellEnd"/>
      <w:r w:rsidR="00FF24AC">
        <w:rPr>
          <w:rFonts w:ascii="Times New Roman" w:hAnsi="Times New Roman" w:cs="Times New Roman"/>
          <w:i/>
          <w:sz w:val="28"/>
          <w:szCs w:val="28"/>
        </w:rPr>
        <w:t xml:space="preserve"> after the lapse of twenty four months which </w:t>
      </w:r>
      <w:r w:rsidR="00237598">
        <w:rPr>
          <w:rFonts w:ascii="Times New Roman" w:hAnsi="Times New Roman" w:cs="Times New Roman"/>
          <w:i/>
          <w:sz w:val="28"/>
          <w:szCs w:val="28"/>
        </w:rPr>
        <w:t>the section prohibits</w:t>
      </w:r>
      <w:r w:rsidR="00EF7CBE">
        <w:rPr>
          <w:rFonts w:ascii="Times New Roman" w:hAnsi="Times New Roman" w:cs="Times New Roman"/>
          <w:i/>
          <w:sz w:val="28"/>
          <w:szCs w:val="28"/>
        </w:rPr>
        <w:t xml:space="preserve"> </w:t>
      </w:r>
      <w:r w:rsidR="002C4160" w:rsidRPr="00054F1B">
        <w:rPr>
          <w:rFonts w:ascii="Times New Roman" w:hAnsi="Times New Roman" w:cs="Times New Roman"/>
          <w:i/>
          <w:sz w:val="28"/>
          <w:szCs w:val="28"/>
        </w:rPr>
        <w:t>– Defendants’ contentions disputed by Plaintiff who contends that from the facts of the matter and in accord</w:t>
      </w:r>
      <w:r w:rsidR="00FF24AC">
        <w:rPr>
          <w:rFonts w:ascii="Times New Roman" w:hAnsi="Times New Roman" w:cs="Times New Roman"/>
          <w:i/>
          <w:sz w:val="28"/>
          <w:szCs w:val="28"/>
        </w:rPr>
        <w:t>ance</w:t>
      </w:r>
      <w:r w:rsidR="002C4160" w:rsidRPr="00054F1B">
        <w:rPr>
          <w:rFonts w:ascii="Times New Roman" w:hAnsi="Times New Roman" w:cs="Times New Roman"/>
          <w:i/>
          <w:sz w:val="28"/>
          <w:szCs w:val="28"/>
        </w:rPr>
        <w:t xml:space="preserve"> with Section 2 (1) (b) of the said Act, there was compliance with the Act in question – </w:t>
      </w:r>
      <w:r w:rsidR="00FF24AC">
        <w:rPr>
          <w:rFonts w:ascii="Times New Roman" w:hAnsi="Times New Roman" w:cs="Times New Roman"/>
          <w:i/>
          <w:sz w:val="28"/>
          <w:szCs w:val="28"/>
        </w:rPr>
        <w:t xml:space="preserve">In effect Plaintiff contends that twenty four months should be reckoned from the end of 90 days contemplated by Section 2 (1) (b) of the Act – Meaning </w:t>
      </w:r>
      <w:r w:rsidR="002C4160" w:rsidRPr="00054F1B">
        <w:rPr>
          <w:rFonts w:ascii="Times New Roman" w:hAnsi="Times New Roman" w:cs="Times New Roman"/>
          <w:i/>
          <w:sz w:val="28"/>
          <w:szCs w:val="28"/>
        </w:rPr>
        <w:t xml:space="preserve">and effect of Section 2 (1) (b) on the requirements of section 2 (1) (c) of the Act – Whether a demand filed has the effect of extending the period contemplated in terms of Section 2 (1) (c) </w:t>
      </w:r>
      <w:r w:rsidR="002E261E" w:rsidRPr="00054F1B">
        <w:rPr>
          <w:rFonts w:ascii="Times New Roman" w:hAnsi="Times New Roman" w:cs="Times New Roman"/>
          <w:i/>
          <w:sz w:val="28"/>
          <w:szCs w:val="28"/>
        </w:rPr>
        <w:t>of the Act</w:t>
      </w:r>
      <w:r w:rsidR="00FF24AC">
        <w:rPr>
          <w:rFonts w:ascii="Times New Roman" w:hAnsi="Times New Roman" w:cs="Times New Roman"/>
          <w:i/>
          <w:sz w:val="28"/>
          <w:szCs w:val="28"/>
        </w:rPr>
        <w:t xml:space="preserve"> by the 90 days contemplated in Section 2 (1) (b)</w:t>
      </w:r>
      <w:r w:rsidR="002E261E" w:rsidRPr="00054F1B">
        <w:rPr>
          <w:rFonts w:ascii="Times New Roman" w:hAnsi="Times New Roman" w:cs="Times New Roman"/>
          <w:i/>
          <w:sz w:val="28"/>
          <w:szCs w:val="28"/>
        </w:rPr>
        <w:t xml:space="preserve"> – Provisions of Section 2 (1) (c ) peremptory that no legal proceedings are to be instituted against the gov</w:t>
      </w:r>
      <w:r w:rsidR="00FF24AC">
        <w:rPr>
          <w:rFonts w:ascii="Times New Roman" w:hAnsi="Times New Roman" w:cs="Times New Roman"/>
          <w:i/>
          <w:sz w:val="28"/>
          <w:szCs w:val="28"/>
        </w:rPr>
        <w:t>ernment in respect of any debt</w:t>
      </w:r>
      <w:r w:rsidR="002E261E" w:rsidRPr="00054F1B">
        <w:rPr>
          <w:rFonts w:ascii="Times New Roman" w:hAnsi="Times New Roman" w:cs="Times New Roman"/>
          <w:i/>
          <w:sz w:val="28"/>
          <w:szCs w:val="28"/>
        </w:rPr>
        <w:t xml:space="preserve"> after the lapse of twenty four months </w:t>
      </w:r>
      <w:r w:rsidR="00237598">
        <w:rPr>
          <w:rFonts w:ascii="Times New Roman" w:hAnsi="Times New Roman" w:cs="Times New Roman"/>
          <w:i/>
          <w:sz w:val="28"/>
          <w:szCs w:val="28"/>
        </w:rPr>
        <w:t>reckoned</w:t>
      </w:r>
      <w:r w:rsidR="002E261E" w:rsidRPr="00054F1B">
        <w:rPr>
          <w:rFonts w:ascii="Times New Roman" w:hAnsi="Times New Roman" w:cs="Times New Roman"/>
          <w:i/>
          <w:sz w:val="28"/>
          <w:szCs w:val="28"/>
        </w:rPr>
        <w:t xml:space="preserve"> from the day on which the debt became due – </w:t>
      </w:r>
      <w:r w:rsidR="00FF24AC">
        <w:rPr>
          <w:rFonts w:ascii="Times New Roman" w:hAnsi="Times New Roman" w:cs="Times New Roman"/>
          <w:i/>
          <w:sz w:val="28"/>
          <w:szCs w:val="28"/>
        </w:rPr>
        <w:t xml:space="preserve">Proceedings instituted after twenty four months of incident giving rise to cause of action – Point </w:t>
      </w:r>
      <w:r w:rsidR="002E261E" w:rsidRPr="00054F1B">
        <w:rPr>
          <w:rFonts w:ascii="Times New Roman" w:hAnsi="Times New Roman" w:cs="Times New Roman"/>
          <w:i/>
          <w:sz w:val="28"/>
          <w:szCs w:val="28"/>
        </w:rPr>
        <w:t xml:space="preserve"> raised per Special Plea upheld – Claim dismissed with costs.</w:t>
      </w:r>
      <w:r w:rsidR="002C4160" w:rsidRPr="00054F1B">
        <w:rPr>
          <w:rFonts w:ascii="Times New Roman" w:hAnsi="Times New Roman" w:cs="Times New Roman"/>
          <w:i/>
          <w:sz w:val="28"/>
          <w:szCs w:val="28"/>
        </w:rPr>
        <w:t xml:space="preserve"> </w:t>
      </w:r>
    </w:p>
    <w:p w:rsidR="003A6603" w:rsidRPr="000E4DAA" w:rsidRDefault="003A6603" w:rsidP="006C199A">
      <w:pPr>
        <w:jc w:val="both"/>
        <w:rPr>
          <w:rFonts w:ascii="Times New Roman" w:hAnsi="Times New Roman" w:cs="Times New Roman"/>
          <w:b/>
          <w:sz w:val="26"/>
          <w:szCs w:val="26"/>
        </w:rPr>
      </w:pPr>
    </w:p>
    <w:p w:rsidR="00364FA9" w:rsidRPr="00054F1B" w:rsidRDefault="00BE4392" w:rsidP="008B621D">
      <w:pPr>
        <w:pBdr>
          <w:top w:val="single" w:sz="12" w:space="1" w:color="auto"/>
          <w:bottom w:val="single" w:sz="12" w:space="1" w:color="auto"/>
        </w:pBdr>
        <w:spacing w:line="480" w:lineRule="auto"/>
        <w:jc w:val="center"/>
        <w:rPr>
          <w:rFonts w:ascii="Times New Roman" w:hAnsi="Times New Roman" w:cs="Times New Roman"/>
          <w:b/>
          <w:sz w:val="28"/>
          <w:szCs w:val="28"/>
        </w:rPr>
      </w:pPr>
      <w:r w:rsidRPr="00054F1B">
        <w:rPr>
          <w:rFonts w:ascii="Times New Roman" w:hAnsi="Times New Roman" w:cs="Times New Roman"/>
          <w:b/>
          <w:sz w:val="28"/>
          <w:szCs w:val="28"/>
        </w:rPr>
        <w:lastRenderedPageBreak/>
        <w:t>JUDGMENT</w:t>
      </w:r>
    </w:p>
    <w:p w:rsidR="00BA35F9" w:rsidRPr="00054F1B" w:rsidRDefault="00BA35F9" w:rsidP="00BA35F9">
      <w:pPr>
        <w:spacing w:line="480" w:lineRule="auto"/>
        <w:ind w:left="720" w:hanging="660"/>
        <w:contextualSpacing/>
        <w:jc w:val="both"/>
        <w:rPr>
          <w:rFonts w:ascii="Times New Roman" w:hAnsi="Times New Roman" w:cs="Times New Roman"/>
          <w:sz w:val="28"/>
          <w:szCs w:val="28"/>
        </w:rPr>
      </w:pPr>
    </w:p>
    <w:p w:rsidR="00BA35F9" w:rsidRDefault="00877429" w:rsidP="00816CBC">
      <w:pPr>
        <w:spacing w:line="480" w:lineRule="auto"/>
        <w:ind w:left="720" w:hanging="660"/>
        <w:contextualSpacing/>
        <w:jc w:val="both"/>
        <w:rPr>
          <w:rFonts w:ascii="Times New Roman" w:hAnsi="Times New Roman" w:cs="Times New Roman"/>
          <w:sz w:val="28"/>
          <w:szCs w:val="28"/>
        </w:rPr>
      </w:pPr>
      <w:r w:rsidRPr="00054F1B">
        <w:rPr>
          <w:rFonts w:ascii="Times New Roman" w:hAnsi="Times New Roman" w:cs="Times New Roman"/>
          <w:sz w:val="28"/>
          <w:szCs w:val="28"/>
        </w:rPr>
        <w:t>[1]</w:t>
      </w:r>
      <w:r w:rsidRPr="00054F1B">
        <w:rPr>
          <w:rFonts w:ascii="Times New Roman" w:hAnsi="Times New Roman" w:cs="Times New Roman"/>
          <w:sz w:val="28"/>
          <w:szCs w:val="28"/>
        </w:rPr>
        <w:tab/>
      </w:r>
      <w:r w:rsidR="002E261E" w:rsidRPr="00054F1B">
        <w:rPr>
          <w:rFonts w:ascii="Times New Roman" w:hAnsi="Times New Roman" w:cs="Times New Roman"/>
          <w:sz w:val="28"/>
          <w:szCs w:val="28"/>
        </w:rPr>
        <w:t xml:space="preserve">On the </w:t>
      </w:r>
      <w:r w:rsidR="00816CBC" w:rsidRPr="00054F1B">
        <w:rPr>
          <w:rFonts w:ascii="Times New Roman" w:hAnsi="Times New Roman" w:cs="Times New Roman"/>
          <w:sz w:val="28"/>
          <w:szCs w:val="28"/>
        </w:rPr>
        <w:t>6</w:t>
      </w:r>
      <w:r w:rsidR="00816CBC" w:rsidRPr="00054F1B">
        <w:rPr>
          <w:rFonts w:ascii="Times New Roman" w:hAnsi="Times New Roman" w:cs="Times New Roman"/>
          <w:sz w:val="28"/>
          <w:szCs w:val="28"/>
          <w:vertAlign w:val="superscript"/>
        </w:rPr>
        <w:t>th</w:t>
      </w:r>
      <w:r w:rsidR="00816CBC" w:rsidRPr="00054F1B">
        <w:rPr>
          <w:rFonts w:ascii="Times New Roman" w:hAnsi="Times New Roman" w:cs="Times New Roman"/>
          <w:sz w:val="28"/>
          <w:szCs w:val="28"/>
        </w:rPr>
        <w:t xml:space="preserve"> April 2006, the Plaintiff instituted action proceedings against the Defendants </w:t>
      </w:r>
      <w:r w:rsidR="008556CD">
        <w:rPr>
          <w:rFonts w:ascii="Times New Roman" w:hAnsi="Times New Roman" w:cs="Times New Roman"/>
          <w:sz w:val="28"/>
          <w:szCs w:val="28"/>
        </w:rPr>
        <w:t>in terms of which</w:t>
      </w:r>
      <w:r w:rsidR="00816CBC" w:rsidRPr="00054F1B">
        <w:rPr>
          <w:rFonts w:ascii="Times New Roman" w:hAnsi="Times New Roman" w:cs="Times New Roman"/>
          <w:sz w:val="28"/>
          <w:szCs w:val="28"/>
        </w:rPr>
        <w:t xml:space="preserve"> he claimed damage</w:t>
      </w:r>
      <w:r w:rsidR="008556CD">
        <w:rPr>
          <w:rFonts w:ascii="Times New Roman" w:hAnsi="Times New Roman" w:cs="Times New Roman"/>
          <w:sz w:val="28"/>
          <w:szCs w:val="28"/>
        </w:rPr>
        <w:t>s</w:t>
      </w:r>
      <w:r w:rsidR="00816CBC" w:rsidRPr="00054F1B">
        <w:rPr>
          <w:rFonts w:ascii="Times New Roman" w:hAnsi="Times New Roman" w:cs="Times New Roman"/>
          <w:sz w:val="28"/>
          <w:szCs w:val="28"/>
        </w:rPr>
        <w:t xml:space="preserve"> arising from an</w:t>
      </w:r>
      <w:r w:rsidR="00237598">
        <w:rPr>
          <w:rFonts w:ascii="Times New Roman" w:hAnsi="Times New Roman" w:cs="Times New Roman"/>
          <w:sz w:val="28"/>
          <w:szCs w:val="28"/>
        </w:rPr>
        <w:t xml:space="preserve"> alleged</w:t>
      </w:r>
      <w:r w:rsidR="00816CBC" w:rsidRPr="00054F1B">
        <w:rPr>
          <w:rFonts w:ascii="Times New Roman" w:hAnsi="Times New Roman" w:cs="Times New Roman"/>
          <w:sz w:val="28"/>
          <w:szCs w:val="28"/>
        </w:rPr>
        <w:t xml:space="preserve"> unlawful arrest and detention</w:t>
      </w:r>
      <w:r w:rsidR="008556CD">
        <w:rPr>
          <w:rFonts w:ascii="Times New Roman" w:hAnsi="Times New Roman" w:cs="Times New Roman"/>
          <w:sz w:val="28"/>
          <w:szCs w:val="28"/>
        </w:rPr>
        <w:t xml:space="preserve"> </w:t>
      </w:r>
      <w:r w:rsidR="00237598">
        <w:rPr>
          <w:rFonts w:ascii="Times New Roman" w:hAnsi="Times New Roman" w:cs="Times New Roman"/>
          <w:sz w:val="28"/>
          <w:szCs w:val="28"/>
        </w:rPr>
        <w:t>alleged</w:t>
      </w:r>
      <w:r w:rsidR="00DF2B3B">
        <w:rPr>
          <w:rFonts w:ascii="Times New Roman" w:hAnsi="Times New Roman" w:cs="Times New Roman"/>
          <w:sz w:val="28"/>
          <w:szCs w:val="28"/>
        </w:rPr>
        <w:t>ly</w:t>
      </w:r>
      <w:r w:rsidR="00237598">
        <w:rPr>
          <w:rFonts w:ascii="Times New Roman" w:hAnsi="Times New Roman" w:cs="Times New Roman"/>
          <w:sz w:val="28"/>
          <w:szCs w:val="28"/>
        </w:rPr>
        <w:t xml:space="preserve"> </w:t>
      </w:r>
      <w:r w:rsidR="008556CD">
        <w:rPr>
          <w:rFonts w:ascii="Times New Roman" w:hAnsi="Times New Roman" w:cs="Times New Roman"/>
          <w:sz w:val="28"/>
          <w:szCs w:val="28"/>
        </w:rPr>
        <w:t xml:space="preserve">effected on him by officers of the first Defendant whilst acting </w:t>
      </w:r>
      <w:r w:rsidR="00237598">
        <w:rPr>
          <w:rFonts w:ascii="Times New Roman" w:hAnsi="Times New Roman" w:cs="Times New Roman"/>
          <w:sz w:val="28"/>
          <w:szCs w:val="28"/>
        </w:rPr>
        <w:t>within the cour</w:t>
      </w:r>
      <w:r w:rsidR="008556CD">
        <w:rPr>
          <w:rFonts w:ascii="Times New Roman" w:hAnsi="Times New Roman" w:cs="Times New Roman"/>
          <w:sz w:val="28"/>
          <w:szCs w:val="28"/>
        </w:rPr>
        <w:t>se and scope of their duties</w:t>
      </w:r>
      <w:r w:rsidR="00816CBC" w:rsidRPr="00054F1B">
        <w:rPr>
          <w:rFonts w:ascii="Times New Roman" w:hAnsi="Times New Roman" w:cs="Times New Roman"/>
          <w:sz w:val="28"/>
          <w:szCs w:val="28"/>
        </w:rPr>
        <w:t xml:space="preserve">.   The summons was defended by the Defendants who filed a plea disputing </w:t>
      </w:r>
      <w:r w:rsidR="008556CD">
        <w:rPr>
          <w:rFonts w:ascii="Times New Roman" w:hAnsi="Times New Roman" w:cs="Times New Roman"/>
          <w:sz w:val="28"/>
          <w:szCs w:val="28"/>
        </w:rPr>
        <w:t>liability to the Plaintiff</w:t>
      </w:r>
      <w:r w:rsidR="00816CBC" w:rsidRPr="00054F1B">
        <w:rPr>
          <w:rFonts w:ascii="Times New Roman" w:hAnsi="Times New Roman" w:cs="Times New Roman"/>
          <w:sz w:val="28"/>
          <w:szCs w:val="28"/>
        </w:rPr>
        <w:t>.</w:t>
      </w:r>
    </w:p>
    <w:p w:rsidR="00054F1B" w:rsidRPr="00054F1B" w:rsidRDefault="00054F1B" w:rsidP="00816CBC">
      <w:pPr>
        <w:spacing w:line="480" w:lineRule="auto"/>
        <w:ind w:left="720" w:hanging="660"/>
        <w:contextualSpacing/>
        <w:jc w:val="both"/>
        <w:rPr>
          <w:rFonts w:ascii="Times New Roman" w:hAnsi="Times New Roman" w:cs="Times New Roman"/>
          <w:sz w:val="28"/>
          <w:szCs w:val="28"/>
        </w:rPr>
      </w:pPr>
    </w:p>
    <w:p w:rsidR="000454B1" w:rsidRPr="00054F1B" w:rsidRDefault="00F96A6E" w:rsidP="008B621D">
      <w:pPr>
        <w:spacing w:line="480" w:lineRule="auto"/>
        <w:ind w:left="720" w:hanging="720"/>
        <w:contextualSpacing/>
        <w:jc w:val="both"/>
        <w:rPr>
          <w:rFonts w:ascii="Times New Roman" w:hAnsi="Times New Roman" w:cs="Times New Roman"/>
          <w:sz w:val="28"/>
          <w:szCs w:val="28"/>
        </w:rPr>
      </w:pPr>
      <w:r w:rsidRPr="00054F1B">
        <w:rPr>
          <w:rFonts w:ascii="Times New Roman" w:hAnsi="Times New Roman" w:cs="Times New Roman"/>
          <w:sz w:val="28"/>
          <w:szCs w:val="28"/>
        </w:rPr>
        <w:t>[2]</w:t>
      </w:r>
      <w:r w:rsidRPr="00054F1B">
        <w:rPr>
          <w:rFonts w:ascii="Times New Roman" w:hAnsi="Times New Roman" w:cs="Times New Roman"/>
          <w:sz w:val="28"/>
          <w:szCs w:val="28"/>
        </w:rPr>
        <w:tab/>
      </w:r>
      <w:r w:rsidR="00816CBC" w:rsidRPr="00054F1B">
        <w:rPr>
          <w:rFonts w:ascii="Times New Roman" w:hAnsi="Times New Roman" w:cs="Times New Roman"/>
          <w:sz w:val="28"/>
          <w:szCs w:val="28"/>
        </w:rPr>
        <w:t>The parties exchanged all the necessary pleadings and were, from an assessment of all the pleadings file</w:t>
      </w:r>
      <w:r w:rsidR="008556CD">
        <w:rPr>
          <w:rFonts w:ascii="Times New Roman" w:hAnsi="Times New Roman" w:cs="Times New Roman"/>
          <w:sz w:val="28"/>
          <w:szCs w:val="28"/>
        </w:rPr>
        <w:t>d</w:t>
      </w:r>
      <w:r w:rsidR="00816CBC" w:rsidRPr="00054F1B">
        <w:rPr>
          <w:rFonts w:ascii="Times New Roman" w:hAnsi="Times New Roman" w:cs="Times New Roman"/>
          <w:sz w:val="28"/>
          <w:szCs w:val="28"/>
        </w:rPr>
        <w:t xml:space="preserve"> of record, left with </w:t>
      </w:r>
      <w:r w:rsidR="008556CD">
        <w:rPr>
          <w:rFonts w:ascii="Times New Roman" w:hAnsi="Times New Roman" w:cs="Times New Roman"/>
          <w:sz w:val="28"/>
          <w:szCs w:val="28"/>
        </w:rPr>
        <w:t xml:space="preserve">only </w:t>
      </w:r>
      <w:r w:rsidR="00816CBC" w:rsidRPr="00054F1B">
        <w:rPr>
          <w:rFonts w:ascii="Times New Roman" w:hAnsi="Times New Roman" w:cs="Times New Roman"/>
          <w:sz w:val="28"/>
          <w:szCs w:val="28"/>
        </w:rPr>
        <w:t xml:space="preserve">conducting a pretrial conference, </w:t>
      </w:r>
      <w:r w:rsidR="008556CD">
        <w:rPr>
          <w:rFonts w:ascii="Times New Roman" w:hAnsi="Times New Roman" w:cs="Times New Roman"/>
          <w:sz w:val="28"/>
          <w:szCs w:val="28"/>
        </w:rPr>
        <w:t xml:space="preserve">before the matter would be ripe for hearing, </w:t>
      </w:r>
      <w:r w:rsidR="00B40504">
        <w:rPr>
          <w:rFonts w:ascii="Times New Roman" w:hAnsi="Times New Roman" w:cs="Times New Roman"/>
          <w:sz w:val="28"/>
          <w:szCs w:val="28"/>
        </w:rPr>
        <w:t xml:space="preserve">when on </w:t>
      </w:r>
      <w:r w:rsidR="00816CBC" w:rsidRPr="00054F1B">
        <w:rPr>
          <w:rFonts w:ascii="Times New Roman" w:hAnsi="Times New Roman" w:cs="Times New Roman"/>
          <w:sz w:val="28"/>
          <w:szCs w:val="28"/>
        </w:rPr>
        <w:t>or around the 4</w:t>
      </w:r>
      <w:r w:rsidR="00816CBC" w:rsidRPr="00054F1B">
        <w:rPr>
          <w:rFonts w:ascii="Times New Roman" w:hAnsi="Times New Roman" w:cs="Times New Roman"/>
          <w:sz w:val="28"/>
          <w:szCs w:val="28"/>
          <w:vertAlign w:val="superscript"/>
        </w:rPr>
        <w:t>th</w:t>
      </w:r>
      <w:r w:rsidR="00816CBC" w:rsidRPr="00054F1B">
        <w:rPr>
          <w:rFonts w:ascii="Times New Roman" w:hAnsi="Times New Roman" w:cs="Times New Roman"/>
          <w:sz w:val="28"/>
          <w:szCs w:val="28"/>
        </w:rPr>
        <w:t xml:space="preserve"> March 2014, the Plaintiff filed a notice of Amendment in which he </w:t>
      </w:r>
      <w:r w:rsidR="00B40504">
        <w:rPr>
          <w:rFonts w:ascii="Times New Roman" w:hAnsi="Times New Roman" w:cs="Times New Roman"/>
          <w:sz w:val="28"/>
          <w:szCs w:val="28"/>
        </w:rPr>
        <w:t>proposed to</w:t>
      </w:r>
      <w:r w:rsidR="00816CBC" w:rsidRPr="00054F1B">
        <w:rPr>
          <w:rFonts w:ascii="Times New Roman" w:hAnsi="Times New Roman" w:cs="Times New Roman"/>
          <w:sz w:val="28"/>
          <w:szCs w:val="28"/>
        </w:rPr>
        <w:t xml:space="preserve"> amend his particulars of claim.  The thrust of this amendment was</w:t>
      </w:r>
      <w:r w:rsidR="00B40504">
        <w:rPr>
          <w:rFonts w:ascii="Times New Roman" w:hAnsi="Times New Roman" w:cs="Times New Roman"/>
          <w:sz w:val="28"/>
          <w:szCs w:val="28"/>
        </w:rPr>
        <w:t>,</w:t>
      </w:r>
      <w:r w:rsidR="00816CBC" w:rsidRPr="00054F1B">
        <w:rPr>
          <w:rFonts w:ascii="Times New Roman" w:hAnsi="Times New Roman" w:cs="Times New Roman"/>
          <w:sz w:val="28"/>
          <w:szCs w:val="28"/>
        </w:rPr>
        <w:t xml:space="preserve"> to </w:t>
      </w:r>
      <w:r w:rsidR="00B40504">
        <w:rPr>
          <w:rFonts w:ascii="Times New Roman" w:hAnsi="Times New Roman" w:cs="Times New Roman"/>
          <w:sz w:val="28"/>
          <w:szCs w:val="28"/>
        </w:rPr>
        <w:t xml:space="preserve">some extent, </w:t>
      </w:r>
      <w:r w:rsidR="00237598">
        <w:rPr>
          <w:rFonts w:ascii="Times New Roman" w:hAnsi="Times New Roman" w:cs="Times New Roman"/>
          <w:sz w:val="28"/>
          <w:szCs w:val="28"/>
        </w:rPr>
        <w:t>to c</w:t>
      </w:r>
      <w:r w:rsidR="00816CBC" w:rsidRPr="00054F1B">
        <w:rPr>
          <w:rFonts w:ascii="Times New Roman" w:hAnsi="Times New Roman" w:cs="Times New Roman"/>
          <w:sz w:val="28"/>
          <w:szCs w:val="28"/>
        </w:rPr>
        <w:t>hange the cause of action</w:t>
      </w:r>
      <w:r w:rsidR="00B40504">
        <w:rPr>
          <w:rFonts w:ascii="Times New Roman" w:hAnsi="Times New Roman" w:cs="Times New Roman"/>
          <w:sz w:val="28"/>
          <w:szCs w:val="28"/>
        </w:rPr>
        <w:t xml:space="preserve"> relied upon,</w:t>
      </w:r>
      <w:r w:rsidR="00816CBC" w:rsidRPr="00054F1B">
        <w:rPr>
          <w:rFonts w:ascii="Times New Roman" w:hAnsi="Times New Roman" w:cs="Times New Roman"/>
          <w:sz w:val="28"/>
          <w:szCs w:val="28"/>
        </w:rPr>
        <w:t xml:space="preserve"> </w:t>
      </w:r>
      <w:r w:rsidR="004163D3" w:rsidRPr="00054F1B">
        <w:rPr>
          <w:rFonts w:ascii="Times New Roman" w:hAnsi="Times New Roman" w:cs="Times New Roman"/>
          <w:sz w:val="28"/>
          <w:szCs w:val="28"/>
        </w:rPr>
        <w:t xml:space="preserve">from being an unlawful arrest and detention of the Plaintiff to that of </w:t>
      </w:r>
      <w:r w:rsidR="00B40504">
        <w:rPr>
          <w:rFonts w:ascii="Times New Roman" w:hAnsi="Times New Roman" w:cs="Times New Roman"/>
          <w:sz w:val="28"/>
          <w:szCs w:val="28"/>
        </w:rPr>
        <w:t>the first Defendant having wrongfully set</w:t>
      </w:r>
      <w:r w:rsidR="004163D3" w:rsidRPr="00054F1B">
        <w:rPr>
          <w:rFonts w:ascii="Times New Roman" w:hAnsi="Times New Roman" w:cs="Times New Roman"/>
          <w:sz w:val="28"/>
          <w:szCs w:val="28"/>
        </w:rPr>
        <w:t xml:space="preserve"> the law in motion against </w:t>
      </w:r>
      <w:r w:rsidR="00B40504">
        <w:rPr>
          <w:rFonts w:ascii="Times New Roman" w:hAnsi="Times New Roman" w:cs="Times New Roman"/>
          <w:sz w:val="28"/>
          <w:szCs w:val="28"/>
        </w:rPr>
        <w:t>him.</w:t>
      </w:r>
      <w:r w:rsidR="004163D3" w:rsidRPr="00054F1B">
        <w:rPr>
          <w:rFonts w:ascii="Times New Roman" w:hAnsi="Times New Roman" w:cs="Times New Roman"/>
          <w:sz w:val="28"/>
          <w:szCs w:val="28"/>
        </w:rPr>
        <w:t xml:space="preserve">  </w:t>
      </w:r>
      <w:r w:rsidR="00237598">
        <w:rPr>
          <w:rFonts w:ascii="Times New Roman" w:hAnsi="Times New Roman" w:cs="Times New Roman"/>
          <w:sz w:val="28"/>
          <w:szCs w:val="28"/>
        </w:rPr>
        <w:t>The total a</w:t>
      </w:r>
      <w:r w:rsidR="00A0437A">
        <w:rPr>
          <w:rFonts w:ascii="Times New Roman" w:hAnsi="Times New Roman" w:cs="Times New Roman"/>
          <w:sz w:val="28"/>
          <w:szCs w:val="28"/>
        </w:rPr>
        <w:t>mount</w:t>
      </w:r>
      <w:r w:rsidR="0094184C" w:rsidRPr="00054F1B">
        <w:rPr>
          <w:rFonts w:ascii="Times New Roman" w:hAnsi="Times New Roman" w:cs="Times New Roman"/>
          <w:sz w:val="28"/>
          <w:szCs w:val="28"/>
        </w:rPr>
        <w:t xml:space="preserve"> of the damages claimed </w:t>
      </w:r>
      <w:r w:rsidR="00A0437A">
        <w:rPr>
          <w:rFonts w:ascii="Times New Roman" w:hAnsi="Times New Roman" w:cs="Times New Roman"/>
          <w:sz w:val="28"/>
          <w:szCs w:val="28"/>
        </w:rPr>
        <w:t xml:space="preserve">by the Plaintiff was not altered and remained fixed at </w:t>
      </w:r>
      <w:r w:rsidR="0094184C" w:rsidRPr="00054F1B">
        <w:rPr>
          <w:rFonts w:ascii="Times New Roman" w:hAnsi="Times New Roman" w:cs="Times New Roman"/>
          <w:sz w:val="28"/>
          <w:szCs w:val="28"/>
        </w:rPr>
        <w:t>E1, 215, 000.00.</w:t>
      </w:r>
    </w:p>
    <w:p w:rsidR="00136407" w:rsidRPr="00054F1B" w:rsidRDefault="00136407" w:rsidP="008B621D">
      <w:pPr>
        <w:spacing w:line="480" w:lineRule="auto"/>
        <w:ind w:left="720" w:hanging="720"/>
        <w:contextualSpacing/>
        <w:jc w:val="both"/>
        <w:rPr>
          <w:rFonts w:ascii="Times New Roman" w:hAnsi="Times New Roman" w:cs="Times New Roman"/>
          <w:sz w:val="28"/>
          <w:szCs w:val="28"/>
        </w:rPr>
      </w:pPr>
    </w:p>
    <w:p w:rsidR="00F96A6E" w:rsidRPr="00054F1B" w:rsidRDefault="00F96A6E" w:rsidP="008B621D">
      <w:pPr>
        <w:spacing w:line="480" w:lineRule="auto"/>
        <w:ind w:left="720" w:hanging="720"/>
        <w:contextualSpacing/>
        <w:jc w:val="both"/>
        <w:rPr>
          <w:rFonts w:ascii="Times New Roman" w:hAnsi="Times New Roman" w:cs="Times New Roman"/>
          <w:sz w:val="28"/>
          <w:szCs w:val="28"/>
        </w:rPr>
      </w:pPr>
      <w:r w:rsidRPr="00054F1B">
        <w:rPr>
          <w:rFonts w:ascii="Times New Roman" w:hAnsi="Times New Roman" w:cs="Times New Roman"/>
          <w:sz w:val="28"/>
          <w:szCs w:val="28"/>
        </w:rPr>
        <w:lastRenderedPageBreak/>
        <w:t>[3]</w:t>
      </w:r>
      <w:r w:rsidRPr="00054F1B">
        <w:rPr>
          <w:rFonts w:ascii="Times New Roman" w:hAnsi="Times New Roman" w:cs="Times New Roman"/>
          <w:sz w:val="28"/>
          <w:szCs w:val="28"/>
        </w:rPr>
        <w:tab/>
      </w:r>
      <w:r w:rsidR="0094184C" w:rsidRPr="00054F1B">
        <w:rPr>
          <w:rFonts w:ascii="Times New Roman" w:hAnsi="Times New Roman" w:cs="Times New Roman"/>
          <w:sz w:val="28"/>
          <w:szCs w:val="28"/>
        </w:rPr>
        <w:t>The</w:t>
      </w:r>
      <w:r w:rsidR="00A0437A">
        <w:rPr>
          <w:rFonts w:ascii="Times New Roman" w:hAnsi="Times New Roman" w:cs="Times New Roman"/>
          <w:sz w:val="28"/>
          <w:szCs w:val="28"/>
        </w:rPr>
        <w:t>r</w:t>
      </w:r>
      <w:r w:rsidR="0094184C" w:rsidRPr="00054F1B">
        <w:rPr>
          <w:rFonts w:ascii="Times New Roman" w:hAnsi="Times New Roman" w:cs="Times New Roman"/>
          <w:sz w:val="28"/>
          <w:szCs w:val="28"/>
        </w:rPr>
        <w:t>e having been no objection to the hitherto intended amendment there was filed the amended particulars of claim on the 24</w:t>
      </w:r>
      <w:r w:rsidR="0094184C" w:rsidRPr="00054F1B">
        <w:rPr>
          <w:rFonts w:ascii="Times New Roman" w:hAnsi="Times New Roman" w:cs="Times New Roman"/>
          <w:sz w:val="28"/>
          <w:szCs w:val="28"/>
          <w:vertAlign w:val="superscript"/>
        </w:rPr>
        <w:t>th</w:t>
      </w:r>
      <w:r w:rsidR="0094184C" w:rsidRPr="00054F1B">
        <w:rPr>
          <w:rFonts w:ascii="Times New Roman" w:hAnsi="Times New Roman" w:cs="Times New Roman"/>
          <w:sz w:val="28"/>
          <w:szCs w:val="28"/>
        </w:rPr>
        <w:t xml:space="preserve"> March 2014.  These were followed by an amended plea which was filed by the Defendants on the 2</w:t>
      </w:r>
      <w:r w:rsidR="0094184C" w:rsidRPr="00054F1B">
        <w:rPr>
          <w:rFonts w:ascii="Times New Roman" w:hAnsi="Times New Roman" w:cs="Times New Roman"/>
          <w:sz w:val="28"/>
          <w:szCs w:val="28"/>
          <w:vertAlign w:val="superscript"/>
        </w:rPr>
        <w:t>nd</w:t>
      </w:r>
      <w:r w:rsidR="0094184C" w:rsidRPr="00054F1B">
        <w:rPr>
          <w:rFonts w:ascii="Times New Roman" w:hAnsi="Times New Roman" w:cs="Times New Roman"/>
          <w:sz w:val="28"/>
          <w:szCs w:val="28"/>
        </w:rPr>
        <w:t xml:space="preserve"> April 2014</w:t>
      </w:r>
      <w:r w:rsidR="00A0437A">
        <w:rPr>
          <w:rFonts w:ascii="Times New Roman" w:hAnsi="Times New Roman" w:cs="Times New Roman"/>
          <w:sz w:val="28"/>
          <w:szCs w:val="28"/>
        </w:rPr>
        <w:t>. O</w:t>
      </w:r>
      <w:r w:rsidR="0094184C" w:rsidRPr="00054F1B">
        <w:rPr>
          <w:rFonts w:ascii="Times New Roman" w:hAnsi="Times New Roman" w:cs="Times New Roman"/>
          <w:sz w:val="28"/>
          <w:szCs w:val="28"/>
        </w:rPr>
        <w:t xml:space="preserve">f significance in this amended plea was the special plea </w:t>
      </w:r>
      <w:proofErr w:type="gramStart"/>
      <w:r w:rsidR="0094184C" w:rsidRPr="00054F1B">
        <w:rPr>
          <w:rFonts w:ascii="Times New Roman" w:hAnsi="Times New Roman" w:cs="Times New Roman"/>
          <w:sz w:val="28"/>
          <w:szCs w:val="28"/>
        </w:rPr>
        <w:t>raised</w:t>
      </w:r>
      <w:proofErr w:type="gramEnd"/>
      <w:r w:rsidR="0094184C" w:rsidRPr="00054F1B">
        <w:rPr>
          <w:rFonts w:ascii="Times New Roman" w:hAnsi="Times New Roman" w:cs="Times New Roman"/>
          <w:sz w:val="28"/>
          <w:szCs w:val="28"/>
        </w:rPr>
        <w:t xml:space="preserve"> therein which was </w:t>
      </w:r>
      <w:r w:rsidR="00A0437A">
        <w:rPr>
          <w:rFonts w:ascii="Times New Roman" w:hAnsi="Times New Roman" w:cs="Times New Roman"/>
          <w:sz w:val="28"/>
          <w:szCs w:val="28"/>
        </w:rPr>
        <w:t>couched</w:t>
      </w:r>
      <w:r w:rsidR="0094184C" w:rsidRPr="00054F1B">
        <w:rPr>
          <w:rFonts w:ascii="Times New Roman" w:hAnsi="Times New Roman" w:cs="Times New Roman"/>
          <w:sz w:val="28"/>
          <w:szCs w:val="28"/>
        </w:rPr>
        <w:t xml:space="preserve"> in the following terms:-</w:t>
      </w:r>
    </w:p>
    <w:p w:rsidR="00E00AC7" w:rsidRPr="00A0437A" w:rsidRDefault="00A0437A" w:rsidP="00A0437A">
      <w:pPr>
        <w:spacing w:line="360" w:lineRule="auto"/>
        <w:ind w:left="1440" w:hanging="720"/>
        <w:contextualSpacing/>
        <w:jc w:val="both"/>
        <w:rPr>
          <w:rFonts w:ascii="Times New Roman" w:hAnsi="Times New Roman" w:cs="Times New Roman"/>
          <w:i/>
          <w:sz w:val="28"/>
          <w:szCs w:val="28"/>
        </w:rPr>
      </w:pPr>
      <w:r w:rsidRPr="00A0437A">
        <w:rPr>
          <w:rFonts w:ascii="Times New Roman" w:hAnsi="Times New Roman" w:cs="Times New Roman"/>
          <w:i/>
          <w:sz w:val="28"/>
          <w:szCs w:val="28"/>
        </w:rPr>
        <w:t>“</w:t>
      </w:r>
      <w:r w:rsidR="00E00AC7" w:rsidRPr="00A0437A">
        <w:rPr>
          <w:rFonts w:ascii="Times New Roman" w:hAnsi="Times New Roman" w:cs="Times New Roman"/>
          <w:i/>
          <w:sz w:val="28"/>
          <w:szCs w:val="28"/>
        </w:rPr>
        <w:t>(</w:t>
      </w:r>
      <w:proofErr w:type="gramStart"/>
      <w:r w:rsidR="00E00AC7" w:rsidRPr="00A0437A">
        <w:rPr>
          <w:rFonts w:ascii="Times New Roman" w:hAnsi="Times New Roman" w:cs="Times New Roman"/>
          <w:i/>
          <w:sz w:val="28"/>
          <w:szCs w:val="28"/>
        </w:rPr>
        <w:t>a</w:t>
      </w:r>
      <w:proofErr w:type="gramEnd"/>
      <w:r w:rsidR="00E00AC7" w:rsidRPr="00A0437A">
        <w:rPr>
          <w:rFonts w:ascii="Times New Roman" w:hAnsi="Times New Roman" w:cs="Times New Roman"/>
          <w:i/>
          <w:sz w:val="28"/>
          <w:szCs w:val="28"/>
        </w:rPr>
        <w:t>)</w:t>
      </w:r>
      <w:r w:rsidR="00E00AC7" w:rsidRPr="00A0437A">
        <w:rPr>
          <w:rFonts w:ascii="Times New Roman" w:hAnsi="Times New Roman" w:cs="Times New Roman"/>
          <w:i/>
          <w:sz w:val="28"/>
          <w:szCs w:val="28"/>
        </w:rPr>
        <w:tab/>
        <w:t>The Plaintiff’s claim has prescribed in terms of the Limitation of Legal Proceedings Against The Government Act of 1972.</w:t>
      </w:r>
    </w:p>
    <w:p w:rsidR="00AF01D6" w:rsidRPr="00A0437A" w:rsidRDefault="00AF01D6" w:rsidP="00A0437A">
      <w:pPr>
        <w:spacing w:line="360" w:lineRule="auto"/>
        <w:ind w:left="1440" w:hanging="720"/>
        <w:contextualSpacing/>
        <w:jc w:val="both"/>
        <w:rPr>
          <w:rFonts w:ascii="Times New Roman" w:hAnsi="Times New Roman" w:cs="Times New Roman"/>
          <w:i/>
          <w:sz w:val="28"/>
          <w:szCs w:val="28"/>
        </w:rPr>
      </w:pPr>
    </w:p>
    <w:p w:rsidR="00054F1B" w:rsidRPr="00A0437A" w:rsidRDefault="00E00AC7" w:rsidP="00A0437A">
      <w:pPr>
        <w:spacing w:line="360" w:lineRule="auto"/>
        <w:ind w:left="1440" w:hanging="720"/>
        <w:contextualSpacing/>
        <w:jc w:val="both"/>
        <w:rPr>
          <w:rFonts w:ascii="Times New Roman" w:hAnsi="Times New Roman" w:cs="Times New Roman"/>
          <w:i/>
          <w:sz w:val="28"/>
          <w:szCs w:val="28"/>
        </w:rPr>
      </w:pPr>
      <w:r w:rsidRPr="00A0437A">
        <w:rPr>
          <w:rFonts w:ascii="Times New Roman" w:hAnsi="Times New Roman" w:cs="Times New Roman"/>
          <w:i/>
          <w:sz w:val="28"/>
          <w:szCs w:val="28"/>
        </w:rPr>
        <w:t>(b)</w:t>
      </w:r>
      <w:r w:rsidRPr="00A0437A">
        <w:rPr>
          <w:rFonts w:ascii="Times New Roman" w:hAnsi="Times New Roman" w:cs="Times New Roman"/>
          <w:i/>
          <w:sz w:val="28"/>
          <w:szCs w:val="28"/>
        </w:rPr>
        <w:tab/>
      </w:r>
      <w:r w:rsidR="00237598">
        <w:rPr>
          <w:rFonts w:ascii="Times New Roman" w:hAnsi="Times New Roman" w:cs="Times New Roman"/>
          <w:i/>
          <w:sz w:val="28"/>
          <w:szCs w:val="28"/>
        </w:rPr>
        <w:t>[</w:t>
      </w:r>
      <w:r w:rsidR="00A0437A" w:rsidRPr="00A0437A">
        <w:rPr>
          <w:rFonts w:ascii="Times New Roman" w:hAnsi="Times New Roman" w:cs="Times New Roman"/>
          <w:i/>
          <w:sz w:val="28"/>
          <w:szCs w:val="28"/>
        </w:rPr>
        <w:t>According to</w:t>
      </w:r>
      <w:r w:rsidR="00237598">
        <w:rPr>
          <w:rFonts w:ascii="Times New Roman" w:hAnsi="Times New Roman" w:cs="Times New Roman"/>
          <w:i/>
          <w:sz w:val="28"/>
          <w:szCs w:val="28"/>
        </w:rPr>
        <w:t>]</w:t>
      </w:r>
      <w:r w:rsidR="00A0437A" w:rsidRPr="00A0437A">
        <w:rPr>
          <w:rFonts w:ascii="Times New Roman" w:hAnsi="Times New Roman" w:cs="Times New Roman"/>
          <w:i/>
          <w:sz w:val="28"/>
          <w:szCs w:val="28"/>
        </w:rPr>
        <w:t xml:space="preserve"> </w:t>
      </w:r>
      <w:r w:rsidRPr="00A0437A">
        <w:rPr>
          <w:rFonts w:ascii="Times New Roman" w:hAnsi="Times New Roman" w:cs="Times New Roman"/>
          <w:i/>
          <w:sz w:val="28"/>
          <w:szCs w:val="28"/>
        </w:rPr>
        <w:t xml:space="preserve">Section 2 (1) (c); subject to Section 3, no legal proceedings shall be instituted against </w:t>
      </w:r>
      <w:r w:rsidR="00A0437A" w:rsidRPr="00A0437A">
        <w:rPr>
          <w:rFonts w:ascii="Times New Roman" w:hAnsi="Times New Roman" w:cs="Times New Roman"/>
          <w:i/>
          <w:sz w:val="28"/>
          <w:szCs w:val="28"/>
        </w:rPr>
        <w:t xml:space="preserve">the </w:t>
      </w:r>
      <w:r w:rsidRPr="00A0437A">
        <w:rPr>
          <w:rFonts w:ascii="Times New Roman" w:hAnsi="Times New Roman" w:cs="Times New Roman"/>
          <w:i/>
          <w:sz w:val="28"/>
          <w:szCs w:val="28"/>
        </w:rPr>
        <w:t>Government in respect of any debt after the lapse of 24 months as from the day on which the debt became due.</w:t>
      </w:r>
    </w:p>
    <w:p w:rsidR="00AF01D6" w:rsidRPr="00A0437A" w:rsidRDefault="00AF01D6" w:rsidP="00A0437A">
      <w:pPr>
        <w:spacing w:line="360" w:lineRule="auto"/>
        <w:ind w:left="1440" w:hanging="720"/>
        <w:contextualSpacing/>
        <w:jc w:val="both"/>
        <w:rPr>
          <w:rFonts w:ascii="Times New Roman" w:hAnsi="Times New Roman" w:cs="Times New Roman"/>
          <w:i/>
          <w:sz w:val="28"/>
          <w:szCs w:val="28"/>
        </w:rPr>
      </w:pPr>
      <w:r w:rsidRPr="00A0437A">
        <w:rPr>
          <w:rFonts w:ascii="Times New Roman" w:hAnsi="Times New Roman" w:cs="Times New Roman"/>
          <w:i/>
          <w:sz w:val="28"/>
          <w:szCs w:val="28"/>
        </w:rPr>
        <w:t xml:space="preserve">  </w:t>
      </w:r>
    </w:p>
    <w:p w:rsidR="00E00AC7" w:rsidRPr="00A0437A" w:rsidRDefault="00E00AC7" w:rsidP="00A0437A">
      <w:pPr>
        <w:spacing w:line="360" w:lineRule="auto"/>
        <w:ind w:left="1440" w:hanging="720"/>
        <w:contextualSpacing/>
        <w:jc w:val="both"/>
        <w:rPr>
          <w:rFonts w:ascii="Times New Roman" w:hAnsi="Times New Roman" w:cs="Times New Roman"/>
          <w:i/>
          <w:sz w:val="28"/>
          <w:szCs w:val="28"/>
        </w:rPr>
      </w:pPr>
      <w:r w:rsidRPr="00A0437A">
        <w:rPr>
          <w:rFonts w:ascii="Times New Roman" w:hAnsi="Times New Roman" w:cs="Times New Roman"/>
          <w:i/>
          <w:sz w:val="28"/>
          <w:szCs w:val="28"/>
        </w:rPr>
        <w:t>(c)</w:t>
      </w:r>
      <w:r w:rsidRPr="00A0437A">
        <w:rPr>
          <w:rFonts w:ascii="Times New Roman" w:hAnsi="Times New Roman" w:cs="Times New Roman"/>
          <w:i/>
          <w:sz w:val="28"/>
          <w:szCs w:val="28"/>
        </w:rPr>
        <w:tab/>
        <w:t>Plaintiff’s claim falls outside the 24 months period.  Plaintiff’s arrest arose on the 12</w:t>
      </w:r>
      <w:r w:rsidRPr="00A0437A">
        <w:rPr>
          <w:rFonts w:ascii="Times New Roman" w:hAnsi="Times New Roman" w:cs="Times New Roman"/>
          <w:i/>
          <w:sz w:val="28"/>
          <w:szCs w:val="28"/>
          <w:vertAlign w:val="superscript"/>
        </w:rPr>
        <w:t>th</w:t>
      </w:r>
      <w:r w:rsidRPr="00A0437A">
        <w:rPr>
          <w:rFonts w:ascii="Times New Roman" w:hAnsi="Times New Roman" w:cs="Times New Roman"/>
          <w:i/>
          <w:sz w:val="28"/>
          <w:szCs w:val="28"/>
        </w:rPr>
        <w:t xml:space="preserve"> September 2000 and </w:t>
      </w:r>
      <w:proofErr w:type="gramStart"/>
      <w:r w:rsidRPr="00A0437A">
        <w:rPr>
          <w:rFonts w:ascii="Times New Roman" w:hAnsi="Times New Roman" w:cs="Times New Roman"/>
          <w:i/>
          <w:sz w:val="28"/>
          <w:szCs w:val="28"/>
        </w:rPr>
        <w:t>summons were</w:t>
      </w:r>
      <w:proofErr w:type="gramEnd"/>
      <w:r w:rsidRPr="00A0437A">
        <w:rPr>
          <w:rFonts w:ascii="Times New Roman" w:hAnsi="Times New Roman" w:cs="Times New Roman"/>
          <w:i/>
          <w:sz w:val="28"/>
          <w:szCs w:val="28"/>
        </w:rPr>
        <w:t xml:space="preserve"> issued on 10</w:t>
      </w:r>
      <w:r w:rsidRPr="00A0437A">
        <w:rPr>
          <w:rFonts w:ascii="Times New Roman" w:hAnsi="Times New Roman" w:cs="Times New Roman"/>
          <w:i/>
          <w:sz w:val="28"/>
          <w:szCs w:val="28"/>
          <w:vertAlign w:val="superscript"/>
        </w:rPr>
        <w:t>th</w:t>
      </w:r>
      <w:r w:rsidRPr="00A0437A">
        <w:rPr>
          <w:rFonts w:ascii="Times New Roman" w:hAnsi="Times New Roman" w:cs="Times New Roman"/>
          <w:i/>
          <w:sz w:val="28"/>
          <w:szCs w:val="28"/>
        </w:rPr>
        <w:t xml:space="preserve"> April 2006.</w:t>
      </w:r>
    </w:p>
    <w:p w:rsidR="00E00AC7" w:rsidRPr="00A0437A" w:rsidRDefault="00E00AC7" w:rsidP="00A0437A">
      <w:pPr>
        <w:spacing w:line="360" w:lineRule="auto"/>
        <w:ind w:left="1440" w:hanging="720"/>
        <w:contextualSpacing/>
        <w:jc w:val="both"/>
        <w:rPr>
          <w:rFonts w:ascii="Times New Roman" w:hAnsi="Times New Roman" w:cs="Times New Roman"/>
          <w:i/>
          <w:sz w:val="28"/>
          <w:szCs w:val="28"/>
        </w:rPr>
      </w:pPr>
    </w:p>
    <w:p w:rsidR="00237598" w:rsidRDefault="00E00AC7" w:rsidP="00A0437A">
      <w:pPr>
        <w:spacing w:line="360" w:lineRule="auto"/>
        <w:ind w:left="1440" w:hanging="720"/>
        <w:contextualSpacing/>
        <w:jc w:val="both"/>
        <w:rPr>
          <w:rFonts w:ascii="Times New Roman" w:hAnsi="Times New Roman" w:cs="Times New Roman"/>
          <w:i/>
          <w:sz w:val="28"/>
          <w:szCs w:val="28"/>
        </w:rPr>
      </w:pPr>
      <w:r w:rsidRPr="00A0437A">
        <w:rPr>
          <w:rFonts w:ascii="Times New Roman" w:hAnsi="Times New Roman" w:cs="Times New Roman"/>
          <w:i/>
          <w:sz w:val="28"/>
          <w:szCs w:val="28"/>
        </w:rPr>
        <w:t>(d)</w:t>
      </w:r>
      <w:r w:rsidRPr="00A0437A">
        <w:rPr>
          <w:rFonts w:ascii="Times New Roman" w:hAnsi="Times New Roman" w:cs="Times New Roman"/>
          <w:i/>
          <w:sz w:val="28"/>
          <w:szCs w:val="28"/>
        </w:rPr>
        <w:tab/>
        <w:t>Even i</w:t>
      </w:r>
      <w:r w:rsidR="00A0437A" w:rsidRPr="00A0437A">
        <w:rPr>
          <w:rFonts w:ascii="Times New Roman" w:hAnsi="Times New Roman" w:cs="Times New Roman"/>
          <w:i/>
          <w:sz w:val="28"/>
          <w:szCs w:val="28"/>
        </w:rPr>
        <w:t>f</w:t>
      </w:r>
      <w:r w:rsidRPr="00A0437A">
        <w:rPr>
          <w:rFonts w:ascii="Times New Roman" w:hAnsi="Times New Roman" w:cs="Times New Roman"/>
          <w:i/>
          <w:sz w:val="28"/>
          <w:szCs w:val="28"/>
        </w:rPr>
        <w:t xml:space="preserve"> Plaintiff’s acquittal were to be considered</w:t>
      </w:r>
      <w:r w:rsidR="00237598">
        <w:rPr>
          <w:rFonts w:ascii="Times New Roman" w:hAnsi="Times New Roman" w:cs="Times New Roman"/>
          <w:i/>
          <w:sz w:val="28"/>
          <w:szCs w:val="28"/>
        </w:rPr>
        <w:t xml:space="preserve"> (sic).</w:t>
      </w:r>
      <w:r w:rsidRPr="00A0437A">
        <w:rPr>
          <w:rFonts w:ascii="Times New Roman" w:hAnsi="Times New Roman" w:cs="Times New Roman"/>
          <w:i/>
          <w:sz w:val="28"/>
          <w:szCs w:val="28"/>
        </w:rPr>
        <w:t xml:space="preserve"> Plaintiff was acquitted on the 17</w:t>
      </w:r>
      <w:r w:rsidRPr="00A0437A">
        <w:rPr>
          <w:rFonts w:ascii="Times New Roman" w:hAnsi="Times New Roman" w:cs="Times New Roman"/>
          <w:i/>
          <w:sz w:val="28"/>
          <w:szCs w:val="28"/>
          <w:vertAlign w:val="superscript"/>
        </w:rPr>
        <w:t>th</w:t>
      </w:r>
      <w:r w:rsidRPr="00A0437A">
        <w:rPr>
          <w:rFonts w:ascii="Times New Roman" w:hAnsi="Times New Roman" w:cs="Times New Roman"/>
          <w:i/>
          <w:sz w:val="28"/>
          <w:szCs w:val="28"/>
        </w:rPr>
        <w:t xml:space="preserve"> June 2004</w:t>
      </w:r>
      <w:r w:rsidR="00237598">
        <w:rPr>
          <w:rFonts w:ascii="Times New Roman" w:hAnsi="Times New Roman" w:cs="Times New Roman"/>
          <w:i/>
          <w:sz w:val="28"/>
          <w:szCs w:val="28"/>
        </w:rPr>
        <w:t xml:space="preserve"> (sic)</w:t>
      </w:r>
      <w:r w:rsidRPr="00A0437A">
        <w:rPr>
          <w:rFonts w:ascii="Times New Roman" w:hAnsi="Times New Roman" w:cs="Times New Roman"/>
          <w:i/>
          <w:sz w:val="28"/>
          <w:szCs w:val="28"/>
        </w:rPr>
        <w:t>.  In as much as demand was issued on 3</w:t>
      </w:r>
      <w:r w:rsidRPr="00A0437A">
        <w:rPr>
          <w:rFonts w:ascii="Times New Roman" w:hAnsi="Times New Roman" w:cs="Times New Roman"/>
          <w:i/>
          <w:sz w:val="28"/>
          <w:szCs w:val="28"/>
          <w:vertAlign w:val="superscript"/>
        </w:rPr>
        <w:t>rd</w:t>
      </w:r>
      <w:r w:rsidRPr="00A0437A">
        <w:rPr>
          <w:rFonts w:ascii="Times New Roman" w:hAnsi="Times New Roman" w:cs="Times New Roman"/>
          <w:i/>
          <w:sz w:val="28"/>
          <w:szCs w:val="28"/>
        </w:rPr>
        <w:t xml:space="preserve"> February, 2004, Plaintiff did not issue summons till the 10</w:t>
      </w:r>
      <w:r w:rsidRPr="00A0437A">
        <w:rPr>
          <w:rFonts w:ascii="Times New Roman" w:hAnsi="Times New Roman" w:cs="Times New Roman"/>
          <w:i/>
          <w:sz w:val="28"/>
          <w:szCs w:val="28"/>
          <w:vertAlign w:val="superscript"/>
        </w:rPr>
        <w:t>th</w:t>
      </w:r>
      <w:r w:rsidRPr="00A0437A">
        <w:rPr>
          <w:rFonts w:ascii="Times New Roman" w:hAnsi="Times New Roman" w:cs="Times New Roman"/>
          <w:i/>
          <w:sz w:val="28"/>
          <w:szCs w:val="28"/>
        </w:rPr>
        <w:t xml:space="preserve"> April 2006.</w:t>
      </w:r>
      <w:r w:rsidR="00AF01D6" w:rsidRPr="00A0437A">
        <w:rPr>
          <w:rFonts w:ascii="Times New Roman" w:hAnsi="Times New Roman" w:cs="Times New Roman"/>
          <w:i/>
          <w:sz w:val="28"/>
          <w:szCs w:val="28"/>
        </w:rPr>
        <w:t xml:space="preserve">  </w:t>
      </w:r>
    </w:p>
    <w:p w:rsidR="00237598" w:rsidRDefault="00237598" w:rsidP="00A0437A">
      <w:pPr>
        <w:spacing w:line="360" w:lineRule="auto"/>
        <w:ind w:left="1440" w:hanging="720"/>
        <w:contextualSpacing/>
        <w:jc w:val="both"/>
        <w:rPr>
          <w:rFonts w:ascii="Times New Roman" w:hAnsi="Times New Roman" w:cs="Times New Roman"/>
          <w:i/>
          <w:sz w:val="28"/>
          <w:szCs w:val="28"/>
        </w:rPr>
      </w:pPr>
    </w:p>
    <w:p w:rsidR="00E00AC7" w:rsidRPr="00A0437A" w:rsidRDefault="00AF01D6" w:rsidP="00237598">
      <w:pPr>
        <w:spacing w:line="360" w:lineRule="auto"/>
        <w:ind w:left="1440"/>
        <w:contextualSpacing/>
        <w:jc w:val="both"/>
        <w:rPr>
          <w:rFonts w:ascii="Times New Roman" w:hAnsi="Times New Roman" w:cs="Times New Roman"/>
          <w:i/>
          <w:sz w:val="28"/>
          <w:szCs w:val="28"/>
        </w:rPr>
      </w:pPr>
      <w:r w:rsidRPr="00A0437A">
        <w:rPr>
          <w:rFonts w:ascii="Times New Roman" w:hAnsi="Times New Roman" w:cs="Times New Roman"/>
          <w:i/>
          <w:sz w:val="28"/>
          <w:szCs w:val="28"/>
        </w:rPr>
        <w:t xml:space="preserve">Wherefore </w:t>
      </w:r>
      <w:r w:rsidR="00A0437A" w:rsidRPr="00A0437A">
        <w:rPr>
          <w:rFonts w:ascii="Times New Roman" w:hAnsi="Times New Roman" w:cs="Times New Roman"/>
          <w:i/>
          <w:sz w:val="28"/>
          <w:szCs w:val="28"/>
        </w:rPr>
        <w:t>it may please the court to dismi</w:t>
      </w:r>
      <w:r w:rsidRPr="00A0437A">
        <w:rPr>
          <w:rFonts w:ascii="Times New Roman" w:hAnsi="Times New Roman" w:cs="Times New Roman"/>
          <w:i/>
          <w:sz w:val="28"/>
          <w:szCs w:val="28"/>
        </w:rPr>
        <w:t>ss the Plaintiff’s claim with costs</w:t>
      </w:r>
      <w:r w:rsidR="00A0437A" w:rsidRPr="00A0437A">
        <w:rPr>
          <w:rFonts w:ascii="Times New Roman" w:hAnsi="Times New Roman" w:cs="Times New Roman"/>
          <w:i/>
          <w:sz w:val="28"/>
          <w:szCs w:val="28"/>
        </w:rPr>
        <w:t>”</w:t>
      </w:r>
      <w:r w:rsidRPr="00A0437A">
        <w:rPr>
          <w:rFonts w:ascii="Times New Roman" w:hAnsi="Times New Roman" w:cs="Times New Roman"/>
          <w:i/>
          <w:sz w:val="28"/>
          <w:szCs w:val="28"/>
        </w:rPr>
        <w:t>.</w:t>
      </w:r>
    </w:p>
    <w:p w:rsidR="00A0437A" w:rsidRPr="00054F1B" w:rsidRDefault="00E00AC7" w:rsidP="00237598">
      <w:pPr>
        <w:spacing w:line="480" w:lineRule="auto"/>
        <w:ind w:left="1440" w:hanging="720"/>
        <w:contextualSpacing/>
        <w:jc w:val="both"/>
        <w:rPr>
          <w:rFonts w:ascii="Times New Roman" w:hAnsi="Times New Roman" w:cs="Times New Roman"/>
          <w:sz w:val="28"/>
          <w:szCs w:val="28"/>
        </w:rPr>
      </w:pPr>
      <w:r w:rsidRPr="00054F1B">
        <w:rPr>
          <w:rFonts w:ascii="Times New Roman" w:hAnsi="Times New Roman" w:cs="Times New Roman"/>
          <w:sz w:val="28"/>
          <w:szCs w:val="28"/>
        </w:rPr>
        <w:t xml:space="preserve"> </w:t>
      </w:r>
    </w:p>
    <w:p w:rsidR="004D735B" w:rsidRDefault="00F96A6E" w:rsidP="006C199A">
      <w:pPr>
        <w:spacing w:line="480" w:lineRule="auto"/>
        <w:ind w:left="720" w:hanging="720"/>
        <w:contextualSpacing/>
        <w:jc w:val="both"/>
        <w:rPr>
          <w:rFonts w:ascii="Times New Roman" w:hAnsi="Times New Roman" w:cs="Times New Roman"/>
          <w:sz w:val="28"/>
          <w:szCs w:val="28"/>
        </w:rPr>
      </w:pPr>
      <w:r w:rsidRPr="00054F1B">
        <w:rPr>
          <w:rFonts w:ascii="Times New Roman" w:hAnsi="Times New Roman" w:cs="Times New Roman"/>
          <w:sz w:val="28"/>
          <w:szCs w:val="28"/>
        </w:rPr>
        <w:lastRenderedPageBreak/>
        <w:t>[4]</w:t>
      </w:r>
      <w:r w:rsidRPr="00054F1B">
        <w:rPr>
          <w:rFonts w:ascii="Times New Roman" w:hAnsi="Times New Roman" w:cs="Times New Roman"/>
          <w:sz w:val="28"/>
          <w:szCs w:val="28"/>
        </w:rPr>
        <w:tab/>
      </w:r>
      <w:r w:rsidR="00AF01D6" w:rsidRPr="00054F1B">
        <w:rPr>
          <w:rFonts w:ascii="Times New Roman" w:hAnsi="Times New Roman" w:cs="Times New Roman"/>
          <w:sz w:val="28"/>
          <w:szCs w:val="28"/>
        </w:rPr>
        <w:t xml:space="preserve">When </w:t>
      </w:r>
      <w:r w:rsidR="00DC20C9" w:rsidRPr="00054F1B">
        <w:rPr>
          <w:rFonts w:ascii="Times New Roman" w:hAnsi="Times New Roman" w:cs="Times New Roman"/>
          <w:sz w:val="28"/>
          <w:szCs w:val="28"/>
        </w:rPr>
        <w:t xml:space="preserve">the matter </w:t>
      </w:r>
      <w:r w:rsidR="00237598">
        <w:rPr>
          <w:rFonts w:ascii="Times New Roman" w:hAnsi="Times New Roman" w:cs="Times New Roman"/>
          <w:sz w:val="28"/>
          <w:szCs w:val="28"/>
        </w:rPr>
        <w:t>was called before me on the day of its</w:t>
      </w:r>
      <w:r w:rsidR="00DC20C9" w:rsidRPr="00054F1B">
        <w:rPr>
          <w:rFonts w:ascii="Times New Roman" w:hAnsi="Times New Roman" w:cs="Times New Roman"/>
          <w:sz w:val="28"/>
          <w:szCs w:val="28"/>
        </w:rPr>
        <w:t xml:space="preserve"> trial</w:t>
      </w:r>
      <w:r w:rsidR="00237598">
        <w:rPr>
          <w:rFonts w:ascii="Times New Roman" w:hAnsi="Times New Roman" w:cs="Times New Roman"/>
          <w:sz w:val="28"/>
          <w:szCs w:val="28"/>
        </w:rPr>
        <w:t xml:space="preserve">, </w:t>
      </w:r>
      <w:r w:rsidR="00DC20C9" w:rsidRPr="00054F1B">
        <w:rPr>
          <w:rFonts w:ascii="Times New Roman" w:hAnsi="Times New Roman" w:cs="Times New Roman"/>
          <w:sz w:val="28"/>
          <w:szCs w:val="28"/>
        </w:rPr>
        <w:t xml:space="preserve">it was agreed that the special plea raised and </w:t>
      </w:r>
      <w:r w:rsidR="00A0437A">
        <w:rPr>
          <w:rFonts w:ascii="Times New Roman" w:hAnsi="Times New Roman" w:cs="Times New Roman"/>
          <w:sz w:val="28"/>
          <w:szCs w:val="28"/>
        </w:rPr>
        <w:t>referred</w:t>
      </w:r>
      <w:r w:rsidR="00DC20C9" w:rsidRPr="00054F1B">
        <w:rPr>
          <w:rFonts w:ascii="Times New Roman" w:hAnsi="Times New Roman" w:cs="Times New Roman"/>
          <w:sz w:val="28"/>
          <w:szCs w:val="28"/>
        </w:rPr>
        <w:t xml:space="preserve"> to above had to be determined first as a decision of it could </w:t>
      </w:r>
      <w:r w:rsidR="00A0437A">
        <w:rPr>
          <w:rFonts w:ascii="Times New Roman" w:hAnsi="Times New Roman" w:cs="Times New Roman"/>
          <w:sz w:val="28"/>
          <w:szCs w:val="28"/>
        </w:rPr>
        <w:t>have the effect of disposing off the matter</w:t>
      </w:r>
      <w:r w:rsidR="00237598">
        <w:rPr>
          <w:rFonts w:ascii="Times New Roman" w:hAnsi="Times New Roman" w:cs="Times New Roman"/>
          <w:sz w:val="28"/>
          <w:szCs w:val="28"/>
        </w:rPr>
        <w:t xml:space="preserve"> in its entirety</w:t>
      </w:r>
      <w:r w:rsidR="00A0437A">
        <w:rPr>
          <w:rFonts w:ascii="Times New Roman" w:hAnsi="Times New Roman" w:cs="Times New Roman"/>
          <w:sz w:val="28"/>
          <w:szCs w:val="28"/>
        </w:rPr>
        <w:t xml:space="preserve">, particularly if </w:t>
      </w:r>
      <w:r w:rsidR="00237598">
        <w:rPr>
          <w:rFonts w:ascii="Times New Roman" w:hAnsi="Times New Roman" w:cs="Times New Roman"/>
          <w:sz w:val="28"/>
          <w:szCs w:val="28"/>
        </w:rPr>
        <w:t xml:space="preserve">it </w:t>
      </w:r>
      <w:r w:rsidR="00A0437A">
        <w:rPr>
          <w:rFonts w:ascii="Times New Roman" w:hAnsi="Times New Roman" w:cs="Times New Roman"/>
          <w:sz w:val="28"/>
          <w:szCs w:val="28"/>
        </w:rPr>
        <w:t>was upheld.</w:t>
      </w:r>
    </w:p>
    <w:p w:rsidR="00A0437A" w:rsidRPr="006C199A" w:rsidRDefault="00A0437A" w:rsidP="006C199A">
      <w:pPr>
        <w:spacing w:line="480" w:lineRule="auto"/>
        <w:ind w:left="720" w:hanging="720"/>
        <w:contextualSpacing/>
        <w:jc w:val="both"/>
        <w:rPr>
          <w:rFonts w:ascii="Times New Roman" w:hAnsi="Times New Roman" w:cs="Times New Roman"/>
          <w:sz w:val="28"/>
          <w:szCs w:val="28"/>
        </w:rPr>
      </w:pPr>
    </w:p>
    <w:p w:rsidR="00F96A6E" w:rsidRDefault="00F96A6E" w:rsidP="008B621D">
      <w:pPr>
        <w:spacing w:line="480" w:lineRule="auto"/>
        <w:ind w:left="720" w:hanging="720"/>
        <w:contextualSpacing/>
        <w:jc w:val="both"/>
        <w:rPr>
          <w:rFonts w:ascii="Times New Roman" w:hAnsi="Times New Roman" w:cs="Times New Roman"/>
          <w:sz w:val="28"/>
          <w:szCs w:val="28"/>
        </w:rPr>
      </w:pPr>
      <w:r w:rsidRPr="00054F1B">
        <w:rPr>
          <w:rFonts w:ascii="Times New Roman" w:hAnsi="Times New Roman" w:cs="Times New Roman"/>
          <w:sz w:val="28"/>
          <w:szCs w:val="28"/>
        </w:rPr>
        <w:t>[5]</w:t>
      </w:r>
      <w:r w:rsidRPr="00054F1B">
        <w:rPr>
          <w:rFonts w:ascii="Times New Roman" w:hAnsi="Times New Roman" w:cs="Times New Roman"/>
          <w:sz w:val="28"/>
          <w:szCs w:val="28"/>
        </w:rPr>
        <w:tab/>
      </w:r>
      <w:r w:rsidR="00DC20C9" w:rsidRPr="00054F1B">
        <w:rPr>
          <w:rFonts w:ascii="Times New Roman" w:hAnsi="Times New Roman" w:cs="Times New Roman"/>
          <w:sz w:val="28"/>
          <w:szCs w:val="28"/>
        </w:rPr>
        <w:t>During the hearing of the special plea the following were agreed to be the common cause facts:-</w:t>
      </w:r>
    </w:p>
    <w:p w:rsidR="00AA41FB" w:rsidRPr="00054F1B" w:rsidRDefault="00AA41FB" w:rsidP="008B621D">
      <w:pPr>
        <w:spacing w:line="480" w:lineRule="auto"/>
        <w:ind w:left="720" w:hanging="720"/>
        <w:contextualSpacing/>
        <w:jc w:val="both"/>
        <w:rPr>
          <w:rFonts w:ascii="Times New Roman" w:hAnsi="Times New Roman" w:cs="Times New Roman"/>
          <w:sz w:val="28"/>
          <w:szCs w:val="28"/>
        </w:rPr>
      </w:pPr>
    </w:p>
    <w:p w:rsidR="00AA41FB" w:rsidRPr="00054F1B" w:rsidRDefault="00DC20C9" w:rsidP="00AA41FB">
      <w:pPr>
        <w:spacing w:line="480" w:lineRule="auto"/>
        <w:ind w:left="1440" w:hanging="720"/>
        <w:contextualSpacing/>
        <w:jc w:val="both"/>
        <w:rPr>
          <w:rFonts w:ascii="Times New Roman" w:hAnsi="Times New Roman" w:cs="Times New Roman"/>
          <w:sz w:val="28"/>
          <w:szCs w:val="28"/>
        </w:rPr>
      </w:pPr>
      <w:r w:rsidRPr="00054F1B">
        <w:rPr>
          <w:rFonts w:ascii="Times New Roman" w:hAnsi="Times New Roman" w:cs="Times New Roman"/>
          <w:sz w:val="28"/>
          <w:szCs w:val="28"/>
        </w:rPr>
        <w:t>5.1</w:t>
      </w:r>
      <w:r w:rsidRPr="00054F1B">
        <w:rPr>
          <w:rFonts w:ascii="Times New Roman" w:hAnsi="Times New Roman" w:cs="Times New Roman"/>
          <w:sz w:val="28"/>
          <w:szCs w:val="28"/>
        </w:rPr>
        <w:tab/>
        <w:t>Whereas the Plaintiff was arrested on or about the 12</w:t>
      </w:r>
      <w:r w:rsidRPr="00054F1B">
        <w:rPr>
          <w:rFonts w:ascii="Times New Roman" w:hAnsi="Times New Roman" w:cs="Times New Roman"/>
          <w:sz w:val="28"/>
          <w:szCs w:val="28"/>
          <w:vertAlign w:val="superscript"/>
        </w:rPr>
        <w:t>th</w:t>
      </w:r>
      <w:r w:rsidRPr="00054F1B">
        <w:rPr>
          <w:rFonts w:ascii="Times New Roman" w:hAnsi="Times New Roman" w:cs="Times New Roman"/>
          <w:sz w:val="28"/>
          <w:szCs w:val="28"/>
        </w:rPr>
        <w:t xml:space="preserve"> September 2000, his case was only finalized in December 2003 </w:t>
      </w:r>
      <w:r w:rsidR="00E25399">
        <w:rPr>
          <w:rFonts w:ascii="Times New Roman" w:hAnsi="Times New Roman" w:cs="Times New Roman"/>
          <w:sz w:val="28"/>
          <w:szCs w:val="28"/>
        </w:rPr>
        <w:t xml:space="preserve">when he was acquitted.  (There is however a view expressed </w:t>
      </w:r>
      <w:r w:rsidR="00237598">
        <w:rPr>
          <w:rFonts w:ascii="Times New Roman" w:hAnsi="Times New Roman" w:cs="Times New Roman"/>
          <w:sz w:val="28"/>
          <w:szCs w:val="28"/>
        </w:rPr>
        <w:t>else</w:t>
      </w:r>
      <w:r w:rsidR="00E25399">
        <w:rPr>
          <w:rFonts w:ascii="Times New Roman" w:hAnsi="Times New Roman" w:cs="Times New Roman"/>
          <w:sz w:val="28"/>
          <w:szCs w:val="28"/>
        </w:rPr>
        <w:t>where in the papers that the acquitt</w:t>
      </w:r>
      <w:r w:rsidR="00237598">
        <w:rPr>
          <w:rFonts w:ascii="Times New Roman" w:hAnsi="Times New Roman" w:cs="Times New Roman"/>
          <w:sz w:val="28"/>
          <w:szCs w:val="28"/>
        </w:rPr>
        <w:t xml:space="preserve">al </w:t>
      </w:r>
      <w:r w:rsidR="00E25399">
        <w:rPr>
          <w:rFonts w:ascii="Times New Roman" w:hAnsi="Times New Roman" w:cs="Times New Roman"/>
          <w:sz w:val="28"/>
          <w:szCs w:val="28"/>
        </w:rPr>
        <w:t>happened on 17</w:t>
      </w:r>
      <w:r w:rsidR="00E25399" w:rsidRPr="00E25399">
        <w:rPr>
          <w:rFonts w:ascii="Times New Roman" w:hAnsi="Times New Roman" w:cs="Times New Roman"/>
          <w:sz w:val="28"/>
          <w:szCs w:val="28"/>
          <w:vertAlign w:val="superscript"/>
        </w:rPr>
        <w:t>th</w:t>
      </w:r>
      <w:r w:rsidR="00E25399">
        <w:rPr>
          <w:rFonts w:ascii="Times New Roman" w:hAnsi="Times New Roman" w:cs="Times New Roman"/>
          <w:sz w:val="28"/>
          <w:szCs w:val="28"/>
        </w:rPr>
        <w:t xml:space="preserve"> June 2004.  </w:t>
      </w:r>
      <w:r w:rsidR="00237598">
        <w:rPr>
          <w:rFonts w:ascii="Times New Roman" w:hAnsi="Times New Roman" w:cs="Times New Roman"/>
          <w:sz w:val="28"/>
          <w:szCs w:val="28"/>
        </w:rPr>
        <w:t>It would seem</w:t>
      </w:r>
      <w:r w:rsidR="00E25399">
        <w:rPr>
          <w:rFonts w:ascii="Times New Roman" w:hAnsi="Times New Roman" w:cs="Times New Roman"/>
          <w:sz w:val="28"/>
          <w:szCs w:val="28"/>
        </w:rPr>
        <w:t xml:space="preserve"> however that on this latter day</w:t>
      </w:r>
      <w:r w:rsidR="00237598">
        <w:rPr>
          <w:rFonts w:ascii="Times New Roman" w:hAnsi="Times New Roman" w:cs="Times New Roman"/>
          <w:sz w:val="28"/>
          <w:szCs w:val="28"/>
        </w:rPr>
        <w:t>,</w:t>
      </w:r>
      <w:r w:rsidR="00E25399">
        <w:rPr>
          <w:rFonts w:ascii="Times New Roman" w:hAnsi="Times New Roman" w:cs="Times New Roman"/>
          <w:sz w:val="28"/>
          <w:szCs w:val="28"/>
        </w:rPr>
        <w:t xml:space="preserve"> there was only handed down the </w:t>
      </w:r>
      <w:r w:rsidR="00237598">
        <w:rPr>
          <w:rFonts w:ascii="Times New Roman" w:hAnsi="Times New Roman" w:cs="Times New Roman"/>
          <w:sz w:val="28"/>
          <w:szCs w:val="28"/>
        </w:rPr>
        <w:t xml:space="preserve">written judgment and </w:t>
      </w:r>
      <w:r w:rsidR="00E25399">
        <w:rPr>
          <w:rFonts w:ascii="Times New Roman" w:hAnsi="Times New Roman" w:cs="Times New Roman"/>
          <w:sz w:val="28"/>
          <w:szCs w:val="28"/>
        </w:rPr>
        <w:t>reasons for the decision reached on the 3</w:t>
      </w:r>
      <w:r w:rsidR="00E25399" w:rsidRPr="00E25399">
        <w:rPr>
          <w:rFonts w:ascii="Times New Roman" w:hAnsi="Times New Roman" w:cs="Times New Roman"/>
          <w:sz w:val="28"/>
          <w:szCs w:val="28"/>
          <w:vertAlign w:val="superscript"/>
        </w:rPr>
        <w:t>rd</w:t>
      </w:r>
      <w:r w:rsidR="00E25399">
        <w:rPr>
          <w:rFonts w:ascii="Times New Roman" w:hAnsi="Times New Roman" w:cs="Times New Roman"/>
          <w:sz w:val="28"/>
          <w:szCs w:val="28"/>
        </w:rPr>
        <w:t xml:space="preserve"> December 2003 when </w:t>
      </w:r>
      <w:r w:rsidR="00267EED">
        <w:rPr>
          <w:rFonts w:ascii="Times New Roman" w:hAnsi="Times New Roman" w:cs="Times New Roman"/>
          <w:sz w:val="28"/>
          <w:szCs w:val="28"/>
        </w:rPr>
        <w:t>an</w:t>
      </w:r>
      <w:r w:rsidR="00E25399">
        <w:rPr>
          <w:rFonts w:ascii="Times New Roman" w:hAnsi="Times New Roman" w:cs="Times New Roman"/>
          <w:sz w:val="28"/>
          <w:szCs w:val="28"/>
        </w:rPr>
        <w:t xml:space="preserve"> </w:t>
      </w:r>
      <w:r w:rsidR="00237598">
        <w:rPr>
          <w:rFonts w:ascii="Times New Roman" w:hAnsi="Times New Roman" w:cs="Times New Roman"/>
          <w:sz w:val="28"/>
          <w:szCs w:val="28"/>
        </w:rPr>
        <w:t>ex</w:t>
      </w:r>
      <w:r w:rsidR="00267EED">
        <w:rPr>
          <w:rFonts w:ascii="Times New Roman" w:hAnsi="Times New Roman" w:cs="Times New Roman"/>
          <w:sz w:val="28"/>
          <w:szCs w:val="28"/>
        </w:rPr>
        <w:t>-</w:t>
      </w:r>
      <w:r w:rsidR="00237598">
        <w:rPr>
          <w:rFonts w:ascii="Times New Roman" w:hAnsi="Times New Roman" w:cs="Times New Roman"/>
          <w:sz w:val="28"/>
          <w:szCs w:val="28"/>
        </w:rPr>
        <w:t>tempore order was pronounced for the discharge of the Plaintiff from prison</w:t>
      </w:r>
      <w:r w:rsidR="00267EED">
        <w:rPr>
          <w:rFonts w:ascii="Times New Roman" w:hAnsi="Times New Roman" w:cs="Times New Roman"/>
          <w:sz w:val="28"/>
          <w:szCs w:val="28"/>
        </w:rPr>
        <w:t>)</w:t>
      </w:r>
      <w:r w:rsidR="00237598">
        <w:rPr>
          <w:rFonts w:ascii="Times New Roman" w:hAnsi="Times New Roman" w:cs="Times New Roman"/>
          <w:sz w:val="28"/>
          <w:szCs w:val="28"/>
        </w:rPr>
        <w:t>.</w:t>
      </w:r>
    </w:p>
    <w:p w:rsidR="00DC20C9" w:rsidRDefault="00DC20C9" w:rsidP="00DC20C9">
      <w:pPr>
        <w:spacing w:line="480" w:lineRule="auto"/>
        <w:ind w:left="1440" w:hanging="720"/>
        <w:contextualSpacing/>
        <w:jc w:val="both"/>
        <w:rPr>
          <w:rFonts w:ascii="Times New Roman" w:hAnsi="Times New Roman" w:cs="Times New Roman"/>
          <w:sz w:val="28"/>
          <w:szCs w:val="28"/>
        </w:rPr>
      </w:pPr>
      <w:r w:rsidRPr="00054F1B">
        <w:rPr>
          <w:rFonts w:ascii="Times New Roman" w:hAnsi="Times New Roman" w:cs="Times New Roman"/>
          <w:sz w:val="28"/>
          <w:szCs w:val="28"/>
        </w:rPr>
        <w:t>5.2</w:t>
      </w:r>
      <w:r w:rsidRPr="00054F1B">
        <w:rPr>
          <w:rFonts w:ascii="Times New Roman" w:hAnsi="Times New Roman" w:cs="Times New Roman"/>
          <w:sz w:val="28"/>
          <w:szCs w:val="28"/>
        </w:rPr>
        <w:tab/>
        <w:t>On or around the 3</w:t>
      </w:r>
      <w:r w:rsidRPr="00054F1B">
        <w:rPr>
          <w:rFonts w:ascii="Times New Roman" w:hAnsi="Times New Roman" w:cs="Times New Roman"/>
          <w:sz w:val="28"/>
          <w:szCs w:val="28"/>
          <w:vertAlign w:val="superscript"/>
        </w:rPr>
        <w:t>rd</w:t>
      </w:r>
      <w:r w:rsidRPr="00054F1B">
        <w:rPr>
          <w:rFonts w:ascii="Times New Roman" w:hAnsi="Times New Roman" w:cs="Times New Roman"/>
          <w:sz w:val="28"/>
          <w:szCs w:val="28"/>
        </w:rPr>
        <w:t xml:space="preserve"> February 2004, the Plaintiff served a demand on the Defendants.</w:t>
      </w:r>
    </w:p>
    <w:p w:rsidR="00054F1B" w:rsidRPr="00054F1B" w:rsidRDefault="00AA41FB" w:rsidP="00AA41FB">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On the 17</w:t>
      </w:r>
      <w:r w:rsidRPr="00AA41FB">
        <w:rPr>
          <w:rFonts w:ascii="Times New Roman" w:hAnsi="Times New Roman" w:cs="Times New Roman"/>
          <w:sz w:val="28"/>
          <w:szCs w:val="28"/>
          <w:vertAlign w:val="superscript"/>
        </w:rPr>
        <w:t>th</w:t>
      </w:r>
      <w:r>
        <w:rPr>
          <w:rFonts w:ascii="Times New Roman" w:hAnsi="Times New Roman" w:cs="Times New Roman"/>
          <w:sz w:val="28"/>
          <w:szCs w:val="28"/>
        </w:rPr>
        <w:t xml:space="preserve"> June 2004 there was handed down a written judgment and reasons for the Plaintiff’s acquittal and discharge by the judge who had presided over the criminal trial.</w:t>
      </w:r>
    </w:p>
    <w:p w:rsidR="00F96A6E" w:rsidRPr="00AA41FB" w:rsidRDefault="00DC20C9" w:rsidP="00AA41FB">
      <w:pPr>
        <w:spacing w:line="480" w:lineRule="auto"/>
        <w:ind w:left="1440" w:hanging="720"/>
        <w:contextualSpacing/>
        <w:jc w:val="both"/>
        <w:rPr>
          <w:rFonts w:ascii="Times New Roman" w:hAnsi="Times New Roman" w:cs="Times New Roman"/>
          <w:sz w:val="28"/>
          <w:szCs w:val="28"/>
        </w:rPr>
      </w:pPr>
      <w:r w:rsidRPr="00054F1B">
        <w:rPr>
          <w:rFonts w:ascii="Times New Roman" w:hAnsi="Times New Roman" w:cs="Times New Roman"/>
          <w:sz w:val="28"/>
          <w:szCs w:val="28"/>
        </w:rPr>
        <w:t>5.</w:t>
      </w:r>
      <w:r w:rsidR="00AA41FB">
        <w:rPr>
          <w:rFonts w:ascii="Times New Roman" w:hAnsi="Times New Roman" w:cs="Times New Roman"/>
          <w:sz w:val="28"/>
          <w:szCs w:val="28"/>
        </w:rPr>
        <w:t>4</w:t>
      </w:r>
      <w:r w:rsidRPr="00054F1B">
        <w:rPr>
          <w:rFonts w:ascii="Times New Roman" w:hAnsi="Times New Roman" w:cs="Times New Roman"/>
          <w:sz w:val="28"/>
          <w:szCs w:val="28"/>
        </w:rPr>
        <w:tab/>
        <w:t xml:space="preserve">Summons </w:t>
      </w:r>
      <w:proofErr w:type="gramStart"/>
      <w:r w:rsidRPr="00054F1B">
        <w:rPr>
          <w:rFonts w:ascii="Times New Roman" w:hAnsi="Times New Roman" w:cs="Times New Roman"/>
          <w:sz w:val="28"/>
          <w:szCs w:val="28"/>
        </w:rPr>
        <w:t>were</w:t>
      </w:r>
      <w:proofErr w:type="gramEnd"/>
      <w:r w:rsidRPr="00054F1B">
        <w:rPr>
          <w:rFonts w:ascii="Times New Roman" w:hAnsi="Times New Roman" w:cs="Times New Roman"/>
          <w:sz w:val="28"/>
          <w:szCs w:val="28"/>
        </w:rPr>
        <w:t xml:space="preserve"> issued on the 10</w:t>
      </w:r>
      <w:r w:rsidRPr="00054F1B">
        <w:rPr>
          <w:rFonts w:ascii="Times New Roman" w:hAnsi="Times New Roman" w:cs="Times New Roman"/>
          <w:sz w:val="28"/>
          <w:szCs w:val="28"/>
          <w:vertAlign w:val="superscript"/>
        </w:rPr>
        <w:t>th</w:t>
      </w:r>
      <w:r w:rsidRPr="00054F1B">
        <w:rPr>
          <w:rFonts w:ascii="Times New Roman" w:hAnsi="Times New Roman" w:cs="Times New Roman"/>
          <w:sz w:val="28"/>
          <w:szCs w:val="28"/>
        </w:rPr>
        <w:t xml:space="preserve"> February 2006.</w:t>
      </w:r>
    </w:p>
    <w:p w:rsidR="00E25399" w:rsidRDefault="00F96A6E" w:rsidP="008B621D">
      <w:pPr>
        <w:spacing w:line="480" w:lineRule="auto"/>
        <w:ind w:left="720" w:hanging="720"/>
        <w:contextualSpacing/>
        <w:jc w:val="both"/>
        <w:rPr>
          <w:rFonts w:ascii="Times New Roman" w:hAnsi="Times New Roman" w:cs="Times New Roman"/>
          <w:sz w:val="28"/>
          <w:szCs w:val="28"/>
        </w:rPr>
      </w:pPr>
      <w:r w:rsidRPr="00054F1B">
        <w:rPr>
          <w:rFonts w:ascii="Times New Roman" w:hAnsi="Times New Roman" w:cs="Times New Roman"/>
          <w:sz w:val="28"/>
          <w:szCs w:val="28"/>
        </w:rPr>
        <w:lastRenderedPageBreak/>
        <w:t>[6]</w:t>
      </w:r>
      <w:r w:rsidRPr="00054F1B">
        <w:rPr>
          <w:rFonts w:ascii="Times New Roman" w:hAnsi="Times New Roman" w:cs="Times New Roman"/>
          <w:sz w:val="28"/>
          <w:szCs w:val="28"/>
        </w:rPr>
        <w:tab/>
      </w:r>
      <w:r w:rsidR="007629C5">
        <w:rPr>
          <w:rFonts w:ascii="Times New Roman" w:hAnsi="Times New Roman" w:cs="Times New Roman"/>
          <w:sz w:val="28"/>
          <w:szCs w:val="28"/>
        </w:rPr>
        <w:t>The effect of the Special Plea raised was</w:t>
      </w:r>
      <w:r w:rsidR="00AB13A9" w:rsidRPr="00054F1B">
        <w:rPr>
          <w:rFonts w:ascii="Times New Roman" w:hAnsi="Times New Roman" w:cs="Times New Roman"/>
          <w:sz w:val="28"/>
          <w:szCs w:val="28"/>
        </w:rPr>
        <w:t xml:space="preserve"> that the P</w:t>
      </w:r>
      <w:r w:rsidR="00DC20C9" w:rsidRPr="00054F1B">
        <w:rPr>
          <w:rFonts w:ascii="Times New Roman" w:hAnsi="Times New Roman" w:cs="Times New Roman"/>
          <w:sz w:val="28"/>
          <w:szCs w:val="28"/>
        </w:rPr>
        <w:t xml:space="preserve">laintiff’s claim was </w:t>
      </w:r>
      <w:r w:rsidR="007629C5">
        <w:rPr>
          <w:rFonts w:ascii="Times New Roman" w:hAnsi="Times New Roman" w:cs="Times New Roman"/>
          <w:sz w:val="28"/>
          <w:szCs w:val="28"/>
        </w:rPr>
        <w:t>instituted</w:t>
      </w:r>
      <w:r w:rsidR="00DC20C9" w:rsidRPr="00054F1B">
        <w:rPr>
          <w:rFonts w:ascii="Times New Roman" w:hAnsi="Times New Roman" w:cs="Times New Roman"/>
          <w:sz w:val="28"/>
          <w:szCs w:val="28"/>
        </w:rPr>
        <w:t xml:space="preserve"> out of time and had </w:t>
      </w:r>
      <w:r w:rsidR="00AB13A9" w:rsidRPr="00054F1B">
        <w:rPr>
          <w:rFonts w:ascii="Times New Roman" w:hAnsi="Times New Roman" w:cs="Times New Roman"/>
          <w:sz w:val="28"/>
          <w:szCs w:val="28"/>
        </w:rPr>
        <w:t>prescribed because it had been instituted after 24 months of the incident giving rise to the cause of action and was</w:t>
      </w:r>
      <w:r w:rsidR="007629C5">
        <w:rPr>
          <w:rFonts w:ascii="Times New Roman" w:hAnsi="Times New Roman" w:cs="Times New Roman"/>
          <w:sz w:val="28"/>
          <w:szCs w:val="28"/>
        </w:rPr>
        <w:t xml:space="preserve"> in that sense</w:t>
      </w:r>
      <w:r w:rsidR="00AB13A9" w:rsidRPr="00054F1B">
        <w:rPr>
          <w:rFonts w:ascii="Times New Roman" w:hAnsi="Times New Roman" w:cs="Times New Roman"/>
          <w:sz w:val="28"/>
          <w:szCs w:val="28"/>
        </w:rPr>
        <w:t xml:space="preserve"> contrary to the provisions of Section 2 (1) (c ) of the Limitation of Proceedings Against the Government Act of 1972 which </w:t>
      </w:r>
      <w:r w:rsidR="00E13451">
        <w:rPr>
          <w:rFonts w:ascii="Times New Roman" w:hAnsi="Times New Roman" w:cs="Times New Roman"/>
          <w:sz w:val="28"/>
          <w:szCs w:val="28"/>
        </w:rPr>
        <w:t>prohibited the institution of  proceedings against the g</w:t>
      </w:r>
      <w:r w:rsidR="00AB13A9" w:rsidRPr="00054F1B">
        <w:rPr>
          <w:rFonts w:ascii="Times New Roman" w:hAnsi="Times New Roman" w:cs="Times New Roman"/>
          <w:sz w:val="28"/>
          <w:szCs w:val="28"/>
        </w:rPr>
        <w:t>overnment and its departments after the lapse of twenty four months from the date of the incident</w:t>
      </w:r>
      <w:r w:rsidR="00E25399">
        <w:rPr>
          <w:rFonts w:ascii="Times New Roman" w:hAnsi="Times New Roman" w:cs="Times New Roman"/>
          <w:sz w:val="28"/>
          <w:szCs w:val="28"/>
        </w:rPr>
        <w:t xml:space="preserve"> giving rise to the cause of action</w:t>
      </w:r>
      <w:r w:rsidR="007629C5">
        <w:rPr>
          <w:rFonts w:ascii="Times New Roman" w:hAnsi="Times New Roman" w:cs="Times New Roman"/>
          <w:sz w:val="28"/>
          <w:szCs w:val="28"/>
        </w:rPr>
        <w:t>.</w:t>
      </w:r>
      <w:r w:rsidR="00E25399">
        <w:rPr>
          <w:rFonts w:ascii="Times New Roman" w:hAnsi="Times New Roman" w:cs="Times New Roman"/>
          <w:sz w:val="28"/>
          <w:szCs w:val="28"/>
        </w:rPr>
        <w:t xml:space="preserve"> </w:t>
      </w:r>
      <w:r w:rsidR="007629C5">
        <w:rPr>
          <w:rFonts w:ascii="Times New Roman" w:hAnsi="Times New Roman" w:cs="Times New Roman"/>
          <w:sz w:val="28"/>
          <w:szCs w:val="28"/>
        </w:rPr>
        <w:t>I</w:t>
      </w:r>
      <w:r w:rsidR="00E25399">
        <w:rPr>
          <w:rFonts w:ascii="Times New Roman" w:hAnsi="Times New Roman" w:cs="Times New Roman"/>
          <w:sz w:val="28"/>
          <w:szCs w:val="28"/>
        </w:rPr>
        <w:t xml:space="preserve">n this regard or sense </w:t>
      </w:r>
      <w:r w:rsidR="007629C5">
        <w:rPr>
          <w:rFonts w:ascii="Times New Roman" w:hAnsi="Times New Roman" w:cs="Times New Roman"/>
          <w:sz w:val="28"/>
          <w:szCs w:val="28"/>
        </w:rPr>
        <w:t>the incident concerned was said to have occurred on</w:t>
      </w:r>
      <w:r w:rsidR="00E25399">
        <w:rPr>
          <w:rFonts w:ascii="Times New Roman" w:hAnsi="Times New Roman" w:cs="Times New Roman"/>
          <w:sz w:val="28"/>
          <w:szCs w:val="28"/>
        </w:rPr>
        <w:t xml:space="preserve"> 12 September 2000, when the Plaintiff was arrested and/or detained</w:t>
      </w:r>
      <w:r w:rsidR="006C6F18">
        <w:rPr>
          <w:rFonts w:ascii="Times New Roman" w:hAnsi="Times New Roman" w:cs="Times New Roman"/>
          <w:sz w:val="28"/>
          <w:szCs w:val="28"/>
        </w:rPr>
        <w:t>.</w:t>
      </w:r>
      <w:r w:rsidR="00AB13A9" w:rsidRPr="00054F1B">
        <w:rPr>
          <w:rFonts w:ascii="Times New Roman" w:hAnsi="Times New Roman" w:cs="Times New Roman"/>
          <w:sz w:val="28"/>
          <w:szCs w:val="28"/>
        </w:rPr>
        <w:t xml:space="preserve">  </w:t>
      </w:r>
    </w:p>
    <w:p w:rsidR="00E25399" w:rsidRDefault="00E25399" w:rsidP="008B621D">
      <w:pPr>
        <w:spacing w:line="480" w:lineRule="auto"/>
        <w:ind w:left="720" w:hanging="720"/>
        <w:contextualSpacing/>
        <w:jc w:val="both"/>
        <w:rPr>
          <w:rFonts w:ascii="Times New Roman" w:hAnsi="Times New Roman" w:cs="Times New Roman"/>
          <w:sz w:val="28"/>
          <w:szCs w:val="28"/>
        </w:rPr>
      </w:pPr>
    </w:p>
    <w:p w:rsidR="005E1EE4" w:rsidRDefault="006C6F18" w:rsidP="006C6F18">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AB13A9" w:rsidRPr="00054F1B">
        <w:rPr>
          <w:rFonts w:ascii="Times New Roman" w:hAnsi="Times New Roman" w:cs="Times New Roman"/>
          <w:sz w:val="28"/>
          <w:szCs w:val="28"/>
        </w:rPr>
        <w:t xml:space="preserve">It was contended further that even if the reckoning of the period for the prescription were to commence from the date of </w:t>
      </w:r>
      <w:r>
        <w:rPr>
          <w:rFonts w:ascii="Times New Roman" w:hAnsi="Times New Roman" w:cs="Times New Roman"/>
          <w:sz w:val="28"/>
          <w:szCs w:val="28"/>
        </w:rPr>
        <w:t>Plaintiff’s</w:t>
      </w:r>
      <w:r w:rsidR="00AB13A9" w:rsidRPr="00054F1B">
        <w:rPr>
          <w:rFonts w:ascii="Times New Roman" w:hAnsi="Times New Roman" w:cs="Times New Roman"/>
          <w:sz w:val="28"/>
          <w:szCs w:val="28"/>
        </w:rPr>
        <w:t xml:space="preserve"> acquittal, </w:t>
      </w:r>
      <w:r w:rsidR="007629C5">
        <w:rPr>
          <w:rFonts w:ascii="Times New Roman" w:hAnsi="Times New Roman" w:cs="Times New Roman"/>
          <w:sz w:val="28"/>
          <w:szCs w:val="28"/>
        </w:rPr>
        <w:t>(</w:t>
      </w:r>
      <w:r w:rsidR="00AB13A9" w:rsidRPr="00054F1B">
        <w:rPr>
          <w:rFonts w:ascii="Times New Roman" w:hAnsi="Times New Roman" w:cs="Times New Roman"/>
          <w:sz w:val="28"/>
          <w:szCs w:val="28"/>
        </w:rPr>
        <w:t>which according to the Defendant’s papers was the 17</w:t>
      </w:r>
      <w:r w:rsidR="00AB13A9" w:rsidRPr="00054F1B">
        <w:rPr>
          <w:rFonts w:ascii="Times New Roman" w:hAnsi="Times New Roman" w:cs="Times New Roman"/>
          <w:sz w:val="28"/>
          <w:szCs w:val="28"/>
          <w:vertAlign w:val="superscript"/>
        </w:rPr>
        <w:t>th</w:t>
      </w:r>
      <w:r w:rsidR="00AB13A9" w:rsidRPr="00054F1B">
        <w:rPr>
          <w:rFonts w:ascii="Times New Roman" w:hAnsi="Times New Roman" w:cs="Times New Roman"/>
          <w:sz w:val="28"/>
          <w:szCs w:val="28"/>
        </w:rPr>
        <w:t xml:space="preserve"> June 2004</w:t>
      </w:r>
      <w:r w:rsidR="007629C5">
        <w:rPr>
          <w:rFonts w:ascii="Times New Roman" w:hAnsi="Times New Roman" w:cs="Times New Roman"/>
          <w:sz w:val="28"/>
          <w:szCs w:val="28"/>
        </w:rPr>
        <w:t xml:space="preserve"> even though according to the Plaintiff and the subsequent agreement reached during the hearing of the matter, it was the 3</w:t>
      </w:r>
      <w:r w:rsidR="007629C5" w:rsidRPr="007629C5">
        <w:rPr>
          <w:rFonts w:ascii="Times New Roman" w:hAnsi="Times New Roman" w:cs="Times New Roman"/>
          <w:sz w:val="28"/>
          <w:szCs w:val="28"/>
          <w:vertAlign w:val="superscript"/>
        </w:rPr>
        <w:t>rd</w:t>
      </w:r>
      <w:r w:rsidR="007629C5">
        <w:rPr>
          <w:rFonts w:ascii="Times New Roman" w:hAnsi="Times New Roman" w:cs="Times New Roman"/>
          <w:sz w:val="28"/>
          <w:szCs w:val="28"/>
        </w:rPr>
        <w:t xml:space="preserve"> December 2003)</w:t>
      </w:r>
      <w:r w:rsidR="00AB13A9" w:rsidRPr="00054F1B">
        <w:rPr>
          <w:rFonts w:ascii="Times New Roman" w:hAnsi="Times New Roman" w:cs="Times New Roman"/>
          <w:sz w:val="28"/>
          <w:szCs w:val="28"/>
        </w:rPr>
        <w:t xml:space="preserve">, the proceedings were still filed out of time </w:t>
      </w:r>
      <w:r>
        <w:rPr>
          <w:rFonts w:ascii="Times New Roman" w:hAnsi="Times New Roman" w:cs="Times New Roman"/>
          <w:sz w:val="28"/>
          <w:szCs w:val="28"/>
        </w:rPr>
        <w:t>and contrary to the provisions of Section 2 (1) (c</w:t>
      </w:r>
      <w:r w:rsidR="00032935">
        <w:rPr>
          <w:rFonts w:ascii="Times New Roman" w:hAnsi="Times New Roman" w:cs="Times New Roman"/>
          <w:sz w:val="28"/>
          <w:szCs w:val="28"/>
        </w:rPr>
        <w:t>) of the Limitation of P</w:t>
      </w:r>
      <w:r>
        <w:rPr>
          <w:rFonts w:ascii="Times New Roman" w:hAnsi="Times New Roman" w:cs="Times New Roman"/>
          <w:sz w:val="28"/>
          <w:szCs w:val="28"/>
        </w:rPr>
        <w:t>r</w:t>
      </w:r>
      <w:r w:rsidR="00032935">
        <w:rPr>
          <w:rFonts w:ascii="Times New Roman" w:hAnsi="Times New Roman" w:cs="Times New Roman"/>
          <w:sz w:val="28"/>
          <w:szCs w:val="28"/>
        </w:rPr>
        <w:t>oceedings Against T</w:t>
      </w:r>
      <w:r>
        <w:rPr>
          <w:rFonts w:ascii="Times New Roman" w:hAnsi="Times New Roman" w:cs="Times New Roman"/>
          <w:sz w:val="28"/>
          <w:szCs w:val="28"/>
        </w:rPr>
        <w:t xml:space="preserve">he Government Act, 1972, </w:t>
      </w:r>
      <w:r w:rsidR="00AB13A9" w:rsidRPr="00054F1B">
        <w:rPr>
          <w:rFonts w:ascii="Times New Roman" w:hAnsi="Times New Roman" w:cs="Times New Roman"/>
          <w:sz w:val="28"/>
          <w:szCs w:val="28"/>
        </w:rPr>
        <w:t>when considering that the demand was filed on the 3</w:t>
      </w:r>
      <w:r w:rsidR="00AB13A9" w:rsidRPr="00054F1B">
        <w:rPr>
          <w:rFonts w:ascii="Times New Roman" w:hAnsi="Times New Roman" w:cs="Times New Roman"/>
          <w:sz w:val="28"/>
          <w:szCs w:val="28"/>
          <w:vertAlign w:val="superscript"/>
        </w:rPr>
        <w:t>rd</w:t>
      </w:r>
      <w:r w:rsidR="00AB13A9" w:rsidRPr="00054F1B">
        <w:rPr>
          <w:rFonts w:ascii="Times New Roman" w:hAnsi="Times New Roman" w:cs="Times New Roman"/>
          <w:sz w:val="28"/>
          <w:szCs w:val="28"/>
        </w:rPr>
        <w:t xml:space="preserve"> February 2004.  </w:t>
      </w:r>
    </w:p>
    <w:p w:rsidR="006C6F18" w:rsidRDefault="006C6F18" w:rsidP="006C6F18">
      <w:pPr>
        <w:spacing w:line="480" w:lineRule="auto"/>
        <w:ind w:left="720" w:hanging="720"/>
        <w:contextualSpacing/>
        <w:jc w:val="both"/>
        <w:rPr>
          <w:rFonts w:ascii="Times New Roman" w:hAnsi="Times New Roman" w:cs="Times New Roman"/>
          <w:sz w:val="28"/>
          <w:szCs w:val="28"/>
        </w:rPr>
      </w:pPr>
    </w:p>
    <w:p w:rsidR="00CE60AA" w:rsidRDefault="006C6F18" w:rsidP="006C6F18">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r>
      <w:r w:rsidR="007629C5">
        <w:rPr>
          <w:rFonts w:ascii="Times New Roman" w:hAnsi="Times New Roman" w:cs="Times New Roman"/>
          <w:sz w:val="28"/>
          <w:szCs w:val="28"/>
        </w:rPr>
        <w:t>Considering</w:t>
      </w:r>
      <w:r>
        <w:rPr>
          <w:rFonts w:ascii="Times New Roman" w:hAnsi="Times New Roman" w:cs="Times New Roman"/>
          <w:sz w:val="28"/>
          <w:szCs w:val="28"/>
        </w:rPr>
        <w:t xml:space="preserve"> the reasons spelt out in the paragraphs</w:t>
      </w:r>
      <w:r w:rsidR="007629C5">
        <w:rPr>
          <w:rFonts w:ascii="Times New Roman" w:hAnsi="Times New Roman" w:cs="Times New Roman"/>
          <w:sz w:val="28"/>
          <w:szCs w:val="28"/>
        </w:rPr>
        <w:t xml:space="preserve"> that follow</w:t>
      </w:r>
      <w:r>
        <w:rPr>
          <w:rFonts w:ascii="Times New Roman" w:hAnsi="Times New Roman" w:cs="Times New Roman"/>
          <w:sz w:val="28"/>
          <w:szCs w:val="28"/>
        </w:rPr>
        <w:t xml:space="preserve">, it is long settled that the date </w:t>
      </w:r>
      <w:r w:rsidR="007629C5">
        <w:rPr>
          <w:rFonts w:ascii="Times New Roman" w:hAnsi="Times New Roman" w:cs="Times New Roman"/>
          <w:sz w:val="28"/>
          <w:szCs w:val="28"/>
        </w:rPr>
        <w:t xml:space="preserve">giving </w:t>
      </w:r>
      <w:r>
        <w:rPr>
          <w:rFonts w:ascii="Times New Roman" w:hAnsi="Times New Roman" w:cs="Times New Roman"/>
          <w:sz w:val="28"/>
          <w:szCs w:val="28"/>
        </w:rPr>
        <w:t xml:space="preserve">rise to the debt claimed or </w:t>
      </w:r>
      <w:r w:rsidR="007629C5">
        <w:rPr>
          <w:rFonts w:ascii="Times New Roman" w:hAnsi="Times New Roman" w:cs="Times New Roman"/>
          <w:sz w:val="28"/>
          <w:szCs w:val="28"/>
        </w:rPr>
        <w:t xml:space="preserve">to the </w:t>
      </w:r>
      <w:r>
        <w:rPr>
          <w:rFonts w:ascii="Times New Roman" w:hAnsi="Times New Roman" w:cs="Times New Roman"/>
          <w:sz w:val="28"/>
          <w:szCs w:val="28"/>
        </w:rPr>
        <w:t xml:space="preserve">cause of action is the one on which the acquittal occurred in such matters.  See </w:t>
      </w:r>
      <w:r w:rsidRPr="006C6F18">
        <w:rPr>
          <w:rFonts w:ascii="Times New Roman" w:hAnsi="Times New Roman" w:cs="Times New Roman"/>
          <w:b/>
          <w:i/>
          <w:sz w:val="28"/>
          <w:szCs w:val="28"/>
        </w:rPr>
        <w:t xml:space="preserve">Comfort </w:t>
      </w:r>
      <w:proofErr w:type="spellStart"/>
      <w:r w:rsidRPr="006C6F18">
        <w:rPr>
          <w:rFonts w:ascii="Times New Roman" w:hAnsi="Times New Roman" w:cs="Times New Roman"/>
          <w:b/>
          <w:i/>
          <w:sz w:val="28"/>
          <w:szCs w:val="28"/>
        </w:rPr>
        <w:t>Shabalala</w:t>
      </w:r>
      <w:proofErr w:type="spellEnd"/>
      <w:r w:rsidRPr="006C6F18">
        <w:rPr>
          <w:rFonts w:ascii="Times New Roman" w:hAnsi="Times New Roman" w:cs="Times New Roman"/>
          <w:b/>
          <w:i/>
          <w:sz w:val="28"/>
          <w:szCs w:val="28"/>
        </w:rPr>
        <w:t xml:space="preserve"> </w:t>
      </w:r>
      <w:proofErr w:type="spellStart"/>
      <w:r w:rsidRPr="006C6F18">
        <w:rPr>
          <w:rFonts w:ascii="Times New Roman" w:hAnsi="Times New Roman" w:cs="Times New Roman"/>
          <w:b/>
          <w:i/>
          <w:sz w:val="28"/>
          <w:szCs w:val="28"/>
        </w:rPr>
        <w:t>v</w:t>
      </w:r>
      <w:r w:rsidR="00B4493B">
        <w:rPr>
          <w:rFonts w:ascii="Times New Roman" w:hAnsi="Times New Roman" w:cs="Times New Roman"/>
          <w:b/>
          <w:i/>
          <w:sz w:val="28"/>
          <w:szCs w:val="28"/>
        </w:rPr>
        <w:t>s</w:t>
      </w:r>
      <w:proofErr w:type="spellEnd"/>
      <w:r w:rsidR="00B4493B">
        <w:rPr>
          <w:rFonts w:ascii="Times New Roman" w:hAnsi="Times New Roman" w:cs="Times New Roman"/>
          <w:b/>
          <w:i/>
          <w:sz w:val="28"/>
          <w:szCs w:val="28"/>
        </w:rPr>
        <w:t xml:space="preserve"> The</w:t>
      </w:r>
      <w:r w:rsidRPr="006C6F18">
        <w:rPr>
          <w:rFonts w:ascii="Times New Roman" w:hAnsi="Times New Roman" w:cs="Times New Roman"/>
          <w:b/>
          <w:i/>
          <w:sz w:val="28"/>
          <w:szCs w:val="28"/>
        </w:rPr>
        <w:t xml:space="preserve"> </w:t>
      </w:r>
      <w:r w:rsidR="00B4493B">
        <w:rPr>
          <w:rFonts w:ascii="Times New Roman" w:hAnsi="Times New Roman" w:cs="Times New Roman"/>
          <w:b/>
          <w:i/>
          <w:sz w:val="28"/>
          <w:szCs w:val="28"/>
        </w:rPr>
        <w:t xml:space="preserve">Swaziland </w:t>
      </w:r>
      <w:r w:rsidRPr="006C6F18">
        <w:rPr>
          <w:rFonts w:ascii="Times New Roman" w:hAnsi="Times New Roman" w:cs="Times New Roman"/>
          <w:b/>
          <w:i/>
          <w:sz w:val="28"/>
          <w:szCs w:val="28"/>
        </w:rPr>
        <w:t>Government Appeal Case No. 2618/95 at page 5.</w:t>
      </w:r>
      <w:r>
        <w:rPr>
          <w:rFonts w:ascii="Times New Roman" w:hAnsi="Times New Roman" w:cs="Times New Roman"/>
          <w:b/>
          <w:i/>
          <w:sz w:val="28"/>
          <w:szCs w:val="28"/>
        </w:rPr>
        <w:t xml:space="preserve">  </w:t>
      </w:r>
      <w:r w:rsidR="007629C5">
        <w:rPr>
          <w:rFonts w:ascii="Times New Roman" w:hAnsi="Times New Roman" w:cs="Times New Roman"/>
          <w:sz w:val="28"/>
          <w:szCs w:val="28"/>
        </w:rPr>
        <w:t>Furthermore,</w:t>
      </w:r>
      <w:r>
        <w:rPr>
          <w:rFonts w:ascii="Times New Roman" w:hAnsi="Times New Roman" w:cs="Times New Roman"/>
          <w:sz w:val="28"/>
          <w:szCs w:val="28"/>
        </w:rPr>
        <w:t xml:space="preserve"> it is obvious that the date of instituting the proceedings in court</w:t>
      </w:r>
      <w:r w:rsidR="007629C5">
        <w:rPr>
          <w:rFonts w:ascii="Times New Roman" w:hAnsi="Times New Roman" w:cs="Times New Roman"/>
          <w:sz w:val="28"/>
          <w:szCs w:val="28"/>
        </w:rPr>
        <w:t>;</w:t>
      </w:r>
      <w:r>
        <w:rPr>
          <w:rFonts w:ascii="Times New Roman" w:hAnsi="Times New Roman" w:cs="Times New Roman"/>
          <w:sz w:val="28"/>
          <w:szCs w:val="28"/>
        </w:rPr>
        <w:t xml:space="preserve"> that is the 10</w:t>
      </w:r>
      <w:r w:rsidRPr="006C6F18">
        <w:rPr>
          <w:rFonts w:ascii="Times New Roman" w:hAnsi="Times New Roman" w:cs="Times New Roman"/>
          <w:sz w:val="28"/>
          <w:szCs w:val="28"/>
          <w:vertAlign w:val="superscript"/>
        </w:rPr>
        <w:t>th</w:t>
      </w:r>
      <w:r>
        <w:rPr>
          <w:rFonts w:ascii="Times New Roman" w:hAnsi="Times New Roman" w:cs="Times New Roman"/>
          <w:sz w:val="28"/>
          <w:szCs w:val="28"/>
        </w:rPr>
        <w:t xml:space="preserve"> April 2006, is not beyond 24 months if reckoned from the date cited by the Defendant, </w:t>
      </w:r>
      <w:r w:rsidR="007629C5">
        <w:rPr>
          <w:rFonts w:ascii="Times New Roman" w:hAnsi="Times New Roman" w:cs="Times New Roman"/>
          <w:sz w:val="28"/>
          <w:szCs w:val="28"/>
        </w:rPr>
        <w:t>which</w:t>
      </w:r>
      <w:r>
        <w:rPr>
          <w:rFonts w:ascii="Times New Roman" w:hAnsi="Times New Roman" w:cs="Times New Roman"/>
          <w:sz w:val="28"/>
          <w:szCs w:val="28"/>
        </w:rPr>
        <w:t xml:space="preserve"> is the 17</w:t>
      </w:r>
      <w:r w:rsidRPr="006C6F18">
        <w:rPr>
          <w:rFonts w:ascii="Times New Roman" w:hAnsi="Times New Roman" w:cs="Times New Roman"/>
          <w:sz w:val="28"/>
          <w:szCs w:val="28"/>
          <w:vertAlign w:val="superscript"/>
        </w:rPr>
        <w:t>th</w:t>
      </w:r>
      <w:r>
        <w:rPr>
          <w:rFonts w:ascii="Times New Roman" w:hAnsi="Times New Roman" w:cs="Times New Roman"/>
          <w:sz w:val="28"/>
          <w:szCs w:val="28"/>
        </w:rPr>
        <w:t xml:space="preserve"> June 2004</w:t>
      </w:r>
      <w:r w:rsidR="007629C5">
        <w:rPr>
          <w:rFonts w:ascii="Times New Roman" w:hAnsi="Times New Roman" w:cs="Times New Roman"/>
          <w:sz w:val="28"/>
          <w:szCs w:val="28"/>
        </w:rPr>
        <w:t>,</w:t>
      </w:r>
      <w:r>
        <w:rPr>
          <w:rFonts w:ascii="Times New Roman" w:hAnsi="Times New Roman" w:cs="Times New Roman"/>
          <w:sz w:val="28"/>
          <w:szCs w:val="28"/>
        </w:rPr>
        <w:t xml:space="preserve"> as the one for the acquittal of the Plaintiff.</w:t>
      </w:r>
      <w:r w:rsidR="00FA5AEB">
        <w:rPr>
          <w:rFonts w:ascii="Times New Roman" w:hAnsi="Times New Roman" w:cs="Times New Roman"/>
          <w:sz w:val="28"/>
          <w:szCs w:val="28"/>
        </w:rPr>
        <w:t xml:space="preserve">  There is no difficulty however in concluding from the common cause facts, agreed to be correct by both counsel during the hearing of the mater, that the acquittal of the Plaintiff was actually </w:t>
      </w:r>
      <w:r w:rsidR="007629C5">
        <w:rPr>
          <w:rFonts w:ascii="Times New Roman" w:hAnsi="Times New Roman" w:cs="Times New Roman"/>
          <w:sz w:val="28"/>
          <w:szCs w:val="28"/>
        </w:rPr>
        <w:t xml:space="preserve">pronounced </w:t>
      </w:r>
      <w:r w:rsidR="00FA5AEB">
        <w:rPr>
          <w:rFonts w:ascii="Times New Roman" w:hAnsi="Times New Roman" w:cs="Times New Roman"/>
          <w:sz w:val="28"/>
          <w:szCs w:val="28"/>
        </w:rPr>
        <w:t>on the 3</w:t>
      </w:r>
      <w:r w:rsidR="00FA5AEB" w:rsidRPr="00FA5AEB">
        <w:rPr>
          <w:rFonts w:ascii="Times New Roman" w:hAnsi="Times New Roman" w:cs="Times New Roman"/>
          <w:sz w:val="28"/>
          <w:szCs w:val="28"/>
          <w:vertAlign w:val="superscript"/>
        </w:rPr>
        <w:t>rd</w:t>
      </w:r>
      <w:r w:rsidR="00FA5AEB">
        <w:rPr>
          <w:rFonts w:ascii="Times New Roman" w:hAnsi="Times New Roman" w:cs="Times New Roman"/>
          <w:sz w:val="28"/>
          <w:szCs w:val="28"/>
        </w:rPr>
        <w:t xml:space="preserve"> December 2003 and not </w:t>
      </w:r>
      <w:r w:rsidR="00CE60AA">
        <w:rPr>
          <w:rFonts w:ascii="Times New Roman" w:hAnsi="Times New Roman" w:cs="Times New Roman"/>
          <w:sz w:val="28"/>
          <w:szCs w:val="28"/>
        </w:rPr>
        <w:t xml:space="preserve">on </w:t>
      </w:r>
      <w:r w:rsidR="00FA5AEB">
        <w:rPr>
          <w:rFonts w:ascii="Times New Roman" w:hAnsi="Times New Roman" w:cs="Times New Roman"/>
          <w:sz w:val="28"/>
          <w:szCs w:val="28"/>
        </w:rPr>
        <w:t>the 17</w:t>
      </w:r>
      <w:r w:rsidR="00FA5AEB" w:rsidRPr="00FA5AEB">
        <w:rPr>
          <w:rFonts w:ascii="Times New Roman" w:hAnsi="Times New Roman" w:cs="Times New Roman"/>
          <w:sz w:val="28"/>
          <w:szCs w:val="28"/>
          <w:vertAlign w:val="superscript"/>
        </w:rPr>
        <w:t>th</w:t>
      </w:r>
      <w:r w:rsidR="00F228F3">
        <w:rPr>
          <w:rFonts w:ascii="Times New Roman" w:hAnsi="Times New Roman" w:cs="Times New Roman"/>
          <w:sz w:val="28"/>
          <w:szCs w:val="28"/>
        </w:rPr>
        <w:t xml:space="preserve"> June 2004.</w:t>
      </w:r>
      <w:r w:rsidR="00FA5AEB">
        <w:rPr>
          <w:rFonts w:ascii="Times New Roman" w:hAnsi="Times New Roman" w:cs="Times New Roman"/>
          <w:sz w:val="28"/>
          <w:szCs w:val="28"/>
        </w:rPr>
        <w:t xml:space="preserve"> </w:t>
      </w:r>
      <w:r w:rsidR="00F228F3">
        <w:rPr>
          <w:rFonts w:ascii="Times New Roman" w:hAnsi="Times New Roman" w:cs="Times New Roman"/>
          <w:sz w:val="28"/>
          <w:szCs w:val="28"/>
        </w:rPr>
        <w:t>This was not only</w:t>
      </w:r>
      <w:r w:rsidR="00CE60AA">
        <w:rPr>
          <w:rFonts w:ascii="Times New Roman" w:hAnsi="Times New Roman" w:cs="Times New Roman"/>
          <w:sz w:val="28"/>
          <w:szCs w:val="28"/>
        </w:rPr>
        <w:t xml:space="preserve"> agreed during the hearing</w:t>
      </w:r>
      <w:r w:rsidR="006C2C4F">
        <w:rPr>
          <w:rFonts w:ascii="Times New Roman" w:hAnsi="Times New Roman" w:cs="Times New Roman"/>
          <w:sz w:val="28"/>
          <w:szCs w:val="28"/>
        </w:rPr>
        <w:t>,</w:t>
      </w:r>
      <w:r w:rsidR="00CE60AA">
        <w:rPr>
          <w:rFonts w:ascii="Times New Roman" w:hAnsi="Times New Roman" w:cs="Times New Roman"/>
          <w:sz w:val="28"/>
          <w:szCs w:val="28"/>
        </w:rPr>
        <w:t xml:space="preserve"> </w:t>
      </w:r>
      <w:r w:rsidR="00F228F3">
        <w:rPr>
          <w:rFonts w:ascii="Times New Roman" w:hAnsi="Times New Roman" w:cs="Times New Roman"/>
          <w:sz w:val="28"/>
          <w:szCs w:val="28"/>
        </w:rPr>
        <w:t>but</w:t>
      </w:r>
      <w:r w:rsidR="00CE60AA">
        <w:rPr>
          <w:rFonts w:ascii="Times New Roman" w:hAnsi="Times New Roman" w:cs="Times New Roman"/>
          <w:sz w:val="28"/>
          <w:szCs w:val="28"/>
        </w:rPr>
        <w:t xml:space="preserve"> could </w:t>
      </w:r>
      <w:r w:rsidR="00F228F3">
        <w:rPr>
          <w:rFonts w:ascii="Times New Roman" w:hAnsi="Times New Roman" w:cs="Times New Roman"/>
          <w:sz w:val="28"/>
          <w:szCs w:val="28"/>
        </w:rPr>
        <w:t xml:space="preserve">also </w:t>
      </w:r>
      <w:r w:rsidR="00CE60AA">
        <w:rPr>
          <w:rFonts w:ascii="Times New Roman" w:hAnsi="Times New Roman" w:cs="Times New Roman"/>
          <w:sz w:val="28"/>
          <w:szCs w:val="28"/>
        </w:rPr>
        <w:t xml:space="preserve">be construed from the papers filed of record, particularly the judgment of </w:t>
      </w:r>
      <w:proofErr w:type="spellStart"/>
      <w:r w:rsidR="00CE60AA">
        <w:rPr>
          <w:rFonts w:ascii="Times New Roman" w:hAnsi="Times New Roman" w:cs="Times New Roman"/>
          <w:sz w:val="28"/>
          <w:szCs w:val="28"/>
        </w:rPr>
        <w:t>Nkambule</w:t>
      </w:r>
      <w:proofErr w:type="spellEnd"/>
      <w:r w:rsidR="00CE60AA">
        <w:rPr>
          <w:rFonts w:ascii="Times New Roman" w:hAnsi="Times New Roman" w:cs="Times New Roman"/>
          <w:sz w:val="28"/>
          <w:szCs w:val="28"/>
        </w:rPr>
        <w:t xml:space="preserve"> J, </w:t>
      </w:r>
      <w:r w:rsidR="00F228F3">
        <w:rPr>
          <w:rFonts w:ascii="Times New Roman" w:hAnsi="Times New Roman" w:cs="Times New Roman"/>
          <w:sz w:val="28"/>
          <w:szCs w:val="28"/>
        </w:rPr>
        <w:t xml:space="preserve">that the said latter </w:t>
      </w:r>
      <w:r w:rsidR="003308C2">
        <w:rPr>
          <w:rFonts w:ascii="Times New Roman" w:hAnsi="Times New Roman" w:cs="Times New Roman"/>
          <w:sz w:val="28"/>
          <w:szCs w:val="28"/>
        </w:rPr>
        <w:t xml:space="preserve">date </w:t>
      </w:r>
      <w:r w:rsidR="00F228F3">
        <w:rPr>
          <w:rFonts w:ascii="Times New Roman" w:hAnsi="Times New Roman" w:cs="Times New Roman"/>
          <w:sz w:val="28"/>
          <w:szCs w:val="28"/>
        </w:rPr>
        <w:t xml:space="preserve">was </w:t>
      </w:r>
      <w:r w:rsidR="003308C2">
        <w:rPr>
          <w:rFonts w:ascii="Times New Roman" w:hAnsi="Times New Roman" w:cs="Times New Roman"/>
          <w:sz w:val="28"/>
          <w:szCs w:val="28"/>
        </w:rPr>
        <w:t xml:space="preserve">only </w:t>
      </w:r>
      <w:r w:rsidR="00F228F3">
        <w:rPr>
          <w:rFonts w:ascii="Times New Roman" w:hAnsi="Times New Roman" w:cs="Times New Roman"/>
          <w:sz w:val="28"/>
          <w:szCs w:val="28"/>
        </w:rPr>
        <w:t>for</w:t>
      </w:r>
      <w:r w:rsidR="00FA5AEB">
        <w:rPr>
          <w:rFonts w:ascii="Times New Roman" w:hAnsi="Times New Roman" w:cs="Times New Roman"/>
          <w:sz w:val="28"/>
          <w:szCs w:val="28"/>
        </w:rPr>
        <w:t xml:space="preserve"> handing down the written judgment </w:t>
      </w:r>
      <w:r w:rsidR="00F228F3">
        <w:rPr>
          <w:rFonts w:ascii="Times New Roman" w:hAnsi="Times New Roman" w:cs="Times New Roman"/>
          <w:sz w:val="28"/>
          <w:szCs w:val="28"/>
        </w:rPr>
        <w:t>and the reasons therefor</w:t>
      </w:r>
      <w:r w:rsidR="00CE60AA">
        <w:rPr>
          <w:rFonts w:ascii="Times New Roman" w:hAnsi="Times New Roman" w:cs="Times New Roman"/>
          <w:sz w:val="28"/>
          <w:szCs w:val="28"/>
        </w:rPr>
        <w:t>.</w:t>
      </w:r>
    </w:p>
    <w:p w:rsidR="00FA5AEB" w:rsidRDefault="00CE60AA" w:rsidP="006C6F18">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F228F3" w:rsidRDefault="00FA5AEB" w:rsidP="00F228F3">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It </w:t>
      </w:r>
      <w:r w:rsidR="00CE60AA">
        <w:rPr>
          <w:rFonts w:ascii="Times New Roman" w:hAnsi="Times New Roman" w:cs="Times New Roman"/>
          <w:sz w:val="28"/>
          <w:szCs w:val="28"/>
        </w:rPr>
        <w:t>was in recognition of this fact</w:t>
      </w:r>
      <w:r>
        <w:rPr>
          <w:rFonts w:ascii="Times New Roman" w:hAnsi="Times New Roman" w:cs="Times New Roman"/>
          <w:sz w:val="28"/>
          <w:szCs w:val="28"/>
        </w:rPr>
        <w:t xml:space="preserve"> in my view </w:t>
      </w:r>
      <w:r w:rsidR="00CE60AA">
        <w:rPr>
          <w:rFonts w:ascii="Times New Roman" w:hAnsi="Times New Roman" w:cs="Times New Roman"/>
          <w:sz w:val="28"/>
          <w:szCs w:val="28"/>
        </w:rPr>
        <w:t>that</w:t>
      </w:r>
      <w:r>
        <w:rPr>
          <w:rFonts w:ascii="Times New Roman" w:hAnsi="Times New Roman" w:cs="Times New Roman"/>
          <w:sz w:val="28"/>
          <w:szCs w:val="28"/>
        </w:rPr>
        <w:t xml:space="preserve"> the demand by the Plaintiff was filed on the 3</w:t>
      </w:r>
      <w:r w:rsidRPr="00FA5AEB">
        <w:rPr>
          <w:rFonts w:ascii="Times New Roman" w:hAnsi="Times New Roman" w:cs="Times New Roman"/>
          <w:sz w:val="28"/>
          <w:szCs w:val="28"/>
          <w:vertAlign w:val="superscript"/>
        </w:rPr>
        <w:t>rd</w:t>
      </w:r>
      <w:r>
        <w:rPr>
          <w:rFonts w:ascii="Times New Roman" w:hAnsi="Times New Roman" w:cs="Times New Roman"/>
          <w:sz w:val="28"/>
          <w:szCs w:val="28"/>
        </w:rPr>
        <w:t xml:space="preserve"> February 2004, which was within 90 days from, the 3</w:t>
      </w:r>
      <w:r w:rsidRPr="00FA5AEB">
        <w:rPr>
          <w:rFonts w:ascii="Times New Roman" w:hAnsi="Times New Roman" w:cs="Times New Roman"/>
          <w:sz w:val="28"/>
          <w:szCs w:val="28"/>
          <w:vertAlign w:val="superscript"/>
        </w:rPr>
        <w:t>rd</w:t>
      </w:r>
      <w:r>
        <w:rPr>
          <w:rFonts w:ascii="Times New Roman" w:hAnsi="Times New Roman" w:cs="Times New Roman"/>
          <w:sz w:val="28"/>
          <w:szCs w:val="28"/>
        </w:rPr>
        <w:t xml:space="preserve"> of December 2003</w:t>
      </w:r>
      <w:r w:rsidR="00CE60AA">
        <w:rPr>
          <w:rFonts w:ascii="Times New Roman" w:hAnsi="Times New Roman" w:cs="Times New Roman"/>
          <w:sz w:val="28"/>
          <w:szCs w:val="28"/>
        </w:rPr>
        <w:t xml:space="preserve"> when the </w:t>
      </w:r>
      <w:proofErr w:type="spellStart"/>
      <w:r w:rsidR="00CE60AA">
        <w:rPr>
          <w:rFonts w:ascii="Times New Roman" w:hAnsi="Times New Roman" w:cs="Times New Roman"/>
          <w:sz w:val="28"/>
          <w:szCs w:val="28"/>
        </w:rPr>
        <w:t>delictual</w:t>
      </w:r>
      <w:proofErr w:type="spellEnd"/>
      <w:r w:rsidR="00CE60AA">
        <w:rPr>
          <w:rFonts w:ascii="Times New Roman" w:hAnsi="Times New Roman" w:cs="Times New Roman"/>
          <w:sz w:val="28"/>
          <w:szCs w:val="28"/>
        </w:rPr>
        <w:t xml:space="preserve"> debt </w:t>
      </w:r>
      <w:r w:rsidR="00F228F3">
        <w:rPr>
          <w:rFonts w:ascii="Times New Roman" w:hAnsi="Times New Roman" w:cs="Times New Roman"/>
          <w:sz w:val="28"/>
          <w:szCs w:val="28"/>
        </w:rPr>
        <w:t xml:space="preserve">obviously </w:t>
      </w:r>
      <w:r w:rsidR="00CE60AA">
        <w:rPr>
          <w:rFonts w:ascii="Times New Roman" w:hAnsi="Times New Roman" w:cs="Times New Roman"/>
          <w:sz w:val="28"/>
          <w:szCs w:val="28"/>
        </w:rPr>
        <w:t>became due</w:t>
      </w:r>
      <w:r>
        <w:rPr>
          <w:rFonts w:ascii="Times New Roman" w:hAnsi="Times New Roman" w:cs="Times New Roman"/>
          <w:sz w:val="28"/>
          <w:szCs w:val="28"/>
        </w:rPr>
        <w:t xml:space="preserve">.  The Limitation </w:t>
      </w:r>
      <w:r w:rsidR="00032935">
        <w:rPr>
          <w:rFonts w:ascii="Times New Roman" w:hAnsi="Times New Roman" w:cs="Times New Roman"/>
          <w:sz w:val="28"/>
          <w:szCs w:val="28"/>
        </w:rPr>
        <w:t xml:space="preserve">of Proceedings </w:t>
      </w:r>
      <w:proofErr w:type="gramStart"/>
      <w:r w:rsidR="00032935">
        <w:rPr>
          <w:rFonts w:ascii="Times New Roman" w:hAnsi="Times New Roman" w:cs="Times New Roman"/>
          <w:sz w:val="28"/>
          <w:szCs w:val="28"/>
        </w:rPr>
        <w:t>Against The</w:t>
      </w:r>
      <w:proofErr w:type="gramEnd"/>
      <w:r w:rsidR="00032935">
        <w:rPr>
          <w:rFonts w:ascii="Times New Roman" w:hAnsi="Times New Roman" w:cs="Times New Roman"/>
          <w:sz w:val="28"/>
          <w:szCs w:val="28"/>
        </w:rPr>
        <w:t xml:space="preserve"> Government Act, </w:t>
      </w:r>
      <w:r w:rsidR="00CE60AA">
        <w:rPr>
          <w:rFonts w:ascii="Times New Roman" w:hAnsi="Times New Roman" w:cs="Times New Roman"/>
          <w:sz w:val="28"/>
          <w:szCs w:val="28"/>
        </w:rPr>
        <w:t xml:space="preserve">per </w:t>
      </w:r>
      <w:r w:rsidR="00032935">
        <w:rPr>
          <w:rFonts w:ascii="Times New Roman" w:hAnsi="Times New Roman" w:cs="Times New Roman"/>
          <w:sz w:val="28"/>
          <w:szCs w:val="28"/>
        </w:rPr>
        <w:t xml:space="preserve">Section 2 (1) (a) </w:t>
      </w:r>
      <w:r w:rsidR="00CE60AA">
        <w:rPr>
          <w:rFonts w:ascii="Times New Roman" w:hAnsi="Times New Roman" w:cs="Times New Roman"/>
          <w:sz w:val="28"/>
          <w:szCs w:val="28"/>
        </w:rPr>
        <w:t>provides</w:t>
      </w:r>
      <w:r w:rsidR="00032935">
        <w:rPr>
          <w:rFonts w:ascii="Times New Roman" w:hAnsi="Times New Roman" w:cs="Times New Roman"/>
          <w:sz w:val="28"/>
          <w:szCs w:val="28"/>
        </w:rPr>
        <w:t xml:space="preserve"> that a demand can only be made within 90 days </w:t>
      </w:r>
      <w:r w:rsidR="00CE60AA">
        <w:rPr>
          <w:rFonts w:ascii="Times New Roman" w:hAnsi="Times New Roman" w:cs="Times New Roman"/>
          <w:sz w:val="28"/>
          <w:szCs w:val="28"/>
        </w:rPr>
        <w:t xml:space="preserve">after the debt had become due which </w:t>
      </w:r>
      <w:r w:rsidR="00F228F3">
        <w:rPr>
          <w:rFonts w:ascii="Times New Roman" w:hAnsi="Times New Roman" w:cs="Times New Roman"/>
          <w:sz w:val="28"/>
          <w:szCs w:val="28"/>
        </w:rPr>
        <w:t>as noted above was</w:t>
      </w:r>
      <w:r w:rsidR="00CE60AA">
        <w:rPr>
          <w:rFonts w:ascii="Times New Roman" w:hAnsi="Times New Roman" w:cs="Times New Roman"/>
          <w:sz w:val="28"/>
          <w:szCs w:val="28"/>
        </w:rPr>
        <w:t xml:space="preserve"> after the 3</w:t>
      </w:r>
      <w:r w:rsidR="00CE60AA" w:rsidRPr="00CE60AA">
        <w:rPr>
          <w:rFonts w:ascii="Times New Roman" w:hAnsi="Times New Roman" w:cs="Times New Roman"/>
          <w:sz w:val="28"/>
          <w:szCs w:val="28"/>
          <w:vertAlign w:val="superscript"/>
        </w:rPr>
        <w:t>rd</w:t>
      </w:r>
      <w:r w:rsidR="00CE60AA">
        <w:rPr>
          <w:rFonts w:ascii="Times New Roman" w:hAnsi="Times New Roman" w:cs="Times New Roman"/>
          <w:sz w:val="28"/>
          <w:szCs w:val="28"/>
        </w:rPr>
        <w:t xml:space="preserve"> December 2003</w:t>
      </w:r>
      <w:r w:rsidR="00032935">
        <w:rPr>
          <w:rFonts w:ascii="Times New Roman" w:hAnsi="Times New Roman" w:cs="Times New Roman"/>
          <w:sz w:val="28"/>
          <w:szCs w:val="28"/>
        </w:rPr>
        <w:t xml:space="preserve">.  </w:t>
      </w:r>
    </w:p>
    <w:p w:rsidR="005B4CC0" w:rsidRDefault="00032935" w:rsidP="00CE60AA">
      <w:pPr>
        <w:spacing w:line="48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contention that the date of acquittal which also signifies the </w:t>
      </w:r>
      <w:r w:rsidR="00CE60AA">
        <w:rPr>
          <w:rFonts w:ascii="Times New Roman" w:hAnsi="Times New Roman" w:cs="Times New Roman"/>
          <w:sz w:val="28"/>
          <w:szCs w:val="28"/>
        </w:rPr>
        <w:t xml:space="preserve">date on which the </w:t>
      </w:r>
      <w:proofErr w:type="spellStart"/>
      <w:r w:rsidR="00CE60AA">
        <w:rPr>
          <w:rFonts w:ascii="Times New Roman" w:hAnsi="Times New Roman" w:cs="Times New Roman"/>
          <w:sz w:val="28"/>
          <w:szCs w:val="28"/>
        </w:rPr>
        <w:t>delictual</w:t>
      </w:r>
      <w:proofErr w:type="spellEnd"/>
      <w:r w:rsidR="00CE60AA">
        <w:rPr>
          <w:rFonts w:ascii="Times New Roman" w:hAnsi="Times New Roman" w:cs="Times New Roman"/>
          <w:sz w:val="28"/>
          <w:szCs w:val="28"/>
        </w:rPr>
        <w:t xml:space="preserve"> debt</w:t>
      </w:r>
      <w:r>
        <w:rPr>
          <w:rFonts w:ascii="Times New Roman" w:hAnsi="Times New Roman" w:cs="Times New Roman"/>
          <w:sz w:val="28"/>
          <w:szCs w:val="28"/>
        </w:rPr>
        <w:t xml:space="preserve"> became due, is the 17</w:t>
      </w:r>
      <w:r w:rsidRPr="00032935">
        <w:rPr>
          <w:rFonts w:ascii="Times New Roman" w:hAnsi="Times New Roman" w:cs="Times New Roman"/>
          <w:sz w:val="28"/>
          <w:szCs w:val="28"/>
          <w:vertAlign w:val="superscript"/>
        </w:rPr>
        <w:t>th</w:t>
      </w:r>
      <w:r>
        <w:rPr>
          <w:rFonts w:ascii="Times New Roman" w:hAnsi="Times New Roman" w:cs="Times New Roman"/>
          <w:sz w:val="28"/>
          <w:szCs w:val="28"/>
        </w:rPr>
        <w:t xml:space="preserve"> June 2004, is </w:t>
      </w:r>
      <w:r w:rsidR="0064229F">
        <w:rPr>
          <w:rFonts w:ascii="Times New Roman" w:hAnsi="Times New Roman" w:cs="Times New Roman"/>
          <w:sz w:val="28"/>
          <w:szCs w:val="28"/>
        </w:rPr>
        <w:t xml:space="preserve">obviously </w:t>
      </w:r>
      <w:r>
        <w:rPr>
          <w:rFonts w:ascii="Times New Roman" w:hAnsi="Times New Roman" w:cs="Times New Roman"/>
          <w:sz w:val="28"/>
          <w:szCs w:val="28"/>
        </w:rPr>
        <w:t xml:space="preserve">flawed </w:t>
      </w:r>
      <w:r w:rsidR="00CE60AA">
        <w:rPr>
          <w:rFonts w:ascii="Times New Roman" w:hAnsi="Times New Roman" w:cs="Times New Roman"/>
          <w:sz w:val="28"/>
          <w:szCs w:val="28"/>
        </w:rPr>
        <w:t>because</w:t>
      </w:r>
      <w:r>
        <w:rPr>
          <w:rFonts w:ascii="Times New Roman" w:hAnsi="Times New Roman" w:cs="Times New Roman"/>
          <w:sz w:val="28"/>
          <w:szCs w:val="28"/>
        </w:rPr>
        <w:t xml:space="preserve"> it would mean that the demand issued on the 3</w:t>
      </w:r>
      <w:r w:rsidRPr="00032935">
        <w:rPr>
          <w:rFonts w:ascii="Times New Roman" w:hAnsi="Times New Roman" w:cs="Times New Roman"/>
          <w:sz w:val="28"/>
          <w:szCs w:val="28"/>
          <w:vertAlign w:val="superscript"/>
        </w:rPr>
        <w:t>rd</w:t>
      </w:r>
      <w:r>
        <w:rPr>
          <w:rFonts w:ascii="Times New Roman" w:hAnsi="Times New Roman" w:cs="Times New Roman"/>
          <w:sz w:val="28"/>
          <w:szCs w:val="28"/>
        </w:rPr>
        <w:t xml:space="preserve"> February 2004, was issued prematurely as it </w:t>
      </w:r>
      <w:r w:rsidR="00CE60AA">
        <w:rPr>
          <w:rFonts w:ascii="Times New Roman" w:hAnsi="Times New Roman" w:cs="Times New Roman"/>
          <w:sz w:val="28"/>
          <w:szCs w:val="28"/>
        </w:rPr>
        <w:t>would have been</w:t>
      </w:r>
      <w:r>
        <w:rPr>
          <w:rFonts w:ascii="Times New Roman" w:hAnsi="Times New Roman" w:cs="Times New Roman"/>
          <w:sz w:val="28"/>
          <w:szCs w:val="28"/>
        </w:rPr>
        <w:t xml:space="preserve"> issued before the debt became due.  It would </w:t>
      </w:r>
      <w:r w:rsidR="0064229F">
        <w:rPr>
          <w:rFonts w:ascii="Times New Roman" w:hAnsi="Times New Roman" w:cs="Times New Roman"/>
          <w:sz w:val="28"/>
          <w:szCs w:val="28"/>
        </w:rPr>
        <w:t>further</w:t>
      </w:r>
      <w:r>
        <w:rPr>
          <w:rFonts w:ascii="Times New Roman" w:hAnsi="Times New Roman" w:cs="Times New Roman"/>
          <w:sz w:val="28"/>
          <w:szCs w:val="28"/>
        </w:rPr>
        <w:t xml:space="preserve"> mean that there is even a more fundamental problem for the Plaintiff as there would realistically speaking be no demand if the one relied upon was filed prior to the debt becoming due </w:t>
      </w:r>
      <w:r w:rsidR="005B65FE">
        <w:rPr>
          <w:rFonts w:ascii="Times New Roman" w:hAnsi="Times New Roman" w:cs="Times New Roman"/>
          <w:sz w:val="28"/>
          <w:szCs w:val="28"/>
        </w:rPr>
        <w:t xml:space="preserve">and would </w:t>
      </w:r>
      <w:r w:rsidR="0064229F">
        <w:rPr>
          <w:rFonts w:ascii="Times New Roman" w:hAnsi="Times New Roman" w:cs="Times New Roman"/>
          <w:sz w:val="28"/>
          <w:szCs w:val="28"/>
        </w:rPr>
        <w:t xml:space="preserve">therefore </w:t>
      </w:r>
      <w:r w:rsidR="005B65FE">
        <w:rPr>
          <w:rFonts w:ascii="Times New Roman" w:hAnsi="Times New Roman" w:cs="Times New Roman"/>
          <w:sz w:val="28"/>
          <w:szCs w:val="28"/>
        </w:rPr>
        <w:t xml:space="preserve">not be </w:t>
      </w:r>
      <w:r>
        <w:rPr>
          <w:rFonts w:ascii="Times New Roman" w:hAnsi="Times New Roman" w:cs="Times New Roman"/>
          <w:sz w:val="28"/>
          <w:szCs w:val="28"/>
        </w:rPr>
        <w:t xml:space="preserve">in keeping with Section 2 (1) (a) </w:t>
      </w:r>
      <w:r w:rsidR="005B65FE">
        <w:rPr>
          <w:rFonts w:ascii="Times New Roman" w:hAnsi="Times New Roman" w:cs="Times New Roman"/>
          <w:sz w:val="28"/>
          <w:szCs w:val="28"/>
        </w:rPr>
        <w:t xml:space="preserve">of the Act as </w:t>
      </w:r>
      <w:r>
        <w:rPr>
          <w:rFonts w:ascii="Times New Roman" w:hAnsi="Times New Roman" w:cs="Times New Roman"/>
          <w:sz w:val="28"/>
          <w:szCs w:val="28"/>
        </w:rPr>
        <w:t xml:space="preserve">read together with the </w:t>
      </w:r>
      <w:r w:rsidRPr="005B4CC0">
        <w:rPr>
          <w:rFonts w:ascii="Times New Roman" w:hAnsi="Times New Roman" w:cs="Times New Roman"/>
          <w:sz w:val="28"/>
          <w:szCs w:val="28"/>
          <w:u w:val="single"/>
        </w:rPr>
        <w:t>Proviso</w:t>
      </w:r>
      <w:r>
        <w:rPr>
          <w:rFonts w:ascii="Times New Roman" w:hAnsi="Times New Roman" w:cs="Times New Roman"/>
          <w:sz w:val="28"/>
          <w:szCs w:val="28"/>
        </w:rPr>
        <w:t xml:space="preserve"> thereto.</w:t>
      </w:r>
    </w:p>
    <w:p w:rsidR="005B4CC0" w:rsidRDefault="005B4CC0" w:rsidP="006C6F18">
      <w:pPr>
        <w:spacing w:line="480" w:lineRule="auto"/>
        <w:ind w:left="720" w:hanging="720"/>
        <w:contextualSpacing/>
        <w:jc w:val="both"/>
        <w:rPr>
          <w:rFonts w:ascii="Times New Roman" w:hAnsi="Times New Roman" w:cs="Times New Roman"/>
          <w:sz w:val="28"/>
          <w:szCs w:val="28"/>
        </w:rPr>
      </w:pPr>
    </w:p>
    <w:p w:rsidR="006C199A" w:rsidRPr="00867D85" w:rsidRDefault="005B4CC0" w:rsidP="00867D85">
      <w:pPr>
        <w:spacing w:line="480" w:lineRule="auto"/>
        <w:ind w:left="720" w:hanging="720"/>
        <w:contextualSpacing/>
        <w:jc w:val="both"/>
        <w:rPr>
          <w:rFonts w:ascii="Times New Roman" w:hAnsi="Times New Roman" w:cs="Times New Roman"/>
          <w:b/>
          <w:i/>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For the removal of doubt in the present matter, the </w:t>
      </w:r>
      <w:proofErr w:type="spellStart"/>
      <w:r>
        <w:rPr>
          <w:rFonts w:ascii="Times New Roman" w:hAnsi="Times New Roman" w:cs="Times New Roman"/>
          <w:sz w:val="28"/>
          <w:szCs w:val="28"/>
        </w:rPr>
        <w:t>delictual</w:t>
      </w:r>
      <w:proofErr w:type="spellEnd"/>
      <w:r>
        <w:rPr>
          <w:rFonts w:ascii="Times New Roman" w:hAnsi="Times New Roman" w:cs="Times New Roman"/>
          <w:sz w:val="28"/>
          <w:szCs w:val="28"/>
        </w:rPr>
        <w:t xml:space="preserve"> debt arose on the 3</w:t>
      </w:r>
      <w:r w:rsidRPr="005B4CC0">
        <w:rPr>
          <w:rFonts w:ascii="Times New Roman" w:hAnsi="Times New Roman" w:cs="Times New Roman"/>
          <w:sz w:val="28"/>
          <w:szCs w:val="28"/>
          <w:vertAlign w:val="superscript"/>
        </w:rPr>
        <w:t>rd</w:t>
      </w:r>
      <w:r>
        <w:rPr>
          <w:rFonts w:ascii="Times New Roman" w:hAnsi="Times New Roman" w:cs="Times New Roman"/>
          <w:sz w:val="28"/>
          <w:szCs w:val="28"/>
        </w:rPr>
        <w:t xml:space="preserve"> December 2003.  If it is so, then the proceedings </w:t>
      </w:r>
      <w:r w:rsidR="005B65FE">
        <w:rPr>
          <w:rFonts w:ascii="Times New Roman" w:hAnsi="Times New Roman" w:cs="Times New Roman"/>
          <w:sz w:val="28"/>
          <w:szCs w:val="28"/>
        </w:rPr>
        <w:t xml:space="preserve">were </w:t>
      </w:r>
      <w:r>
        <w:rPr>
          <w:rFonts w:ascii="Times New Roman" w:hAnsi="Times New Roman" w:cs="Times New Roman"/>
          <w:sz w:val="28"/>
          <w:szCs w:val="28"/>
        </w:rPr>
        <w:t>instituted after the lapse of the twenty four months envisaged by section 2 (1) (c) of the Act</w:t>
      </w:r>
      <w:r w:rsidR="005B65FE">
        <w:rPr>
          <w:rFonts w:ascii="Times New Roman" w:hAnsi="Times New Roman" w:cs="Times New Roman"/>
          <w:sz w:val="28"/>
          <w:szCs w:val="28"/>
        </w:rPr>
        <w:t xml:space="preserve"> when they were eventually instituted</w:t>
      </w:r>
      <w:r>
        <w:rPr>
          <w:rFonts w:ascii="Times New Roman" w:hAnsi="Times New Roman" w:cs="Times New Roman"/>
          <w:sz w:val="28"/>
          <w:szCs w:val="28"/>
        </w:rPr>
        <w:t>.  The initial contention by the Defendants therefore that the debt arose on the 12</w:t>
      </w:r>
      <w:r w:rsidRPr="005B4CC0">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2000, falls to be rejected for the reasons set out above.</w:t>
      </w:r>
      <w:r w:rsidR="000444CC">
        <w:rPr>
          <w:rFonts w:ascii="Times New Roman" w:hAnsi="Times New Roman" w:cs="Times New Roman"/>
          <w:sz w:val="28"/>
          <w:szCs w:val="28"/>
        </w:rPr>
        <w:t xml:space="preserve">  Also to be rejected in this regard is the contention by the Plaintiff’s counsel in his supplementary Heads of Argument filed after the matter had been argued</w:t>
      </w:r>
      <w:r w:rsidR="005B65FE">
        <w:rPr>
          <w:rFonts w:ascii="Times New Roman" w:hAnsi="Times New Roman" w:cs="Times New Roman"/>
          <w:sz w:val="28"/>
          <w:szCs w:val="28"/>
        </w:rPr>
        <w:t>,</w:t>
      </w:r>
      <w:r w:rsidR="000444CC">
        <w:rPr>
          <w:rFonts w:ascii="Times New Roman" w:hAnsi="Times New Roman" w:cs="Times New Roman"/>
          <w:sz w:val="28"/>
          <w:szCs w:val="28"/>
        </w:rPr>
        <w:t xml:space="preserve"> </w:t>
      </w:r>
      <w:r w:rsidR="005B65FE">
        <w:rPr>
          <w:rFonts w:ascii="Times New Roman" w:hAnsi="Times New Roman" w:cs="Times New Roman"/>
          <w:sz w:val="28"/>
          <w:szCs w:val="28"/>
        </w:rPr>
        <w:t>to the effect</w:t>
      </w:r>
      <w:r w:rsidR="000444CC">
        <w:rPr>
          <w:rFonts w:ascii="Times New Roman" w:hAnsi="Times New Roman" w:cs="Times New Roman"/>
          <w:sz w:val="28"/>
          <w:szCs w:val="28"/>
        </w:rPr>
        <w:t xml:space="preserve"> that the debt in this matter arose on the 17</w:t>
      </w:r>
      <w:r w:rsidR="000444CC" w:rsidRPr="000444CC">
        <w:rPr>
          <w:rFonts w:ascii="Times New Roman" w:hAnsi="Times New Roman" w:cs="Times New Roman"/>
          <w:sz w:val="28"/>
          <w:szCs w:val="28"/>
          <w:vertAlign w:val="superscript"/>
        </w:rPr>
        <w:t>th</w:t>
      </w:r>
      <w:r w:rsidR="000444CC">
        <w:rPr>
          <w:rFonts w:ascii="Times New Roman" w:hAnsi="Times New Roman" w:cs="Times New Roman"/>
          <w:sz w:val="28"/>
          <w:szCs w:val="28"/>
        </w:rPr>
        <w:t xml:space="preserve"> June 2004 and that it was an error </w:t>
      </w:r>
      <w:r w:rsidR="005B65FE">
        <w:rPr>
          <w:rFonts w:ascii="Times New Roman" w:hAnsi="Times New Roman" w:cs="Times New Roman"/>
          <w:sz w:val="28"/>
          <w:szCs w:val="28"/>
        </w:rPr>
        <w:t xml:space="preserve">for </w:t>
      </w:r>
      <w:r w:rsidR="000444CC">
        <w:rPr>
          <w:rFonts w:ascii="Times New Roman" w:hAnsi="Times New Roman" w:cs="Times New Roman"/>
          <w:sz w:val="28"/>
          <w:szCs w:val="28"/>
        </w:rPr>
        <w:t>them to have agreed that the debt arose on the 3</w:t>
      </w:r>
      <w:r w:rsidR="000444CC" w:rsidRPr="000444CC">
        <w:rPr>
          <w:rFonts w:ascii="Times New Roman" w:hAnsi="Times New Roman" w:cs="Times New Roman"/>
          <w:sz w:val="28"/>
          <w:szCs w:val="28"/>
          <w:vertAlign w:val="superscript"/>
        </w:rPr>
        <w:t>rd</w:t>
      </w:r>
      <w:r w:rsidR="000444CC">
        <w:rPr>
          <w:rFonts w:ascii="Times New Roman" w:hAnsi="Times New Roman" w:cs="Times New Roman"/>
          <w:sz w:val="28"/>
          <w:szCs w:val="28"/>
        </w:rPr>
        <w:t xml:space="preserve"> December 2003.  The </w:t>
      </w:r>
      <w:r w:rsidR="00867D85">
        <w:rPr>
          <w:rFonts w:ascii="Times New Roman" w:hAnsi="Times New Roman" w:cs="Times New Roman"/>
          <w:sz w:val="28"/>
          <w:szCs w:val="28"/>
        </w:rPr>
        <w:t>fallacy</w:t>
      </w:r>
      <w:r w:rsidR="000444CC">
        <w:rPr>
          <w:rFonts w:ascii="Times New Roman" w:hAnsi="Times New Roman" w:cs="Times New Roman"/>
          <w:sz w:val="28"/>
          <w:szCs w:val="28"/>
        </w:rPr>
        <w:t xml:space="preserve"> in this </w:t>
      </w:r>
      <w:r w:rsidR="005B65FE">
        <w:rPr>
          <w:rFonts w:ascii="Times New Roman" w:hAnsi="Times New Roman" w:cs="Times New Roman"/>
          <w:sz w:val="28"/>
          <w:szCs w:val="28"/>
        </w:rPr>
        <w:t>contention</w:t>
      </w:r>
      <w:r w:rsidR="000444CC">
        <w:rPr>
          <w:rFonts w:ascii="Times New Roman" w:hAnsi="Times New Roman" w:cs="Times New Roman"/>
          <w:sz w:val="28"/>
          <w:szCs w:val="28"/>
        </w:rPr>
        <w:t xml:space="preserve">, is that whilst it acknowledges that the Plaintiff was effectively acquitted and discharged </w:t>
      </w:r>
      <w:r w:rsidR="000444CC">
        <w:rPr>
          <w:rFonts w:ascii="Times New Roman" w:hAnsi="Times New Roman" w:cs="Times New Roman"/>
          <w:sz w:val="28"/>
          <w:szCs w:val="28"/>
        </w:rPr>
        <w:lastRenderedPageBreak/>
        <w:t xml:space="preserve">from custody on the said date, the </w:t>
      </w:r>
      <w:proofErr w:type="spellStart"/>
      <w:r w:rsidR="000444CC">
        <w:rPr>
          <w:rFonts w:ascii="Times New Roman" w:hAnsi="Times New Roman" w:cs="Times New Roman"/>
          <w:sz w:val="28"/>
          <w:szCs w:val="28"/>
        </w:rPr>
        <w:t>delictual</w:t>
      </w:r>
      <w:proofErr w:type="spellEnd"/>
      <w:r w:rsidR="000444CC">
        <w:rPr>
          <w:rFonts w:ascii="Times New Roman" w:hAnsi="Times New Roman" w:cs="Times New Roman"/>
          <w:sz w:val="28"/>
          <w:szCs w:val="28"/>
        </w:rPr>
        <w:t xml:space="preserve"> debt </w:t>
      </w:r>
      <w:r w:rsidR="005B65FE">
        <w:rPr>
          <w:rFonts w:ascii="Times New Roman" w:hAnsi="Times New Roman" w:cs="Times New Roman"/>
          <w:sz w:val="28"/>
          <w:szCs w:val="28"/>
        </w:rPr>
        <w:t>arose on a</w:t>
      </w:r>
      <w:r w:rsidR="000444CC">
        <w:rPr>
          <w:rFonts w:ascii="Times New Roman" w:hAnsi="Times New Roman" w:cs="Times New Roman"/>
          <w:sz w:val="28"/>
          <w:szCs w:val="28"/>
        </w:rPr>
        <w:t xml:space="preserve"> later date than </w:t>
      </w:r>
      <w:r w:rsidR="005B65FE">
        <w:rPr>
          <w:rFonts w:ascii="Times New Roman" w:hAnsi="Times New Roman" w:cs="Times New Roman"/>
          <w:sz w:val="28"/>
          <w:szCs w:val="28"/>
        </w:rPr>
        <w:t>that of acquittal which according to settled law and as shall be seen herein below,</w:t>
      </w:r>
      <w:r w:rsidR="000444CC">
        <w:rPr>
          <w:rFonts w:ascii="Times New Roman" w:hAnsi="Times New Roman" w:cs="Times New Roman"/>
          <w:sz w:val="28"/>
          <w:szCs w:val="28"/>
        </w:rPr>
        <w:t xml:space="preserve"> is </w:t>
      </w:r>
      <w:r w:rsidR="0064229F">
        <w:rPr>
          <w:rFonts w:ascii="Times New Roman" w:hAnsi="Times New Roman" w:cs="Times New Roman"/>
          <w:sz w:val="28"/>
          <w:szCs w:val="28"/>
        </w:rPr>
        <w:t>the one on which the debt became due</w:t>
      </w:r>
      <w:r w:rsidR="000444CC">
        <w:rPr>
          <w:rFonts w:ascii="Times New Roman" w:hAnsi="Times New Roman" w:cs="Times New Roman"/>
          <w:sz w:val="28"/>
          <w:szCs w:val="28"/>
        </w:rPr>
        <w:t xml:space="preserve">.  Reference </w:t>
      </w:r>
      <w:r w:rsidR="005B65FE">
        <w:rPr>
          <w:rFonts w:ascii="Times New Roman" w:hAnsi="Times New Roman" w:cs="Times New Roman"/>
          <w:sz w:val="28"/>
          <w:szCs w:val="28"/>
        </w:rPr>
        <w:t xml:space="preserve">is </w:t>
      </w:r>
      <w:r w:rsidR="00867D85">
        <w:rPr>
          <w:rFonts w:ascii="Times New Roman" w:hAnsi="Times New Roman" w:cs="Times New Roman"/>
          <w:sz w:val="28"/>
          <w:szCs w:val="28"/>
        </w:rPr>
        <w:t xml:space="preserve">made in this regard to </w:t>
      </w:r>
      <w:r w:rsidR="00867D85" w:rsidRPr="00B4493B">
        <w:rPr>
          <w:rFonts w:ascii="Times New Roman" w:hAnsi="Times New Roman" w:cs="Times New Roman"/>
          <w:b/>
          <w:i/>
          <w:sz w:val="28"/>
          <w:szCs w:val="28"/>
        </w:rPr>
        <w:t xml:space="preserve">Comfort </w:t>
      </w:r>
      <w:proofErr w:type="spellStart"/>
      <w:r w:rsidR="00867D85" w:rsidRPr="00B4493B">
        <w:rPr>
          <w:rFonts w:ascii="Times New Roman" w:hAnsi="Times New Roman" w:cs="Times New Roman"/>
          <w:b/>
          <w:i/>
          <w:sz w:val="28"/>
          <w:szCs w:val="28"/>
        </w:rPr>
        <w:t>Shabalala</w:t>
      </w:r>
      <w:proofErr w:type="spellEnd"/>
      <w:r w:rsidR="00867D85" w:rsidRPr="00B4493B">
        <w:rPr>
          <w:rFonts w:ascii="Times New Roman" w:hAnsi="Times New Roman" w:cs="Times New Roman"/>
          <w:b/>
          <w:i/>
          <w:sz w:val="28"/>
          <w:szCs w:val="28"/>
        </w:rPr>
        <w:t xml:space="preserve"> </w:t>
      </w:r>
      <w:proofErr w:type="spellStart"/>
      <w:r w:rsidR="00867D85" w:rsidRPr="00B4493B">
        <w:rPr>
          <w:rFonts w:ascii="Times New Roman" w:hAnsi="Times New Roman" w:cs="Times New Roman"/>
          <w:b/>
          <w:i/>
          <w:sz w:val="28"/>
          <w:szCs w:val="28"/>
        </w:rPr>
        <w:t>vs</w:t>
      </w:r>
      <w:proofErr w:type="spellEnd"/>
      <w:r w:rsidR="00867D85" w:rsidRPr="00B4493B">
        <w:rPr>
          <w:rFonts w:ascii="Times New Roman" w:hAnsi="Times New Roman" w:cs="Times New Roman"/>
          <w:b/>
          <w:i/>
          <w:sz w:val="28"/>
          <w:szCs w:val="28"/>
        </w:rPr>
        <w:t xml:space="preserve"> The Swaziland Government (Supra) at page 5</w:t>
      </w:r>
      <w:r w:rsidR="00867D85">
        <w:rPr>
          <w:rFonts w:ascii="Times New Roman" w:hAnsi="Times New Roman" w:cs="Times New Roman"/>
          <w:sz w:val="28"/>
          <w:szCs w:val="28"/>
        </w:rPr>
        <w:t xml:space="preserve">.  In this case, the position that the incident giving rise to the debt in such matters was the one on which the Plaintiff was acquitted rather than when he was arrested was put in the following words:- </w:t>
      </w:r>
      <w:r w:rsidR="000444CC">
        <w:rPr>
          <w:rFonts w:ascii="Times New Roman" w:hAnsi="Times New Roman" w:cs="Times New Roman"/>
          <w:sz w:val="28"/>
          <w:szCs w:val="28"/>
        </w:rPr>
        <w:t xml:space="preserve">   </w:t>
      </w:r>
      <w:r w:rsidR="00032935">
        <w:rPr>
          <w:rFonts w:ascii="Times New Roman" w:hAnsi="Times New Roman" w:cs="Times New Roman"/>
          <w:sz w:val="28"/>
          <w:szCs w:val="28"/>
        </w:rPr>
        <w:t xml:space="preserve"> </w:t>
      </w:r>
      <w:r w:rsidR="006C6F18" w:rsidRPr="006C6F18">
        <w:rPr>
          <w:rFonts w:ascii="Times New Roman" w:hAnsi="Times New Roman" w:cs="Times New Roman"/>
          <w:b/>
          <w:i/>
          <w:sz w:val="28"/>
          <w:szCs w:val="28"/>
        </w:rPr>
        <w:t xml:space="preserve"> </w:t>
      </w:r>
    </w:p>
    <w:p w:rsidR="00B9275D" w:rsidRDefault="00751630" w:rsidP="00751630">
      <w:pPr>
        <w:spacing w:line="360" w:lineRule="auto"/>
        <w:ind w:left="2880"/>
        <w:contextualSpacing/>
        <w:jc w:val="both"/>
        <w:rPr>
          <w:rFonts w:ascii="Times New Roman" w:hAnsi="Times New Roman" w:cs="Times New Roman"/>
          <w:i/>
          <w:sz w:val="28"/>
          <w:szCs w:val="28"/>
        </w:rPr>
      </w:pPr>
      <w:r w:rsidRPr="00751630">
        <w:rPr>
          <w:rFonts w:ascii="Times New Roman" w:hAnsi="Times New Roman" w:cs="Times New Roman"/>
          <w:i/>
          <w:sz w:val="28"/>
          <w:szCs w:val="28"/>
        </w:rPr>
        <w:t>“Relying on these authorities Mr. Dunseith submitted that a complete cause of action only arose on the date when the Appellant had knowledge</w:t>
      </w:r>
      <w:r w:rsidR="00C4422D">
        <w:rPr>
          <w:rFonts w:ascii="Times New Roman" w:hAnsi="Times New Roman" w:cs="Times New Roman"/>
          <w:i/>
          <w:sz w:val="28"/>
          <w:szCs w:val="28"/>
        </w:rPr>
        <w:t xml:space="preserve"> that the Chief Justice had set aside the order for eviction granted by the Magistrate in 1994.</w:t>
      </w:r>
      <w:r w:rsidRPr="00751630">
        <w:rPr>
          <w:rFonts w:ascii="Times New Roman" w:hAnsi="Times New Roman" w:cs="Times New Roman"/>
          <w:i/>
          <w:sz w:val="28"/>
          <w:szCs w:val="28"/>
        </w:rPr>
        <w:t xml:space="preserve"> </w:t>
      </w:r>
      <w:r w:rsidR="00C4422D">
        <w:rPr>
          <w:rFonts w:ascii="Times New Roman" w:hAnsi="Times New Roman" w:cs="Times New Roman"/>
          <w:i/>
          <w:sz w:val="28"/>
          <w:szCs w:val="28"/>
        </w:rPr>
        <w:t xml:space="preserve"> Before that occurred, had the Appellant issued summons based on unlawful eviction, he would have been met with the plea that eviction had been ordered by the Magistrate</w:t>
      </w:r>
      <w:r w:rsidR="00813BD8">
        <w:rPr>
          <w:rFonts w:ascii="Times New Roman" w:hAnsi="Times New Roman" w:cs="Times New Roman"/>
          <w:i/>
          <w:sz w:val="28"/>
          <w:szCs w:val="28"/>
        </w:rPr>
        <w:t xml:space="preserve"> </w:t>
      </w:r>
      <w:r w:rsidR="002854D2">
        <w:rPr>
          <w:rFonts w:ascii="Times New Roman" w:hAnsi="Times New Roman" w:cs="Times New Roman"/>
          <w:i/>
          <w:sz w:val="28"/>
          <w:szCs w:val="28"/>
        </w:rPr>
        <w:t xml:space="preserve">and that consequently the writ </w:t>
      </w:r>
      <w:r w:rsidR="00D57589">
        <w:rPr>
          <w:rFonts w:ascii="Times New Roman" w:hAnsi="Times New Roman" w:cs="Times New Roman"/>
          <w:i/>
          <w:sz w:val="28"/>
          <w:szCs w:val="28"/>
        </w:rPr>
        <w:t xml:space="preserve">of eviction was a valid one.  In my judgment that is a submission which is unanswerable.  In attempting to answer it, Mr. </w:t>
      </w:r>
      <w:proofErr w:type="spellStart"/>
      <w:r w:rsidR="00D57589">
        <w:rPr>
          <w:rFonts w:ascii="Times New Roman" w:hAnsi="Times New Roman" w:cs="Times New Roman"/>
          <w:i/>
          <w:sz w:val="28"/>
          <w:szCs w:val="28"/>
        </w:rPr>
        <w:t>Msibi</w:t>
      </w:r>
      <w:proofErr w:type="spellEnd"/>
      <w:r w:rsidR="00D57589">
        <w:rPr>
          <w:rFonts w:ascii="Times New Roman" w:hAnsi="Times New Roman" w:cs="Times New Roman"/>
          <w:i/>
          <w:sz w:val="28"/>
          <w:szCs w:val="28"/>
        </w:rPr>
        <w:t xml:space="preserve">, who appeared for the Respondent, submitted that the debt became due on the date of the occurrence of the </w:t>
      </w:r>
      <w:proofErr w:type="spellStart"/>
      <w:r w:rsidR="00D57589">
        <w:rPr>
          <w:rFonts w:ascii="Times New Roman" w:hAnsi="Times New Roman" w:cs="Times New Roman"/>
          <w:i/>
          <w:sz w:val="28"/>
          <w:szCs w:val="28"/>
        </w:rPr>
        <w:t>delict</w:t>
      </w:r>
      <w:proofErr w:type="spellEnd"/>
      <w:r w:rsidR="00D57589">
        <w:rPr>
          <w:rFonts w:ascii="Times New Roman" w:hAnsi="Times New Roman" w:cs="Times New Roman"/>
          <w:i/>
          <w:sz w:val="28"/>
          <w:szCs w:val="28"/>
        </w:rPr>
        <w:t xml:space="preserve"> and the correct step which Appellant ought to have taken was to file the demand as soon as the eviction took place; he should not have waited for the outcome of the review which was to test the l</w:t>
      </w:r>
      <w:r w:rsidR="00867D85">
        <w:rPr>
          <w:rFonts w:ascii="Times New Roman" w:hAnsi="Times New Roman" w:cs="Times New Roman"/>
          <w:i/>
          <w:sz w:val="28"/>
          <w:szCs w:val="28"/>
        </w:rPr>
        <w:t>ega</w:t>
      </w:r>
      <w:r w:rsidR="00D57589">
        <w:rPr>
          <w:rFonts w:ascii="Times New Roman" w:hAnsi="Times New Roman" w:cs="Times New Roman"/>
          <w:i/>
          <w:sz w:val="28"/>
          <w:szCs w:val="28"/>
        </w:rPr>
        <w:t>lity thereof.  Waiting for the result of the review proceedings, he submitted, was “risky”</w:t>
      </w:r>
      <w:r w:rsidR="006A493F">
        <w:rPr>
          <w:rFonts w:ascii="Times New Roman" w:hAnsi="Times New Roman" w:cs="Times New Roman"/>
          <w:i/>
          <w:sz w:val="28"/>
          <w:szCs w:val="28"/>
        </w:rPr>
        <w:t xml:space="preserve"> because the </w:t>
      </w:r>
      <w:r w:rsidR="006A493F">
        <w:rPr>
          <w:rFonts w:ascii="Times New Roman" w:hAnsi="Times New Roman" w:cs="Times New Roman"/>
          <w:i/>
          <w:sz w:val="28"/>
          <w:szCs w:val="28"/>
        </w:rPr>
        <w:lastRenderedPageBreak/>
        <w:t>prescription period was actually running irrespective of the steps being taken to address the problem.</w:t>
      </w:r>
    </w:p>
    <w:p w:rsidR="006A493F" w:rsidRDefault="006A493F" w:rsidP="00751630">
      <w:pPr>
        <w:spacing w:line="360" w:lineRule="auto"/>
        <w:ind w:left="2880"/>
        <w:contextualSpacing/>
        <w:jc w:val="both"/>
        <w:rPr>
          <w:rFonts w:ascii="Times New Roman" w:hAnsi="Times New Roman" w:cs="Times New Roman"/>
          <w:i/>
          <w:sz w:val="28"/>
          <w:szCs w:val="28"/>
        </w:rPr>
      </w:pPr>
    </w:p>
    <w:p w:rsidR="006A493F" w:rsidRDefault="00867D85" w:rsidP="00751630">
      <w:pPr>
        <w:spacing w:line="360" w:lineRule="auto"/>
        <w:ind w:left="2880"/>
        <w:contextualSpacing/>
        <w:jc w:val="both"/>
        <w:rPr>
          <w:rFonts w:ascii="Times New Roman" w:hAnsi="Times New Roman" w:cs="Times New Roman"/>
          <w:i/>
          <w:sz w:val="28"/>
          <w:szCs w:val="28"/>
        </w:rPr>
      </w:pPr>
      <w:r>
        <w:rPr>
          <w:rFonts w:ascii="Times New Roman" w:hAnsi="Times New Roman" w:cs="Times New Roman"/>
          <w:i/>
          <w:sz w:val="28"/>
          <w:szCs w:val="28"/>
        </w:rPr>
        <w:t>The fallacy in</w:t>
      </w:r>
      <w:r w:rsidR="006A493F">
        <w:rPr>
          <w:rFonts w:ascii="Times New Roman" w:hAnsi="Times New Roman" w:cs="Times New Roman"/>
          <w:i/>
          <w:sz w:val="28"/>
          <w:szCs w:val="28"/>
        </w:rPr>
        <w:t xml:space="preserve"> that argument can be illustrated by reference to an action for damages based on alleged malicious prosecution.  If Mr. </w:t>
      </w:r>
      <w:proofErr w:type="spellStart"/>
      <w:r w:rsidR="006A493F">
        <w:rPr>
          <w:rFonts w:ascii="Times New Roman" w:hAnsi="Times New Roman" w:cs="Times New Roman"/>
          <w:i/>
          <w:sz w:val="28"/>
          <w:szCs w:val="28"/>
        </w:rPr>
        <w:t>Msibi’s</w:t>
      </w:r>
      <w:proofErr w:type="spellEnd"/>
      <w:r w:rsidR="006A493F">
        <w:rPr>
          <w:rFonts w:ascii="Times New Roman" w:hAnsi="Times New Roman" w:cs="Times New Roman"/>
          <w:i/>
          <w:sz w:val="28"/>
          <w:szCs w:val="28"/>
        </w:rPr>
        <w:t xml:space="preserve"> submission was valid then, by analogy, a Plaintiff wishing to </w:t>
      </w:r>
      <w:r w:rsidR="006A493F" w:rsidRPr="006A493F">
        <w:rPr>
          <w:rFonts w:ascii="Times New Roman" w:hAnsi="Times New Roman" w:cs="Times New Roman"/>
          <w:i/>
          <w:sz w:val="28"/>
          <w:szCs w:val="28"/>
          <w:u w:val="single"/>
        </w:rPr>
        <w:t xml:space="preserve">sue for damages for malicious prosecution could validly institute action as soon as the prosecution commenced.  The authorities are clear, however, that this is not so.  It is a necessary ingredient of such an action that the Plaintiff be first acquitted by the court and </w:t>
      </w:r>
      <w:r>
        <w:rPr>
          <w:rFonts w:ascii="Times New Roman" w:hAnsi="Times New Roman" w:cs="Times New Roman"/>
          <w:i/>
          <w:sz w:val="28"/>
          <w:szCs w:val="28"/>
          <w:u w:val="single"/>
        </w:rPr>
        <w:t>until</w:t>
      </w:r>
      <w:r w:rsidR="006A493F" w:rsidRPr="006A493F">
        <w:rPr>
          <w:rFonts w:ascii="Times New Roman" w:hAnsi="Times New Roman" w:cs="Times New Roman"/>
          <w:i/>
          <w:sz w:val="28"/>
          <w:szCs w:val="28"/>
          <w:u w:val="single"/>
        </w:rPr>
        <w:t xml:space="preserve"> that occurs his cause of action is not complete</w:t>
      </w:r>
      <w:r w:rsidR="006A493F" w:rsidRPr="00B31173">
        <w:rPr>
          <w:rFonts w:ascii="Times New Roman" w:hAnsi="Times New Roman" w:cs="Times New Roman"/>
          <w:i/>
          <w:sz w:val="28"/>
          <w:szCs w:val="28"/>
        </w:rPr>
        <w:t xml:space="preserve"> – (underlining mine).  See </w:t>
      </w:r>
      <w:proofErr w:type="spellStart"/>
      <w:r w:rsidR="006A493F" w:rsidRPr="00B31173">
        <w:rPr>
          <w:rFonts w:ascii="Times New Roman" w:hAnsi="Times New Roman" w:cs="Times New Roman"/>
          <w:b/>
          <w:i/>
          <w:sz w:val="28"/>
          <w:szCs w:val="28"/>
        </w:rPr>
        <w:t>Els</w:t>
      </w:r>
      <w:proofErr w:type="spellEnd"/>
      <w:r w:rsidR="006A493F" w:rsidRPr="00B31173">
        <w:rPr>
          <w:rFonts w:ascii="Times New Roman" w:hAnsi="Times New Roman" w:cs="Times New Roman"/>
          <w:b/>
          <w:i/>
          <w:sz w:val="28"/>
          <w:szCs w:val="28"/>
        </w:rPr>
        <w:t xml:space="preserve"> </w:t>
      </w:r>
      <w:proofErr w:type="spellStart"/>
      <w:r w:rsidR="006A493F" w:rsidRPr="00B31173">
        <w:rPr>
          <w:rFonts w:ascii="Times New Roman" w:hAnsi="Times New Roman" w:cs="Times New Roman"/>
          <w:b/>
          <w:i/>
          <w:sz w:val="28"/>
          <w:szCs w:val="28"/>
        </w:rPr>
        <w:t>vs</w:t>
      </w:r>
      <w:proofErr w:type="spellEnd"/>
      <w:r w:rsidR="006A493F" w:rsidRPr="00B31173">
        <w:rPr>
          <w:rFonts w:ascii="Times New Roman" w:hAnsi="Times New Roman" w:cs="Times New Roman"/>
          <w:b/>
          <w:i/>
          <w:sz w:val="28"/>
          <w:szCs w:val="28"/>
        </w:rPr>
        <w:t xml:space="preserve"> The Minister of Law and Order 1993 (1) SA at P12</w:t>
      </w:r>
      <w:r w:rsidR="006A493F" w:rsidRPr="00B31173">
        <w:rPr>
          <w:rFonts w:ascii="Times New Roman" w:hAnsi="Times New Roman" w:cs="Times New Roman"/>
          <w:i/>
          <w:sz w:val="28"/>
          <w:szCs w:val="28"/>
        </w:rPr>
        <w:t xml:space="preserve">.  </w:t>
      </w:r>
      <w:r w:rsidR="00674B48">
        <w:rPr>
          <w:rFonts w:ascii="Times New Roman" w:hAnsi="Times New Roman" w:cs="Times New Roman"/>
          <w:i/>
          <w:sz w:val="28"/>
          <w:szCs w:val="28"/>
        </w:rPr>
        <w:t>See a</w:t>
      </w:r>
      <w:r w:rsidR="006A493F" w:rsidRPr="00B31173">
        <w:rPr>
          <w:rFonts w:ascii="Times New Roman" w:hAnsi="Times New Roman" w:cs="Times New Roman"/>
          <w:i/>
          <w:sz w:val="28"/>
          <w:szCs w:val="28"/>
        </w:rPr>
        <w:t xml:space="preserve">lso </w:t>
      </w:r>
      <w:proofErr w:type="spellStart"/>
      <w:r w:rsidR="006A493F" w:rsidRPr="00B31173">
        <w:rPr>
          <w:rFonts w:ascii="Times New Roman" w:hAnsi="Times New Roman" w:cs="Times New Roman"/>
          <w:b/>
          <w:i/>
          <w:sz w:val="28"/>
          <w:szCs w:val="28"/>
        </w:rPr>
        <w:t>Mckenon’s</w:t>
      </w:r>
      <w:proofErr w:type="spellEnd"/>
      <w:r w:rsidR="006A493F" w:rsidRPr="00B31173">
        <w:rPr>
          <w:rFonts w:ascii="Times New Roman" w:hAnsi="Times New Roman" w:cs="Times New Roman"/>
          <w:b/>
          <w:i/>
          <w:sz w:val="28"/>
          <w:szCs w:val="28"/>
        </w:rPr>
        <w:t xml:space="preserve">, The Law of </w:t>
      </w:r>
      <w:proofErr w:type="spellStart"/>
      <w:r w:rsidR="006A493F" w:rsidRPr="00B31173">
        <w:rPr>
          <w:rFonts w:ascii="Times New Roman" w:hAnsi="Times New Roman" w:cs="Times New Roman"/>
          <w:b/>
          <w:i/>
          <w:sz w:val="28"/>
          <w:szCs w:val="28"/>
        </w:rPr>
        <w:t>Delict</w:t>
      </w:r>
      <w:proofErr w:type="spellEnd"/>
      <w:r w:rsidR="006A493F" w:rsidRPr="00B31173">
        <w:rPr>
          <w:rFonts w:ascii="Times New Roman" w:hAnsi="Times New Roman" w:cs="Times New Roman"/>
          <w:b/>
          <w:i/>
          <w:sz w:val="28"/>
          <w:szCs w:val="28"/>
        </w:rPr>
        <w:t xml:space="preserve"> 7</w:t>
      </w:r>
      <w:r w:rsidR="006A493F" w:rsidRPr="00B31173">
        <w:rPr>
          <w:rFonts w:ascii="Times New Roman" w:hAnsi="Times New Roman" w:cs="Times New Roman"/>
          <w:b/>
          <w:i/>
          <w:sz w:val="28"/>
          <w:szCs w:val="28"/>
          <w:vertAlign w:val="superscript"/>
        </w:rPr>
        <w:t>th</w:t>
      </w:r>
      <w:r w:rsidR="006A493F" w:rsidRPr="00B31173">
        <w:rPr>
          <w:rFonts w:ascii="Times New Roman" w:hAnsi="Times New Roman" w:cs="Times New Roman"/>
          <w:b/>
          <w:i/>
          <w:sz w:val="28"/>
          <w:szCs w:val="28"/>
        </w:rPr>
        <w:t xml:space="preserve"> </w:t>
      </w:r>
      <w:r w:rsidR="00F01E4D" w:rsidRPr="00B31173">
        <w:rPr>
          <w:rFonts w:ascii="Times New Roman" w:hAnsi="Times New Roman" w:cs="Times New Roman"/>
          <w:b/>
          <w:i/>
          <w:sz w:val="28"/>
          <w:szCs w:val="28"/>
        </w:rPr>
        <w:t>E</w:t>
      </w:r>
      <w:r w:rsidR="006A493F" w:rsidRPr="00B31173">
        <w:rPr>
          <w:rFonts w:ascii="Times New Roman" w:hAnsi="Times New Roman" w:cs="Times New Roman"/>
          <w:b/>
          <w:i/>
          <w:sz w:val="28"/>
          <w:szCs w:val="28"/>
        </w:rPr>
        <w:t>dition 264</w:t>
      </w:r>
      <w:r w:rsidR="004F3540" w:rsidRPr="00B31173">
        <w:rPr>
          <w:rFonts w:ascii="Times New Roman" w:hAnsi="Times New Roman" w:cs="Times New Roman"/>
          <w:b/>
          <w:i/>
          <w:sz w:val="28"/>
          <w:szCs w:val="28"/>
        </w:rPr>
        <w:t>”</w:t>
      </w:r>
      <w:r w:rsidR="006A493F" w:rsidRPr="00B31173">
        <w:rPr>
          <w:rFonts w:ascii="Times New Roman" w:hAnsi="Times New Roman" w:cs="Times New Roman"/>
          <w:i/>
          <w:sz w:val="28"/>
          <w:szCs w:val="28"/>
        </w:rPr>
        <w:t>.</w:t>
      </w:r>
    </w:p>
    <w:p w:rsidR="004F3540" w:rsidRPr="00751630" w:rsidRDefault="004F3540" w:rsidP="00751630">
      <w:pPr>
        <w:spacing w:line="360" w:lineRule="auto"/>
        <w:ind w:left="2880"/>
        <w:contextualSpacing/>
        <w:jc w:val="both"/>
        <w:rPr>
          <w:rFonts w:ascii="Times New Roman" w:hAnsi="Times New Roman" w:cs="Times New Roman"/>
          <w:i/>
          <w:sz w:val="28"/>
          <w:szCs w:val="28"/>
        </w:rPr>
      </w:pPr>
    </w:p>
    <w:p w:rsidR="00B9275D" w:rsidRDefault="004F3540" w:rsidP="00C96DE1">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867D85">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The cause of action having become complete upon </w:t>
      </w:r>
      <w:r w:rsidR="00867D85">
        <w:rPr>
          <w:rFonts w:ascii="Times New Roman" w:hAnsi="Times New Roman" w:cs="Times New Roman"/>
          <w:sz w:val="28"/>
          <w:szCs w:val="28"/>
        </w:rPr>
        <w:t>the acquittal</w:t>
      </w:r>
      <w:r>
        <w:rPr>
          <w:rFonts w:ascii="Times New Roman" w:hAnsi="Times New Roman" w:cs="Times New Roman"/>
          <w:sz w:val="28"/>
          <w:szCs w:val="28"/>
        </w:rPr>
        <w:t xml:space="preserve"> of the Plaintiff, which there is no dispute occurred on the 3</w:t>
      </w:r>
      <w:r w:rsidRPr="004F3540">
        <w:rPr>
          <w:rFonts w:ascii="Times New Roman" w:hAnsi="Times New Roman" w:cs="Times New Roman"/>
          <w:sz w:val="28"/>
          <w:szCs w:val="28"/>
          <w:vertAlign w:val="superscript"/>
        </w:rPr>
        <w:t>rd</w:t>
      </w:r>
      <w:r>
        <w:rPr>
          <w:rFonts w:ascii="Times New Roman" w:hAnsi="Times New Roman" w:cs="Times New Roman"/>
          <w:sz w:val="28"/>
          <w:szCs w:val="28"/>
        </w:rPr>
        <w:t xml:space="preserve"> December 2003, the 17</w:t>
      </w:r>
      <w:r w:rsidRPr="004F3540">
        <w:rPr>
          <w:rFonts w:ascii="Times New Roman" w:hAnsi="Times New Roman" w:cs="Times New Roman"/>
          <w:sz w:val="28"/>
          <w:szCs w:val="28"/>
          <w:vertAlign w:val="superscript"/>
        </w:rPr>
        <w:t>th</w:t>
      </w:r>
      <w:r>
        <w:rPr>
          <w:rFonts w:ascii="Times New Roman" w:hAnsi="Times New Roman" w:cs="Times New Roman"/>
          <w:sz w:val="28"/>
          <w:szCs w:val="28"/>
        </w:rPr>
        <w:t xml:space="preserve"> June 2004 was</w:t>
      </w:r>
      <w:r w:rsidR="00B31173">
        <w:rPr>
          <w:rFonts w:ascii="Times New Roman" w:hAnsi="Times New Roman" w:cs="Times New Roman"/>
          <w:sz w:val="28"/>
          <w:szCs w:val="28"/>
        </w:rPr>
        <w:t>,</w:t>
      </w:r>
      <w:r>
        <w:rPr>
          <w:rFonts w:ascii="Times New Roman" w:hAnsi="Times New Roman" w:cs="Times New Roman"/>
          <w:sz w:val="28"/>
          <w:szCs w:val="28"/>
        </w:rPr>
        <w:t xml:space="preserve"> </w:t>
      </w:r>
      <w:r w:rsidR="00867D85">
        <w:rPr>
          <w:rFonts w:ascii="Times New Roman" w:hAnsi="Times New Roman" w:cs="Times New Roman"/>
          <w:sz w:val="28"/>
          <w:szCs w:val="28"/>
        </w:rPr>
        <w:t>as noted above</w:t>
      </w:r>
      <w:r w:rsidR="00B31173">
        <w:rPr>
          <w:rFonts w:ascii="Times New Roman" w:hAnsi="Times New Roman" w:cs="Times New Roman"/>
          <w:sz w:val="28"/>
          <w:szCs w:val="28"/>
        </w:rPr>
        <w:t>,</w:t>
      </w:r>
      <w:r w:rsidR="00867D85">
        <w:rPr>
          <w:rFonts w:ascii="Times New Roman" w:hAnsi="Times New Roman" w:cs="Times New Roman"/>
          <w:sz w:val="28"/>
          <w:szCs w:val="28"/>
        </w:rPr>
        <w:t xml:space="preserve"> </w:t>
      </w:r>
      <w:r>
        <w:rPr>
          <w:rFonts w:ascii="Times New Roman" w:hAnsi="Times New Roman" w:cs="Times New Roman"/>
          <w:sz w:val="28"/>
          <w:szCs w:val="28"/>
        </w:rPr>
        <w:t xml:space="preserve">merely a date for the handing down of the court’s written </w:t>
      </w:r>
      <w:r w:rsidR="00867D85">
        <w:rPr>
          <w:rFonts w:ascii="Times New Roman" w:hAnsi="Times New Roman" w:cs="Times New Roman"/>
          <w:sz w:val="28"/>
          <w:szCs w:val="28"/>
        </w:rPr>
        <w:t xml:space="preserve">judgment and </w:t>
      </w:r>
      <w:r>
        <w:rPr>
          <w:rFonts w:ascii="Times New Roman" w:hAnsi="Times New Roman" w:cs="Times New Roman"/>
          <w:sz w:val="28"/>
          <w:szCs w:val="28"/>
        </w:rPr>
        <w:t xml:space="preserve">reasons for the decision it </w:t>
      </w:r>
      <w:r w:rsidR="00B31173">
        <w:rPr>
          <w:rFonts w:ascii="Times New Roman" w:hAnsi="Times New Roman" w:cs="Times New Roman"/>
          <w:sz w:val="28"/>
          <w:szCs w:val="28"/>
        </w:rPr>
        <w:t>pronounced</w:t>
      </w:r>
      <w:r>
        <w:rPr>
          <w:rFonts w:ascii="Times New Roman" w:hAnsi="Times New Roman" w:cs="Times New Roman"/>
          <w:sz w:val="28"/>
          <w:szCs w:val="28"/>
        </w:rPr>
        <w:t xml:space="preserve"> on the 3</w:t>
      </w:r>
      <w:r w:rsidRPr="004F3540">
        <w:rPr>
          <w:rFonts w:ascii="Times New Roman" w:hAnsi="Times New Roman" w:cs="Times New Roman"/>
          <w:sz w:val="28"/>
          <w:szCs w:val="28"/>
          <w:vertAlign w:val="superscript"/>
        </w:rPr>
        <w:t>rd</w:t>
      </w:r>
      <w:r>
        <w:rPr>
          <w:rFonts w:ascii="Times New Roman" w:hAnsi="Times New Roman" w:cs="Times New Roman"/>
          <w:sz w:val="28"/>
          <w:szCs w:val="28"/>
        </w:rPr>
        <w:t xml:space="preserve"> December 2003 when the Plaintiff was acquitted.</w:t>
      </w:r>
      <w:r w:rsidR="00B71954">
        <w:rPr>
          <w:rFonts w:ascii="Times New Roman" w:hAnsi="Times New Roman" w:cs="Times New Roman"/>
          <w:sz w:val="28"/>
          <w:szCs w:val="28"/>
        </w:rPr>
        <w:t xml:space="preserve">  The effect of this is that the demand issued on the 3</w:t>
      </w:r>
      <w:r w:rsidR="00B71954" w:rsidRPr="00B71954">
        <w:rPr>
          <w:rFonts w:ascii="Times New Roman" w:hAnsi="Times New Roman" w:cs="Times New Roman"/>
          <w:sz w:val="28"/>
          <w:szCs w:val="28"/>
          <w:vertAlign w:val="superscript"/>
        </w:rPr>
        <w:t>rd</w:t>
      </w:r>
      <w:r w:rsidR="00B71954">
        <w:rPr>
          <w:rFonts w:ascii="Times New Roman" w:hAnsi="Times New Roman" w:cs="Times New Roman"/>
          <w:sz w:val="28"/>
          <w:szCs w:val="28"/>
        </w:rPr>
        <w:t xml:space="preserve"> February 2004 was a valid one as it was served within the 90 days of the incident giving rise to the cause of action.  This was therefore in line with the provision of </w:t>
      </w:r>
      <w:r w:rsidR="00B71954">
        <w:rPr>
          <w:rFonts w:ascii="Times New Roman" w:hAnsi="Times New Roman" w:cs="Times New Roman"/>
          <w:sz w:val="28"/>
          <w:szCs w:val="28"/>
        </w:rPr>
        <w:lastRenderedPageBreak/>
        <w:t>Section 2 (1) (a) of The Li</w:t>
      </w:r>
      <w:r w:rsidR="00B4493B">
        <w:rPr>
          <w:rFonts w:ascii="Times New Roman" w:hAnsi="Times New Roman" w:cs="Times New Roman"/>
          <w:sz w:val="28"/>
          <w:szCs w:val="28"/>
        </w:rPr>
        <w:t xml:space="preserve">mitation of Proceedings </w:t>
      </w:r>
      <w:proofErr w:type="gramStart"/>
      <w:r w:rsidR="00B4493B">
        <w:rPr>
          <w:rFonts w:ascii="Times New Roman" w:hAnsi="Times New Roman" w:cs="Times New Roman"/>
          <w:sz w:val="28"/>
          <w:szCs w:val="28"/>
        </w:rPr>
        <w:t xml:space="preserve">Against </w:t>
      </w:r>
      <w:r w:rsidR="00B71954">
        <w:rPr>
          <w:rFonts w:ascii="Times New Roman" w:hAnsi="Times New Roman" w:cs="Times New Roman"/>
          <w:sz w:val="28"/>
          <w:szCs w:val="28"/>
        </w:rPr>
        <w:t>The</w:t>
      </w:r>
      <w:proofErr w:type="gramEnd"/>
      <w:r w:rsidR="00B71954">
        <w:rPr>
          <w:rFonts w:ascii="Times New Roman" w:hAnsi="Times New Roman" w:cs="Times New Roman"/>
          <w:sz w:val="28"/>
          <w:szCs w:val="28"/>
        </w:rPr>
        <w:t xml:space="preserve"> Government Act of 1972.  This section provides as follows:-</w:t>
      </w:r>
    </w:p>
    <w:p w:rsidR="00B71954" w:rsidRPr="003B57AA" w:rsidRDefault="00B71954" w:rsidP="003B57AA">
      <w:pPr>
        <w:spacing w:line="360" w:lineRule="auto"/>
        <w:ind w:left="2880"/>
        <w:contextualSpacing/>
        <w:jc w:val="both"/>
        <w:rPr>
          <w:rFonts w:ascii="Times New Roman" w:hAnsi="Times New Roman" w:cs="Times New Roman"/>
          <w:i/>
          <w:sz w:val="28"/>
          <w:szCs w:val="28"/>
        </w:rPr>
      </w:pPr>
      <w:r w:rsidRPr="003B57AA">
        <w:rPr>
          <w:rFonts w:ascii="Times New Roman" w:hAnsi="Times New Roman" w:cs="Times New Roman"/>
          <w:i/>
          <w:sz w:val="28"/>
          <w:szCs w:val="28"/>
        </w:rPr>
        <w:t xml:space="preserve">“2. (1) Subject to Section 3 no legal proceedings shall be instituted against the Government in respect of any debt – </w:t>
      </w:r>
    </w:p>
    <w:p w:rsidR="00B31173" w:rsidRDefault="00B71954" w:rsidP="003B57AA">
      <w:pPr>
        <w:pStyle w:val="ListParagraph"/>
        <w:numPr>
          <w:ilvl w:val="0"/>
          <w:numId w:val="3"/>
        </w:numPr>
        <w:spacing w:line="360" w:lineRule="auto"/>
        <w:jc w:val="both"/>
        <w:rPr>
          <w:rFonts w:ascii="Times New Roman" w:hAnsi="Times New Roman" w:cs="Times New Roman"/>
          <w:i/>
          <w:sz w:val="28"/>
          <w:szCs w:val="28"/>
        </w:rPr>
      </w:pPr>
      <w:r w:rsidRPr="003B57AA">
        <w:rPr>
          <w:rFonts w:ascii="Times New Roman" w:hAnsi="Times New Roman" w:cs="Times New Roman"/>
          <w:i/>
          <w:sz w:val="28"/>
          <w:szCs w:val="28"/>
        </w:rPr>
        <w:t xml:space="preserve"> Unless a written </w:t>
      </w:r>
      <w:r w:rsidR="00591901" w:rsidRPr="003B57AA">
        <w:rPr>
          <w:rFonts w:ascii="Times New Roman" w:hAnsi="Times New Roman" w:cs="Times New Roman"/>
          <w:i/>
          <w:sz w:val="28"/>
          <w:szCs w:val="28"/>
        </w:rPr>
        <w:t xml:space="preserve">demand, </w:t>
      </w:r>
      <w:r w:rsidR="00867D85">
        <w:rPr>
          <w:rFonts w:ascii="Times New Roman" w:hAnsi="Times New Roman" w:cs="Times New Roman"/>
          <w:i/>
          <w:sz w:val="28"/>
          <w:szCs w:val="28"/>
        </w:rPr>
        <w:t xml:space="preserve">claiming payment of the alleged </w:t>
      </w:r>
      <w:r w:rsidR="00591901" w:rsidRPr="003B57AA">
        <w:rPr>
          <w:rFonts w:ascii="Times New Roman" w:hAnsi="Times New Roman" w:cs="Times New Roman"/>
          <w:i/>
          <w:sz w:val="28"/>
          <w:szCs w:val="28"/>
        </w:rPr>
        <w:t xml:space="preserve">debt and setting out the particulars of such debt and cause of action from which it </w:t>
      </w:r>
      <w:proofErr w:type="gramStart"/>
      <w:r w:rsidR="00591901" w:rsidRPr="003B57AA">
        <w:rPr>
          <w:rFonts w:ascii="Times New Roman" w:hAnsi="Times New Roman" w:cs="Times New Roman"/>
          <w:i/>
          <w:sz w:val="28"/>
          <w:szCs w:val="28"/>
        </w:rPr>
        <w:t>arose,</w:t>
      </w:r>
      <w:proofErr w:type="gramEnd"/>
      <w:r w:rsidR="00591901" w:rsidRPr="003B57AA">
        <w:rPr>
          <w:rFonts w:ascii="Times New Roman" w:hAnsi="Times New Roman" w:cs="Times New Roman"/>
          <w:i/>
          <w:sz w:val="28"/>
          <w:szCs w:val="28"/>
        </w:rPr>
        <w:t xml:space="preserve"> has been served on the </w:t>
      </w:r>
      <w:r w:rsidR="003B57AA" w:rsidRPr="003B57AA">
        <w:rPr>
          <w:rFonts w:ascii="Times New Roman" w:hAnsi="Times New Roman" w:cs="Times New Roman"/>
          <w:i/>
          <w:sz w:val="28"/>
          <w:szCs w:val="28"/>
        </w:rPr>
        <w:t>Attorney General</w:t>
      </w:r>
      <w:r w:rsidR="00867D85">
        <w:rPr>
          <w:rFonts w:ascii="Times New Roman" w:hAnsi="Times New Roman" w:cs="Times New Roman"/>
          <w:i/>
          <w:sz w:val="28"/>
          <w:szCs w:val="28"/>
        </w:rPr>
        <w:t xml:space="preserve"> by delivery</w:t>
      </w:r>
      <w:r w:rsidR="00F957C9" w:rsidRPr="003B57AA">
        <w:rPr>
          <w:rFonts w:ascii="Times New Roman" w:hAnsi="Times New Roman" w:cs="Times New Roman"/>
          <w:i/>
          <w:sz w:val="28"/>
          <w:szCs w:val="28"/>
        </w:rPr>
        <w:t xml:space="preserve"> or by registered post.  </w:t>
      </w:r>
    </w:p>
    <w:p w:rsidR="00B31173" w:rsidRDefault="00B31173" w:rsidP="00B31173">
      <w:pPr>
        <w:pStyle w:val="ListParagraph"/>
        <w:spacing w:line="360" w:lineRule="auto"/>
        <w:ind w:left="3240"/>
        <w:jc w:val="both"/>
        <w:rPr>
          <w:rFonts w:ascii="Times New Roman" w:hAnsi="Times New Roman" w:cs="Times New Roman"/>
          <w:i/>
          <w:sz w:val="28"/>
          <w:szCs w:val="28"/>
        </w:rPr>
      </w:pPr>
    </w:p>
    <w:p w:rsidR="00B71954" w:rsidRDefault="00F957C9" w:rsidP="00B31173">
      <w:pPr>
        <w:pStyle w:val="ListParagraph"/>
        <w:spacing w:line="360" w:lineRule="auto"/>
        <w:ind w:left="3240"/>
        <w:jc w:val="both"/>
        <w:rPr>
          <w:rFonts w:ascii="Times New Roman" w:hAnsi="Times New Roman" w:cs="Times New Roman"/>
          <w:i/>
          <w:sz w:val="28"/>
          <w:szCs w:val="28"/>
        </w:rPr>
      </w:pPr>
      <w:r w:rsidRPr="003B57AA">
        <w:rPr>
          <w:rFonts w:ascii="Times New Roman" w:hAnsi="Times New Roman" w:cs="Times New Roman"/>
          <w:i/>
          <w:sz w:val="28"/>
          <w:szCs w:val="28"/>
        </w:rPr>
        <w:t xml:space="preserve">Provided that in the case of a </w:t>
      </w:r>
      <w:r w:rsidR="00867D85">
        <w:rPr>
          <w:rFonts w:ascii="Times New Roman" w:hAnsi="Times New Roman" w:cs="Times New Roman"/>
          <w:i/>
          <w:sz w:val="28"/>
          <w:szCs w:val="28"/>
        </w:rPr>
        <w:t xml:space="preserve">debt arising from a </w:t>
      </w:r>
      <w:proofErr w:type="spellStart"/>
      <w:r w:rsidR="00867D85">
        <w:rPr>
          <w:rFonts w:ascii="Times New Roman" w:hAnsi="Times New Roman" w:cs="Times New Roman"/>
          <w:i/>
          <w:sz w:val="28"/>
          <w:szCs w:val="28"/>
        </w:rPr>
        <w:t>delict</w:t>
      </w:r>
      <w:proofErr w:type="spellEnd"/>
      <w:r w:rsidR="00867D85">
        <w:rPr>
          <w:rFonts w:ascii="Times New Roman" w:hAnsi="Times New Roman" w:cs="Times New Roman"/>
          <w:i/>
          <w:sz w:val="28"/>
          <w:szCs w:val="28"/>
        </w:rPr>
        <w:t xml:space="preserve"> such</w:t>
      </w:r>
      <w:r w:rsidRPr="003B57AA">
        <w:rPr>
          <w:rFonts w:ascii="Times New Roman" w:hAnsi="Times New Roman" w:cs="Times New Roman"/>
          <w:i/>
          <w:sz w:val="28"/>
          <w:szCs w:val="28"/>
        </w:rPr>
        <w:t xml:space="preserve"> demand shall be served within 90 days from the date o</w:t>
      </w:r>
      <w:r w:rsidR="005B65FE">
        <w:rPr>
          <w:rFonts w:ascii="Times New Roman" w:hAnsi="Times New Roman" w:cs="Times New Roman"/>
          <w:i/>
          <w:sz w:val="28"/>
          <w:szCs w:val="28"/>
        </w:rPr>
        <w:t>n</w:t>
      </w:r>
      <w:r w:rsidRPr="003B57AA">
        <w:rPr>
          <w:rFonts w:ascii="Times New Roman" w:hAnsi="Times New Roman" w:cs="Times New Roman"/>
          <w:i/>
          <w:sz w:val="28"/>
          <w:szCs w:val="28"/>
        </w:rPr>
        <w:t xml:space="preserve"> which the debt </w:t>
      </w:r>
      <w:r w:rsidR="00867D85">
        <w:rPr>
          <w:rFonts w:ascii="Times New Roman" w:hAnsi="Times New Roman" w:cs="Times New Roman"/>
          <w:i/>
          <w:sz w:val="28"/>
          <w:szCs w:val="28"/>
        </w:rPr>
        <w:t xml:space="preserve">became </w:t>
      </w:r>
      <w:r w:rsidRPr="003B57AA">
        <w:rPr>
          <w:rFonts w:ascii="Times New Roman" w:hAnsi="Times New Roman" w:cs="Times New Roman"/>
          <w:i/>
          <w:sz w:val="28"/>
          <w:szCs w:val="28"/>
        </w:rPr>
        <w:t>due</w:t>
      </w:r>
      <w:r w:rsidR="003B57AA" w:rsidRPr="003B57AA">
        <w:rPr>
          <w:rFonts w:ascii="Times New Roman" w:hAnsi="Times New Roman" w:cs="Times New Roman"/>
          <w:i/>
          <w:sz w:val="28"/>
          <w:szCs w:val="28"/>
        </w:rPr>
        <w:t>”.</w:t>
      </w:r>
    </w:p>
    <w:p w:rsidR="006C199A" w:rsidRPr="003B57AA" w:rsidRDefault="006C199A" w:rsidP="006C199A">
      <w:pPr>
        <w:pStyle w:val="ListParagraph"/>
        <w:spacing w:line="360" w:lineRule="auto"/>
        <w:ind w:left="3240"/>
        <w:jc w:val="both"/>
        <w:rPr>
          <w:rFonts w:ascii="Times New Roman" w:hAnsi="Times New Roman" w:cs="Times New Roman"/>
          <w:i/>
          <w:sz w:val="28"/>
          <w:szCs w:val="28"/>
        </w:rPr>
      </w:pPr>
    </w:p>
    <w:p w:rsidR="00B71954" w:rsidRDefault="003B57AA" w:rsidP="00C96DE1">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867D85">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Whilst somewhat admitting that the cause of action became complete on the 3</w:t>
      </w:r>
      <w:r w:rsidRPr="003B57AA">
        <w:rPr>
          <w:rFonts w:ascii="Times New Roman" w:hAnsi="Times New Roman" w:cs="Times New Roman"/>
          <w:sz w:val="28"/>
          <w:szCs w:val="28"/>
          <w:vertAlign w:val="superscript"/>
        </w:rPr>
        <w:t>rd</w:t>
      </w:r>
      <w:r>
        <w:rPr>
          <w:rFonts w:ascii="Times New Roman" w:hAnsi="Times New Roman" w:cs="Times New Roman"/>
          <w:sz w:val="28"/>
          <w:szCs w:val="28"/>
        </w:rPr>
        <w:t xml:space="preserve"> December 2003, subsequent to which he filed or served a valid demand in compliance with Section 2 (1) (a) of the Limitation of Legal Proceedings Against The Government Act of 1972, the Plaintiff argued</w:t>
      </w:r>
      <w:r w:rsidR="00867D85">
        <w:rPr>
          <w:rFonts w:ascii="Times New Roman" w:hAnsi="Times New Roman" w:cs="Times New Roman"/>
          <w:sz w:val="28"/>
          <w:szCs w:val="28"/>
        </w:rPr>
        <w:t xml:space="preserve"> that according to Section 2 (1) (b) of the Act,</w:t>
      </w:r>
      <w:r>
        <w:rPr>
          <w:rFonts w:ascii="Times New Roman" w:hAnsi="Times New Roman" w:cs="Times New Roman"/>
          <w:sz w:val="28"/>
          <w:szCs w:val="28"/>
        </w:rPr>
        <w:t xml:space="preserve"> he had to wait for 90 more days after having served the demand before he could file or institute legal proceedings if the Government had not indicated in writing prior thereto its </w:t>
      </w:r>
      <w:r w:rsidR="00867D85">
        <w:rPr>
          <w:rFonts w:ascii="Times New Roman" w:hAnsi="Times New Roman" w:cs="Times New Roman"/>
          <w:sz w:val="28"/>
          <w:szCs w:val="28"/>
        </w:rPr>
        <w:t xml:space="preserve">written </w:t>
      </w:r>
      <w:r>
        <w:rPr>
          <w:rFonts w:ascii="Times New Roman" w:hAnsi="Times New Roman" w:cs="Times New Roman"/>
          <w:sz w:val="28"/>
          <w:szCs w:val="28"/>
        </w:rPr>
        <w:t xml:space="preserve">denial of liability.  It was argued that in the current matter, the Government did not indicate its </w:t>
      </w:r>
      <w:r w:rsidR="005B65FE">
        <w:rPr>
          <w:rFonts w:ascii="Times New Roman" w:hAnsi="Times New Roman" w:cs="Times New Roman"/>
          <w:sz w:val="28"/>
          <w:szCs w:val="28"/>
        </w:rPr>
        <w:t xml:space="preserve">written </w:t>
      </w:r>
      <w:r>
        <w:rPr>
          <w:rFonts w:ascii="Times New Roman" w:hAnsi="Times New Roman" w:cs="Times New Roman"/>
          <w:sz w:val="28"/>
          <w:szCs w:val="28"/>
        </w:rPr>
        <w:t xml:space="preserve">denial </w:t>
      </w:r>
      <w:r w:rsidR="0088399B">
        <w:rPr>
          <w:rFonts w:ascii="Times New Roman" w:hAnsi="Times New Roman" w:cs="Times New Roman"/>
          <w:sz w:val="28"/>
          <w:szCs w:val="28"/>
        </w:rPr>
        <w:t xml:space="preserve">of liability prior to the </w:t>
      </w:r>
      <w:r w:rsidR="0088399B">
        <w:rPr>
          <w:rFonts w:ascii="Times New Roman" w:hAnsi="Times New Roman" w:cs="Times New Roman"/>
          <w:sz w:val="28"/>
          <w:szCs w:val="28"/>
        </w:rPr>
        <w:lastRenderedPageBreak/>
        <w:t>lapse of the 90 days envisaged by Section 2 (1) (b) which provides as follows verbatim:-</w:t>
      </w:r>
    </w:p>
    <w:p w:rsidR="0088399B" w:rsidRPr="0088399B" w:rsidRDefault="0088399B" w:rsidP="0088399B">
      <w:pPr>
        <w:spacing w:line="360" w:lineRule="auto"/>
        <w:ind w:left="2880"/>
        <w:contextualSpacing/>
        <w:jc w:val="both"/>
        <w:rPr>
          <w:rFonts w:ascii="Times New Roman" w:hAnsi="Times New Roman" w:cs="Times New Roman"/>
          <w:i/>
          <w:sz w:val="28"/>
          <w:szCs w:val="28"/>
        </w:rPr>
      </w:pPr>
      <w:proofErr w:type="gramStart"/>
      <w:r w:rsidRPr="0088399B">
        <w:rPr>
          <w:rFonts w:ascii="Times New Roman" w:hAnsi="Times New Roman" w:cs="Times New Roman"/>
          <w:i/>
          <w:sz w:val="28"/>
          <w:szCs w:val="28"/>
        </w:rPr>
        <w:t>“ 2</w:t>
      </w:r>
      <w:proofErr w:type="gramEnd"/>
      <w:r w:rsidRPr="0088399B">
        <w:rPr>
          <w:rFonts w:ascii="Times New Roman" w:hAnsi="Times New Roman" w:cs="Times New Roman"/>
          <w:i/>
          <w:sz w:val="28"/>
          <w:szCs w:val="28"/>
        </w:rPr>
        <w:t xml:space="preserve"> (1) (b) Subject to section 3 no legal proceedings shall be instituted against the Government in respect of any debt – </w:t>
      </w:r>
    </w:p>
    <w:p w:rsidR="0088399B" w:rsidRPr="0088399B" w:rsidRDefault="00867D85" w:rsidP="0088399B">
      <w:pPr>
        <w:pStyle w:val="ListParagraph"/>
        <w:numPr>
          <w:ilvl w:val="0"/>
          <w:numId w:val="3"/>
        </w:num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Before the expiry</w:t>
      </w:r>
      <w:r w:rsidR="0088399B" w:rsidRPr="0088399B">
        <w:rPr>
          <w:rFonts w:ascii="Times New Roman" w:hAnsi="Times New Roman" w:cs="Times New Roman"/>
          <w:i/>
          <w:sz w:val="28"/>
          <w:szCs w:val="28"/>
        </w:rPr>
        <w:t xml:space="preserve"> of ninety days from the day on which such demand was served on the Attorney General unless the Government has in writing denied liability for such debt before the expiry of such period;”.</w:t>
      </w:r>
    </w:p>
    <w:p w:rsidR="0088399B" w:rsidRDefault="0088399B" w:rsidP="0088399B">
      <w:pPr>
        <w:spacing w:line="480" w:lineRule="auto"/>
        <w:jc w:val="both"/>
        <w:rPr>
          <w:rFonts w:ascii="Times New Roman" w:hAnsi="Times New Roman" w:cs="Times New Roman"/>
          <w:sz w:val="28"/>
          <w:szCs w:val="28"/>
        </w:rPr>
      </w:pPr>
    </w:p>
    <w:p w:rsidR="0088399B" w:rsidRDefault="0088399B" w:rsidP="0030293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867D85">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According to the Plaintiff the 90 days from its demand filed on the 3</w:t>
      </w:r>
      <w:r w:rsidRPr="0088399B">
        <w:rPr>
          <w:rFonts w:ascii="Times New Roman" w:hAnsi="Times New Roman" w:cs="Times New Roman"/>
          <w:sz w:val="28"/>
          <w:szCs w:val="28"/>
          <w:vertAlign w:val="superscript"/>
        </w:rPr>
        <w:t>rd</w:t>
      </w:r>
      <w:r>
        <w:rPr>
          <w:rFonts w:ascii="Times New Roman" w:hAnsi="Times New Roman" w:cs="Times New Roman"/>
          <w:sz w:val="28"/>
          <w:szCs w:val="28"/>
        </w:rPr>
        <w:t xml:space="preserve"> February 2004, ended on the 3</w:t>
      </w:r>
      <w:r w:rsidRPr="0088399B">
        <w:rPr>
          <w:rFonts w:ascii="Times New Roman" w:hAnsi="Times New Roman" w:cs="Times New Roman"/>
          <w:sz w:val="28"/>
          <w:szCs w:val="28"/>
          <w:vertAlign w:val="superscript"/>
        </w:rPr>
        <w:t>rd</w:t>
      </w:r>
      <w:r>
        <w:rPr>
          <w:rFonts w:ascii="Times New Roman" w:hAnsi="Times New Roman" w:cs="Times New Roman"/>
          <w:sz w:val="28"/>
          <w:szCs w:val="28"/>
        </w:rPr>
        <w:t xml:space="preserve"> May 2004.  It was entitled</w:t>
      </w:r>
      <w:r w:rsidR="00867D85">
        <w:rPr>
          <w:rFonts w:ascii="Times New Roman" w:hAnsi="Times New Roman" w:cs="Times New Roman"/>
          <w:sz w:val="28"/>
          <w:szCs w:val="28"/>
        </w:rPr>
        <w:t>,</w:t>
      </w:r>
      <w:r>
        <w:rPr>
          <w:rFonts w:ascii="Times New Roman" w:hAnsi="Times New Roman" w:cs="Times New Roman"/>
          <w:sz w:val="28"/>
          <w:szCs w:val="28"/>
        </w:rPr>
        <w:t xml:space="preserve"> it was argued</w:t>
      </w:r>
      <w:r w:rsidR="00867D8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institute its legal proceedings within 24 months of the day from which the ninety (90) days ended, </w:t>
      </w:r>
      <w:r w:rsidR="00F67C28">
        <w:rPr>
          <w:rFonts w:ascii="Times New Roman" w:hAnsi="Times New Roman" w:cs="Times New Roman"/>
          <w:sz w:val="28"/>
          <w:szCs w:val="28"/>
        </w:rPr>
        <w:t>which</w:t>
      </w:r>
      <w:r w:rsidR="00B31173">
        <w:rPr>
          <w:rFonts w:ascii="Times New Roman" w:hAnsi="Times New Roman" w:cs="Times New Roman"/>
          <w:sz w:val="28"/>
          <w:szCs w:val="28"/>
        </w:rPr>
        <w:t xml:space="preserve"> as stated above was</w:t>
      </w:r>
      <w:r w:rsidR="00F67C28">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F67C28">
        <w:rPr>
          <w:rFonts w:ascii="Times New Roman" w:hAnsi="Times New Roman" w:cs="Times New Roman"/>
          <w:sz w:val="28"/>
          <w:szCs w:val="28"/>
        </w:rPr>
        <w:t>3</w:t>
      </w:r>
      <w:r w:rsidR="00F67C28" w:rsidRPr="00F67C28">
        <w:rPr>
          <w:rFonts w:ascii="Times New Roman" w:hAnsi="Times New Roman" w:cs="Times New Roman"/>
          <w:sz w:val="28"/>
          <w:szCs w:val="28"/>
          <w:vertAlign w:val="superscript"/>
        </w:rPr>
        <w:t>rd</w:t>
      </w:r>
      <w:r w:rsidR="00F67C28">
        <w:rPr>
          <w:rFonts w:ascii="Times New Roman" w:hAnsi="Times New Roman" w:cs="Times New Roman"/>
          <w:sz w:val="28"/>
          <w:szCs w:val="28"/>
        </w:rPr>
        <w:t xml:space="preserve"> </w:t>
      </w:r>
      <w:r>
        <w:rPr>
          <w:rFonts w:ascii="Times New Roman" w:hAnsi="Times New Roman" w:cs="Times New Roman"/>
          <w:sz w:val="28"/>
          <w:szCs w:val="28"/>
        </w:rPr>
        <w:t>May 2004.  Since</w:t>
      </w:r>
      <w:r w:rsidR="00F67C28">
        <w:rPr>
          <w:rFonts w:ascii="Times New Roman" w:hAnsi="Times New Roman" w:cs="Times New Roman"/>
          <w:sz w:val="28"/>
          <w:szCs w:val="28"/>
        </w:rPr>
        <w:t xml:space="preserve"> the</w:t>
      </w:r>
      <w:r>
        <w:rPr>
          <w:rFonts w:ascii="Times New Roman" w:hAnsi="Times New Roman" w:cs="Times New Roman"/>
          <w:sz w:val="28"/>
          <w:szCs w:val="28"/>
        </w:rPr>
        <w:t xml:space="preserve"> legal proceedings </w:t>
      </w:r>
      <w:r w:rsidR="00F67C28">
        <w:rPr>
          <w:rFonts w:ascii="Times New Roman" w:hAnsi="Times New Roman" w:cs="Times New Roman"/>
          <w:sz w:val="28"/>
          <w:szCs w:val="28"/>
        </w:rPr>
        <w:t xml:space="preserve">concerned </w:t>
      </w:r>
      <w:r>
        <w:rPr>
          <w:rFonts w:ascii="Times New Roman" w:hAnsi="Times New Roman" w:cs="Times New Roman"/>
          <w:sz w:val="28"/>
          <w:szCs w:val="28"/>
        </w:rPr>
        <w:t>were instituted on the 6</w:t>
      </w:r>
      <w:r w:rsidRPr="0088399B">
        <w:rPr>
          <w:rFonts w:ascii="Times New Roman" w:hAnsi="Times New Roman" w:cs="Times New Roman"/>
          <w:sz w:val="28"/>
          <w:szCs w:val="28"/>
          <w:vertAlign w:val="superscript"/>
        </w:rPr>
        <w:t>th</w:t>
      </w:r>
      <w:r w:rsidR="00870D04">
        <w:rPr>
          <w:rFonts w:ascii="Times New Roman" w:hAnsi="Times New Roman" w:cs="Times New Roman"/>
          <w:sz w:val="28"/>
          <w:szCs w:val="28"/>
        </w:rPr>
        <w:t xml:space="preserve"> April </w:t>
      </w:r>
      <w:proofErr w:type="gramStart"/>
      <w:r w:rsidR="00870D04">
        <w:rPr>
          <w:rFonts w:ascii="Times New Roman" w:hAnsi="Times New Roman" w:cs="Times New Roman"/>
          <w:sz w:val="28"/>
          <w:szCs w:val="28"/>
        </w:rPr>
        <w:t xml:space="preserve">2006, </w:t>
      </w:r>
      <w:r>
        <w:rPr>
          <w:rFonts w:ascii="Times New Roman" w:hAnsi="Times New Roman" w:cs="Times New Roman"/>
          <w:sz w:val="28"/>
          <w:szCs w:val="28"/>
        </w:rPr>
        <w:t>that</w:t>
      </w:r>
      <w:proofErr w:type="gramEnd"/>
      <w:r>
        <w:rPr>
          <w:rFonts w:ascii="Times New Roman" w:hAnsi="Times New Roman" w:cs="Times New Roman"/>
          <w:sz w:val="28"/>
          <w:szCs w:val="28"/>
        </w:rPr>
        <w:t xml:space="preserve"> was before the lapse of 24 months </w:t>
      </w:r>
      <w:r w:rsidR="00F67C28">
        <w:rPr>
          <w:rFonts w:ascii="Times New Roman" w:hAnsi="Times New Roman" w:cs="Times New Roman"/>
          <w:sz w:val="28"/>
          <w:szCs w:val="28"/>
        </w:rPr>
        <w:t xml:space="preserve">as reckoned </w:t>
      </w:r>
      <w:r>
        <w:rPr>
          <w:rFonts w:ascii="Times New Roman" w:hAnsi="Times New Roman" w:cs="Times New Roman"/>
          <w:sz w:val="28"/>
          <w:szCs w:val="28"/>
        </w:rPr>
        <w:t>from the 3</w:t>
      </w:r>
      <w:r w:rsidRPr="0088399B">
        <w:rPr>
          <w:rFonts w:ascii="Times New Roman" w:hAnsi="Times New Roman" w:cs="Times New Roman"/>
          <w:sz w:val="28"/>
          <w:szCs w:val="28"/>
          <w:vertAlign w:val="superscript"/>
        </w:rPr>
        <w:t>rd</w:t>
      </w:r>
      <w:r>
        <w:rPr>
          <w:rFonts w:ascii="Times New Roman" w:hAnsi="Times New Roman" w:cs="Times New Roman"/>
          <w:sz w:val="28"/>
          <w:szCs w:val="28"/>
        </w:rPr>
        <w:t xml:space="preserve"> of May 2004 when the 90 days before </w:t>
      </w:r>
      <w:r w:rsidR="00C63E67">
        <w:rPr>
          <w:rFonts w:ascii="Times New Roman" w:hAnsi="Times New Roman" w:cs="Times New Roman"/>
          <w:sz w:val="28"/>
          <w:szCs w:val="28"/>
        </w:rPr>
        <w:t xml:space="preserve">which summons could be instituted after the </w:t>
      </w:r>
      <w:r w:rsidR="0030293B">
        <w:rPr>
          <w:rFonts w:ascii="Times New Roman" w:hAnsi="Times New Roman" w:cs="Times New Roman"/>
          <w:sz w:val="28"/>
          <w:szCs w:val="28"/>
        </w:rPr>
        <w:t>serving</w:t>
      </w:r>
      <w:r w:rsidR="00C63E67">
        <w:rPr>
          <w:rFonts w:ascii="Times New Roman" w:hAnsi="Times New Roman" w:cs="Times New Roman"/>
          <w:sz w:val="28"/>
          <w:szCs w:val="28"/>
        </w:rPr>
        <w:t xml:space="preserve"> of the demand, lapsed.  In a </w:t>
      </w:r>
      <w:r w:rsidR="0030293B">
        <w:rPr>
          <w:rFonts w:ascii="Times New Roman" w:hAnsi="Times New Roman" w:cs="Times New Roman"/>
          <w:sz w:val="28"/>
          <w:szCs w:val="28"/>
        </w:rPr>
        <w:t>nutshell the 24 months for filing or for instituting the legal proceedings should start reckoning from the end of the 90 days after</w:t>
      </w:r>
      <w:r w:rsidR="00F67C28">
        <w:rPr>
          <w:rFonts w:ascii="Times New Roman" w:hAnsi="Times New Roman" w:cs="Times New Roman"/>
          <w:sz w:val="28"/>
          <w:szCs w:val="28"/>
        </w:rPr>
        <w:t xml:space="preserve"> the</w:t>
      </w:r>
      <w:r w:rsidR="0030293B">
        <w:rPr>
          <w:rFonts w:ascii="Times New Roman" w:hAnsi="Times New Roman" w:cs="Times New Roman"/>
          <w:sz w:val="28"/>
          <w:szCs w:val="28"/>
        </w:rPr>
        <w:t xml:space="preserve"> demand.</w:t>
      </w:r>
      <w:r w:rsidR="00F67C28">
        <w:rPr>
          <w:rFonts w:ascii="Times New Roman" w:hAnsi="Times New Roman" w:cs="Times New Roman"/>
          <w:sz w:val="28"/>
          <w:szCs w:val="28"/>
        </w:rPr>
        <w:t xml:space="preserve">  To this extent it was contended that the legal proceedings were not instituted after the lapse of 24 months from the date on which the debt </w:t>
      </w:r>
      <w:r w:rsidR="005B65FE">
        <w:rPr>
          <w:rFonts w:ascii="Times New Roman" w:hAnsi="Times New Roman" w:cs="Times New Roman"/>
          <w:sz w:val="28"/>
          <w:szCs w:val="28"/>
        </w:rPr>
        <w:t>become due</w:t>
      </w:r>
      <w:r w:rsidR="00F67C28">
        <w:rPr>
          <w:rFonts w:ascii="Times New Roman" w:hAnsi="Times New Roman" w:cs="Times New Roman"/>
          <w:sz w:val="28"/>
          <w:szCs w:val="28"/>
        </w:rPr>
        <w:t xml:space="preserve">.  A further meaning </w:t>
      </w:r>
      <w:r w:rsidR="00B31173">
        <w:rPr>
          <w:rFonts w:ascii="Times New Roman" w:hAnsi="Times New Roman" w:cs="Times New Roman"/>
          <w:sz w:val="28"/>
          <w:szCs w:val="28"/>
        </w:rPr>
        <w:t xml:space="preserve">attached </w:t>
      </w:r>
      <w:r w:rsidR="00F67C28">
        <w:rPr>
          <w:rFonts w:ascii="Times New Roman" w:hAnsi="Times New Roman" w:cs="Times New Roman"/>
          <w:sz w:val="28"/>
          <w:szCs w:val="28"/>
        </w:rPr>
        <w:lastRenderedPageBreak/>
        <w:t xml:space="preserve">to this argument is that </w:t>
      </w:r>
      <w:r w:rsidR="005B65FE">
        <w:rPr>
          <w:rFonts w:ascii="Times New Roman" w:hAnsi="Times New Roman" w:cs="Times New Roman"/>
          <w:sz w:val="28"/>
          <w:szCs w:val="28"/>
        </w:rPr>
        <w:t xml:space="preserve">the </w:t>
      </w:r>
      <w:r w:rsidR="00F67C28">
        <w:rPr>
          <w:rFonts w:ascii="Times New Roman" w:hAnsi="Times New Roman" w:cs="Times New Roman"/>
          <w:sz w:val="28"/>
          <w:szCs w:val="28"/>
        </w:rPr>
        <w:t xml:space="preserve">debt </w:t>
      </w:r>
      <w:r w:rsidR="00B31173">
        <w:rPr>
          <w:rFonts w:ascii="Times New Roman" w:hAnsi="Times New Roman" w:cs="Times New Roman"/>
          <w:sz w:val="28"/>
          <w:szCs w:val="28"/>
        </w:rPr>
        <w:t>became due</w:t>
      </w:r>
      <w:r w:rsidR="00F67C28">
        <w:rPr>
          <w:rFonts w:ascii="Times New Roman" w:hAnsi="Times New Roman" w:cs="Times New Roman"/>
          <w:sz w:val="28"/>
          <w:szCs w:val="28"/>
        </w:rPr>
        <w:t xml:space="preserve"> at the end of the 90 days</w:t>
      </w:r>
      <w:r w:rsidR="005B65FE">
        <w:rPr>
          <w:rFonts w:ascii="Times New Roman" w:hAnsi="Times New Roman" w:cs="Times New Roman"/>
          <w:sz w:val="28"/>
          <w:szCs w:val="28"/>
        </w:rPr>
        <w:t xml:space="preserve"> reckoned from</w:t>
      </w:r>
      <w:r w:rsidR="00F67C28">
        <w:rPr>
          <w:rFonts w:ascii="Times New Roman" w:hAnsi="Times New Roman" w:cs="Times New Roman"/>
          <w:sz w:val="28"/>
          <w:szCs w:val="28"/>
        </w:rPr>
        <w:t xml:space="preserve"> the filing of the demand.</w:t>
      </w:r>
    </w:p>
    <w:p w:rsidR="0030293B" w:rsidRDefault="0030293B" w:rsidP="0030293B">
      <w:pPr>
        <w:spacing w:line="480" w:lineRule="auto"/>
        <w:ind w:left="720" w:hanging="720"/>
        <w:jc w:val="both"/>
        <w:rPr>
          <w:rFonts w:ascii="Times New Roman" w:hAnsi="Times New Roman" w:cs="Times New Roman"/>
          <w:sz w:val="28"/>
          <w:szCs w:val="28"/>
        </w:rPr>
      </w:pPr>
    </w:p>
    <w:p w:rsidR="0030293B" w:rsidRDefault="006C199A" w:rsidP="0030293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F67C28">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Section 2 (1) (c</w:t>
      </w:r>
      <w:r w:rsidR="0030293B">
        <w:rPr>
          <w:rFonts w:ascii="Times New Roman" w:hAnsi="Times New Roman" w:cs="Times New Roman"/>
          <w:sz w:val="28"/>
          <w:szCs w:val="28"/>
        </w:rPr>
        <w:t xml:space="preserve">), which provides that proceedings should be </w:t>
      </w:r>
      <w:r w:rsidR="0087033B">
        <w:rPr>
          <w:rFonts w:ascii="Times New Roman" w:hAnsi="Times New Roman" w:cs="Times New Roman"/>
          <w:sz w:val="28"/>
          <w:szCs w:val="28"/>
        </w:rPr>
        <w:t>instituted</w:t>
      </w:r>
      <w:r w:rsidR="0030293B">
        <w:rPr>
          <w:rFonts w:ascii="Times New Roman" w:hAnsi="Times New Roman" w:cs="Times New Roman"/>
          <w:sz w:val="28"/>
          <w:szCs w:val="28"/>
        </w:rPr>
        <w:t xml:space="preserve"> within 24 months </w:t>
      </w:r>
      <w:r w:rsidR="0087033B">
        <w:rPr>
          <w:rFonts w:ascii="Times New Roman" w:hAnsi="Times New Roman" w:cs="Times New Roman"/>
          <w:sz w:val="28"/>
          <w:szCs w:val="28"/>
        </w:rPr>
        <w:t xml:space="preserve">of the </w:t>
      </w:r>
      <w:r w:rsidR="00B31173">
        <w:rPr>
          <w:rFonts w:ascii="Times New Roman" w:hAnsi="Times New Roman" w:cs="Times New Roman"/>
          <w:sz w:val="28"/>
          <w:szCs w:val="28"/>
        </w:rPr>
        <w:t>day on which the debt became</w:t>
      </w:r>
      <w:r w:rsidR="0087033B">
        <w:rPr>
          <w:rFonts w:ascii="Times New Roman" w:hAnsi="Times New Roman" w:cs="Times New Roman"/>
          <w:sz w:val="28"/>
          <w:szCs w:val="28"/>
        </w:rPr>
        <w:t xml:space="preserve"> due, </w:t>
      </w:r>
      <w:r w:rsidR="00B31173">
        <w:rPr>
          <w:rFonts w:ascii="Times New Roman" w:hAnsi="Times New Roman" w:cs="Times New Roman"/>
          <w:sz w:val="28"/>
          <w:szCs w:val="28"/>
        </w:rPr>
        <w:t xml:space="preserve">effectively </w:t>
      </w:r>
      <w:r w:rsidR="0030293B">
        <w:rPr>
          <w:rFonts w:ascii="Times New Roman" w:hAnsi="Times New Roman" w:cs="Times New Roman"/>
          <w:sz w:val="28"/>
          <w:szCs w:val="28"/>
        </w:rPr>
        <w:t xml:space="preserve">says that period should be reckoned from </w:t>
      </w:r>
      <w:r w:rsidR="00B31173">
        <w:rPr>
          <w:rFonts w:ascii="Times New Roman" w:hAnsi="Times New Roman" w:cs="Times New Roman"/>
          <w:sz w:val="28"/>
          <w:szCs w:val="28"/>
        </w:rPr>
        <w:t>that day</w:t>
      </w:r>
      <w:r w:rsidR="0030293B">
        <w:rPr>
          <w:rFonts w:ascii="Times New Roman" w:hAnsi="Times New Roman" w:cs="Times New Roman"/>
          <w:sz w:val="28"/>
          <w:szCs w:val="28"/>
        </w:rPr>
        <w:t>.  It in fact provides as follows verbatim:-</w:t>
      </w:r>
    </w:p>
    <w:p w:rsidR="0030293B" w:rsidRPr="0030293B" w:rsidRDefault="0030293B" w:rsidP="0030293B">
      <w:pPr>
        <w:spacing w:line="360" w:lineRule="auto"/>
        <w:ind w:left="2880"/>
        <w:jc w:val="both"/>
        <w:rPr>
          <w:rFonts w:ascii="Times New Roman" w:hAnsi="Times New Roman" w:cs="Times New Roman"/>
          <w:i/>
          <w:sz w:val="28"/>
          <w:szCs w:val="28"/>
        </w:rPr>
      </w:pPr>
      <w:r w:rsidRPr="0030293B">
        <w:rPr>
          <w:rFonts w:ascii="Times New Roman" w:hAnsi="Times New Roman" w:cs="Times New Roman"/>
          <w:i/>
          <w:sz w:val="28"/>
          <w:szCs w:val="28"/>
        </w:rPr>
        <w:t xml:space="preserve">“2 (1) Subject to Section 3, no legal proceedings shall be instituted against the Government in respect of any debt – </w:t>
      </w:r>
    </w:p>
    <w:p w:rsidR="0030293B" w:rsidRPr="0030293B" w:rsidRDefault="006C199A" w:rsidP="0030293B">
      <w:pPr>
        <w:spacing w:line="360" w:lineRule="auto"/>
        <w:ind w:left="2880"/>
        <w:jc w:val="both"/>
        <w:rPr>
          <w:rFonts w:ascii="Times New Roman" w:hAnsi="Times New Roman" w:cs="Times New Roman"/>
          <w:i/>
          <w:sz w:val="28"/>
          <w:szCs w:val="28"/>
        </w:rPr>
      </w:pPr>
      <w:proofErr w:type="gramStart"/>
      <w:r>
        <w:rPr>
          <w:rFonts w:ascii="Times New Roman" w:hAnsi="Times New Roman" w:cs="Times New Roman"/>
          <w:i/>
          <w:sz w:val="28"/>
          <w:szCs w:val="28"/>
        </w:rPr>
        <w:t>(c</w:t>
      </w:r>
      <w:r w:rsidR="0030293B" w:rsidRPr="0030293B">
        <w:rPr>
          <w:rFonts w:ascii="Times New Roman" w:hAnsi="Times New Roman" w:cs="Times New Roman"/>
          <w:i/>
          <w:sz w:val="28"/>
          <w:szCs w:val="28"/>
        </w:rPr>
        <w:t xml:space="preserve">) After the lapse of a period of twenty-four months as from the </w:t>
      </w:r>
      <w:r w:rsidR="0030293B" w:rsidRPr="0087033B">
        <w:rPr>
          <w:rFonts w:ascii="Times New Roman" w:hAnsi="Times New Roman" w:cs="Times New Roman"/>
          <w:i/>
          <w:sz w:val="28"/>
          <w:szCs w:val="28"/>
          <w:u w:val="single"/>
        </w:rPr>
        <w:t>day on which the debt became due”.</w:t>
      </w:r>
      <w:proofErr w:type="gramEnd"/>
    </w:p>
    <w:p w:rsidR="00F67C28" w:rsidRDefault="00F67C28" w:rsidP="00B14BF5">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0293B" w:rsidRDefault="00F67C28" w:rsidP="00F67C28">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It is important to note that in terms of this Subsection, the 90 days is reckoned from the day on which </w:t>
      </w:r>
      <w:r w:rsidRPr="0087033B">
        <w:rPr>
          <w:rFonts w:ascii="Times New Roman" w:hAnsi="Times New Roman" w:cs="Times New Roman"/>
          <w:sz w:val="28"/>
          <w:szCs w:val="28"/>
          <w:u w:val="single"/>
        </w:rPr>
        <w:t>the debt became due</w:t>
      </w:r>
      <w:r>
        <w:rPr>
          <w:rFonts w:ascii="Times New Roman" w:hAnsi="Times New Roman" w:cs="Times New Roman"/>
          <w:sz w:val="28"/>
          <w:szCs w:val="28"/>
        </w:rPr>
        <w:t xml:space="preserve"> and not the one on which the 90 days after filing or serving a demand lapsed.</w:t>
      </w:r>
    </w:p>
    <w:p w:rsidR="00F67C28" w:rsidRDefault="00F67C28" w:rsidP="00F67C28">
      <w:pPr>
        <w:spacing w:line="480" w:lineRule="auto"/>
        <w:ind w:left="1440"/>
        <w:jc w:val="both"/>
        <w:rPr>
          <w:rFonts w:ascii="Times New Roman" w:hAnsi="Times New Roman" w:cs="Times New Roman"/>
          <w:sz w:val="28"/>
          <w:szCs w:val="28"/>
        </w:rPr>
      </w:pPr>
    </w:p>
    <w:p w:rsidR="00B14BF5" w:rsidRDefault="00B14BF5" w:rsidP="00B14BF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F67C28">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We have already determined that the debt in this matter became due on 3</w:t>
      </w:r>
      <w:r w:rsidRPr="00B14BF5">
        <w:rPr>
          <w:rFonts w:ascii="Times New Roman" w:hAnsi="Times New Roman" w:cs="Times New Roman"/>
          <w:sz w:val="28"/>
          <w:szCs w:val="28"/>
          <w:vertAlign w:val="superscript"/>
        </w:rPr>
        <w:t>rd</w:t>
      </w:r>
      <w:r>
        <w:rPr>
          <w:rFonts w:ascii="Times New Roman" w:hAnsi="Times New Roman" w:cs="Times New Roman"/>
          <w:sz w:val="28"/>
          <w:szCs w:val="28"/>
        </w:rPr>
        <w:t xml:space="preserve"> December 2003</w:t>
      </w:r>
      <w:r w:rsidR="00F67C28">
        <w:rPr>
          <w:rFonts w:ascii="Times New Roman" w:hAnsi="Times New Roman" w:cs="Times New Roman"/>
          <w:sz w:val="28"/>
          <w:szCs w:val="28"/>
        </w:rPr>
        <w:t xml:space="preserve"> when the Plaintiff was acquitted with the cause of action having become complete</w:t>
      </w:r>
      <w:r>
        <w:rPr>
          <w:rFonts w:ascii="Times New Roman" w:hAnsi="Times New Roman" w:cs="Times New Roman"/>
          <w:sz w:val="28"/>
          <w:szCs w:val="28"/>
        </w:rPr>
        <w:t xml:space="preserve">.  The </w:t>
      </w:r>
      <w:r w:rsidR="0087033B">
        <w:rPr>
          <w:rFonts w:ascii="Times New Roman" w:hAnsi="Times New Roman" w:cs="Times New Roman"/>
          <w:sz w:val="28"/>
          <w:szCs w:val="28"/>
        </w:rPr>
        <w:t>serving</w:t>
      </w:r>
      <w:r>
        <w:rPr>
          <w:rFonts w:ascii="Times New Roman" w:hAnsi="Times New Roman" w:cs="Times New Roman"/>
          <w:sz w:val="28"/>
          <w:szCs w:val="28"/>
        </w:rPr>
        <w:t xml:space="preserve"> of a demand is </w:t>
      </w:r>
      <w:r w:rsidR="007C2CEB">
        <w:rPr>
          <w:rFonts w:ascii="Times New Roman" w:hAnsi="Times New Roman" w:cs="Times New Roman"/>
          <w:sz w:val="28"/>
          <w:szCs w:val="28"/>
        </w:rPr>
        <w:t xml:space="preserve">therefore </w:t>
      </w:r>
      <w:r>
        <w:rPr>
          <w:rFonts w:ascii="Times New Roman" w:hAnsi="Times New Roman" w:cs="Times New Roman"/>
          <w:sz w:val="28"/>
          <w:szCs w:val="28"/>
        </w:rPr>
        <w:lastRenderedPageBreak/>
        <w:t xml:space="preserve">not synonymous with </w:t>
      </w:r>
      <w:r w:rsidR="00F67C28">
        <w:rPr>
          <w:rFonts w:ascii="Times New Roman" w:hAnsi="Times New Roman" w:cs="Times New Roman"/>
          <w:sz w:val="28"/>
          <w:szCs w:val="28"/>
        </w:rPr>
        <w:t>the extension of the date on which the debt became due</w:t>
      </w:r>
      <w:r w:rsidR="0087033B">
        <w:rPr>
          <w:rFonts w:ascii="Times New Roman" w:hAnsi="Times New Roman" w:cs="Times New Roman"/>
          <w:sz w:val="28"/>
          <w:szCs w:val="28"/>
        </w:rPr>
        <w:t xml:space="preserve">, which according to </w:t>
      </w:r>
      <w:r w:rsidR="007C2CEB">
        <w:rPr>
          <w:rFonts w:ascii="Times New Roman" w:hAnsi="Times New Roman" w:cs="Times New Roman"/>
          <w:sz w:val="28"/>
          <w:szCs w:val="28"/>
        </w:rPr>
        <w:t>decided cases</w:t>
      </w:r>
      <w:r w:rsidR="0087033B">
        <w:rPr>
          <w:rFonts w:ascii="Times New Roman" w:hAnsi="Times New Roman" w:cs="Times New Roman"/>
          <w:sz w:val="28"/>
          <w:szCs w:val="28"/>
        </w:rPr>
        <w:t xml:space="preserve"> as shown above was</w:t>
      </w:r>
      <w:r>
        <w:rPr>
          <w:rFonts w:ascii="Times New Roman" w:hAnsi="Times New Roman" w:cs="Times New Roman"/>
          <w:sz w:val="28"/>
          <w:szCs w:val="28"/>
        </w:rPr>
        <w:t xml:space="preserve"> when the Plaintiff was acquitted</w:t>
      </w:r>
      <w:r w:rsidR="0087033B">
        <w:rPr>
          <w:rFonts w:ascii="Times New Roman" w:hAnsi="Times New Roman" w:cs="Times New Roman"/>
          <w:sz w:val="28"/>
          <w:szCs w:val="28"/>
        </w:rPr>
        <w:t xml:space="preserve"> and eventually discharged from prison</w:t>
      </w:r>
      <w:r>
        <w:rPr>
          <w:rFonts w:ascii="Times New Roman" w:hAnsi="Times New Roman" w:cs="Times New Roman"/>
          <w:sz w:val="28"/>
          <w:szCs w:val="28"/>
        </w:rPr>
        <w:t>.  The Act does not provide that the filing of the demand shall have the effect of extend</w:t>
      </w:r>
      <w:r w:rsidR="007C2CEB">
        <w:rPr>
          <w:rFonts w:ascii="Times New Roman" w:hAnsi="Times New Roman" w:cs="Times New Roman"/>
          <w:sz w:val="28"/>
          <w:szCs w:val="28"/>
        </w:rPr>
        <w:t>ing the date of the completion</w:t>
      </w:r>
      <w:r>
        <w:rPr>
          <w:rFonts w:ascii="Times New Roman" w:hAnsi="Times New Roman" w:cs="Times New Roman"/>
          <w:sz w:val="28"/>
          <w:szCs w:val="28"/>
        </w:rPr>
        <w:t xml:space="preserve"> of the cause of action </w:t>
      </w:r>
      <w:r w:rsidR="007C2CEB">
        <w:rPr>
          <w:rFonts w:ascii="Times New Roman" w:hAnsi="Times New Roman" w:cs="Times New Roman"/>
          <w:sz w:val="28"/>
          <w:szCs w:val="28"/>
        </w:rPr>
        <w:t>by 90 days</w:t>
      </w:r>
      <w:r w:rsidR="00F67C28">
        <w:rPr>
          <w:rFonts w:ascii="Times New Roman" w:hAnsi="Times New Roman" w:cs="Times New Roman"/>
          <w:sz w:val="28"/>
          <w:szCs w:val="28"/>
        </w:rPr>
        <w:t xml:space="preserve"> in cases where a demand had b</w:t>
      </w:r>
      <w:r w:rsidR="007C2CEB">
        <w:rPr>
          <w:rFonts w:ascii="Times New Roman" w:hAnsi="Times New Roman" w:cs="Times New Roman"/>
          <w:sz w:val="28"/>
          <w:szCs w:val="28"/>
        </w:rPr>
        <w:t>een</w:t>
      </w:r>
      <w:r w:rsidR="003308C2">
        <w:rPr>
          <w:rFonts w:ascii="Times New Roman" w:hAnsi="Times New Roman" w:cs="Times New Roman"/>
          <w:sz w:val="28"/>
          <w:szCs w:val="28"/>
        </w:rPr>
        <w:t xml:space="preserve"> made</w:t>
      </w:r>
      <w:r w:rsidR="00F67C28">
        <w:rPr>
          <w:rFonts w:ascii="Times New Roman" w:hAnsi="Times New Roman" w:cs="Times New Roman"/>
          <w:sz w:val="28"/>
          <w:szCs w:val="28"/>
        </w:rPr>
        <w:t>.</w:t>
      </w:r>
    </w:p>
    <w:p w:rsidR="00B14BF5" w:rsidRDefault="00B14BF5" w:rsidP="00B14BF5">
      <w:pPr>
        <w:spacing w:line="480" w:lineRule="auto"/>
        <w:ind w:left="720" w:hanging="720"/>
        <w:jc w:val="both"/>
        <w:rPr>
          <w:rFonts w:ascii="Times New Roman" w:hAnsi="Times New Roman" w:cs="Times New Roman"/>
          <w:sz w:val="28"/>
          <w:szCs w:val="28"/>
        </w:rPr>
      </w:pPr>
    </w:p>
    <w:p w:rsidR="00B14BF5" w:rsidRDefault="00F67C28" w:rsidP="00B14BF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B14BF5">
        <w:rPr>
          <w:rFonts w:ascii="Times New Roman" w:hAnsi="Times New Roman" w:cs="Times New Roman"/>
          <w:sz w:val="28"/>
          <w:szCs w:val="28"/>
        </w:rPr>
        <w:t>]</w:t>
      </w:r>
      <w:r w:rsidR="00B14BF5">
        <w:rPr>
          <w:rFonts w:ascii="Times New Roman" w:hAnsi="Times New Roman" w:cs="Times New Roman"/>
          <w:sz w:val="28"/>
          <w:szCs w:val="28"/>
        </w:rPr>
        <w:tab/>
        <w:t xml:space="preserve">The position is in fact settled in our law that the institution of proceedings within twenty four months is </w:t>
      </w:r>
      <w:r w:rsidR="00716B39">
        <w:rPr>
          <w:rFonts w:ascii="Times New Roman" w:hAnsi="Times New Roman" w:cs="Times New Roman"/>
          <w:sz w:val="28"/>
          <w:szCs w:val="28"/>
        </w:rPr>
        <w:t>peremptory</w:t>
      </w:r>
      <w:r w:rsidR="00B14BF5">
        <w:rPr>
          <w:rFonts w:ascii="Times New Roman" w:hAnsi="Times New Roman" w:cs="Times New Roman"/>
          <w:sz w:val="28"/>
          <w:szCs w:val="28"/>
        </w:rPr>
        <w:t xml:space="preserve"> and </w:t>
      </w:r>
      <w:r w:rsidR="00716B39">
        <w:rPr>
          <w:rFonts w:ascii="Times New Roman" w:hAnsi="Times New Roman" w:cs="Times New Roman"/>
          <w:sz w:val="28"/>
          <w:szCs w:val="28"/>
        </w:rPr>
        <w:t>cannot</w:t>
      </w:r>
      <w:r w:rsidR="00B14BF5">
        <w:rPr>
          <w:rFonts w:ascii="Times New Roman" w:hAnsi="Times New Roman" w:cs="Times New Roman"/>
          <w:sz w:val="28"/>
          <w:szCs w:val="28"/>
        </w:rPr>
        <w:t xml:space="preserve"> be extended when considering t</w:t>
      </w:r>
      <w:r w:rsidR="006C199A">
        <w:rPr>
          <w:rFonts w:ascii="Times New Roman" w:hAnsi="Times New Roman" w:cs="Times New Roman"/>
          <w:sz w:val="28"/>
          <w:szCs w:val="28"/>
        </w:rPr>
        <w:t>he language of Section 2 (1) (c</w:t>
      </w:r>
      <w:r w:rsidR="00E40138">
        <w:rPr>
          <w:rFonts w:ascii="Times New Roman" w:hAnsi="Times New Roman" w:cs="Times New Roman"/>
          <w:sz w:val="28"/>
          <w:szCs w:val="28"/>
        </w:rPr>
        <w:t>) of the Limitation Of Legal P</w:t>
      </w:r>
      <w:r w:rsidR="00B14BF5">
        <w:rPr>
          <w:rFonts w:ascii="Times New Roman" w:hAnsi="Times New Roman" w:cs="Times New Roman"/>
          <w:sz w:val="28"/>
          <w:szCs w:val="28"/>
        </w:rPr>
        <w:t>roceedings Against The Government Act 1972.</w:t>
      </w:r>
      <w:r w:rsidR="007C2CEB">
        <w:rPr>
          <w:rFonts w:ascii="Times New Roman" w:hAnsi="Times New Roman" w:cs="Times New Roman"/>
          <w:sz w:val="28"/>
          <w:szCs w:val="28"/>
        </w:rPr>
        <w:t xml:space="preserve">  See in this regard the judgments of this court and the court of appeal which include; </w:t>
      </w:r>
      <w:r w:rsidR="007C2CEB" w:rsidRPr="007C2CEB">
        <w:rPr>
          <w:rFonts w:ascii="Times New Roman" w:hAnsi="Times New Roman" w:cs="Times New Roman"/>
          <w:b/>
          <w:i/>
          <w:sz w:val="28"/>
          <w:szCs w:val="28"/>
        </w:rPr>
        <w:t>Wa</w:t>
      </w:r>
      <w:r w:rsidR="007C2CEB">
        <w:rPr>
          <w:rFonts w:ascii="Times New Roman" w:hAnsi="Times New Roman" w:cs="Times New Roman"/>
          <w:b/>
          <w:i/>
          <w:sz w:val="28"/>
          <w:szCs w:val="28"/>
        </w:rPr>
        <w:t>l</w:t>
      </w:r>
      <w:r w:rsidR="007C2CEB" w:rsidRPr="007C2CEB">
        <w:rPr>
          <w:rFonts w:ascii="Times New Roman" w:hAnsi="Times New Roman" w:cs="Times New Roman"/>
          <w:b/>
          <w:i/>
          <w:sz w:val="28"/>
          <w:szCs w:val="28"/>
        </w:rPr>
        <w:t xml:space="preserve">ter </w:t>
      </w:r>
      <w:proofErr w:type="spellStart"/>
      <w:r w:rsidR="007C2CEB" w:rsidRPr="007C2CEB">
        <w:rPr>
          <w:rFonts w:ascii="Times New Roman" w:hAnsi="Times New Roman" w:cs="Times New Roman"/>
          <w:b/>
          <w:i/>
          <w:sz w:val="28"/>
          <w:szCs w:val="28"/>
        </w:rPr>
        <w:t>Sipho</w:t>
      </w:r>
      <w:proofErr w:type="spellEnd"/>
      <w:r w:rsidR="007C2CEB" w:rsidRPr="007C2CEB">
        <w:rPr>
          <w:rFonts w:ascii="Times New Roman" w:hAnsi="Times New Roman" w:cs="Times New Roman"/>
          <w:b/>
          <w:i/>
          <w:sz w:val="28"/>
          <w:szCs w:val="28"/>
        </w:rPr>
        <w:t xml:space="preserve"> </w:t>
      </w:r>
      <w:proofErr w:type="spellStart"/>
      <w:r w:rsidR="007C2CEB" w:rsidRPr="007C2CEB">
        <w:rPr>
          <w:rFonts w:ascii="Times New Roman" w:hAnsi="Times New Roman" w:cs="Times New Roman"/>
          <w:b/>
          <w:i/>
          <w:sz w:val="28"/>
          <w:szCs w:val="28"/>
        </w:rPr>
        <w:t>Sibisi</w:t>
      </w:r>
      <w:proofErr w:type="spellEnd"/>
      <w:r w:rsidR="007C2CEB" w:rsidRPr="007C2CEB">
        <w:rPr>
          <w:rFonts w:ascii="Times New Roman" w:hAnsi="Times New Roman" w:cs="Times New Roman"/>
          <w:b/>
          <w:i/>
          <w:sz w:val="28"/>
          <w:szCs w:val="28"/>
        </w:rPr>
        <w:t xml:space="preserve"> </w:t>
      </w:r>
      <w:proofErr w:type="spellStart"/>
      <w:r w:rsidR="007C2CEB" w:rsidRPr="007C2CEB">
        <w:rPr>
          <w:rFonts w:ascii="Times New Roman" w:hAnsi="Times New Roman" w:cs="Times New Roman"/>
          <w:b/>
          <w:i/>
          <w:sz w:val="28"/>
          <w:szCs w:val="28"/>
        </w:rPr>
        <w:t>vs</w:t>
      </w:r>
      <w:proofErr w:type="spellEnd"/>
      <w:r w:rsidR="007C2CEB" w:rsidRPr="007C2CEB">
        <w:rPr>
          <w:rFonts w:ascii="Times New Roman" w:hAnsi="Times New Roman" w:cs="Times New Roman"/>
          <w:b/>
          <w:i/>
          <w:sz w:val="28"/>
          <w:szCs w:val="28"/>
        </w:rPr>
        <w:t xml:space="preserve"> The Water and Sewerage Board and Another Civil Case No. 508/87</w:t>
      </w:r>
      <w:r w:rsidR="007C2CEB">
        <w:rPr>
          <w:rFonts w:ascii="Times New Roman" w:hAnsi="Times New Roman" w:cs="Times New Roman"/>
          <w:sz w:val="28"/>
          <w:szCs w:val="28"/>
        </w:rPr>
        <w:t xml:space="preserve">; </w:t>
      </w:r>
      <w:r w:rsidR="007C2CEB" w:rsidRPr="007C2CEB">
        <w:rPr>
          <w:rFonts w:ascii="Times New Roman" w:hAnsi="Times New Roman" w:cs="Times New Roman"/>
          <w:b/>
          <w:i/>
          <w:sz w:val="28"/>
          <w:szCs w:val="28"/>
        </w:rPr>
        <w:t xml:space="preserve">Comfort </w:t>
      </w:r>
      <w:proofErr w:type="spellStart"/>
      <w:r w:rsidR="007C2CEB" w:rsidRPr="007C2CEB">
        <w:rPr>
          <w:rFonts w:ascii="Times New Roman" w:hAnsi="Times New Roman" w:cs="Times New Roman"/>
          <w:b/>
          <w:i/>
          <w:sz w:val="28"/>
          <w:szCs w:val="28"/>
        </w:rPr>
        <w:t>Shabalala</w:t>
      </w:r>
      <w:proofErr w:type="spellEnd"/>
      <w:r w:rsidR="007C2CEB" w:rsidRPr="007C2CEB">
        <w:rPr>
          <w:rFonts w:ascii="Times New Roman" w:hAnsi="Times New Roman" w:cs="Times New Roman"/>
          <w:b/>
          <w:i/>
          <w:sz w:val="28"/>
          <w:szCs w:val="28"/>
        </w:rPr>
        <w:t xml:space="preserve"> v Swaziland Government Civil Appeal Case No. 2618/95</w:t>
      </w:r>
      <w:r w:rsidR="007C2CEB">
        <w:rPr>
          <w:rFonts w:ascii="Times New Roman" w:hAnsi="Times New Roman" w:cs="Times New Roman"/>
          <w:sz w:val="28"/>
          <w:szCs w:val="28"/>
        </w:rPr>
        <w:t>.</w:t>
      </w:r>
      <w:r w:rsidR="00B14BF5">
        <w:rPr>
          <w:rFonts w:ascii="Times New Roman" w:hAnsi="Times New Roman" w:cs="Times New Roman"/>
          <w:sz w:val="28"/>
          <w:szCs w:val="28"/>
        </w:rPr>
        <w:t xml:space="preserve">  </w:t>
      </w:r>
      <w:r w:rsidR="00B14BF5" w:rsidRPr="00674B48">
        <w:rPr>
          <w:rFonts w:ascii="Times New Roman" w:hAnsi="Times New Roman" w:cs="Times New Roman"/>
          <w:sz w:val="28"/>
          <w:szCs w:val="28"/>
        </w:rPr>
        <w:t>In</w:t>
      </w:r>
      <w:r w:rsidR="00B14BF5" w:rsidRPr="006C199A">
        <w:rPr>
          <w:rFonts w:ascii="Times New Roman" w:hAnsi="Times New Roman" w:cs="Times New Roman"/>
          <w:b/>
          <w:i/>
          <w:sz w:val="28"/>
          <w:szCs w:val="28"/>
        </w:rPr>
        <w:t xml:space="preserve"> </w:t>
      </w:r>
      <w:proofErr w:type="spellStart"/>
      <w:r w:rsidR="00B14BF5" w:rsidRPr="006C199A">
        <w:rPr>
          <w:rFonts w:ascii="Times New Roman" w:hAnsi="Times New Roman" w:cs="Times New Roman"/>
          <w:b/>
          <w:i/>
          <w:sz w:val="28"/>
          <w:szCs w:val="28"/>
        </w:rPr>
        <w:t>Mandla</w:t>
      </w:r>
      <w:proofErr w:type="spellEnd"/>
      <w:r w:rsidR="00B14BF5" w:rsidRPr="006C199A">
        <w:rPr>
          <w:rFonts w:ascii="Times New Roman" w:hAnsi="Times New Roman" w:cs="Times New Roman"/>
          <w:b/>
          <w:i/>
          <w:sz w:val="28"/>
          <w:szCs w:val="28"/>
        </w:rPr>
        <w:t xml:space="preserve"> </w:t>
      </w:r>
      <w:proofErr w:type="spellStart"/>
      <w:r w:rsidR="00B14BF5" w:rsidRPr="006C199A">
        <w:rPr>
          <w:rFonts w:ascii="Times New Roman" w:hAnsi="Times New Roman" w:cs="Times New Roman"/>
          <w:b/>
          <w:i/>
          <w:sz w:val="28"/>
          <w:szCs w:val="28"/>
        </w:rPr>
        <w:t>Khumalo</w:t>
      </w:r>
      <w:proofErr w:type="spellEnd"/>
      <w:r w:rsidR="00B14BF5" w:rsidRPr="006C199A">
        <w:rPr>
          <w:rFonts w:ascii="Times New Roman" w:hAnsi="Times New Roman" w:cs="Times New Roman"/>
          <w:b/>
          <w:i/>
          <w:sz w:val="28"/>
          <w:szCs w:val="28"/>
        </w:rPr>
        <w:t xml:space="preserve"> </w:t>
      </w:r>
      <w:proofErr w:type="spellStart"/>
      <w:r w:rsidR="00B14BF5" w:rsidRPr="006C199A">
        <w:rPr>
          <w:rFonts w:ascii="Times New Roman" w:hAnsi="Times New Roman" w:cs="Times New Roman"/>
          <w:b/>
          <w:i/>
          <w:sz w:val="28"/>
          <w:szCs w:val="28"/>
        </w:rPr>
        <w:t>vs</w:t>
      </w:r>
      <w:proofErr w:type="spellEnd"/>
      <w:r w:rsidR="00B14BF5" w:rsidRPr="006C199A">
        <w:rPr>
          <w:rFonts w:ascii="Times New Roman" w:hAnsi="Times New Roman" w:cs="Times New Roman"/>
          <w:b/>
          <w:i/>
          <w:sz w:val="28"/>
          <w:szCs w:val="28"/>
        </w:rPr>
        <w:t xml:space="preserve"> Attorney General </w:t>
      </w:r>
      <w:r w:rsidR="005642F9" w:rsidRPr="006C199A">
        <w:rPr>
          <w:rFonts w:ascii="Times New Roman" w:hAnsi="Times New Roman" w:cs="Times New Roman"/>
          <w:b/>
          <w:i/>
          <w:sz w:val="28"/>
          <w:szCs w:val="28"/>
        </w:rPr>
        <w:t>and others Civil Trial No. 2987/1997</w:t>
      </w:r>
      <w:r w:rsidR="005642F9">
        <w:rPr>
          <w:rFonts w:ascii="Times New Roman" w:hAnsi="Times New Roman" w:cs="Times New Roman"/>
          <w:sz w:val="28"/>
          <w:szCs w:val="28"/>
        </w:rPr>
        <w:t xml:space="preserve">, Chief Justice S. W. Sapire, stated </w:t>
      </w:r>
      <w:r w:rsidR="00716B39">
        <w:rPr>
          <w:rFonts w:ascii="Times New Roman" w:hAnsi="Times New Roman" w:cs="Times New Roman"/>
          <w:sz w:val="28"/>
          <w:szCs w:val="28"/>
        </w:rPr>
        <w:t xml:space="preserve">that </w:t>
      </w:r>
      <w:r w:rsidR="005642F9">
        <w:rPr>
          <w:rFonts w:ascii="Times New Roman" w:hAnsi="Times New Roman" w:cs="Times New Roman"/>
          <w:sz w:val="28"/>
          <w:szCs w:val="28"/>
        </w:rPr>
        <w:t xml:space="preserve">there was nothing in the Act which gave the court the power to condone a failure to institute </w:t>
      </w:r>
      <w:r w:rsidR="0087033B">
        <w:rPr>
          <w:rFonts w:ascii="Times New Roman" w:hAnsi="Times New Roman" w:cs="Times New Roman"/>
          <w:sz w:val="28"/>
          <w:szCs w:val="28"/>
        </w:rPr>
        <w:t>legal proceedings</w:t>
      </w:r>
      <w:r w:rsidR="005642F9">
        <w:rPr>
          <w:rFonts w:ascii="Times New Roman" w:hAnsi="Times New Roman" w:cs="Times New Roman"/>
          <w:sz w:val="28"/>
          <w:szCs w:val="28"/>
        </w:rPr>
        <w:t xml:space="preserve"> withi</w:t>
      </w:r>
      <w:r w:rsidR="0087033B">
        <w:rPr>
          <w:rFonts w:ascii="Times New Roman" w:hAnsi="Times New Roman" w:cs="Times New Roman"/>
          <w:sz w:val="28"/>
          <w:szCs w:val="28"/>
        </w:rPr>
        <w:t>n 24 months from the day the debt</w:t>
      </w:r>
      <w:r w:rsidR="005642F9">
        <w:rPr>
          <w:rFonts w:ascii="Times New Roman" w:hAnsi="Times New Roman" w:cs="Times New Roman"/>
          <w:sz w:val="28"/>
          <w:szCs w:val="28"/>
        </w:rPr>
        <w:t xml:space="preserve"> became due.  </w:t>
      </w:r>
      <w:r w:rsidR="0087033B">
        <w:rPr>
          <w:rFonts w:ascii="Times New Roman" w:hAnsi="Times New Roman" w:cs="Times New Roman"/>
          <w:sz w:val="28"/>
          <w:szCs w:val="28"/>
        </w:rPr>
        <w:t>He expressed the position in the following words:-</w:t>
      </w:r>
    </w:p>
    <w:p w:rsidR="006C199A" w:rsidRDefault="005642F9" w:rsidP="00716B39">
      <w:pPr>
        <w:spacing w:line="360" w:lineRule="auto"/>
        <w:ind w:left="2880"/>
        <w:jc w:val="both"/>
        <w:rPr>
          <w:rFonts w:ascii="Times New Roman" w:hAnsi="Times New Roman" w:cs="Times New Roman"/>
          <w:i/>
          <w:sz w:val="28"/>
          <w:szCs w:val="28"/>
        </w:rPr>
      </w:pPr>
      <w:r w:rsidRPr="007B426D">
        <w:rPr>
          <w:rFonts w:ascii="Times New Roman" w:hAnsi="Times New Roman" w:cs="Times New Roman"/>
          <w:i/>
          <w:sz w:val="28"/>
          <w:szCs w:val="28"/>
        </w:rPr>
        <w:t xml:space="preserve">“It has to be noted that the granting of special leave is only applicable to a person debarred under Section 2 </w:t>
      </w:r>
      <w:r w:rsidRPr="007B426D">
        <w:rPr>
          <w:rFonts w:ascii="Times New Roman" w:hAnsi="Times New Roman" w:cs="Times New Roman"/>
          <w:i/>
          <w:sz w:val="28"/>
          <w:szCs w:val="28"/>
        </w:rPr>
        <w:lastRenderedPageBreak/>
        <w:t>(1) (a) of the Act.  Section 2 (1) (a) is the Section which provides that a written demand has to be made and that in terms of Section 2 (1) (b) summons may not be issued before the expiry of 90 days from the date on which such demand is served on the Attorney General.</w:t>
      </w:r>
      <w:r w:rsidR="007B426D" w:rsidRPr="007B426D">
        <w:rPr>
          <w:rFonts w:ascii="Times New Roman" w:hAnsi="Times New Roman" w:cs="Times New Roman"/>
          <w:i/>
          <w:sz w:val="28"/>
          <w:szCs w:val="28"/>
        </w:rPr>
        <w:t xml:space="preserve">  Nothing is said in Section 4 or anywhere else, which would give the court the power to condone the failure to institute an action within 24 months as from the day on which the debt became due”.</w:t>
      </w:r>
      <w:r w:rsidRPr="007B426D">
        <w:rPr>
          <w:rFonts w:ascii="Times New Roman" w:hAnsi="Times New Roman" w:cs="Times New Roman"/>
          <w:i/>
          <w:sz w:val="28"/>
          <w:szCs w:val="28"/>
        </w:rPr>
        <w:t xml:space="preserve"> </w:t>
      </w:r>
    </w:p>
    <w:p w:rsidR="00DC4093" w:rsidRPr="006C199A" w:rsidRDefault="00DC4093" w:rsidP="00716B39">
      <w:pPr>
        <w:spacing w:line="360" w:lineRule="auto"/>
        <w:ind w:left="2880"/>
        <w:jc w:val="both"/>
        <w:rPr>
          <w:rFonts w:ascii="Times New Roman" w:hAnsi="Times New Roman" w:cs="Times New Roman"/>
          <w:i/>
          <w:sz w:val="28"/>
          <w:szCs w:val="28"/>
        </w:rPr>
      </w:pPr>
    </w:p>
    <w:p w:rsidR="0030293B" w:rsidRDefault="00F67C28" w:rsidP="007B426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7B426D">
        <w:rPr>
          <w:rFonts w:ascii="Times New Roman" w:hAnsi="Times New Roman" w:cs="Times New Roman"/>
          <w:sz w:val="28"/>
          <w:szCs w:val="28"/>
        </w:rPr>
        <w:t>]</w:t>
      </w:r>
      <w:r w:rsidR="007B426D">
        <w:rPr>
          <w:rFonts w:ascii="Times New Roman" w:hAnsi="Times New Roman" w:cs="Times New Roman"/>
          <w:sz w:val="28"/>
          <w:szCs w:val="28"/>
        </w:rPr>
        <w:tab/>
        <w:t xml:space="preserve">The same position was emphasized by this court in </w:t>
      </w:r>
      <w:r w:rsidR="007B426D" w:rsidRPr="007B426D">
        <w:rPr>
          <w:rFonts w:ascii="Times New Roman" w:hAnsi="Times New Roman" w:cs="Times New Roman"/>
          <w:b/>
          <w:i/>
          <w:sz w:val="28"/>
          <w:szCs w:val="28"/>
        </w:rPr>
        <w:t xml:space="preserve">Musa </w:t>
      </w:r>
      <w:proofErr w:type="spellStart"/>
      <w:r w:rsidR="007B426D" w:rsidRPr="007B426D">
        <w:rPr>
          <w:rFonts w:ascii="Times New Roman" w:hAnsi="Times New Roman" w:cs="Times New Roman"/>
          <w:b/>
          <w:i/>
          <w:sz w:val="28"/>
          <w:szCs w:val="28"/>
        </w:rPr>
        <w:t>Sigudla</w:t>
      </w:r>
      <w:proofErr w:type="spellEnd"/>
      <w:r w:rsidR="007B426D" w:rsidRPr="007B426D">
        <w:rPr>
          <w:rFonts w:ascii="Times New Roman" w:hAnsi="Times New Roman" w:cs="Times New Roman"/>
          <w:b/>
          <w:i/>
          <w:sz w:val="28"/>
          <w:szCs w:val="28"/>
        </w:rPr>
        <w:t xml:space="preserve"> and Another </w:t>
      </w:r>
      <w:proofErr w:type="spellStart"/>
      <w:r w:rsidR="007B426D" w:rsidRPr="007B426D">
        <w:rPr>
          <w:rFonts w:ascii="Times New Roman" w:hAnsi="Times New Roman" w:cs="Times New Roman"/>
          <w:b/>
          <w:i/>
          <w:sz w:val="28"/>
          <w:szCs w:val="28"/>
        </w:rPr>
        <w:t>vs</w:t>
      </w:r>
      <w:proofErr w:type="spellEnd"/>
      <w:r w:rsidR="007B426D" w:rsidRPr="007B426D">
        <w:rPr>
          <w:rFonts w:ascii="Times New Roman" w:hAnsi="Times New Roman" w:cs="Times New Roman"/>
          <w:b/>
          <w:i/>
          <w:sz w:val="28"/>
          <w:szCs w:val="28"/>
        </w:rPr>
        <w:t xml:space="preserve"> The Commissioner of Police and Others Civil Case No. 4043/200</w:t>
      </w:r>
      <w:r w:rsidR="007B426D">
        <w:rPr>
          <w:rFonts w:ascii="Times New Roman" w:hAnsi="Times New Roman" w:cs="Times New Roman"/>
          <w:sz w:val="28"/>
          <w:szCs w:val="28"/>
        </w:rPr>
        <w:t>8 where I had occasion to say the following which expressed a similar position as that stated in the judgment stated above:-</w:t>
      </w:r>
    </w:p>
    <w:p w:rsidR="007B426D" w:rsidRDefault="007B426D" w:rsidP="007B426D">
      <w:pPr>
        <w:spacing w:line="360" w:lineRule="auto"/>
        <w:ind w:left="2880"/>
        <w:jc w:val="both"/>
        <w:rPr>
          <w:rFonts w:ascii="Times New Roman" w:hAnsi="Times New Roman" w:cs="Times New Roman"/>
          <w:i/>
          <w:sz w:val="28"/>
          <w:szCs w:val="28"/>
        </w:rPr>
      </w:pPr>
      <w:r w:rsidRPr="007B426D">
        <w:rPr>
          <w:rFonts w:ascii="Times New Roman" w:hAnsi="Times New Roman" w:cs="Times New Roman"/>
          <w:i/>
          <w:sz w:val="28"/>
          <w:szCs w:val="28"/>
        </w:rPr>
        <w:t xml:space="preserve">“ Clearly, and assuming that the judgment was extending the period within which a demand could be filed within 90 days envisaged in Section 2 (1) (b) of the Act, Plaintiff was required to institute the proceedings for the claims made within 24 months of the date </w:t>
      </w:r>
      <w:r w:rsidR="00716B39">
        <w:rPr>
          <w:rFonts w:ascii="Times New Roman" w:hAnsi="Times New Roman" w:cs="Times New Roman"/>
          <w:i/>
          <w:sz w:val="28"/>
          <w:szCs w:val="28"/>
        </w:rPr>
        <w:t xml:space="preserve">on which </w:t>
      </w:r>
      <w:r w:rsidRPr="007B426D">
        <w:rPr>
          <w:rFonts w:ascii="Times New Roman" w:hAnsi="Times New Roman" w:cs="Times New Roman"/>
          <w:i/>
          <w:sz w:val="28"/>
          <w:szCs w:val="28"/>
        </w:rPr>
        <w:t>the debt became due”.</w:t>
      </w:r>
    </w:p>
    <w:p w:rsidR="00F01E4D" w:rsidRPr="007B426D" w:rsidRDefault="00F01E4D" w:rsidP="007B426D">
      <w:pPr>
        <w:spacing w:line="360" w:lineRule="auto"/>
        <w:ind w:left="2880"/>
        <w:jc w:val="both"/>
        <w:rPr>
          <w:rFonts w:ascii="Times New Roman" w:hAnsi="Times New Roman" w:cs="Times New Roman"/>
          <w:i/>
          <w:sz w:val="28"/>
          <w:szCs w:val="28"/>
        </w:rPr>
      </w:pPr>
    </w:p>
    <w:p w:rsidR="007B426D" w:rsidRDefault="00F67C28" w:rsidP="00716B3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B426D">
        <w:rPr>
          <w:rFonts w:ascii="Times New Roman" w:hAnsi="Times New Roman" w:cs="Times New Roman"/>
          <w:sz w:val="28"/>
          <w:szCs w:val="28"/>
        </w:rPr>
        <w:t>1</w:t>
      </w:r>
      <w:r>
        <w:rPr>
          <w:rFonts w:ascii="Times New Roman" w:hAnsi="Times New Roman" w:cs="Times New Roman"/>
          <w:sz w:val="28"/>
          <w:szCs w:val="28"/>
        </w:rPr>
        <w:t>8</w:t>
      </w:r>
      <w:r w:rsidR="007B426D">
        <w:rPr>
          <w:rFonts w:ascii="Times New Roman" w:hAnsi="Times New Roman" w:cs="Times New Roman"/>
          <w:sz w:val="28"/>
          <w:szCs w:val="28"/>
        </w:rPr>
        <w:t>]</w:t>
      </w:r>
      <w:r w:rsidR="007B426D">
        <w:rPr>
          <w:rFonts w:ascii="Times New Roman" w:hAnsi="Times New Roman" w:cs="Times New Roman"/>
          <w:sz w:val="28"/>
          <w:szCs w:val="28"/>
        </w:rPr>
        <w:tab/>
        <w:t>I have no doubt that when looking at the period between the 3</w:t>
      </w:r>
      <w:r w:rsidR="007B426D" w:rsidRPr="007B426D">
        <w:rPr>
          <w:rFonts w:ascii="Times New Roman" w:hAnsi="Times New Roman" w:cs="Times New Roman"/>
          <w:sz w:val="28"/>
          <w:szCs w:val="28"/>
          <w:vertAlign w:val="superscript"/>
        </w:rPr>
        <w:t>rd</w:t>
      </w:r>
      <w:r w:rsidR="007B426D">
        <w:rPr>
          <w:rFonts w:ascii="Times New Roman" w:hAnsi="Times New Roman" w:cs="Times New Roman"/>
          <w:sz w:val="28"/>
          <w:szCs w:val="28"/>
        </w:rPr>
        <w:t xml:space="preserve"> May 2004, when the 90 days of the demand lapsed</w:t>
      </w:r>
      <w:r w:rsidR="00735D0C">
        <w:rPr>
          <w:rFonts w:ascii="Times New Roman" w:hAnsi="Times New Roman" w:cs="Times New Roman"/>
          <w:sz w:val="28"/>
          <w:szCs w:val="28"/>
        </w:rPr>
        <w:t>,</w:t>
      </w:r>
      <w:r w:rsidR="007B426D">
        <w:rPr>
          <w:rFonts w:ascii="Times New Roman" w:hAnsi="Times New Roman" w:cs="Times New Roman"/>
          <w:sz w:val="28"/>
          <w:szCs w:val="28"/>
        </w:rPr>
        <w:t xml:space="preserve"> and the</w:t>
      </w:r>
      <w:r w:rsidR="00735D0C">
        <w:rPr>
          <w:rFonts w:ascii="Times New Roman" w:hAnsi="Times New Roman" w:cs="Times New Roman"/>
          <w:sz w:val="28"/>
          <w:szCs w:val="28"/>
        </w:rPr>
        <w:t xml:space="preserve"> 3</w:t>
      </w:r>
      <w:r w:rsidR="00735D0C" w:rsidRPr="00735D0C">
        <w:rPr>
          <w:rFonts w:ascii="Times New Roman" w:hAnsi="Times New Roman" w:cs="Times New Roman"/>
          <w:sz w:val="28"/>
          <w:szCs w:val="28"/>
          <w:vertAlign w:val="superscript"/>
        </w:rPr>
        <w:t>rd</w:t>
      </w:r>
      <w:r w:rsidR="00735D0C">
        <w:rPr>
          <w:rFonts w:ascii="Times New Roman" w:hAnsi="Times New Roman" w:cs="Times New Roman"/>
          <w:sz w:val="28"/>
          <w:szCs w:val="28"/>
        </w:rPr>
        <w:t xml:space="preserve"> of December 2005 when the 24 months lapsed and by which the legal proceedings </w:t>
      </w:r>
      <w:r w:rsidR="00735D0C" w:rsidRPr="00646993">
        <w:rPr>
          <w:rFonts w:ascii="Times New Roman" w:hAnsi="Times New Roman" w:cs="Times New Roman"/>
          <w:sz w:val="26"/>
          <w:szCs w:val="26"/>
        </w:rPr>
        <w:t>w</w:t>
      </w:r>
      <w:r w:rsidR="00646993" w:rsidRPr="00646993">
        <w:rPr>
          <w:rFonts w:ascii="Times New Roman" w:hAnsi="Times New Roman" w:cs="Times New Roman"/>
          <w:sz w:val="26"/>
          <w:szCs w:val="26"/>
        </w:rPr>
        <w:t>ere</w:t>
      </w:r>
      <w:r w:rsidR="00735D0C" w:rsidRPr="00646993">
        <w:rPr>
          <w:rFonts w:ascii="Times New Roman" w:hAnsi="Times New Roman" w:cs="Times New Roman"/>
          <w:sz w:val="26"/>
          <w:szCs w:val="26"/>
        </w:rPr>
        <w:t xml:space="preserve"> </w:t>
      </w:r>
      <w:r w:rsidR="00735D0C">
        <w:rPr>
          <w:rFonts w:ascii="Times New Roman" w:hAnsi="Times New Roman" w:cs="Times New Roman"/>
          <w:sz w:val="28"/>
          <w:szCs w:val="28"/>
        </w:rPr>
        <w:lastRenderedPageBreak/>
        <w:t xml:space="preserve">supposed to </w:t>
      </w:r>
      <w:r w:rsidR="00760B03">
        <w:rPr>
          <w:rFonts w:ascii="Times New Roman" w:hAnsi="Times New Roman" w:cs="Times New Roman"/>
          <w:sz w:val="28"/>
          <w:szCs w:val="28"/>
        </w:rPr>
        <w:t>have been</w:t>
      </w:r>
      <w:r w:rsidR="00735D0C">
        <w:rPr>
          <w:rFonts w:ascii="Times New Roman" w:hAnsi="Times New Roman" w:cs="Times New Roman"/>
          <w:sz w:val="28"/>
          <w:szCs w:val="28"/>
        </w:rPr>
        <w:t xml:space="preserve"> instituted, the per</w:t>
      </w:r>
      <w:bookmarkStart w:id="0" w:name="_GoBack"/>
      <w:bookmarkEnd w:id="0"/>
      <w:r w:rsidR="00735D0C">
        <w:rPr>
          <w:rFonts w:ascii="Times New Roman" w:hAnsi="Times New Roman" w:cs="Times New Roman"/>
          <w:sz w:val="28"/>
          <w:szCs w:val="28"/>
        </w:rPr>
        <w:t>iod was long enough for the Plaintiff to have instituted his action a</w:t>
      </w:r>
      <w:r w:rsidR="00716B39">
        <w:rPr>
          <w:rFonts w:ascii="Times New Roman" w:hAnsi="Times New Roman" w:cs="Times New Roman"/>
          <w:sz w:val="28"/>
          <w:szCs w:val="28"/>
        </w:rPr>
        <w:t>s envisaged in terms of the Act, and there can be no conceivable justification for failure to comply with the provisions of the Act.</w:t>
      </w:r>
      <w:r w:rsidR="00735D0C">
        <w:rPr>
          <w:rFonts w:ascii="Times New Roman" w:hAnsi="Times New Roman" w:cs="Times New Roman"/>
          <w:sz w:val="28"/>
          <w:szCs w:val="28"/>
        </w:rPr>
        <w:t xml:space="preserve">  The delay in doing so by the Plaintiff is inexcusable and cannot be explained </w:t>
      </w:r>
      <w:r w:rsidR="00716B39">
        <w:rPr>
          <w:rFonts w:ascii="Times New Roman" w:hAnsi="Times New Roman" w:cs="Times New Roman"/>
          <w:sz w:val="28"/>
          <w:szCs w:val="28"/>
        </w:rPr>
        <w:t>in any other way</w:t>
      </w:r>
      <w:r w:rsidR="00735D0C">
        <w:rPr>
          <w:rFonts w:ascii="Times New Roman" w:hAnsi="Times New Roman" w:cs="Times New Roman"/>
          <w:sz w:val="28"/>
          <w:szCs w:val="28"/>
        </w:rPr>
        <w:t xml:space="preserve"> than that </w:t>
      </w:r>
      <w:r w:rsidR="0087033B">
        <w:rPr>
          <w:rFonts w:ascii="Times New Roman" w:hAnsi="Times New Roman" w:cs="Times New Roman"/>
          <w:sz w:val="28"/>
          <w:szCs w:val="28"/>
        </w:rPr>
        <w:t>it depicted</w:t>
      </w:r>
      <w:r w:rsidR="00760B03">
        <w:rPr>
          <w:rFonts w:ascii="Times New Roman" w:hAnsi="Times New Roman" w:cs="Times New Roman"/>
          <w:sz w:val="28"/>
          <w:szCs w:val="28"/>
        </w:rPr>
        <w:t xml:space="preserve"> remiss</w:t>
      </w:r>
      <w:r w:rsidR="00735D0C">
        <w:rPr>
          <w:rFonts w:ascii="Times New Roman" w:hAnsi="Times New Roman" w:cs="Times New Roman"/>
          <w:sz w:val="28"/>
          <w:szCs w:val="28"/>
        </w:rPr>
        <w:t>ness on the Plaintiff</w:t>
      </w:r>
      <w:r w:rsidR="00716B39">
        <w:rPr>
          <w:rFonts w:ascii="Times New Roman" w:hAnsi="Times New Roman" w:cs="Times New Roman"/>
          <w:sz w:val="28"/>
          <w:szCs w:val="28"/>
        </w:rPr>
        <w:t xml:space="preserve">’s part, which unfortunately this court has no power </w:t>
      </w:r>
      <w:r w:rsidR="0087033B">
        <w:rPr>
          <w:rFonts w:ascii="Times New Roman" w:hAnsi="Times New Roman" w:cs="Times New Roman"/>
          <w:sz w:val="28"/>
          <w:szCs w:val="28"/>
        </w:rPr>
        <w:t>to condone</w:t>
      </w:r>
      <w:r w:rsidR="00716B39">
        <w:rPr>
          <w:rFonts w:ascii="Times New Roman" w:hAnsi="Times New Roman" w:cs="Times New Roman"/>
          <w:sz w:val="28"/>
          <w:szCs w:val="28"/>
        </w:rPr>
        <w:t>.</w:t>
      </w:r>
    </w:p>
    <w:p w:rsidR="00735D0C" w:rsidRDefault="00735D0C" w:rsidP="007B426D">
      <w:pPr>
        <w:spacing w:line="480" w:lineRule="auto"/>
        <w:ind w:left="720" w:hanging="720"/>
        <w:jc w:val="both"/>
        <w:rPr>
          <w:rFonts w:ascii="Times New Roman" w:hAnsi="Times New Roman" w:cs="Times New Roman"/>
          <w:sz w:val="28"/>
          <w:szCs w:val="28"/>
        </w:rPr>
      </w:pPr>
    </w:p>
    <w:p w:rsidR="00B9275D" w:rsidRPr="00054F1B" w:rsidRDefault="00F67C28" w:rsidP="00735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735D0C">
        <w:rPr>
          <w:rFonts w:ascii="Times New Roman" w:hAnsi="Times New Roman" w:cs="Times New Roman"/>
          <w:sz w:val="28"/>
          <w:szCs w:val="28"/>
        </w:rPr>
        <w:t>]</w:t>
      </w:r>
      <w:r w:rsidR="00735D0C">
        <w:rPr>
          <w:rFonts w:ascii="Times New Roman" w:hAnsi="Times New Roman" w:cs="Times New Roman"/>
          <w:sz w:val="28"/>
          <w:szCs w:val="28"/>
        </w:rPr>
        <w:tab/>
        <w:t xml:space="preserve">For the foregoing considerations I have come to the conclusion that the Defendant’s Special Plea succeeds </w:t>
      </w:r>
      <w:r w:rsidR="0087033B">
        <w:rPr>
          <w:rFonts w:ascii="Times New Roman" w:hAnsi="Times New Roman" w:cs="Times New Roman"/>
          <w:sz w:val="28"/>
          <w:szCs w:val="28"/>
        </w:rPr>
        <w:t>with the effect</w:t>
      </w:r>
      <w:r w:rsidR="00735D0C">
        <w:rPr>
          <w:rFonts w:ascii="Times New Roman" w:hAnsi="Times New Roman" w:cs="Times New Roman"/>
          <w:sz w:val="28"/>
          <w:szCs w:val="28"/>
        </w:rPr>
        <w:t xml:space="preserve"> that the Plaintif</w:t>
      </w:r>
      <w:r w:rsidR="00716B39">
        <w:rPr>
          <w:rFonts w:ascii="Times New Roman" w:hAnsi="Times New Roman" w:cs="Times New Roman"/>
          <w:sz w:val="28"/>
          <w:szCs w:val="28"/>
        </w:rPr>
        <w:t>f’s claim be and is hereby dismi</w:t>
      </w:r>
      <w:r w:rsidR="00735D0C">
        <w:rPr>
          <w:rFonts w:ascii="Times New Roman" w:hAnsi="Times New Roman" w:cs="Times New Roman"/>
          <w:sz w:val="28"/>
          <w:szCs w:val="28"/>
        </w:rPr>
        <w:t>ssed with costs.</w:t>
      </w:r>
    </w:p>
    <w:p w:rsidR="00820822" w:rsidRPr="00054F1B" w:rsidRDefault="00394168" w:rsidP="00735D0C">
      <w:pPr>
        <w:spacing w:line="480" w:lineRule="auto"/>
        <w:ind w:left="720" w:hanging="720"/>
        <w:contextualSpacing/>
        <w:jc w:val="both"/>
        <w:rPr>
          <w:rFonts w:ascii="Times New Roman" w:hAnsi="Times New Roman" w:cs="Times New Roman"/>
          <w:sz w:val="28"/>
          <w:szCs w:val="28"/>
        </w:rPr>
      </w:pPr>
      <w:r w:rsidRPr="00054F1B">
        <w:rPr>
          <w:rFonts w:ascii="Times New Roman" w:hAnsi="Times New Roman" w:cs="Times New Roman"/>
          <w:sz w:val="28"/>
          <w:szCs w:val="28"/>
        </w:rPr>
        <w:t xml:space="preserve">                                                                                                                                                                                                                                                                                                                                                                                                                                                                                                                                                                                                                                                                                                                                                                                                                                                                                                                                                                                                                                                                                                                                                                                                                                                                                                                                                                                                                                                                                                                                                                                                                                                                                                                                                                                                                                                                                                                                                                                                                                                                                                                                                                                                                                                                                                                                                                                                                                                                                                                                                                                                                                                                                                                                                                                                                                                                                                                                                                                                                                                                                                                                                                                                                                                                                                                                                                                                                                                                                                                                                                                                                                                                                                                                                                                                                                                                                                                                                                                                                                                                                                                                                                                                                                                                                                                                                                                                                                                                                                                                                                                                                                                                                                                                                                                                                                                                                                                                                                                                                                                                                                                                                                                                                                                                                                                                                                                                                                                                                                                                                                                                                                                                                                                                                                                                                    </w:t>
      </w:r>
      <w:r w:rsidR="00735D0C">
        <w:rPr>
          <w:rFonts w:ascii="Times New Roman" w:hAnsi="Times New Roman" w:cs="Times New Roman"/>
          <w:sz w:val="28"/>
          <w:szCs w:val="28"/>
        </w:rPr>
        <w:t xml:space="preserve">                              </w:t>
      </w:r>
    </w:p>
    <w:p w:rsidR="00A1015A" w:rsidRDefault="00A1015A" w:rsidP="00E113C2">
      <w:pPr>
        <w:spacing w:line="240" w:lineRule="auto"/>
        <w:contextualSpacing/>
        <w:rPr>
          <w:rFonts w:ascii="Times New Roman" w:hAnsi="Times New Roman" w:cs="Times New Roman"/>
          <w:b/>
          <w:sz w:val="28"/>
          <w:szCs w:val="28"/>
          <w:u w:val="single"/>
        </w:rPr>
      </w:pPr>
    </w:p>
    <w:p w:rsidR="00735D0C" w:rsidRDefault="00735D0C" w:rsidP="00E113C2">
      <w:pPr>
        <w:spacing w:line="240" w:lineRule="auto"/>
        <w:contextualSpacing/>
        <w:rPr>
          <w:rFonts w:ascii="Times New Roman" w:hAnsi="Times New Roman" w:cs="Times New Roman"/>
          <w:b/>
          <w:sz w:val="28"/>
          <w:szCs w:val="28"/>
          <w:u w:val="single"/>
        </w:rPr>
      </w:pPr>
    </w:p>
    <w:p w:rsidR="00B4493B" w:rsidRPr="00054F1B" w:rsidRDefault="00B4493B" w:rsidP="00E113C2">
      <w:pPr>
        <w:spacing w:line="240" w:lineRule="auto"/>
        <w:contextualSpacing/>
        <w:rPr>
          <w:rFonts w:ascii="Times New Roman" w:hAnsi="Times New Roman" w:cs="Times New Roman"/>
          <w:b/>
          <w:sz w:val="28"/>
          <w:szCs w:val="28"/>
          <w:u w:val="single"/>
        </w:rPr>
      </w:pPr>
    </w:p>
    <w:p w:rsidR="00A1015A" w:rsidRPr="00054F1B" w:rsidRDefault="00820822" w:rsidP="00E113C2">
      <w:pPr>
        <w:spacing w:line="240" w:lineRule="auto"/>
        <w:ind w:left="720" w:hanging="720"/>
        <w:contextualSpacing/>
        <w:jc w:val="center"/>
        <w:rPr>
          <w:rFonts w:ascii="Times New Roman" w:hAnsi="Times New Roman" w:cs="Times New Roman"/>
          <w:sz w:val="28"/>
          <w:szCs w:val="28"/>
        </w:rPr>
      </w:pPr>
      <w:r w:rsidRPr="00054F1B">
        <w:rPr>
          <w:rFonts w:ascii="Times New Roman" w:hAnsi="Times New Roman" w:cs="Times New Roman"/>
          <w:b/>
          <w:sz w:val="28"/>
          <w:szCs w:val="28"/>
        </w:rPr>
        <w:tab/>
      </w:r>
      <w:r w:rsidRPr="00054F1B">
        <w:rPr>
          <w:rFonts w:ascii="Times New Roman" w:hAnsi="Times New Roman" w:cs="Times New Roman"/>
          <w:b/>
          <w:sz w:val="28"/>
          <w:szCs w:val="28"/>
        </w:rPr>
        <w:tab/>
      </w:r>
      <w:r w:rsidRPr="00054F1B">
        <w:rPr>
          <w:rFonts w:ascii="Times New Roman" w:hAnsi="Times New Roman" w:cs="Times New Roman"/>
          <w:b/>
          <w:sz w:val="28"/>
          <w:szCs w:val="28"/>
        </w:rPr>
        <w:tab/>
      </w:r>
    </w:p>
    <w:p w:rsidR="00A1015A" w:rsidRPr="00054F1B" w:rsidRDefault="00A1015A" w:rsidP="00A1015A">
      <w:pPr>
        <w:spacing w:line="240" w:lineRule="auto"/>
        <w:ind w:left="720" w:hanging="720"/>
        <w:contextualSpacing/>
        <w:jc w:val="center"/>
        <w:rPr>
          <w:rFonts w:ascii="Times New Roman" w:hAnsi="Times New Roman" w:cs="Times New Roman"/>
          <w:b/>
          <w:sz w:val="28"/>
          <w:szCs w:val="28"/>
        </w:rPr>
      </w:pPr>
      <w:r w:rsidRPr="00054F1B">
        <w:rPr>
          <w:rFonts w:ascii="Times New Roman" w:hAnsi="Times New Roman" w:cs="Times New Roman"/>
          <w:b/>
          <w:sz w:val="28"/>
          <w:szCs w:val="28"/>
        </w:rPr>
        <w:tab/>
      </w:r>
      <w:r w:rsidRPr="00054F1B">
        <w:rPr>
          <w:rFonts w:ascii="Times New Roman" w:hAnsi="Times New Roman" w:cs="Times New Roman"/>
          <w:b/>
          <w:sz w:val="28"/>
          <w:szCs w:val="28"/>
        </w:rPr>
        <w:tab/>
      </w:r>
      <w:r w:rsidRPr="00054F1B">
        <w:rPr>
          <w:rFonts w:ascii="Times New Roman" w:hAnsi="Times New Roman" w:cs="Times New Roman"/>
          <w:b/>
          <w:sz w:val="28"/>
          <w:szCs w:val="28"/>
        </w:rPr>
        <w:tab/>
      </w:r>
      <w:r w:rsidR="002C72FF" w:rsidRPr="00054F1B">
        <w:rPr>
          <w:rFonts w:ascii="Times New Roman" w:hAnsi="Times New Roman" w:cs="Times New Roman"/>
          <w:b/>
          <w:sz w:val="28"/>
          <w:szCs w:val="28"/>
        </w:rPr>
        <w:tab/>
      </w:r>
      <w:r w:rsidR="002C72FF" w:rsidRPr="00054F1B">
        <w:rPr>
          <w:rFonts w:ascii="Times New Roman" w:hAnsi="Times New Roman" w:cs="Times New Roman"/>
          <w:b/>
          <w:sz w:val="28"/>
          <w:szCs w:val="28"/>
        </w:rPr>
        <w:tab/>
      </w:r>
      <w:r w:rsidR="002C72FF" w:rsidRPr="00054F1B">
        <w:rPr>
          <w:rFonts w:ascii="Times New Roman" w:hAnsi="Times New Roman" w:cs="Times New Roman"/>
          <w:b/>
          <w:sz w:val="28"/>
          <w:szCs w:val="28"/>
        </w:rPr>
        <w:tab/>
      </w:r>
      <w:r w:rsidR="002C72FF" w:rsidRPr="00054F1B">
        <w:rPr>
          <w:rFonts w:ascii="Times New Roman" w:hAnsi="Times New Roman" w:cs="Times New Roman"/>
          <w:b/>
          <w:sz w:val="28"/>
          <w:szCs w:val="28"/>
        </w:rPr>
        <w:tab/>
      </w:r>
      <w:r w:rsidRPr="00054F1B">
        <w:rPr>
          <w:rFonts w:ascii="Times New Roman" w:hAnsi="Times New Roman" w:cs="Times New Roman"/>
          <w:b/>
          <w:sz w:val="28"/>
          <w:szCs w:val="28"/>
        </w:rPr>
        <w:t>___________________________</w:t>
      </w:r>
    </w:p>
    <w:p w:rsidR="00A1015A" w:rsidRPr="00054F1B" w:rsidRDefault="00A1015A" w:rsidP="00A1015A">
      <w:pPr>
        <w:spacing w:line="240" w:lineRule="auto"/>
        <w:ind w:left="720" w:hanging="720"/>
        <w:contextualSpacing/>
        <w:jc w:val="center"/>
        <w:rPr>
          <w:rFonts w:ascii="Times New Roman" w:hAnsi="Times New Roman" w:cs="Times New Roman"/>
          <w:b/>
          <w:sz w:val="28"/>
          <w:szCs w:val="28"/>
        </w:rPr>
      </w:pPr>
      <w:r w:rsidRPr="00054F1B">
        <w:rPr>
          <w:rFonts w:ascii="Times New Roman" w:hAnsi="Times New Roman" w:cs="Times New Roman"/>
          <w:b/>
          <w:sz w:val="28"/>
          <w:szCs w:val="28"/>
        </w:rPr>
        <w:tab/>
      </w:r>
      <w:r w:rsidRPr="00054F1B">
        <w:rPr>
          <w:rFonts w:ascii="Times New Roman" w:hAnsi="Times New Roman" w:cs="Times New Roman"/>
          <w:b/>
          <w:sz w:val="28"/>
          <w:szCs w:val="28"/>
        </w:rPr>
        <w:tab/>
      </w:r>
      <w:r w:rsidRPr="00054F1B">
        <w:rPr>
          <w:rFonts w:ascii="Times New Roman" w:hAnsi="Times New Roman" w:cs="Times New Roman"/>
          <w:b/>
          <w:sz w:val="28"/>
          <w:szCs w:val="28"/>
        </w:rPr>
        <w:tab/>
      </w:r>
      <w:r w:rsidRPr="00054F1B">
        <w:rPr>
          <w:rFonts w:ascii="Times New Roman" w:hAnsi="Times New Roman" w:cs="Times New Roman"/>
          <w:b/>
          <w:sz w:val="28"/>
          <w:szCs w:val="28"/>
        </w:rPr>
        <w:tab/>
      </w:r>
      <w:r w:rsidRPr="00054F1B">
        <w:rPr>
          <w:rFonts w:ascii="Times New Roman" w:hAnsi="Times New Roman" w:cs="Times New Roman"/>
          <w:b/>
          <w:sz w:val="28"/>
          <w:szCs w:val="28"/>
        </w:rPr>
        <w:tab/>
      </w:r>
      <w:r w:rsidRPr="00054F1B">
        <w:rPr>
          <w:rFonts w:ascii="Times New Roman" w:hAnsi="Times New Roman" w:cs="Times New Roman"/>
          <w:b/>
          <w:sz w:val="28"/>
          <w:szCs w:val="28"/>
        </w:rPr>
        <w:tab/>
      </w:r>
      <w:r w:rsidRPr="00054F1B">
        <w:rPr>
          <w:rFonts w:ascii="Times New Roman" w:hAnsi="Times New Roman" w:cs="Times New Roman"/>
          <w:b/>
          <w:sz w:val="28"/>
          <w:szCs w:val="28"/>
        </w:rPr>
        <w:tab/>
        <w:t xml:space="preserve">    N. J. HLOPHE</w:t>
      </w:r>
    </w:p>
    <w:p w:rsidR="00A1015A" w:rsidRPr="00054F1B" w:rsidRDefault="00E113C2" w:rsidP="00A1015A">
      <w:pPr>
        <w:spacing w:line="240" w:lineRule="auto"/>
        <w:ind w:left="5760"/>
        <w:contextualSpacing/>
        <w:rPr>
          <w:rFonts w:ascii="Times New Roman" w:hAnsi="Times New Roman" w:cs="Times New Roman"/>
          <w:b/>
          <w:sz w:val="28"/>
          <w:szCs w:val="28"/>
        </w:rPr>
      </w:pPr>
      <w:r w:rsidRPr="00054F1B">
        <w:rPr>
          <w:rFonts w:ascii="Times New Roman" w:hAnsi="Times New Roman" w:cs="Times New Roman"/>
          <w:b/>
          <w:sz w:val="28"/>
          <w:szCs w:val="28"/>
        </w:rPr>
        <w:t xml:space="preserve">  </w:t>
      </w:r>
      <w:r w:rsidR="00BD7D8D" w:rsidRPr="00054F1B">
        <w:rPr>
          <w:rFonts w:ascii="Times New Roman" w:hAnsi="Times New Roman" w:cs="Times New Roman"/>
          <w:b/>
          <w:sz w:val="28"/>
          <w:szCs w:val="28"/>
        </w:rPr>
        <w:t xml:space="preserve">JUDGE - </w:t>
      </w:r>
      <w:r w:rsidRPr="00054F1B">
        <w:rPr>
          <w:rFonts w:ascii="Times New Roman" w:hAnsi="Times New Roman" w:cs="Times New Roman"/>
          <w:b/>
          <w:sz w:val="28"/>
          <w:szCs w:val="28"/>
        </w:rPr>
        <w:t xml:space="preserve">HIGH COURT </w:t>
      </w:r>
    </w:p>
    <w:p w:rsidR="00A1015A" w:rsidRPr="00054F1B" w:rsidRDefault="00A1015A" w:rsidP="00820822">
      <w:pPr>
        <w:spacing w:line="240" w:lineRule="auto"/>
        <w:ind w:left="5760"/>
        <w:contextualSpacing/>
        <w:rPr>
          <w:rFonts w:ascii="Times New Roman" w:hAnsi="Times New Roman" w:cs="Times New Roman"/>
          <w:b/>
          <w:sz w:val="28"/>
          <w:szCs w:val="28"/>
        </w:rPr>
      </w:pPr>
    </w:p>
    <w:sectPr w:rsidR="00A1015A" w:rsidRPr="00054F1B" w:rsidSect="00DD680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A8" w:rsidRDefault="00C509A8" w:rsidP="00AC61B9">
      <w:pPr>
        <w:spacing w:after="0" w:line="240" w:lineRule="auto"/>
      </w:pPr>
      <w:r>
        <w:separator/>
      </w:r>
    </w:p>
  </w:endnote>
  <w:endnote w:type="continuationSeparator" w:id="0">
    <w:p w:rsidR="00C509A8" w:rsidRDefault="00C509A8"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10311"/>
      <w:docPartObj>
        <w:docPartGallery w:val="Page Numbers (Bottom of Page)"/>
        <w:docPartUnique/>
      </w:docPartObj>
    </w:sdtPr>
    <w:sdtEndPr>
      <w:rPr>
        <w:noProof/>
      </w:rPr>
    </w:sdtEndPr>
    <w:sdtContent>
      <w:p w:rsidR="00DB5729" w:rsidRDefault="0004400C">
        <w:pPr>
          <w:pStyle w:val="Footer"/>
          <w:jc w:val="center"/>
        </w:pPr>
        <w:r>
          <w:fldChar w:fldCharType="begin"/>
        </w:r>
        <w:r w:rsidR="00DB5729">
          <w:instrText xml:space="preserve"> PAGE   \* MERGEFORMAT </w:instrText>
        </w:r>
        <w:r>
          <w:fldChar w:fldCharType="separate"/>
        </w:r>
        <w:r w:rsidR="00B32619">
          <w:rPr>
            <w:noProof/>
          </w:rPr>
          <w:t>1</w:t>
        </w:r>
        <w:r>
          <w:rPr>
            <w:noProof/>
          </w:rPr>
          <w:fldChar w:fldCharType="end"/>
        </w:r>
      </w:p>
    </w:sdtContent>
  </w:sdt>
  <w:p w:rsidR="00DB5729" w:rsidRDefault="00DB5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A8" w:rsidRDefault="00C509A8" w:rsidP="00AC61B9">
      <w:pPr>
        <w:spacing w:after="0" w:line="240" w:lineRule="auto"/>
      </w:pPr>
      <w:r>
        <w:separator/>
      </w:r>
    </w:p>
  </w:footnote>
  <w:footnote w:type="continuationSeparator" w:id="0">
    <w:p w:rsidR="00C509A8" w:rsidRDefault="00C509A8" w:rsidP="00AC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521"/>
    <w:multiLevelType w:val="hybridMultilevel"/>
    <w:tmpl w:val="8D8A5A0E"/>
    <w:lvl w:ilvl="0" w:tplc="5EA68A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45654"/>
    <w:multiLevelType w:val="hybridMultilevel"/>
    <w:tmpl w:val="220C78B0"/>
    <w:lvl w:ilvl="0" w:tplc="132CE03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51922347"/>
    <w:multiLevelType w:val="hybridMultilevel"/>
    <w:tmpl w:val="675CB02A"/>
    <w:lvl w:ilvl="0" w:tplc="A44ED8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77429"/>
    <w:rsid w:val="00001F7B"/>
    <w:rsid w:val="00003E69"/>
    <w:rsid w:val="0000566A"/>
    <w:rsid w:val="00012D3E"/>
    <w:rsid w:val="0001707A"/>
    <w:rsid w:val="00020539"/>
    <w:rsid w:val="0002667F"/>
    <w:rsid w:val="00032935"/>
    <w:rsid w:val="00033FFC"/>
    <w:rsid w:val="00035D76"/>
    <w:rsid w:val="0004400C"/>
    <w:rsid w:val="000444CC"/>
    <w:rsid w:val="00044655"/>
    <w:rsid w:val="000454B1"/>
    <w:rsid w:val="00050968"/>
    <w:rsid w:val="00054B33"/>
    <w:rsid w:val="00054F1B"/>
    <w:rsid w:val="00055259"/>
    <w:rsid w:val="00057711"/>
    <w:rsid w:val="00060A62"/>
    <w:rsid w:val="00060DC1"/>
    <w:rsid w:val="00065FE6"/>
    <w:rsid w:val="00070B38"/>
    <w:rsid w:val="0007175F"/>
    <w:rsid w:val="0007705C"/>
    <w:rsid w:val="000866E7"/>
    <w:rsid w:val="00086950"/>
    <w:rsid w:val="00091FAC"/>
    <w:rsid w:val="00092C9E"/>
    <w:rsid w:val="000A4C6C"/>
    <w:rsid w:val="000B09AD"/>
    <w:rsid w:val="000B1483"/>
    <w:rsid w:val="000C1665"/>
    <w:rsid w:val="000C2036"/>
    <w:rsid w:val="000C379C"/>
    <w:rsid w:val="000D1440"/>
    <w:rsid w:val="000D36CB"/>
    <w:rsid w:val="000E4DAA"/>
    <w:rsid w:val="000E684A"/>
    <w:rsid w:val="000F0269"/>
    <w:rsid w:val="000F1D68"/>
    <w:rsid w:val="000F384B"/>
    <w:rsid w:val="000F6D99"/>
    <w:rsid w:val="00105D3A"/>
    <w:rsid w:val="00115B98"/>
    <w:rsid w:val="00130638"/>
    <w:rsid w:val="00132197"/>
    <w:rsid w:val="00132662"/>
    <w:rsid w:val="00136407"/>
    <w:rsid w:val="0014568E"/>
    <w:rsid w:val="00147547"/>
    <w:rsid w:val="001513E1"/>
    <w:rsid w:val="001566C2"/>
    <w:rsid w:val="00157E62"/>
    <w:rsid w:val="00170738"/>
    <w:rsid w:val="001713F8"/>
    <w:rsid w:val="001756C0"/>
    <w:rsid w:val="001802AD"/>
    <w:rsid w:val="00183130"/>
    <w:rsid w:val="00192E0F"/>
    <w:rsid w:val="001930A1"/>
    <w:rsid w:val="001A1A61"/>
    <w:rsid w:val="001B39F3"/>
    <w:rsid w:val="001C19A0"/>
    <w:rsid w:val="001C3D87"/>
    <w:rsid w:val="001D07D0"/>
    <w:rsid w:val="001D51E2"/>
    <w:rsid w:val="001E53AD"/>
    <w:rsid w:val="001F66F9"/>
    <w:rsid w:val="00200185"/>
    <w:rsid w:val="002007A1"/>
    <w:rsid w:val="002019ED"/>
    <w:rsid w:val="002131AB"/>
    <w:rsid w:val="00237598"/>
    <w:rsid w:val="00242B54"/>
    <w:rsid w:val="00246E85"/>
    <w:rsid w:val="0025129F"/>
    <w:rsid w:val="002514DD"/>
    <w:rsid w:val="00263F28"/>
    <w:rsid w:val="00265A77"/>
    <w:rsid w:val="00265CC4"/>
    <w:rsid w:val="00267EED"/>
    <w:rsid w:val="00271A13"/>
    <w:rsid w:val="00271DA9"/>
    <w:rsid w:val="00273CCC"/>
    <w:rsid w:val="00275565"/>
    <w:rsid w:val="002803A7"/>
    <w:rsid w:val="002854D2"/>
    <w:rsid w:val="002873C1"/>
    <w:rsid w:val="002911D6"/>
    <w:rsid w:val="002A01E3"/>
    <w:rsid w:val="002A0986"/>
    <w:rsid w:val="002A391C"/>
    <w:rsid w:val="002B3D91"/>
    <w:rsid w:val="002B40D5"/>
    <w:rsid w:val="002B6C45"/>
    <w:rsid w:val="002C4160"/>
    <w:rsid w:val="002C72FF"/>
    <w:rsid w:val="002E22D2"/>
    <w:rsid w:val="002E261E"/>
    <w:rsid w:val="002F05E4"/>
    <w:rsid w:val="002F13FA"/>
    <w:rsid w:val="002F14D6"/>
    <w:rsid w:val="002F4B37"/>
    <w:rsid w:val="002F5910"/>
    <w:rsid w:val="002F6B11"/>
    <w:rsid w:val="0030293B"/>
    <w:rsid w:val="003110B7"/>
    <w:rsid w:val="0031264E"/>
    <w:rsid w:val="00317F83"/>
    <w:rsid w:val="003246E9"/>
    <w:rsid w:val="0032482C"/>
    <w:rsid w:val="00325624"/>
    <w:rsid w:val="00326E55"/>
    <w:rsid w:val="00327BAA"/>
    <w:rsid w:val="003308C2"/>
    <w:rsid w:val="00334626"/>
    <w:rsid w:val="003420C4"/>
    <w:rsid w:val="00344B0C"/>
    <w:rsid w:val="003468D4"/>
    <w:rsid w:val="00356B38"/>
    <w:rsid w:val="00364FA9"/>
    <w:rsid w:val="00367F7E"/>
    <w:rsid w:val="003778A6"/>
    <w:rsid w:val="003807BC"/>
    <w:rsid w:val="00383845"/>
    <w:rsid w:val="003846C2"/>
    <w:rsid w:val="00385CD1"/>
    <w:rsid w:val="00392E4B"/>
    <w:rsid w:val="00394168"/>
    <w:rsid w:val="003A0A56"/>
    <w:rsid w:val="003A347A"/>
    <w:rsid w:val="003A6603"/>
    <w:rsid w:val="003A789F"/>
    <w:rsid w:val="003B4EFA"/>
    <w:rsid w:val="003B57AA"/>
    <w:rsid w:val="003B60D0"/>
    <w:rsid w:val="003C17E5"/>
    <w:rsid w:val="003D0D81"/>
    <w:rsid w:val="003D19E7"/>
    <w:rsid w:val="003D415A"/>
    <w:rsid w:val="003D483E"/>
    <w:rsid w:val="003E1E4A"/>
    <w:rsid w:val="003E5E39"/>
    <w:rsid w:val="003E6C5C"/>
    <w:rsid w:val="003F49E3"/>
    <w:rsid w:val="00406F05"/>
    <w:rsid w:val="004163C7"/>
    <w:rsid w:val="004163D3"/>
    <w:rsid w:val="00431351"/>
    <w:rsid w:val="004337A0"/>
    <w:rsid w:val="00434014"/>
    <w:rsid w:val="00435909"/>
    <w:rsid w:val="00437570"/>
    <w:rsid w:val="0043768E"/>
    <w:rsid w:val="0044080D"/>
    <w:rsid w:val="00444353"/>
    <w:rsid w:val="00453C63"/>
    <w:rsid w:val="00456901"/>
    <w:rsid w:val="00470AEC"/>
    <w:rsid w:val="00470F5C"/>
    <w:rsid w:val="00474644"/>
    <w:rsid w:val="00474A03"/>
    <w:rsid w:val="00474CC0"/>
    <w:rsid w:val="00480940"/>
    <w:rsid w:val="0048675C"/>
    <w:rsid w:val="004926C6"/>
    <w:rsid w:val="0049278A"/>
    <w:rsid w:val="0049366E"/>
    <w:rsid w:val="004952FB"/>
    <w:rsid w:val="004956B6"/>
    <w:rsid w:val="004A41D5"/>
    <w:rsid w:val="004B04AA"/>
    <w:rsid w:val="004B270E"/>
    <w:rsid w:val="004B2FFD"/>
    <w:rsid w:val="004B7A9A"/>
    <w:rsid w:val="004C0B58"/>
    <w:rsid w:val="004C4E04"/>
    <w:rsid w:val="004D100E"/>
    <w:rsid w:val="004D735B"/>
    <w:rsid w:val="004E6269"/>
    <w:rsid w:val="004E79FD"/>
    <w:rsid w:val="004F0A71"/>
    <w:rsid w:val="004F3540"/>
    <w:rsid w:val="004F56C2"/>
    <w:rsid w:val="00510B0B"/>
    <w:rsid w:val="00512FB9"/>
    <w:rsid w:val="0051622A"/>
    <w:rsid w:val="00517A58"/>
    <w:rsid w:val="00521E5C"/>
    <w:rsid w:val="00526F76"/>
    <w:rsid w:val="00531364"/>
    <w:rsid w:val="0054001E"/>
    <w:rsid w:val="005440AE"/>
    <w:rsid w:val="00545DB9"/>
    <w:rsid w:val="005460AB"/>
    <w:rsid w:val="00552859"/>
    <w:rsid w:val="005642F9"/>
    <w:rsid w:val="00581916"/>
    <w:rsid w:val="00591901"/>
    <w:rsid w:val="005A4F0C"/>
    <w:rsid w:val="005A5B12"/>
    <w:rsid w:val="005B4CC0"/>
    <w:rsid w:val="005B65FE"/>
    <w:rsid w:val="005C05D4"/>
    <w:rsid w:val="005C2B54"/>
    <w:rsid w:val="005C40FD"/>
    <w:rsid w:val="005C5A00"/>
    <w:rsid w:val="005D2308"/>
    <w:rsid w:val="005D6E81"/>
    <w:rsid w:val="005E1EE4"/>
    <w:rsid w:val="00601283"/>
    <w:rsid w:val="00606360"/>
    <w:rsid w:val="0060779F"/>
    <w:rsid w:val="00607EB2"/>
    <w:rsid w:val="0061420F"/>
    <w:rsid w:val="00630978"/>
    <w:rsid w:val="006318EB"/>
    <w:rsid w:val="00640AD6"/>
    <w:rsid w:val="00641A8F"/>
    <w:rsid w:val="0064229F"/>
    <w:rsid w:val="00644E91"/>
    <w:rsid w:val="00646993"/>
    <w:rsid w:val="00650CB6"/>
    <w:rsid w:val="00661D87"/>
    <w:rsid w:val="006639FA"/>
    <w:rsid w:val="00667862"/>
    <w:rsid w:val="00674B48"/>
    <w:rsid w:val="006755E4"/>
    <w:rsid w:val="00676251"/>
    <w:rsid w:val="006822BC"/>
    <w:rsid w:val="00685111"/>
    <w:rsid w:val="00693E45"/>
    <w:rsid w:val="006A2BA5"/>
    <w:rsid w:val="006A493F"/>
    <w:rsid w:val="006A7FA9"/>
    <w:rsid w:val="006B03DB"/>
    <w:rsid w:val="006B69B7"/>
    <w:rsid w:val="006C199A"/>
    <w:rsid w:val="006C1E6E"/>
    <w:rsid w:val="006C2C17"/>
    <w:rsid w:val="006C2C4F"/>
    <w:rsid w:val="006C4900"/>
    <w:rsid w:val="006C6F18"/>
    <w:rsid w:val="006C723D"/>
    <w:rsid w:val="006D21AF"/>
    <w:rsid w:val="006D6393"/>
    <w:rsid w:val="006E0512"/>
    <w:rsid w:val="006E277B"/>
    <w:rsid w:val="006E4710"/>
    <w:rsid w:val="006E5017"/>
    <w:rsid w:val="006F1726"/>
    <w:rsid w:val="00712176"/>
    <w:rsid w:val="007127BA"/>
    <w:rsid w:val="0071297B"/>
    <w:rsid w:val="00713AAF"/>
    <w:rsid w:val="00716B39"/>
    <w:rsid w:val="00716D14"/>
    <w:rsid w:val="00726654"/>
    <w:rsid w:val="0073225B"/>
    <w:rsid w:val="00733B7E"/>
    <w:rsid w:val="00734F45"/>
    <w:rsid w:val="00735D0C"/>
    <w:rsid w:val="00740866"/>
    <w:rsid w:val="0074126C"/>
    <w:rsid w:val="0074137D"/>
    <w:rsid w:val="00751630"/>
    <w:rsid w:val="007544CF"/>
    <w:rsid w:val="00755ADB"/>
    <w:rsid w:val="00757CBE"/>
    <w:rsid w:val="00760B03"/>
    <w:rsid w:val="007629C5"/>
    <w:rsid w:val="0077260A"/>
    <w:rsid w:val="007878F1"/>
    <w:rsid w:val="007904D8"/>
    <w:rsid w:val="007A42DF"/>
    <w:rsid w:val="007A6237"/>
    <w:rsid w:val="007A64B7"/>
    <w:rsid w:val="007B426D"/>
    <w:rsid w:val="007B452D"/>
    <w:rsid w:val="007B7A47"/>
    <w:rsid w:val="007C2CEB"/>
    <w:rsid w:val="007D14E5"/>
    <w:rsid w:val="007D1E60"/>
    <w:rsid w:val="007D638F"/>
    <w:rsid w:val="007D6C1B"/>
    <w:rsid w:val="007E0EE3"/>
    <w:rsid w:val="007E38D7"/>
    <w:rsid w:val="007E3DAE"/>
    <w:rsid w:val="007E6405"/>
    <w:rsid w:val="007F383B"/>
    <w:rsid w:val="007F4184"/>
    <w:rsid w:val="007F41BA"/>
    <w:rsid w:val="007F46BE"/>
    <w:rsid w:val="00800C97"/>
    <w:rsid w:val="008105FF"/>
    <w:rsid w:val="00813BD8"/>
    <w:rsid w:val="00815AA6"/>
    <w:rsid w:val="00816CBC"/>
    <w:rsid w:val="00820822"/>
    <w:rsid w:val="00822AE2"/>
    <w:rsid w:val="00823ED7"/>
    <w:rsid w:val="008253B8"/>
    <w:rsid w:val="00836789"/>
    <w:rsid w:val="00836C4C"/>
    <w:rsid w:val="00841BCD"/>
    <w:rsid w:val="00852215"/>
    <w:rsid w:val="00853959"/>
    <w:rsid w:val="008556CD"/>
    <w:rsid w:val="00867A79"/>
    <w:rsid w:val="00867D85"/>
    <w:rsid w:val="0087033B"/>
    <w:rsid w:val="00870992"/>
    <w:rsid w:val="00870D04"/>
    <w:rsid w:val="00872B2B"/>
    <w:rsid w:val="00877429"/>
    <w:rsid w:val="0087769F"/>
    <w:rsid w:val="00881385"/>
    <w:rsid w:val="0088399B"/>
    <w:rsid w:val="008868BF"/>
    <w:rsid w:val="008B316F"/>
    <w:rsid w:val="008B3BE2"/>
    <w:rsid w:val="008B621D"/>
    <w:rsid w:val="008C289F"/>
    <w:rsid w:val="008C4B6A"/>
    <w:rsid w:val="008C7C49"/>
    <w:rsid w:val="008D11C7"/>
    <w:rsid w:val="008E687D"/>
    <w:rsid w:val="008F1A15"/>
    <w:rsid w:val="008F1A25"/>
    <w:rsid w:val="008F1B20"/>
    <w:rsid w:val="008F629F"/>
    <w:rsid w:val="0090289D"/>
    <w:rsid w:val="00903A92"/>
    <w:rsid w:val="009042A5"/>
    <w:rsid w:val="00904652"/>
    <w:rsid w:val="009216D5"/>
    <w:rsid w:val="009250CD"/>
    <w:rsid w:val="0092684B"/>
    <w:rsid w:val="00935E51"/>
    <w:rsid w:val="00940E5C"/>
    <w:rsid w:val="0094184C"/>
    <w:rsid w:val="00945FE3"/>
    <w:rsid w:val="009507CF"/>
    <w:rsid w:val="00954F29"/>
    <w:rsid w:val="00955BD3"/>
    <w:rsid w:val="00956970"/>
    <w:rsid w:val="00967572"/>
    <w:rsid w:val="00983516"/>
    <w:rsid w:val="00993868"/>
    <w:rsid w:val="009953F3"/>
    <w:rsid w:val="009A0E79"/>
    <w:rsid w:val="009A1B73"/>
    <w:rsid w:val="009A449C"/>
    <w:rsid w:val="009B3680"/>
    <w:rsid w:val="009B44B2"/>
    <w:rsid w:val="009B76AC"/>
    <w:rsid w:val="009C016D"/>
    <w:rsid w:val="009C6319"/>
    <w:rsid w:val="009E5851"/>
    <w:rsid w:val="009E58D3"/>
    <w:rsid w:val="00A02D2F"/>
    <w:rsid w:val="00A02EF3"/>
    <w:rsid w:val="00A03508"/>
    <w:rsid w:val="00A0437A"/>
    <w:rsid w:val="00A06B0C"/>
    <w:rsid w:val="00A0759C"/>
    <w:rsid w:val="00A1015A"/>
    <w:rsid w:val="00A15328"/>
    <w:rsid w:val="00A32908"/>
    <w:rsid w:val="00A33CDB"/>
    <w:rsid w:val="00A47E9F"/>
    <w:rsid w:val="00A5046D"/>
    <w:rsid w:val="00A60101"/>
    <w:rsid w:val="00A65F31"/>
    <w:rsid w:val="00A6736E"/>
    <w:rsid w:val="00A67459"/>
    <w:rsid w:val="00A67CC5"/>
    <w:rsid w:val="00A67FBB"/>
    <w:rsid w:val="00A73792"/>
    <w:rsid w:val="00A7712C"/>
    <w:rsid w:val="00A816BB"/>
    <w:rsid w:val="00A81871"/>
    <w:rsid w:val="00A94B31"/>
    <w:rsid w:val="00A960DF"/>
    <w:rsid w:val="00AA41FB"/>
    <w:rsid w:val="00AA7986"/>
    <w:rsid w:val="00AB13A9"/>
    <w:rsid w:val="00AB6971"/>
    <w:rsid w:val="00AB6F0A"/>
    <w:rsid w:val="00AC61B9"/>
    <w:rsid w:val="00AD0F1B"/>
    <w:rsid w:val="00AF01D6"/>
    <w:rsid w:val="00B02EDA"/>
    <w:rsid w:val="00B036CA"/>
    <w:rsid w:val="00B106AA"/>
    <w:rsid w:val="00B14064"/>
    <w:rsid w:val="00B14BF5"/>
    <w:rsid w:val="00B31173"/>
    <w:rsid w:val="00B32619"/>
    <w:rsid w:val="00B40504"/>
    <w:rsid w:val="00B43146"/>
    <w:rsid w:val="00B4493B"/>
    <w:rsid w:val="00B53C59"/>
    <w:rsid w:val="00B53C7C"/>
    <w:rsid w:val="00B55E14"/>
    <w:rsid w:val="00B61F1D"/>
    <w:rsid w:val="00B64422"/>
    <w:rsid w:val="00B66300"/>
    <w:rsid w:val="00B71954"/>
    <w:rsid w:val="00B7436F"/>
    <w:rsid w:val="00B74AD9"/>
    <w:rsid w:val="00B76F08"/>
    <w:rsid w:val="00B92446"/>
    <w:rsid w:val="00B9275D"/>
    <w:rsid w:val="00B95AB4"/>
    <w:rsid w:val="00B96790"/>
    <w:rsid w:val="00BA22EA"/>
    <w:rsid w:val="00BA35F9"/>
    <w:rsid w:val="00BB1B60"/>
    <w:rsid w:val="00BB2F33"/>
    <w:rsid w:val="00BD0A29"/>
    <w:rsid w:val="00BD1F42"/>
    <w:rsid w:val="00BD2A74"/>
    <w:rsid w:val="00BD3B42"/>
    <w:rsid w:val="00BD7D8D"/>
    <w:rsid w:val="00BE0F3C"/>
    <w:rsid w:val="00BE1738"/>
    <w:rsid w:val="00BE3ABD"/>
    <w:rsid w:val="00BE4392"/>
    <w:rsid w:val="00BF6F8E"/>
    <w:rsid w:val="00C00009"/>
    <w:rsid w:val="00C01105"/>
    <w:rsid w:val="00C03AE5"/>
    <w:rsid w:val="00C057BA"/>
    <w:rsid w:val="00C323A7"/>
    <w:rsid w:val="00C36D78"/>
    <w:rsid w:val="00C4422D"/>
    <w:rsid w:val="00C4430C"/>
    <w:rsid w:val="00C509A8"/>
    <w:rsid w:val="00C53388"/>
    <w:rsid w:val="00C63E67"/>
    <w:rsid w:val="00C648CC"/>
    <w:rsid w:val="00C703C4"/>
    <w:rsid w:val="00C739D6"/>
    <w:rsid w:val="00C84CD0"/>
    <w:rsid w:val="00C870D1"/>
    <w:rsid w:val="00C924E1"/>
    <w:rsid w:val="00C93292"/>
    <w:rsid w:val="00C9528C"/>
    <w:rsid w:val="00C9652B"/>
    <w:rsid w:val="00C96DE1"/>
    <w:rsid w:val="00C97AAD"/>
    <w:rsid w:val="00CA37AF"/>
    <w:rsid w:val="00CA3FA3"/>
    <w:rsid w:val="00CA6490"/>
    <w:rsid w:val="00CB3CC1"/>
    <w:rsid w:val="00CB758C"/>
    <w:rsid w:val="00CC040D"/>
    <w:rsid w:val="00CC19E9"/>
    <w:rsid w:val="00CC6506"/>
    <w:rsid w:val="00CC7C6C"/>
    <w:rsid w:val="00CD00AA"/>
    <w:rsid w:val="00CD3AC4"/>
    <w:rsid w:val="00CE14AD"/>
    <w:rsid w:val="00CE40A0"/>
    <w:rsid w:val="00CE60AA"/>
    <w:rsid w:val="00CF1ADE"/>
    <w:rsid w:val="00CF3C99"/>
    <w:rsid w:val="00CF4278"/>
    <w:rsid w:val="00D1130D"/>
    <w:rsid w:val="00D15C64"/>
    <w:rsid w:val="00D238F4"/>
    <w:rsid w:val="00D258C3"/>
    <w:rsid w:val="00D31E0D"/>
    <w:rsid w:val="00D32688"/>
    <w:rsid w:val="00D36BA5"/>
    <w:rsid w:val="00D379B4"/>
    <w:rsid w:val="00D43B20"/>
    <w:rsid w:val="00D5129D"/>
    <w:rsid w:val="00D5215D"/>
    <w:rsid w:val="00D52F0B"/>
    <w:rsid w:val="00D5390A"/>
    <w:rsid w:val="00D574F5"/>
    <w:rsid w:val="00D57589"/>
    <w:rsid w:val="00D632CB"/>
    <w:rsid w:val="00D66E39"/>
    <w:rsid w:val="00D82528"/>
    <w:rsid w:val="00D84ABA"/>
    <w:rsid w:val="00D92FAC"/>
    <w:rsid w:val="00D93846"/>
    <w:rsid w:val="00D93A1C"/>
    <w:rsid w:val="00D95E9E"/>
    <w:rsid w:val="00D96525"/>
    <w:rsid w:val="00D973E5"/>
    <w:rsid w:val="00DA0696"/>
    <w:rsid w:val="00DB0750"/>
    <w:rsid w:val="00DB395B"/>
    <w:rsid w:val="00DB4078"/>
    <w:rsid w:val="00DB5729"/>
    <w:rsid w:val="00DC20C9"/>
    <w:rsid w:val="00DC4093"/>
    <w:rsid w:val="00DD1B88"/>
    <w:rsid w:val="00DD2A27"/>
    <w:rsid w:val="00DD6804"/>
    <w:rsid w:val="00DF2B3B"/>
    <w:rsid w:val="00DF32A8"/>
    <w:rsid w:val="00E00AC7"/>
    <w:rsid w:val="00E04405"/>
    <w:rsid w:val="00E055C1"/>
    <w:rsid w:val="00E058A2"/>
    <w:rsid w:val="00E07AC7"/>
    <w:rsid w:val="00E111B0"/>
    <w:rsid w:val="00E113C2"/>
    <w:rsid w:val="00E13451"/>
    <w:rsid w:val="00E17F4A"/>
    <w:rsid w:val="00E25399"/>
    <w:rsid w:val="00E255ED"/>
    <w:rsid w:val="00E269D0"/>
    <w:rsid w:val="00E378E5"/>
    <w:rsid w:val="00E40138"/>
    <w:rsid w:val="00E40ACB"/>
    <w:rsid w:val="00E5220C"/>
    <w:rsid w:val="00E63EE8"/>
    <w:rsid w:val="00E65003"/>
    <w:rsid w:val="00E66B66"/>
    <w:rsid w:val="00E72CAA"/>
    <w:rsid w:val="00E80744"/>
    <w:rsid w:val="00E81ADF"/>
    <w:rsid w:val="00E81DEF"/>
    <w:rsid w:val="00E82C37"/>
    <w:rsid w:val="00E84A18"/>
    <w:rsid w:val="00E85CDC"/>
    <w:rsid w:val="00E90CD4"/>
    <w:rsid w:val="00E93501"/>
    <w:rsid w:val="00E95137"/>
    <w:rsid w:val="00E9656A"/>
    <w:rsid w:val="00E96FF2"/>
    <w:rsid w:val="00EA29F7"/>
    <w:rsid w:val="00EA5693"/>
    <w:rsid w:val="00EB6B3D"/>
    <w:rsid w:val="00EC3300"/>
    <w:rsid w:val="00EC43A8"/>
    <w:rsid w:val="00EC7CCB"/>
    <w:rsid w:val="00ED71BB"/>
    <w:rsid w:val="00EE0125"/>
    <w:rsid w:val="00EE0EDC"/>
    <w:rsid w:val="00EE3A0F"/>
    <w:rsid w:val="00EF1A60"/>
    <w:rsid w:val="00EF7CBE"/>
    <w:rsid w:val="00F01E4D"/>
    <w:rsid w:val="00F06FBF"/>
    <w:rsid w:val="00F076C4"/>
    <w:rsid w:val="00F116B3"/>
    <w:rsid w:val="00F13B5D"/>
    <w:rsid w:val="00F15D7D"/>
    <w:rsid w:val="00F16283"/>
    <w:rsid w:val="00F20773"/>
    <w:rsid w:val="00F20A1C"/>
    <w:rsid w:val="00F228F3"/>
    <w:rsid w:val="00F25789"/>
    <w:rsid w:val="00F30219"/>
    <w:rsid w:val="00F307AE"/>
    <w:rsid w:val="00F321F8"/>
    <w:rsid w:val="00F32AB6"/>
    <w:rsid w:val="00F36A69"/>
    <w:rsid w:val="00F4392D"/>
    <w:rsid w:val="00F56DE6"/>
    <w:rsid w:val="00F622B8"/>
    <w:rsid w:val="00F62468"/>
    <w:rsid w:val="00F635B0"/>
    <w:rsid w:val="00F66734"/>
    <w:rsid w:val="00F67C28"/>
    <w:rsid w:val="00F701B2"/>
    <w:rsid w:val="00F82B7D"/>
    <w:rsid w:val="00F86421"/>
    <w:rsid w:val="00F92D9A"/>
    <w:rsid w:val="00F94561"/>
    <w:rsid w:val="00F95157"/>
    <w:rsid w:val="00F957C3"/>
    <w:rsid w:val="00F957C9"/>
    <w:rsid w:val="00F96A6E"/>
    <w:rsid w:val="00F97072"/>
    <w:rsid w:val="00FA0168"/>
    <w:rsid w:val="00FA5AEB"/>
    <w:rsid w:val="00FB0280"/>
    <w:rsid w:val="00FB0305"/>
    <w:rsid w:val="00FB6F7F"/>
    <w:rsid w:val="00FC6C09"/>
    <w:rsid w:val="00FC6C15"/>
    <w:rsid w:val="00FC747F"/>
    <w:rsid w:val="00FD58F2"/>
    <w:rsid w:val="00FE1B3C"/>
    <w:rsid w:val="00FE2290"/>
    <w:rsid w:val="00FE3162"/>
    <w:rsid w:val="00FF24AC"/>
    <w:rsid w:val="00FF49C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44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440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F1E4-EA84-41CC-8D81-BE932EC6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16</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2014-07-03T20:41:00Z</cp:lastPrinted>
  <dcterms:created xsi:type="dcterms:W3CDTF">2014-07-07T12:00:00Z</dcterms:created>
  <dcterms:modified xsi:type="dcterms:W3CDTF">2014-07-07T12:00:00Z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-372580384</vt:i4>
  </property>
</Properties>
</file>