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05" w:rsidRDefault="00253105" w:rsidP="00253105">
      <w:pPr>
        <w:spacing w:line="360" w:lineRule="auto"/>
        <w:jc w:val="center"/>
        <w:rPr>
          <w:sz w:val="16"/>
          <w:szCs w:val="16"/>
        </w:rPr>
      </w:pPr>
      <w:bookmarkStart w:id="0" w:name="_GoBack"/>
      <w:bookmarkEnd w:id="0"/>
      <w:r>
        <w:rPr>
          <w:noProof/>
          <w:sz w:val="16"/>
          <w:szCs w:val="16"/>
          <w:lang w:val="en-ZA" w:eastAsia="en-ZA"/>
        </w:rPr>
        <w:drawing>
          <wp:inline distT="0" distB="0" distL="0" distR="0">
            <wp:extent cx="1173480" cy="734695"/>
            <wp:effectExtent l="19050" t="0" r="762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173480" cy="734695"/>
                    </a:xfrm>
                    <a:prstGeom prst="rect">
                      <a:avLst/>
                    </a:prstGeom>
                    <a:noFill/>
                    <a:ln w="9525">
                      <a:noFill/>
                      <a:miter lim="800000"/>
                      <a:headEnd/>
                      <a:tailEnd/>
                    </a:ln>
                  </pic:spPr>
                </pic:pic>
              </a:graphicData>
            </a:graphic>
          </wp:inline>
        </w:drawing>
      </w:r>
    </w:p>
    <w:p w:rsidR="00253105" w:rsidRDefault="00253105" w:rsidP="00253105">
      <w:pPr>
        <w:pStyle w:val="Title"/>
        <w:spacing w:line="360" w:lineRule="auto"/>
        <w:rPr>
          <w:i w:val="0"/>
          <w:noProof/>
          <w:sz w:val="28"/>
          <w:szCs w:val="28"/>
          <w:u w:val="none"/>
        </w:rPr>
      </w:pPr>
      <w:r>
        <w:rPr>
          <w:i w:val="0"/>
          <w:noProof/>
          <w:sz w:val="28"/>
          <w:szCs w:val="28"/>
          <w:u w:val="none"/>
        </w:rPr>
        <w:t>IN THE HIGH COURT OF SWAZILAND</w:t>
      </w:r>
    </w:p>
    <w:p w:rsidR="00253105" w:rsidRDefault="00253105" w:rsidP="00253105">
      <w:pPr>
        <w:pStyle w:val="Title"/>
        <w:spacing w:line="360" w:lineRule="auto"/>
        <w:rPr>
          <w:b w:val="0"/>
          <w:i w:val="0"/>
          <w:noProof/>
          <w:sz w:val="28"/>
          <w:szCs w:val="28"/>
          <w:u w:val="none"/>
        </w:rPr>
      </w:pPr>
      <w:r>
        <w:rPr>
          <w:b w:val="0"/>
          <w:i w:val="0"/>
          <w:noProof/>
          <w:sz w:val="28"/>
          <w:szCs w:val="28"/>
          <w:u w:val="none"/>
        </w:rPr>
        <w:t>JUDGMENT</w:t>
      </w:r>
    </w:p>
    <w:p w:rsidR="00974BB5" w:rsidRDefault="00974BB5" w:rsidP="00253105">
      <w:pPr>
        <w:pStyle w:val="Title"/>
        <w:spacing w:line="360" w:lineRule="auto"/>
        <w:rPr>
          <w:b w:val="0"/>
          <w:i w:val="0"/>
          <w:noProof/>
          <w:sz w:val="28"/>
          <w:szCs w:val="28"/>
          <w:u w:val="none"/>
        </w:rPr>
      </w:pPr>
      <w:r>
        <w:rPr>
          <w:b w:val="0"/>
          <w:i w:val="0"/>
          <w:noProof/>
          <w:sz w:val="28"/>
          <w:szCs w:val="28"/>
          <w:u w:val="none"/>
        </w:rPr>
        <w:tab/>
      </w:r>
      <w:r>
        <w:rPr>
          <w:b w:val="0"/>
          <w:i w:val="0"/>
          <w:noProof/>
          <w:sz w:val="28"/>
          <w:szCs w:val="28"/>
          <w:u w:val="none"/>
        </w:rPr>
        <w:tab/>
      </w:r>
      <w:r>
        <w:rPr>
          <w:b w:val="0"/>
          <w:i w:val="0"/>
          <w:noProof/>
          <w:sz w:val="28"/>
          <w:szCs w:val="28"/>
          <w:u w:val="none"/>
        </w:rPr>
        <w:tab/>
      </w:r>
      <w:r>
        <w:rPr>
          <w:b w:val="0"/>
          <w:i w:val="0"/>
          <w:noProof/>
          <w:sz w:val="28"/>
          <w:szCs w:val="28"/>
          <w:u w:val="none"/>
        </w:rPr>
        <w:tab/>
      </w:r>
      <w:r>
        <w:rPr>
          <w:b w:val="0"/>
          <w:i w:val="0"/>
          <w:noProof/>
          <w:sz w:val="28"/>
          <w:szCs w:val="28"/>
          <w:u w:val="none"/>
        </w:rPr>
        <w:tab/>
      </w:r>
      <w:r>
        <w:rPr>
          <w:b w:val="0"/>
          <w:i w:val="0"/>
          <w:noProof/>
          <w:sz w:val="28"/>
          <w:szCs w:val="28"/>
          <w:u w:val="none"/>
        </w:rPr>
        <w:tab/>
        <w:t>Reportable</w:t>
      </w:r>
    </w:p>
    <w:p w:rsidR="00253105" w:rsidRDefault="00253105" w:rsidP="00253105">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Case No:</w:t>
      </w:r>
      <w:r w:rsidR="00C044C0">
        <w:rPr>
          <w:sz w:val="28"/>
          <w:szCs w:val="28"/>
        </w:rPr>
        <w:t xml:space="preserve"> 4</w:t>
      </w:r>
      <w:r>
        <w:rPr>
          <w:sz w:val="28"/>
          <w:szCs w:val="28"/>
        </w:rPr>
        <w:t>343/08</w:t>
      </w:r>
    </w:p>
    <w:p w:rsidR="00253105" w:rsidRDefault="00253105" w:rsidP="00253105">
      <w:pPr>
        <w:spacing w:line="360" w:lineRule="auto"/>
        <w:rPr>
          <w:sz w:val="28"/>
          <w:szCs w:val="28"/>
        </w:rPr>
      </w:pPr>
      <w:r>
        <w:rPr>
          <w:sz w:val="28"/>
          <w:szCs w:val="28"/>
        </w:rPr>
        <w:t>In the matter between:</w:t>
      </w:r>
    </w:p>
    <w:p w:rsidR="00253105" w:rsidRDefault="00253105" w:rsidP="00253105">
      <w:pPr>
        <w:spacing w:line="360" w:lineRule="auto"/>
        <w:rPr>
          <w:b/>
          <w:sz w:val="28"/>
          <w:szCs w:val="28"/>
        </w:rPr>
      </w:pPr>
    </w:p>
    <w:p w:rsidR="00253105" w:rsidRDefault="00253105" w:rsidP="00253105">
      <w:pPr>
        <w:spacing w:line="360" w:lineRule="auto"/>
        <w:rPr>
          <w:b/>
        </w:rPr>
      </w:pPr>
      <w:r>
        <w:rPr>
          <w:b/>
        </w:rPr>
        <w:t>MARLEE GRAHAM</w:t>
      </w:r>
      <w:r>
        <w:rPr>
          <w:b/>
        </w:rPr>
        <w:tab/>
      </w:r>
      <w:r>
        <w:rPr>
          <w:b/>
        </w:rPr>
        <w:tab/>
      </w:r>
      <w:r>
        <w:rPr>
          <w:b/>
        </w:rPr>
        <w:tab/>
      </w:r>
      <w:r>
        <w:rPr>
          <w:b/>
        </w:rPr>
        <w:tab/>
      </w:r>
      <w:r>
        <w:rPr>
          <w:b/>
        </w:rPr>
        <w:tab/>
      </w:r>
      <w:r>
        <w:rPr>
          <w:b/>
        </w:rPr>
        <w:tab/>
        <w:t>APPLICANT</w:t>
      </w:r>
    </w:p>
    <w:p w:rsidR="00253105" w:rsidRDefault="00253105" w:rsidP="00253105">
      <w:pPr>
        <w:spacing w:line="360" w:lineRule="auto"/>
        <w:rPr>
          <w:b/>
        </w:rPr>
      </w:pPr>
    </w:p>
    <w:p w:rsidR="00253105" w:rsidRDefault="00253105" w:rsidP="00253105">
      <w:proofErr w:type="gramStart"/>
      <w:r>
        <w:t>and</w:t>
      </w:r>
      <w:proofErr w:type="gramEnd"/>
    </w:p>
    <w:p w:rsidR="00253105" w:rsidRDefault="00253105" w:rsidP="00253105">
      <w:pPr>
        <w:spacing w:line="360" w:lineRule="auto"/>
        <w:rPr>
          <w:b/>
        </w:rPr>
      </w:pPr>
    </w:p>
    <w:p w:rsidR="00253105" w:rsidRDefault="00253105" w:rsidP="00253105">
      <w:pPr>
        <w:rPr>
          <w:b/>
        </w:rPr>
      </w:pPr>
      <w:r>
        <w:rPr>
          <w:b/>
        </w:rPr>
        <w:t xml:space="preserve">SANTOS PINTO CONSTRUCTION AND </w:t>
      </w:r>
    </w:p>
    <w:p w:rsidR="00253105" w:rsidRDefault="00253105" w:rsidP="00253105">
      <w:pPr>
        <w:rPr>
          <w:b/>
        </w:rPr>
      </w:pPr>
      <w:r>
        <w:rPr>
          <w:b/>
        </w:rPr>
        <w:t>DEVELOPMENT (PTY) LTD</w:t>
      </w:r>
      <w:r>
        <w:rPr>
          <w:b/>
        </w:rPr>
        <w:tab/>
      </w:r>
      <w:r>
        <w:rPr>
          <w:b/>
        </w:rPr>
        <w:tab/>
      </w:r>
      <w:r>
        <w:rPr>
          <w:b/>
        </w:rPr>
        <w:tab/>
      </w:r>
      <w:r>
        <w:rPr>
          <w:b/>
        </w:rPr>
        <w:tab/>
      </w:r>
      <w:r>
        <w:rPr>
          <w:b/>
        </w:rPr>
        <w:tab/>
        <w:t>1</w:t>
      </w:r>
      <w:r w:rsidRPr="00253105">
        <w:rPr>
          <w:b/>
          <w:vertAlign w:val="superscript"/>
        </w:rPr>
        <w:t>ST</w:t>
      </w:r>
      <w:r>
        <w:rPr>
          <w:b/>
        </w:rPr>
        <w:t xml:space="preserve"> RESPONDENT</w:t>
      </w:r>
    </w:p>
    <w:p w:rsidR="00253105" w:rsidRDefault="00253105" w:rsidP="00253105">
      <w:pPr>
        <w:rPr>
          <w:b/>
        </w:rPr>
      </w:pPr>
    </w:p>
    <w:p w:rsidR="00253105" w:rsidRDefault="00253105" w:rsidP="00253105">
      <w:pPr>
        <w:rPr>
          <w:b/>
        </w:rPr>
      </w:pPr>
      <w:proofErr w:type="gramStart"/>
      <w:r>
        <w:rPr>
          <w:b/>
        </w:rPr>
        <w:t>CELSO  PINTO</w:t>
      </w:r>
      <w:proofErr w:type="gramEnd"/>
      <w:r>
        <w:rPr>
          <w:b/>
        </w:rPr>
        <w:t xml:space="preserve">  LAPIDOS DA GAMA</w:t>
      </w:r>
      <w:r>
        <w:rPr>
          <w:b/>
        </w:rPr>
        <w:tab/>
      </w:r>
      <w:r>
        <w:rPr>
          <w:b/>
        </w:rPr>
        <w:tab/>
      </w:r>
      <w:r>
        <w:rPr>
          <w:b/>
        </w:rPr>
        <w:tab/>
      </w:r>
      <w:r>
        <w:rPr>
          <w:b/>
        </w:rPr>
        <w:tab/>
        <w:t>2</w:t>
      </w:r>
      <w:r w:rsidRPr="00253105">
        <w:rPr>
          <w:b/>
          <w:vertAlign w:val="superscript"/>
        </w:rPr>
        <w:t>ND</w:t>
      </w:r>
      <w:r>
        <w:rPr>
          <w:b/>
        </w:rPr>
        <w:t xml:space="preserve"> RESPONDENT</w:t>
      </w:r>
    </w:p>
    <w:p w:rsidR="00253105" w:rsidRDefault="00253105" w:rsidP="00253105">
      <w:pPr>
        <w:rPr>
          <w:b/>
        </w:rPr>
      </w:pPr>
      <w:r>
        <w:rPr>
          <w:b/>
        </w:rPr>
        <w:tab/>
      </w:r>
      <w:r>
        <w:rPr>
          <w:b/>
        </w:rPr>
        <w:tab/>
      </w:r>
      <w:r>
        <w:rPr>
          <w:b/>
        </w:rPr>
        <w:tab/>
      </w:r>
      <w:r>
        <w:rPr>
          <w:b/>
        </w:rPr>
        <w:tab/>
      </w:r>
      <w:r>
        <w:rPr>
          <w:b/>
        </w:rPr>
        <w:tab/>
      </w:r>
      <w:r>
        <w:rPr>
          <w:b/>
        </w:rPr>
        <w:tab/>
      </w:r>
      <w:r>
        <w:rPr>
          <w:b/>
        </w:rPr>
        <w:tab/>
      </w:r>
      <w:r>
        <w:rPr>
          <w:b/>
        </w:rPr>
        <w:tab/>
      </w:r>
    </w:p>
    <w:p w:rsidR="00253105" w:rsidRDefault="00253105" w:rsidP="00253105">
      <w:pPr>
        <w:rPr>
          <w:b/>
        </w:rPr>
      </w:pPr>
      <w:r>
        <w:rPr>
          <w:b/>
        </w:rPr>
        <w:tab/>
      </w:r>
      <w:r>
        <w:rPr>
          <w:b/>
        </w:rPr>
        <w:tab/>
      </w:r>
      <w:r>
        <w:rPr>
          <w:b/>
        </w:rPr>
        <w:tab/>
      </w:r>
    </w:p>
    <w:p w:rsidR="00253105" w:rsidRDefault="00253105" w:rsidP="00253105"/>
    <w:p w:rsidR="00253105" w:rsidRDefault="00253105" w:rsidP="004A3BC8">
      <w:pPr>
        <w:ind w:left="2880" w:hanging="2880"/>
        <w:rPr>
          <w:b/>
        </w:rPr>
      </w:pPr>
      <w:r>
        <w:rPr>
          <w:b/>
        </w:rPr>
        <w:t>Neutral citation:</w:t>
      </w:r>
      <w:r>
        <w:rPr>
          <w:b/>
        </w:rPr>
        <w:tab/>
      </w:r>
      <w:proofErr w:type="spellStart"/>
      <w:r w:rsidR="00974BB5">
        <w:rPr>
          <w:b/>
        </w:rPr>
        <w:t>Marle</w:t>
      </w:r>
      <w:r w:rsidR="003715FA">
        <w:rPr>
          <w:b/>
        </w:rPr>
        <w:t>e</w:t>
      </w:r>
      <w:proofErr w:type="spellEnd"/>
      <w:r w:rsidR="003715FA">
        <w:rPr>
          <w:b/>
        </w:rPr>
        <w:t xml:space="preserve"> Graham</w:t>
      </w:r>
      <w:r w:rsidR="000B6B58">
        <w:rPr>
          <w:b/>
        </w:rPr>
        <w:t xml:space="preserve"> and Santos Pinto Construction &amp;</w:t>
      </w:r>
      <w:r w:rsidR="00C27C7A">
        <w:rPr>
          <w:b/>
        </w:rPr>
        <w:t xml:space="preserve"> </w:t>
      </w:r>
      <w:proofErr w:type="spellStart"/>
      <w:r w:rsidR="000B6B58">
        <w:rPr>
          <w:b/>
        </w:rPr>
        <w:t>Celso</w:t>
      </w:r>
      <w:proofErr w:type="spellEnd"/>
      <w:r w:rsidR="000B6B58">
        <w:rPr>
          <w:b/>
        </w:rPr>
        <w:t xml:space="preserve"> Pinto </w:t>
      </w:r>
      <w:proofErr w:type="spellStart"/>
      <w:r w:rsidR="000B6B58">
        <w:rPr>
          <w:b/>
        </w:rPr>
        <w:t>Lapidos</w:t>
      </w:r>
      <w:proofErr w:type="spellEnd"/>
      <w:r w:rsidR="000B6B58">
        <w:rPr>
          <w:b/>
        </w:rPr>
        <w:t xml:space="preserve"> Da Gama  (</w:t>
      </w:r>
      <w:r w:rsidR="0078223A">
        <w:rPr>
          <w:b/>
        </w:rPr>
        <w:t>4</w:t>
      </w:r>
      <w:r w:rsidR="000B6B58">
        <w:rPr>
          <w:b/>
        </w:rPr>
        <w:t>343/08) [2013</w:t>
      </w:r>
      <w:r w:rsidR="004A3BC8">
        <w:rPr>
          <w:b/>
        </w:rPr>
        <w:t>] SZHC</w:t>
      </w:r>
      <w:r w:rsidR="00E72AAE">
        <w:rPr>
          <w:b/>
        </w:rPr>
        <w:t xml:space="preserve"> 23</w:t>
      </w:r>
      <w:r w:rsidR="004A3BC8">
        <w:rPr>
          <w:b/>
        </w:rPr>
        <w:t xml:space="preserve">  (25</w:t>
      </w:r>
      <w:r w:rsidR="004A3BC8" w:rsidRPr="004A3BC8">
        <w:rPr>
          <w:b/>
          <w:vertAlign w:val="superscript"/>
        </w:rPr>
        <w:t>TH</w:t>
      </w:r>
      <w:r w:rsidR="004A3BC8">
        <w:rPr>
          <w:b/>
        </w:rPr>
        <w:t xml:space="preserve"> FEBRUARY 2014</w:t>
      </w:r>
      <w:r>
        <w:rPr>
          <w:b/>
        </w:rPr>
        <w:t xml:space="preserve">) </w:t>
      </w:r>
    </w:p>
    <w:p w:rsidR="00253105" w:rsidRDefault="00253105" w:rsidP="004A3BC8">
      <w:pPr>
        <w:rPr>
          <w:b/>
        </w:rPr>
      </w:pPr>
    </w:p>
    <w:p w:rsidR="00253105" w:rsidRDefault="00253105" w:rsidP="004A3BC8">
      <w:pPr>
        <w:rPr>
          <w:b/>
        </w:rPr>
      </w:pPr>
      <w:r>
        <w:rPr>
          <w:b/>
        </w:rPr>
        <w:t>Coram:</w:t>
      </w:r>
      <w:r>
        <w:rPr>
          <w:b/>
        </w:rPr>
        <w:tab/>
      </w:r>
      <w:r>
        <w:rPr>
          <w:b/>
        </w:rPr>
        <w:tab/>
      </w:r>
      <w:r>
        <w:rPr>
          <w:b/>
        </w:rPr>
        <w:tab/>
        <w:t>MABUZA J</w:t>
      </w:r>
    </w:p>
    <w:p w:rsidR="00253105" w:rsidRDefault="00253105" w:rsidP="004A3BC8">
      <w:pPr>
        <w:rPr>
          <w:b/>
        </w:rPr>
      </w:pPr>
    </w:p>
    <w:p w:rsidR="00253105" w:rsidRDefault="0078223A" w:rsidP="004A3BC8">
      <w:pPr>
        <w:rPr>
          <w:b/>
        </w:rPr>
      </w:pPr>
      <w:r>
        <w:rPr>
          <w:b/>
        </w:rPr>
        <w:t>Heard:</w:t>
      </w:r>
      <w:r>
        <w:rPr>
          <w:b/>
        </w:rPr>
        <w:tab/>
      </w:r>
      <w:r w:rsidR="00974BB5">
        <w:rPr>
          <w:b/>
        </w:rPr>
        <w:tab/>
      </w:r>
      <w:r w:rsidR="00974BB5">
        <w:rPr>
          <w:b/>
        </w:rPr>
        <w:tab/>
        <w:t>7/8/2013</w:t>
      </w:r>
      <w:r>
        <w:rPr>
          <w:b/>
        </w:rPr>
        <w:tab/>
      </w:r>
      <w:r>
        <w:rPr>
          <w:b/>
        </w:rPr>
        <w:tab/>
      </w:r>
      <w:r w:rsidR="00253105">
        <w:rPr>
          <w:b/>
        </w:rPr>
        <w:tab/>
      </w:r>
      <w:r w:rsidR="00253105">
        <w:rPr>
          <w:b/>
        </w:rPr>
        <w:tab/>
      </w:r>
    </w:p>
    <w:p w:rsidR="00253105" w:rsidRDefault="00253105" w:rsidP="004A3BC8">
      <w:pPr>
        <w:rPr>
          <w:b/>
        </w:rPr>
      </w:pPr>
    </w:p>
    <w:p w:rsidR="00253105" w:rsidRDefault="0078223A" w:rsidP="004A3BC8">
      <w:pPr>
        <w:rPr>
          <w:b/>
        </w:rPr>
      </w:pPr>
      <w:r>
        <w:rPr>
          <w:b/>
        </w:rPr>
        <w:t>Delivered:</w:t>
      </w:r>
      <w:r>
        <w:rPr>
          <w:b/>
        </w:rPr>
        <w:tab/>
      </w:r>
      <w:r>
        <w:rPr>
          <w:b/>
        </w:rPr>
        <w:tab/>
      </w:r>
      <w:r w:rsidR="00974BB5">
        <w:rPr>
          <w:b/>
        </w:rPr>
        <w:tab/>
        <w:t>25/2/2014</w:t>
      </w:r>
      <w:r>
        <w:rPr>
          <w:b/>
        </w:rPr>
        <w:tab/>
      </w:r>
      <w:r w:rsidR="00253105">
        <w:rPr>
          <w:b/>
        </w:rPr>
        <w:tab/>
      </w:r>
      <w:r w:rsidR="00253105">
        <w:rPr>
          <w:b/>
        </w:rPr>
        <w:tab/>
      </w:r>
    </w:p>
    <w:p w:rsidR="00253105" w:rsidRDefault="00253105" w:rsidP="00253105">
      <w:pPr>
        <w:spacing w:line="360" w:lineRule="auto"/>
        <w:rPr>
          <w:b/>
        </w:rPr>
      </w:pPr>
    </w:p>
    <w:p w:rsidR="00253105" w:rsidRDefault="00253105" w:rsidP="00253105">
      <w:pPr>
        <w:spacing w:line="360" w:lineRule="auto"/>
        <w:ind w:left="2880" w:hanging="2880"/>
        <w:jc w:val="both"/>
        <w:rPr>
          <w:b/>
        </w:rPr>
      </w:pPr>
      <w:r>
        <w:rPr>
          <w:b/>
        </w:rPr>
        <w:t>Summ</w:t>
      </w:r>
      <w:r w:rsidR="0078223A">
        <w:rPr>
          <w:b/>
        </w:rPr>
        <w:t>ary:</w:t>
      </w:r>
      <w:r w:rsidR="0078223A">
        <w:rPr>
          <w:b/>
        </w:rPr>
        <w:tab/>
      </w:r>
      <w:r w:rsidR="00974BB5">
        <w:rPr>
          <w:b/>
        </w:rPr>
        <w:t xml:space="preserve">The Applicant seeks to make an arbitration award against the principal debtor an order of this court and further seeks a declaratory order that the </w:t>
      </w:r>
      <w:r w:rsidR="0081373E">
        <w:rPr>
          <w:b/>
        </w:rPr>
        <w:t>2</w:t>
      </w:r>
      <w:r w:rsidR="0081373E" w:rsidRPr="0081373E">
        <w:rPr>
          <w:b/>
          <w:vertAlign w:val="superscript"/>
        </w:rPr>
        <w:t>nd</w:t>
      </w:r>
      <w:r w:rsidR="0081373E">
        <w:rPr>
          <w:b/>
        </w:rPr>
        <w:t xml:space="preserve"> Respondent who is a surety and co-principal debtor be declared liable jointly and severally with the principal debtor to pay the award, arbitration costs and costs of this application.</w:t>
      </w:r>
    </w:p>
    <w:p w:rsidR="002C4E71" w:rsidRDefault="002C4E71" w:rsidP="00253105">
      <w:pPr>
        <w:spacing w:line="360" w:lineRule="auto"/>
        <w:ind w:left="2880" w:hanging="2880"/>
        <w:jc w:val="both"/>
        <w:rPr>
          <w:b/>
        </w:rPr>
      </w:pPr>
      <w:r>
        <w:rPr>
          <w:b/>
        </w:rPr>
        <w:tab/>
        <w:t>Circumstances when liability of surety and co-principal debtor arise discussed.  Application granted with costs.</w:t>
      </w:r>
    </w:p>
    <w:p w:rsidR="0078223A" w:rsidRDefault="0078223A" w:rsidP="009668CC">
      <w:pPr>
        <w:spacing w:line="480" w:lineRule="auto"/>
        <w:ind w:left="2880" w:hanging="2880"/>
        <w:jc w:val="center"/>
        <w:rPr>
          <w:b/>
        </w:rPr>
      </w:pPr>
      <w:r>
        <w:rPr>
          <w:b/>
        </w:rPr>
        <w:lastRenderedPageBreak/>
        <w:t>JUDGMENT</w:t>
      </w:r>
    </w:p>
    <w:p w:rsidR="0078223A" w:rsidRDefault="0078223A" w:rsidP="009668CC">
      <w:pPr>
        <w:spacing w:line="480" w:lineRule="auto"/>
        <w:ind w:left="2880" w:hanging="2880"/>
        <w:rPr>
          <w:b/>
        </w:rPr>
      </w:pPr>
      <w:r>
        <w:rPr>
          <w:b/>
        </w:rPr>
        <w:t>MABUZA –J</w:t>
      </w:r>
    </w:p>
    <w:p w:rsidR="004A1524" w:rsidRDefault="0078223A" w:rsidP="009668CC">
      <w:pPr>
        <w:spacing w:line="480" w:lineRule="auto"/>
        <w:ind w:left="720" w:hanging="720"/>
        <w:jc w:val="both"/>
        <w:rPr>
          <w:sz w:val="28"/>
          <w:szCs w:val="28"/>
        </w:rPr>
      </w:pPr>
      <w:r>
        <w:rPr>
          <w:b/>
        </w:rPr>
        <w:t>[1]</w:t>
      </w:r>
      <w:r>
        <w:rPr>
          <w:b/>
        </w:rPr>
        <w:tab/>
      </w:r>
      <w:r w:rsidRPr="0078223A">
        <w:rPr>
          <w:sz w:val="28"/>
          <w:szCs w:val="28"/>
        </w:rPr>
        <w:t xml:space="preserve">The </w:t>
      </w:r>
      <w:r>
        <w:rPr>
          <w:sz w:val="28"/>
          <w:szCs w:val="28"/>
        </w:rPr>
        <w:t xml:space="preserve"> background hereto is that the Applicant, </w:t>
      </w:r>
      <w:proofErr w:type="spellStart"/>
      <w:r>
        <w:rPr>
          <w:sz w:val="28"/>
          <w:szCs w:val="28"/>
        </w:rPr>
        <w:t>Marlee</w:t>
      </w:r>
      <w:proofErr w:type="spellEnd"/>
      <w:r>
        <w:rPr>
          <w:sz w:val="28"/>
          <w:szCs w:val="28"/>
        </w:rPr>
        <w:t xml:space="preserve"> Graham </w:t>
      </w:r>
      <w:r w:rsidR="00B93722">
        <w:rPr>
          <w:sz w:val="28"/>
          <w:szCs w:val="28"/>
        </w:rPr>
        <w:t xml:space="preserve"> and the 1</w:t>
      </w:r>
      <w:r w:rsidR="00B93722" w:rsidRPr="00B93722">
        <w:rPr>
          <w:sz w:val="28"/>
          <w:szCs w:val="28"/>
          <w:vertAlign w:val="superscript"/>
        </w:rPr>
        <w:t>st</w:t>
      </w:r>
      <w:r w:rsidR="00B93722">
        <w:rPr>
          <w:sz w:val="28"/>
          <w:szCs w:val="28"/>
        </w:rPr>
        <w:t xml:space="preserve"> Respondent Santos Pinto Construction &amp; Development (Pty) Ltd entered  into a building contract whereby the 1</w:t>
      </w:r>
      <w:r w:rsidR="00B93722" w:rsidRPr="00B93722">
        <w:rPr>
          <w:sz w:val="28"/>
          <w:szCs w:val="28"/>
          <w:vertAlign w:val="superscript"/>
        </w:rPr>
        <w:t>st</w:t>
      </w:r>
      <w:r w:rsidR="00B93722">
        <w:rPr>
          <w:sz w:val="28"/>
          <w:szCs w:val="28"/>
        </w:rPr>
        <w:t xml:space="preserve"> Respondent agreed to construct a house for the Applicant on Portion 89, (a portion of Portion 25 of Farm 11) in the </w:t>
      </w:r>
      <w:proofErr w:type="spellStart"/>
      <w:r w:rsidR="00B93722">
        <w:rPr>
          <w:sz w:val="28"/>
          <w:szCs w:val="28"/>
        </w:rPr>
        <w:t>Manzini</w:t>
      </w:r>
      <w:proofErr w:type="spellEnd"/>
      <w:r w:rsidR="00B93722">
        <w:rPr>
          <w:sz w:val="28"/>
          <w:szCs w:val="28"/>
        </w:rPr>
        <w:t xml:space="preserve"> District.  The </w:t>
      </w:r>
      <w:r w:rsidR="00744997">
        <w:rPr>
          <w:sz w:val="28"/>
          <w:szCs w:val="28"/>
        </w:rPr>
        <w:t>1</w:t>
      </w:r>
      <w:r w:rsidR="00744997" w:rsidRPr="00744997">
        <w:rPr>
          <w:sz w:val="28"/>
          <w:szCs w:val="28"/>
          <w:vertAlign w:val="superscript"/>
        </w:rPr>
        <w:t>st</w:t>
      </w:r>
      <w:r w:rsidR="00744997">
        <w:rPr>
          <w:sz w:val="28"/>
          <w:szCs w:val="28"/>
        </w:rPr>
        <w:t xml:space="preserve"> Respondent </w:t>
      </w:r>
      <w:proofErr w:type="gramStart"/>
      <w:r w:rsidR="00744997">
        <w:rPr>
          <w:sz w:val="28"/>
          <w:szCs w:val="28"/>
        </w:rPr>
        <w:t>company</w:t>
      </w:r>
      <w:proofErr w:type="gramEnd"/>
      <w:r w:rsidR="00744997">
        <w:rPr>
          <w:sz w:val="28"/>
          <w:szCs w:val="28"/>
        </w:rPr>
        <w:t xml:space="preserve"> is owned by the 2</w:t>
      </w:r>
      <w:r w:rsidR="00744997" w:rsidRPr="00744997">
        <w:rPr>
          <w:sz w:val="28"/>
          <w:szCs w:val="28"/>
          <w:vertAlign w:val="superscript"/>
        </w:rPr>
        <w:t>nd</w:t>
      </w:r>
      <w:r w:rsidR="00744997">
        <w:rPr>
          <w:sz w:val="28"/>
          <w:szCs w:val="28"/>
        </w:rPr>
        <w:t xml:space="preserve"> Respondent, </w:t>
      </w:r>
      <w:proofErr w:type="spellStart"/>
      <w:r w:rsidR="00744997">
        <w:rPr>
          <w:sz w:val="28"/>
          <w:szCs w:val="28"/>
        </w:rPr>
        <w:t>Celso</w:t>
      </w:r>
      <w:proofErr w:type="spellEnd"/>
      <w:r w:rsidR="00744997">
        <w:rPr>
          <w:sz w:val="28"/>
          <w:szCs w:val="28"/>
        </w:rPr>
        <w:t xml:space="preserve"> Pinto </w:t>
      </w:r>
      <w:proofErr w:type="spellStart"/>
      <w:r w:rsidR="00744997">
        <w:rPr>
          <w:sz w:val="28"/>
          <w:szCs w:val="28"/>
        </w:rPr>
        <w:t>Lapidos</w:t>
      </w:r>
      <w:proofErr w:type="spellEnd"/>
      <w:r w:rsidR="00744997">
        <w:rPr>
          <w:sz w:val="28"/>
          <w:szCs w:val="28"/>
        </w:rPr>
        <w:t xml:space="preserve"> da Gama.  Along </w:t>
      </w:r>
      <w:r w:rsidR="004A1524">
        <w:rPr>
          <w:sz w:val="28"/>
          <w:szCs w:val="28"/>
        </w:rPr>
        <w:t>the way and by mutual agreement the building contract was terminated; the terms and conditions of termination are recorded in a Termination Agreement signed by the parties on the 3</w:t>
      </w:r>
      <w:r w:rsidR="004A1524" w:rsidRPr="004A1524">
        <w:rPr>
          <w:sz w:val="28"/>
          <w:szCs w:val="28"/>
          <w:vertAlign w:val="superscript"/>
        </w:rPr>
        <w:t>rd</w:t>
      </w:r>
      <w:r w:rsidR="004A1524">
        <w:rPr>
          <w:sz w:val="28"/>
          <w:szCs w:val="28"/>
        </w:rPr>
        <w:t xml:space="preserve"> October 2007 (Annexure “MG2”)</w:t>
      </w:r>
      <w:r w:rsidR="00B35FD8">
        <w:rPr>
          <w:sz w:val="28"/>
          <w:szCs w:val="28"/>
        </w:rPr>
        <w:t>.</w:t>
      </w:r>
    </w:p>
    <w:p w:rsidR="00B35FD8" w:rsidRDefault="00B35FD8" w:rsidP="009668CC">
      <w:pPr>
        <w:spacing w:line="480" w:lineRule="auto"/>
        <w:ind w:left="720" w:hanging="720"/>
        <w:jc w:val="both"/>
        <w:rPr>
          <w:sz w:val="28"/>
          <w:szCs w:val="28"/>
        </w:rPr>
      </w:pPr>
    </w:p>
    <w:p w:rsidR="009668CC" w:rsidRDefault="004A1524" w:rsidP="009668CC">
      <w:pPr>
        <w:spacing w:line="480" w:lineRule="auto"/>
        <w:ind w:left="720" w:hanging="720"/>
        <w:jc w:val="both"/>
        <w:rPr>
          <w:sz w:val="28"/>
          <w:szCs w:val="28"/>
        </w:rPr>
      </w:pPr>
      <w:r>
        <w:rPr>
          <w:sz w:val="28"/>
          <w:szCs w:val="28"/>
        </w:rPr>
        <w:t>[2]</w:t>
      </w:r>
      <w:r>
        <w:rPr>
          <w:sz w:val="28"/>
          <w:szCs w:val="28"/>
        </w:rPr>
        <w:tab/>
        <w:t>Clause 4 of the aforesaid agreement in respect of damages states:</w:t>
      </w:r>
    </w:p>
    <w:p w:rsidR="00CA69F5" w:rsidRDefault="00CA69F5" w:rsidP="00296FEA">
      <w:pPr>
        <w:spacing w:line="360" w:lineRule="auto"/>
        <w:ind w:left="1440"/>
        <w:jc w:val="both"/>
        <w:rPr>
          <w:sz w:val="28"/>
          <w:szCs w:val="28"/>
        </w:rPr>
      </w:pPr>
      <w:r>
        <w:rPr>
          <w:sz w:val="28"/>
          <w:szCs w:val="28"/>
        </w:rPr>
        <w:t>“</w:t>
      </w:r>
      <w:r w:rsidR="00B35FD8">
        <w:rPr>
          <w:sz w:val="28"/>
          <w:szCs w:val="28"/>
        </w:rPr>
        <w:t>4.1</w:t>
      </w:r>
      <w:r w:rsidR="00B35FD8">
        <w:rPr>
          <w:sz w:val="28"/>
          <w:szCs w:val="28"/>
        </w:rPr>
        <w:tab/>
        <w:t xml:space="preserve">The </w:t>
      </w:r>
      <w:r w:rsidR="00B35FD8" w:rsidRPr="004443BE">
        <w:rPr>
          <w:b/>
          <w:sz w:val="28"/>
          <w:szCs w:val="28"/>
        </w:rPr>
        <w:t>Contractor</w:t>
      </w:r>
      <w:r w:rsidR="00B35FD8">
        <w:rPr>
          <w:sz w:val="28"/>
          <w:szCs w:val="28"/>
        </w:rPr>
        <w:t xml:space="preserve"> hereby agrees that it shall be liable for damages to the client in respect of the costs of remedying the defects in the building, costs associated with the delays including penalties as well as the difference between what the </w:t>
      </w:r>
      <w:r w:rsidR="00B35FD8" w:rsidRPr="004443BE">
        <w:rPr>
          <w:b/>
          <w:sz w:val="28"/>
          <w:szCs w:val="28"/>
        </w:rPr>
        <w:t>Client</w:t>
      </w:r>
      <w:r w:rsidR="00B35FD8">
        <w:rPr>
          <w:sz w:val="28"/>
          <w:szCs w:val="28"/>
        </w:rPr>
        <w:t xml:space="preserve"> would have paid to complete the building</w:t>
      </w:r>
      <w:r w:rsidR="004443BE">
        <w:rPr>
          <w:sz w:val="28"/>
          <w:szCs w:val="28"/>
        </w:rPr>
        <w:t xml:space="preserve"> and what she has to pay to another </w:t>
      </w:r>
      <w:r w:rsidR="004443BE" w:rsidRPr="004443BE">
        <w:rPr>
          <w:b/>
          <w:sz w:val="28"/>
          <w:szCs w:val="28"/>
        </w:rPr>
        <w:t>Contractor</w:t>
      </w:r>
      <w:r w:rsidR="004443BE">
        <w:rPr>
          <w:sz w:val="28"/>
          <w:szCs w:val="28"/>
        </w:rPr>
        <w:t xml:space="preserve"> to complete the building”.</w:t>
      </w:r>
    </w:p>
    <w:p w:rsidR="009668CC" w:rsidRDefault="009668CC" w:rsidP="00296FEA">
      <w:pPr>
        <w:spacing w:line="360" w:lineRule="auto"/>
        <w:ind w:left="720" w:hanging="720"/>
        <w:jc w:val="both"/>
        <w:rPr>
          <w:sz w:val="28"/>
          <w:szCs w:val="28"/>
        </w:rPr>
      </w:pPr>
    </w:p>
    <w:p w:rsidR="003A54E7" w:rsidRDefault="009668CC" w:rsidP="009668CC">
      <w:pPr>
        <w:spacing w:line="480" w:lineRule="auto"/>
        <w:ind w:left="720" w:hanging="720"/>
        <w:jc w:val="both"/>
        <w:rPr>
          <w:sz w:val="28"/>
          <w:szCs w:val="28"/>
        </w:rPr>
      </w:pPr>
      <w:r>
        <w:rPr>
          <w:sz w:val="28"/>
          <w:szCs w:val="28"/>
        </w:rPr>
        <w:t>[3]</w:t>
      </w:r>
      <w:r>
        <w:rPr>
          <w:sz w:val="28"/>
          <w:szCs w:val="28"/>
        </w:rPr>
        <w:tab/>
        <w:t>In order to quantify the damages the Applicant referred the matter to an Arbitrator; Mr. John Resting who after hearing the matter made an award on the 22</w:t>
      </w:r>
      <w:r w:rsidRPr="009668CC">
        <w:rPr>
          <w:sz w:val="28"/>
          <w:szCs w:val="28"/>
          <w:vertAlign w:val="superscript"/>
        </w:rPr>
        <w:t>nd</w:t>
      </w:r>
      <w:r>
        <w:rPr>
          <w:sz w:val="28"/>
          <w:szCs w:val="28"/>
        </w:rPr>
        <w:t xml:space="preserve"> September 20</w:t>
      </w:r>
      <w:r w:rsidR="0025348A">
        <w:rPr>
          <w:sz w:val="28"/>
          <w:szCs w:val="28"/>
        </w:rPr>
        <w:t xml:space="preserve">08 in </w:t>
      </w:r>
      <w:proofErr w:type="spellStart"/>
      <w:r w:rsidR="0025348A">
        <w:rPr>
          <w:sz w:val="28"/>
          <w:szCs w:val="28"/>
        </w:rPr>
        <w:t>favour</w:t>
      </w:r>
      <w:proofErr w:type="spellEnd"/>
      <w:r w:rsidR="0025348A">
        <w:rPr>
          <w:sz w:val="28"/>
          <w:szCs w:val="28"/>
        </w:rPr>
        <w:t xml:space="preserve"> of the Applicant </w:t>
      </w:r>
      <w:proofErr w:type="spellStart"/>
      <w:r w:rsidR="0025348A">
        <w:rPr>
          <w:sz w:val="28"/>
          <w:szCs w:val="28"/>
        </w:rPr>
        <w:t>to</w:t>
      </w:r>
      <w:r>
        <w:rPr>
          <w:sz w:val="28"/>
          <w:szCs w:val="28"/>
        </w:rPr>
        <w:t>talling</w:t>
      </w:r>
      <w:proofErr w:type="spellEnd"/>
      <w:r>
        <w:rPr>
          <w:sz w:val="28"/>
          <w:szCs w:val="28"/>
        </w:rPr>
        <w:t xml:space="preserve"> an amount of E230,147.46 together with interest thereon at 9% per annum </w:t>
      </w:r>
      <w:r>
        <w:rPr>
          <w:sz w:val="28"/>
          <w:szCs w:val="28"/>
        </w:rPr>
        <w:lastRenderedPageBreak/>
        <w:t>effective from 4 April 2008 to date of final payment</w:t>
      </w:r>
      <w:r w:rsidR="003A54E7">
        <w:rPr>
          <w:sz w:val="28"/>
          <w:szCs w:val="28"/>
        </w:rPr>
        <w:t>.  Notably the 2</w:t>
      </w:r>
      <w:r w:rsidR="003A54E7" w:rsidRPr="003A54E7">
        <w:rPr>
          <w:sz w:val="28"/>
          <w:szCs w:val="28"/>
          <w:vertAlign w:val="superscript"/>
        </w:rPr>
        <w:t>nd</w:t>
      </w:r>
      <w:r w:rsidR="003A54E7">
        <w:rPr>
          <w:sz w:val="28"/>
          <w:szCs w:val="28"/>
        </w:rPr>
        <w:t xml:space="preserve"> Respondent did not form part of the arbitration hearing and the arbitration award was made against the 1</w:t>
      </w:r>
      <w:r w:rsidR="003A54E7" w:rsidRPr="003A54E7">
        <w:rPr>
          <w:sz w:val="28"/>
          <w:szCs w:val="28"/>
          <w:vertAlign w:val="superscript"/>
        </w:rPr>
        <w:t>st</w:t>
      </w:r>
      <w:r w:rsidR="003A54E7">
        <w:rPr>
          <w:sz w:val="28"/>
          <w:szCs w:val="28"/>
        </w:rPr>
        <w:t xml:space="preserve"> Respondent.</w:t>
      </w:r>
    </w:p>
    <w:p w:rsidR="003A54E7" w:rsidRDefault="003A54E7" w:rsidP="009668CC">
      <w:pPr>
        <w:spacing w:line="480" w:lineRule="auto"/>
        <w:ind w:left="720" w:hanging="720"/>
        <w:jc w:val="both"/>
        <w:rPr>
          <w:sz w:val="28"/>
          <w:szCs w:val="28"/>
        </w:rPr>
      </w:pPr>
    </w:p>
    <w:p w:rsidR="0008151D" w:rsidRDefault="003A54E7" w:rsidP="009668CC">
      <w:pPr>
        <w:spacing w:line="480" w:lineRule="auto"/>
        <w:ind w:left="720" w:hanging="720"/>
        <w:jc w:val="both"/>
        <w:rPr>
          <w:sz w:val="28"/>
          <w:szCs w:val="28"/>
        </w:rPr>
      </w:pPr>
      <w:r>
        <w:rPr>
          <w:sz w:val="28"/>
          <w:szCs w:val="28"/>
        </w:rPr>
        <w:t>[4]</w:t>
      </w:r>
      <w:r>
        <w:rPr>
          <w:sz w:val="28"/>
          <w:szCs w:val="28"/>
        </w:rPr>
        <w:tab/>
      </w:r>
      <w:r w:rsidR="0008151D">
        <w:rPr>
          <w:sz w:val="28"/>
          <w:szCs w:val="28"/>
        </w:rPr>
        <w:t>The Applicant has instituted these proceedings against both Respondents seeking an order in the following terms:</w:t>
      </w:r>
    </w:p>
    <w:p w:rsidR="0008151D" w:rsidRDefault="0008151D" w:rsidP="009668CC">
      <w:pPr>
        <w:spacing w:line="480" w:lineRule="auto"/>
        <w:ind w:left="720" w:hanging="720"/>
        <w:jc w:val="both"/>
        <w:rPr>
          <w:sz w:val="28"/>
          <w:szCs w:val="28"/>
        </w:rPr>
      </w:pPr>
    </w:p>
    <w:p w:rsidR="00EA2A5A" w:rsidRDefault="0008151D" w:rsidP="005743DF">
      <w:pPr>
        <w:pStyle w:val="ListParagraph"/>
        <w:numPr>
          <w:ilvl w:val="0"/>
          <w:numId w:val="1"/>
        </w:numPr>
        <w:spacing w:line="360" w:lineRule="auto"/>
        <w:jc w:val="both"/>
        <w:rPr>
          <w:sz w:val="28"/>
          <w:szCs w:val="28"/>
        </w:rPr>
      </w:pPr>
      <w:r>
        <w:rPr>
          <w:sz w:val="28"/>
          <w:szCs w:val="28"/>
        </w:rPr>
        <w:t xml:space="preserve">Making an order of Court the arbitration award made on 22 September 2008 by Arbitrator John Resting in </w:t>
      </w:r>
      <w:proofErr w:type="spellStart"/>
      <w:r>
        <w:rPr>
          <w:sz w:val="28"/>
          <w:szCs w:val="28"/>
        </w:rPr>
        <w:t>favour</w:t>
      </w:r>
      <w:proofErr w:type="spellEnd"/>
      <w:r>
        <w:rPr>
          <w:sz w:val="28"/>
          <w:szCs w:val="28"/>
        </w:rPr>
        <w:t xml:space="preserve"> of the Applicant against the First Respondent in the sum of E230</w:t>
      </w:r>
      <w:proofErr w:type="gramStart"/>
      <w:r>
        <w:rPr>
          <w:sz w:val="28"/>
          <w:szCs w:val="28"/>
        </w:rPr>
        <w:t>,147.46</w:t>
      </w:r>
      <w:proofErr w:type="gramEnd"/>
      <w:r>
        <w:rPr>
          <w:sz w:val="28"/>
          <w:szCs w:val="28"/>
        </w:rPr>
        <w:t xml:space="preserve"> and interest thereon at 9% per annum effective from 4 April 200</w:t>
      </w:r>
      <w:r w:rsidR="00EA2A5A">
        <w:rPr>
          <w:sz w:val="28"/>
          <w:szCs w:val="28"/>
        </w:rPr>
        <w:t>8 to date of final payment.</w:t>
      </w:r>
    </w:p>
    <w:p w:rsidR="00FB032F" w:rsidRDefault="00FB032F" w:rsidP="005743DF">
      <w:pPr>
        <w:pStyle w:val="ListParagraph"/>
        <w:spacing w:line="360" w:lineRule="auto"/>
        <w:ind w:left="1800"/>
        <w:jc w:val="both"/>
        <w:rPr>
          <w:sz w:val="28"/>
          <w:szCs w:val="28"/>
        </w:rPr>
      </w:pPr>
    </w:p>
    <w:p w:rsidR="00EA2A5A" w:rsidRDefault="00EA2A5A" w:rsidP="005743DF">
      <w:pPr>
        <w:pStyle w:val="ListParagraph"/>
        <w:numPr>
          <w:ilvl w:val="0"/>
          <w:numId w:val="1"/>
        </w:numPr>
        <w:spacing w:line="360" w:lineRule="auto"/>
        <w:jc w:val="both"/>
        <w:rPr>
          <w:sz w:val="28"/>
          <w:szCs w:val="28"/>
        </w:rPr>
      </w:pPr>
      <w:r>
        <w:rPr>
          <w:sz w:val="28"/>
          <w:szCs w:val="28"/>
        </w:rPr>
        <w:t>Declaring that the Second Respondent is liable jointly and severally with the First Respondent for the payment to the Applicant of the said Arbitration award.</w:t>
      </w:r>
    </w:p>
    <w:p w:rsidR="00FB032F" w:rsidRPr="00FB032F" w:rsidRDefault="00FB032F" w:rsidP="005743DF">
      <w:pPr>
        <w:pStyle w:val="ListParagraph"/>
        <w:spacing w:line="360" w:lineRule="auto"/>
        <w:rPr>
          <w:sz w:val="28"/>
          <w:szCs w:val="28"/>
        </w:rPr>
      </w:pPr>
    </w:p>
    <w:p w:rsidR="00EA2A5A" w:rsidRDefault="00EA2A5A" w:rsidP="005743DF">
      <w:pPr>
        <w:pStyle w:val="ListParagraph"/>
        <w:numPr>
          <w:ilvl w:val="0"/>
          <w:numId w:val="1"/>
        </w:numPr>
        <w:spacing w:line="360" w:lineRule="auto"/>
        <w:jc w:val="both"/>
        <w:rPr>
          <w:sz w:val="28"/>
          <w:szCs w:val="28"/>
        </w:rPr>
      </w:pPr>
      <w:r>
        <w:rPr>
          <w:sz w:val="28"/>
          <w:szCs w:val="28"/>
        </w:rPr>
        <w:t>Directing the Respondents to pay the Applicant costs of the arbitration as the Arbitrator awards the Applicant in due course.</w:t>
      </w:r>
    </w:p>
    <w:p w:rsidR="00FB032F" w:rsidRPr="00FB032F" w:rsidRDefault="00FB032F" w:rsidP="005743DF">
      <w:pPr>
        <w:pStyle w:val="ListParagraph"/>
        <w:spacing w:line="360" w:lineRule="auto"/>
        <w:rPr>
          <w:sz w:val="28"/>
          <w:szCs w:val="28"/>
        </w:rPr>
      </w:pPr>
    </w:p>
    <w:p w:rsidR="00EA2A5A" w:rsidRDefault="00EA2A5A" w:rsidP="005743DF">
      <w:pPr>
        <w:pStyle w:val="ListParagraph"/>
        <w:numPr>
          <w:ilvl w:val="0"/>
          <w:numId w:val="1"/>
        </w:numPr>
        <w:spacing w:line="360" w:lineRule="auto"/>
        <w:jc w:val="both"/>
        <w:rPr>
          <w:sz w:val="28"/>
          <w:szCs w:val="28"/>
        </w:rPr>
      </w:pPr>
      <w:r>
        <w:rPr>
          <w:sz w:val="28"/>
          <w:szCs w:val="28"/>
        </w:rPr>
        <w:t>Directing the Respondents to pay the Applicant’s costs of the application at Attorney-client scale.</w:t>
      </w:r>
    </w:p>
    <w:p w:rsidR="00FB032F" w:rsidRPr="00FB032F" w:rsidRDefault="00FB032F" w:rsidP="005743DF">
      <w:pPr>
        <w:pStyle w:val="ListParagraph"/>
        <w:spacing w:line="360" w:lineRule="auto"/>
        <w:rPr>
          <w:sz w:val="28"/>
          <w:szCs w:val="28"/>
        </w:rPr>
      </w:pPr>
    </w:p>
    <w:p w:rsidR="00EA2A5A" w:rsidRDefault="00EA2A5A" w:rsidP="005743DF">
      <w:pPr>
        <w:pStyle w:val="ListParagraph"/>
        <w:numPr>
          <w:ilvl w:val="0"/>
          <w:numId w:val="1"/>
        </w:numPr>
        <w:spacing w:line="360" w:lineRule="auto"/>
        <w:jc w:val="both"/>
        <w:rPr>
          <w:sz w:val="28"/>
          <w:szCs w:val="28"/>
        </w:rPr>
      </w:pPr>
      <w:r>
        <w:rPr>
          <w:sz w:val="28"/>
          <w:szCs w:val="28"/>
        </w:rPr>
        <w:t>Further and/or alternative relief.</w:t>
      </w:r>
    </w:p>
    <w:p w:rsidR="00EA2A5A" w:rsidRDefault="00EA2A5A" w:rsidP="00EA2A5A">
      <w:pPr>
        <w:spacing w:line="480" w:lineRule="auto"/>
        <w:jc w:val="both"/>
        <w:rPr>
          <w:sz w:val="28"/>
          <w:szCs w:val="28"/>
        </w:rPr>
      </w:pPr>
    </w:p>
    <w:p w:rsidR="004A1524" w:rsidRDefault="00EA2A5A" w:rsidP="00D61359">
      <w:pPr>
        <w:spacing w:line="480" w:lineRule="auto"/>
        <w:ind w:left="720" w:hanging="720"/>
        <w:jc w:val="both"/>
        <w:rPr>
          <w:sz w:val="28"/>
          <w:szCs w:val="28"/>
        </w:rPr>
      </w:pPr>
      <w:r>
        <w:rPr>
          <w:sz w:val="28"/>
          <w:szCs w:val="28"/>
        </w:rPr>
        <w:lastRenderedPageBreak/>
        <w:t>[5]</w:t>
      </w:r>
      <w:r>
        <w:rPr>
          <w:sz w:val="28"/>
          <w:szCs w:val="28"/>
        </w:rPr>
        <w:tab/>
      </w:r>
      <w:r w:rsidR="00BE1213">
        <w:rPr>
          <w:sz w:val="28"/>
          <w:szCs w:val="28"/>
        </w:rPr>
        <w:t>Clearly prayers 2, 3 and 4 as against the 2</w:t>
      </w:r>
      <w:r w:rsidR="00BE1213" w:rsidRPr="00BE1213">
        <w:rPr>
          <w:sz w:val="28"/>
          <w:szCs w:val="28"/>
          <w:vertAlign w:val="superscript"/>
        </w:rPr>
        <w:t>nd</w:t>
      </w:r>
      <w:r w:rsidR="00BE1213">
        <w:rPr>
          <w:sz w:val="28"/>
          <w:szCs w:val="28"/>
        </w:rPr>
        <w:t xml:space="preserve"> Respondent are premised on Clause (5) of the Termination agreement which deals with </w:t>
      </w:r>
      <w:proofErr w:type="spellStart"/>
      <w:r w:rsidR="00BE1213">
        <w:rPr>
          <w:sz w:val="28"/>
          <w:szCs w:val="28"/>
        </w:rPr>
        <w:t>suretyship</w:t>
      </w:r>
      <w:proofErr w:type="spellEnd"/>
      <w:r w:rsidR="009E633F">
        <w:rPr>
          <w:sz w:val="28"/>
          <w:szCs w:val="28"/>
        </w:rPr>
        <w:t xml:space="preserve"> and states as follows:</w:t>
      </w:r>
    </w:p>
    <w:p w:rsidR="0002673F" w:rsidRDefault="0002673F" w:rsidP="00D604B1">
      <w:pPr>
        <w:spacing w:line="360" w:lineRule="auto"/>
        <w:ind w:left="720" w:hanging="720"/>
        <w:jc w:val="both"/>
        <w:rPr>
          <w:sz w:val="28"/>
          <w:szCs w:val="28"/>
        </w:rPr>
      </w:pPr>
      <w:r>
        <w:rPr>
          <w:sz w:val="28"/>
          <w:szCs w:val="28"/>
        </w:rPr>
        <w:tab/>
      </w:r>
      <w:r>
        <w:rPr>
          <w:sz w:val="28"/>
          <w:szCs w:val="28"/>
        </w:rPr>
        <w:tab/>
        <w:t>“5.</w:t>
      </w:r>
      <w:r>
        <w:rPr>
          <w:sz w:val="28"/>
          <w:szCs w:val="28"/>
        </w:rPr>
        <w:tab/>
        <w:t>SURETYSHIP</w:t>
      </w:r>
    </w:p>
    <w:p w:rsidR="0002673F" w:rsidRDefault="0002673F" w:rsidP="00D604B1">
      <w:pPr>
        <w:pStyle w:val="ListParagraph"/>
        <w:numPr>
          <w:ilvl w:val="1"/>
          <w:numId w:val="1"/>
        </w:numPr>
        <w:spacing w:line="360" w:lineRule="auto"/>
        <w:jc w:val="both"/>
        <w:rPr>
          <w:sz w:val="28"/>
          <w:szCs w:val="28"/>
        </w:rPr>
      </w:pPr>
      <w:proofErr w:type="spellStart"/>
      <w:r w:rsidRPr="0002673F">
        <w:rPr>
          <w:sz w:val="28"/>
          <w:szCs w:val="28"/>
        </w:rPr>
        <w:t>Celso</w:t>
      </w:r>
      <w:proofErr w:type="spellEnd"/>
      <w:r w:rsidRPr="0002673F">
        <w:rPr>
          <w:sz w:val="28"/>
          <w:szCs w:val="28"/>
        </w:rPr>
        <w:t xml:space="preserve"> hereby agrees to bind himself to the Client as Surety for and Co-Principal Debtor with the Contractor for the due performance by the Contractor of its obligations to pay damages to the client arising out of this Termination Agreement.</w:t>
      </w:r>
    </w:p>
    <w:p w:rsidR="0002673F" w:rsidRPr="0002673F" w:rsidRDefault="0002673F" w:rsidP="00D604B1">
      <w:pPr>
        <w:pStyle w:val="ListParagraph"/>
        <w:spacing w:line="360" w:lineRule="auto"/>
        <w:ind w:left="2520"/>
        <w:jc w:val="both"/>
        <w:rPr>
          <w:sz w:val="28"/>
          <w:szCs w:val="28"/>
        </w:rPr>
      </w:pPr>
    </w:p>
    <w:p w:rsidR="00D604B1" w:rsidRDefault="0002673F" w:rsidP="00D604B1">
      <w:pPr>
        <w:pStyle w:val="ListParagraph"/>
        <w:numPr>
          <w:ilvl w:val="1"/>
          <w:numId w:val="1"/>
        </w:numPr>
        <w:spacing w:line="360" w:lineRule="auto"/>
        <w:jc w:val="both"/>
        <w:rPr>
          <w:sz w:val="28"/>
          <w:szCs w:val="28"/>
        </w:rPr>
      </w:pPr>
      <w:r>
        <w:rPr>
          <w:sz w:val="28"/>
          <w:szCs w:val="28"/>
        </w:rPr>
        <w:t xml:space="preserve">To this end </w:t>
      </w:r>
      <w:proofErr w:type="spellStart"/>
      <w:r>
        <w:rPr>
          <w:sz w:val="28"/>
          <w:szCs w:val="28"/>
        </w:rPr>
        <w:t>Celso</w:t>
      </w:r>
      <w:proofErr w:type="spellEnd"/>
      <w:r>
        <w:rPr>
          <w:sz w:val="28"/>
          <w:szCs w:val="28"/>
        </w:rPr>
        <w:t xml:space="preserve"> agrees to pay on demand all damages due,</w:t>
      </w:r>
      <w:r w:rsidR="005B3F41">
        <w:rPr>
          <w:sz w:val="28"/>
          <w:szCs w:val="28"/>
        </w:rPr>
        <w:t xml:space="preserve"> owing and payable by the Contractor to the Client and his obligations in terms hereof shall only be discharged once the damages to the Client has been settled in full.</w:t>
      </w:r>
    </w:p>
    <w:p w:rsidR="00D604B1" w:rsidRPr="00D604B1" w:rsidRDefault="00D604B1" w:rsidP="00D604B1">
      <w:pPr>
        <w:pStyle w:val="ListParagraph"/>
        <w:spacing w:line="360" w:lineRule="auto"/>
        <w:rPr>
          <w:sz w:val="28"/>
          <w:szCs w:val="28"/>
        </w:rPr>
      </w:pPr>
    </w:p>
    <w:p w:rsidR="0002673F" w:rsidRPr="0002673F" w:rsidRDefault="00D604B1" w:rsidP="00D604B1">
      <w:pPr>
        <w:pStyle w:val="ListParagraph"/>
        <w:numPr>
          <w:ilvl w:val="1"/>
          <w:numId w:val="1"/>
        </w:numPr>
        <w:spacing w:line="360" w:lineRule="auto"/>
        <w:jc w:val="both"/>
        <w:rPr>
          <w:sz w:val="28"/>
          <w:szCs w:val="28"/>
        </w:rPr>
      </w:pPr>
      <w:proofErr w:type="spellStart"/>
      <w:r>
        <w:rPr>
          <w:sz w:val="28"/>
          <w:szCs w:val="28"/>
        </w:rPr>
        <w:t>Celso</w:t>
      </w:r>
      <w:proofErr w:type="spellEnd"/>
      <w:r>
        <w:rPr>
          <w:sz w:val="28"/>
          <w:szCs w:val="28"/>
        </w:rPr>
        <w:t xml:space="preserve"> can only be released from the </w:t>
      </w:r>
      <w:proofErr w:type="spellStart"/>
      <w:r>
        <w:rPr>
          <w:sz w:val="28"/>
          <w:szCs w:val="28"/>
        </w:rPr>
        <w:t>Suretyship</w:t>
      </w:r>
      <w:proofErr w:type="spellEnd"/>
      <w:r>
        <w:rPr>
          <w:sz w:val="28"/>
          <w:szCs w:val="28"/>
        </w:rPr>
        <w:t xml:space="preserve"> on the discharge of the obligation to pay damages to the client.</w:t>
      </w:r>
    </w:p>
    <w:p w:rsidR="0002673F" w:rsidRDefault="0002673F" w:rsidP="00D61359">
      <w:pPr>
        <w:spacing w:line="480" w:lineRule="auto"/>
        <w:ind w:left="720" w:hanging="720"/>
        <w:jc w:val="both"/>
        <w:rPr>
          <w:sz w:val="28"/>
          <w:szCs w:val="28"/>
        </w:rPr>
      </w:pPr>
    </w:p>
    <w:p w:rsidR="001510E2" w:rsidRDefault="001510E2" w:rsidP="0012393E">
      <w:pPr>
        <w:spacing w:line="480" w:lineRule="auto"/>
        <w:ind w:left="720" w:hanging="720"/>
        <w:jc w:val="both"/>
        <w:rPr>
          <w:sz w:val="28"/>
          <w:szCs w:val="28"/>
        </w:rPr>
      </w:pPr>
      <w:r>
        <w:rPr>
          <w:sz w:val="28"/>
          <w:szCs w:val="28"/>
        </w:rPr>
        <w:t>[6]</w:t>
      </w:r>
      <w:r>
        <w:rPr>
          <w:sz w:val="28"/>
          <w:szCs w:val="28"/>
        </w:rPr>
        <w:tab/>
        <w:t>On the 14</w:t>
      </w:r>
      <w:r w:rsidRPr="001510E2">
        <w:rPr>
          <w:sz w:val="28"/>
          <w:szCs w:val="28"/>
          <w:vertAlign w:val="superscript"/>
        </w:rPr>
        <w:t>th</w:t>
      </w:r>
      <w:r>
        <w:rPr>
          <w:sz w:val="28"/>
          <w:szCs w:val="28"/>
        </w:rPr>
        <w:t xml:space="preserve"> November </w:t>
      </w:r>
      <w:r w:rsidR="00C3471B">
        <w:rPr>
          <w:sz w:val="28"/>
          <w:szCs w:val="28"/>
        </w:rPr>
        <w:t>2008, the 2</w:t>
      </w:r>
      <w:r w:rsidR="00C3471B" w:rsidRPr="00C3471B">
        <w:rPr>
          <w:sz w:val="28"/>
          <w:szCs w:val="28"/>
          <w:vertAlign w:val="superscript"/>
        </w:rPr>
        <w:t>nd</w:t>
      </w:r>
      <w:r w:rsidR="00C3471B">
        <w:rPr>
          <w:sz w:val="28"/>
          <w:szCs w:val="28"/>
        </w:rPr>
        <w:t xml:space="preserve"> Respondent </w:t>
      </w:r>
      <w:r w:rsidR="00121986">
        <w:rPr>
          <w:sz w:val="28"/>
          <w:szCs w:val="28"/>
        </w:rPr>
        <w:t>entered</w:t>
      </w:r>
      <w:r w:rsidR="0012393E">
        <w:rPr>
          <w:sz w:val="28"/>
          <w:szCs w:val="28"/>
        </w:rPr>
        <w:t xml:space="preserve"> an appearance to oppose the matter.</w:t>
      </w:r>
    </w:p>
    <w:p w:rsidR="00C85367" w:rsidRDefault="00C85367" w:rsidP="0012393E">
      <w:pPr>
        <w:spacing w:line="480" w:lineRule="auto"/>
        <w:ind w:left="720" w:hanging="720"/>
        <w:jc w:val="both"/>
        <w:rPr>
          <w:sz w:val="28"/>
          <w:szCs w:val="28"/>
        </w:rPr>
      </w:pPr>
    </w:p>
    <w:p w:rsidR="0012393E" w:rsidRPr="00EA2A5A" w:rsidRDefault="0012393E" w:rsidP="0012393E">
      <w:pPr>
        <w:spacing w:line="480" w:lineRule="auto"/>
        <w:ind w:left="720" w:hanging="720"/>
        <w:jc w:val="both"/>
        <w:rPr>
          <w:sz w:val="28"/>
          <w:szCs w:val="28"/>
        </w:rPr>
      </w:pPr>
      <w:r>
        <w:rPr>
          <w:sz w:val="28"/>
          <w:szCs w:val="28"/>
        </w:rPr>
        <w:t>[7]</w:t>
      </w:r>
      <w:r>
        <w:rPr>
          <w:sz w:val="28"/>
          <w:szCs w:val="28"/>
        </w:rPr>
        <w:tab/>
        <w:t>On the 21</w:t>
      </w:r>
      <w:r w:rsidRPr="0012393E">
        <w:rPr>
          <w:sz w:val="28"/>
          <w:szCs w:val="28"/>
          <w:vertAlign w:val="superscript"/>
        </w:rPr>
        <w:t>st</w:t>
      </w:r>
      <w:r>
        <w:rPr>
          <w:sz w:val="28"/>
          <w:szCs w:val="28"/>
        </w:rPr>
        <w:t xml:space="preserve"> November 2008 this </w:t>
      </w:r>
      <w:proofErr w:type="spellStart"/>
      <w:r>
        <w:rPr>
          <w:sz w:val="28"/>
          <w:szCs w:val="28"/>
        </w:rPr>
        <w:t>Honourable</w:t>
      </w:r>
      <w:proofErr w:type="spellEnd"/>
      <w:r>
        <w:rPr>
          <w:sz w:val="28"/>
          <w:szCs w:val="28"/>
        </w:rPr>
        <w:t xml:space="preserve"> Court granted an order by consent of the parties against the 1</w:t>
      </w:r>
      <w:r w:rsidRPr="0012393E">
        <w:rPr>
          <w:sz w:val="28"/>
          <w:szCs w:val="28"/>
          <w:vertAlign w:val="superscript"/>
        </w:rPr>
        <w:t>st</w:t>
      </w:r>
      <w:r>
        <w:rPr>
          <w:sz w:val="28"/>
          <w:szCs w:val="28"/>
        </w:rPr>
        <w:t xml:space="preserve"> Respondent</w:t>
      </w:r>
      <w:r w:rsidR="00B153DF">
        <w:rPr>
          <w:sz w:val="28"/>
          <w:szCs w:val="28"/>
        </w:rPr>
        <w:t xml:space="preserve"> namely</w:t>
      </w:r>
      <w:r>
        <w:rPr>
          <w:sz w:val="28"/>
          <w:szCs w:val="28"/>
        </w:rPr>
        <w:t xml:space="preserve"> prayer</w:t>
      </w:r>
      <w:r w:rsidR="00B153DF">
        <w:rPr>
          <w:sz w:val="28"/>
          <w:szCs w:val="28"/>
        </w:rPr>
        <w:t>s</w:t>
      </w:r>
      <w:r w:rsidR="00C85367">
        <w:rPr>
          <w:sz w:val="28"/>
          <w:szCs w:val="28"/>
        </w:rPr>
        <w:t xml:space="preserve"> 1, 3 and </w:t>
      </w:r>
      <w:r w:rsidR="00C85367">
        <w:rPr>
          <w:sz w:val="28"/>
          <w:szCs w:val="28"/>
        </w:rPr>
        <w:lastRenderedPageBreak/>
        <w:t>4, and ordered that the matter be postponed sine die against the 2</w:t>
      </w:r>
      <w:r w:rsidR="00C85367" w:rsidRPr="00C85367">
        <w:rPr>
          <w:sz w:val="28"/>
          <w:szCs w:val="28"/>
          <w:vertAlign w:val="superscript"/>
        </w:rPr>
        <w:t>nd</w:t>
      </w:r>
      <w:r w:rsidR="00C85367">
        <w:rPr>
          <w:sz w:val="28"/>
          <w:szCs w:val="28"/>
        </w:rPr>
        <w:t xml:space="preserve"> Respondent and to follow its normal course.</w:t>
      </w:r>
    </w:p>
    <w:p w:rsidR="004A1524" w:rsidRDefault="004A1524" w:rsidP="009668CC">
      <w:pPr>
        <w:spacing w:line="480" w:lineRule="auto"/>
        <w:ind w:left="720" w:hanging="720"/>
        <w:jc w:val="both"/>
        <w:rPr>
          <w:sz w:val="28"/>
          <w:szCs w:val="28"/>
        </w:rPr>
      </w:pPr>
    </w:p>
    <w:p w:rsidR="00C85367" w:rsidRDefault="00C85367" w:rsidP="009668CC">
      <w:pPr>
        <w:spacing w:line="480" w:lineRule="auto"/>
        <w:ind w:left="720" w:hanging="720"/>
        <w:jc w:val="both"/>
        <w:rPr>
          <w:sz w:val="28"/>
          <w:szCs w:val="28"/>
        </w:rPr>
      </w:pPr>
      <w:r>
        <w:rPr>
          <w:sz w:val="28"/>
          <w:szCs w:val="28"/>
        </w:rPr>
        <w:t>[8]</w:t>
      </w:r>
      <w:r>
        <w:rPr>
          <w:sz w:val="28"/>
          <w:szCs w:val="28"/>
        </w:rPr>
        <w:tab/>
        <w:t>On the 27</w:t>
      </w:r>
      <w:r w:rsidRPr="00C85367">
        <w:rPr>
          <w:sz w:val="28"/>
          <w:szCs w:val="28"/>
          <w:vertAlign w:val="superscript"/>
        </w:rPr>
        <w:t>th</w:t>
      </w:r>
      <w:r>
        <w:rPr>
          <w:sz w:val="28"/>
          <w:szCs w:val="28"/>
        </w:rPr>
        <w:t xml:space="preserve"> November 2008, the 2</w:t>
      </w:r>
      <w:r w:rsidRPr="00C85367">
        <w:rPr>
          <w:sz w:val="28"/>
          <w:szCs w:val="28"/>
          <w:vertAlign w:val="superscript"/>
        </w:rPr>
        <w:t>nd</w:t>
      </w:r>
      <w:r>
        <w:rPr>
          <w:sz w:val="28"/>
          <w:szCs w:val="28"/>
        </w:rPr>
        <w:t xml:space="preserve"> Respondent </w:t>
      </w:r>
      <w:r w:rsidR="001C0B76">
        <w:rPr>
          <w:sz w:val="28"/>
          <w:szCs w:val="28"/>
        </w:rPr>
        <w:t>filed a notice to raise a point of law which was served on the Applicant on the 3</w:t>
      </w:r>
      <w:r w:rsidR="001C0B76" w:rsidRPr="001C0B76">
        <w:rPr>
          <w:sz w:val="28"/>
          <w:szCs w:val="28"/>
          <w:vertAlign w:val="superscript"/>
        </w:rPr>
        <w:t>rd</w:t>
      </w:r>
      <w:r w:rsidR="001C0B76">
        <w:rPr>
          <w:sz w:val="28"/>
          <w:szCs w:val="28"/>
        </w:rPr>
        <w:t xml:space="preserve"> December 2008</w:t>
      </w:r>
      <w:r w:rsidR="00AC28C1">
        <w:rPr>
          <w:sz w:val="28"/>
          <w:szCs w:val="28"/>
        </w:rPr>
        <w:t>.  The poi</w:t>
      </w:r>
      <w:r w:rsidR="00F9727B">
        <w:rPr>
          <w:sz w:val="28"/>
          <w:szCs w:val="28"/>
        </w:rPr>
        <w:t>nt of law was couched as follows:</w:t>
      </w:r>
    </w:p>
    <w:p w:rsidR="00774CBC" w:rsidRDefault="00774CBC" w:rsidP="00293CD3">
      <w:pPr>
        <w:spacing w:line="360" w:lineRule="auto"/>
        <w:ind w:left="720" w:hanging="720"/>
        <w:jc w:val="both"/>
        <w:rPr>
          <w:sz w:val="28"/>
          <w:szCs w:val="28"/>
        </w:rPr>
      </w:pPr>
    </w:p>
    <w:p w:rsidR="00774CBC" w:rsidRDefault="002A684D" w:rsidP="00576DF5">
      <w:pPr>
        <w:spacing w:line="360" w:lineRule="auto"/>
        <w:ind w:left="1440"/>
        <w:jc w:val="both"/>
        <w:rPr>
          <w:sz w:val="28"/>
          <w:szCs w:val="28"/>
        </w:rPr>
      </w:pPr>
      <w:r>
        <w:rPr>
          <w:sz w:val="28"/>
          <w:szCs w:val="28"/>
        </w:rPr>
        <w:t>“</w:t>
      </w:r>
      <w:r w:rsidR="00576DF5">
        <w:rPr>
          <w:sz w:val="28"/>
          <w:szCs w:val="28"/>
        </w:rPr>
        <w:t xml:space="preserve">In as much as the application in </w:t>
      </w:r>
      <w:proofErr w:type="spellStart"/>
      <w:r w:rsidR="00576DF5">
        <w:rPr>
          <w:sz w:val="28"/>
          <w:szCs w:val="28"/>
        </w:rPr>
        <w:t>casu</w:t>
      </w:r>
      <w:proofErr w:type="spellEnd"/>
      <w:r w:rsidR="00576DF5">
        <w:rPr>
          <w:sz w:val="28"/>
          <w:szCs w:val="28"/>
        </w:rPr>
        <w:t xml:space="preserve"> is for the enforcement of an Arbitration award together with interest thereon such</w:t>
      </w:r>
      <w:r w:rsidR="00F3618C">
        <w:rPr>
          <w:sz w:val="28"/>
          <w:szCs w:val="28"/>
        </w:rPr>
        <w:t xml:space="preserve"> award together with interest thereon is not enforceable as against the 2</w:t>
      </w:r>
      <w:r w:rsidR="00F3618C" w:rsidRPr="00F3618C">
        <w:rPr>
          <w:sz w:val="28"/>
          <w:szCs w:val="28"/>
          <w:vertAlign w:val="superscript"/>
        </w:rPr>
        <w:t>nd</w:t>
      </w:r>
      <w:r w:rsidR="00F3618C">
        <w:rPr>
          <w:sz w:val="28"/>
          <w:szCs w:val="28"/>
        </w:rPr>
        <w:t xml:space="preserve"> Respondent in the following respects.</w:t>
      </w:r>
    </w:p>
    <w:p w:rsidR="00F3618C" w:rsidRDefault="00F3618C" w:rsidP="00576DF5">
      <w:pPr>
        <w:spacing w:line="360" w:lineRule="auto"/>
        <w:ind w:left="1440"/>
        <w:jc w:val="both"/>
        <w:rPr>
          <w:sz w:val="28"/>
          <w:szCs w:val="28"/>
        </w:rPr>
      </w:pPr>
    </w:p>
    <w:p w:rsidR="00F3618C" w:rsidRPr="00F3618C" w:rsidRDefault="00F3618C" w:rsidP="00F3618C">
      <w:pPr>
        <w:pStyle w:val="ListParagraph"/>
        <w:numPr>
          <w:ilvl w:val="1"/>
          <w:numId w:val="5"/>
        </w:numPr>
        <w:spacing w:line="360" w:lineRule="auto"/>
        <w:jc w:val="both"/>
        <w:rPr>
          <w:sz w:val="28"/>
          <w:szCs w:val="28"/>
        </w:rPr>
      </w:pPr>
      <w:r w:rsidRPr="00F3618C">
        <w:rPr>
          <w:sz w:val="28"/>
          <w:szCs w:val="28"/>
        </w:rPr>
        <w:t>The 2</w:t>
      </w:r>
      <w:r w:rsidRPr="00F3618C">
        <w:rPr>
          <w:sz w:val="28"/>
          <w:szCs w:val="28"/>
          <w:vertAlign w:val="superscript"/>
        </w:rPr>
        <w:t>nd</w:t>
      </w:r>
      <w:r w:rsidRPr="00F3618C">
        <w:rPr>
          <w:sz w:val="28"/>
          <w:szCs w:val="28"/>
        </w:rPr>
        <w:t xml:space="preserve"> Respondent was not a party to the reference for arbitration.</w:t>
      </w:r>
      <w:r>
        <w:rPr>
          <w:sz w:val="28"/>
          <w:szCs w:val="28"/>
        </w:rPr>
        <w:t>; and</w:t>
      </w:r>
    </w:p>
    <w:p w:rsidR="00F3618C" w:rsidRPr="00F3618C" w:rsidRDefault="00F3618C" w:rsidP="00F3618C">
      <w:pPr>
        <w:pStyle w:val="ListParagraph"/>
        <w:numPr>
          <w:ilvl w:val="1"/>
          <w:numId w:val="5"/>
        </w:numPr>
        <w:spacing w:line="360" w:lineRule="auto"/>
        <w:jc w:val="both"/>
        <w:rPr>
          <w:sz w:val="28"/>
          <w:szCs w:val="28"/>
        </w:rPr>
      </w:pPr>
      <w:r>
        <w:rPr>
          <w:sz w:val="28"/>
          <w:szCs w:val="28"/>
        </w:rPr>
        <w:t>The 2</w:t>
      </w:r>
      <w:r w:rsidRPr="00F3618C">
        <w:rPr>
          <w:sz w:val="28"/>
          <w:szCs w:val="28"/>
          <w:vertAlign w:val="superscript"/>
        </w:rPr>
        <w:t>nd</w:t>
      </w:r>
      <w:r>
        <w:rPr>
          <w:sz w:val="28"/>
          <w:szCs w:val="28"/>
        </w:rPr>
        <w:t xml:space="preserve"> Respondent was also not a party to the arbitration proceedings, the said proceedings being against the first Responden</w:t>
      </w:r>
      <w:r w:rsidR="000F2A59">
        <w:rPr>
          <w:sz w:val="28"/>
          <w:szCs w:val="28"/>
        </w:rPr>
        <w:t>t</w:t>
      </w:r>
      <w:r>
        <w:rPr>
          <w:sz w:val="28"/>
          <w:szCs w:val="28"/>
        </w:rPr>
        <w:t>.</w:t>
      </w:r>
    </w:p>
    <w:p w:rsidR="003D12E9" w:rsidRDefault="003D12E9" w:rsidP="009668CC">
      <w:pPr>
        <w:spacing w:line="480" w:lineRule="auto"/>
        <w:ind w:left="720" w:hanging="720"/>
        <w:jc w:val="both"/>
        <w:rPr>
          <w:sz w:val="28"/>
          <w:szCs w:val="28"/>
        </w:rPr>
      </w:pPr>
    </w:p>
    <w:p w:rsidR="00774CBC" w:rsidRDefault="00774CBC" w:rsidP="009668CC">
      <w:pPr>
        <w:spacing w:line="480" w:lineRule="auto"/>
        <w:ind w:left="720" w:hanging="720"/>
        <w:jc w:val="both"/>
        <w:rPr>
          <w:sz w:val="28"/>
          <w:szCs w:val="28"/>
        </w:rPr>
      </w:pPr>
      <w:r>
        <w:rPr>
          <w:sz w:val="28"/>
          <w:szCs w:val="28"/>
        </w:rPr>
        <w:tab/>
        <w:t>The point of law was argued on the 2</w:t>
      </w:r>
      <w:r w:rsidRPr="00774CBC">
        <w:rPr>
          <w:sz w:val="28"/>
          <w:szCs w:val="28"/>
          <w:vertAlign w:val="superscript"/>
        </w:rPr>
        <w:t>nd</w:t>
      </w:r>
      <w:r w:rsidR="002A684D">
        <w:rPr>
          <w:sz w:val="28"/>
          <w:szCs w:val="28"/>
        </w:rPr>
        <w:t xml:space="preserve"> April 2013 before the </w:t>
      </w:r>
      <w:proofErr w:type="spellStart"/>
      <w:r w:rsidR="002A684D">
        <w:rPr>
          <w:sz w:val="28"/>
          <w:szCs w:val="28"/>
        </w:rPr>
        <w:t>Honourable</w:t>
      </w:r>
      <w:proofErr w:type="spellEnd"/>
      <w:r>
        <w:rPr>
          <w:sz w:val="28"/>
          <w:szCs w:val="28"/>
        </w:rPr>
        <w:t xml:space="preserve"> Mamba J who dismissed same and ordered that costs be in the course of the application.</w:t>
      </w:r>
    </w:p>
    <w:p w:rsidR="003D12E9" w:rsidRDefault="003D12E9" w:rsidP="009668CC">
      <w:pPr>
        <w:spacing w:line="480" w:lineRule="auto"/>
        <w:ind w:left="720" w:hanging="720"/>
        <w:jc w:val="both"/>
        <w:rPr>
          <w:sz w:val="28"/>
          <w:szCs w:val="28"/>
        </w:rPr>
      </w:pPr>
    </w:p>
    <w:p w:rsidR="00AA796A" w:rsidRDefault="002A684D" w:rsidP="009668CC">
      <w:pPr>
        <w:spacing w:line="480" w:lineRule="auto"/>
        <w:ind w:left="720" w:hanging="720"/>
        <w:jc w:val="both"/>
        <w:rPr>
          <w:sz w:val="28"/>
          <w:szCs w:val="28"/>
        </w:rPr>
      </w:pPr>
      <w:r>
        <w:rPr>
          <w:sz w:val="28"/>
          <w:szCs w:val="28"/>
        </w:rPr>
        <w:lastRenderedPageBreak/>
        <w:t>[9]</w:t>
      </w:r>
      <w:r>
        <w:rPr>
          <w:sz w:val="28"/>
          <w:szCs w:val="28"/>
        </w:rPr>
        <w:tab/>
        <w:t>Subsequent to the dismissal</w:t>
      </w:r>
      <w:r w:rsidR="00AA796A">
        <w:rPr>
          <w:sz w:val="28"/>
          <w:szCs w:val="28"/>
        </w:rPr>
        <w:t xml:space="preserve"> of the point of law, the 2</w:t>
      </w:r>
      <w:r w:rsidR="00AA796A" w:rsidRPr="00AA796A">
        <w:rPr>
          <w:sz w:val="28"/>
          <w:szCs w:val="28"/>
          <w:vertAlign w:val="superscript"/>
        </w:rPr>
        <w:t>nd</w:t>
      </w:r>
      <w:r w:rsidR="00AA796A">
        <w:rPr>
          <w:sz w:val="28"/>
          <w:szCs w:val="28"/>
        </w:rPr>
        <w:t xml:space="preserve"> Respondent served and filed his answering affidavit and likewise the Applicant her replying affidavit.</w:t>
      </w:r>
    </w:p>
    <w:p w:rsidR="00AA796A" w:rsidRDefault="00AA796A" w:rsidP="009668CC">
      <w:pPr>
        <w:spacing w:line="480" w:lineRule="auto"/>
        <w:ind w:left="720" w:hanging="720"/>
        <w:jc w:val="both"/>
        <w:rPr>
          <w:sz w:val="28"/>
          <w:szCs w:val="28"/>
        </w:rPr>
      </w:pPr>
    </w:p>
    <w:p w:rsidR="00697679" w:rsidRDefault="00AA796A" w:rsidP="00697679">
      <w:pPr>
        <w:spacing w:line="480" w:lineRule="auto"/>
        <w:ind w:left="720" w:hanging="720"/>
        <w:jc w:val="both"/>
        <w:rPr>
          <w:sz w:val="28"/>
          <w:szCs w:val="28"/>
        </w:rPr>
      </w:pPr>
      <w:r>
        <w:rPr>
          <w:sz w:val="28"/>
          <w:szCs w:val="28"/>
        </w:rPr>
        <w:t>[10]</w:t>
      </w:r>
      <w:r>
        <w:rPr>
          <w:sz w:val="28"/>
          <w:szCs w:val="28"/>
        </w:rPr>
        <w:tab/>
      </w:r>
      <w:r w:rsidR="00EF5405">
        <w:rPr>
          <w:sz w:val="28"/>
          <w:szCs w:val="28"/>
        </w:rPr>
        <w:t>In his answering affidavit the 2</w:t>
      </w:r>
      <w:r w:rsidR="00EF5405" w:rsidRPr="00EF5405">
        <w:rPr>
          <w:sz w:val="28"/>
          <w:szCs w:val="28"/>
          <w:vertAlign w:val="superscript"/>
        </w:rPr>
        <w:t>nd</w:t>
      </w:r>
      <w:r w:rsidR="00EF5405">
        <w:rPr>
          <w:sz w:val="28"/>
          <w:szCs w:val="28"/>
        </w:rPr>
        <w:t xml:space="preserve"> Respondent raised in </w:t>
      </w:r>
      <w:proofErr w:type="spellStart"/>
      <w:r w:rsidR="00EF5405">
        <w:rPr>
          <w:sz w:val="28"/>
          <w:szCs w:val="28"/>
        </w:rPr>
        <w:t>limine</w:t>
      </w:r>
      <w:proofErr w:type="spellEnd"/>
      <w:r w:rsidR="00EF5405">
        <w:rPr>
          <w:sz w:val="28"/>
          <w:szCs w:val="28"/>
        </w:rPr>
        <w:t xml:space="preserve"> that to the extent that the prayer 1 herein seeks relief against the 1</w:t>
      </w:r>
      <w:r w:rsidR="00EF5405" w:rsidRPr="00EF5405">
        <w:rPr>
          <w:sz w:val="28"/>
          <w:szCs w:val="28"/>
          <w:vertAlign w:val="superscript"/>
        </w:rPr>
        <w:t>st</w:t>
      </w:r>
      <w:r w:rsidR="007034E1">
        <w:rPr>
          <w:sz w:val="28"/>
          <w:szCs w:val="28"/>
        </w:rPr>
        <w:t>Respondent for the enforcement o</w:t>
      </w:r>
      <w:r w:rsidR="00EF5405">
        <w:rPr>
          <w:sz w:val="28"/>
          <w:szCs w:val="28"/>
        </w:rPr>
        <w:t>f the award it is clear that it does not directly concern him.  The Applicant’s complaint</w:t>
      </w:r>
      <w:r w:rsidR="00697679">
        <w:rPr>
          <w:sz w:val="28"/>
          <w:szCs w:val="28"/>
        </w:rPr>
        <w:t xml:space="preserve"> is that the 2</w:t>
      </w:r>
      <w:r w:rsidR="00697679" w:rsidRPr="00697679">
        <w:rPr>
          <w:sz w:val="28"/>
          <w:szCs w:val="28"/>
          <w:vertAlign w:val="superscript"/>
        </w:rPr>
        <w:t>nd</w:t>
      </w:r>
      <w:r w:rsidR="00697679">
        <w:rPr>
          <w:sz w:val="28"/>
          <w:szCs w:val="28"/>
        </w:rPr>
        <w:t xml:space="preserve"> Respondent is raising the same point of law that was dismissed by this </w:t>
      </w:r>
      <w:proofErr w:type="spellStart"/>
      <w:r w:rsidR="00697679">
        <w:rPr>
          <w:sz w:val="28"/>
          <w:szCs w:val="28"/>
        </w:rPr>
        <w:t>Honourable</w:t>
      </w:r>
      <w:proofErr w:type="spellEnd"/>
      <w:r w:rsidR="00697679">
        <w:rPr>
          <w:sz w:val="28"/>
          <w:szCs w:val="28"/>
        </w:rPr>
        <w:t xml:space="preserve"> Court.</w:t>
      </w:r>
    </w:p>
    <w:p w:rsidR="00697679" w:rsidRDefault="00697679" w:rsidP="00697679">
      <w:pPr>
        <w:spacing w:line="480" w:lineRule="auto"/>
        <w:ind w:left="720" w:hanging="720"/>
        <w:jc w:val="both"/>
        <w:rPr>
          <w:sz w:val="28"/>
          <w:szCs w:val="28"/>
        </w:rPr>
      </w:pPr>
    </w:p>
    <w:p w:rsidR="00697679" w:rsidRDefault="00697679" w:rsidP="00697679">
      <w:pPr>
        <w:spacing w:line="480" w:lineRule="auto"/>
        <w:ind w:left="720" w:hanging="720"/>
        <w:jc w:val="both"/>
        <w:rPr>
          <w:sz w:val="28"/>
          <w:szCs w:val="28"/>
        </w:rPr>
      </w:pPr>
      <w:r>
        <w:rPr>
          <w:sz w:val="28"/>
          <w:szCs w:val="28"/>
        </w:rPr>
        <w:t>[11]</w:t>
      </w:r>
      <w:r>
        <w:rPr>
          <w:sz w:val="28"/>
          <w:szCs w:val="28"/>
        </w:rPr>
        <w:tab/>
      </w:r>
      <w:r w:rsidR="006B1880">
        <w:rPr>
          <w:sz w:val="28"/>
          <w:szCs w:val="28"/>
        </w:rPr>
        <w:t>I am not privy to the reasons for dismissal and it would serve no purpose to speculate thereon as neither party</w:t>
      </w:r>
      <w:r w:rsidR="006F3548">
        <w:rPr>
          <w:sz w:val="28"/>
          <w:szCs w:val="28"/>
        </w:rPr>
        <w:t xml:space="preserve"> requested same from the </w:t>
      </w:r>
      <w:proofErr w:type="spellStart"/>
      <w:r w:rsidR="006F3548">
        <w:rPr>
          <w:sz w:val="28"/>
          <w:szCs w:val="28"/>
        </w:rPr>
        <w:t>Honourable</w:t>
      </w:r>
      <w:proofErr w:type="spellEnd"/>
      <w:r w:rsidR="006B1880">
        <w:rPr>
          <w:sz w:val="28"/>
          <w:szCs w:val="28"/>
        </w:rPr>
        <w:t xml:space="preserve"> Judge before proceeding to exchange pleadings.  That being the case I shall decide the matter on the papers before me.</w:t>
      </w:r>
    </w:p>
    <w:p w:rsidR="006B1880" w:rsidRDefault="006B1880" w:rsidP="00697679">
      <w:pPr>
        <w:spacing w:line="480" w:lineRule="auto"/>
        <w:ind w:left="720" w:hanging="720"/>
        <w:jc w:val="both"/>
        <w:rPr>
          <w:sz w:val="28"/>
          <w:szCs w:val="28"/>
        </w:rPr>
      </w:pPr>
    </w:p>
    <w:p w:rsidR="006B1880" w:rsidRDefault="006B1880" w:rsidP="00697679">
      <w:pPr>
        <w:spacing w:line="480" w:lineRule="auto"/>
        <w:ind w:left="720" w:hanging="720"/>
        <w:jc w:val="both"/>
        <w:rPr>
          <w:sz w:val="28"/>
          <w:szCs w:val="28"/>
        </w:rPr>
      </w:pPr>
      <w:r>
        <w:rPr>
          <w:sz w:val="28"/>
          <w:szCs w:val="28"/>
        </w:rPr>
        <w:t>[12]</w:t>
      </w:r>
      <w:r>
        <w:rPr>
          <w:sz w:val="28"/>
          <w:szCs w:val="28"/>
        </w:rPr>
        <w:tab/>
        <w:t xml:space="preserve">The document referred </w:t>
      </w:r>
      <w:proofErr w:type="gramStart"/>
      <w:r>
        <w:rPr>
          <w:sz w:val="28"/>
          <w:szCs w:val="28"/>
        </w:rPr>
        <w:t>to</w:t>
      </w:r>
      <w:r w:rsidR="0029199A">
        <w:rPr>
          <w:sz w:val="28"/>
          <w:szCs w:val="28"/>
        </w:rPr>
        <w:t xml:space="preserve">  as</w:t>
      </w:r>
      <w:proofErr w:type="gramEnd"/>
      <w:r w:rsidR="0029199A">
        <w:rPr>
          <w:sz w:val="28"/>
          <w:szCs w:val="28"/>
        </w:rPr>
        <w:t xml:space="preserve"> the arbitration award (Annexure “MG1”) is between </w:t>
      </w:r>
      <w:proofErr w:type="spellStart"/>
      <w:r w:rsidR="0029199A">
        <w:rPr>
          <w:sz w:val="28"/>
          <w:szCs w:val="28"/>
        </w:rPr>
        <w:t>Marlee</w:t>
      </w:r>
      <w:proofErr w:type="spellEnd"/>
      <w:r w:rsidR="0029199A">
        <w:rPr>
          <w:sz w:val="28"/>
          <w:szCs w:val="28"/>
        </w:rPr>
        <w:t xml:space="preserve"> Graham and Santos Pinto Construction (Pty)</w:t>
      </w:r>
      <w:r w:rsidR="0074497B">
        <w:rPr>
          <w:sz w:val="28"/>
          <w:szCs w:val="28"/>
        </w:rPr>
        <w:t xml:space="preserve"> Ltd (1</w:t>
      </w:r>
      <w:r w:rsidR="0074497B" w:rsidRPr="0074497B">
        <w:rPr>
          <w:sz w:val="28"/>
          <w:szCs w:val="28"/>
          <w:vertAlign w:val="superscript"/>
        </w:rPr>
        <w:t>st</w:t>
      </w:r>
      <w:r w:rsidR="0074497B">
        <w:rPr>
          <w:sz w:val="28"/>
          <w:szCs w:val="28"/>
        </w:rPr>
        <w:t xml:space="preserve"> Respondent) and not the 2</w:t>
      </w:r>
      <w:r w:rsidR="0074497B" w:rsidRPr="0074497B">
        <w:rPr>
          <w:sz w:val="28"/>
          <w:szCs w:val="28"/>
          <w:vertAlign w:val="superscript"/>
        </w:rPr>
        <w:t>nd</w:t>
      </w:r>
      <w:r w:rsidR="0074497B">
        <w:rPr>
          <w:sz w:val="28"/>
          <w:szCs w:val="28"/>
        </w:rPr>
        <w:t xml:space="preserve"> Respondent.  To that end I agree with the 2</w:t>
      </w:r>
      <w:r w:rsidR="0074497B" w:rsidRPr="0074497B">
        <w:rPr>
          <w:sz w:val="28"/>
          <w:szCs w:val="28"/>
          <w:vertAlign w:val="superscript"/>
        </w:rPr>
        <w:t>nd</w:t>
      </w:r>
      <w:r w:rsidR="0074497B">
        <w:rPr>
          <w:sz w:val="28"/>
          <w:szCs w:val="28"/>
        </w:rPr>
        <w:t xml:space="preserve"> Respondent, h</w:t>
      </w:r>
      <w:r w:rsidR="007478A9">
        <w:rPr>
          <w:sz w:val="28"/>
          <w:szCs w:val="28"/>
        </w:rPr>
        <w:t>owever</w:t>
      </w:r>
      <w:r w:rsidR="00CC0A4B">
        <w:rPr>
          <w:sz w:val="28"/>
          <w:szCs w:val="28"/>
        </w:rPr>
        <w:t xml:space="preserve"> this does not in my view absolve the 2</w:t>
      </w:r>
      <w:r w:rsidR="00CC0A4B" w:rsidRPr="00CC0A4B">
        <w:rPr>
          <w:sz w:val="28"/>
          <w:szCs w:val="28"/>
          <w:vertAlign w:val="superscript"/>
        </w:rPr>
        <w:t>nd</w:t>
      </w:r>
      <w:r w:rsidR="00CC0A4B">
        <w:rPr>
          <w:sz w:val="28"/>
          <w:szCs w:val="28"/>
        </w:rPr>
        <w:t xml:space="preserve"> Respondent from liability for the payment to t</w:t>
      </w:r>
      <w:r w:rsidR="006F3548">
        <w:rPr>
          <w:sz w:val="28"/>
          <w:szCs w:val="28"/>
        </w:rPr>
        <w:t>he Applicant of the Arbitration Award.</w:t>
      </w:r>
    </w:p>
    <w:p w:rsidR="00CC0A4B" w:rsidRDefault="00CC0A4B" w:rsidP="00697679">
      <w:pPr>
        <w:spacing w:line="480" w:lineRule="auto"/>
        <w:ind w:left="720" w:hanging="720"/>
        <w:jc w:val="both"/>
        <w:rPr>
          <w:sz w:val="28"/>
          <w:szCs w:val="28"/>
        </w:rPr>
      </w:pPr>
    </w:p>
    <w:p w:rsidR="00CC0A4B" w:rsidRDefault="00CC0A4B" w:rsidP="00697679">
      <w:pPr>
        <w:spacing w:line="480" w:lineRule="auto"/>
        <w:ind w:left="720" w:hanging="720"/>
        <w:jc w:val="both"/>
        <w:rPr>
          <w:sz w:val="28"/>
          <w:szCs w:val="28"/>
        </w:rPr>
      </w:pPr>
      <w:r>
        <w:rPr>
          <w:sz w:val="28"/>
          <w:szCs w:val="28"/>
        </w:rPr>
        <w:lastRenderedPageBreak/>
        <w:t>[13]</w:t>
      </w:r>
      <w:r>
        <w:rPr>
          <w:sz w:val="28"/>
          <w:szCs w:val="28"/>
        </w:rPr>
        <w:tab/>
        <w:t>Justinian</w:t>
      </w:r>
      <w:r w:rsidR="006F3548">
        <w:rPr>
          <w:sz w:val="28"/>
          <w:szCs w:val="28"/>
        </w:rPr>
        <w:t xml:space="preserve"> in his code defines </w:t>
      </w:r>
      <w:proofErr w:type="spellStart"/>
      <w:r w:rsidR="006F3548">
        <w:rPr>
          <w:sz w:val="28"/>
          <w:szCs w:val="28"/>
        </w:rPr>
        <w:t>suretyship</w:t>
      </w:r>
      <w:proofErr w:type="spellEnd"/>
      <w:r w:rsidR="006F3548">
        <w:rPr>
          <w:sz w:val="28"/>
          <w:szCs w:val="28"/>
        </w:rPr>
        <w:t xml:space="preserve"> “as</w:t>
      </w:r>
      <w:r>
        <w:rPr>
          <w:sz w:val="28"/>
          <w:szCs w:val="28"/>
        </w:rPr>
        <w:t xml:space="preserve"> a contract in terms of which one person (the surety) binds</w:t>
      </w:r>
      <w:r w:rsidR="00616F2D">
        <w:rPr>
          <w:sz w:val="28"/>
          <w:szCs w:val="28"/>
        </w:rPr>
        <w:t xml:space="preserve"> himself as debtor to the creditor of another person (the principal debtor</w:t>
      </w:r>
      <w:proofErr w:type="gramStart"/>
      <w:r w:rsidR="00616F2D">
        <w:rPr>
          <w:sz w:val="28"/>
          <w:szCs w:val="28"/>
        </w:rPr>
        <w:t>)to</w:t>
      </w:r>
      <w:proofErr w:type="gramEnd"/>
      <w:r w:rsidR="00616F2D">
        <w:rPr>
          <w:sz w:val="28"/>
          <w:szCs w:val="28"/>
        </w:rPr>
        <w:t xml:space="preserve"> render the whole or part of the performance due to the cr</w:t>
      </w:r>
      <w:r w:rsidR="006F3548">
        <w:rPr>
          <w:sz w:val="28"/>
          <w:szCs w:val="28"/>
        </w:rPr>
        <w:t>editor by the principal debtor o</w:t>
      </w:r>
      <w:r w:rsidR="00616F2D">
        <w:rPr>
          <w:sz w:val="28"/>
          <w:szCs w:val="28"/>
        </w:rPr>
        <w:t xml:space="preserve">f and to the extent </w:t>
      </w:r>
      <w:r w:rsidR="006D631E">
        <w:rPr>
          <w:sz w:val="28"/>
          <w:szCs w:val="28"/>
        </w:rPr>
        <w:t>that the principal debtor fairly without lawful excuse, to</w:t>
      </w:r>
      <w:r w:rsidR="006F3548">
        <w:rPr>
          <w:sz w:val="28"/>
          <w:szCs w:val="28"/>
        </w:rPr>
        <w:t xml:space="preserve"> render the performance himself”.</w:t>
      </w:r>
      <w:r w:rsidR="006D631E">
        <w:rPr>
          <w:sz w:val="28"/>
          <w:szCs w:val="28"/>
        </w:rPr>
        <w:t xml:space="preserve">  Even though there is no universally accepted definition of a contract of </w:t>
      </w:r>
      <w:proofErr w:type="spellStart"/>
      <w:r w:rsidR="006D631E">
        <w:rPr>
          <w:sz w:val="28"/>
          <w:szCs w:val="28"/>
        </w:rPr>
        <w:t>suretyship</w:t>
      </w:r>
      <w:proofErr w:type="spellEnd"/>
      <w:r w:rsidR="006D631E">
        <w:rPr>
          <w:sz w:val="28"/>
          <w:szCs w:val="28"/>
        </w:rPr>
        <w:t xml:space="preserve">, it is submitted, however, that the definition hereinabove correctly reflects the normal incidence of a contract of </w:t>
      </w:r>
      <w:proofErr w:type="spellStart"/>
      <w:r w:rsidR="006D631E">
        <w:rPr>
          <w:sz w:val="28"/>
          <w:szCs w:val="28"/>
        </w:rPr>
        <w:t>suretyship</w:t>
      </w:r>
      <w:proofErr w:type="spellEnd"/>
      <w:r w:rsidR="006D631E">
        <w:rPr>
          <w:sz w:val="28"/>
          <w:szCs w:val="28"/>
        </w:rPr>
        <w:t xml:space="preserve">. </w:t>
      </w:r>
    </w:p>
    <w:p w:rsidR="006D631E" w:rsidRDefault="006D631E" w:rsidP="00697679">
      <w:pPr>
        <w:spacing w:line="480" w:lineRule="auto"/>
        <w:ind w:left="720" w:hanging="720"/>
        <w:jc w:val="both"/>
        <w:rPr>
          <w:sz w:val="28"/>
          <w:szCs w:val="28"/>
        </w:rPr>
      </w:pPr>
    </w:p>
    <w:p w:rsidR="00907A33" w:rsidRDefault="00907A33" w:rsidP="00697679">
      <w:pPr>
        <w:spacing w:line="480" w:lineRule="auto"/>
        <w:ind w:left="720" w:hanging="720"/>
        <w:jc w:val="both"/>
        <w:rPr>
          <w:sz w:val="28"/>
          <w:szCs w:val="28"/>
        </w:rPr>
      </w:pPr>
      <w:r>
        <w:rPr>
          <w:sz w:val="28"/>
          <w:szCs w:val="28"/>
        </w:rPr>
        <w:t>[14]</w:t>
      </w:r>
      <w:r w:rsidR="00DA5B97">
        <w:rPr>
          <w:sz w:val="28"/>
          <w:szCs w:val="28"/>
        </w:rPr>
        <w:tab/>
        <w:t xml:space="preserve">Mr. Howe argued that in terms of the requirements of </w:t>
      </w:r>
      <w:proofErr w:type="spellStart"/>
      <w:r w:rsidR="00DA5B97">
        <w:rPr>
          <w:sz w:val="28"/>
          <w:szCs w:val="28"/>
        </w:rPr>
        <w:t>suretyship</w:t>
      </w:r>
      <w:proofErr w:type="spellEnd"/>
      <w:r w:rsidR="00DA5B97">
        <w:rPr>
          <w:sz w:val="28"/>
          <w:szCs w:val="28"/>
        </w:rPr>
        <w:t>, th</w:t>
      </w:r>
      <w:r w:rsidR="006F3548">
        <w:rPr>
          <w:sz w:val="28"/>
          <w:szCs w:val="28"/>
        </w:rPr>
        <w:t xml:space="preserve">e Applicant had to first </w:t>
      </w:r>
      <w:proofErr w:type="spellStart"/>
      <w:r w:rsidR="006F3548">
        <w:rPr>
          <w:sz w:val="28"/>
          <w:szCs w:val="28"/>
        </w:rPr>
        <w:t>excuss</w:t>
      </w:r>
      <w:proofErr w:type="spellEnd"/>
      <w:r w:rsidR="00DA5B97">
        <w:rPr>
          <w:sz w:val="28"/>
          <w:szCs w:val="28"/>
        </w:rPr>
        <w:t xml:space="preserve"> the principal debtor i.e. the 1</w:t>
      </w:r>
      <w:r w:rsidR="00DA5B97" w:rsidRPr="00DA5B97">
        <w:rPr>
          <w:sz w:val="28"/>
          <w:szCs w:val="28"/>
          <w:vertAlign w:val="superscript"/>
        </w:rPr>
        <w:t>st</w:t>
      </w:r>
      <w:r w:rsidR="00DA5B97">
        <w:rPr>
          <w:sz w:val="28"/>
          <w:szCs w:val="28"/>
        </w:rPr>
        <w:t xml:space="preserve"> Respondent herein before enforcing </w:t>
      </w:r>
      <w:r w:rsidR="00E75163">
        <w:rPr>
          <w:sz w:val="28"/>
          <w:szCs w:val="28"/>
        </w:rPr>
        <w:t xml:space="preserve">the obligation arising from the </w:t>
      </w:r>
      <w:proofErr w:type="spellStart"/>
      <w:r w:rsidR="00E75163">
        <w:rPr>
          <w:sz w:val="28"/>
          <w:szCs w:val="28"/>
        </w:rPr>
        <w:t>suretyship</w:t>
      </w:r>
      <w:proofErr w:type="spellEnd"/>
      <w:r w:rsidR="00E75163">
        <w:rPr>
          <w:sz w:val="28"/>
          <w:szCs w:val="28"/>
        </w:rPr>
        <w:t xml:space="preserve"> agreement against the 2</w:t>
      </w:r>
      <w:r w:rsidR="00E75163" w:rsidRPr="00E75163">
        <w:rPr>
          <w:sz w:val="28"/>
          <w:szCs w:val="28"/>
          <w:vertAlign w:val="superscript"/>
        </w:rPr>
        <w:t>nd</w:t>
      </w:r>
      <w:r w:rsidR="00E75163">
        <w:rPr>
          <w:sz w:val="28"/>
          <w:szCs w:val="28"/>
        </w:rPr>
        <w:t xml:space="preserve"> R</w:t>
      </w:r>
      <w:r w:rsidR="009B75B7">
        <w:rPr>
          <w:sz w:val="28"/>
          <w:szCs w:val="28"/>
        </w:rPr>
        <w:t xml:space="preserve">espondent.  </w:t>
      </w:r>
      <w:proofErr w:type="gramStart"/>
      <w:r w:rsidR="009B75B7">
        <w:rPr>
          <w:sz w:val="28"/>
          <w:szCs w:val="28"/>
        </w:rPr>
        <w:t xml:space="preserve">The benefit of </w:t>
      </w:r>
      <w:proofErr w:type="spellStart"/>
      <w:r w:rsidR="009B75B7">
        <w:rPr>
          <w:sz w:val="28"/>
          <w:szCs w:val="28"/>
        </w:rPr>
        <w:t>excus</w:t>
      </w:r>
      <w:r w:rsidR="00E75163">
        <w:rPr>
          <w:sz w:val="28"/>
          <w:szCs w:val="28"/>
        </w:rPr>
        <w:t>sion</w:t>
      </w:r>
      <w:proofErr w:type="spellEnd"/>
      <w:r w:rsidR="00E75163">
        <w:rPr>
          <w:sz w:val="28"/>
          <w:szCs w:val="28"/>
        </w:rPr>
        <w:t xml:space="preserve"> (sometimes called the benefit of </w:t>
      </w:r>
      <w:r w:rsidR="00A85FFD">
        <w:rPr>
          <w:sz w:val="28"/>
          <w:szCs w:val="28"/>
        </w:rPr>
        <w:t>discussion) as a general rule entitles a surety to insist th</w:t>
      </w:r>
      <w:r w:rsidR="009B75B7">
        <w:rPr>
          <w:sz w:val="28"/>
          <w:szCs w:val="28"/>
        </w:rPr>
        <w:t xml:space="preserve">at the principal debtor be </w:t>
      </w:r>
      <w:proofErr w:type="spellStart"/>
      <w:r w:rsidR="009B75B7">
        <w:rPr>
          <w:sz w:val="28"/>
          <w:szCs w:val="28"/>
        </w:rPr>
        <w:t>excus</w:t>
      </w:r>
      <w:r w:rsidR="00A85FFD">
        <w:rPr>
          <w:sz w:val="28"/>
          <w:szCs w:val="28"/>
        </w:rPr>
        <w:t>sed</w:t>
      </w:r>
      <w:proofErr w:type="spellEnd"/>
      <w:r w:rsidR="00A85FFD">
        <w:rPr>
          <w:sz w:val="28"/>
          <w:szCs w:val="28"/>
        </w:rPr>
        <w:t xml:space="preserve"> before the obligation arising from the </w:t>
      </w:r>
      <w:proofErr w:type="spellStart"/>
      <w:r w:rsidR="00A85FFD">
        <w:rPr>
          <w:sz w:val="28"/>
          <w:szCs w:val="28"/>
        </w:rPr>
        <w:t>suretyship</w:t>
      </w:r>
      <w:proofErr w:type="spellEnd"/>
      <w:r w:rsidR="00A85FFD">
        <w:rPr>
          <w:sz w:val="28"/>
          <w:szCs w:val="28"/>
        </w:rPr>
        <w:t xml:space="preserve"> agreement </w:t>
      </w:r>
      <w:proofErr w:type="spellStart"/>
      <w:r w:rsidR="00A85FFD">
        <w:rPr>
          <w:sz w:val="28"/>
          <w:szCs w:val="28"/>
        </w:rPr>
        <w:t>is</w:t>
      </w:r>
      <w:r w:rsidR="00476F7C">
        <w:rPr>
          <w:sz w:val="28"/>
          <w:szCs w:val="28"/>
        </w:rPr>
        <w:t>enforced</w:t>
      </w:r>
      <w:proofErr w:type="spellEnd"/>
      <w:r w:rsidR="00476F7C">
        <w:rPr>
          <w:sz w:val="28"/>
          <w:szCs w:val="28"/>
        </w:rPr>
        <w:t xml:space="preserve"> against the sure</w:t>
      </w:r>
      <w:r w:rsidR="009B75B7">
        <w:rPr>
          <w:sz w:val="28"/>
          <w:szCs w:val="28"/>
        </w:rPr>
        <w:t>ty.</w:t>
      </w:r>
      <w:proofErr w:type="gramEnd"/>
      <w:r w:rsidR="009B75B7">
        <w:rPr>
          <w:sz w:val="28"/>
          <w:szCs w:val="28"/>
        </w:rPr>
        <w:t xml:space="preserve">  This benefit of </w:t>
      </w:r>
      <w:proofErr w:type="spellStart"/>
      <w:r w:rsidR="009B75B7">
        <w:rPr>
          <w:sz w:val="28"/>
          <w:szCs w:val="28"/>
        </w:rPr>
        <w:t>excus</w:t>
      </w:r>
      <w:r w:rsidR="00476F7C">
        <w:rPr>
          <w:sz w:val="28"/>
          <w:szCs w:val="28"/>
        </w:rPr>
        <w:t>sion</w:t>
      </w:r>
      <w:proofErr w:type="spellEnd"/>
      <w:r w:rsidR="00476F7C">
        <w:rPr>
          <w:sz w:val="28"/>
          <w:szCs w:val="28"/>
        </w:rPr>
        <w:t xml:space="preserve"> is a dilatory </w:t>
      </w:r>
      <w:proofErr w:type="spellStart"/>
      <w:r w:rsidR="00476F7C">
        <w:rPr>
          <w:sz w:val="28"/>
          <w:szCs w:val="28"/>
        </w:rPr>
        <w:t>defence</w:t>
      </w:r>
      <w:proofErr w:type="spellEnd"/>
      <w:r w:rsidR="00476F7C">
        <w:rPr>
          <w:sz w:val="28"/>
          <w:szCs w:val="28"/>
        </w:rPr>
        <w:t xml:space="preserve"> which the suret</w:t>
      </w:r>
      <w:r w:rsidR="00884CE8">
        <w:rPr>
          <w:sz w:val="28"/>
          <w:szCs w:val="28"/>
        </w:rPr>
        <w:t>y who intends to rely on it mus</w:t>
      </w:r>
      <w:r w:rsidR="00476F7C">
        <w:rPr>
          <w:sz w:val="28"/>
          <w:szCs w:val="28"/>
        </w:rPr>
        <w:t xml:space="preserve">t first raise in </w:t>
      </w:r>
      <w:proofErr w:type="spellStart"/>
      <w:r w:rsidR="00476F7C" w:rsidRPr="00884CE8">
        <w:rPr>
          <w:i/>
          <w:sz w:val="28"/>
          <w:szCs w:val="28"/>
        </w:rPr>
        <w:t>initio</w:t>
      </w:r>
      <w:r w:rsidR="00884CE8" w:rsidRPr="00884CE8">
        <w:rPr>
          <w:i/>
          <w:sz w:val="28"/>
          <w:szCs w:val="28"/>
        </w:rPr>
        <w:t>litis</w:t>
      </w:r>
      <w:proofErr w:type="spellEnd"/>
      <w:r w:rsidR="00884CE8">
        <w:rPr>
          <w:sz w:val="28"/>
          <w:szCs w:val="28"/>
        </w:rPr>
        <w:t xml:space="preserve"> if he is sued by the creditor.  After </w:t>
      </w:r>
      <w:proofErr w:type="spellStart"/>
      <w:r w:rsidR="009B75B7">
        <w:rPr>
          <w:i/>
          <w:sz w:val="28"/>
          <w:szCs w:val="28"/>
        </w:rPr>
        <w:t>litiscontesta</w:t>
      </w:r>
      <w:r w:rsidR="00884CE8" w:rsidRPr="00884CE8">
        <w:rPr>
          <w:i/>
          <w:sz w:val="28"/>
          <w:szCs w:val="28"/>
        </w:rPr>
        <w:t>tio</w:t>
      </w:r>
      <w:proofErr w:type="spellEnd"/>
      <w:r w:rsidR="00884CE8">
        <w:rPr>
          <w:sz w:val="28"/>
          <w:szCs w:val="28"/>
        </w:rPr>
        <w:t xml:space="preserve"> he is no longer entitled to raise it.</w:t>
      </w:r>
    </w:p>
    <w:p w:rsidR="00E75163" w:rsidRDefault="00E75163" w:rsidP="00697679">
      <w:pPr>
        <w:spacing w:line="480" w:lineRule="auto"/>
        <w:ind w:left="720" w:hanging="720"/>
        <w:jc w:val="both"/>
        <w:rPr>
          <w:sz w:val="28"/>
          <w:szCs w:val="28"/>
        </w:rPr>
      </w:pPr>
    </w:p>
    <w:p w:rsidR="006D631E" w:rsidRDefault="006D631E" w:rsidP="00697679">
      <w:pPr>
        <w:spacing w:line="480" w:lineRule="auto"/>
        <w:ind w:left="720" w:hanging="720"/>
        <w:jc w:val="both"/>
        <w:rPr>
          <w:sz w:val="28"/>
          <w:szCs w:val="28"/>
        </w:rPr>
      </w:pPr>
      <w:r>
        <w:rPr>
          <w:sz w:val="28"/>
          <w:szCs w:val="28"/>
        </w:rPr>
        <w:lastRenderedPageBreak/>
        <w:t xml:space="preserve">[15] Even though the surety’s debt </w:t>
      </w:r>
      <w:r w:rsidR="00907A33">
        <w:rPr>
          <w:sz w:val="28"/>
          <w:szCs w:val="28"/>
        </w:rPr>
        <w:t>often becomes enforceable</w:t>
      </w:r>
      <w:r w:rsidR="00DA5B97">
        <w:rPr>
          <w:sz w:val="28"/>
          <w:szCs w:val="28"/>
        </w:rPr>
        <w:t xml:space="preserve"> only when the principal debtor has been </w:t>
      </w:r>
      <w:proofErr w:type="spellStart"/>
      <w:r w:rsidR="009B75B7">
        <w:rPr>
          <w:sz w:val="28"/>
          <w:szCs w:val="28"/>
        </w:rPr>
        <w:t>excus</w:t>
      </w:r>
      <w:r w:rsidR="00DA5B97">
        <w:rPr>
          <w:sz w:val="28"/>
          <w:szCs w:val="28"/>
        </w:rPr>
        <w:t>sed</w:t>
      </w:r>
      <w:proofErr w:type="spellEnd"/>
      <w:r w:rsidR="00DA5B97">
        <w:rPr>
          <w:sz w:val="28"/>
          <w:szCs w:val="28"/>
        </w:rPr>
        <w:t xml:space="preserve">, this does not mean that the obligation between the surety and the creditor is conditional upon the principal </w:t>
      </w:r>
      <w:r w:rsidR="008351A8">
        <w:rPr>
          <w:sz w:val="28"/>
          <w:szCs w:val="28"/>
        </w:rPr>
        <w:t xml:space="preserve">debtor being </w:t>
      </w:r>
      <w:proofErr w:type="spellStart"/>
      <w:r w:rsidR="008351A8">
        <w:rPr>
          <w:sz w:val="28"/>
          <w:szCs w:val="28"/>
        </w:rPr>
        <w:t>excu</w:t>
      </w:r>
      <w:r w:rsidR="009B75B7">
        <w:rPr>
          <w:sz w:val="28"/>
          <w:szCs w:val="28"/>
        </w:rPr>
        <w:t>ssed</w:t>
      </w:r>
      <w:proofErr w:type="spellEnd"/>
      <w:r w:rsidR="009B75B7">
        <w:rPr>
          <w:sz w:val="28"/>
          <w:szCs w:val="28"/>
        </w:rPr>
        <w:t xml:space="preserve">.  The </w:t>
      </w:r>
      <w:proofErr w:type="spellStart"/>
      <w:r w:rsidR="009B75B7">
        <w:rPr>
          <w:sz w:val="28"/>
          <w:szCs w:val="28"/>
        </w:rPr>
        <w:t>excus</w:t>
      </w:r>
      <w:r w:rsidR="00DA5B97">
        <w:rPr>
          <w:sz w:val="28"/>
          <w:szCs w:val="28"/>
        </w:rPr>
        <w:t>sion</w:t>
      </w:r>
      <w:proofErr w:type="spellEnd"/>
      <w:r w:rsidR="00DA5B97">
        <w:rPr>
          <w:sz w:val="28"/>
          <w:szCs w:val="28"/>
        </w:rPr>
        <w:t xml:space="preserve"> of the principal debtor is a bene</w:t>
      </w:r>
      <w:r w:rsidR="009B75B7">
        <w:rPr>
          <w:sz w:val="28"/>
          <w:szCs w:val="28"/>
        </w:rPr>
        <w:t xml:space="preserve">fit which a surety may claim </w:t>
      </w:r>
      <w:r w:rsidR="009B75B7" w:rsidRPr="009B75B7">
        <w:rPr>
          <w:i/>
          <w:sz w:val="28"/>
          <w:szCs w:val="28"/>
        </w:rPr>
        <w:t xml:space="preserve">in </w:t>
      </w:r>
      <w:proofErr w:type="spellStart"/>
      <w:r w:rsidR="009B75B7" w:rsidRPr="009B75B7">
        <w:rPr>
          <w:i/>
          <w:sz w:val="28"/>
          <w:szCs w:val="28"/>
        </w:rPr>
        <w:t>liminelitis</w:t>
      </w:r>
      <w:proofErr w:type="spellEnd"/>
      <w:r w:rsidR="00DA5B97">
        <w:rPr>
          <w:sz w:val="28"/>
          <w:szCs w:val="28"/>
        </w:rPr>
        <w:t xml:space="preserve"> and if he fails to claim it, judgment will be given against him (see </w:t>
      </w:r>
      <w:proofErr w:type="spellStart"/>
      <w:r w:rsidR="00DA5B97">
        <w:rPr>
          <w:sz w:val="28"/>
          <w:szCs w:val="28"/>
        </w:rPr>
        <w:t>Joubert</w:t>
      </w:r>
      <w:proofErr w:type="spellEnd"/>
      <w:r w:rsidR="00DA5B97">
        <w:rPr>
          <w:sz w:val="28"/>
          <w:szCs w:val="28"/>
        </w:rPr>
        <w:t>: The law of South Africa: Volume 26, page 134).</w:t>
      </w:r>
    </w:p>
    <w:p w:rsidR="00DA5B97" w:rsidRDefault="00DA5B97" w:rsidP="00697679">
      <w:pPr>
        <w:spacing w:line="480" w:lineRule="auto"/>
        <w:ind w:left="720" w:hanging="720"/>
        <w:jc w:val="both"/>
        <w:rPr>
          <w:sz w:val="28"/>
          <w:szCs w:val="28"/>
        </w:rPr>
      </w:pPr>
    </w:p>
    <w:p w:rsidR="00DA5B97" w:rsidRDefault="00DA5B97" w:rsidP="00697679">
      <w:pPr>
        <w:spacing w:line="480" w:lineRule="auto"/>
        <w:ind w:left="720" w:hanging="720"/>
        <w:jc w:val="both"/>
        <w:rPr>
          <w:sz w:val="28"/>
          <w:szCs w:val="28"/>
        </w:rPr>
      </w:pPr>
      <w:r>
        <w:rPr>
          <w:sz w:val="28"/>
          <w:szCs w:val="28"/>
        </w:rPr>
        <w:t>[16]</w:t>
      </w:r>
      <w:r>
        <w:rPr>
          <w:sz w:val="28"/>
          <w:szCs w:val="28"/>
        </w:rPr>
        <w:tab/>
        <w:t xml:space="preserve">The closest to pleading </w:t>
      </w:r>
      <w:proofErr w:type="spellStart"/>
      <w:r>
        <w:rPr>
          <w:sz w:val="28"/>
          <w:szCs w:val="28"/>
        </w:rPr>
        <w:t>excu</w:t>
      </w:r>
      <w:r w:rsidR="009B75B7">
        <w:rPr>
          <w:sz w:val="28"/>
          <w:szCs w:val="28"/>
        </w:rPr>
        <w:t>s</w:t>
      </w:r>
      <w:r>
        <w:rPr>
          <w:sz w:val="28"/>
          <w:szCs w:val="28"/>
        </w:rPr>
        <w:t>sion</w:t>
      </w:r>
      <w:proofErr w:type="spellEnd"/>
      <w:r>
        <w:rPr>
          <w:sz w:val="28"/>
          <w:szCs w:val="28"/>
        </w:rPr>
        <w:t xml:space="preserve"> of the </w:t>
      </w:r>
      <w:r w:rsidR="004802ED">
        <w:rPr>
          <w:sz w:val="28"/>
          <w:szCs w:val="28"/>
        </w:rPr>
        <w:t>1</w:t>
      </w:r>
      <w:r w:rsidR="004802ED" w:rsidRPr="004802ED">
        <w:rPr>
          <w:sz w:val="28"/>
          <w:szCs w:val="28"/>
          <w:vertAlign w:val="superscript"/>
        </w:rPr>
        <w:t>st</w:t>
      </w:r>
      <w:r w:rsidR="004802ED">
        <w:rPr>
          <w:sz w:val="28"/>
          <w:szCs w:val="28"/>
        </w:rPr>
        <w:t xml:space="preserve"> Respondent before him is found at paragraph 2.4.10 of his answering affidavit </w:t>
      </w:r>
      <w:r w:rsidR="009915BF">
        <w:rPr>
          <w:sz w:val="28"/>
          <w:szCs w:val="28"/>
        </w:rPr>
        <w:t>(page 38 of the Book of Pleadings</w:t>
      </w:r>
      <w:r w:rsidR="004802ED">
        <w:rPr>
          <w:sz w:val="28"/>
          <w:szCs w:val="28"/>
        </w:rPr>
        <w:t>) where he states:</w:t>
      </w:r>
    </w:p>
    <w:p w:rsidR="009915BF" w:rsidRDefault="009915BF" w:rsidP="00697679">
      <w:pPr>
        <w:spacing w:line="480" w:lineRule="auto"/>
        <w:ind w:left="720" w:hanging="720"/>
        <w:jc w:val="both"/>
        <w:rPr>
          <w:sz w:val="28"/>
          <w:szCs w:val="28"/>
        </w:rPr>
      </w:pPr>
    </w:p>
    <w:p w:rsidR="009915BF" w:rsidRDefault="009915BF" w:rsidP="009F736F">
      <w:pPr>
        <w:spacing w:line="360" w:lineRule="auto"/>
        <w:ind w:left="1440"/>
        <w:jc w:val="both"/>
        <w:rPr>
          <w:sz w:val="28"/>
          <w:szCs w:val="28"/>
        </w:rPr>
      </w:pPr>
      <w:r>
        <w:rPr>
          <w:sz w:val="28"/>
          <w:szCs w:val="28"/>
        </w:rPr>
        <w:t xml:space="preserve">“I am advised and verily believe it is my right as surety to challenge and raise any </w:t>
      </w:r>
      <w:proofErr w:type="spellStart"/>
      <w:r>
        <w:rPr>
          <w:sz w:val="28"/>
          <w:szCs w:val="28"/>
        </w:rPr>
        <w:t>defence</w:t>
      </w:r>
      <w:proofErr w:type="spellEnd"/>
      <w:r>
        <w:rPr>
          <w:sz w:val="28"/>
          <w:szCs w:val="28"/>
        </w:rPr>
        <w:t xml:space="preserve"> in regard to the Plaintiff’s underlying claim giving rise to the Arbitration process and award and in that regard am entitled to rely on and plead any </w:t>
      </w:r>
      <w:proofErr w:type="spellStart"/>
      <w:r>
        <w:rPr>
          <w:sz w:val="28"/>
          <w:szCs w:val="28"/>
        </w:rPr>
        <w:t>defence</w:t>
      </w:r>
      <w:proofErr w:type="spellEnd"/>
      <w:r>
        <w:rPr>
          <w:sz w:val="28"/>
          <w:szCs w:val="28"/>
        </w:rPr>
        <w:t xml:space="preserve">, whether </w:t>
      </w:r>
      <w:r w:rsidRPr="009915BF">
        <w:rPr>
          <w:i/>
          <w:sz w:val="28"/>
          <w:szCs w:val="28"/>
        </w:rPr>
        <w:t xml:space="preserve">in rem </w:t>
      </w:r>
      <w:r w:rsidRPr="009915BF">
        <w:rPr>
          <w:sz w:val="28"/>
          <w:szCs w:val="28"/>
        </w:rPr>
        <w:t xml:space="preserve">or </w:t>
      </w:r>
      <w:r w:rsidRPr="009915BF">
        <w:rPr>
          <w:i/>
          <w:sz w:val="28"/>
          <w:szCs w:val="28"/>
        </w:rPr>
        <w:t xml:space="preserve">in </w:t>
      </w:r>
      <w:proofErr w:type="spellStart"/>
      <w:r w:rsidRPr="009915BF">
        <w:rPr>
          <w:i/>
          <w:sz w:val="28"/>
          <w:szCs w:val="28"/>
        </w:rPr>
        <w:t>presonam</w:t>
      </w:r>
      <w:proofErr w:type="spellEnd"/>
      <w:r>
        <w:rPr>
          <w:sz w:val="28"/>
          <w:szCs w:val="28"/>
        </w:rPr>
        <w:t xml:space="preserve"> generally available to a contracting party,”</w:t>
      </w:r>
    </w:p>
    <w:p w:rsidR="009B75B7" w:rsidRDefault="009B75B7" w:rsidP="00055408">
      <w:pPr>
        <w:spacing w:line="480" w:lineRule="auto"/>
        <w:jc w:val="both"/>
        <w:rPr>
          <w:sz w:val="28"/>
          <w:szCs w:val="28"/>
        </w:rPr>
      </w:pPr>
    </w:p>
    <w:p w:rsidR="009B75B7" w:rsidRDefault="009B75B7" w:rsidP="009F736F">
      <w:pPr>
        <w:spacing w:line="480" w:lineRule="auto"/>
        <w:ind w:left="720"/>
        <w:jc w:val="both"/>
        <w:rPr>
          <w:sz w:val="28"/>
          <w:szCs w:val="28"/>
        </w:rPr>
      </w:pPr>
      <w:r>
        <w:rPr>
          <w:sz w:val="28"/>
          <w:szCs w:val="28"/>
        </w:rPr>
        <w:t>The 2</w:t>
      </w:r>
      <w:r w:rsidRPr="009B75B7">
        <w:rPr>
          <w:sz w:val="28"/>
          <w:szCs w:val="28"/>
          <w:vertAlign w:val="superscript"/>
        </w:rPr>
        <w:t>nd</w:t>
      </w:r>
      <w:r>
        <w:rPr>
          <w:sz w:val="28"/>
          <w:szCs w:val="28"/>
        </w:rPr>
        <w:t xml:space="preserve"> Respondent</w:t>
      </w:r>
      <w:r w:rsidR="008D4C36">
        <w:rPr>
          <w:sz w:val="28"/>
          <w:szCs w:val="28"/>
        </w:rPr>
        <w:t xml:space="preserve"> did not plead any of the </w:t>
      </w:r>
      <w:proofErr w:type="spellStart"/>
      <w:r w:rsidR="008D4C36">
        <w:rPr>
          <w:sz w:val="28"/>
          <w:szCs w:val="28"/>
        </w:rPr>
        <w:t>defences</w:t>
      </w:r>
      <w:proofErr w:type="spellEnd"/>
      <w:r w:rsidR="008D4C36">
        <w:rPr>
          <w:sz w:val="28"/>
          <w:szCs w:val="28"/>
        </w:rPr>
        <w:t xml:space="preserve"> that are available to him as surety</w:t>
      </w:r>
      <w:r w:rsidR="009F736F">
        <w:rPr>
          <w:sz w:val="28"/>
          <w:szCs w:val="28"/>
        </w:rPr>
        <w:t xml:space="preserve"> in particular the failure of the Applicant to first </w:t>
      </w:r>
      <w:proofErr w:type="spellStart"/>
      <w:r w:rsidR="009F736F">
        <w:rPr>
          <w:sz w:val="28"/>
          <w:szCs w:val="28"/>
        </w:rPr>
        <w:t>excuss</w:t>
      </w:r>
      <w:proofErr w:type="spellEnd"/>
      <w:r w:rsidR="009F736F">
        <w:rPr>
          <w:sz w:val="28"/>
          <w:szCs w:val="28"/>
        </w:rPr>
        <w:t xml:space="preserve"> the 1</w:t>
      </w:r>
      <w:r w:rsidR="009F736F" w:rsidRPr="009F736F">
        <w:rPr>
          <w:sz w:val="28"/>
          <w:szCs w:val="28"/>
          <w:vertAlign w:val="superscript"/>
        </w:rPr>
        <w:t>st</w:t>
      </w:r>
      <w:r w:rsidR="009F736F">
        <w:rPr>
          <w:sz w:val="28"/>
          <w:szCs w:val="28"/>
        </w:rPr>
        <w:t xml:space="preserve"> Respondent before holding him liable for the 1</w:t>
      </w:r>
      <w:r w:rsidR="009F736F" w:rsidRPr="009F736F">
        <w:rPr>
          <w:sz w:val="28"/>
          <w:szCs w:val="28"/>
          <w:vertAlign w:val="superscript"/>
        </w:rPr>
        <w:t>st</w:t>
      </w:r>
      <w:r w:rsidR="009F736F">
        <w:rPr>
          <w:sz w:val="28"/>
          <w:szCs w:val="28"/>
        </w:rPr>
        <w:t xml:space="preserve"> Respondent’s debt in terms of the Termination agreement.</w:t>
      </w:r>
    </w:p>
    <w:p w:rsidR="009F736F" w:rsidRDefault="009F736F" w:rsidP="009F736F">
      <w:pPr>
        <w:spacing w:line="480" w:lineRule="auto"/>
        <w:ind w:left="720"/>
        <w:jc w:val="both"/>
        <w:rPr>
          <w:sz w:val="28"/>
          <w:szCs w:val="28"/>
        </w:rPr>
      </w:pPr>
    </w:p>
    <w:p w:rsidR="00055408" w:rsidRDefault="00055408" w:rsidP="00DF726A">
      <w:pPr>
        <w:spacing w:line="480" w:lineRule="auto"/>
        <w:ind w:left="720" w:hanging="720"/>
        <w:jc w:val="both"/>
        <w:rPr>
          <w:sz w:val="28"/>
          <w:szCs w:val="28"/>
        </w:rPr>
      </w:pPr>
      <w:r>
        <w:rPr>
          <w:sz w:val="28"/>
          <w:szCs w:val="28"/>
        </w:rPr>
        <w:t>[17]</w:t>
      </w:r>
      <w:r>
        <w:rPr>
          <w:sz w:val="28"/>
          <w:szCs w:val="28"/>
        </w:rPr>
        <w:tab/>
        <w:t xml:space="preserve">Furthermore, in terms of Clause 5 (1) of the </w:t>
      </w:r>
      <w:proofErr w:type="spellStart"/>
      <w:r>
        <w:rPr>
          <w:sz w:val="28"/>
          <w:szCs w:val="28"/>
        </w:rPr>
        <w:t>suretyship</w:t>
      </w:r>
      <w:proofErr w:type="spellEnd"/>
      <w:r>
        <w:rPr>
          <w:sz w:val="28"/>
          <w:szCs w:val="28"/>
        </w:rPr>
        <w:t xml:space="preserve"> agreement, the 2</w:t>
      </w:r>
      <w:r w:rsidRPr="00055408">
        <w:rPr>
          <w:sz w:val="28"/>
          <w:szCs w:val="28"/>
          <w:vertAlign w:val="superscript"/>
        </w:rPr>
        <w:t>nd</w:t>
      </w:r>
      <w:r>
        <w:rPr>
          <w:sz w:val="28"/>
          <w:szCs w:val="28"/>
        </w:rPr>
        <w:t xml:space="preserve"> Respondent bound himself as surety and co-principal debtor with the 1</w:t>
      </w:r>
      <w:r w:rsidRPr="00055408">
        <w:rPr>
          <w:sz w:val="28"/>
          <w:szCs w:val="28"/>
          <w:vertAlign w:val="superscript"/>
        </w:rPr>
        <w:t>st</w:t>
      </w:r>
      <w:r>
        <w:rPr>
          <w:sz w:val="28"/>
          <w:szCs w:val="28"/>
        </w:rPr>
        <w:t xml:space="preserve"> Respondent (Contractor)</w:t>
      </w:r>
      <w:r w:rsidR="004F269B">
        <w:rPr>
          <w:sz w:val="28"/>
          <w:szCs w:val="28"/>
        </w:rPr>
        <w:t xml:space="preserve"> for the due performance of the latter’s obligations to pay damages to the Applicant (client) arising </w:t>
      </w:r>
      <w:r w:rsidR="00653C6D">
        <w:rPr>
          <w:sz w:val="28"/>
          <w:szCs w:val="28"/>
        </w:rPr>
        <w:t xml:space="preserve">out the termination agreement; and to that </w:t>
      </w:r>
      <w:r w:rsidR="009F736F">
        <w:rPr>
          <w:sz w:val="28"/>
          <w:szCs w:val="28"/>
        </w:rPr>
        <w:t>end in terms of Clause 5.2 agreed to pay on</w:t>
      </w:r>
      <w:r w:rsidR="00653C6D">
        <w:rPr>
          <w:sz w:val="28"/>
          <w:szCs w:val="28"/>
        </w:rPr>
        <w:t xml:space="preserve"> demand all damages owing and </w:t>
      </w:r>
      <w:proofErr w:type="spellStart"/>
      <w:r w:rsidR="000569D2">
        <w:rPr>
          <w:sz w:val="28"/>
          <w:szCs w:val="28"/>
        </w:rPr>
        <w:t>and</w:t>
      </w:r>
      <w:proofErr w:type="spellEnd"/>
      <w:r w:rsidR="000569D2">
        <w:rPr>
          <w:sz w:val="28"/>
          <w:szCs w:val="28"/>
        </w:rPr>
        <w:t xml:space="preserve"> payable to the Applicant by the 1</w:t>
      </w:r>
      <w:r w:rsidR="000569D2" w:rsidRPr="000569D2">
        <w:rPr>
          <w:sz w:val="28"/>
          <w:szCs w:val="28"/>
          <w:vertAlign w:val="superscript"/>
        </w:rPr>
        <w:t>st</w:t>
      </w:r>
      <w:r w:rsidR="00653C6D">
        <w:rPr>
          <w:sz w:val="28"/>
          <w:szCs w:val="28"/>
        </w:rPr>
        <w:t xml:space="preserve"> Respondent.</w:t>
      </w:r>
    </w:p>
    <w:p w:rsidR="00653C6D" w:rsidRDefault="00653C6D" w:rsidP="00DF726A">
      <w:pPr>
        <w:spacing w:line="480" w:lineRule="auto"/>
        <w:ind w:left="720" w:hanging="720"/>
        <w:jc w:val="both"/>
        <w:rPr>
          <w:sz w:val="28"/>
          <w:szCs w:val="28"/>
        </w:rPr>
      </w:pPr>
    </w:p>
    <w:p w:rsidR="00653C6D" w:rsidRDefault="00653C6D" w:rsidP="00DF726A">
      <w:pPr>
        <w:spacing w:line="480" w:lineRule="auto"/>
        <w:ind w:left="720" w:hanging="720"/>
        <w:jc w:val="both"/>
        <w:rPr>
          <w:sz w:val="28"/>
          <w:szCs w:val="28"/>
        </w:rPr>
      </w:pPr>
      <w:r>
        <w:rPr>
          <w:sz w:val="28"/>
          <w:szCs w:val="28"/>
        </w:rPr>
        <w:t>[18]</w:t>
      </w:r>
      <w:r>
        <w:rPr>
          <w:sz w:val="28"/>
          <w:szCs w:val="28"/>
        </w:rPr>
        <w:tab/>
        <w:t xml:space="preserve">In terms of the law a surety who has bound himself as surety and co-principal debtor remains a surety whose liability arises wholly from </w:t>
      </w:r>
      <w:r w:rsidR="009D0120">
        <w:rPr>
          <w:sz w:val="28"/>
          <w:szCs w:val="28"/>
        </w:rPr>
        <w:t xml:space="preserve">the contract of </w:t>
      </w:r>
      <w:proofErr w:type="spellStart"/>
      <w:r w:rsidR="009D0120">
        <w:rPr>
          <w:sz w:val="28"/>
          <w:szCs w:val="28"/>
        </w:rPr>
        <w:t>suretyship</w:t>
      </w:r>
      <w:proofErr w:type="spellEnd"/>
      <w:r w:rsidR="009D0120">
        <w:rPr>
          <w:sz w:val="28"/>
          <w:szCs w:val="28"/>
        </w:rPr>
        <w:t xml:space="preserve">.  The consequence of a surety also undertaking liability as a co-principal debtor is that he thereby renounces the benefits </w:t>
      </w:r>
      <w:r w:rsidR="009F736F">
        <w:rPr>
          <w:sz w:val="28"/>
          <w:szCs w:val="28"/>
        </w:rPr>
        <w:t xml:space="preserve">of </w:t>
      </w:r>
      <w:proofErr w:type="spellStart"/>
      <w:r w:rsidR="009F736F">
        <w:rPr>
          <w:sz w:val="28"/>
          <w:szCs w:val="28"/>
        </w:rPr>
        <w:t>excus</w:t>
      </w:r>
      <w:r w:rsidR="009D0120">
        <w:rPr>
          <w:sz w:val="28"/>
          <w:szCs w:val="28"/>
        </w:rPr>
        <w:t>sion</w:t>
      </w:r>
      <w:proofErr w:type="spellEnd"/>
      <w:r w:rsidR="009D0120">
        <w:rPr>
          <w:sz w:val="28"/>
          <w:szCs w:val="28"/>
        </w:rPr>
        <w:t xml:space="preserve"> and that vis-à-vis the creditor he </w:t>
      </w:r>
      <w:r w:rsidR="004F7651">
        <w:rPr>
          <w:sz w:val="28"/>
          <w:szCs w:val="28"/>
        </w:rPr>
        <w:t>becomes liable jointly and severally with the principal debtor.</w:t>
      </w:r>
    </w:p>
    <w:p w:rsidR="004F7651" w:rsidRDefault="004F7651" w:rsidP="00DF726A">
      <w:pPr>
        <w:spacing w:line="480" w:lineRule="auto"/>
        <w:ind w:left="720" w:hanging="720"/>
        <w:jc w:val="both"/>
        <w:rPr>
          <w:sz w:val="28"/>
          <w:szCs w:val="28"/>
        </w:rPr>
      </w:pPr>
    </w:p>
    <w:p w:rsidR="004F7651" w:rsidRDefault="004F7651" w:rsidP="00DF726A">
      <w:pPr>
        <w:spacing w:line="480" w:lineRule="auto"/>
        <w:ind w:left="720" w:hanging="720"/>
        <w:jc w:val="both"/>
        <w:rPr>
          <w:sz w:val="28"/>
          <w:szCs w:val="28"/>
        </w:rPr>
      </w:pPr>
      <w:r>
        <w:rPr>
          <w:sz w:val="28"/>
          <w:szCs w:val="28"/>
        </w:rPr>
        <w:t>[19]</w:t>
      </w:r>
      <w:r>
        <w:rPr>
          <w:sz w:val="28"/>
          <w:szCs w:val="28"/>
        </w:rPr>
        <w:tab/>
        <w:t>In passant, the termination agreement does not make any reference to the b</w:t>
      </w:r>
      <w:r w:rsidR="009F736F">
        <w:rPr>
          <w:sz w:val="28"/>
          <w:szCs w:val="28"/>
        </w:rPr>
        <w:t xml:space="preserve">enefit of </w:t>
      </w:r>
      <w:proofErr w:type="spellStart"/>
      <w:r w:rsidR="009F736F">
        <w:rPr>
          <w:sz w:val="28"/>
          <w:szCs w:val="28"/>
        </w:rPr>
        <w:t>excus</w:t>
      </w:r>
      <w:r w:rsidR="00D00F7C">
        <w:rPr>
          <w:sz w:val="28"/>
          <w:szCs w:val="28"/>
        </w:rPr>
        <w:t>sion</w:t>
      </w:r>
      <w:proofErr w:type="spellEnd"/>
      <w:r w:rsidR="00D00F7C">
        <w:rPr>
          <w:sz w:val="28"/>
          <w:szCs w:val="28"/>
        </w:rPr>
        <w:t>.  A surety who has not</w:t>
      </w:r>
      <w:r w:rsidR="009F736F">
        <w:rPr>
          <w:sz w:val="28"/>
          <w:szCs w:val="28"/>
        </w:rPr>
        <w:t xml:space="preserve"> renounced the benefits of </w:t>
      </w:r>
      <w:proofErr w:type="spellStart"/>
      <w:r w:rsidR="009F736F">
        <w:rPr>
          <w:sz w:val="28"/>
          <w:szCs w:val="28"/>
        </w:rPr>
        <w:t>excus</w:t>
      </w:r>
      <w:r w:rsidR="00D00F7C">
        <w:rPr>
          <w:sz w:val="28"/>
          <w:szCs w:val="28"/>
        </w:rPr>
        <w:t>sion</w:t>
      </w:r>
      <w:proofErr w:type="spellEnd"/>
      <w:r w:rsidR="00D00F7C">
        <w:rPr>
          <w:sz w:val="28"/>
          <w:szCs w:val="28"/>
        </w:rPr>
        <w:t xml:space="preserve"> cannot rely on the </w:t>
      </w:r>
      <w:proofErr w:type="spellStart"/>
      <w:r w:rsidR="00D00F7C">
        <w:rPr>
          <w:sz w:val="28"/>
          <w:szCs w:val="28"/>
        </w:rPr>
        <w:t>defence</w:t>
      </w:r>
      <w:proofErr w:type="spellEnd"/>
      <w:r w:rsidR="00D00F7C">
        <w:rPr>
          <w:sz w:val="28"/>
          <w:szCs w:val="28"/>
        </w:rPr>
        <w:t xml:space="preserve"> if the </w:t>
      </w:r>
      <w:r w:rsidR="009C1FC2">
        <w:rPr>
          <w:sz w:val="28"/>
          <w:szCs w:val="28"/>
        </w:rPr>
        <w:t>principal debtor is insolvent that is</w:t>
      </w:r>
      <w:r w:rsidR="009F736F">
        <w:rPr>
          <w:sz w:val="28"/>
          <w:szCs w:val="28"/>
        </w:rPr>
        <w:t>,</w:t>
      </w:r>
      <w:r w:rsidR="009C1FC2">
        <w:rPr>
          <w:sz w:val="28"/>
          <w:szCs w:val="28"/>
        </w:rPr>
        <w:t xml:space="preserve"> in the sense of being unable to pay the </w:t>
      </w:r>
      <w:r w:rsidR="00D7338E">
        <w:rPr>
          <w:sz w:val="28"/>
          <w:szCs w:val="28"/>
        </w:rPr>
        <w:t xml:space="preserve">debt, </w:t>
      </w:r>
      <w:r w:rsidR="00A52533">
        <w:rPr>
          <w:sz w:val="28"/>
          <w:szCs w:val="28"/>
        </w:rPr>
        <w:t xml:space="preserve">as clearly is the case in </w:t>
      </w:r>
      <w:proofErr w:type="spellStart"/>
      <w:r w:rsidR="00A52533">
        <w:rPr>
          <w:sz w:val="28"/>
          <w:szCs w:val="28"/>
        </w:rPr>
        <w:t>casu</w:t>
      </w:r>
      <w:proofErr w:type="spellEnd"/>
      <w:r w:rsidR="00A52533">
        <w:rPr>
          <w:sz w:val="28"/>
          <w:szCs w:val="28"/>
        </w:rPr>
        <w:t>.</w:t>
      </w:r>
      <w:r w:rsidR="00D7079A">
        <w:rPr>
          <w:sz w:val="28"/>
          <w:szCs w:val="28"/>
        </w:rPr>
        <w:t xml:space="preserve">  (</w:t>
      </w:r>
      <w:proofErr w:type="gramStart"/>
      <w:r w:rsidR="00D7079A">
        <w:rPr>
          <w:sz w:val="28"/>
          <w:szCs w:val="28"/>
        </w:rPr>
        <w:t>see</w:t>
      </w:r>
      <w:proofErr w:type="gramEnd"/>
      <w:r w:rsidR="00D7079A">
        <w:rPr>
          <w:sz w:val="28"/>
          <w:szCs w:val="28"/>
        </w:rPr>
        <w:t xml:space="preserve"> footnote 12 page</w:t>
      </w:r>
      <w:r w:rsidR="00C044C0">
        <w:rPr>
          <w:sz w:val="28"/>
          <w:szCs w:val="28"/>
        </w:rPr>
        <w:t xml:space="preserve"> 147</w:t>
      </w:r>
      <w:r w:rsidR="00D7079A">
        <w:rPr>
          <w:sz w:val="28"/>
          <w:szCs w:val="28"/>
        </w:rPr>
        <w:t xml:space="preserve">: </w:t>
      </w:r>
      <w:proofErr w:type="spellStart"/>
      <w:r w:rsidR="00D7079A">
        <w:rPr>
          <w:sz w:val="28"/>
          <w:szCs w:val="28"/>
        </w:rPr>
        <w:t>Joubert</w:t>
      </w:r>
      <w:proofErr w:type="spellEnd"/>
      <w:r w:rsidR="00D7079A">
        <w:rPr>
          <w:sz w:val="28"/>
          <w:szCs w:val="28"/>
        </w:rPr>
        <w:t>: The law of South Africa: Vol. 26)</w:t>
      </w:r>
    </w:p>
    <w:p w:rsidR="00A52533" w:rsidRDefault="00A52533" w:rsidP="00DF726A">
      <w:pPr>
        <w:spacing w:line="480" w:lineRule="auto"/>
        <w:ind w:left="720" w:hanging="720"/>
        <w:jc w:val="both"/>
        <w:rPr>
          <w:sz w:val="28"/>
          <w:szCs w:val="28"/>
        </w:rPr>
      </w:pPr>
    </w:p>
    <w:p w:rsidR="00A52533" w:rsidRDefault="00A52533" w:rsidP="00DF726A">
      <w:pPr>
        <w:spacing w:line="480" w:lineRule="auto"/>
        <w:ind w:left="720" w:hanging="720"/>
        <w:jc w:val="both"/>
        <w:rPr>
          <w:sz w:val="28"/>
          <w:szCs w:val="28"/>
        </w:rPr>
      </w:pPr>
      <w:r>
        <w:rPr>
          <w:sz w:val="28"/>
          <w:szCs w:val="28"/>
        </w:rPr>
        <w:t>[20]</w:t>
      </w:r>
      <w:r>
        <w:rPr>
          <w:sz w:val="28"/>
          <w:szCs w:val="28"/>
        </w:rPr>
        <w:tab/>
        <w:t>If a surety is not entitled to claim th</w:t>
      </w:r>
      <w:r w:rsidR="00851E84">
        <w:rPr>
          <w:sz w:val="28"/>
          <w:szCs w:val="28"/>
        </w:rPr>
        <w:t xml:space="preserve">at the principal debtor be </w:t>
      </w:r>
      <w:proofErr w:type="spellStart"/>
      <w:r w:rsidR="00851E84">
        <w:rPr>
          <w:sz w:val="28"/>
          <w:szCs w:val="28"/>
        </w:rPr>
        <w:t>excus</w:t>
      </w:r>
      <w:r>
        <w:rPr>
          <w:sz w:val="28"/>
          <w:szCs w:val="28"/>
        </w:rPr>
        <w:t>sed</w:t>
      </w:r>
      <w:proofErr w:type="spellEnd"/>
      <w:r>
        <w:rPr>
          <w:sz w:val="28"/>
          <w:szCs w:val="28"/>
        </w:rPr>
        <w:t>, his own debt becomes</w:t>
      </w:r>
      <w:r w:rsidR="007E003B">
        <w:rPr>
          <w:sz w:val="28"/>
          <w:szCs w:val="28"/>
        </w:rPr>
        <w:t xml:space="preserve"> enforceable as soon as the principal debtor is in default or where he has bound himself as co-principal debtor, as soon as the principal debt becomes enforceable.</w:t>
      </w:r>
      <w:r w:rsidR="00851E84">
        <w:rPr>
          <w:sz w:val="28"/>
          <w:szCs w:val="28"/>
        </w:rPr>
        <w:t xml:space="preserve">  (see </w:t>
      </w:r>
      <w:proofErr w:type="spellStart"/>
      <w:r w:rsidR="00851E84">
        <w:rPr>
          <w:sz w:val="28"/>
          <w:szCs w:val="28"/>
        </w:rPr>
        <w:t>Joubert</w:t>
      </w:r>
      <w:proofErr w:type="spellEnd"/>
      <w:r w:rsidR="00851E84">
        <w:rPr>
          <w:sz w:val="28"/>
          <w:szCs w:val="28"/>
        </w:rPr>
        <w:t xml:space="preserve">: The </w:t>
      </w:r>
      <w:r w:rsidR="007959FE">
        <w:rPr>
          <w:sz w:val="28"/>
          <w:szCs w:val="28"/>
        </w:rPr>
        <w:t>law of South Africa: Volume 26 note 161).</w:t>
      </w:r>
    </w:p>
    <w:p w:rsidR="007E003B" w:rsidRDefault="007E003B" w:rsidP="00DF726A">
      <w:pPr>
        <w:spacing w:line="480" w:lineRule="auto"/>
        <w:ind w:left="720" w:hanging="720"/>
        <w:jc w:val="both"/>
        <w:rPr>
          <w:sz w:val="28"/>
          <w:szCs w:val="28"/>
        </w:rPr>
      </w:pPr>
    </w:p>
    <w:p w:rsidR="007E003B" w:rsidRDefault="007E003B" w:rsidP="00DF726A">
      <w:pPr>
        <w:spacing w:line="480" w:lineRule="auto"/>
        <w:ind w:left="720" w:hanging="720"/>
        <w:jc w:val="both"/>
        <w:rPr>
          <w:sz w:val="28"/>
          <w:szCs w:val="28"/>
        </w:rPr>
      </w:pPr>
      <w:r>
        <w:rPr>
          <w:sz w:val="28"/>
          <w:szCs w:val="28"/>
        </w:rPr>
        <w:t>[21]</w:t>
      </w:r>
      <w:r>
        <w:rPr>
          <w:sz w:val="28"/>
          <w:szCs w:val="28"/>
        </w:rPr>
        <w:tab/>
        <w:t>The damages were computed in his presence as he represented the 1</w:t>
      </w:r>
      <w:r w:rsidRPr="007E003B">
        <w:rPr>
          <w:sz w:val="28"/>
          <w:szCs w:val="28"/>
          <w:vertAlign w:val="superscript"/>
        </w:rPr>
        <w:t>st</w:t>
      </w:r>
      <w:r>
        <w:rPr>
          <w:sz w:val="28"/>
          <w:szCs w:val="28"/>
        </w:rPr>
        <w:t xml:space="preserve"> Respondent at the arbitration hearing.  The arbitration hearing took place after the termination agreement had been signed wherein he bound himself as surety and co-princi</w:t>
      </w:r>
      <w:r w:rsidR="00924379">
        <w:rPr>
          <w:sz w:val="28"/>
          <w:szCs w:val="28"/>
        </w:rPr>
        <w:t>p</w:t>
      </w:r>
      <w:r>
        <w:rPr>
          <w:sz w:val="28"/>
          <w:szCs w:val="28"/>
        </w:rPr>
        <w:t>al debtor.</w:t>
      </w:r>
    </w:p>
    <w:p w:rsidR="007E003B" w:rsidRDefault="007E003B" w:rsidP="00DF726A">
      <w:pPr>
        <w:spacing w:line="480" w:lineRule="auto"/>
        <w:ind w:left="720" w:hanging="720"/>
        <w:jc w:val="both"/>
        <w:rPr>
          <w:sz w:val="28"/>
          <w:szCs w:val="28"/>
        </w:rPr>
      </w:pPr>
    </w:p>
    <w:p w:rsidR="007E003B" w:rsidRDefault="007E003B" w:rsidP="00DF726A">
      <w:pPr>
        <w:spacing w:line="480" w:lineRule="auto"/>
        <w:ind w:left="720" w:hanging="720"/>
        <w:jc w:val="both"/>
        <w:rPr>
          <w:sz w:val="28"/>
          <w:szCs w:val="28"/>
        </w:rPr>
      </w:pPr>
      <w:r>
        <w:rPr>
          <w:sz w:val="28"/>
          <w:szCs w:val="28"/>
        </w:rPr>
        <w:t>[22]</w:t>
      </w:r>
      <w:r w:rsidR="006F383D">
        <w:rPr>
          <w:sz w:val="28"/>
          <w:szCs w:val="28"/>
        </w:rPr>
        <w:tab/>
        <w:t>With regard</w:t>
      </w:r>
      <w:r w:rsidR="00C97576">
        <w:rPr>
          <w:sz w:val="28"/>
          <w:szCs w:val="28"/>
        </w:rPr>
        <w:t xml:space="preserve"> to the costs of the arbitration hearing, the court would not normally grant these where they are unknown.  Initially when the proceedings herein were launched the </w:t>
      </w:r>
      <w:r w:rsidR="00F9266B">
        <w:rPr>
          <w:sz w:val="28"/>
          <w:szCs w:val="28"/>
        </w:rPr>
        <w:t>amount of the costs were not known</w:t>
      </w:r>
      <w:r w:rsidR="005A2F16">
        <w:rPr>
          <w:sz w:val="28"/>
          <w:szCs w:val="28"/>
        </w:rPr>
        <w:t xml:space="preserve"> but have since </w:t>
      </w:r>
      <w:r w:rsidR="00C740F3">
        <w:rPr>
          <w:sz w:val="28"/>
          <w:szCs w:val="28"/>
        </w:rPr>
        <w:t>become known and appear on Annexure “SD3” on pages 56,57 and 58 of the Book of Pleadings.  It would serve no purpose for me to ignore them and order that the Applicant launch separate and fresh proceedings strictly to claim these.  Mr. Resting made the following award therein:</w:t>
      </w:r>
    </w:p>
    <w:p w:rsidR="00A23CD7" w:rsidRPr="00E27CCC" w:rsidRDefault="00A23CD7" w:rsidP="00E27CCC">
      <w:pPr>
        <w:spacing w:line="360" w:lineRule="auto"/>
        <w:ind w:left="720" w:hanging="720"/>
        <w:jc w:val="both"/>
        <w:rPr>
          <w:sz w:val="26"/>
          <w:szCs w:val="26"/>
        </w:rPr>
      </w:pPr>
      <w:r>
        <w:rPr>
          <w:sz w:val="28"/>
          <w:szCs w:val="28"/>
        </w:rPr>
        <w:tab/>
      </w:r>
      <w:r>
        <w:rPr>
          <w:sz w:val="28"/>
          <w:szCs w:val="28"/>
        </w:rPr>
        <w:tab/>
      </w:r>
      <w:r w:rsidRPr="00E27CCC">
        <w:rPr>
          <w:sz w:val="26"/>
          <w:szCs w:val="26"/>
        </w:rPr>
        <w:t>“I thus award the following.</w:t>
      </w:r>
    </w:p>
    <w:p w:rsidR="00A24EC1" w:rsidRDefault="00A23CD7" w:rsidP="00E27CCC">
      <w:pPr>
        <w:pStyle w:val="ListParagraph"/>
        <w:numPr>
          <w:ilvl w:val="0"/>
          <w:numId w:val="2"/>
        </w:numPr>
        <w:spacing w:line="360" w:lineRule="auto"/>
        <w:jc w:val="both"/>
        <w:rPr>
          <w:sz w:val="26"/>
          <w:szCs w:val="26"/>
        </w:rPr>
      </w:pPr>
      <w:r w:rsidRPr="00E27CCC">
        <w:rPr>
          <w:sz w:val="26"/>
          <w:szCs w:val="26"/>
        </w:rPr>
        <w:lastRenderedPageBreak/>
        <w:t xml:space="preserve">Interest.  Interest shall be paid by the defendant on the award at a rate of 9% from the date of the </w:t>
      </w:r>
      <w:proofErr w:type="spellStart"/>
      <w:r w:rsidRPr="00E27CCC">
        <w:rPr>
          <w:sz w:val="26"/>
          <w:szCs w:val="26"/>
        </w:rPr>
        <w:t>initial</w:t>
      </w:r>
      <w:r w:rsidR="00A24EC1" w:rsidRPr="00E27CCC">
        <w:rPr>
          <w:sz w:val="26"/>
          <w:szCs w:val="26"/>
        </w:rPr>
        <w:t>entering</w:t>
      </w:r>
      <w:proofErr w:type="spellEnd"/>
      <w:r w:rsidR="00A24EC1" w:rsidRPr="00E27CCC">
        <w:rPr>
          <w:sz w:val="26"/>
          <w:szCs w:val="26"/>
        </w:rPr>
        <w:t xml:space="preserve"> into the Arbitration, until the date of payment.</w:t>
      </w:r>
    </w:p>
    <w:p w:rsidR="0025348A" w:rsidRPr="00E27CCC" w:rsidRDefault="0025348A" w:rsidP="0025348A">
      <w:pPr>
        <w:pStyle w:val="ListParagraph"/>
        <w:spacing w:line="360" w:lineRule="auto"/>
        <w:ind w:left="2520"/>
        <w:jc w:val="both"/>
        <w:rPr>
          <w:sz w:val="26"/>
          <w:szCs w:val="26"/>
        </w:rPr>
      </w:pPr>
    </w:p>
    <w:p w:rsidR="00A23CD7" w:rsidRDefault="00A24EC1" w:rsidP="00E27CCC">
      <w:pPr>
        <w:pStyle w:val="ListParagraph"/>
        <w:numPr>
          <w:ilvl w:val="0"/>
          <w:numId w:val="2"/>
        </w:numPr>
        <w:spacing w:line="360" w:lineRule="auto"/>
        <w:jc w:val="both"/>
        <w:rPr>
          <w:sz w:val="26"/>
          <w:szCs w:val="26"/>
        </w:rPr>
      </w:pPr>
      <w:r w:rsidRPr="00E27CCC">
        <w:rPr>
          <w:sz w:val="26"/>
          <w:szCs w:val="26"/>
        </w:rPr>
        <w:t xml:space="preserve">Costs.  The cost of the </w:t>
      </w:r>
      <w:proofErr w:type="spellStart"/>
      <w:r w:rsidRPr="00E27CCC">
        <w:rPr>
          <w:sz w:val="26"/>
          <w:szCs w:val="26"/>
        </w:rPr>
        <w:t>additional</w:t>
      </w:r>
      <w:r w:rsidR="00232462" w:rsidRPr="00E27CCC">
        <w:rPr>
          <w:sz w:val="26"/>
          <w:szCs w:val="26"/>
        </w:rPr>
        <w:t>abortive</w:t>
      </w:r>
      <w:proofErr w:type="spellEnd"/>
      <w:r w:rsidR="00232462" w:rsidRPr="00E27CCC">
        <w:rPr>
          <w:sz w:val="26"/>
          <w:szCs w:val="26"/>
        </w:rPr>
        <w:t xml:space="preserve"> hearing shall be borne by the defendant.</w:t>
      </w:r>
    </w:p>
    <w:p w:rsidR="0025348A" w:rsidRPr="0025348A" w:rsidRDefault="0025348A" w:rsidP="0025348A">
      <w:pPr>
        <w:pStyle w:val="ListParagraph"/>
        <w:rPr>
          <w:sz w:val="26"/>
          <w:szCs w:val="26"/>
        </w:rPr>
      </w:pPr>
    </w:p>
    <w:p w:rsidR="00232462" w:rsidRDefault="00232462" w:rsidP="00E27CCC">
      <w:pPr>
        <w:spacing w:line="360" w:lineRule="auto"/>
        <w:ind w:left="2160"/>
        <w:jc w:val="both"/>
        <w:rPr>
          <w:sz w:val="26"/>
          <w:szCs w:val="26"/>
        </w:rPr>
      </w:pPr>
      <w:r w:rsidRPr="00E27CCC">
        <w:rPr>
          <w:sz w:val="26"/>
          <w:szCs w:val="26"/>
        </w:rPr>
        <w:t>These costs shall be:</w:t>
      </w:r>
    </w:p>
    <w:p w:rsidR="0025348A" w:rsidRPr="00E27CCC" w:rsidRDefault="0025348A" w:rsidP="00E27CCC">
      <w:pPr>
        <w:spacing w:line="360" w:lineRule="auto"/>
        <w:ind w:left="2160"/>
        <w:jc w:val="both"/>
        <w:rPr>
          <w:sz w:val="26"/>
          <w:szCs w:val="26"/>
        </w:rPr>
      </w:pPr>
    </w:p>
    <w:p w:rsidR="00232462" w:rsidRPr="00E27CCC" w:rsidRDefault="00232462" w:rsidP="00E27CCC">
      <w:pPr>
        <w:pStyle w:val="ListParagraph"/>
        <w:numPr>
          <w:ilvl w:val="0"/>
          <w:numId w:val="3"/>
        </w:numPr>
        <w:spacing w:line="360" w:lineRule="auto"/>
        <w:jc w:val="both"/>
        <w:rPr>
          <w:sz w:val="26"/>
          <w:szCs w:val="26"/>
        </w:rPr>
      </w:pPr>
      <w:r w:rsidRPr="00E27CCC">
        <w:rPr>
          <w:sz w:val="26"/>
          <w:szCs w:val="26"/>
        </w:rPr>
        <w:t>The claimant’s attorney costs.</w:t>
      </w:r>
    </w:p>
    <w:p w:rsidR="00232462" w:rsidRPr="00E27CCC" w:rsidRDefault="00232462" w:rsidP="00E27CCC">
      <w:pPr>
        <w:pStyle w:val="ListParagraph"/>
        <w:numPr>
          <w:ilvl w:val="0"/>
          <w:numId w:val="3"/>
        </w:numPr>
        <w:spacing w:line="360" w:lineRule="auto"/>
        <w:jc w:val="both"/>
        <w:rPr>
          <w:sz w:val="26"/>
          <w:szCs w:val="26"/>
        </w:rPr>
      </w:pPr>
      <w:r w:rsidRPr="00E27CCC">
        <w:rPr>
          <w:sz w:val="26"/>
          <w:szCs w:val="26"/>
        </w:rPr>
        <w:t>The claimant’s travelling costs to the arbitration meeting.</w:t>
      </w:r>
    </w:p>
    <w:p w:rsidR="00232462" w:rsidRPr="00E27CCC" w:rsidRDefault="00232462" w:rsidP="00E27CCC">
      <w:pPr>
        <w:pStyle w:val="ListParagraph"/>
        <w:numPr>
          <w:ilvl w:val="0"/>
          <w:numId w:val="3"/>
        </w:numPr>
        <w:spacing w:line="360" w:lineRule="auto"/>
        <w:jc w:val="both"/>
        <w:rPr>
          <w:sz w:val="26"/>
          <w:szCs w:val="26"/>
        </w:rPr>
      </w:pPr>
      <w:r w:rsidRPr="00E27CCC">
        <w:rPr>
          <w:sz w:val="26"/>
          <w:szCs w:val="26"/>
        </w:rPr>
        <w:t>The cost of hiring of the venue of</w:t>
      </w:r>
      <w:r w:rsidRPr="00E27CCC">
        <w:rPr>
          <w:sz w:val="26"/>
          <w:szCs w:val="26"/>
        </w:rPr>
        <w:tab/>
      </w:r>
      <w:r w:rsidRPr="00E27CCC">
        <w:rPr>
          <w:sz w:val="26"/>
          <w:szCs w:val="26"/>
        </w:rPr>
        <w:tab/>
      </w:r>
      <w:r w:rsidRPr="00E27CCC">
        <w:rPr>
          <w:sz w:val="26"/>
          <w:szCs w:val="26"/>
        </w:rPr>
        <w:tab/>
        <w:t>E120.48</w:t>
      </w:r>
    </w:p>
    <w:p w:rsidR="00232462" w:rsidRPr="00E27CCC" w:rsidRDefault="00232462" w:rsidP="00E27CCC">
      <w:pPr>
        <w:pStyle w:val="ListParagraph"/>
        <w:numPr>
          <w:ilvl w:val="0"/>
          <w:numId w:val="3"/>
        </w:numPr>
        <w:spacing w:line="360" w:lineRule="auto"/>
        <w:jc w:val="both"/>
        <w:rPr>
          <w:sz w:val="26"/>
          <w:szCs w:val="26"/>
        </w:rPr>
      </w:pPr>
      <w:r w:rsidRPr="00E27CCC">
        <w:rPr>
          <w:sz w:val="26"/>
          <w:szCs w:val="26"/>
        </w:rPr>
        <w:t>The arbitration costs of 2 hours @ E750.00=</w:t>
      </w:r>
      <w:r w:rsidR="00F9266B">
        <w:rPr>
          <w:sz w:val="26"/>
          <w:szCs w:val="26"/>
        </w:rPr>
        <w:t xml:space="preserve"> E1500.00</w:t>
      </w:r>
      <w:r w:rsidR="00F9266B">
        <w:rPr>
          <w:sz w:val="26"/>
          <w:szCs w:val="26"/>
        </w:rPr>
        <w:tab/>
      </w:r>
    </w:p>
    <w:p w:rsidR="00232462" w:rsidRPr="00E27CCC" w:rsidRDefault="00E27CCC" w:rsidP="00E27CCC">
      <w:pPr>
        <w:pStyle w:val="ListParagraph"/>
        <w:spacing w:line="360" w:lineRule="auto"/>
        <w:ind w:left="5760"/>
        <w:jc w:val="both"/>
        <w:rPr>
          <w:sz w:val="26"/>
          <w:szCs w:val="26"/>
        </w:rPr>
      </w:pPr>
      <w:r w:rsidRPr="00E27CCC">
        <w:rPr>
          <w:sz w:val="26"/>
          <w:szCs w:val="26"/>
        </w:rPr>
        <w:t xml:space="preserve">Add GST </w:t>
      </w:r>
      <w:proofErr w:type="gramStart"/>
      <w:r w:rsidRPr="00E27CCC">
        <w:rPr>
          <w:sz w:val="26"/>
          <w:szCs w:val="26"/>
        </w:rPr>
        <w:t>@  14</w:t>
      </w:r>
      <w:proofErr w:type="gramEnd"/>
      <w:r w:rsidRPr="00E27CCC">
        <w:rPr>
          <w:sz w:val="26"/>
          <w:szCs w:val="26"/>
        </w:rPr>
        <w:t xml:space="preserve">%   </w:t>
      </w:r>
      <w:r w:rsidRPr="00E27CCC">
        <w:rPr>
          <w:sz w:val="26"/>
          <w:szCs w:val="26"/>
          <w:u w:val="single"/>
        </w:rPr>
        <w:t>E   210.00</w:t>
      </w:r>
    </w:p>
    <w:p w:rsidR="00E27CCC" w:rsidRPr="00E27CCC" w:rsidRDefault="00E27CCC" w:rsidP="00E27CCC">
      <w:pPr>
        <w:pStyle w:val="ListParagraph"/>
        <w:spacing w:line="360" w:lineRule="auto"/>
        <w:ind w:left="5760"/>
        <w:jc w:val="both"/>
        <w:rPr>
          <w:b/>
          <w:sz w:val="26"/>
          <w:szCs w:val="26"/>
          <w:u w:val="single"/>
        </w:rPr>
      </w:pPr>
      <w:r w:rsidRPr="00E27CCC">
        <w:rPr>
          <w:sz w:val="26"/>
          <w:szCs w:val="26"/>
        </w:rPr>
        <w:tab/>
      </w:r>
      <w:r w:rsidRPr="00E27CCC">
        <w:rPr>
          <w:sz w:val="26"/>
          <w:szCs w:val="26"/>
        </w:rPr>
        <w:tab/>
      </w:r>
      <w:r w:rsidRPr="00E27CCC">
        <w:rPr>
          <w:b/>
          <w:sz w:val="26"/>
          <w:szCs w:val="26"/>
          <w:u w:val="single"/>
        </w:rPr>
        <w:t>E1</w:t>
      </w:r>
      <w:proofErr w:type="gramStart"/>
      <w:r w:rsidRPr="00E27CCC">
        <w:rPr>
          <w:b/>
          <w:sz w:val="26"/>
          <w:szCs w:val="26"/>
          <w:u w:val="single"/>
        </w:rPr>
        <w:t>,8230.48</w:t>
      </w:r>
      <w:proofErr w:type="gramEnd"/>
    </w:p>
    <w:p w:rsidR="00E27CCC" w:rsidRDefault="00E27CCC" w:rsidP="00E27CCC">
      <w:pPr>
        <w:pStyle w:val="ListParagraph"/>
        <w:numPr>
          <w:ilvl w:val="0"/>
          <w:numId w:val="2"/>
        </w:numPr>
        <w:spacing w:line="360" w:lineRule="auto"/>
        <w:jc w:val="both"/>
        <w:rPr>
          <w:sz w:val="26"/>
          <w:szCs w:val="26"/>
        </w:rPr>
      </w:pPr>
      <w:r w:rsidRPr="00E27CCC">
        <w:rPr>
          <w:sz w:val="26"/>
          <w:szCs w:val="26"/>
        </w:rPr>
        <w:t>The cost of the claimant shall be paid by the defendant on a party and party basis.</w:t>
      </w:r>
    </w:p>
    <w:p w:rsidR="0025348A" w:rsidRPr="00E27CCC" w:rsidRDefault="0025348A" w:rsidP="0025348A">
      <w:pPr>
        <w:pStyle w:val="ListParagraph"/>
        <w:spacing w:line="360" w:lineRule="auto"/>
        <w:ind w:left="2520"/>
        <w:jc w:val="both"/>
        <w:rPr>
          <w:sz w:val="26"/>
          <w:szCs w:val="26"/>
        </w:rPr>
      </w:pPr>
    </w:p>
    <w:p w:rsidR="00E27CCC" w:rsidRPr="00E27CCC" w:rsidRDefault="00E27CCC" w:rsidP="00E27CCC">
      <w:pPr>
        <w:pStyle w:val="ListParagraph"/>
        <w:numPr>
          <w:ilvl w:val="0"/>
          <w:numId w:val="2"/>
        </w:numPr>
        <w:spacing w:line="360" w:lineRule="auto"/>
        <w:jc w:val="both"/>
        <w:rPr>
          <w:sz w:val="26"/>
          <w:szCs w:val="26"/>
        </w:rPr>
      </w:pPr>
      <w:r w:rsidRPr="00E27CCC">
        <w:rPr>
          <w:sz w:val="26"/>
          <w:szCs w:val="26"/>
        </w:rPr>
        <w:t>The costs of the arbitration shall be paid by the defendant.  The actual costs of the arbitration are given on the attached schedule.</w:t>
      </w:r>
    </w:p>
    <w:p w:rsidR="00E27CCC" w:rsidRPr="00E27CCC" w:rsidRDefault="00E27CCC" w:rsidP="00E27CCC">
      <w:pPr>
        <w:spacing w:line="360" w:lineRule="auto"/>
        <w:ind w:left="1440"/>
        <w:jc w:val="both"/>
        <w:rPr>
          <w:sz w:val="26"/>
          <w:szCs w:val="26"/>
        </w:rPr>
      </w:pPr>
    </w:p>
    <w:p w:rsidR="00E27CCC" w:rsidRPr="00E27CCC" w:rsidRDefault="00E27CCC" w:rsidP="00E27CCC">
      <w:pPr>
        <w:spacing w:line="360" w:lineRule="auto"/>
        <w:ind w:left="1440"/>
        <w:jc w:val="both"/>
        <w:rPr>
          <w:sz w:val="26"/>
          <w:szCs w:val="26"/>
        </w:rPr>
      </w:pPr>
      <w:r w:rsidRPr="00E27CCC">
        <w:rPr>
          <w:sz w:val="26"/>
          <w:szCs w:val="26"/>
        </w:rPr>
        <w:t>The costs shall be taxed by the Taxing Master of the High Court.”</w:t>
      </w:r>
    </w:p>
    <w:p w:rsidR="00E27CCC" w:rsidRDefault="00E27CCC" w:rsidP="00E27CCC">
      <w:pPr>
        <w:spacing w:line="480" w:lineRule="auto"/>
        <w:jc w:val="both"/>
        <w:rPr>
          <w:sz w:val="28"/>
          <w:szCs w:val="28"/>
        </w:rPr>
      </w:pPr>
    </w:p>
    <w:p w:rsidR="00E27CCC" w:rsidRDefault="00E27CCC" w:rsidP="0025348A">
      <w:pPr>
        <w:spacing w:line="480" w:lineRule="auto"/>
        <w:ind w:left="720" w:hanging="720"/>
        <w:jc w:val="both"/>
        <w:rPr>
          <w:sz w:val="28"/>
          <w:szCs w:val="28"/>
        </w:rPr>
      </w:pPr>
      <w:r>
        <w:rPr>
          <w:sz w:val="28"/>
          <w:szCs w:val="28"/>
        </w:rPr>
        <w:t>[23]</w:t>
      </w:r>
      <w:r>
        <w:rPr>
          <w:sz w:val="28"/>
          <w:szCs w:val="28"/>
        </w:rPr>
        <w:tab/>
        <w:t xml:space="preserve">The award as to costs appears to be fair and reasonable to me </w:t>
      </w:r>
      <w:r w:rsidR="009A2CF7">
        <w:rPr>
          <w:sz w:val="28"/>
          <w:szCs w:val="28"/>
        </w:rPr>
        <w:t>particularly as Mr. Resting</w:t>
      </w:r>
      <w:r>
        <w:rPr>
          <w:sz w:val="28"/>
          <w:szCs w:val="28"/>
        </w:rPr>
        <w:t xml:space="preserve"> ordered that they be taxed by the Taxing Master of the High Court.  I believe that I may exercise my discretion under prayer (5) which is further and or alternative relief and admit the costs as awarded by the arbitrator as </w:t>
      </w:r>
      <w:proofErr w:type="spellStart"/>
      <w:r>
        <w:rPr>
          <w:sz w:val="28"/>
          <w:szCs w:val="28"/>
        </w:rPr>
        <w:t>as</w:t>
      </w:r>
      <w:proofErr w:type="spellEnd"/>
      <w:r>
        <w:rPr>
          <w:sz w:val="28"/>
          <w:szCs w:val="28"/>
        </w:rPr>
        <w:t xml:space="preserve"> part of these proceedings which I hereby do.  There </w:t>
      </w:r>
      <w:r>
        <w:rPr>
          <w:sz w:val="28"/>
          <w:szCs w:val="28"/>
        </w:rPr>
        <w:lastRenderedPageBreak/>
        <w:t>is no prejudice to the Respondents as these costs shall be taxed</w:t>
      </w:r>
      <w:r w:rsidR="00995B27">
        <w:rPr>
          <w:sz w:val="28"/>
          <w:szCs w:val="28"/>
        </w:rPr>
        <w:t xml:space="preserve"> by the Master of the High Court and the 2</w:t>
      </w:r>
      <w:r w:rsidR="00995B27" w:rsidRPr="00995B27">
        <w:rPr>
          <w:sz w:val="28"/>
          <w:szCs w:val="28"/>
          <w:vertAlign w:val="superscript"/>
        </w:rPr>
        <w:t>nd</w:t>
      </w:r>
      <w:r w:rsidR="00995B27">
        <w:rPr>
          <w:sz w:val="28"/>
          <w:szCs w:val="28"/>
        </w:rPr>
        <w:t xml:space="preserve"> Respondent is entitled to contest same at the taxation thereof.</w:t>
      </w:r>
    </w:p>
    <w:p w:rsidR="00995B27" w:rsidRDefault="00995B27" w:rsidP="00E27CCC">
      <w:pPr>
        <w:spacing w:line="480" w:lineRule="auto"/>
        <w:jc w:val="both"/>
        <w:rPr>
          <w:sz w:val="28"/>
          <w:szCs w:val="28"/>
        </w:rPr>
      </w:pPr>
    </w:p>
    <w:p w:rsidR="00995B27" w:rsidRDefault="00995B27" w:rsidP="00E27CCC">
      <w:pPr>
        <w:spacing w:line="480" w:lineRule="auto"/>
        <w:jc w:val="both"/>
        <w:rPr>
          <w:sz w:val="28"/>
          <w:szCs w:val="28"/>
        </w:rPr>
      </w:pPr>
      <w:r>
        <w:rPr>
          <w:sz w:val="28"/>
          <w:szCs w:val="28"/>
        </w:rPr>
        <w:t>[24]</w:t>
      </w:r>
      <w:r>
        <w:rPr>
          <w:sz w:val="28"/>
          <w:szCs w:val="28"/>
        </w:rPr>
        <w:tab/>
        <w:t>In the event I make the following order:</w:t>
      </w:r>
    </w:p>
    <w:p w:rsidR="00995B27" w:rsidRDefault="00995B27" w:rsidP="00B87C4B">
      <w:pPr>
        <w:spacing w:line="360" w:lineRule="auto"/>
        <w:jc w:val="both"/>
        <w:rPr>
          <w:sz w:val="28"/>
          <w:szCs w:val="28"/>
        </w:rPr>
      </w:pPr>
    </w:p>
    <w:p w:rsidR="00995B27" w:rsidRPr="00B87C4B" w:rsidRDefault="00995B27" w:rsidP="00B87C4B">
      <w:pPr>
        <w:pStyle w:val="ListParagraph"/>
        <w:numPr>
          <w:ilvl w:val="0"/>
          <w:numId w:val="4"/>
        </w:numPr>
        <w:spacing w:line="360" w:lineRule="auto"/>
        <w:jc w:val="both"/>
        <w:rPr>
          <w:sz w:val="28"/>
          <w:szCs w:val="28"/>
        </w:rPr>
      </w:pPr>
      <w:r w:rsidRPr="00B87C4B">
        <w:rPr>
          <w:sz w:val="28"/>
          <w:szCs w:val="28"/>
        </w:rPr>
        <w:t xml:space="preserve">The </w:t>
      </w:r>
      <w:r w:rsidR="007C7390" w:rsidRPr="00B87C4B">
        <w:rPr>
          <w:sz w:val="28"/>
          <w:szCs w:val="28"/>
        </w:rPr>
        <w:t>arbitration award made on the 22</w:t>
      </w:r>
      <w:r w:rsidR="007C7390" w:rsidRPr="00B87C4B">
        <w:rPr>
          <w:sz w:val="28"/>
          <w:szCs w:val="28"/>
          <w:vertAlign w:val="superscript"/>
        </w:rPr>
        <w:t>nd</w:t>
      </w:r>
      <w:r w:rsidR="007C7390" w:rsidRPr="00B87C4B">
        <w:rPr>
          <w:sz w:val="28"/>
          <w:szCs w:val="28"/>
        </w:rPr>
        <w:t xml:space="preserve"> September 2008 by Arbitrator John Resting in </w:t>
      </w:r>
      <w:proofErr w:type="spellStart"/>
      <w:r w:rsidR="007C7390" w:rsidRPr="00B87C4B">
        <w:rPr>
          <w:sz w:val="28"/>
          <w:szCs w:val="28"/>
        </w:rPr>
        <w:t>favour</w:t>
      </w:r>
      <w:proofErr w:type="spellEnd"/>
      <w:r w:rsidR="007C7390" w:rsidRPr="00B87C4B">
        <w:rPr>
          <w:sz w:val="28"/>
          <w:szCs w:val="28"/>
        </w:rPr>
        <w:t xml:space="preserve"> of the Applicant ag</w:t>
      </w:r>
      <w:r w:rsidR="009A2CF7">
        <w:rPr>
          <w:sz w:val="28"/>
          <w:szCs w:val="28"/>
        </w:rPr>
        <w:t>a</w:t>
      </w:r>
      <w:r w:rsidR="007C7390" w:rsidRPr="00B87C4B">
        <w:rPr>
          <w:sz w:val="28"/>
          <w:szCs w:val="28"/>
        </w:rPr>
        <w:t>inst the 1</w:t>
      </w:r>
      <w:r w:rsidR="007C7390" w:rsidRPr="00B87C4B">
        <w:rPr>
          <w:sz w:val="28"/>
          <w:szCs w:val="28"/>
          <w:vertAlign w:val="superscript"/>
        </w:rPr>
        <w:t>st</w:t>
      </w:r>
      <w:r w:rsidR="007C7390" w:rsidRPr="00B87C4B">
        <w:rPr>
          <w:sz w:val="28"/>
          <w:szCs w:val="28"/>
        </w:rPr>
        <w:t xml:space="preserve"> Responde</w:t>
      </w:r>
      <w:r w:rsidR="00B87C4B">
        <w:rPr>
          <w:sz w:val="28"/>
          <w:szCs w:val="28"/>
        </w:rPr>
        <w:t>n</w:t>
      </w:r>
      <w:r w:rsidR="00545B52" w:rsidRPr="00B87C4B">
        <w:rPr>
          <w:sz w:val="28"/>
          <w:szCs w:val="28"/>
        </w:rPr>
        <w:t>t</w:t>
      </w:r>
      <w:r w:rsidR="007C7390" w:rsidRPr="00B87C4B">
        <w:rPr>
          <w:sz w:val="28"/>
          <w:szCs w:val="28"/>
        </w:rPr>
        <w:t xml:space="preserve"> in the sum of E230</w:t>
      </w:r>
      <w:proofErr w:type="gramStart"/>
      <w:r w:rsidR="007C7390" w:rsidRPr="00B87C4B">
        <w:rPr>
          <w:sz w:val="28"/>
          <w:szCs w:val="28"/>
        </w:rPr>
        <w:t>,147.46</w:t>
      </w:r>
      <w:proofErr w:type="gramEnd"/>
      <w:r w:rsidR="009A2CF7">
        <w:rPr>
          <w:sz w:val="28"/>
          <w:szCs w:val="28"/>
        </w:rPr>
        <w:t xml:space="preserve"> (Two hundred and thirty thousand one hundred and forty seven and forty six cents)</w:t>
      </w:r>
      <w:r w:rsidR="007C7390" w:rsidRPr="00B87C4B">
        <w:rPr>
          <w:sz w:val="28"/>
          <w:szCs w:val="28"/>
        </w:rPr>
        <w:t xml:space="preserve"> and interest thereon at 9% per annum</w:t>
      </w:r>
      <w:r w:rsidR="00F038EE" w:rsidRPr="00B87C4B">
        <w:rPr>
          <w:sz w:val="28"/>
          <w:szCs w:val="28"/>
        </w:rPr>
        <w:t xml:space="preserve"> effective from 4</w:t>
      </w:r>
      <w:r w:rsidR="00F038EE" w:rsidRPr="00B87C4B">
        <w:rPr>
          <w:sz w:val="28"/>
          <w:szCs w:val="28"/>
          <w:vertAlign w:val="superscript"/>
        </w:rPr>
        <w:t>th</w:t>
      </w:r>
      <w:r w:rsidR="00F038EE" w:rsidRPr="00B87C4B">
        <w:rPr>
          <w:sz w:val="28"/>
          <w:szCs w:val="28"/>
        </w:rPr>
        <w:t xml:space="preserve"> April 2008 to date of final payment is hereby made an order of this Court.</w:t>
      </w:r>
    </w:p>
    <w:p w:rsidR="00B87C4B" w:rsidRDefault="00B87C4B" w:rsidP="00B87C4B">
      <w:pPr>
        <w:pStyle w:val="ListParagraph"/>
        <w:spacing w:line="360" w:lineRule="auto"/>
        <w:ind w:left="1800"/>
        <w:jc w:val="both"/>
        <w:rPr>
          <w:sz w:val="28"/>
          <w:szCs w:val="28"/>
        </w:rPr>
      </w:pPr>
    </w:p>
    <w:p w:rsidR="00F038EE" w:rsidRDefault="00F038EE" w:rsidP="00B87C4B">
      <w:pPr>
        <w:pStyle w:val="ListParagraph"/>
        <w:numPr>
          <w:ilvl w:val="0"/>
          <w:numId w:val="4"/>
        </w:numPr>
        <w:spacing w:line="360" w:lineRule="auto"/>
        <w:jc w:val="both"/>
        <w:rPr>
          <w:sz w:val="28"/>
          <w:szCs w:val="28"/>
        </w:rPr>
      </w:pPr>
      <w:r>
        <w:rPr>
          <w:sz w:val="28"/>
          <w:szCs w:val="28"/>
        </w:rPr>
        <w:t>The 2</w:t>
      </w:r>
      <w:r w:rsidRPr="00F038EE">
        <w:rPr>
          <w:sz w:val="28"/>
          <w:szCs w:val="28"/>
          <w:vertAlign w:val="superscript"/>
        </w:rPr>
        <w:t>nd</w:t>
      </w:r>
      <w:r>
        <w:rPr>
          <w:sz w:val="28"/>
          <w:szCs w:val="28"/>
        </w:rPr>
        <w:t xml:space="preserve"> Respondent is hereby declared liable jointly and severally with the 1</w:t>
      </w:r>
      <w:r w:rsidRPr="00F038EE">
        <w:rPr>
          <w:sz w:val="28"/>
          <w:szCs w:val="28"/>
          <w:vertAlign w:val="superscript"/>
        </w:rPr>
        <w:t>st</w:t>
      </w:r>
      <w:r>
        <w:rPr>
          <w:sz w:val="28"/>
          <w:szCs w:val="28"/>
        </w:rPr>
        <w:t xml:space="preserve"> Respondent for the payment to the Applicant of the said arbitration award.</w:t>
      </w:r>
    </w:p>
    <w:p w:rsidR="00545B52" w:rsidRPr="00545B52" w:rsidRDefault="00545B52" w:rsidP="00B87C4B">
      <w:pPr>
        <w:pStyle w:val="ListParagraph"/>
        <w:spacing w:line="360" w:lineRule="auto"/>
        <w:rPr>
          <w:sz w:val="28"/>
          <w:szCs w:val="28"/>
        </w:rPr>
      </w:pPr>
    </w:p>
    <w:p w:rsidR="00F038EE" w:rsidRDefault="00F038EE" w:rsidP="00B87C4B">
      <w:pPr>
        <w:pStyle w:val="ListParagraph"/>
        <w:numPr>
          <w:ilvl w:val="0"/>
          <w:numId w:val="4"/>
        </w:numPr>
        <w:spacing w:line="360" w:lineRule="auto"/>
        <w:jc w:val="both"/>
        <w:rPr>
          <w:sz w:val="28"/>
          <w:szCs w:val="28"/>
        </w:rPr>
      </w:pPr>
      <w:r>
        <w:rPr>
          <w:sz w:val="28"/>
          <w:szCs w:val="28"/>
        </w:rPr>
        <w:t>The Respondents are hereby directed to pay to the Applicant the costs of arbitration as awarded by the</w:t>
      </w:r>
      <w:r w:rsidR="009A2CF7">
        <w:rPr>
          <w:sz w:val="28"/>
          <w:szCs w:val="28"/>
        </w:rPr>
        <w:t xml:space="preserve"> arbitrator and</w:t>
      </w:r>
      <w:r>
        <w:rPr>
          <w:sz w:val="28"/>
          <w:szCs w:val="28"/>
        </w:rPr>
        <w:t xml:space="preserve"> confirmed b</w:t>
      </w:r>
      <w:r w:rsidR="009A2CF7">
        <w:rPr>
          <w:sz w:val="28"/>
          <w:szCs w:val="28"/>
        </w:rPr>
        <w:t xml:space="preserve">y this judgment at paragraph 22 hereinabove. </w:t>
      </w:r>
    </w:p>
    <w:p w:rsidR="003D12E9" w:rsidRDefault="003D12E9" w:rsidP="00B87C4B">
      <w:pPr>
        <w:pStyle w:val="ListParagraph"/>
        <w:rPr>
          <w:sz w:val="28"/>
          <w:szCs w:val="28"/>
        </w:rPr>
      </w:pPr>
    </w:p>
    <w:p w:rsidR="003D12E9" w:rsidRDefault="003D12E9" w:rsidP="00B87C4B">
      <w:pPr>
        <w:pStyle w:val="ListParagraph"/>
        <w:rPr>
          <w:sz w:val="28"/>
          <w:szCs w:val="28"/>
        </w:rPr>
      </w:pPr>
    </w:p>
    <w:p w:rsidR="003D12E9" w:rsidRDefault="003D12E9" w:rsidP="00B87C4B">
      <w:pPr>
        <w:pStyle w:val="ListParagraph"/>
        <w:rPr>
          <w:sz w:val="28"/>
          <w:szCs w:val="28"/>
        </w:rPr>
      </w:pPr>
    </w:p>
    <w:p w:rsidR="003D12E9" w:rsidRDefault="003D12E9" w:rsidP="00B87C4B">
      <w:pPr>
        <w:pStyle w:val="ListParagraph"/>
        <w:rPr>
          <w:sz w:val="28"/>
          <w:szCs w:val="28"/>
        </w:rPr>
      </w:pPr>
    </w:p>
    <w:p w:rsidR="003D12E9" w:rsidRDefault="003D12E9" w:rsidP="00B87C4B">
      <w:pPr>
        <w:pStyle w:val="ListParagraph"/>
        <w:rPr>
          <w:sz w:val="28"/>
          <w:szCs w:val="28"/>
        </w:rPr>
      </w:pPr>
    </w:p>
    <w:p w:rsidR="003D12E9" w:rsidRDefault="003D12E9" w:rsidP="00B87C4B">
      <w:pPr>
        <w:pStyle w:val="ListParagraph"/>
        <w:rPr>
          <w:sz w:val="28"/>
          <w:szCs w:val="28"/>
        </w:rPr>
      </w:pPr>
    </w:p>
    <w:p w:rsidR="003D12E9" w:rsidRDefault="003D12E9" w:rsidP="00B87C4B">
      <w:pPr>
        <w:pStyle w:val="ListParagraph"/>
        <w:rPr>
          <w:sz w:val="28"/>
          <w:szCs w:val="28"/>
        </w:rPr>
      </w:pPr>
    </w:p>
    <w:p w:rsidR="003D12E9" w:rsidRDefault="003D12E9" w:rsidP="00B87C4B">
      <w:pPr>
        <w:pStyle w:val="ListParagraph"/>
        <w:rPr>
          <w:sz w:val="28"/>
          <w:szCs w:val="28"/>
        </w:rPr>
      </w:pPr>
    </w:p>
    <w:p w:rsidR="003D12E9" w:rsidRDefault="003D12E9" w:rsidP="00B87C4B">
      <w:pPr>
        <w:pStyle w:val="ListParagraph"/>
        <w:rPr>
          <w:sz w:val="28"/>
          <w:szCs w:val="28"/>
        </w:rPr>
      </w:pPr>
    </w:p>
    <w:p w:rsidR="003D12E9" w:rsidRPr="00B87C4B" w:rsidRDefault="003D12E9" w:rsidP="00B87C4B">
      <w:pPr>
        <w:pStyle w:val="ListParagraph"/>
        <w:rPr>
          <w:sz w:val="28"/>
          <w:szCs w:val="28"/>
        </w:rPr>
      </w:pPr>
    </w:p>
    <w:p w:rsidR="00F038EE" w:rsidRDefault="00F038EE" w:rsidP="00B87C4B">
      <w:pPr>
        <w:pStyle w:val="ListParagraph"/>
        <w:numPr>
          <w:ilvl w:val="0"/>
          <w:numId w:val="4"/>
        </w:numPr>
        <w:spacing w:line="360" w:lineRule="auto"/>
        <w:jc w:val="both"/>
        <w:rPr>
          <w:sz w:val="28"/>
          <w:szCs w:val="28"/>
        </w:rPr>
      </w:pPr>
      <w:r>
        <w:rPr>
          <w:sz w:val="28"/>
          <w:szCs w:val="28"/>
        </w:rPr>
        <w:t>That the Respondents pay costs hereof on the ordinary scale.</w:t>
      </w:r>
    </w:p>
    <w:p w:rsidR="002F0BB0" w:rsidRDefault="002F0BB0" w:rsidP="00B87C4B">
      <w:pPr>
        <w:spacing w:line="360" w:lineRule="auto"/>
        <w:jc w:val="both"/>
        <w:rPr>
          <w:sz w:val="28"/>
          <w:szCs w:val="28"/>
        </w:rPr>
      </w:pPr>
    </w:p>
    <w:p w:rsidR="00545B52" w:rsidRDefault="00545B52" w:rsidP="002F0BB0">
      <w:pPr>
        <w:spacing w:line="480" w:lineRule="auto"/>
        <w:jc w:val="both"/>
        <w:rPr>
          <w:sz w:val="28"/>
          <w:szCs w:val="28"/>
        </w:rPr>
      </w:pPr>
    </w:p>
    <w:p w:rsidR="002F0BB0" w:rsidRPr="008638B3" w:rsidRDefault="002F0BB0" w:rsidP="002F0BB0">
      <w:pPr>
        <w:ind w:left="3600" w:firstLine="720"/>
        <w:jc w:val="both"/>
        <w:rPr>
          <w:b/>
          <w:sz w:val="28"/>
          <w:szCs w:val="28"/>
        </w:rPr>
      </w:pPr>
      <w:r>
        <w:rPr>
          <w:b/>
          <w:sz w:val="28"/>
          <w:szCs w:val="28"/>
        </w:rPr>
        <w:t>___________________________</w:t>
      </w:r>
    </w:p>
    <w:p w:rsidR="002F0BB0" w:rsidRPr="008638B3" w:rsidRDefault="002F0BB0" w:rsidP="002F0BB0">
      <w:pPr>
        <w:ind w:left="720" w:hanging="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8638B3">
        <w:rPr>
          <w:b/>
          <w:sz w:val="28"/>
          <w:szCs w:val="28"/>
        </w:rPr>
        <w:t>Q.M. MABUZA</w:t>
      </w:r>
    </w:p>
    <w:p w:rsidR="002F0BB0" w:rsidRPr="008638B3" w:rsidRDefault="002F0BB0" w:rsidP="002F0BB0">
      <w:pPr>
        <w:ind w:left="720" w:hanging="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JUDGE OF THE HIGH COURT</w:t>
      </w:r>
    </w:p>
    <w:p w:rsidR="002F0BB0" w:rsidRPr="008638B3" w:rsidRDefault="002F0BB0" w:rsidP="002F0BB0">
      <w:pPr>
        <w:ind w:left="720" w:hanging="720"/>
        <w:jc w:val="both"/>
        <w:rPr>
          <w:b/>
          <w:sz w:val="28"/>
          <w:szCs w:val="28"/>
        </w:rPr>
      </w:pPr>
    </w:p>
    <w:p w:rsidR="00A130F0" w:rsidRDefault="00A130F0" w:rsidP="002F0BB0">
      <w:pPr>
        <w:spacing w:line="480" w:lineRule="auto"/>
      </w:pPr>
    </w:p>
    <w:p w:rsidR="002F0BB0" w:rsidRPr="00A35044" w:rsidRDefault="002F0BB0" w:rsidP="002F0BB0">
      <w:pPr>
        <w:spacing w:line="480" w:lineRule="auto"/>
      </w:pPr>
      <w:r>
        <w:t xml:space="preserve">For the Applicant </w:t>
      </w:r>
      <w:r>
        <w:tab/>
      </w:r>
      <w:r>
        <w:tab/>
      </w:r>
      <w:r w:rsidR="00545B52">
        <w:t>:</w:t>
      </w:r>
      <w:r w:rsidR="00545B52">
        <w:tab/>
      </w:r>
      <w:r>
        <w:t xml:space="preserve">Mr. S. </w:t>
      </w:r>
      <w:proofErr w:type="spellStart"/>
      <w:r>
        <w:t>Dlamini</w:t>
      </w:r>
      <w:proofErr w:type="spellEnd"/>
    </w:p>
    <w:p w:rsidR="00D00F7C" w:rsidRPr="0078223A" w:rsidRDefault="002F0BB0" w:rsidP="00296FEA">
      <w:pPr>
        <w:spacing w:line="480" w:lineRule="auto"/>
        <w:rPr>
          <w:sz w:val="28"/>
          <w:szCs w:val="28"/>
        </w:rPr>
      </w:pPr>
      <w:r>
        <w:t xml:space="preserve">For </w:t>
      </w:r>
      <w:proofErr w:type="gramStart"/>
      <w:r>
        <w:t xml:space="preserve">the </w:t>
      </w:r>
      <w:r w:rsidR="00545B52">
        <w:t xml:space="preserve"> 2</w:t>
      </w:r>
      <w:r w:rsidR="00545B52" w:rsidRPr="00545B52">
        <w:rPr>
          <w:vertAlign w:val="superscript"/>
        </w:rPr>
        <w:t>nd</w:t>
      </w:r>
      <w:r>
        <w:t>Respondent</w:t>
      </w:r>
      <w:proofErr w:type="gramEnd"/>
      <w:r>
        <w:tab/>
      </w:r>
      <w:r w:rsidR="00545B52">
        <w:t>:</w:t>
      </w:r>
      <w:r w:rsidR="009A2CF7">
        <w:tab/>
        <w:t>Mr. L. Howe</w:t>
      </w:r>
    </w:p>
    <w:sectPr w:rsidR="00D00F7C" w:rsidRPr="0078223A" w:rsidSect="00D40B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68" w:rsidRDefault="00EB5A68" w:rsidP="00C740F3">
      <w:r>
        <w:separator/>
      </w:r>
    </w:p>
  </w:endnote>
  <w:endnote w:type="continuationSeparator" w:id="0">
    <w:p w:rsidR="00EB5A68" w:rsidRDefault="00EB5A68" w:rsidP="00C7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93360"/>
      <w:docPartObj>
        <w:docPartGallery w:val="Page Numbers (Bottom of Page)"/>
        <w:docPartUnique/>
      </w:docPartObj>
    </w:sdtPr>
    <w:sdtEndPr>
      <w:rPr>
        <w:noProof/>
      </w:rPr>
    </w:sdtEndPr>
    <w:sdtContent>
      <w:p w:rsidR="00936AE1" w:rsidRDefault="00FB3CCB">
        <w:pPr>
          <w:pStyle w:val="Footer"/>
          <w:jc w:val="center"/>
        </w:pPr>
        <w:r>
          <w:fldChar w:fldCharType="begin"/>
        </w:r>
        <w:r w:rsidR="00936AE1">
          <w:instrText xml:space="preserve"> PAGE   \* MERGEFORMAT </w:instrText>
        </w:r>
        <w:r>
          <w:fldChar w:fldCharType="separate"/>
        </w:r>
        <w:r w:rsidR="00B62D0A">
          <w:rPr>
            <w:noProof/>
          </w:rPr>
          <w:t>1</w:t>
        </w:r>
        <w:r>
          <w:rPr>
            <w:noProof/>
          </w:rPr>
          <w:fldChar w:fldCharType="end"/>
        </w:r>
      </w:p>
    </w:sdtContent>
  </w:sdt>
  <w:p w:rsidR="00C740F3" w:rsidRDefault="00C74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68" w:rsidRDefault="00EB5A68" w:rsidP="00C740F3">
      <w:r>
        <w:separator/>
      </w:r>
    </w:p>
  </w:footnote>
  <w:footnote w:type="continuationSeparator" w:id="0">
    <w:p w:rsidR="00EB5A68" w:rsidRDefault="00EB5A68" w:rsidP="00C74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0270"/>
    <w:multiLevelType w:val="multilevel"/>
    <w:tmpl w:val="5AB6749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3495082F"/>
    <w:multiLevelType w:val="multilevel"/>
    <w:tmpl w:val="69683AAC"/>
    <w:lvl w:ilvl="0">
      <w:start w:val="1"/>
      <w:numFmt w:val="decimal"/>
      <w:lvlText w:val="%1."/>
      <w:lvlJc w:val="left"/>
      <w:pPr>
        <w:ind w:left="180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2">
    <w:nsid w:val="387F2550"/>
    <w:multiLevelType w:val="hybridMultilevel"/>
    <w:tmpl w:val="996C5594"/>
    <w:lvl w:ilvl="0" w:tplc="B93A617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40025A27"/>
    <w:multiLevelType w:val="hybridMultilevel"/>
    <w:tmpl w:val="1E5ABA14"/>
    <w:lvl w:ilvl="0" w:tplc="06C623AE">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4FFB06DA"/>
    <w:multiLevelType w:val="hybridMultilevel"/>
    <w:tmpl w:val="5E706E8A"/>
    <w:lvl w:ilvl="0" w:tplc="1CDCAAFE">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05"/>
    <w:rsid w:val="0002673F"/>
    <w:rsid w:val="00055408"/>
    <w:rsid w:val="000569D2"/>
    <w:rsid w:val="0008151D"/>
    <w:rsid w:val="00090161"/>
    <w:rsid w:val="000B6B58"/>
    <w:rsid w:val="000F2A59"/>
    <w:rsid w:val="00121986"/>
    <w:rsid w:val="0012393E"/>
    <w:rsid w:val="001510E2"/>
    <w:rsid w:val="00175AEC"/>
    <w:rsid w:val="001C0B76"/>
    <w:rsid w:val="0020618B"/>
    <w:rsid w:val="00232462"/>
    <w:rsid w:val="00253105"/>
    <w:rsid w:val="0025348A"/>
    <w:rsid w:val="0029199A"/>
    <w:rsid w:val="00293CD3"/>
    <w:rsid w:val="00296FEA"/>
    <w:rsid w:val="002A684D"/>
    <w:rsid w:val="002C4E71"/>
    <w:rsid w:val="002F0BB0"/>
    <w:rsid w:val="00303DD9"/>
    <w:rsid w:val="0031019E"/>
    <w:rsid w:val="00351D0C"/>
    <w:rsid w:val="003715FA"/>
    <w:rsid w:val="0038384E"/>
    <w:rsid w:val="003A54E7"/>
    <w:rsid w:val="003B269A"/>
    <w:rsid w:val="003D12E9"/>
    <w:rsid w:val="003D6417"/>
    <w:rsid w:val="004443BE"/>
    <w:rsid w:val="00476F7C"/>
    <w:rsid w:val="004802ED"/>
    <w:rsid w:val="004A1524"/>
    <w:rsid w:val="004A3BC8"/>
    <w:rsid w:val="004F1067"/>
    <w:rsid w:val="004F269B"/>
    <w:rsid w:val="004F7651"/>
    <w:rsid w:val="00545B52"/>
    <w:rsid w:val="005743DF"/>
    <w:rsid w:val="00576DF5"/>
    <w:rsid w:val="005A2F16"/>
    <w:rsid w:val="005B3F41"/>
    <w:rsid w:val="005C7F93"/>
    <w:rsid w:val="005D69E7"/>
    <w:rsid w:val="00616F2D"/>
    <w:rsid w:val="00653C6D"/>
    <w:rsid w:val="00657889"/>
    <w:rsid w:val="00662629"/>
    <w:rsid w:val="00697679"/>
    <w:rsid w:val="006B1880"/>
    <w:rsid w:val="006B6B73"/>
    <w:rsid w:val="006D631E"/>
    <w:rsid w:val="006F3548"/>
    <w:rsid w:val="006F383D"/>
    <w:rsid w:val="007034E1"/>
    <w:rsid w:val="0072574E"/>
    <w:rsid w:val="0074497B"/>
    <w:rsid w:val="00744997"/>
    <w:rsid w:val="007478A9"/>
    <w:rsid w:val="007530AC"/>
    <w:rsid w:val="00774CBC"/>
    <w:rsid w:val="0078223A"/>
    <w:rsid w:val="007959FE"/>
    <w:rsid w:val="007C7390"/>
    <w:rsid w:val="007E003B"/>
    <w:rsid w:val="00811C43"/>
    <w:rsid w:val="0081373E"/>
    <w:rsid w:val="008140B1"/>
    <w:rsid w:val="008322A7"/>
    <w:rsid w:val="008351A8"/>
    <w:rsid w:val="00840A6D"/>
    <w:rsid w:val="00851E84"/>
    <w:rsid w:val="008617D1"/>
    <w:rsid w:val="00884CE8"/>
    <w:rsid w:val="008B0B59"/>
    <w:rsid w:val="008D4C36"/>
    <w:rsid w:val="00907A33"/>
    <w:rsid w:val="00924379"/>
    <w:rsid w:val="00936AE1"/>
    <w:rsid w:val="009654B5"/>
    <w:rsid w:val="009668CC"/>
    <w:rsid w:val="00974BB5"/>
    <w:rsid w:val="009915BF"/>
    <w:rsid w:val="00995B27"/>
    <w:rsid w:val="009A2CF7"/>
    <w:rsid w:val="009B75B7"/>
    <w:rsid w:val="009C1FC2"/>
    <w:rsid w:val="009D0120"/>
    <w:rsid w:val="009D286C"/>
    <w:rsid w:val="009E633F"/>
    <w:rsid w:val="009F736F"/>
    <w:rsid w:val="009F7AF7"/>
    <w:rsid w:val="00A130F0"/>
    <w:rsid w:val="00A23CD7"/>
    <w:rsid w:val="00A24EC1"/>
    <w:rsid w:val="00A52533"/>
    <w:rsid w:val="00A82D0C"/>
    <w:rsid w:val="00A85FFD"/>
    <w:rsid w:val="00AA796A"/>
    <w:rsid w:val="00AC28C1"/>
    <w:rsid w:val="00AF3639"/>
    <w:rsid w:val="00B153DF"/>
    <w:rsid w:val="00B3150F"/>
    <w:rsid w:val="00B35FD8"/>
    <w:rsid w:val="00B62D0A"/>
    <w:rsid w:val="00B87C4B"/>
    <w:rsid w:val="00B93722"/>
    <w:rsid w:val="00B96A78"/>
    <w:rsid w:val="00BE1213"/>
    <w:rsid w:val="00BF7AB4"/>
    <w:rsid w:val="00C044C0"/>
    <w:rsid w:val="00C27C7A"/>
    <w:rsid w:val="00C3471B"/>
    <w:rsid w:val="00C54A52"/>
    <w:rsid w:val="00C56B24"/>
    <w:rsid w:val="00C740F3"/>
    <w:rsid w:val="00C85367"/>
    <w:rsid w:val="00C97576"/>
    <w:rsid w:val="00CA69F5"/>
    <w:rsid w:val="00CC0A4B"/>
    <w:rsid w:val="00D00F7C"/>
    <w:rsid w:val="00D40B15"/>
    <w:rsid w:val="00D604B1"/>
    <w:rsid w:val="00D61359"/>
    <w:rsid w:val="00D7079A"/>
    <w:rsid w:val="00D7338E"/>
    <w:rsid w:val="00DA5B97"/>
    <w:rsid w:val="00DD2043"/>
    <w:rsid w:val="00DF726A"/>
    <w:rsid w:val="00E27CCC"/>
    <w:rsid w:val="00E307EF"/>
    <w:rsid w:val="00E57A58"/>
    <w:rsid w:val="00E72AAE"/>
    <w:rsid w:val="00E75163"/>
    <w:rsid w:val="00EA2A5A"/>
    <w:rsid w:val="00EB5A68"/>
    <w:rsid w:val="00EC5BC5"/>
    <w:rsid w:val="00EE3253"/>
    <w:rsid w:val="00EF5405"/>
    <w:rsid w:val="00F038EE"/>
    <w:rsid w:val="00F3618C"/>
    <w:rsid w:val="00F60280"/>
    <w:rsid w:val="00F9266B"/>
    <w:rsid w:val="00F9727B"/>
    <w:rsid w:val="00FB032F"/>
    <w:rsid w:val="00FB3CCB"/>
    <w:rsid w:val="00FB775F"/>
    <w:rsid w:val="00FF006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3105"/>
    <w:pPr>
      <w:jc w:val="center"/>
    </w:pPr>
    <w:rPr>
      <w:b/>
      <w:i/>
      <w:sz w:val="40"/>
      <w:szCs w:val="20"/>
      <w:u w:val="single"/>
    </w:rPr>
  </w:style>
  <w:style w:type="character" w:customStyle="1" w:styleId="TitleChar">
    <w:name w:val="Title Char"/>
    <w:basedOn w:val="DefaultParagraphFont"/>
    <w:link w:val="Title"/>
    <w:rsid w:val="00253105"/>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253105"/>
    <w:rPr>
      <w:rFonts w:ascii="Tahoma" w:hAnsi="Tahoma" w:cs="Tahoma"/>
      <w:sz w:val="16"/>
      <w:szCs w:val="16"/>
    </w:rPr>
  </w:style>
  <w:style w:type="character" w:customStyle="1" w:styleId="BalloonTextChar">
    <w:name w:val="Balloon Text Char"/>
    <w:basedOn w:val="DefaultParagraphFont"/>
    <w:link w:val="BalloonText"/>
    <w:uiPriority w:val="99"/>
    <w:semiHidden/>
    <w:rsid w:val="00253105"/>
    <w:rPr>
      <w:rFonts w:ascii="Tahoma" w:eastAsia="Times New Roman" w:hAnsi="Tahoma" w:cs="Tahoma"/>
      <w:sz w:val="16"/>
      <w:szCs w:val="16"/>
      <w:lang w:val="en-US"/>
    </w:rPr>
  </w:style>
  <w:style w:type="paragraph" w:styleId="ListParagraph">
    <w:name w:val="List Paragraph"/>
    <w:basedOn w:val="Normal"/>
    <w:uiPriority w:val="34"/>
    <w:qFormat/>
    <w:rsid w:val="0008151D"/>
    <w:pPr>
      <w:ind w:left="720"/>
      <w:contextualSpacing/>
    </w:pPr>
  </w:style>
  <w:style w:type="paragraph" w:styleId="Header">
    <w:name w:val="header"/>
    <w:basedOn w:val="Normal"/>
    <w:link w:val="HeaderChar"/>
    <w:uiPriority w:val="99"/>
    <w:semiHidden/>
    <w:unhideWhenUsed/>
    <w:rsid w:val="00C740F3"/>
    <w:pPr>
      <w:tabs>
        <w:tab w:val="center" w:pos="4513"/>
        <w:tab w:val="right" w:pos="9026"/>
      </w:tabs>
    </w:pPr>
  </w:style>
  <w:style w:type="character" w:customStyle="1" w:styleId="HeaderChar">
    <w:name w:val="Header Char"/>
    <w:basedOn w:val="DefaultParagraphFont"/>
    <w:link w:val="Header"/>
    <w:uiPriority w:val="99"/>
    <w:semiHidden/>
    <w:rsid w:val="00C740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740F3"/>
    <w:pPr>
      <w:tabs>
        <w:tab w:val="center" w:pos="4513"/>
        <w:tab w:val="right" w:pos="9026"/>
      </w:tabs>
    </w:pPr>
  </w:style>
  <w:style w:type="character" w:customStyle="1" w:styleId="FooterChar">
    <w:name w:val="Footer Char"/>
    <w:basedOn w:val="DefaultParagraphFont"/>
    <w:link w:val="Footer"/>
    <w:uiPriority w:val="99"/>
    <w:rsid w:val="00C740F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3105"/>
    <w:pPr>
      <w:jc w:val="center"/>
    </w:pPr>
    <w:rPr>
      <w:b/>
      <w:i/>
      <w:sz w:val="40"/>
      <w:szCs w:val="20"/>
      <w:u w:val="single"/>
    </w:rPr>
  </w:style>
  <w:style w:type="character" w:customStyle="1" w:styleId="TitleChar">
    <w:name w:val="Title Char"/>
    <w:basedOn w:val="DefaultParagraphFont"/>
    <w:link w:val="Title"/>
    <w:rsid w:val="00253105"/>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253105"/>
    <w:rPr>
      <w:rFonts w:ascii="Tahoma" w:hAnsi="Tahoma" w:cs="Tahoma"/>
      <w:sz w:val="16"/>
      <w:szCs w:val="16"/>
    </w:rPr>
  </w:style>
  <w:style w:type="character" w:customStyle="1" w:styleId="BalloonTextChar">
    <w:name w:val="Balloon Text Char"/>
    <w:basedOn w:val="DefaultParagraphFont"/>
    <w:link w:val="BalloonText"/>
    <w:uiPriority w:val="99"/>
    <w:semiHidden/>
    <w:rsid w:val="00253105"/>
    <w:rPr>
      <w:rFonts w:ascii="Tahoma" w:eastAsia="Times New Roman" w:hAnsi="Tahoma" w:cs="Tahoma"/>
      <w:sz w:val="16"/>
      <w:szCs w:val="16"/>
      <w:lang w:val="en-US"/>
    </w:rPr>
  </w:style>
  <w:style w:type="paragraph" w:styleId="ListParagraph">
    <w:name w:val="List Paragraph"/>
    <w:basedOn w:val="Normal"/>
    <w:uiPriority w:val="34"/>
    <w:qFormat/>
    <w:rsid w:val="0008151D"/>
    <w:pPr>
      <w:ind w:left="720"/>
      <w:contextualSpacing/>
    </w:pPr>
  </w:style>
  <w:style w:type="paragraph" w:styleId="Header">
    <w:name w:val="header"/>
    <w:basedOn w:val="Normal"/>
    <w:link w:val="HeaderChar"/>
    <w:uiPriority w:val="99"/>
    <w:semiHidden/>
    <w:unhideWhenUsed/>
    <w:rsid w:val="00C740F3"/>
    <w:pPr>
      <w:tabs>
        <w:tab w:val="center" w:pos="4513"/>
        <w:tab w:val="right" w:pos="9026"/>
      </w:tabs>
    </w:pPr>
  </w:style>
  <w:style w:type="character" w:customStyle="1" w:styleId="HeaderChar">
    <w:name w:val="Header Char"/>
    <w:basedOn w:val="DefaultParagraphFont"/>
    <w:link w:val="Header"/>
    <w:uiPriority w:val="99"/>
    <w:semiHidden/>
    <w:rsid w:val="00C740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740F3"/>
    <w:pPr>
      <w:tabs>
        <w:tab w:val="center" w:pos="4513"/>
        <w:tab w:val="right" w:pos="9026"/>
      </w:tabs>
    </w:pPr>
  </w:style>
  <w:style w:type="character" w:customStyle="1" w:styleId="FooterChar">
    <w:name w:val="Footer Char"/>
    <w:basedOn w:val="DefaultParagraphFont"/>
    <w:link w:val="Footer"/>
    <w:uiPriority w:val="99"/>
    <w:rsid w:val="00C740F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2014-02-25T13:34:00Z</cp:lastPrinted>
  <dcterms:created xsi:type="dcterms:W3CDTF">2014-02-25T13:34:00Z</dcterms:created>
  <dcterms:modified xsi:type="dcterms:W3CDTF">2014-02-25T13:34:00Z</dcterms:modified>
</cp:coreProperties>
</file>