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8C4" w:rsidRDefault="008368C4" w:rsidP="008368C4">
      <w:pPr>
        <w:spacing w:line="360" w:lineRule="auto"/>
        <w:contextualSpacing/>
        <w:jc w:val="center"/>
      </w:pPr>
      <w:r w:rsidRPr="0003282C">
        <w:rPr>
          <w:noProof/>
        </w:rPr>
        <w:drawing>
          <wp:anchor distT="0" distB="0" distL="114300" distR="114300" simplePos="0" relativeHeight="251659264" behindDoc="0" locked="0" layoutInCell="1" allowOverlap="1">
            <wp:simplePos x="0" y="0"/>
            <wp:positionH relativeFrom="column">
              <wp:posOffset>2018030</wp:posOffset>
            </wp:positionH>
            <wp:positionV relativeFrom="paragraph">
              <wp:posOffset>-26035</wp:posOffset>
            </wp:positionV>
            <wp:extent cx="1578610" cy="999490"/>
            <wp:effectExtent l="19050" t="0" r="2540" b="0"/>
            <wp:wrapSquare wrapText="left"/>
            <wp:docPr id="3"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7" cstate="print"/>
                    <a:srcRect/>
                    <a:stretch>
                      <a:fillRect/>
                    </a:stretch>
                  </pic:blipFill>
                  <pic:spPr bwMode="auto">
                    <a:xfrm>
                      <a:off x="0" y="0"/>
                      <a:ext cx="1578610" cy="999490"/>
                    </a:xfrm>
                    <a:prstGeom prst="rect">
                      <a:avLst/>
                    </a:prstGeom>
                    <a:noFill/>
                  </pic:spPr>
                </pic:pic>
              </a:graphicData>
            </a:graphic>
          </wp:anchor>
        </w:drawing>
      </w:r>
    </w:p>
    <w:p w:rsidR="008368C4" w:rsidRDefault="008368C4" w:rsidP="008368C4">
      <w:pPr>
        <w:spacing w:line="360" w:lineRule="auto"/>
        <w:contextualSpacing/>
        <w:jc w:val="center"/>
      </w:pPr>
    </w:p>
    <w:p w:rsidR="008368C4" w:rsidRDefault="008368C4" w:rsidP="008368C4">
      <w:pPr>
        <w:spacing w:line="360" w:lineRule="auto"/>
        <w:contextualSpacing/>
        <w:jc w:val="center"/>
        <w:outlineLvl w:val="0"/>
        <w:rPr>
          <w:rFonts w:ascii="Times New Roman" w:hAnsi="Times New Roman" w:cs="Times New Roman"/>
          <w:b/>
          <w:sz w:val="26"/>
          <w:szCs w:val="26"/>
        </w:rPr>
      </w:pPr>
    </w:p>
    <w:p w:rsidR="008368C4" w:rsidRDefault="008368C4" w:rsidP="008368C4">
      <w:pPr>
        <w:spacing w:line="360" w:lineRule="auto"/>
        <w:contextualSpacing/>
        <w:jc w:val="center"/>
        <w:outlineLvl w:val="0"/>
        <w:rPr>
          <w:rFonts w:ascii="Times New Roman" w:hAnsi="Times New Roman" w:cs="Times New Roman"/>
          <w:b/>
          <w:sz w:val="28"/>
          <w:szCs w:val="28"/>
        </w:rPr>
      </w:pPr>
    </w:p>
    <w:p w:rsidR="008368C4" w:rsidRPr="003040DF" w:rsidRDefault="008368C4" w:rsidP="008368C4">
      <w:pPr>
        <w:spacing w:line="360" w:lineRule="auto"/>
        <w:contextualSpacing/>
        <w:jc w:val="center"/>
        <w:outlineLvl w:val="0"/>
        <w:rPr>
          <w:rFonts w:ascii="Times New Roman" w:hAnsi="Times New Roman" w:cs="Times New Roman"/>
          <w:b/>
          <w:sz w:val="28"/>
          <w:szCs w:val="28"/>
        </w:rPr>
      </w:pPr>
      <w:r w:rsidRPr="003040DF">
        <w:rPr>
          <w:rFonts w:ascii="Times New Roman" w:hAnsi="Times New Roman" w:cs="Times New Roman"/>
          <w:b/>
          <w:sz w:val="28"/>
          <w:szCs w:val="28"/>
        </w:rPr>
        <w:t>IN THE HIGH COURT OF SWAZILAND</w:t>
      </w:r>
    </w:p>
    <w:p w:rsidR="008368C4" w:rsidRPr="003040DF" w:rsidRDefault="008368C4" w:rsidP="008368C4">
      <w:pPr>
        <w:spacing w:line="480" w:lineRule="auto"/>
        <w:contextualSpacing/>
        <w:jc w:val="center"/>
        <w:outlineLvl w:val="0"/>
        <w:rPr>
          <w:rFonts w:ascii="Times New Roman" w:hAnsi="Times New Roman" w:cs="Times New Roman"/>
          <w:b/>
          <w:sz w:val="28"/>
          <w:szCs w:val="28"/>
        </w:rPr>
      </w:pPr>
    </w:p>
    <w:p w:rsidR="008368C4" w:rsidRPr="003040DF" w:rsidRDefault="008368C4" w:rsidP="00C90F7B">
      <w:pPr>
        <w:spacing w:line="360" w:lineRule="auto"/>
        <w:contextualSpacing/>
        <w:jc w:val="center"/>
        <w:outlineLvl w:val="0"/>
        <w:rPr>
          <w:rFonts w:ascii="Times New Roman" w:hAnsi="Times New Roman" w:cs="Times New Roman"/>
          <w:b/>
          <w:sz w:val="28"/>
          <w:szCs w:val="28"/>
          <w:u w:val="single"/>
        </w:rPr>
      </w:pPr>
      <w:r w:rsidRPr="003040DF">
        <w:rPr>
          <w:rFonts w:ascii="Times New Roman" w:hAnsi="Times New Roman" w:cs="Times New Roman"/>
          <w:b/>
          <w:sz w:val="28"/>
          <w:szCs w:val="28"/>
          <w:u w:val="single"/>
        </w:rPr>
        <w:t>JUDGMENT</w:t>
      </w:r>
    </w:p>
    <w:p w:rsidR="008368C4" w:rsidRPr="003040DF" w:rsidRDefault="008368C4" w:rsidP="00C90F7B">
      <w:pPr>
        <w:spacing w:line="360" w:lineRule="auto"/>
        <w:contextualSpacing/>
        <w:jc w:val="right"/>
        <w:outlineLvl w:val="0"/>
        <w:rPr>
          <w:rFonts w:ascii="Times New Roman" w:hAnsi="Times New Roman" w:cs="Times New Roman"/>
          <w:sz w:val="28"/>
          <w:szCs w:val="28"/>
        </w:rPr>
      </w:pPr>
    </w:p>
    <w:p w:rsidR="008368C4" w:rsidRPr="003040DF" w:rsidRDefault="008368C4" w:rsidP="00C90F7B">
      <w:pPr>
        <w:spacing w:line="360" w:lineRule="auto"/>
        <w:contextualSpacing/>
        <w:jc w:val="right"/>
        <w:outlineLvl w:val="0"/>
        <w:rPr>
          <w:rFonts w:ascii="Times New Roman" w:hAnsi="Times New Roman" w:cs="Times New Roman"/>
          <w:sz w:val="28"/>
          <w:szCs w:val="28"/>
        </w:rPr>
      </w:pPr>
      <w:r w:rsidRPr="003040DF">
        <w:rPr>
          <w:rFonts w:ascii="Times New Roman" w:hAnsi="Times New Roman" w:cs="Times New Roman"/>
          <w:sz w:val="28"/>
          <w:szCs w:val="28"/>
        </w:rPr>
        <w:t>C</w:t>
      </w:r>
      <w:r>
        <w:rPr>
          <w:rFonts w:ascii="Times New Roman" w:hAnsi="Times New Roman" w:cs="Times New Roman"/>
          <w:sz w:val="28"/>
          <w:szCs w:val="28"/>
        </w:rPr>
        <w:t xml:space="preserve">ivil </w:t>
      </w:r>
      <w:r w:rsidRPr="003040DF">
        <w:rPr>
          <w:rFonts w:ascii="Times New Roman" w:hAnsi="Times New Roman" w:cs="Times New Roman"/>
          <w:sz w:val="28"/>
          <w:szCs w:val="28"/>
        </w:rPr>
        <w:t>Case No.</w:t>
      </w:r>
      <w:r w:rsidR="00FD6196">
        <w:rPr>
          <w:rFonts w:ascii="Times New Roman" w:hAnsi="Times New Roman" w:cs="Times New Roman"/>
          <w:sz w:val="28"/>
          <w:szCs w:val="28"/>
        </w:rPr>
        <w:t>822/2013</w:t>
      </w:r>
    </w:p>
    <w:p w:rsidR="008368C4" w:rsidRPr="003040DF" w:rsidRDefault="008368C4" w:rsidP="00C90F7B">
      <w:pPr>
        <w:spacing w:line="360" w:lineRule="auto"/>
        <w:contextualSpacing/>
        <w:outlineLvl w:val="0"/>
        <w:rPr>
          <w:rFonts w:ascii="Times New Roman" w:hAnsi="Times New Roman" w:cs="Times New Roman"/>
          <w:sz w:val="28"/>
          <w:szCs w:val="28"/>
        </w:rPr>
      </w:pPr>
      <w:r w:rsidRPr="003040DF">
        <w:rPr>
          <w:rFonts w:ascii="Times New Roman" w:hAnsi="Times New Roman" w:cs="Times New Roman"/>
          <w:sz w:val="28"/>
          <w:szCs w:val="28"/>
        </w:rPr>
        <w:t>In the matter between:</w:t>
      </w:r>
    </w:p>
    <w:p w:rsidR="008368C4" w:rsidRDefault="008368C4" w:rsidP="00C90F7B">
      <w:pPr>
        <w:spacing w:line="360" w:lineRule="auto"/>
        <w:contextualSpacing/>
        <w:outlineLvl w:val="0"/>
        <w:rPr>
          <w:rFonts w:ascii="Times New Roman" w:hAnsi="Times New Roman" w:cs="Times New Roman"/>
          <w:b/>
          <w:sz w:val="28"/>
          <w:szCs w:val="28"/>
        </w:rPr>
      </w:pPr>
    </w:p>
    <w:p w:rsidR="008368C4" w:rsidRPr="003040DF" w:rsidRDefault="00FD6196" w:rsidP="00D64D46">
      <w:pPr>
        <w:spacing w:line="360" w:lineRule="auto"/>
        <w:contextualSpacing/>
        <w:outlineLvl w:val="0"/>
        <w:rPr>
          <w:rFonts w:ascii="Times New Roman" w:hAnsi="Times New Roman" w:cs="Times New Roman"/>
          <w:b/>
          <w:sz w:val="28"/>
          <w:szCs w:val="28"/>
        </w:rPr>
      </w:pPr>
      <w:r>
        <w:rPr>
          <w:rFonts w:ascii="Times New Roman" w:hAnsi="Times New Roman" w:cs="Times New Roman"/>
          <w:b/>
          <w:sz w:val="28"/>
          <w:szCs w:val="28"/>
        </w:rPr>
        <w:t>LENA NDLOVU</w:t>
      </w:r>
      <w:r w:rsidR="00377A1D">
        <w:rPr>
          <w:rFonts w:ascii="Times New Roman" w:hAnsi="Times New Roman" w:cs="Times New Roman"/>
          <w:b/>
          <w:sz w:val="28"/>
          <w:szCs w:val="28"/>
        </w:rPr>
        <w:tab/>
      </w:r>
      <w:r w:rsidR="00377A1D">
        <w:rPr>
          <w:rFonts w:ascii="Times New Roman" w:hAnsi="Times New Roman" w:cs="Times New Roman"/>
          <w:b/>
          <w:sz w:val="28"/>
          <w:szCs w:val="28"/>
        </w:rPr>
        <w:tab/>
      </w:r>
      <w:r w:rsidR="00377A1D">
        <w:rPr>
          <w:rFonts w:ascii="Times New Roman" w:hAnsi="Times New Roman" w:cs="Times New Roman"/>
          <w:b/>
          <w:sz w:val="28"/>
          <w:szCs w:val="28"/>
        </w:rPr>
        <w:tab/>
      </w:r>
      <w:r w:rsidR="00D64D46">
        <w:rPr>
          <w:rFonts w:ascii="Times New Roman" w:hAnsi="Times New Roman" w:cs="Times New Roman"/>
          <w:b/>
          <w:sz w:val="28"/>
          <w:szCs w:val="28"/>
        </w:rPr>
        <w:tab/>
      </w:r>
      <w:r w:rsidR="00377A1D">
        <w:rPr>
          <w:rFonts w:ascii="Times New Roman" w:hAnsi="Times New Roman" w:cs="Times New Roman"/>
          <w:b/>
          <w:sz w:val="28"/>
          <w:szCs w:val="28"/>
        </w:rPr>
        <w:tab/>
      </w:r>
      <w:r w:rsidR="00D64D46">
        <w:rPr>
          <w:rFonts w:ascii="Times New Roman" w:hAnsi="Times New Roman" w:cs="Times New Roman"/>
          <w:b/>
          <w:sz w:val="28"/>
          <w:szCs w:val="28"/>
        </w:rPr>
        <w:tab/>
      </w:r>
      <w:r w:rsidR="00D64D46">
        <w:rPr>
          <w:rFonts w:ascii="Times New Roman" w:hAnsi="Times New Roman" w:cs="Times New Roman"/>
          <w:b/>
          <w:sz w:val="28"/>
          <w:szCs w:val="28"/>
        </w:rPr>
        <w:tab/>
      </w:r>
      <w:r w:rsidR="00D64D46">
        <w:rPr>
          <w:rFonts w:ascii="Times New Roman" w:hAnsi="Times New Roman" w:cs="Times New Roman"/>
          <w:b/>
          <w:sz w:val="28"/>
          <w:szCs w:val="28"/>
        </w:rPr>
        <w:tab/>
      </w:r>
      <w:r w:rsidR="008368C4">
        <w:rPr>
          <w:rFonts w:ascii="Times New Roman" w:hAnsi="Times New Roman" w:cs="Times New Roman"/>
          <w:b/>
          <w:sz w:val="28"/>
          <w:szCs w:val="28"/>
        </w:rPr>
        <w:t>Applicant</w:t>
      </w:r>
    </w:p>
    <w:p w:rsidR="008368C4" w:rsidRPr="003040DF" w:rsidRDefault="00B36044" w:rsidP="00DD3E6F">
      <w:pPr>
        <w:spacing w:line="360" w:lineRule="auto"/>
        <w:contextualSpacing/>
        <w:outlineLvl w:val="0"/>
        <w:rPr>
          <w:rFonts w:ascii="Times New Roman" w:hAnsi="Times New Roman" w:cs="Times New Roman"/>
          <w:b/>
          <w:sz w:val="28"/>
          <w:szCs w:val="28"/>
        </w:rPr>
      </w:pPr>
      <w:r>
        <w:rPr>
          <w:rFonts w:ascii="Times New Roman" w:hAnsi="Times New Roman" w:cs="Times New Roman"/>
          <w:b/>
          <w:sz w:val="28"/>
          <w:szCs w:val="28"/>
        </w:rPr>
        <w:t>v</w:t>
      </w:r>
      <w:r w:rsidR="008368C4" w:rsidRPr="003040DF">
        <w:rPr>
          <w:rFonts w:ascii="Times New Roman" w:hAnsi="Times New Roman" w:cs="Times New Roman"/>
          <w:b/>
          <w:sz w:val="28"/>
          <w:szCs w:val="28"/>
        </w:rPr>
        <w:t>s</w:t>
      </w:r>
      <w:r w:rsidR="00377A1D">
        <w:rPr>
          <w:rFonts w:ascii="Times New Roman" w:hAnsi="Times New Roman" w:cs="Times New Roman"/>
          <w:b/>
          <w:sz w:val="28"/>
          <w:szCs w:val="28"/>
        </w:rPr>
        <w:tab/>
      </w:r>
    </w:p>
    <w:p w:rsidR="00FD6196" w:rsidRDefault="00FD6196" w:rsidP="00FD6196">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SWAZILAND DEVELOPMENT FINANCE</w:t>
      </w:r>
    </w:p>
    <w:p w:rsidR="008368C4" w:rsidRDefault="00FD6196" w:rsidP="00FD6196">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CORPORATION</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D64D46">
        <w:rPr>
          <w:rFonts w:ascii="Times New Roman" w:hAnsi="Times New Roman" w:cs="Times New Roman"/>
          <w:b/>
          <w:sz w:val="28"/>
          <w:szCs w:val="28"/>
        </w:rPr>
        <w:t xml:space="preserve"> </w:t>
      </w:r>
      <w:r w:rsidR="00D64D46">
        <w:rPr>
          <w:rFonts w:ascii="Times New Roman" w:hAnsi="Times New Roman" w:cs="Times New Roman"/>
          <w:b/>
          <w:sz w:val="28"/>
          <w:szCs w:val="28"/>
        </w:rPr>
        <w:tab/>
      </w:r>
      <w:r w:rsidR="00D64D46">
        <w:rPr>
          <w:rFonts w:ascii="Times New Roman" w:hAnsi="Times New Roman" w:cs="Times New Roman"/>
          <w:b/>
          <w:sz w:val="28"/>
          <w:szCs w:val="28"/>
        </w:rPr>
        <w:tab/>
      </w:r>
      <w:r w:rsidR="00D64D46">
        <w:rPr>
          <w:rFonts w:ascii="Times New Roman" w:hAnsi="Times New Roman" w:cs="Times New Roman"/>
          <w:b/>
          <w:sz w:val="28"/>
          <w:szCs w:val="28"/>
        </w:rPr>
        <w:tab/>
      </w:r>
      <w:r>
        <w:rPr>
          <w:rFonts w:ascii="Times New Roman" w:hAnsi="Times New Roman" w:cs="Times New Roman"/>
          <w:b/>
          <w:sz w:val="28"/>
          <w:szCs w:val="28"/>
        </w:rPr>
        <w:t>1</w:t>
      </w:r>
      <w:r w:rsidRPr="00FD6196">
        <w:rPr>
          <w:rFonts w:ascii="Times New Roman" w:hAnsi="Times New Roman" w:cs="Times New Roman"/>
          <w:b/>
          <w:sz w:val="28"/>
          <w:szCs w:val="28"/>
          <w:vertAlign w:val="superscript"/>
        </w:rPr>
        <w:t>st</w:t>
      </w:r>
      <w:r>
        <w:rPr>
          <w:rFonts w:ascii="Times New Roman" w:hAnsi="Times New Roman" w:cs="Times New Roman"/>
          <w:b/>
          <w:sz w:val="28"/>
          <w:szCs w:val="28"/>
        </w:rPr>
        <w:t xml:space="preserve"> </w:t>
      </w:r>
      <w:r w:rsidR="008368C4">
        <w:rPr>
          <w:rFonts w:ascii="Times New Roman" w:hAnsi="Times New Roman" w:cs="Times New Roman"/>
          <w:b/>
          <w:sz w:val="28"/>
          <w:szCs w:val="28"/>
        </w:rPr>
        <w:t>Respondent</w:t>
      </w:r>
    </w:p>
    <w:p w:rsidR="00FD6196" w:rsidRDefault="00FD6196" w:rsidP="00FD6196">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THEMBA NDLOVU</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2</w:t>
      </w:r>
      <w:r>
        <w:rPr>
          <w:rFonts w:ascii="Times New Roman" w:hAnsi="Times New Roman" w:cs="Times New Roman"/>
          <w:b/>
          <w:sz w:val="28"/>
          <w:szCs w:val="28"/>
          <w:vertAlign w:val="superscript"/>
        </w:rPr>
        <w:t xml:space="preserve">nd </w:t>
      </w:r>
      <w:r>
        <w:rPr>
          <w:rFonts w:ascii="Times New Roman" w:hAnsi="Times New Roman" w:cs="Times New Roman"/>
          <w:b/>
          <w:sz w:val="28"/>
          <w:szCs w:val="28"/>
        </w:rPr>
        <w:t>Respondent</w:t>
      </w:r>
    </w:p>
    <w:p w:rsidR="00FD6196" w:rsidRDefault="00FD6196" w:rsidP="00FD6196">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MXOLISI NDLOVU</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3</w:t>
      </w:r>
      <w:r w:rsidRPr="00FD6196">
        <w:rPr>
          <w:rFonts w:ascii="Times New Roman" w:hAnsi="Times New Roman" w:cs="Times New Roman"/>
          <w:b/>
          <w:sz w:val="28"/>
          <w:szCs w:val="28"/>
          <w:vertAlign w:val="superscript"/>
        </w:rPr>
        <w:t>rd</w:t>
      </w:r>
      <w:r>
        <w:rPr>
          <w:rFonts w:ascii="Times New Roman" w:hAnsi="Times New Roman" w:cs="Times New Roman"/>
          <w:b/>
          <w:sz w:val="28"/>
          <w:szCs w:val="28"/>
        </w:rPr>
        <w:t xml:space="preserve"> Respondent</w:t>
      </w:r>
    </w:p>
    <w:p w:rsidR="00FD6196" w:rsidRDefault="00FD6196" w:rsidP="00FD6196">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REGISTRAR OF DEEDS</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4</w:t>
      </w:r>
      <w:r w:rsidRPr="00FD6196">
        <w:rPr>
          <w:rFonts w:ascii="Times New Roman" w:hAnsi="Times New Roman" w:cs="Times New Roman"/>
          <w:b/>
          <w:sz w:val="28"/>
          <w:szCs w:val="28"/>
          <w:vertAlign w:val="superscript"/>
        </w:rPr>
        <w:t>th</w:t>
      </w:r>
      <w:r>
        <w:rPr>
          <w:rFonts w:ascii="Times New Roman" w:hAnsi="Times New Roman" w:cs="Times New Roman"/>
          <w:b/>
          <w:sz w:val="28"/>
          <w:szCs w:val="28"/>
        </w:rPr>
        <w:t xml:space="preserve"> Respondent</w:t>
      </w:r>
    </w:p>
    <w:p w:rsidR="00FD6196" w:rsidRDefault="00FD6196" w:rsidP="00FD6196">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ATTORNEY GENERAL</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5</w:t>
      </w:r>
      <w:r w:rsidRPr="00FD6196">
        <w:rPr>
          <w:rFonts w:ascii="Times New Roman" w:hAnsi="Times New Roman" w:cs="Times New Roman"/>
          <w:b/>
          <w:sz w:val="28"/>
          <w:szCs w:val="28"/>
          <w:vertAlign w:val="superscript"/>
        </w:rPr>
        <w:t>th</w:t>
      </w:r>
      <w:r>
        <w:rPr>
          <w:rFonts w:ascii="Times New Roman" w:hAnsi="Times New Roman" w:cs="Times New Roman"/>
          <w:b/>
          <w:sz w:val="28"/>
          <w:szCs w:val="28"/>
        </w:rPr>
        <w:t xml:space="preserve"> Respondent</w:t>
      </w:r>
    </w:p>
    <w:p w:rsidR="00FD6196" w:rsidRPr="003040DF" w:rsidRDefault="00FD6196" w:rsidP="00FD6196">
      <w:pPr>
        <w:spacing w:line="360" w:lineRule="auto"/>
        <w:contextualSpacing/>
        <w:rPr>
          <w:rFonts w:ascii="Times New Roman" w:hAnsi="Times New Roman" w:cs="Times New Roman"/>
          <w:b/>
          <w:sz w:val="28"/>
          <w:szCs w:val="28"/>
        </w:rPr>
      </w:pPr>
    </w:p>
    <w:p w:rsidR="008368C4" w:rsidRPr="003040DF" w:rsidRDefault="008368C4" w:rsidP="00C90F7B">
      <w:pPr>
        <w:spacing w:line="240" w:lineRule="auto"/>
        <w:ind w:left="2160" w:hanging="2160"/>
        <w:contextualSpacing/>
        <w:jc w:val="both"/>
        <w:rPr>
          <w:rFonts w:ascii="Times New Roman" w:hAnsi="Times New Roman" w:cs="Times New Roman"/>
          <w:i/>
          <w:sz w:val="28"/>
          <w:szCs w:val="28"/>
        </w:rPr>
      </w:pPr>
      <w:r w:rsidRPr="003040DF">
        <w:rPr>
          <w:rFonts w:ascii="Times New Roman" w:hAnsi="Times New Roman" w:cs="Times New Roman"/>
          <w:b/>
          <w:sz w:val="28"/>
          <w:szCs w:val="28"/>
        </w:rPr>
        <w:t>Neutral citation:</w:t>
      </w:r>
      <w:r w:rsidRPr="003040DF">
        <w:rPr>
          <w:rFonts w:ascii="Times New Roman" w:hAnsi="Times New Roman" w:cs="Times New Roman"/>
          <w:b/>
          <w:sz w:val="28"/>
          <w:szCs w:val="28"/>
        </w:rPr>
        <w:tab/>
      </w:r>
      <w:r w:rsidR="00FD6196">
        <w:rPr>
          <w:rFonts w:ascii="Times New Roman" w:hAnsi="Times New Roman" w:cs="Times New Roman"/>
          <w:i/>
          <w:sz w:val="28"/>
          <w:szCs w:val="28"/>
        </w:rPr>
        <w:t>Lena Ndlovu vs Swaziland Development Finance Corporation &amp; 4 Others</w:t>
      </w:r>
      <w:r w:rsidR="00377A1D">
        <w:rPr>
          <w:rFonts w:ascii="Times New Roman" w:hAnsi="Times New Roman" w:cs="Times New Roman"/>
          <w:i/>
          <w:sz w:val="28"/>
          <w:szCs w:val="28"/>
        </w:rPr>
        <w:t xml:space="preserve"> </w:t>
      </w:r>
      <w:r w:rsidR="00D64D46">
        <w:rPr>
          <w:rFonts w:ascii="Times New Roman" w:hAnsi="Times New Roman" w:cs="Times New Roman"/>
          <w:i/>
          <w:sz w:val="28"/>
          <w:szCs w:val="28"/>
        </w:rPr>
        <w:t>(</w:t>
      </w:r>
      <w:r w:rsidR="00FD6196">
        <w:rPr>
          <w:rFonts w:ascii="Times New Roman" w:hAnsi="Times New Roman" w:cs="Times New Roman"/>
          <w:i/>
          <w:sz w:val="28"/>
          <w:szCs w:val="28"/>
        </w:rPr>
        <w:t>822/2013</w:t>
      </w:r>
      <w:bookmarkStart w:id="0" w:name="_GoBack"/>
      <w:r w:rsidRPr="003040DF">
        <w:rPr>
          <w:rFonts w:ascii="Times New Roman" w:hAnsi="Times New Roman" w:cs="Times New Roman"/>
          <w:i/>
          <w:sz w:val="28"/>
          <w:szCs w:val="28"/>
        </w:rPr>
        <w:t>)</w:t>
      </w:r>
      <w:r w:rsidR="00D64D46">
        <w:rPr>
          <w:rFonts w:ascii="Times New Roman" w:hAnsi="Times New Roman" w:cs="Times New Roman"/>
          <w:i/>
          <w:sz w:val="28"/>
          <w:szCs w:val="28"/>
        </w:rPr>
        <w:t>[2014]</w:t>
      </w:r>
      <w:r w:rsidR="007A615D">
        <w:rPr>
          <w:rFonts w:ascii="Times New Roman" w:hAnsi="Times New Roman" w:cs="Times New Roman"/>
          <w:i/>
          <w:sz w:val="28"/>
          <w:szCs w:val="28"/>
        </w:rPr>
        <w:t xml:space="preserve"> </w:t>
      </w:r>
      <w:r w:rsidRPr="003040DF">
        <w:rPr>
          <w:rFonts w:ascii="Times New Roman" w:hAnsi="Times New Roman" w:cs="Times New Roman"/>
          <w:i/>
          <w:sz w:val="28"/>
          <w:szCs w:val="28"/>
        </w:rPr>
        <w:t>SZHC</w:t>
      </w:r>
      <w:r w:rsidR="00212BD0">
        <w:rPr>
          <w:rFonts w:ascii="Times New Roman" w:hAnsi="Times New Roman" w:cs="Times New Roman"/>
          <w:i/>
          <w:sz w:val="28"/>
          <w:szCs w:val="28"/>
        </w:rPr>
        <w:t xml:space="preserve"> 24</w:t>
      </w:r>
      <w:r w:rsidRPr="003040DF">
        <w:rPr>
          <w:rFonts w:ascii="Times New Roman" w:hAnsi="Times New Roman" w:cs="Times New Roman"/>
          <w:i/>
          <w:sz w:val="28"/>
          <w:szCs w:val="28"/>
        </w:rPr>
        <w:t xml:space="preserve"> </w:t>
      </w:r>
      <w:bookmarkEnd w:id="0"/>
      <w:r w:rsidRPr="003040DF">
        <w:rPr>
          <w:rFonts w:ascii="Times New Roman" w:hAnsi="Times New Roman" w:cs="Times New Roman"/>
          <w:i/>
          <w:sz w:val="28"/>
          <w:szCs w:val="28"/>
        </w:rPr>
        <w:t>(</w:t>
      </w:r>
      <w:r w:rsidR="00DB2649">
        <w:rPr>
          <w:rFonts w:ascii="Times New Roman" w:hAnsi="Times New Roman" w:cs="Times New Roman"/>
          <w:i/>
          <w:sz w:val="28"/>
          <w:szCs w:val="28"/>
        </w:rPr>
        <w:t>28</w:t>
      </w:r>
      <w:r w:rsidR="00DB2649" w:rsidRPr="00DB2649">
        <w:rPr>
          <w:rFonts w:ascii="Times New Roman" w:hAnsi="Times New Roman" w:cs="Times New Roman"/>
          <w:i/>
          <w:sz w:val="28"/>
          <w:szCs w:val="28"/>
          <w:vertAlign w:val="superscript"/>
        </w:rPr>
        <w:t>th</w:t>
      </w:r>
      <w:r w:rsidR="00DB2649">
        <w:rPr>
          <w:rFonts w:ascii="Times New Roman" w:hAnsi="Times New Roman" w:cs="Times New Roman"/>
          <w:i/>
          <w:sz w:val="28"/>
          <w:szCs w:val="28"/>
        </w:rPr>
        <w:t xml:space="preserve"> February 2014</w:t>
      </w:r>
      <w:r w:rsidRPr="003040DF">
        <w:rPr>
          <w:rFonts w:ascii="Times New Roman" w:hAnsi="Times New Roman" w:cs="Times New Roman"/>
          <w:i/>
          <w:sz w:val="28"/>
          <w:szCs w:val="28"/>
        </w:rPr>
        <w:t>)</w:t>
      </w:r>
    </w:p>
    <w:p w:rsidR="008368C4" w:rsidRPr="003040DF" w:rsidRDefault="008368C4" w:rsidP="00DD3E6F">
      <w:pPr>
        <w:spacing w:line="360" w:lineRule="auto"/>
        <w:ind w:left="2160" w:hanging="2160"/>
        <w:contextualSpacing/>
        <w:jc w:val="both"/>
        <w:rPr>
          <w:rFonts w:ascii="Times New Roman" w:hAnsi="Times New Roman" w:cs="Times New Roman"/>
          <w:sz w:val="28"/>
          <w:szCs w:val="28"/>
        </w:rPr>
      </w:pPr>
    </w:p>
    <w:p w:rsidR="008368C4" w:rsidRPr="003040DF" w:rsidRDefault="008368C4" w:rsidP="00DD3E6F">
      <w:pPr>
        <w:spacing w:line="360" w:lineRule="auto"/>
        <w:contextualSpacing/>
        <w:rPr>
          <w:rFonts w:ascii="Times New Roman" w:hAnsi="Times New Roman" w:cs="Times New Roman"/>
          <w:b/>
          <w:sz w:val="28"/>
          <w:szCs w:val="28"/>
        </w:rPr>
      </w:pPr>
      <w:r w:rsidRPr="003040DF">
        <w:rPr>
          <w:rFonts w:ascii="Times New Roman" w:hAnsi="Times New Roman" w:cs="Times New Roman"/>
          <w:b/>
          <w:sz w:val="28"/>
          <w:szCs w:val="28"/>
        </w:rPr>
        <w:t>Coram:</w:t>
      </w:r>
      <w:r w:rsidRPr="003040DF">
        <w:rPr>
          <w:rFonts w:ascii="Times New Roman" w:hAnsi="Times New Roman" w:cs="Times New Roman"/>
          <w:b/>
          <w:sz w:val="28"/>
          <w:szCs w:val="28"/>
        </w:rPr>
        <w:tab/>
      </w:r>
      <w:r w:rsidR="00D64D46">
        <w:rPr>
          <w:rFonts w:ascii="Times New Roman" w:hAnsi="Times New Roman" w:cs="Times New Roman"/>
          <w:b/>
          <w:sz w:val="28"/>
          <w:szCs w:val="28"/>
        </w:rPr>
        <w:tab/>
        <w:t>MAPHALALA PJ</w:t>
      </w:r>
    </w:p>
    <w:p w:rsidR="008368C4" w:rsidRPr="008707CD"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Heard:</w:t>
      </w:r>
      <w:r w:rsidRPr="003040DF">
        <w:rPr>
          <w:rFonts w:ascii="Times New Roman" w:hAnsi="Times New Roman" w:cs="Times New Roman"/>
          <w:b/>
          <w:sz w:val="28"/>
          <w:szCs w:val="28"/>
        </w:rPr>
        <w:tab/>
      </w:r>
      <w:r w:rsidR="00D64D46">
        <w:rPr>
          <w:rFonts w:ascii="Times New Roman" w:hAnsi="Times New Roman" w:cs="Times New Roman"/>
          <w:b/>
          <w:sz w:val="28"/>
          <w:szCs w:val="28"/>
        </w:rPr>
        <w:tab/>
      </w:r>
      <w:r w:rsidR="008707CD">
        <w:rPr>
          <w:rFonts w:ascii="Times New Roman" w:hAnsi="Times New Roman" w:cs="Times New Roman"/>
          <w:sz w:val="28"/>
          <w:szCs w:val="28"/>
        </w:rPr>
        <w:t>17</w:t>
      </w:r>
      <w:r w:rsidR="008707CD" w:rsidRPr="008707CD">
        <w:rPr>
          <w:rFonts w:ascii="Times New Roman" w:hAnsi="Times New Roman" w:cs="Times New Roman"/>
          <w:sz w:val="28"/>
          <w:szCs w:val="28"/>
          <w:vertAlign w:val="superscript"/>
        </w:rPr>
        <w:t>th</w:t>
      </w:r>
      <w:r w:rsidR="008707CD">
        <w:rPr>
          <w:rFonts w:ascii="Times New Roman" w:hAnsi="Times New Roman" w:cs="Times New Roman"/>
          <w:sz w:val="28"/>
          <w:szCs w:val="28"/>
        </w:rPr>
        <w:t xml:space="preserve"> February 2014</w:t>
      </w:r>
    </w:p>
    <w:p w:rsidR="008368C4" w:rsidRPr="00D3086F"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Delivered:</w:t>
      </w:r>
      <w:r w:rsidRPr="003040DF">
        <w:rPr>
          <w:rFonts w:ascii="Times New Roman" w:hAnsi="Times New Roman" w:cs="Times New Roman"/>
          <w:b/>
          <w:sz w:val="28"/>
          <w:szCs w:val="28"/>
        </w:rPr>
        <w:tab/>
      </w:r>
      <w:r w:rsidR="00D64D46">
        <w:rPr>
          <w:rFonts w:ascii="Times New Roman" w:hAnsi="Times New Roman" w:cs="Times New Roman"/>
          <w:b/>
          <w:sz w:val="28"/>
          <w:szCs w:val="28"/>
        </w:rPr>
        <w:tab/>
      </w:r>
      <w:r w:rsidR="00D3086F">
        <w:rPr>
          <w:rFonts w:ascii="Times New Roman" w:hAnsi="Times New Roman" w:cs="Times New Roman"/>
          <w:sz w:val="28"/>
          <w:szCs w:val="28"/>
        </w:rPr>
        <w:t>28</w:t>
      </w:r>
      <w:r w:rsidR="00D3086F" w:rsidRPr="00D3086F">
        <w:rPr>
          <w:rFonts w:ascii="Times New Roman" w:hAnsi="Times New Roman" w:cs="Times New Roman"/>
          <w:sz w:val="28"/>
          <w:szCs w:val="28"/>
          <w:vertAlign w:val="superscript"/>
        </w:rPr>
        <w:t>th</w:t>
      </w:r>
      <w:r w:rsidR="00D3086F">
        <w:rPr>
          <w:rFonts w:ascii="Times New Roman" w:hAnsi="Times New Roman" w:cs="Times New Roman"/>
          <w:sz w:val="28"/>
          <w:szCs w:val="28"/>
        </w:rPr>
        <w:t xml:space="preserve"> February 2014</w:t>
      </w:r>
    </w:p>
    <w:p w:rsidR="008368C4" w:rsidRPr="003040DF" w:rsidRDefault="008368C4" w:rsidP="00DD3E6F">
      <w:pPr>
        <w:spacing w:line="360" w:lineRule="auto"/>
        <w:contextualSpacing/>
        <w:rPr>
          <w:rFonts w:ascii="Times New Roman" w:hAnsi="Times New Roman" w:cs="Times New Roman"/>
          <w:sz w:val="28"/>
          <w:szCs w:val="28"/>
        </w:rPr>
      </w:pPr>
    </w:p>
    <w:p w:rsidR="008368C4"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For Applicant:</w:t>
      </w:r>
      <w:r w:rsidRPr="003040DF">
        <w:rPr>
          <w:rFonts w:ascii="Times New Roman" w:hAnsi="Times New Roman" w:cs="Times New Roman"/>
          <w:b/>
          <w:sz w:val="28"/>
          <w:szCs w:val="28"/>
        </w:rPr>
        <w:tab/>
      </w:r>
      <w:r w:rsidR="00FD6196">
        <w:rPr>
          <w:rFonts w:ascii="Times New Roman" w:hAnsi="Times New Roman" w:cs="Times New Roman"/>
          <w:sz w:val="28"/>
          <w:szCs w:val="28"/>
        </w:rPr>
        <w:t>Mr. N. Ginindza</w:t>
      </w:r>
    </w:p>
    <w:p w:rsidR="008368C4" w:rsidRPr="00FD6196"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For Respondent</w:t>
      </w:r>
      <w:r w:rsidR="00AD6A26">
        <w:rPr>
          <w:rFonts w:ascii="Times New Roman" w:hAnsi="Times New Roman" w:cs="Times New Roman"/>
          <w:b/>
          <w:sz w:val="28"/>
          <w:szCs w:val="28"/>
        </w:rPr>
        <w:t>s</w:t>
      </w:r>
      <w:r w:rsidRPr="003040DF">
        <w:rPr>
          <w:rFonts w:ascii="Times New Roman" w:hAnsi="Times New Roman" w:cs="Times New Roman"/>
          <w:b/>
          <w:sz w:val="28"/>
          <w:szCs w:val="28"/>
        </w:rPr>
        <w:t>:</w:t>
      </w:r>
      <w:r w:rsidRPr="003040DF">
        <w:rPr>
          <w:rFonts w:ascii="Times New Roman" w:hAnsi="Times New Roman" w:cs="Times New Roman"/>
          <w:b/>
          <w:sz w:val="28"/>
          <w:szCs w:val="28"/>
        </w:rPr>
        <w:tab/>
      </w:r>
      <w:r w:rsidR="00FD6196">
        <w:rPr>
          <w:rFonts w:ascii="Times New Roman" w:hAnsi="Times New Roman" w:cs="Times New Roman"/>
          <w:sz w:val="28"/>
          <w:szCs w:val="28"/>
        </w:rPr>
        <w:t>Mr. Z. Jele</w:t>
      </w:r>
    </w:p>
    <w:p w:rsidR="008368C4" w:rsidRDefault="008368C4" w:rsidP="00AD7B2C">
      <w:pPr>
        <w:spacing w:line="360" w:lineRule="auto"/>
        <w:ind w:left="2160" w:hanging="2160"/>
        <w:contextualSpacing/>
        <w:jc w:val="both"/>
        <w:rPr>
          <w:rFonts w:ascii="Times New Roman" w:hAnsi="Times New Roman" w:cs="Times New Roman"/>
          <w:sz w:val="28"/>
          <w:szCs w:val="28"/>
        </w:rPr>
      </w:pPr>
      <w:r w:rsidRPr="003040DF">
        <w:rPr>
          <w:rFonts w:ascii="Times New Roman" w:hAnsi="Times New Roman" w:cs="Times New Roman"/>
          <w:sz w:val="28"/>
          <w:szCs w:val="28"/>
        </w:rPr>
        <w:lastRenderedPageBreak/>
        <w:t>Summary:</w:t>
      </w:r>
      <w:r w:rsidR="00AD7B2C">
        <w:rPr>
          <w:rFonts w:ascii="Times New Roman" w:hAnsi="Times New Roman" w:cs="Times New Roman"/>
          <w:sz w:val="28"/>
          <w:szCs w:val="28"/>
        </w:rPr>
        <w:t xml:space="preserve">     </w:t>
      </w:r>
      <w:r w:rsidR="00DB2649">
        <w:rPr>
          <w:rFonts w:ascii="Times New Roman" w:hAnsi="Times New Roman" w:cs="Times New Roman"/>
          <w:i/>
          <w:sz w:val="28"/>
          <w:szCs w:val="28"/>
        </w:rPr>
        <w:t>(i)</w:t>
      </w:r>
      <w:r w:rsidR="00DB2649">
        <w:rPr>
          <w:rFonts w:ascii="Times New Roman" w:hAnsi="Times New Roman" w:cs="Times New Roman"/>
          <w:i/>
          <w:sz w:val="28"/>
          <w:szCs w:val="28"/>
        </w:rPr>
        <w:tab/>
        <w:t>Application brought in the long form directing 4</w:t>
      </w:r>
      <w:r w:rsidR="00DB2649" w:rsidRPr="00DB2649">
        <w:rPr>
          <w:rFonts w:ascii="Times New Roman" w:hAnsi="Times New Roman" w:cs="Times New Roman"/>
          <w:i/>
          <w:sz w:val="28"/>
          <w:szCs w:val="28"/>
          <w:vertAlign w:val="superscript"/>
        </w:rPr>
        <w:t>th</w:t>
      </w:r>
      <w:r w:rsidR="00DB2649">
        <w:rPr>
          <w:rFonts w:ascii="Times New Roman" w:hAnsi="Times New Roman" w:cs="Times New Roman"/>
          <w:i/>
          <w:sz w:val="28"/>
          <w:szCs w:val="28"/>
        </w:rPr>
        <w:t xml:space="preserve">    Respondent to cancel the registration of the surety mortgage bond N</w:t>
      </w:r>
      <w:r w:rsidR="00EF6C4A">
        <w:rPr>
          <w:rFonts w:ascii="Times New Roman" w:hAnsi="Times New Roman" w:cs="Times New Roman"/>
          <w:i/>
          <w:sz w:val="28"/>
          <w:szCs w:val="28"/>
        </w:rPr>
        <w:t>o</w:t>
      </w:r>
      <w:r w:rsidR="00DB2649">
        <w:rPr>
          <w:rFonts w:ascii="Times New Roman" w:hAnsi="Times New Roman" w:cs="Times New Roman"/>
          <w:i/>
          <w:sz w:val="28"/>
          <w:szCs w:val="28"/>
        </w:rPr>
        <w:t xml:space="preserve">.102/2010 and declaring the said mortgage bond null and void </w:t>
      </w:r>
      <w:r w:rsidR="00DB2649">
        <w:rPr>
          <w:rFonts w:ascii="Times New Roman" w:hAnsi="Times New Roman" w:cs="Times New Roman"/>
          <w:sz w:val="28"/>
          <w:szCs w:val="28"/>
        </w:rPr>
        <w:t>ab initio.</w:t>
      </w:r>
    </w:p>
    <w:p w:rsidR="00DB2649" w:rsidRDefault="00DB2649" w:rsidP="00DB2649">
      <w:pPr>
        <w:spacing w:line="360" w:lineRule="auto"/>
        <w:ind w:left="2160" w:hanging="720"/>
        <w:contextualSpacing/>
        <w:jc w:val="both"/>
        <w:rPr>
          <w:rFonts w:ascii="Times New Roman" w:hAnsi="Times New Roman" w:cs="Times New Roman"/>
          <w:i/>
          <w:sz w:val="28"/>
          <w:szCs w:val="28"/>
        </w:rPr>
      </w:pPr>
      <w:r>
        <w:rPr>
          <w:rFonts w:ascii="Times New Roman" w:hAnsi="Times New Roman" w:cs="Times New Roman"/>
          <w:i/>
          <w:sz w:val="28"/>
          <w:szCs w:val="28"/>
        </w:rPr>
        <w:t>(ii)</w:t>
      </w:r>
      <w:r>
        <w:rPr>
          <w:rFonts w:ascii="Times New Roman" w:hAnsi="Times New Roman" w:cs="Times New Roman"/>
          <w:i/>
          <w:sz w:val="28"/>
          <w:szCs w:val="28"/>
        </w:rPr>
        <w:tab/>
        <w:t xml:space="preserve">The Applicant contends, </w:t>
      </w:r>
      <w:r>
        <w:rPr>
          <w:rFonts w:ascii="Times New Roman" w:hAnsi="Times New Roman" w:cs="Times New Roman"/>
          <w:sz w:val="28"/>
          <w:szCs w:val="28"/>
        </w:rPr>
        <w:t>inter alia</w:t>
      </w:r>
      <w:r>
        <w:rPr>
          <w:rFonts w:ascii="Times New Roman" w:hAnsi="Times New Roman" w:cs="Times New Roman"/>
          <w:i/>
          <w:sz w:val="28"/>
          <w:szCs w:val="28"/>
        </w:rPr>
        <w:t xml:space="preserve"> that the said mortgage bond was executed by the Respondent under misrepresentation.</w:t>
      </w:r>
    </w:p>
    <w:p w:rsidR="00DB2649" w:rsidRDefault="00DB2649" w:rsidP="00DB2649">
      <w:pPr>
        <w:spacing w:line="360" w:lineRule="auto"/>
        <w:ind w:left="2160" w:hanging="720"/>
        <w:contextualSpacing/>
        <w:jc w:val="both"/>
        <w:rPr>
          <w:rFonts w:ascii="Times New Roman" w:hAnsi="Times New Roman" w:cs="Times New Roman"/>
          <w:i/>
          <w:sz w:val="28"/>
          <w:szCs w:val="28"/>
        </w:rPr>
      </w:pPr>
      <w:r>
        <w:rPr>
          <w:rFonts w:ascii="Times New Roman" w:hAnsi="Times New Roman" w:cs="Times New Roman"/>
          <w:i/>
          <w:sz w:val="28"/>
          <w:szCs w:val="28"/>
        </w:rPr>
        <w:t>(iii)</w:t>
      </w:r>
      <w:r>
        <w:rPr>
          <w:rFonts w:ascii="Times New Roman" w:hAnsi="Times New Roman" w:cs="Times New Roman"/>
          <w:i/>
          <w:sz w:val="28"/>
          <w:szCs w:val="28"/>
        </w:rPr>
        <w:tab/>
        <w:t>Respondent ha</w:t>
      </w:r>
      <w:r w:rsidR="00EF6C4A">
        <w:rPr>
          <w:rFonts w:ascii="Times New Roman" w:hAnsi="Times New Roman" w:cs="Times New Roman"/>
          <w:i/>
          <w:sz w:val="28"/>
          <w:szCs w:val="28"/>
        </w:rPr>
        <w:t>s</w:t>
      </w:r>
      <w:r>
        <w:rPr>
          <w:rFonts w:ascii="Times New Roman" w:hAnsi="Times New Roman" w:cs="Times New Roman"/>
          <w:i/>
          <w:sz w:val="28"/>
          <w:szCs w:val="28"/>
        </w:rPr>
        <w:t xml:space="preserve"> advanced </w:t>
      </w:r>
      <w:r>
        <w:rPr>
          <w:rFonts w:ascii="Times New Roman" w:hAnsi="Times New Roman" w:cs="Times New Roman"/>
          <w:sz w:val="28"/>
          <w:szCs w:val="28"/>
        </w:rPr>
        <w:t>au contraire</w:t>
      </w:r>
      <w:r>
        <w:rPr>
          <w:rFonts w:ascii="Times New Roman" w:hAnsi="Times New Roman" w:cs="Times New Roman"/>
          <w:i/>
          <w:sz w:val="28"/>
          <w:szCs w:val="28"/>
        </w:rPr>
        <w:t xml:space="preserve"> arguments against the Applicant’s contention.</w:t>
      </w:r>
    </w:p>
    <w:p w:rsidR="00DB2649" w:rsidRPr="00DB2649" w:rsidRDefault="00763BCB" w:rsidP="00DB2649">
      <w:pPr>
        <w:spacing w:line="360" w:lineRule="auto"/>
        <w:ind w:left="2160" w:hanging="720"/>
        <w:contextualSpacing/>
        <w:jc w:val="both"/>
        <w:rPr>
          <w:i/>
        </w:rPr>
      </w:pPr>
      <w:r>
        <w:rPr>
          <w:rFonts w:ascii="Times New Roman" w:hAnsi="Times New Roman" w:cs="Times New Roman"/>
          <w:i/>
          <w:sz w:val="28"/>
          <w:szCs w:val="28"/>
        </w:rPr>
        <w:t xml:space="preserve">(iv) </w:t>
      </w:r>
      <w:r w:rsidR="00DB2649">
        <w:rPr>
          <w:rFonts w:ascii="Times New Roman" w:hAnsi="Times New Roman" w:cs="Times New Roman"/>
          <w:i/>
          <w:sz w:val="28"/>
          <w:szCs w:val="28"/>
        </w:rPr>
        <w:t>In the result, this court finds that there was no misrepresentation as contended by the Applicant and also that Applicant has not advanced any of the circumstances to terminate a bond therefore, the Application is dismissed with costs.</w:t>
      </w:r>
    </w:p>
    <w:p w:rsidR="00140CAE" w:rsidRPr="00FD6196" w:rsidRDefault="00140CAE" w:rsidP="00DB2649">
      <w:pPr>
        <w:spacing w:line="480" w:lineRule="auto"/>
        <w:contextualSpacing/>
        <w:rPr>
          <w:rFonts w:ascii="Times New Roman" w:hAnsi="Times New Roman" w:cs="Times New Roman"/>
          <w:sz w:val="28"/>
          <w:szCs w:val="28"/>
        </w:rPr>
      </w:pPr>
    </w:p>
    <w:p w:rsidR="00FD6196" w:rsidRPr="00FD6196" w:rsidRDefault="00FD6196" w:rsidP="00FD6196">
      <w:pPr>
        <w:spacing w:line="360" w:lineRule="auto"/>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t>JUDGMENT</w:t>
      </w:r>
    </w:p>
    <w:p w:rsidR="00D64D46" w:rsidRDefault="00D64D46" w:rsidP="00DB6137">
      <w:pPr>
        <w:spacing w:line="480" w:lineRule="auto"/>
        <w:jc w:val="both"/>
        <w:rPr>
          <w:rFonts w:ascii="Times New Roman" w:hAnsi="Times New Roman" w:cs="Times New Roman"/>
          <w:sz w:val="28"/>
          <w:szCs w:val="28"/>
        </w:rPr>
      </w:pPr>
    </w:p>
    <w:p w:rsidR="00FD6196" w:rsidRPr="00FD6196" w:rsidRDefault="00FD6196" w:rsidP="00DB6137">
      <w:pPr>
        <w:spacing w:line="48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The Application</w:t>
      </w:r>
    </w:p>
    <w:p w:rsidR="00FD6196" w:rsidRPr="00FD6196" w:rsidRDefault="00FD6196" w:rsidP="00DB613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The Applicant Lena Ndlovu </w:t>
      </w:r>
      <w:r w:rsidR="00E81BB6">
        <w:rPr>
          <w:rFonts w:ascii="Times New Roman" w:hAnsi="Times New Roman" w:cs="Times New Roman"/>
          <w:sz w:val="28"/>
          <w:szCs w:val="28"/>
        </w:rPr>
        <w:t xml:space="preserve">filed </w:t>
      </w:r>
      <w:r>
        <w:rPr>
          <w:rFonts w:ascii="Times New Roman" w:hAnsi="Times New Roman" w:cs="Times New Roman"/>
          <w:sz w:val="28"/>
          <w:szCs w:val="28"/>
        </w:rPr>
        <w:t>an Application in the long form against the 1</w:t>
      </w:r>
      <w:r w:rsidRPr="00FD6196">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and four others for an order in the following terms:</w:t>
      </w:r>
    </w:p>
    <w:p w:rsidR="00D64D46" w:rsidRDefault="00FD6196" w:rsidP="00DB613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p>
    <w:p w:rsidR="00FD6196" w:rsidRDefault="00DB6137" w:rsidP="00DB6137">
      <w:pPr>
        <w:spacing w:line="360" w:lineRule="auto"/>
        <w:ind w:left="2160" w:hanging="720"/>
        <w:contextualSpacing/>
        <w:jc w:val="both"/>
        <w:rPr>
          <w:rFonts w:ascii="Times New Roman" w:hAnsi="Times New Roman" w:cs="Times New Roman"/>
          <w:i/>
          <w:sz w:val="24"/>
          <w:szCs w:val="24"/>
        </w:rPr>
      </w:pPr>
      <w:r>
        <w:rPr>
          <w:rFonts w:ascii="Times New Roman" w:hAnsi="Times New Roman" w:cs="Times New Roman"/>
          <w:i/>
          <w:sz w:val="24"/>
          <w:szCs w:val="24"/>
        </w:rPr>
        <w:t>“1.</w:t>
      </w:r>
      <w:r>
        <w:rPr>
          <w:rFonts w:ascii="Times New Roman" w:hAnsi="Times New Roman" w:cs="Times New Roman"/>
          <w:i/>
          <w:sz w:val="24"/>
          <w:szCs w:val="24"/>
        </w:rPr>
        <w:tab/>
        <w:t>Directing and/or authorising the 4</w:t>
      </w:r>
      <w:r w:rsidRPr="00DB6137">
        <w:rPr>
          <w:rFonts w:ascii="Times New Roman" w:hAnsi="Times New Roman" w:cs="Times New Roman"/>
          <w:i/>
          <w:sz w:val="24"/>
          <w:szCs w:val="24"/>
          <w:vertAlign w:val="superscript"/>
        </w:rPr>
        <w:t>th</w:t>
      </w:r>
      <w:r>
        <w:rPr>
          <w:rFonts w:ascii="Times New Roman" w:hAnsi="Times New Roman" w:cs="Times New Roman"/>
          <w:i/>
          <w:sz w:val="24"/>
          <w:szCs w:val="24"/>
        </w:rPr>
        <w:t xml:space="preserve"> Respondent to cancel the registration of the Surety Mortgage Bond No:102/2010;</w:t>
      </w:r>
    </w:p>
    <w:p w:rsidR="00DB6137" w:rsidRDefault="00DB6137" w:rsidP="00DB6137">
      <w:pPr>
        <w:spacing w:line="360" w:lineRule="auto"/>
        <w:ind w:left="2160" w:hanging="720"/>
        <w:contextualSpacing/>
        <w:jc w:val="both"/>
        <w:rPr>
          <w:rFonts w:ascii="Times New Roman" w:hAnsi="Times New Roman" w:cs="Times New Roman"/>
          <w:i/>
          <w:sz w:val="24"/>
          <w:szCs w:val="24"/>
        </w:rPr>
      </w:pPr>
      <w:r>
        <w:rPr>
          <w:rFonts w:ascii="Times New Roman" w:hAnsi="Times New Roman" w:cs="Times New Roman"/>
          <w:i/>
          <w:sz w:val="24"/>
          <w:szCs w:val="24"/>
        </w:rPr>
        <w:t>2.</w:t>
      </w:r>
      <w:r>
        <w:rPr>
          <w:rFonts w:ascii="Times New Roman" w:hAnsi="Times New Roman" w:cs="Times New Roman"/>
          <w:i/>
          <w:sz w:val="24"/>
          <w:szCs w:val="24"/>
        </w:rPr>
        <w:tab/>
        <w:t>Directing the 1</w:t>
      </w:r>
      <w:r w:rsidRPr="00DB6137">
        <w:rPr>
          <w:rFonts w:ascii="Times New Roman" w:hAnsi="Times New Roman" w:cs="Times New Roman"/>
          <w:i/>
          <w:sz w:val="24"/>
          <w:szCs w:val="24"/>
          <w:vertAlign w:val="superscript"/>
        </w:rPr>
        <w:t>st</w:t>
      </w:r>
      <w:r>
        <w:rPr>
          <w:rFonts w:ascii="Times New Roman" w:hAnsi="Times New Roman" w:cs="Times New Roman"/>
          <w:i/>
          <w:sz w:val="24"/>
          <w:szCs w:val="24"/>
        </w:rPr>
        <w:t xml:space="preserve"> Respondent to issue a letter authorising the cancellation of Surety Mortgage Bond No:102/2010;</w:t>
      </w:r>
    </w:p>
    <w:p w:rsidR="00DB6137" w:rsidRDefault="00DB6137" w:rsidP="00DB6137">
      <w:pPr>
        <w:spacing w:line="360" w:lineRule="auto"/>
        <w:ind w:left="2160" w:hanging="720"/>
        <w:contextualSpacing/>
        <w:jc w:val="both"/>
        <w:rPr>
          <w:rFonts w:ascii="Times New Roman" w:hAnsi="Times New Roman" w:cs="Times New Roman"/>
          <w:sz w:val="24"/>
          <w:szCs w:val="24"/>
        </w:rPr>
      </w:pPr>
      <w:r>
        <w:rPr>
          <w:rFonts w:ascii="Times New Roman" w:hAnsi="Times New Roman" w:cs="Times New Roman"/>
          <w:i/>
          <w:sz w:val="24"/>
          <w:szCs w:val="24"/>
        </w:rPr>
        <w:t>3.</w:t>
      </w:r>
      <w:r>
        <w:rPr>
          <w:rFonts w:ascii="Times New Roman" w:hAnsi="Times New Roman" w:cs="Times New Roman"/>
          <w:i/>
          <w:sz w:val="24"/>
          <w:szCs w:val="24"/>
        </w:rPr>
        <w:tab/>
        <w:t xml:space="preserve">Declaring the Surety Mortgage Bond No:102/2010 to be null and </w:t>
      </w:r>
      <w:r>
        <w:rPr>
          <w:rFonts w:ascii="Times New Roman" w:hAnsi="Times New Roman" w:cs="Times New Roman"/>
          <w:sz w:val="24"/>
          <w:szCs w:val="24"/>
        </w:rPr>
        <w:t>void ab initio;</w:t>
      </w:r>
    </w:p>
    <w:p w:rsidR="00DB6137" w:rsidRDefault="00DB6137" w:rsidP="00DB6137">
      <w:pPr>
        <w:spacing w:line="360" w:lineRule="auto"/>
        <w:ind w:left="2160" w:hanging="720"/>
        <w:contextualSpacing/>
        <w:jc w:val="both"/>
        <w:rPr>
          <w:rFonts w:ascii="Times New Roman" w:hAnsi="Times New Roman" w:cs="Times New Roman"/>
          <w:i/>
          <w:sz w:val="24"/>
          <w:szCs w:val="24"/>
        </w:rPr>
      </w:pPr>
      <w:r>
        <w:rPr>
          <w:rFonts w:ascii="Times New Roman" w:hAnsi="Times New Roman" w:cs="Times New Roman"/>
          <w:i/>
          <w:sz w:val="24"/>
          <w:szCs w:val="24"/>
        </w:rPr>
        <w:lastRenderedPageBreak/>
        <w:t>4.</w:t>
      </w:r>
      <w:r>
        <w:rPr>
          <w:rFonts w:ascii="Times New Roman" w:hAnsi="Times New Roman" w:cs="Times New Roman"/>
          <w:i/>
          <w:sz w:val="24"/>
          <w:szCs w:val="24"/>
        </w:rPr>
        <w:tab/>
        <w:t>Costs of suit;</w:t>
      </w:r>
    </w:p>
    <w:p w:rsidR="00DB6137" w:rsidRDefault="00DB6137" w:rsidP="00DB6137">
      <w:pPr>
        <w:spacing w:line="360" w:lineRule="auto"/>
        <w:ind w:left="2160" w:hanging="720"/>
        <w:contextualSpacing/>
        <w:jc w:val="both"/>
        <w:rPr>
          <w:rFonts w:ascii="Times New Roman" w:hAnsi="Times New Roman" w:cs="Times New Roman"/>
          <w:i/>
          <w:sz w:val="24"/>
          <w:szCs w:val="24"/>
        </w:rPr>
      </w:pPr>
      <w:r>
        <w:rPr>
          <w:rFonts w:ascii="Times New Roman" w:hAnsi="Times New Roman" w:cs="Times New Roman"/>
          <w:i/>
          <w:sz w:val="24"/>
          <w:szCs w:val="24"/>
        </w:rPr>
        <w:t>5.</w:t>
      </w:r>
      <w:r>
        <w:rPr>
          <w:rFonts w:ascii="Times New Roman" w:hAnsi="Times New Roman" w:cs="Times New Roman"/>
          <w:i/>
          <w:sz w:val="24"/>
          <w:szCs w:val="24"/>
        </w:rPr>
        <w:tab/>
        <w:t>Further and/or alternative relief.”</w:t>
      </w:r>
    </w:p>
    <w:p w:rsidR="00DB6137" w:rsidRDefault="00DB6137" w:rsidP="00DB6137">
      <w:pPr>
        <w:spacing w:line="360" w:lineRule="auto"/>
        <w:jc w:val="both"/>
        <w:rPr>
          <w:rFonts w:ascii="Times New Roman" w:hAnsi="Times New Roman" w:cs="Times New Roman"/>
          <w:sz w:val="24"/>
          <w:szCs w:val="24"/>
        </w:rPr>
      </w:pPr>
    </w:p>
    <w:p w:rsidR="00DB6137" w:rsidRDefault="00DB6137" w:rsidP="00DB613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The Founding Affidavit of the Applicant is filed </w:t>
      </w:r>
      <w:r w:rsidR="002F2A29">
        <w:rPr>
          <w:rFonts w:ascii="Times New Roman" w:hAnsi="Times New Roman" w:cs="Times New Roman"/>
          <w:sz w:val="28"/>
          <w:szCs w:val="28"/>
        </w:rPr>
        <w:t>outlin</w:t>
      </w:r>
      <w:r>
        <w:rPr>
          <w:rFonts w:ascii="Times New Roman" w:hAnsi="Times New Roman" w:cs="Times New Roman"/>
          <w:sz w:val="28"/>
          <w:szCs w:val="28"/>
        </w:rPr>
        <w:t xml:space="preserve">ing the issues in </w:t>
      </w:r>
      <w:r w:rsidR="002F2A29">
        <w:rPr>
          <w:rFonts w:ascii="Times New Roman" w:hAnsi="Times New Roman" w:cs="Times New Roman"/>
          <w:sz w:val="28"/>
          <w:szCs w:val="28"/>
        </w:rPr>
        <w:t xml:space="preserve">the </w:t>
      </w:r>
      <w:r>
        <w:rPr>
          <w:rFonts w:ascii="Times New Roman" w:hAnsi="Times New Roman" w:cs="Times New Roman"/>
          <w:sz w:val="28"/>
          <w:szCs w:val="28"/>
        </w:rPr>
        <w:t>dispute between the parties.  Various annexures are filed including the Surety Mortgage Bond as annexures “LN1” which is at the centre of the dispute between the parties.</w:t>
      </w:r>
    </w:p>
    <w:p w:rsidR="00DB6137" w:rsidRDefault="00DB6137" w:rsidP="00C90F7B">
      <w:pPr>
        <w:spacing w:line="360" w:lineRule="auto"/>
        <w:ind w:left="720" w:hanging="720"/>
        <w:contextualSpacing/>
        <w:jc w:val="both"/>
        <w:rPr>
          <w:rFonts w:ascii="Times New Roman" w:hAnsi="Times New Roman" w:cs="Times New Roman"/>
          <w:sz w:val="28"/>
          <w:szCs w:val="28"/>
        </w:rPr>
      </w:pPr>
    </w:p>
    <w:p w:rsidR="00DB6137" w:rsidRDefault="00DB6137" w:rsidP="002F2A29">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The Respondents oppose the above cited orders and have filed an Answering Affidavit of one Dumsani Msibi who is the Managing Director of the 1</w:t>
      </w:r>
      <w:r w:rsidRPr="00DB6137">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Further a Supporting Affidavit of Mr. Stanley Bongani </w:t>
      </w:r>
      <w:r w:rsidR="006D4EC3">
        <w:rPr>
          <w:rFonts w:ascii="Times New Roman" w:hAnsi="Times New Roman" w:cs="Times New Roman"/>
          <w:sz w:val="28"/>
          <w:szCs w:val="28"/>
        </w:rPr>
        <w:t>Mnisi who is a conveyance</w:t>
      </w:r>
      <w:r w:rsidR="002F2A29">
        <w:rPr>
          <w:rFonts w:ascii="Times New Roman" w:hAnsi="Times New Roman" w:cs="Times New Roman"/>
          <w:sz w:val="28"/>
          <w:szCs w:val="28"/>
        </w:rPr>
        <w:t>r</w:t>
      </w:r>
      <w:r w:rsidR="006D4EC3">
        <w:rPr>
          <w:rFonts w:ascii="Times New Roman" w:hAnsi="Times New Roman" w:cs="Times New Roman"/>
          <w:sz w:val="28"/>
          <w:szCs w:val="28"/>
        </w:rPr>
        <w:t xml:space="preserve"> has been filed thereto.</w:t>
      </w:r>
    </w:p>
    <w:p w:rsidR="006D4EC3" w:rsidRDefault="006D4EC3" w:rsidP="00C90F7B">
      <w:pPr>
        <w:spacing w:line="360" w:lineRule="auto"/>
        <w:ind w:left="720" w:hanging="720"/>
        <w:contextualSpacing/>
        <w:jc w:val="both"/>
        <w:rPr>
          <w:rFonts w:ascii="Times New Roman" w:hAnsi="Times New Roman" w:cs="Times New Roman"/>
          <w:sz w:val="28"/>
          <w:szCs w:val="28"/>
        </w:rPr>
      </w:pPr>
    </w:p>
    <w:p w:rsidR="006D4EC3" w:rsidRDefault="006D4EC3" w:rsidP="00DB613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The Applicant then filed a Replying Affidavit in accordance with the Rules of this case.</w:t>
      </w:r>
    </w:p>
    <w:p w:rsidR="006D4EC3" w:rsidRDefault="006D4EC3" w:rsidP="00C90F7B">
      <w:pPr>
        <w:spacing w:line="360" w:lineRule="auto"/>
        <w:ind w:left="720" w:hanging="720"/>
        <w:contextualSpacing/>
        <w:jc w:val="both"/>
        <w:rPr>
          <w:rFonts w:ascii="Times New Roman" w:hAnsi="Times New Roman" w:cs="Times New Roman"/>
          <w:sz w:val="28"/>
          <w:szCs w:val="28"/>
        </w:rPr>
      </w:pPr>
    </w:p>
    <w:p w:rsidR="006D4EC3" w:rsidRDefault="006D4EC3" w:rsidP="00DB6137">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Background</w:t>
      </w:r>
    </w:p>
    <w:p w:rsidR="006D4EC3" w:rsidRDefault="006D4EC3" w:rsidP="00DB613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The factual background of the matter is </w:t>
      </w:r>
      <w:r w:rsidR="002F2A29">
        <w:rPr>
          <w:rFonts w:ascii="Times New Roman" w:hAnsi="Times New Roman" w:cs="Times New Roman"/>
          <w:sz w:val="28"/>
          <w:szCs w:val="28"/>
        </w:rPr>
        <w:t>outline</w:t>
      </w:r>
      <w:r>
        <w:rPr>
          <w:rFonts w:ascii="Times New Roman" w:hAnsi="Times New Roman" w:cs="Times New Roman"/>
          <w:sz w:val="28"/>
          <w:szCs w:val="28"/>
        </w:rPr>
        <w:t>d in the Heads of Arguments of the Respondents as follows:</w:t>
      </w:r>
    </w:p>
    <w:p w:rsidR="006D4EC3" w:rsidRDefault="006D4EC3" w:rsidP="006D4EC3">
      <w:pPr>
        <w:spacing w:line="360" w:lineRule="auto"/>
        <w:ind w:left="720" w:hanging="720"/>
        <w:contextualSpacing/>
        <w:jc w:val="both"/>
        <w:rPr>
          <w:rFonts w:ascii="Times New Roman" w:hAnsi="Times New Roman" w:cs="Times New Roman"/>
          <w:sz w:val="28"/>
          <w:szCs w:val="28"/>
        </w:rPr>
      </w:pPr>
    </w:p>
    <w:p w:rsidR="006D4EC3" w:rsidRDefault="006D4EC3" w:rsidP="006D4EC3">
      <w:pPr>
        <w:spacing w:line="360" w:lineRule="auto"/>
        <w:ind w:left="2160" w:hanging="720"/>
        <w:contextualSpacing/>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3.1</w:t>
      </w:r>
      <w:r>
        <w:rPr>
          <w:rFonts w:ascii="Times New Roman" w:hAnsi="Times New Roman" w:cs="Times New Roman"/>
          <w:i/>
          <w:sz w:val="24"/>
          <w:szCs w:val="24"/>
        </w:rPr>
        <w:tab/>
        <w:t>The Applicant is a widow who owns immovable property.  The 2nd Respondent is the Applicant’s daughter in law whilst the 3rd Respondent is the Applicant’s son.</w:t>
      </w:r>
    </w:p>
    <w:p w:rsidR="006D4EC3" w:rsidRPr="006D4EC3" w:rsidRDefault="006D4EC3" w:rsidP="006D4EC3">
      <w:pPr>
        <w:spacing w:line="360" w:lineRule="auto"/>
        <w:ind w:left="2160" w:hanging="720"/>
        <w:contextualSpacing/>
        <w:jc w:val="both"/>
        <w:rPr>
          <w:rFonts w:ascii="Times New Roman" w:hAnsi="Times New Roman" w:cs="Times New Roman"/>
          <w:i/>
          <w:sz w:val="24"/>
          <w:szCs w:val="24"/>
        </w:rPr>
      </w:pPr>
      <w:r>
        <w:rPr>
          <w:rFonts w:ascii="Times New Roman" w:hAnsi="Times New Roman" w:cs="Times New Roman"/>
          <w:i/>
          <w:sz w:val="24"/>
          <w:szCs w:val="24"/>
        </w:rPr>
        <w:lastRenderedPageBreak/>
        <w:t>3.2.</w:t>
      </w:r>
      <w:r>
        <w:rPr>
          <w:rFonts w:ascii="Times New Roman" w:hAnsi="Times New Roman" w:cs="Times New Roman"/>
          <w:i/>
          <w:sz w:val="24"/>
          <w:szCs w:val="24"/>
        </w:rPr>
        <w:tab/>
        <w:t>In August 2013, the 1st Respondent lend and advanced a sum of E560,000.00 to the 2</w:t>
      </w:r>
      <w:r w:rsidRPr="006D4EC3">
        <w:rPr>
          <w:rFonts w:ascii="Times New Roman" w:hAnsi="Times New Roman" w:cs="Times New Roman"/>
          <w:i/>
          <w:sz w:val="24"/>
          <w:szCs w:val="24"/>
          <w:vertAlign w:val="superscript"/>
        </w:rPr>
        <w:t>nd</w:t>
      </w:r>
      <w:r>
        <w:rPr>
          <w:rFonts w:ascii="Times New Roman" w:hAnsi="Times New Roman" w:cs="Times New Roman"/>
          <w:i/>
          <w:sz w:val="24"/>
          <w:szCs w:val="24"/>
        </w:rPr>
        <w:t xml:space="preserve"> Respondent, in order to enable her to acquire a truck for a timber haulage business.  The 3</w:t>
      </w:r>
      <w:r w:rsidRPr="006D4EC3">
        <w:rPr>
          <w:rFonts w:ascii="Times New Roman" w:hAnsi="Times New Roman" w:cs="Times New Roman"/>
          <w:i/>
          <w:sz w:val="24"/>
          <w:szCs w:val="24"/>
          <w:vertAlign w:val="superscript"/>
        </w:rPr>
        <w:t>rd</w:t>
      </w:r>
      <w:r>
        <w:rPr>
          <w:rFonts w:ascii="Times New Roman" w:hAnsi="Times New Roman" w:cs="Times New Roman"/>
          <w:i/>
          <w:sz w:val="24"/>
          <w:szCs w:val="24"/>
        </w:rPr>
        <w:t xml:space="preserve"> Respondent signed a personal surety as security for this loan.</w:t>
      </w:r>
    </w:p>
    <w:p w:rsidR="00DB6137" w:rsidRDefault="006D4EC3" w:rsidP="006D4EC3">
      <w:pPr>
        <w:spacing w:line="360" w:lineRule="auto"/>
        <w:ind w:left="2160" w:hanging="720"/>
        <w:jc w:val="both"/>
        <w:rPr>
          <w:rFonts w:ascii="Times New Roman" w:hAnsi="Times New Roman" w:cs="Times New Roman"/>
          <w:i/>
          <w:sz w:val="24"/>
          <w:szCs w:val="24"/>
        </w:rPr>
      </w:pPr>
      <w:r>
        <w:rPr>
          <w:rFonts w:ascii="Times New Roman" w:hAnsi="Times New Roman" w:cs="Times New Roman"/>
          <w:i/>
          <w:sz w:val="24"/>
          <w:szCs w:val="24"/>
        </w:rPr>
        <w:t>3.3</w:t>
      </w:r>
      <w:r>
        <w:rPr>
          <w:rFonts w:ascii="Times New Roman" w:hAnsi="Times New Roman" w:cs="Times New Roman"/>
          <w:i/>
          <w:sz w:val="24"/>
          <w:szCs w:val="24"/>
        </w:rPr>
        <w:tab/>
        <w:t>In February 2010, the 1</w:t>
      </w:r>
      <w:r w:rsidRPr="006D4EC3">
        <w:rPr>
          <w:rFonts w:ascii="Times New Roman" w:hAnsi="Times New Roman" w:cs="Times New Roman"/>
          <w:i/>
          <w:sz w:val="24"/>
          <w:szCs w:val="24"/>
          <w:vertAlign w:val="superscript"/>
        </w:rPr>
        <w:t>st</w:t>
      </w:r>
      <w:r>
        <w:rPr>
          <w:rFonts w:ascii="Times New Roman" w:hAnsi="Times New Roman" w:cs="Times New Roman"/>
          <w:i/>
          <w:sz w:val="24"/>
          <w:szCs w:val="24"/>
        </w:rPr>
        <w:t xml:space="preserve"> Respondent lent and advanced the 2</w:t>
      </w:r>
      <w:r w:rsidRPr="006D4EC3">
        <w:rPr>
          <w:rFonts w:ascii="Times New Roman" w:hAnsi="Times New Roman" w:cs="Times New Roman"/>
          <w:i/>
          <w:sz w:val="24"/>
          <w:szCs w:val="24"/>
          <w:vertAlign w:val="superscript"/>
        </w:rPr>
        <w:t>nd</w:t>
      </w:r>
      <w:r>
        <w:rPr>
          <w:rFonts w:ascii="Times New Roman" w:hAnsi="Times New Roman" w:cs="Times New Roman"/>
          <w:i/>
          <w:sz w:val="24"/>
          <w:szCs w:val="24"/>
        </w:rPr>
        <w:t xml:space="preserve"> and 3</w:t>
      </w:r>
      <w:r w:rsidRPr="006D4EC3">
        <w:rPr>
          <w:rFonts w:ascii="Times New Roman" w:hAnsi="Times New Roman" w:cs="Times New Roman"/>
          <w:i/>
          <w:sz w:val="24"/>
          <w:szCs w:val="24"/>
          <w:vertAlign w:val="superscript"/>
        </w:rPr>
        <w:t>rd</w:t>
      </w:r>
      <w:r>
        <w:rPr>
          <w:rFonts w:ascii="Times New Roman" w:hAnsi="Times New Roman" w:cs="Times New Roman"/>
          <w:i/>
          <w:sz w:val="24"/>
          <w:szCs w:val="24"/>
        </w:rPr>
        <w:t xml:space="preserve"> Respondents a sum of E1.5 million to enable them to acquire an additional fleet of trucks for the timber haulage business.</w:t>
      </w:r>
    </w:p>
    <w:p w:rsidR="006D4EC3" w:rsidRDefault="006D4EC3" w:rsidP="006D4EC3">
      <w:pPr>
        <w:spacing w:line="360" w:lineRule="auto"/>
        <w:ind w:left="2160" w:hanging="720"/>
        <w:jc w:val="both"/>
        <w:rPr>
          <w:rFonts w:ascii="Times New Roman" w:hAnsi="Times New Roman" w:cs="Times New Roman"/>
          <w:i/>
          <w:sz w:val="24"/>
          <w:szCs w:val="24"/>
        </w:rPr>
      </w:pPr>
      <w:r>
        <w:rPr>
          <w:rFonts w:ascii="Times New Roman" w:hAnsi="Times New Roman" w:cs="Times New Roman"/>
          <w:i/>
          <w:sz w:val="24"/>
          <w:szCs w:val="24"/>
        </w:rPr>
        <w:t>3.4</w:t>
      </w:r>
      <w:r>
        <w:rPr>
          <w:rFonts w:ascii="Times New Roman" w:hAnsi="Times New Roman" w:cs="Times New Roman"/>
          <w:i/>
          <w:sz w:val="24"/>
          <w:szCs w:val="24"/>
        </w:rPr>
        <w:tab/>
        <w:t>As security for the loans, the 1</w:t>
      </w:r>
      <w:r w:rsidRPr="006D4EC3">
        <w:rPr>
          <w:rFonts w:ascii="Times New Roman" w:hAnsi="Times New Roman" w:cs="Times New Roman"/>
          <w:i/>
          <w:sz w:val="24"/>
          <w:szCs w:val="24"/>
          <w:vertAlign w:val="superscript"/>
        </w:rPr>
        <w:t>st</w:t>
      </w:r>
      <w:r>
        <w:rPr>
          <w:rFonts w:ascii="Times New Roman" w:hAnsi="Times New Roman" w:cs="Times New Roman"/>
          <w:i/>
          <w:sz w:val="24"/>
          <w:szCs w:val="24"/>
        </w:rPr>
        <w:t xml:space="preserve"> Respondent required that there be registered a mortgage bond over immovable property as security for the debt.  In other words, in the absence of the security, the 1</w:t>
      </w:r>
      <w:r w:rsidRPr="006D4EC3">
        <w:rPr>
          <w:rFonts w:ascii="Times New Roman" w:hAnsi="Times New Roman" w:cs="Times New Roman"/>
          <w:i/>
          <w:sz w:val="24"/>
          <w:szCs w:val="24"/>
          <w:vertAlign w:val="superscript"/>
        </w:rPr>
        <w:t>st</w:t>
      </w:r>
      <w:r>
        <w:rPr>
          <w:rFonts w:ascii="Times New Roman" w:hAnsi="Times New Roman" w:cs="Times New Roman"/>
          <w:i/>
          <w:sz w:val="24"/>
          <w:szCs w:val="24"/>
        </w:rPr>
        <w:t xml:space="preserve"> Respondent would not advance the sum of E1.5 million.</w:t>
      </w:r>
    </w:p>
    <w:p w:rsidR="006D4EC3" w:rsidRDefault="006D4EC3" w:rsidP="006D4EC3">
      <w:pPr>
        <w:spacing w:line="360" w:lineRule="auto"/>
        <w:ind w:left="2160" w:hanging="720"/>
        <w:jc w:val="both"/>
        <w:rPr>
          <w:rFonts w:ascii="Times New Roman" w:hAnsi="Times New Roman" w:cs="Times New Roman"/>
          <w:i/>
          <w:sz w:val="24"/>
          <w:szCs w:val="24"/>
        </w:rPr>
      </w:pPr>
      <w:r>
        <w:rPr>
          <w:rFonts w:ascii="Times New Roman" w:hAnsi="Times New Roman" w:cs="Times New Roman"/>
          <w:i/>
          <w:sz w:val="24"/>
          <w:szCs w:val="24"/>
        </w:rPr>
        <w:t>3.5</w:t>
      </w:r>
      <w:r>
        <w:rPr>
          <w:rFonts w:ascii="Times New Roman" w:hAnsi="Times New Roman" w:cs="Times New Roman"/>
          <w:i/>
          <w:sz w:val="24"/>
          <w:szCs w:val="24"/>
        </w:rPr>
        <w:tab/>
        <w:t>The Applicant agreed to provide her immovable property being farm No.229, situate in the Shiselweni District, Swaziland as the property to be mortgaged as security for the payment of the debt.  See paragraph 8 (e), (f), (i) and (j) of the Founding Affidavit at pages 6 and 7.  The immovable property was required as security for the grant of the loan by the 1</w:t>
      </w:r>
      <w:r w:rsidRPr="006D4EC3">
        <w:rPr>
          <w:rFonts w:ascii="Times New Roman" w:hAnsi="Times New Roman" w:cs="Times New Roman"/>
          <w:i/>
          <w:sz w:val="24"/>
          <w:szCs w:val="24"/>
          <w:vertAlign w:val="superscript"/>
        </w:rPr>
        <w:t>st</w:t>
      </w:r>
      <w:r>
        <w:rPr>
          <w:rFonts w:ascii="Times New Roman" w:hAnsi="Times New Roman" w:cs="Times New Roman"/>
          <w:i/>
          <w:sz w:val="24"/>
          <w:szCs w:val="24"/>
        </w:rPr>
        <w:t xml:space="preserve"> Respondent.</w:t>
      </w:r>
    </w:p>
    <w:p w:rsidR="006D4EC3" w:rsidRDefault="006D4EC3" w:rsidP="006D4EC3">
      <w:pPr>
        <w:spacing w:line="360" w:lineRule="auto"/>
        <w:ind w:left="2160" w:hanging="720"/>
        <w:jc w:val="both"/>
        <w:rPr>
          <w:rFonts w:ascii="Times New Roman" w:hAnsi="Times New Roman" w:cs="Times New Roman"/>
          <w:i/>
          <w:sz w:val="24"/>
          <w:szCs w:val="24"/>
        </w:rPr>
      </w:pPr>
      <w:r>
        <w:rPr>
          <w:rFonts w:ascii="Times New Roman" w:hAnsi="Times New Roman" w:cs="Times New Roman"/>
          <w:i/>
          <w:sz w:val="24"/>
          <w:szCs w:val="24"/>
        </w:rPr>
        <w:t>3.6</w:t>
      </w:r>
      <w:r>
        <w:rPr>
          <w:rFonts w:ascii="Times New Roman" w:hAnsi="Times New Roman" w:cs="Times New Roman"/>
          <w:i/>
          <w:sz w:val="24"/>
          <w:szCs w:val="24"/>
        </w:rPr>
        <w:tab/>
        <w:t>At all material times, the Applicant was aware that the 2</w:t>
      </w:r>
      <w:r w:rsidRPr="006D4EC3">
        <w:rPr>
          <w:rFonts w:ascii="Times New Roman" w:hAnsi="Times New Roman" w:cs="Times New Roman"/>
          <w:i/>
          <w:sz w:val="24"/>
          <w:szCs w:val="24"/>
          <w:vertAlign w:val="superscript"/>
        </w:rPr>
        <w:t>nd</w:t>
      </w:r>
      <w:r>
        <w:rPr>
          <w:rFonts w:ascii="Times New Roman" w:hAnsi="Times New Roman" w:cs="Times New Roman"/>
          <w:i/>
          <w:sz w:val="24"/>
          <w:szCs w:val="24"/>
        </w:rPr>
        <w:t xml:space="preserve"> and 3</w:t>
      </w:r>
      <w:r w:rsidRPr="006D4EC3">
        <w:rPr>
          <w:rFonts w:ascii="Times New Roman" w:hAnsi="Times New Roman" w:cs="Times New Roman"/>
          <w:i/>
          <w:sz w:val="24"/>
          <w:szCs w:val="24"/>
          <w:vertAlign w:val="superscript"/>
        </w:rPr>
        <w:t>rd</w:t>
      </w:r>
      <w:r>
        <w:rPr>
          <w:rFonts w:ascii="Times New Roman" w:hAnsi="Times New Roman" w:cs="Times New Roman"/>
          <w:i/>
          <w:sz w:val="24"/>
          <w:szCs w:val="24"/>
        </w:rPr>
        <w:t xml:space="preserve"> Respondents were the principal debtors.</w:t>
      </w:r>
    </w:p>
    <w:p w:rsidR="00FD70D4" w:rsidRDefault="00FD70D4" w:rsidP="006D4EC3">
      <w:pPr>
        <w:spacing w:line="360" w:lineRule="auto"/>
        <w:ind w:left="2160" w:hanging="720"/>
        <w:jc w:val="both"/>
        <w:rPr>
          <w:rFonts w:ascii="Times New Roman" w:hAnsi="Times New Roman" w:cs="Times New Roman"/>
          <w:i/>
          <w:sz w:val="24"/>
          <w:szCs w:val="24"/>
        </w:rPr>
      </w:pPr>
      <w:r>
        <w:rPr>
          <w:rFonts w:ascii="Times New Roman" w:hAnsi="Times New Roman" w:cs="Times New Roman"/>
          <w:i/>
          <w:sz w:val="24"/>
          <w:szCs w:val="24"/>
        </w:rPr>
        <w:t>3.7</w:t>
      </w:r>
      <w:r>
        <w:rPr>
          <w:rFonts w:ascii="Times New Roman" w:hAnsi="Times New Roman" w:cs="Times New Roman"/>
          <w:i/>
          <w:sz w:val="24"/>
          <w:szCs w:val="24"/>
        </w:rPr>
        <w:tab/>
        <w:t>On 11</w:t>
      </w:r>
      <w:r w:rsidRPr="00FD70D4">
        <w:rPr>
          <w:rFonts w:ascii="Times New Roman" w:hAnsi="Times New Roman" w:cs="Times New Roman"/>
          <w:i/>
          <w:sz w:val="24"/>
          <w:szCs w:val="24"/>
          <w:vertAlign w:val="superscript"/>
        </w:rPr>
        <w:t>th</w:t>
      </w:r>
      <w:r>
        <w:rPr>
          <w:rFonts w:ascii="Times New Roman" w:hAnsi="Times New Roman" w:cs="Times New Roman"/>
          <w:i/>
          <w:sz w:val="24"/>
          <w:szCs w:val="24"/>
        </w:rPr>
        <w:t xml:space="preserve"> February 2010, the Applicant duly executed the mortgage bond before Mr. Stanley Bongani Mnisi and the bond was accordingly registered with the Registrar of Deeds.”</w:t>
      </w:r>
    </w:p>
    <w:p w:rsidR="00FD70D4" w:rsidRDefault="00FD70D4" w:rsidP="00FD70D4">
      <w:pPr>
        <w:spacing w:line="360" w:lineRule="auto"/>
        <w:contextualSpacing/>
        <w:jc w:val="both"/>
        <w:rPr>
          <w:rFonts w:ascii="Times New Roman" w:hAnsi="Times New Roman" w:cs="Times New Roman"/>
          <w:sz w:val="28"/>
          <w:szCs w:val="28"/>
        </w:rPr>
      </w:pPr>
    </w:p>
    <w:p w:rsidR="00FD70D4" w:rsidRDefault="00FD70D4" w:rsidP="00093126">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w:t>
      </w:r>
      <w:r w:rsidR="00B7786F">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r>
      <w:r w:rsidR="00B7786F">
        <w:rPr>
          <w:rFonts w:ascii="Times New Roman" w:hAnsi="Times New Roman" w:cs="Times New Roman"/>
          <w:sz w:val="28"/>
          <w:szCs w:val="28"/>
        </w:rPr>
        <w:t xml:space="preserve">The matter appeared before me on </w:t>
      </w:r>
      <w:r w:rsidR="002F2A29">
        <w:rPr>
          <w:rFonts w:ascii="Times New Roman" w:hAnsi="Times New Roman" w:cs="Times New Roman"/>
          <w:sz w:val="28"/>
          <w:szCs w:val="28"/>
        </w:rPr>
        <w:t>17</w:t>
      </w:r>
      <w:r w:rsidR="002F2A29" w:rsidRPr="002F2A29">
        <w:rPr>
          <w:rFonts w:ascii="Times New Roman" w:hAnsi="Times New Roman" w:cs="Times New Roman"/>
          <w:sz w:val="28"/>
          <w:szCs w:val="28"/>
          <w:vertAlign w:val="superscript"/>
        </w:rPr>
        <w:t>th</w:t>
      </w:r>
      <w:r w:rsidR="002F2A29">
        <w:rPr>
          <w:rFonts w:ascii="Times New Roman" w:hAnsi="Times New Roman" w:cs="Times New Roman"/>
          <w:sz w:val="28"/>
          <w:szCs w:val="28"/>
        </w:rPr>
        <w:t xml:space="preserve"> February 2014 </w:t>
      </w:r>
      <w:r w:rsidR="00B7786F">
        <w:rPr>
          <w:rFonts w:ascii="Times New Roman" w:hAnsi="Times New Roman" w:cs="Times New Roman"/>
          <w:sz w:val="28"/>
          <w:szCs w:val="28"/>
        </w:rPr>
        <w:t xml:space="preserve">where I heard arguments of the attorneys of the parties.  </w:t>
      </w:r>
    </w:p>
    <w:p w:rsidR="00093126" w:rsidRDefault="00093126" w:rsidP="00C90F7B">
      <w:pPr>
        <w:spacing w:line="360" w:lineRule="auto"/>
        <w:ind w:left="720" w:hanging="720"/>
        <w:contextualSpacing/>
        <w:jc w:val="both"/>
        <w:rPr>
          <w:rFonts w:ascii="Times New Roman" w:hAnsi="Times New Roman" w:cs="Times New Roman"/>
          <w:sz w:val="28"/>
          <w:szCs w:val="28"/>
        </w:rPr>
      </w:pPr>
    </w:p>
    <w:p w:rsidR="00093126" w:rsidRDefault="00093126" w:rsidP="00093126">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 xml:space="preserve">Mr. Z. Jele </w:t>
      </w:r>
      <w:r w:rsidR="0031511A">
        <w:rPr>
          <w:rFonts w:ascii="Times New Roman" w:hAnsi="Times New Roman" w:cs="Times New Roman"/>
          <w:sz w:val="28"/>
          <w:szCs w:val="28"/>
        </w:rPr>
        <w:t>for the 1</w:t>
      </w:r>
      <w:r w:rsidR="0031511A" w:rsidRPr="0031511A">
        <w:rPr>
          <w:rFonts w:ascii="Times New Roman" w:hAnsi="Times New Roman" w:cs="Times New Roman"/>
          <w:sz w:val="28"/>
          <w:szCs w:val="28"/>
          <w:vertAlign w:val="superscript"/>
        </w:rPr>
        <w:t>st</w:t>
      </w:r>
      <w:r w:rsidR="0031511A">
        <w:rPr>
          <w:rFonts w:ascii="Times New Roman" w:hAnsi="Times New Roman" w:cs="Times New Roman"/>
          <w:sz w:val="28"/>
          <w:szCs w:val="28"/>
        </w:rPr>
        <w:t xml:space="preserve"> Respondent </w:t>
      </w:r>
      <w:r>
        <w:rPr>
          <w:rFonts w:ascii="Times New Roman" w:hAnsi="Times New Roman" w:cs="Times New Roman"/>
          <w:sz w:val="28"/>
          <w:szCs w:val="28"/>
        </w:rPr>
        <w:t>also advanced useful arguments and filed Heads of Arguments for which I am grateful.</w:t>
      </w:r>
    </w:p>
    <w:p w:rsidR="00093126" w:rsidRDefault="00093126" w:rsidP="00C90F7B">
      <w:pPr>
        <w:spacing w:line="360" w:lineRule="auto"/>
        <w:ind w:left="720" w:hanging="720"/>
        <w:contextualSpacing/>
        <w:jc w:val="both"/>
        <w:rPr>
          <w:rFonts w:ascii="Times New Roman" w:hAnsi="Times New Roman" w:cs="Times New Roman"/>
          <w:sz w:val="28"/>
          <w:szCs w:val="28"/>
        </w:rPr>
      </w:pPr>
    </w:p>
    <w:p w:rsidR="00093126" w:rsidRPr="00093126" w:rsidRDefault="00093126" w:rsidP="00093126">
      <w:pPr>
        <w:spacing w:line="480" w:lineRule="auto"/>
        <w:ind w:left="720" w:hanging="720"/>
        <w:contextualSpacing/>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(i)</w:t>
      </w:r>
      <w:r>
        <w:rPr>
          <w:rFonts w:ascii="Times New Roman" w:hAnsi="Times New Roman" w:cs="Times New Roman"/>
          <w:b/>
          <w:sz w:val="28"/>
          <w:szCs w:val="28"/>
        </w:rPr>
        <w:tab/>
        <w:t>Applicant’s arguments</w:t>
      </w:r>
    </w:p>
    <w:p w:rsidR="00093126" w:rsidRDefault="00093126" w:rsidP="00093126">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 xml:space="preserve">Mr. Ginindza </w:t>
      </w:r>
      <w:r w:rsidR="004F419E">
        <w:rPr>
          <w:rFonts w:ascii="Times New Roman" w:hAnsi="Times New Roman" w:cs="Times New Roman"/>
          <w:sz w:val="28"/>
          <w:szCs w:val="28"/>
        </w:rPr>
        <w:t>filed two sets of arguments but relied heavily on what is contained in what is addressed as “Applicant’s brief Heads of Argument.”  In the said Heads of Arguments at paragraph 2 the following is stated:</w:t>
      </w:r>
    </w:p>
    <w:p w:rsidR="004F419E" w:rsidRDefault="004F419E" w:rsidP="004F419E">
      <w:pPr>
        <w:spacing w:line="360" w:lineRule="auto"/>
        <w:ind w:left="720" w:hanging="720"/>
        <w:contextualSpacing/>
        <w:jc w:val="both"/>
        <w:rPr>
          <w:rFonts w:ascii="Times New Roman" w:hAnsi="Times New Roman" w:cs="Times New Roman"/>
          <w:sz w:val="28"/>
          <w:szCs w:val="28"/>
        </w:rPr>
      </w:pPr>
    </w:p>
    <w:p w:rsidR="004F419E" w:rsidRDefault="00143CC8" w:rsidP="00143CC8">
      <w:pPr>
        <w:spacing w:line="360" w:lineRule="auto"/>
        <w:ind w:left="1440"/>
        <w:contextualSpacing/>
        <w:jc w:val="both"/>
        <w:rPr>
          <w:rFonts w:ascii="Times New Roman" w:hAnsi="Times New Roman" w:cs="Times New Roman"/>
          <w:i/>
          <w:sz w:val="24"/>
          <w:szCs w:val="24"/>
        </w:rPr>
      </w:pPr>
      <w:r>
        <w:rPr>
          <w:rFonts w:ascii="Times New Roman" w:hAnsi="Times New Roman" w:cs="Times New Roman"/>
          <w:i/>
          <w:sz w:val="24"/>
          <w:szCs w:val="24"/>
        </w:rPr>
        <w:t xml:space="preserve">“The gist of the Application is that the Applicant wishes and applies to free the property held by her under the Title Deed from the </w:t>
      </w:r>
      <w:r w:rsidR="000874E5">
        <w:rPr>
          <w:rFonts w:ascii="Times New Roman" w:hAnsi="Times New Roman" w:cs="Times New Roman"/>
          <w:i/>
          <w:sz w:val="24"/>
          <w:szCs w:val="24"/>
        </w:rPr>
        <w:t>encumbrance</w:t>
      </w:r>
      <w:r>
        <w:rPr>
          <w:rFonts w:ascii="Times New Roman" w:hAnsi="Times New Roman" w:cs="Times New Roman"/>
          <w:i/>
          <w:sz w:val="24"/>
          <w:szCs w:val="24"/>
        </w:rPr>
        <w:t xml:space="preserve"> that it placed thereupon by the surety bond.”</w:t>
      </w:r>
    </w:p>
    <w:p w:rsidR="00956E52" w:rsidRDefault="00956E52" w:rsidP="00C90F7B">
      <w:pPr>
        <w:spacing w:line="360" w:lineRule="auto"/>
        <w:jc w:val="both"/>
        <w:rPr>
          <w:rFonts w:ascii="Times New Roman" w:hAnsi="Times New Roman" w:cs="Times New Roman"/>
          <w:sz w:val="24"/>
          <w:szCs w:val="24"/>
        </w:rPr>
      </w:pPr>
    </w:p>
    <w:p w:rsidR="00491378" w:rsidRDefault="00491378" w:rsidP="0049137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The Applicant in the main contends in paragraph 5 of her Founding Affidavit that she was advised that the property was being put up as security for a loan to be given to a company in which she also have shares.  That at no point in time did she agree to stand surety to a personal debt of the 2</w:t>
      </w:r>
      <w:r w:rsidRPr="00491378">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 standing alone.  That has she known that the loan in issue was solely that of the 2</w:t>
      </w:r>
      <w:r w:rsidRPr="00491378">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 she would not have agreed to provide any for the surety.</w:t>
      </w:r>
    </w:p>
    <w:p w:rsidR="00491378" w:rsidRDefault="00491378" w:rsidP="00C90F7B">
      <w:pPr>
        <w:spacing w:line="360" w:lineRule="auto"/>
        <w:ind w:left="720" w:hanging="720"/>
        <w:contextualSpacing/>
        <w:jc w:val="both"/>
        <w:rPr>
          <w:rFonts w:ascii="Times New Roman" w:hAnsi="Times New Roman" w:cs="Times New Roman"/>
          <w:sz w:val="28"/>
          <w:szCs w:val="28"/>
        </w:rPr>
      </w:pPr>
    </w:p>
    <w:p w:rsidR="00491378" w:rsidRDefault="00491378" w:rsidP="0049137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That this is denied by the 1</w:t>
      </w:r>
      <w:r w:rsidRPr="00491378">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which alleges that the Applicant was always aware that providing security for a personal debt, that, however that this denial cannot be upheld in view of the inconveniences found in the Answering Affidavit.</w:t>
      </w:r>
    </w:p>
    <w:p w:rsidR="00491378" w:rsidRDefault="00491378" w:rsidP="00C90F7B">
      <w:pPr>
        <w:spacing w:line="360" w:lineRule="auto"/>
        <w:ind w:left="720" w:hanging="720"/>
        <w:contextualSpacing/>
        <w:jc w:val="both"/>
        <w:rPr>
          <w:rFonts w:ascii="Times New Roman" w:hAnsi="Times New Roman" w:cs="Times New Roman"/>
          <w:sz w:val="28"/>
          <w:szCs w:val="28"/>
        </w:rPr>
      </w:pPr>
    </w:p>
    <w:p w:rsidR="00491378" w:rsidRDefault="00491378" w:rsidP="0049137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[11]</w:t>
      </w:r>
      <w:r>
        <w:rPr>
          <w:rFonts w:ascii="Times New Roman" w:hAnsi="Times New Roman" w:cs="Times New Roman"/>
          <w:sz w:val="28"/>
          <w:szCs w:val="28"/>
        </w:rPr>
        <w:tab/>
        <w:t xml:space="preserve">It is contended for the Applicant that first and foremost, according tot he averments contained in the Answering Affidavit, the Applicant only agreed to provide the farm as security but gave no personal suretyship in respect of the debt.  That this contention is oblivious to the fact that the property could not be put up as security unless the Applicant had bond himself as security for the loan in issue.  </w:t>
      </w:r>
      <w:r w:rsidR="0048003C">
        <w:rPr>
          <w:rFonts w:ascii="Times New Roman" w:hAnsi="Times New Roman" w:cs="Times New Roman"/>
          <w:sz w:val="28"/>
          <w:szCs w:val="28"/>
        </w:rPr>
        <w:t xml:space="preserve">That this is the obligation to provide security </w:t>
      </w:r>
      <w:r w:rsidR="00B24E34">
        <w:rPr>
          <w:rFonts w:ascii="Times New Roman" w:hAnsi="Times New Roman" w:cs="Times New Roman"/>
          <w:sz w:val="28"/>
          <w:szCs w:val="28"/>
        </w:rPr>
        <w:t xml:space="preserve">that </w:t>
      </w:r>
      <w:r w:rsidR="0048003C">
        <w:rPr>
          <w:rFonts w:ascii="Times New Roman" w:hAnsi="Times New Roman" w:cs="Times New Roman"/>
          <w:sz w:val="28"/>
          <w:szCs w:val="28"/>
        </w:rPr>
        <w:t>does not attach to the property but attaches to the Applicant in person.</w:t>
      </w:r>
    </w:p>
    <w:p w:rsidR="0048003C" w:rsidRDefault="0048003C" w:rsidP="00C90F7B">
      <w:pPr>
        <w:spacing w:line="360" w:lineRule="auto"/>
        <w:ind w:left="720" w:hanging="720"/>
        <w:contextualSpacing/>
        <w:jc w:val="both"/>
        <w:rPr>
          <w:rFonts w:ascii="Times New Roman" w:hAnsi="Times New Roman" w:cs="Times New Roman"/>
          <w:sz w:val="28"/>
          <w:szCs w:val="28"/>
        </w:rPr>
      </w:pPr>
    </w:p>
    <w:p w:rsidR="0031511A" w:rsidRDefault="000874E5" w:rsidP="0049137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 xml:space="preserve">Another string to the Applicant’s </w:t>
      </w:r>
      <w:r w:rsidR="00F87E1B">
        <w:rPr>
          <w:rFonts w:ascii="Times New Roman" w:hAnsi="Times New Roman" w:cs="Times New Roman"/>
          <w:sz w:val="28"/>
          <w:szCs w:val="28"/>
        </w:rPr>
        <w:t>bond</w:t>
      </w:r>
      <w:r w:rsidR="0031511A">
        <w:rPr>
          <w:rFonts w:ascii="Times New Roman" w:hAnsi="Times New Roman" w:cs="Times New Roman"/>
          <w:sz w:val="28"/>
          <w:szCs w:val="28"/>
        </w:rPr>
        <w:t xml:space="preserve"> </w:t>
      </w:r>
      <w:r>
        <w:rPr>
          <w:rFonts w:ascii="Times New Roman" w:hAnsi="Times New Roman" w:cs="Times New Roman"/>
          <w:sz w:val="28"/>
          <w:szCs w:val="28"/>
        </w:rPr>
        <w:t>is that the averments canvassed in the Answering Affidavit, in particular clause 26-29 thereof shows that indeed the full force and effect and legal implications of the surety mortgage bond was never explained to the Applicant, hence the discrepancy between the Notarial Certificate signed by Mr. Mnisi and the contents of the bond.</w:t>
      </w:r>
    </w:p>
    <w:p w:rsidR="0031511A" w:rsidRDefault="0031511A" w:rsidP="00491378">
      <w:pPr>
        <w:spacing w:line="480" w:lineRule="auto"/>
        <w:ind w:left="720" w:hanging="720"/>
        <w:jc w:val="both"/>
        <w:rPr>
          <w:rFonts w:ascii="Times New Roman" w:hAnsi="Times New Roman" w:cs="Times New Roman"/>
          <w:sz w:val="28"/>
          <w:szCs w:val="28"/>
        </w:rPr>
      </w:pPr>
    </w:p>
    <w:p w:rsidR="0048003C" w:rsidRDefault="0031511A" w:rsidP="0049137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000874E5">
        <w:rPr>
          <w:rFonts w:ascii="Times New Roman" w:hAnsi="Times New Roman" w:cs="Times New Roman"/>
          <w:sz w:val="28"/>
          <w:szCs w:val="28"/>
        </w:rPr>
        <w:t xml:space="preserve">In this regard the court was referred to the case of </w:t>
      </w:r>
      <w:r w:rsidR="000874E5" w:rsidRPr="006575CC">
        <w:rPr>
          <w:rFonts w:ascii="Times New Roman" w:hAnsi="Times New Roman" w:cs="Times New Roman"/>
          <w:i/>
          <w:sz w:val="28"/>
          <w:szCs w:val="28"/>
        </w:rPr>
        <w:t>Union Government</w:t>
      </w:r>
      <w:r w:rsidR="000874E5">
        <w:rPr>
          <w:rFonts w:ascii="Times New Roman" w:hAnsi="Times New Roman" w:cs="Times New Roman"/>
          <w:sz w:val="28"/>
          <w:szCs w:val="28"/>
        </w:rPr>
        <w:t xml:space="preserve"> </w:t>
      </w:r>
      <w:r w:rsidR="000874E5">
        <w:rPr>
          <w:rFonts w:ascii="Times New Roman" w:hAnsi="Times New Roman" w:cs="Times New Roman"/>
          <w:i/>
          <w:sz w:val="28"/>
          <w:szCs w:val="28"/>
        </w:rPr>
        <w:t xml:space="preserve">vs Chat Win 1991 TPP </w:t>
      </w:r>
      <w:r w:rsidR="000874E5">
        <w:rPr>
          <w:rFonts w:ascii="Times New Roman" w:hAnsi="Times New Roman" w:cs="Times New Roman"/>
          <w:sz w:val="28"/>
          <w:szCs w:val="28"/>
        </w:rPr>
        <w:t xml:space="preserve">at page 312 and a </w:t>
      </w:r>
      <w:r w:rsidR="000874E5">
        <w:rPr>
          <w:rFonts w:ascii="Times New Roman" w:hAnsi="Times New Roman" w:cs="Times New Roman"/>
          <w:i/>
          <w:sz w:val="28"/>
          <w:szCs w:val="28"/>
        </w:rPr>
        <w:t xml:space="preserve">plethora </w:t>
      </w:r>
      <w:r w:rsidR="000874E5">
        <w:rPr>
          <w:rFonts w:ascii="Times New Roman" w:hAnsi="Times New Roman" w:cs="Times New Roman"/>
          <w:sz w:val="28"/>
          <w:szCs w:val="28"/>
        </w:rPr>
        <w:t xml:space="preserve">of other legal authorities on the subject including </w:t>
      </w:r>
      <w:r>
        <w:rPr>
          <w:rFonts w:ascii="Times New Roman" w:hAnsi="Times New Roman" w:cs="Times New Roman"/>
          <w:sz w:val="28"/>
          <w:szCs w:val="28"/>
        </w:rPr>
        <w:t xml:space="preserve">the </w:t>
      </w:r>
      <w:r w:rsidR="000874E5">
        <w:rPr>
          <w:rFonts w:ascii="Times New Roman" w:hAnsi="Times New Roman" w:cs="Times New Roman"/>
          <w:sz w:val="28"/>
          <w:szCs w:val="28"/>
        </w:rPr>
        <w:t>legal textbook</w:t>
      </w:r>
      <w:r>
        <w:rPr>
          <w:rFonts w:ascii="Times New Roman" w:hAnsi="Times New Roman" w:cs="Times New Roman"/>
          <w:sz w:val="28"/>
          <w:szCs w:val="28"/>
        </w:rPr>
        <w:t>s</w:t>
      </w:r>
      <w:r w:rsidR="000874E5">
        <w:rPr>
          <w:rFonts w:ascii="Times New Roman" w:hAnsi="Times New Roman" w:cs="Times New Roman"/>
          <w:sz w:val="28"/>
          <w:szCs w:val="28"/>
        </w:rPr>
        <w:t xml:space="preserve"> of </w:t>
      </w:r>
      <w:r w:rsidR="000874E5">
        <w:rPr>
          <w:rFonts w:ascii="Times New Roman" w:hAnsi="Times New Roman" w:cs="Times New Roman"/>
          <w:i/>
          <w:sz w:val="28"/>
          <w:szCs w:val="28"/>
        </w:rPr>
        <w:t>Wille, The Law of Mortgage and Pledges in South Africa, 2</w:t>
      </w:r>
      <w:r w:rsidR="000874E5" w:rsidRPr="006575CC">
        <w:rPr>
          <w:rFonts w:ascii="Times New Roman" w:hAnsi="Times New Roman" w:cs="Times New Roman"/>
          <w:i/>
          <w:sz w:val="28"/>
          <w:szCs w:val="28"/>
          <w:vertAlign w:val="superscript"/>
        </w:rPr>
        <w:t>nd</w:t>
      </w:r>
      <w:r w:rsidR="000874E5">
        <w:rPr>
          <w:rFonts w:ascii="Times New Roman" w:hAnsi="Times New Roman" w:cs="Times New Roman"/>
          <w:i/>
          <w:sz w:val="28"/>
          <w:szCs w:val="28"/>
        </w:rPr>
        <w:t xml:space="preserve"> Edition</w:t>
      </w:r>
      <w:r w:rsidR="000874E5">
        <w:rPr>
          <w:rFonts w:ascii="Times New Roman" w:hAnsi="Times New Roman" w:cs="Times New Roman"/>
          <w:sz w:val="28"/>
          <w:szCs w:val="28"/>
        </w:rPr>
        <w:t xml:space="preserve"> at page 5 and the legal </w:t>
      </w:r>
      <w:r w:rsidR="000874E5">
        <w:rPr>
          <w:rFonts w:ascii="Times New Roman" w:hAnsi="Times New Roman" w:cs="Times New Roman"/>
          <w:sz w:val="28"/>
          <w:szCs w:val="28"/>
        </w:rPr>
        <w:lastRenderedPageBreak/>
        <w:t xml:space="preserve">authority in </w:t>
      </w:r>
      <w:r w:rsidR="000874E5">
        <w:rPr>
          <w:rFonts w:ascii="Times New Roman" w:hAnsi="Times New Roman" w:cs="Times New Roman"/>
          <w:i/>
          <w:sz w:val="28"/>
          <w:szCs w:val="28"/>
        </w:rPr>
        <w:t>Silberberg and Schoeman, The Law of Property, 2</w:t>
      </w:r>
      <w:r w:rsidR="000874E5" w:rsidRPr="006575CC">
        <w:rPr>
          <w:rFonts w:ascii="Times New Roman" w:hAnsi="Times New Roman" w:cs="Times New Roman"/>
          <w:i/>
          <w:sz w:val="28"/>
          <w:szCs w:val="28"/>
          <w:vertAlign w:val="superscript"/>
        </w:rPr>
        <w:t>nd</w:t>
      </w:r>
      <w:r w:rsidR="000874E5">
        <w:rPr>
          <w:rFonts w:ascii="Times New Roman" w:hAnsi="Times New Roman" w:cs="Times New Roman"/>
          <w:i/>
          <w:sz w:val="28"/>
          <w:szCs w:val="28"/>
        </w:rPr>
        <w:t xml:space="preserve"> Edition </w:t>
      </w:r>
      <w:r w:rsidR="000874E5">
        <w:rPr>
          <w:rFonts w:ascii="Times New Roman" w:hAnsi="Times New Roman" w:cs="Times New Roman"/>
          <w:sz w:val="28"/>
          <w:szCs w:val="28"/>
        </w:rPr>
        <w:t>at page 439.</w:t>
      </w:r>
    </w:p>
    <w:p w:rsidR="006575CC" w:rsidRDefault="006575CC" w:rsidP="00C90F7B">
      <w:pPr>
        <w:spacing w:line="360" w:lineRule="auto"/>
        <w:ind w:left="720" w:hanging="720"/>
        <w:contextualSpacing/>
        <w:jc w:val="both"/>
        <w:rPr>
          <w:rFonts w:ascii="Times New Roman" w:hAnsi="Times New Roman" w:cs="Times New Roman"/>
          <w:sz w:val="28"/>
          <w:szCs w:val="28"/>
        </w:rPr>
      </w:pPr>
    </w:p>
    <w:p w:rsidR="006575CC" w:rsidRDefault="000874E5" w:rsidP="00491378">
      <w:pPr>
        <w:spacing w:line="480" w:lineRule="auto"/>
        <w:ind w:left="720" w:hanging="720"/>
        <w:jc w:val="both"/>
        <w:rPr>
          <w:rFonts w:ascii="Times New Roman" w:hAnsi="Times New Roman" w:cs="Times New Roman"/>
          <w:i/>
          <w:sz w:val="28"/>
          <w:szCs w:val="28"/>
        </w:rPr>
      </w:pPr>
      <w:r>
        <w:rPr>
          <w:rFonts w:ascii="Times New Roman" w:hAnsi="Times New Roman" w:cs="Times New Roman"/>
          <w:sz w:val="28"/>
          <w:szCs w:val="28"/>
        </w:rPr>
        <w:t>[1</w:t>
      </w:r>
      <w:r w:rsidR="0031511A">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 xml:space="preserve">In the main the Applicant relied heavily in the South African case of </w:t>
      </w:r>
      <w:r>
        <w:rPr>
          <w:rFonts w:ascii="Times New Roman" w:hAnsi="Times New Roman" w:cs="Times New Roman"/>
          <w:i/>
          <w:sz w:val="28"/>
          <w:szCs w:val="28"/>
        </w:rPr>
        <w:t>Ecrste Nasionale Bank van Swidelike Afrika (Bkp) vs Saayman NO 1997(4) SA 302 (SCA).</w:t>
      </w:r>
    </w:p>
    <w:p w:rsidR="006575CC" w:rsidRDefault="006575CC" w:rsidP="00C90F7B">
      <w:pPr>
        <w:spacing w:line="360" w:lineRule="auto"/>
        <w:ind w:left="720" w:hanging="720"/>
        <w:contextualSpacing/>
        <w:jc w:val="both"/>
        <w:rPr>
          <w:rFonts w:ascii="Times New Roman" w:hAnsi="Times New Roman" w:cs="Times New Roman"/>
          <w:sz w:val="28"/>
          <w:szCs w:val="28"/>
        </w:rPr>
      </w:pPr>
    </w:p>
    <w:p w:rsidR="006575CC" w:rsidRDefault="006575CC" w:rsidP="0049137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31511A">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t xml:space="preserve">Finally, the Applicant contends that a proper case has been made </w:t>
      </w:r>
      <w:r w:rsidR="0031511A">
        <w:rPr>
          <w:rFonts w:ascii="Times New Roman" w:hAnsi="Times New Roman" w:cs="Times New Roman"/>
          <w:sz w:val="28"/>
          <w:szCs w:val="28"/>
        </w:rPr>
        <w:t>f</w:t>
      </w:r>
      <w:r>
        <w:rPr>
          <w:rFonts w:ascii="Times New Roman" w:hAnsi="Times New Roman" w:cs="Times New Roman"/>
          <w:sz w:val="28"/>
          <w:szCs w:val="28"/>
        </w:rPr>
        <w:t>or the grant of the relief sought in terms of the Notice of Motion.</w:t>
      </w:r>
    </w:p>
    <w:p w:rsidR="006575CC" w:rsidRDefault="006575CC" w:rsidP="00C90F7B">
      <w:pPr>
        <w:spacing w:line="360" w:lineRule="auto"/>
        <w:ind w:left="720" w:hanging="720"/>
        <w:contextualSpacing/>
        <w:jc w:val="both"/>
        <w:rPr>
          <w:rFonts w:ascii="Times New Roman" w:hAnsi="Times New Roman" w:cs="Times New Roman"/>
          <w:sz w:val="28"/>
          <w:szCs w:val="28"/>
        </w:rPr>
      </w:pPr>
    </w:p>
    <w:p w:rsidR="006575CC" w:rsidRDefault="006575CC" w:rsidP="00491378">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sidR="00FD5B7F">
        <w:rPr>
          <w:rFonts w:ascii="Times New Roman" w:hAnsi="Times New Roman" w:cs="Times New Roman"/>
          <w:b/>
          <w:sz w:val="28"/>
          <w:szCs w:val="28"/>
        </w:rPr>
        <w:t>(ii)</w:t>
      </w:r>
      <w:r w:rsidR="00FD5B7F">
        <w:rPr>
          <w:rFonts w:ascii="Times New Roman" w:hAnsi="Times New Roman" w:cs="Times New Roman"/>
          <w:b/>
          <w:sz w:val="28"/>
          <w:szCs w:val="28"/>
        </w:rPr>
        <w:tab/>
        <w:t>The Respondent’s arguments</w:t>
      </w:r>
    </w:p>
    <w:p w:rsidR="00FD5B7F" w:rsidRDefault="00FD5B7F" w:rsidP="0049137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31511A">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 xml:space="preserve">The attorney for the </w:t>
      </w:r>
      <w:r w:rsidR="005818A0">
        <w:rPr>
          <w:rFonts w:ascii="Times New Roman" w:hAnsi="Times New Roman" w:cs="Times New Roman"/>
          <w:sz w:val="28"/>
          <w:szCs w:val="28"/>
        </w:rPr>
        <w:t xml:space="preserve">Respondents also filed comprehensive arguments for which I am grateful.  In the said Heads of Arguments various topics are covered including the interpretation which has been adopted by this court in paragraph 5 of this judgment.  The law relating to surety mortgage bonds in paragraph 4, 5, 6, 7, 8, 9, </w:t>
      </w:r>
      <w:r w:rsidR="000874E5">
        <w:rPr>
          <w:rFonts w:ascii="Times New Roman" w:hAnsi="Times New Roman" w:cs="Times New Roman"/>
          <w:sz w:val="28"/>
          <w:szCs w:val="28"/>
        </w:rPr>
        <w:t>and 10</w:t>
      </w:r>
      <w:r w:rsidR="005818A0">
        <w:rPr>
          <w:rFonts w:ascii="Times New Roman" w:hAnsi="Times New Roman" w:cs="Times New Roman"/>
          <w:sz w:val="28"/>
          <w:szCs w:val="28"/>
        </w:rPr>
        <w:t xml:space="preserve"> of Mr. Jele’s Heads of Arguments.  The cases of </w:t>
      </w:r>
      <w:r w:rsidR="000874E5">
        <w:rPr>
          <w:rFonts w:ascii="Times New Roman" w:hAnsi="Times New Roman" w:cs="Times New Roman"/>
          <w:i/>
          <w:sz w:val="28"/>
          <w:szCs w:val="28"/>
        </w:rPr>
        <w:t>Goodricke</w:t>
      </w:r>
      <w:r w:rsidR="005818A0">
        <w:rPr>
          <w:rFonts w:ascii="Times New Roman" w:hAnsi="Times New Roman" w:cs="Times New Roman"/>
          <w:i/>
          <w:sz w:val="28"/>
          <w:szCs w:val="28"/>
        </w:rPr>
        <w:t xml:space="preserve"> and Sons (Pty) Ltd vs Registrar of Deeds, Natal 1974(4) SA 404 </w:t>
      </w:r>
      <w:r w:rsidR="005818A0">
        <w:rPr>
          <w:rFonts w:ascii="Times New Roman" w:hAnsi="Times New Roman" w:cs="Times New Roman"/>
          <w:sz w:val="28"/>
          <w:szCs w:val="28"/>
        </w:rPr>
        <w:t xml:space="preserve">has been cited.  The local authority in the textbook Caney’s </w:t>
      </w:r>
      <w:r w:rsidR="005818A0">
        <w:rPr>
          <w:rFonts w:ascii="Times New Roman" w:hAnsi="Times New Roman" w:cs="Times New Roman"/>
          <w:i/>
          <w:sz w:val="28"/>
          <w:szCs w:val="28"/>
        </w:rPr>
        <w:t>The Law of Surety, 6</w:t>
      </w:r>
      <w:r w:rsidR="005818A0" w:rsidRPr="005818A0">
        <w:rPr>
          <w:rFonts w:ascii="Times New Roman" w:hAnsi="Times New Roman" w:cs="Times New Roman"/>
          <w:i/>
          <w:sz w:val="28"/>
          <w:szCs w:val="28"/>
          <w:vertAlign w:val="superscript"/>
        </w:rPr>
        <w:t>th</w:t>
      </w:r>
      <w:r w:rsidR="005818A0">
        <w:rPr>
          <w:rFonts w:ascii="Times New Roman" w:hAnsi="Times New Roman" w:cs="Times New Roman"/>
          <w:i/>
          <w:sz w:val="28"/>
          <w:szCs w:val="28"/>
        </w:rPr>
        <w:t xml:space="preserve"> Edition </w:t>
      </w:r>
      <w:r w:rsidR="005818A0">
        <w:rPr>
          <w:rFonts w:ascii="Times New Roman" w:hAnsi="Times New Roman" w:cs="Times New Roman"/>
          <w:sz w:val="28"/>
          <w:szCs w:val="28"/>
        </w:rPr>
        <w:t>at page 29 is also filed in support of the submissions in these paragraphs.</w:t>
      </w:r>
    </w:p>
    <w:p w:rsidR="005818A0" w:rsidRDefault="005818A0" w:rsidP="00C90F7B">
      <w:pPr>
        <w:spacing w:line="360" w:lineRule="auto"/>
        <w:ind w:left="720" w:hanging="720"/>
        <w:contextualSpacing/>
        <w:jc w:val="both"/>
        <w:rPr>
          <w:rFonts w:ascii="Times New Roman" w:hAnsi="Times New Roman" w:cs="Times New Roman"/>
          <w:sz w:val="28"/>
          <w:szCs w:val="28"/>
        </w:rPr>
      </w:pPr>
    </w:p>
    <w:p w:rsidR="005818A0" w:rsidRDefault="0031511A" w:rsidP="0049137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[17</w:t>
      </w:r>
      <w:r w:rsidR="005818A0">
        <w:rPr>
          <w:rFonts w:ascii="Times New Roman" w:hAnsi="Times New Roman" w:cs="Times New Roman"/>
          <w:sz w:val="28"/>
          <w:szCs w:val="28"/>
        </w:rPr>
        <w:t>]</w:t>
      </w:r>
      <w:r w:rsidR="005818A0">
        <w:rPr>
          <w:rFonts w:ascii="Times New Roman" w:hAnsi="Times New Roman" w:cs="Times New Roman"/>
          <w:sz w:val="28"/>
          <w:szCs w:val="28"/>
        </w:rPr>
        <w:tab/>
        <w:t xml:space="preserve">The attorney for the Respondents then dealt at paragraph 11 of his Heads of Arguments with the Application of the law to the facts </w:t>
      </w:r>
      <w:r>
        <w:rPr>
          <w:rFonts w:ascii="Times New Roman" w:hAnsi="Times New Roman" w:cs="Times New Roman"/>
          <w:sz w:val="28"/>
          <w:szCs w:val="28"/>
        </w:rPr>
        <w:t>t</w:t>
      </w:r>
      <w:r w:rsidR="005818A0">
        <w:rPr>
          <w:rFonts w:ascii="Times New Roman" w:hAnsi="Times New Roman" w:cs="Times New Roman"/>
          <w:sz w:val="28"/>
          <w:szCs w:val="28"/>
        </w:rPr>
        <w:t>o</w:t>
      </w:r>
      <w:r>
        <w:rPr>
          <w:rFonts w:ascii="Times New Roman" w:hAnsi="Times New Roman" w:cs="Times New Roman"/>
          <w:sz w:val="28"/>
          <w:szCs w:val="28"/>
        </w:rPr>
        <w:t xml:space="preserve"> </w:t>
      </w:r>
      <w:r w:rsidR="005818A0">
        <w:rPr>
          <w:rFonts w:ascii="Times New Roman" w:hAnsi="Times New Roman" w:cs="Times New Roman"/>
          <w:sz w:val="28"/>
          <w:szCs w:val="28"/>
        </w:rPr>
        <w:t>the following proposition.</w:t>
      </w:r>
    </w:p>
    <w:p w:rsidR="005818A0" w:rsidRDefault="005818A0" w:rsidP="005818A0">
      <w:pPr>
        <w:spacing w:line="360" w:lineRule="auto"/>
        <w:ind w:left="720" w:hanging="720"/>
        <w:contextualSpacing/>
        <w:jc w:val="both"/>
        <w:rPr>
          <w:rFonts w:ascii="Times New Roman" w:hAnsi="Times New Roman" w:cs="Times New Roman"/>
          <w:sz w:val="28"/>
          <w:szCs w:val="28"/>
        </w:rPr>
      </w:pPr>
    </w:p>
    <w:p w:rsidR="005818A0" w:rsidRDefault="005818A0" w:rsidP="005818A0">
      <w:pPr>
        <w:spacing w:line="360" w:lineRule="auto"/>
        <w:ind w:left="2160" w:hanging="720"/>
        <w:contextualSpacing/>
        <w:jc w:val="both"/>
        <w:rPr>
          <w:rFonts w:ascii="Times New Roman" w:hAnsi="Times New Roman" w:cs="Times New Roman"/>
          <w:i/>
          <w:sz w:val="24"/>
          <w:szCs w:val="24"/>
        </w:rPr>
      </w:pPr>
      <w:r>
        <w:rPr>
          <w:rFonts w:ascii="Times New Roman" w:hAnsi="Times New Roman" w:cs="Times New Roman"/>
          <w:i/>
          <w:sz w:val="24"/>
          <w:szCs w:val="24"/>
        </w:rPr>
        <w:t>“11.1</w:t>
      </w:r>
      <w:r>
        <w:rPr>
          <w:rFonts w:ascii="Times New Roman" w:hAnsi="Times New Roman" w:cs="Times New Roman"/>
          <w:i/>
          <w:sz w:val="24"/>
          <w:szCs w:val="24"/>
        </w:rPr>
        <w:tab/>
        <w:t>The Applicant contends that she was induced by a misrepresentation made by the second and third Respondents to the effect that they (second and third Respondents) were to incorporate a company where she was to be a shareholder.</w:t>
      </w:r>
    </w:p>
    <w:p w:rsidR="005818A0" w:rsidRDefault="005818A0" w:rsidP="0031144B">
      <w:pPr>
        <w:spacing w:line="360" w:lineRule="auto"/>
        <w:ind w:left="2160" w:hanging="720"/>
        <w:contextualSpacing/>
        <w:jc w:val="both"/>
        <w:rPr>
          <w:rFonts w:ascii="Times New Roman" w:hAnsi="Times New Roman" w:cs="Times New Roman"/>
          <w:i/>
          <w:sz w:val="24"/>
          <w:szCs w:val="24"/>
        </w:rPr>
      </w:pPr>
      <w:r>
        <w:rPr>
          <w:rFonts w:ascii="Times New Roman" w:hAnsi="Times New Roman" w:cs="Times New Roman"/>
          <w:i/>
          <w:sz w:val="24"/>
          <w:szCs w:val="24"/>
        </w:rPr>
        <w:t>11.2</w:t>
      </w:r>
      <w:r>
        <w:rPr>
          <w:rFonts w:ascii="Times New Roman" w:hAnsi="Times New Roman" w:cs="Times New Roman"/>
          <w:i/>
          <w:sz w:val="24"/>
          <w:szCs w:val="24"/>
        </w:rPr>
        <w:tab/>
        <w:t>It is telling that there is no confirmation affidavit by either the second or third Respondents in support of this allegation.</w:t>
      </w:r>
    </w:p>
    <w:p w:rsidR="005818A0" w:rsidRDefault="005818A0" w:rsidP="0031144B">
      <w:pPr>
        <w:spacing w:line="360" w:lineRule="auto"/>
        <w:ind w:left="2160" w:hanging="720"/>
        <w:contextualSpacing/>
        <w:jc w:val="both"/>
        <w:rPr>
          <w:rFonts w:ascii="Times New Roman" w:hAnsi="Times New Roman" w:cs="Times New Roman"/>
          <w:i/>
          <w:sz w:val="24"/>
          <w:szCs w:val="24"/>
        </w:rPr>
      </w:pPr>
      <w:r>
        <w:rPr>
          <w:rFonts w:ascii="Times New Roman" w:hAnsi="Times New Roman" w:cs="Times New Roman"/>
          <w:i/>
          <w:sz w:val="24"/>
          <w:szCs w:val="24"/>
        </w:rPr>
        <w:t>11.3</w:t>
      </w:r>
      <w:r>
        <w:rPr>
          <w:rFonts w:ascii="Times New Roman" w:hAnsi="Times New Roman" w:cs="Times New Roman"/>
          <w:i/>
          <w:sz w:val="24"/>
          <w:szCs w:val="24"/>
        </w:rPr>
        <w:tab/>
        <w:t>The 1</w:t>
      </w:r>
      <w:r w:rsidRPr="005818A0">
        <w:rPr>
          <w:rFonts w:ascii="Times New Roman" w:hAnsi="Times New Roman" w:cs="Times New Roman"/>
          <w:i/>
          <w:sz w:val="24"/>
          <w:szCs w:val="24"/>
          <w:vertAlign w:val="superscript"/>
        </w:rPr>
        <w:t>st</w:t>
      </w:r>
      <w:r>
        <w:rPr>
          <w:rFonts w:ascii="Times New Roman" w:hAnsi="Times New Roman" w:cs="Times New Roman"/>
          <w:i/>
          <w:sz w:val="24"/>
          <w:szCs w:val="24"/>
        </w:rPr>
        <w:t xml:space="preserve"> Respondent denies that this was a condition precedent for the execution of the mortgage bond.  The issue of incorporating a company only arose after differences between the second and third Respondents had surfaced.</w:t>
      </w:r>
    </w:p>
    <w:p w:rsidR="005818A0" w:rsidRDefault="005818A0" w:rsidP="0031144B">
      <w:pPr>
        <w:spacing w:line="360" w:lineRule="auto"/>
        <w:ind w:left="2160" w:hanging="720"/>
        <w:contextualSpacing/>
        <w:jc w:val="both"/>
        <w:rPr>
          <w:rFonts w:ascii="Times New Roman" w:hAnsi="Times New Roman" w:cs="Times New Roman"/>
          <w:sz w:val="24"/>
          <w:szCs w:val="24"/>
        </w:rPr>
      </w:pPr>
      <w:r>
        <w:rPr>
          <w:rFonts w:ascii="Times New Roman" w:hAnsi="Times New Roman" w:cs="Times New Roman"/>
          <w:i/>
          <w:sz w:val="24"/>
          <w:szCs w:val="24"/>
        </w:rPr>
        <w:t>11.4</w:t>
      </w:r>
      <w:r>
        <w:rPr>
          <w:rFonts w:ascii="Times New Roman" w:hAnsi="Times New Roman" w:cs="Times New Roman"/>
          <w:i/>
          <w:sz w:val="24"/>
          <w:szCs w:val="24"/>
        </w:rPr>
        <w:tab/>
        <w:t>It is apparent that the first Respondent did advance the sum of E1.5 millio</w:t>
      </w:r>
      <w:r w:rsidR="0031144B">
        <w:rPr>
          <w:rFonts w:ascii="Times New Roman" w:hAnsi="Times New Roman" w:cs="Times New Roman"/>
          <w:i/>
          <w:sz w:val="24"/>
          <w:szCs w:val="24"/>
        </w:rPr>
        <w:t>n</w:t>
      </w:r>
      <w:r>
        <w:rPr>
          <w:rFonts w:ascii="Times New Roman" w:hAnsi="Times New Roman" w:cs="Times New Roman"/>
          <w:i/>
          <w:sz w:val="24"/>
          <w:szCs w:val="24"/>
        </w:rPr>
        <w:t xml:space="preserve"> to the </w:t>
      </w:r>
      <w:r w:rsidR="0031144B">
        <w:rPr>
          <w:rFonts w:ascii="Times New Roman" w:hAnsi="Times New Roman" w:cs="Times New Roman"/>
          <w:i/>
          <w:sz w:val="24"/>
          <w:szCs w:val="24"/>
        </w:rPr>
        <w:t xml:space="preserve">second and third respondents (principal obligation), which is the </w:t>
      </w:r>
      <w:r w:rsidR="0031144B">
        <w:rPr>
          <w:rFonts w:ascii="Times New Roman" w:hAnsi="Times New Roman" w:cs="Times New Roman"/>
          <w:sz w:val="24"/>
          <w:szCs w:val="24"/>
        </w:rPr>
        <w:t>causa.</w:t>
      </w:r>
    </w:p>
    <w:p w:rsidR="0031144B" w:rsidRDefault="0031144B" w:rsidP="0031144B">
      <w:pPr>
        <w:spacing w:line="360" w:lineRule="auto"/>
        <w:ind w:left="2160" w:hanging="720"/>
        <w:contextualSpacing/>
        <w:jc w:val="both"/>
        <w:rPr>
          <w:rFonts w:ascii="Times New Roman" w:hAnsi="Times New Roman" w:cs="Times New Roman"/>
          <w:i/>
          <w:sz w:val="24"/>
          <w:szCs w:val="24"/>
        </w:rPr>
      </w:pPr>
      <w:r>
        <w:rPr>
          <w:rFonts w:ascii="Times New Roman" w:hAnsi="Times New Roman" w:cs="Times New Roman"/>
          <w:i/>
          <w:sz w:val="24"/>
          <w:szCs w:val="24"/>
        </w:rPr>
        <w:t>11.5</w:t>
      </w:r>
      <w:r>
        <w:rPr>
          <w:rFonts w:ascii="Times New Roman" w:hAnsi="Times New Roman" w:cs="Times New Roman"/>
          <w:i/>
          <w:sz w:val="24"/>
          <w:szCs w:val="24"/>
        </w:rPr>
        <w:tab/>
        <w:t>As security for the loan, the Applicant offered her immovable property to be mortgaged.</w:t>
      </w:r>
    </w:p>
    <w:p w:rsidR="0031144B" w:rsidRDefault="0031144B" w:rsidP="0031144B">
      <w:pPr>
        <w:spacing w:line="360" w:lineRule="auto"/>
        <w:ind w:left="2160" w:hanging="720"/>
        <w:contextualSpacing/>
        <w:jc w:val="both"/>
        <w:rPr>
          <w:rFonts w:ascii="Times New Roman" w:hAnsi="Times New Roman" w:cs="Times New Roman"/>
          <w:i/>
          <w:sz w:val="24"/>
          <w:szCs w:val="24"/>
        </w:rPr>
      </w:pPr>
      <w:r>
        <w:rPr>
          <w:rFonts w:ascii="Times New Roman" w:hAnsi="Times New Roman" w:cs="Times New Roman"/>
          <w:i/>
          <w:sz w:val="24"/>
          <w:szCs w:val="24"/>
        </w:rPr>
        <w:t>11.6</w:t>
      </w:r>
      <w:r>
        <w:rPr>
          <w:rFonts w:ascii="Times New Roman" w:hAnsi="Times New Roman" w:cs="Times New Roman"/>
          <w:i/>
          <w:sz w:val="24"/>
          <w:szCs w:val="24"/>
        </w:rPr>
        <w:tab/>
        <w:t>The Applicant gave her written consent, to the second and third Respondents to use the property as security.  See affidavit at page 48.  The consent was not given to a company.”</w:t>
      </w:r>
    </w:p>
    <w:p w:rsidR="0031144B" w:rsidRPr="0031144B" w:rsidRDefault="0031144B" w:rsidP="0031144B">
      <w:pPr>
        <w:spacing w:line="480" w:lineRule="auto"/>
        <w:jc w:val="both"/>
        <w:rPr>
          <w:rFonts w:ascii="Times New Roman" w:hAnsi="Times New Roman" w:cs="Times New Roman"/>
          <w:sz w:val="28"/>
          <w:szCs w:val="28"/>
        </w:rPr>
      </w:pPr>
    </w:p>
    <w:p w:rsidR="0031144B" w:rsidRDefault="0031511A" w:rsidP="0031144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[18</w:t>
      </w:r>
      <w:r w:rsidR="0031144B" w:rsidRPr="0031144B">
        <w:rPr>
          <w:rFonts w:ascii="Times New Roman" w:hAnsi="Times New Roman" w:cs="Times New Roman"/>
          <w:sz w:val="28"/>
          <w:szCs w:val="28"/>
        </w:rPr>
        <w:t>]</w:t>
      </w:r>
      <w:r w:rsidR="0031144B" w:rsidRPr="0031144B">
        <w:rPr>
          <w:rFonts w:ascii="Times New Roman" w:hAnsi="Times New Roman" w:cs="Times New Roman"/>
          <w:sz w:val="28"/>
          <w:szCs w:val="28"/>
        </w:rPr>
        <w:tab/>
      </w:r>
      <w:r w:rsidR="0031144B">
        <w:rPr>
          <w:rFonts w:ascii="Times New Roman" w:hAnsi="Times New Roman" w:cs="Times New Roman"/>
          <w:sz w:val="28"/>
          <w:szCs w:val="28"/>
        </w:rPr>
        <w:t>The final paragraph of the Respondent</w:t>
      </w:r>
      <w:r>
        <w:rPr>
          <w:rFonts w:ascii="Times New Roman" w:hAnsi="Times New Roman" w:cs="Times New Roman"/>
          <w:sz w:val="28"/>
          <w:szCs w:val="28"/>
        </w:rPr>
        <w:t>s</w:t>
      </w:r>
      <w:r w:rsidR="0031144B">
        <w:rPr>
          <w:rFonts w:ascii="Times New Roman" w:hAnsi="Times New Roman" w:cs="Times New Roman"/>
          <w:sz w:val="28"/>
          <w:szCs w:val="28"/>
        </w:rPr>
        <w:t xml:space="preserve"> </w:t>
      </w:r>
      <w:r>
        <w:rPr>
          <w:rFonts w:ascii="Times New Roman" w:hAnsi="Times New Roman" w:cs="Times New Roman"/>
          <w:sz w:val="28"/>
          <w:szCs w:val="28"/>
        </w:rPr>
        <w:t>argument is concerned with</w:t>
      </w:r>
      <w:r w:rsidR="0031144B">
        <w:rPr>
          <w:rFonts w:ascii="Times New Roman" w:hAnsi="Times New Roman" w:cs="Times New Roman"/>
          <w:sz w:val="28"/>
          <w:szCs w:val="28"/>
        </w:rPr>
        <w:t xml:space="preserve"> the issue of termination of a mortgage bond surety that it can be terminated only under the following circumstances:</w:t>
      </w:r>
    </w:p>
    <w:p w:rsidR="0031144B" w:rsidRDefault="0031144B" w:rsidP="0031144B">
      <w:pPr>
        <w:spacing w:line="360" w:lineRule="auto"/>
        <w:contextualSpacing/>
        <w:jc w:val="both"/>
        <w:rPr>
          <w:rFonts w:ascii="Times New Roman" w:hAnsi="Times New Roman" w:cs="Times New Roman"/>
          <w:sz w:val="28"/>
          <w:szCs w:val="28"/>
        </w:rPr>
      </w:pPr>
    </w:p>
    <w:p w:rsidR="0031144B" w:rsidRDefault="0031144B" w:rsidP="0031144B">
      <w:pPr>
        <w:spacing w:line="360" w:lineRule="auto"/>
        <w:ind w:left="2160" w:hanging="720"/>
        <w:contextualSpacing/>
        <w:jc w:val="both"/>
        <w:rPr>
          <w:rFonts w:ascii="Times New Roman" w:hAnsi="Times New Roman" w:cs="Times New Roman"/>
          <w:i/>
          <w:sz w:val="24"/>
          <w:szCs w:val="24"/>
        </w:rPr>
      </w:pPr>
      <w:r>
        <w:rPr>
          <w:rFonts w:ascii="Times New Roman" w:hAnsi="Times New Roman" w:cs="Times New Roman"/>
          <w:i/>
          <w:sz w:val="24"/>
          <w:szCs w:val="24"/>
        </w:rPr>
        <w:lastRenderedPageBreak/>
        <w:t>“12.1</w:t>
      </w:r>
      <w:r>
        <w:rPr>
          <w:rFonts w:ascii="Times New Roman" w:hAnsi="Times New Roman" w:cs="Times New Roman"/>
          <w:i/>
          <w:sz w:val="24"/>
          <w:szCs w:val="24"/>
        </w:rPr>
        <w:tab/>
        <w:t>‘Discharge’ this takes place when the principal obligation has been fulfilled and/or discharged.  In the present matter, a discharge will take place once the loan amounts have been repaid in full.</w:t>
      </w:r>
    </w:p>
    <w:p w:rsidR="0031144B" w:rsidRDefault="0031144B" w:rsidP="0031144B">
      <w:pPr>
        <w:spacing w:line="360" w:lineRule="auto"/>
        <w:ind w:left="2160" w:hanging="720"/>
        <w:contextualSpacing/>
        <w:jc w:val="both"/>
        <w:rPr>
          <w:rFonts w:ascii="Times New Roman" w:hAnsi="Times New Roman" w:cs="Times New Roman"/>
          <w:i/>
          <w:sz w:val="24"/>
          <w:szCs w:val="24"/>
        </w:rPr>
      </w:pPr>
      <w:r>
        <w:rPr>
          <w:rFonts w:ascii="Times New Roman" w:hAnsi="Times New Roman" w:cs="Times New Roman"/>
          <w:i/>
          <w:sz w:val="24"/>
          <w:szCs w:val="24"/>
        </w:rPr>
        <w:t>12.2</w:t>
      </w:r>
      <w:r>
        <w:rPr>
          <w:rFonts w:ascii="Times New Roman" w:hAnsi="Times New Roman" w:cs="Times New Roman"/>
          <w:i/>
          <w:sz w:val="24"/>
          <w:szCs w:val="24"/>
        </w:rPr>
        <w:tab/>
        <w:t>‘Waiver’ where the creditor renounces his right in terms of the mortgage.  In the present matter, the 1</w:t>
      </w:r>
      <w:r w:rsidRPr="0031144B">
        <w:rPr>
          <w:rFonts w:ascii="Times New Roman" w:hAnsi="Times New Roman" w:cs="Times New Roman"/>
          <w:i/>
          <w:sz w:val="24"/>
          <w:szCs w:val="24"/>
          <w:vertAlign w:val="superscript"/>
        </w:rPr>
        <w:t>st</w:t>
      </w:r>
      <w:r>
        <w:rPr>
          <w:rFonts w:ascii="Times New Roman" w:hAnsi="Times New Roman" w:cs="Times New Roman"/>
          <w:i/>
          <w:sz w:val="24"/>
          <w:szCs w:val="24"/>
        </w:rPr>
        <w:t xml:space="preserve"> Respondent would have to renounce its right to enforce the mortgage.</w:t>
      </w:r>
    </w:p>
    <w:p w:rsidR="0031144B" w:rsidRDefault="0031144B" w:rsidP="0031144B">
      <w:pPr>
        <w:spacing w:line="360" w:lineRule="auto"/>
        <w:ind w:left="2160" w:hanging="720"/>
        <w:contextualSpacing/>
        <w:jc w:val="both"/>
        <w:rPr>
          <w:rFonts w:ascii="Times New Roman" w:hAnsi="Times New Roman" w:cs="Times New Roman"/>
          <w:i/>
          <w:sz w:val="24"/>
          <w:szCs w:val="24"/>
        </w:rPr>
      </w:pPr>
      <w:r>
        <w:rPr>
          <w:rFonts w:ascii="Times New Roman" w:hAnsi="Times New Roman" w:cs="Times New Roman"/>
          <w:i/>
          <w:sz w:val="24"/>
          <w:szCs w:val="24"/>
        </w:rPr>
        <w:t>12.3</w:t>
      </w:r>
      <w:r>
        <w:rPr>
          <w:rFonts w:ascii="Times New Roman" w:hAnsi="Times New Roman" w:cs="Times New Roman"/>
          <w:i/>
          <w:sz w:val="24"/>
          <w:szCs w:val="24"/>
        </w:rPr>
        <w:tab/>
        <w:t>‘Novation’ where the principal obligation is replaced with a new agreement.  In this case, the principal agreement being the loan agreements in respect of the financing of the vehicles, and if those agreements were to be replaced with new agreements.</w:t>
      </w:r>
    </w:p>
    <w:p w:rsidR="0031144B" w:rsidRDefault="0031144B" w:rsidP="0031144B">
      <w:pPr>
        <w:spacing w:line="360" w:lineRule="auto"/>
        <w:ind w:left="2160" w:hanging="720"/>
        <w:contextualSpacing/>
        <w:jc w:val="both"/>
        <w:rPr>
          <w:rFonts w:ascii="Times New Roman" w:hAnsi="Times New Roman" w:cs="Times New Roman"/>
          <w:i/>
          <w:sz w:val="24"/>
          <w:szCs w:val="24"/>
        </w:rPr>
      </w:pPr>
      <w:r>
        <w:rPr>
          <w:rFonts w:ascii="Times New Roman" w:hAnsi="Times New Roman" w:cs="Times New Roman"/>
          <w:i/>
          <w:sz w:val="24"/>
          <w:szCs w:val="24"/>
        </w:rPr>
        <w:t>12.4</w:t>
      </w:r>
      <w:r>
        <w:rPr>
          <w:rFonts w:ascii="Times New Roman" w:hAnsi="Times New Roman" w:cs="Times New Roman"/>
          <w:i/>
          <w:sz w:val="24"/>
          <w:szCs w:val="24"/>
        </w:rPr>
        <w:tab/>
        <w:t>‘Destruction of security’ where the property which forms the security for the debt has been destroyed.”</w:t>
      </w:r>
    </w:p>
    <w:p w:rsidR="0031144B" w:rsidRDefault="0031144B" w:rsidP="0031144B">
      <w:pPr>
        <w:spacing w:line="360" w:lineRule="auto"/>
        <w:contextualSpacing/>
        <w:jc w:val="both"/>
        <w:rPr>
          <w:rFonts w:ascii="Times New Roman" w:hAnsi="Times New Roman" w:cs="Times New Roman"/>
          <w:sz w:val="28"/>
          <w:szCs w:val="28"/>
        </w:rPr>
      </w:pPr>
    </w:p>
    <w:p w:rsidR="0031144B" w:rsidRPr="0031144B" w:rsidRDefault="0031144B" w:rsidP="0031144B">
      <w:pPr>
        <w:spacing w:line="360" w:lineRule="auto"/>
        <w:contextualSpacing/>
        <w:jc w:val="both"/>
        <w:rPr>
          <w:rFonts w:ascii="Times New Roman" w:hAnsi="Times New Roman" w:cs="Times New Roman"/>
          <w:sz w:val="28"/>
          <w:szCs w:val="28"/>
        </w:rPr>
      </w:pPr>
    </w:p>
    <w:p w:rsidR="004F419E" w:rsidRDefault="0047668D" w:rsidP="0031144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[19</w:t>
      </w:r>
      <w:r w:rsidR="0031144B">
        <w:rPr>
          <w:rFonts w:ascii="Times New Roman" w:hAnsi="Times New Roman" w:cs="Times New Roman"/>
          <w:sz w:val="28"/>
          <w:szCs w:val="28"/>
        </w:rPr>
        <w:t>]</w:t>
      </w:r>
      <w:r w:rsidR="0031144B">
        <w:rPr>
          <w:rFonts w:ascii="Times New Roman" w:hAnsi="Times New Roman" w:cs="Times New Roman"/>
          <w:sz w:val="28"/>
          <w:szCs w:val="28"/>
        </w:rPr>
        <w:tab/>
        <w:t>It is contended for the Respondents that none of the above requirements for the valid termination of a mortgage bond obligation exists and as such there is no basis for the 1</w:t>
      </w:r>
      <w:r w:rsidR="0031144B" w:rsidRPr="0031144B">
        <w:rPr>
          <w:rFonts w:ascii="Times New Roman" w:hAnsi="Times New Roman" w:cs="Times New Roman"/>
          <w:sz w:val="28"/>
          <w:szCs w:val="28"/>
          <w:vertAlign w:val="superscript"/>
        </w:rPr>
        <w:t>st</w:t>
      </w:r>
      <w:r w:rsidR="0031144B">
        <w:rPr>
          <w:rFonts w:ascii="Times New Roman" w:hAnsi="Times New Roman" w:cs="Times New Roman"/>
          <w:sz w:val="28"/>
          <w:szCs w:val="28"/>
        </w:rPr>
        <w:t xml:space="preserve"> Respondent to consent to the cancellation of the bond.  That the Applicant has failed to make out a case for the cancellation of the mortgage bond as it is clear that she understood the implications of offering the farm in question as security when she did, she was explained to, the nature of the security and she gave consent having understood what the security was in spite of being illiterate.</w:t>
      </w:r>
    </w:p>
    <w:p w:rsidR="0031144B" w:rsidRDefault="0031144B" w:rsidP="00C90F7B">
      <w:pPr>
        <w:spacing w:line="360" w:lineRule="auto"/>
        <w:ind w:left="720" w:hanging="720"/>
        <w:contextualSpacing/>
        <w:jc w:val="both"/>
        <w:rPr>
          <w:rFonts w:ascii="Times New Roman" w:hAnsi="Times New Roman" w:cs="Times New Roman"/>
          <w:sz w:val="28"/>
          <w:szCs w:val="28"/>
        </w:rPr>
      </w:pPr>
    </w:p>
    <w:p w:rsidR="0031144B" w:rsidRDefault="0047668D" w:rsidP="0031144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[20</w:t>
      </w:r>
      <w:r w:rsidR="0031144B">
        <w:rPr>
          <w:rFonts w:ascii="Times New Roman" w:hAnsi="Times New Roman" w:cs="Times New Roman"/>
          <w:sz w:val="28"/>
          <w:szCs w:val="28"/>
        </w:rPr>
        <w:t>]</w:t>
      </w:r>
      <w:r w:rsidR="0031144B">
        <w:rPr>
          <w:rFonts w:ascii="Times New Roman" w:hAnsi="Times New Roman" w:cs="Times New Roman"/>
          <w:sz w:val="28"/>
          <w:szCs w:val="28"/>
        </w:rPr>
        <w:tab/>
        <w:t>That therefore, this Application ought to be dismissed forthwith.</w:t>
      </w:r>
    </w:p>
    <w:p w:rsidR="0031144B" w:rsidRDefault="0031144B" w:rsidP="00C90F7B">
      <w:pPr>
        <w:spacing w:line="360" w:lineRule="auto"/>
        <w:ind w:left="720" w:hanging="720"/>
        <w:contextualSpacing/>
        <w:jc w:val="both"/>
        <w:rPr>
          <w:rFonts w:ascii="Times New Roman" w:hAnsi="Times New Roman" w:cs="Times New Roman"/>
          <w:sz w:val="28"/>
          <w:szCs w:val="28"/>
        </w:rPr>
      </w:pPr>
    </w:p>
    <w:p w:rsidR="0031144B" w:rsidRDefault="0031144B" w:rsidP="0031144B">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The court’s analysis and conclusion thereon</w:t>
      </w:r>
    </w:p>
    <w:p w:rsidR="0031144B" w:rsidRDefault="0047668D" w:rsidP="0031144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[21</w:t>
      </w:r>
      <w:r w:rsidR="0031144B">
        <w:rPr>
          <w:rFonts w:ascii="Times New Roman" w:hAnsi="Times New Roman" w:cs="Times New Roman"/>
          <w:sz w:val="28"/>
          <w:szCs w:val="28"/>
        </w:rPr>
        <w:t>]</w:t>
      </w:r>
      <w:r w:rsidR="0031144B">
        <w:rPr>
          <w:rFonts w:ascii="Times New Roman" w:hAnsi="Times New Roman" w:cs="Times New Roman"/>
          <w:sz w:val="28"/>
          <w:szCs w:val="28"/>
        </w:rPr>
        <w:tab/>
        <w:t>Having considered the arguments of the parties a</w:t>
      </w:r>
      <w:r w:rsidR="000404E7">
        <w:rPr>
          <w:rFonts w:ascii="Times New Roman" w:hAnsi="Times New Roman" w:cs="Times New Roman"/>
          <w:sz w:val="28"/>
          <w:szCs w:val="28"/>
        </w:rPr>
        <w:t>nd the affidavits of both sides</w:t>
      </w:r>
      <w:r>
        <w:rPr>
          <w:rFonts w:ascii="Times New Roman" w:hAnsi="Times New Roman" w:cs="Times New Roman"/>
          <w:sz w:val="28"/>
          <w:szCs w:val="28"/>
        </w:rPr>
        <w:t xml:space="preserve"> </w:t>
      </w:r>
      <w:r w:rsidR="000404E7">
        <w:rPr>
          <w:rFonts w:ascii="Times New Roman" w:hAnsi="Times New Roman" w:cs="Times New Roman"/>
          <w:sz w:val="28"/>
          <w:szCs w:val="28"/>
        </w:rPr>
        <w:t>I have come to the view that the position of the Respondents is correct on all accounts.</w:t>
      </w:r>
    </w:p>
    <w:p w:rsidR="000404E7" w:rsidRDefault="000404E7" w:rsidP="00C90F7B">
      <w:pPr>
        <w:spacing w:line="360" w:lineRule="auto"/>
        <w:ind w:left="720" w:hanging="720"/>
        <w:contextualSpacing/>
        <w:jc w:val="both"/>
        <w:rPr>
          <w:rFonts w:ascii="Times New Roman" w:hAnsi="Times New Roman" w:cs="Times New Roman"/>
          <w:sz w:val="28"/>
          <w:szCs w:val="28"/>
        </w:rPr>
      </w:pPr>
    </w:p>
    <w:p w:rsidR="0047668D" w:rsidRDefault="000404E7" w:rsidP="0031144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47668D">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 xml:space="preserve">Firstly, the nub of the whole case is the affidavit depose to by the </w:t>
      </w:r>
      <w:r w:rsidR="000874E5">
        <w:rPr>
          <w:rFonts w:ascii="Times New Roman" w:hAnsi="Times New Roman" w:cs="Times New Roman"/>
          <w:sz w:val="28"/>
          <w:szCs w:val="28"/>
        </w:rPr>
        <w:t>Applicant</w:t>
      </w:r>
      <w:r>
        <w:rPr>
          <w:rFonts w:ascii="Times New Roman" w:hAnsi="Times New Roman" w:cs="Times New Roman"/>
          <w:sz w:val="28"/>
          <w:szCs w:val="28"/>
        </w:rPr>
        <w:t xml:space="preserve"> wherein she </w:t>
      </w:r>
      <w:r w:rsidR="0047668D">
        <w:rPr>
          <w:rFonts w:ascii="Times New Roman" w:hAnsi="Times New Roman" w:cs="Times New Roman"/>
          <w:sz w:val="28"/>
          <w:szCs w:val="28"/>
        </w:rPr>
        <w:t xml:space="preserve">deposed that </w:t>
      </w:r>
      <w:r>
        <w:rPr>
          <w:rFonts w:ascii="Times New Roman" w:hAnsi="Times New Roman" w:cs="Times New Roman"/>
          <w:sz w:val="28"/>
          <w:szCs w:val="28"/>
        </w:rPr>
        <w:t>gave her consent for the farm to be used as security for the facility that they were seeking from the 1</w:t>
      </w:r>
      <w:r w:rsidRPr="000404E7">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A copy of the affidavit is annexed marked “DM1”.</w:t>
      </w:r>
    </w:p>
    <w:p w:rsidR="0047668D" w:rsidRDefault="0047668D" w:rsidP="0031144B">
      <w:pPr>
        <w:spacing w:line="480" w:lineRule="auto"/>
        <w:ind w:left="720" w:hanging="720"/>
        <w:jc w:val="both"/>
        <w:rPr>
          <w:rFonts w:ascii="Times New Roman" w:hAnsi="Times New Roman" w:cs="Times New Roman"/>
          <w:sz w:val="28"/>
          <w:szCs w:val="28"/>
        </w:rPr>
      </w:pPr>
    </w:p>
    <w:p w:rsidR="000404E7" w:rsidRDefault="0047668D" w:rsidP="0031144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r>
      <w:r w:rsidR="000404E7">
        <w:rPr>
          <w:rFonts w:ascii="Times New Roman" w:hAnsi="Times New Roman" w:cs="Times New Roman"/>
          <w:sz w:val="28"/>
          <w:szCs w:val="28"/>
        </w:rPr>
        <w:t xml:space="preserve">In my assessment </w:t>
      </w:r>
      <w:r w:rsidR="000874E5">
        <w:rPr>
          <w:rFonts w:ascii="Times New Roman" w:hAnsi="Times New Roman" w:cs="Times New Roman"/>
          <w:sz w:val="28"/>
          <w:szCs w:val="28"/>
        </w:rPr>
        <w:t>of the</w:t>
      </w:r>
      <w:r w:rsidR="000404E7">
        <w:rPr>
          <w:rFonts w:ascii="Times New Roman" w:hAnsi="Times New Roman" w:cs="Times New Roman"/>
          <w:sz w:val="28"/>
          <w:szCs w:val="28"/>
        </w:rPr>
        <w:t xml:space="preserve"> competing version on this aspect of the matter I am inclined to agree with what is stated by the Respondents in this regard.  That in order to give effect to this consent, the Applicant was then requested to personally attend to the 1</w:t>
      </w:r>
      <w:r w:rsidR="000404E7" w:rsidRPr="000404E7">
        <w:rPr>
          <w:rFonts w:ascii="Times New Roman" w:hAnsi="Times New Roman" w:cs="Times New Roman"/>
          <w:sz w:val="28"/>
          <w:szCs w:val="28"/>
          <w:vertAlign w:val="superscript"/>
        </w:rPr>
        <w:t>st</w:t>
      </w:r>
      <w:r w:rsidR="000404E7">
        <w:rPr>
          <w:rFonts w:ascii="Times New Roman" w:hAnsi="Times New Roman" w:cs="Times New Roman"/>
          <w:sz w:val="28"/>
          <w:szCs w:val="28"/>
        </w:rPr>
        <w:t xml:space="preserve"> Respondent’s offices.  That again having satisfied itself that the thumb print on the affidavit was that of the Applicant and that she understood the implications of the consent.  The Applicant was then requested to attend upon the offices of Robinson Bertram in order to execute the relevant instruments for the registration of surety mortgage bond.  At the offices of Robinson Bertram the Applicant was attended to by Mr. Stanley Mnisi</w:t>
      </w:r>
      <w:r>
        <w:rPr>
          <w:rFonts w:ascii="Times New Roman" w:hAnsi="Times New Roman" w:cs="Times New Roman"/>
          <w:sz w:val="28"/>
          <w:szCs w:val="28"/>
        </w:rPr>
        <w:t xml:space="preserve"> who is a conveyancer in this matter</w:t>
      </w:r>
      <w:r w:rsidR="000404E7">
        <w:rPr>
          <w:rFonts w:ascii="Times New Roman" w:hAnsi="Times New Roman" w:cs="Times New Roman"/>
          <w:sz w:val="28"/>
          <w:szCs w:val="28"/>
        </w:rPr>
        <w:t>.</w:t>
      </w:r>
    </w:p>
    <w:p w:rsidR="000404E7" w:rsidRDefault="000404E7" w:rsidP="00C90F7B">
      <w:pPr>
        <w:spacing w:line="360" w:lineRule="auto"/>
        <w:ind w:left="720" w:hanging="720"/>
        <w:contextualSpacing/>
        <w:jc w:val="both"/>
        <w:rPr>
          <w:rFonts w:ascii="Times New Roman" w:hAnsi="Times New Roman" w:cs="Times New Roman"/>
          <w:sz w:val="28"/>
          <w:szCs w:val="28"/>
        </w:rPr>
      </w:pPr>
    </w:p>
    <w:p w:rsidR="000404E7" w:rsidRDefault="000404E7" w:rsidP="0031144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[2</w:t>
      </w:r>
      <w:r w:rsidR="0047668D">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 xml:space="preserve">The Supporting Affidavit of Mr. </w:t>
      </w:r>
      <w:r w:rsidR="000874E5">
        <w:rPr>
          <w:rFonts w:ascii="Times New Roman" w:hAnsi="Times New Roman" w:cs="Times New Roman"/>
          <w:sz w:val="28"/>
          <w:szCs w:val="28"/>
        </w:rPr>
        <w:t>Stanley</w:t>
      </w:r>
      <w:r>
        <w:rPr>
          <w:rFonts w:ascii="Times New Roman" w:hAnsi="Times New Roman" w:cs="Times New Roman"/>
          <w:sz w:val="28"/>
          <w:szCs w:val="28"/>
        </w:rPr>
        <w:t xml:space="preserve"> Mnisi deposed at paragraph 5 to 6 to the following:</w:t>
      </w:r>
    </w:p>
    <w:p w:rsidR="000404E7" w:rsidRDefault="000404E7" w:rsidP="000404E7">
      <w:pPr>
        <w:spacing w:line="360" w:lineRule="auto"/>
        <w:ind w:left="720" w:hanging="720"/>
        <w:contextualSpacing/>
        <w:jc w:val="both"/>
        <w:rPr>
          <w:rFonts w:ascii="Times New Roman" w:hAnsi="Times New Roman" w:cs="Times New Roman"/>
          <w:sz w:val="28"/>
          <w:szCs w:val="28"/>
        </w:rPr>
      </w:pPr>
    </w:p>
    <w:p w:rsidR="000404E7" w:rsidRDefault="000404E7" w:rsidP="000404E7">
      <w:pPr>
        <w:spacing w:line="360" w:lineRule="auto"/>
        <w:ind w:left="2160" w:hanging="720"/>
        <w:contextualSpacing/>
        <w:jc w:val="both"/>
        <w:rPr>
          <w:rFonts w:ascii="Times New Roman" w:hAnsi="Times New Roman" w:cs="Times New Roman"/>
          <w:i/>
          <w:sz w:val="24"/>
          <w:szCs w:val="24"/>
        </w:rPr>
      </w:pPr>
      <w:r>
        <w:rPr>
          <w:rFonts w:ascii="Times New Roman" w:hAnsi="Times New Roman" w:cs="Times New Roman"/>
          <w:i/>
          <w:sz w:val="24"/>
          <w:szCs w:val="24"/>
        </w:rPr>
        <w:t>“5.</w:t>
      </w:r>
      <w:r>
        <w:rPr>
          <w:rFonts w:ascii="Times New Roman" w:hAnsi="Times New Roman" w:cs="Times New Roman"/>
          <w:i/>
          <w:sz w:val="24"/>
          <w:szCs w:val="24"/>
        </w:rPr>
        <w:tab/>
        <w:t>After having explained the nature and purpose of a surety mortgage bond, I then proceeded to explain the meaning and effect of the legal exceptions contained in the bond.  I annex hereto marked “SB1” a copy of the Notarial Certificate that I signed after the explanations.</w:t>
      </w:r>
    </w:p>
    <w:p w:rsidR="000404E7" w:rsidRDefault="000404E7" w:rsidP="000404E7">
      <w:pPr>
        <w:spacing w:line="360" w:lineRule="auto"/>
        <w:ind w:left="2160" w:hanging="720"/>
        <w:contextualSpacing/>
        <w:jc w:val="both"/>
        <w:rPr>
          <w:rFonts w:ascii="Times New Roman" w:hAnsi="Times New Roman" w:cs="Times New Roman"/>
          <w:i/>
          <w:sz w:val="24"/>
          <w:szCs w:val="24"/>
        </w:rPr>
      </w:pPr>
      <w:r>
        <w:rPr>
          <w:rFonts w:ascii="Times New Roman" w:hAnsi="Times New Roman" w:cs="Times New Roman"/>
          <w:i/>
          <w:sz w:val="24"/>
          <w:szCs w:val="24"/>
        </w:rPr>
        <w:t>6.</w:t>
      </w:r>
      <w:r>
        <w:rPr>
          <w:rFonts w:ascii="Times New Roman" w:hAnsi="Times New Roman" w:cs="Times New Roman"/>
          <w:i/>
          <w:sz w:val="24"/>
          <w:szCs w:val="24"/>
        </w:rPr>
        <w:tab/>
        <w:t>The Applicant confirmed to me that she understood the contents of the surety mortgage bond and proceeded to affix her right thumb as signature. At all material times, the principal debtor in this transaction was identified as Thembi Ndlovu.”</w:t>
      </w:r>
    </w:p>
    <w:p w:rsidR="00B664E8" w:rsidRDefault="00B664E8" w:rsidP="00B664E8">
      <w:pPr>
        <w:spacing w:line="480" w:lineRule="auto"/>
        <w:contextualSpacing/>
        <w:jc w:val="both"/>
        <w:rPr>
          <w:rFonts w:ascii="Times New Roman" w:hAnsi="Times New Roman" w:cs="Times New Roman"/>
          <w:sz w:val="28"/>
          <w:szCs w:val="28"/>
        </w:rPr>
      </w:pPr>
    </w:p>
    <w:p w:rsidR="00B664E8" w:rsidRDefault="0047668D" w:rsidP="00FB477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[25</w:t>
      </w:r>
      <w:r w:rsidR="00B664E8">
        <w:rPr>
          <w:rFonts w:ascii="Times New Roman" w:hAnsi="Times New Roman" w:cs="Times New Roman"/>
          <w:sz w:val="28"/>
          <w:szCs w:val="28"/>
        </w:rPr>
        <w:t>]</w:t>
      </w:r>
      <w:r w:rsidR="00B664E8">
        <w:rPr>
          <w:rFonts w:ascii="Times New Roman" w:hAnsi="Times New Roman" w:cs="Times New Roman"/>
          <w:sz w:val="28"/>
          <w:szCs w:val="28"/>
        </w:rPr>
        <w:tab/>
      </w:r>
      <w:r w:rsidR="00BF3EB9">
        <w:rPr>
          <w:rFonts w:ascii="Times New Roman" w:hAnsi="Times New Roman" w:cs="Times New Roman"/>
          <w:sz w:val="28"/>
          <w:szCs w:val="28"/>
        </w:rPr>
        <w:t xml:space="preserve">In my mind I cannot detect any misrepresentation on the part of the Respondents in the present case.  It appears to me that all the </w:t>
      </w:r>
      <w:r w:rsidR="00FB477D">
        <w:rPr>
          <w:rFonts w:ascii="Times New Roman" w:hAnsi="Times New Roman" w:cs="Times New Roman"/>
          <w:sz w:val="28"/>
          <w:szCs w:val="28"/>
        </w:rPr>
        <w:t xml:space="preserve">officers who attended to the Applicant were alive </w:t>
      </w:r>
      <w:r w:rsidR="007A4C06">
        <w:rPr>
          <w:rFonts w:ascii="Times New Roman" w:hAnsi="Times New Roman" w:cs="Times New Roman"/>
          <w:sz w:val="28"/>
          <w:szCs w:val="28"/>
        </w:rPr>
        <w:t xml:space="preserve">to </w:t>
      </w:r>
      <w:r w:rsidR="00FB477D">
        <w:rPr>
          <w:rFonts w:ascii="Times New Roman" w:hAnsi="Times New Roman" w:cs="Times New Roman"/>
          <w:sz w:val="28"/>
          <w:szCs w:val="28"/>
        </w:rPr>
        <w:t>th</w:t>
      </w:r>
      <w:r>
        <w:rPr>
          <w:rFonts w:ascii="Times New Roman" w:hAnsi="Times New Roman" w:cs="Times New Roman"/>
          <w:sz w:val="28"/>
          <w:szCs w:val="28"/>
        </w:rPr>
        <w:t>e fact th</w:t>
      </w:r>
      <w:r w:rsidR="00FB477D">
        <w:rPr>
          <w:rFonts w:ascii="Times New Roman" w:hAnsi="Times New Roman" w:cs="Times New Roman"/>
          <w:sz w:val="28"/>
          <w:szCs w:val="28"/>
        </w:rPr>
        <w:t>at Applicant was an elderly, rural fol</w:t>
      </w:r>
      <w:r>
        <w:rPr>
          <w:rFonts w:ascii="Times New Roman" w:hAnsi="Times New Roman" w:cs="Times New Roman"/>
          <w:sz w:val="28"/>
          <w:szCs w:val="28"/>
        </w:rPr>
        <w:t>k</w:t>
      </w:r>
      <w:r w:rsidR="00FB477D">
        <w:rPr>
          <w:rFonts w:ascii="Times New Roman" w:hAnsi="Times New Roman" w:cs="Times New Roman"/>
          <w:sz w:val="28"/>
          <w:szCs w:val="28"/>
        </w:rPr>
        <w:t xml:space="preserve"> and had no reason to pull a </w:t>
      </w:r>
      <w:r>
        <w:rPr>
          <w:rFonts w:ascii="Times New Roman" w:hAnsi="Times New Roman" w:cs="Times New Roman"/>
          <w:sz w:val="28"/>
          <w:szCs w:val="28"/>
        </w:rPr>
        <w:t>fast</w:t>
      </w:r>
      <w:r w:rsidR="00FB477D">
        <w:rPr>
          <w:rFonts w:ascii="Times New Roman" w:hAnsi="Times New Roman" w:cs="Times New Roman"/>
          <w:sz w:val="28"/>
          <w:szCs w:val="28"/>
        </w:rPr>
        <w:t xml:space="preserve"> one on her.</w:t>
      </w:r>
    </w:p>
    <w:p w:rsidR="00FB477D" w:rsidRDefault="00FB477D" w:rsidP="00C90F7B">
      <w:pPr>
        <w:spacing w:line="360" w:lineRule="auto"/>
        <w:ind w:left="720" w:hanging="720"/>
        <w:contextualSpacing/>
        <w:jc w:val="both"/>
        <w:rPr>
          <w:rFonts w:ascii="Times New Roman" w:hAnsi="Times New Roman" w:cs="Times New Roman"/>
          <w:sz w:val="28"/>
          <w:szCs w:val="28"/>
        </w:rPr>
      </w:pPr>
    </w:p>
    <w:p w:rsidR="00FB477D" w:rsidRDefault="00FB477D" w:rsidP="00FB477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7B16F1">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In my assessment of the facts, I find that the mortgage was lawfully executed and the Applicant had the requisite authority to exe</w:t>
      </w:r>
      <w:r w:rsidR="00B12CBB">
        <w:rPr>
          <w:rFonts w:ascii="Times New Roman" w:hAnsi="Times New Roman" w:cs="Times New Roman"/>
          <w:sz w:val="28"/>
          <w:szCs w:val="28"/>
        </w:rPr>
        <w:t>cute</w:t>
      </w:r>
      <w:r>
        <w:rPr>
          <w:rFonts w:ascii="Times New Roman" w:hAnsi="Times New Roman" w:cs="Times New Roman"/>
          <w:sz w:val="28"/>
          <w:szCs w:val="28"/>
        </w:rPr>
        <w:t xml:space="preserve"> the bond.</w:t>
      </w:r>
    </w:p>
    <w:p w:rsidR="00FB477D" w:rsidRDefault="00FB477D" w:rsidP="00C90F7B">
      <w:pPr>
        <w:spacing w:line="360" w:lineRule="auto"/>
        <w:ind w:left="720" w:hanging="720"/>
        <w:contextualSpacing/>
        <w:jc w:val="both"/>
        <w:rPr>
          <w:rFonts w:ascii="Times New Roman" w:hAnsi="Times New Roman" w:cs="Times New Roman"/>
          <w:sz w:val="28"/>
          <w:szCs w:val="28"/>
        </w:rPr>
      </w:pPr>
    </w:p>
    <w:p w:rsidR="00FB477D" w:rsidRDefault="00FB477D" w:rsidP="00FB477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B12CBB">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t xml:space="preserve">In </w:t>
      </w:r>
      <w:r w:rsidR="001D2659">
        <w:rPr>
          <w:rFonts w:ascii="Times New Roman" w:hAnsi="Times New Roman" w:cs="Times New Roman"/>
          <w:sz w:val="28"/>
          <w:szCs w:val="28"/>
        </w:rPr>
        <w:t xml:space="preserve">this regard I cite </w:t>
      </w:r>
      <w:r>
        <w:rPr>
          <w:rFonts w:ascii="Times New Roman" w:hAnsi="Times New Roman" w:cs="Times New Roman"/>
          <w:sz w:val="28"/>
          <w:szCs w:val="28"/>
        </w:rPr>
        <w:t xml:space="preserve">the case of </w:t>
      </w:r>
      <w:r>
        <w:rPr>
          <w:rFonts w:ascii="Times New Roman" w:hAnsi="Times New Roman" w:cs="Times New Roman"/>
          <w:i/>
          <w:sz w:val="28"/>
          <w:szCs w:val="28"/>
        </w:rPr>
        <w:t>Nedbank Limited vs Tibuke Investments (Pty) Ltd and Another High Court Case No.920/2009</w:t>
      </w:r>
      <w:r w:rsidR="001433C9">
        <w:rPr>
          <w:rFonts w:ascii="Times New Roman" w:hAnsi="Times New Roman" w:cs="Times New Roman"/>
          <w:sz w:val="28"/>
          <w:szCs w:val="28"/>
        </w:rPr>
        <w:t xml:space="preserve"> at page 10 stated the following:</w:t>
      </w:r>
    </w:p>
    <w:p w:rsidR="001433C9" w:rsidRDefault="001433C9" w:rsidP="001433C9">
      <w:pPr>
        <w:spacing w:line="360" w:lineRule="auto"/>
        <w:ind w:left="720" w:hanging="720"/>
        <w:contextualSpacing/>
        <w:jc w:val="both"/>
        <w:rPr>
          <w:rFonts w:ascii="Times New Roman" w:hAnsi="Times New Roman" w:cs="Times New Roman"/>
          <w:sz w:val="28"/>
          <w:szCs w:val="28"/>
        </w:rPr>
      </w:pPr>
    </w:p>
    <w:p w:rsidR="001433C9" w:rsidRPr="001433C9" w:rsidRDefault="001433C9" w:rsidP="001433C9">
      <w:pPr>
        <w:spacing w:line="360" w:lineRule="auto"/>
        <w:ind w:left="1440"/>
        <w:contextualSpacing/>
        <w:jc w:val="both"/>
        <w:rPr>
          <w:rFonts w:ascii="Times New Roman" w:hAnsi="Times New Roman" w:cs="Times New Roman"/>
          <w:i/>
          <w:sz w:val="24"/>
          <w:szCs w:val="24"/>
        </w:rPr>
      </w:pPr>
      <w:r>
        <w:rPr>
          <w:rFonts w:ascii="Times New Roman" w:hAnsi="Times New Roman" w:cs="Times New Roman"/>
          <w:i/>
          <w:sz w:val="24"/>
          <w:szCs w:val="24"/>
        </w:rPr>
        <w:t xml:space="preserve">“Accordingly, where, the mortgagor and mortgage were fully </w:t>
      </w:r>
      <w:r>
        <w:rPr>
          <w:rFonts w:ascii="Times New Roman" w:hAnsi="Times New Roman" w:cs="Times New Roman"/>
          <w:sz w:val="24"/>
          <w:szCs w:val="24"/>
        </w:rPr>
        <w:t>ad idem</w:t>
      </w:r>
      <w:r>
        <w:rPr>
          <w:rFonts w:ascii="Times New Roman" w:hAnsi="Times New Roman" w:cs="Times New Roman"/>
          <w:i/>
          <w:sz w:val="24"/>
          <w:szCs w:val="24"/>
        </w:rPr>
        <w:t xml:space="preserve"> in regard to the essential of a bond, it was registered in respect of the correct suretyship obligation of the mortgagor, rightly stating the total amount, it was registered against the title of the correct property of the surety company, and its set out the correct type of debt due by the person whose liabilities to the mortgage were being so guaranteed...the mortgage bond is valid.”</w:t>
      </w:r>
    </w:p>
    <w:p w:rsidR="00FB477D" w:rsidRDefault="00FB477D" w:rsidP="00FB477D">
      <w:pPr>
        <w:spacing w:line="480" w:lineRule="auto"/>
        <w:ind w:left="720" w:hanging="720"/>
        <w:contextualSpacing/>
        <w:jc w:val="both"/>
        <w:rPr>
          <w:rFonts w:ascii="Times New Roman" w:hAnsi="Times New Roman" w:cs="Times New Roman"/>
          <w:sz w:val="28"/>
          <w:szCs w:val="28"/>
        </w:rPr>
      </w:pPr>
    </w:p>
    <w:p w:rsidR="001433C9" w:rsidRDefault="001D2659" w:rsidP="00FB477D">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[28</w:t>
      </w:r>
      <w:r w:rsidR="001433C9">
        <w:rPr>
          <w:rFonts w:ascii="Times New Roman" w:hAnsi="Times New Roman" w:cs="Times New Roman"/>
          <w:sz w:val="28"/>
          <w:szCs w:val="28"/>
        </w:rPr>
        <w:t>]</w:t>
      </w:r>
      <w:r w:rsidR="001433C9">
        <w:rPr>
          <w:rFonts w:ascii="Times New Roman" w:hAnsi="Times New Roman" w:cs="Times New Roman"/>
          <w:sz w:val="28"/>
          <w:szCs w:val="28"/>
        </w:rPr>
        <w:tab/>
        <w:t>Secondly, coming to the argument of the Applicant that she was induced by a misrepresentation made by the 2</w:t>
      </w:r>
      <w:r w:rsidR="001433C9" w:rsidRPr="001433C9">
        <w:rPr>
          <w:rFonts w:ascii="Times New Roman" w:hAnsi="Times New Roman" w:cs="Times New Roman"/>
          <w:sz w:val="28"/>
          <w:szCs w:val="28"/>
          <w:vertAlign w:val="superscript"/>
        </w:rPr>
        <w:t>nd</w:t>
      </w:r>
      <w:r w:rsidR="001433C9">
        <w:rPr>
          <w:rFonts w:ascii="Times New Roman" w:hAnsi="Times New Roman" w:cs="Times New Roman"/>
          <w:sz w:val="28"/>
          <w:szCs w:val="28"/>
        </w:rPr>
        <w:t xml:space="preserve"> and 3</w:t>
      </w:r>
      <w:r w:rsidR="001433C9" w:rsidRPr="001433C9">
        <w:rPr>
          <w:rFonts w:ascii="Times New Roman" w:hAnsi="Times New Roman" w:cs="Times New Roman"/>
          <w:sz w:val="28"/>
          <w:szCs w:val="28"/>
          <w:vertAlign w:val="superscript"/>
        </w:rPr>
        <w:t>rd</w:t>
      </w:r>
      <w:r w:rsidR="001433C9">
        <w:rPr>
          <w:rFonts w:ascii="Times New Roman" w:hAnsi="Times New Roman" w:cs="Times New Roman"/>
          <w:sz w:val="28"/>
          <w:szCs w:val="28"/>
        </w:rPr>
        <w:t xml:space="preserve"> Respondent to the effect that they (2</w:t>
      </w:r>
      <w:r w:rsidR="001433C9" w:rsidRPr="001433C9">
        <w:rPr>
          <w:rFonts w:ascii="Times New Roman" w:hAnsi="Times New Roman" w:cs="Times New Roman"/>
          <w:sz w:val="28"/>
          <w:szCs w:val="28"/>
          <w:vertAlign w:val="superscript"/>
        </w:rPr>
        <w:t>nd</w:t>
      </w:r>
      <w:r w:rsidR="001433C9">
        <w:rPr>
          <w:rFonts w:ascii="Times New Roman" w:hAnsi="Times New Roman" w:cs="Times New Roman"/>
          <w:sz w:val="28"/>
          <w:szCs w:val="28"/>
        </w:rPr>
        <w:t xml:space="preserve"> and 3</w:t>
      </w:r>
      <w:r w:rsidR="001433C9" w:rsidRPr="001433C9">
        <w:rPr>
          <w:rFonts w:ascii="Times New Roman" w:hAnsi="Times New Roman" w:cs="Times New Roman"/>
          <w:sz w:val="28"/>
          <w:szCs w:val="28"/>
          <w:vertAlign w:val="superscript"/>
        </w:rPr>
        <w:t>rd</w:t>
      </w:r>
      <w:r w:rsidR="001433C9">
        <w:rPr>
          <w:rFonts w:ascii="Times New Roman" w:hAnsi="Times New Roman" w:cs="Times New Roman"/>
          <w:sz w:val="28"/>
          <w:szCs w:val="28"/>
        </w:rPr>
        <w:t xml:space="preserve"> Respondents) were to incorporate a company where she was to be a shareholder to be without merit.  In this regard I agree with what is stated by the 1</w:t>
      </w:r>
      <w:r w:rsidR="001433C9" w:rsidRPr="001433C9">
        <w:rPr>
          <w:rFonts w:ascii="Times New Roman" w:hAnsi="Times New Roman" w:cs="Times New Roman"/>
          <w:sz w:val="28"/>
          <w:szCs w:val="28"/>
          <w:vertAlign w:val="superscript"/>
        </w:rPr>
        <w:t>st</w:t>
      </w:r>
      <w:r w:rsidR="001433C9">
        <w:rPr>
          <w:rFonts w:ascii="Times New Roman" w:hAnsi="Times New Roman" w:cs="Times New Roman"/>
          <w:sz w:val="28"/>
          <w:szCs w:val="28"/>
        </w:rPr>
        <w:t xml:space="preserve"> Respondent that it cannot be that this was a condition precedent for the execution of a mortgage bond.  It is because on the evidence the issue of incorporating a company only arose after differences between the 2</w:t>
      </w:r>
      <w:r w:rsidR="001433C9" w:rsidRPr="001433C9">
        <w:rPr>
          <w:rFonts w:ascii="Times New Roman" w:hAnsi="Times New Roman" w:cs="Times New Roman"/>
          <w:sz w:val="28"/>
          <w:szCs w:val="28"/>
          <w:vertAlign w:val="superscript"/>
        </w:rPr>
        <w:t>nd</w:t>
      </w:r>
      <w:r w:rsidR="001433C9">
        <w:rPr>
          <w:rFonts w:ascii="Times New Roman" w:hAnsi="Times New Roman" w:cs="Times New Roman"/>
          <w:sz w:val="28"/>
          <w:szCs w:val="28"/>
        </w:rPr>
        <w:t xml:space="preserve"> and 3</w:t>
      </w:r>
      <w:r w:rsidR="001433C9" w:rsidRPr="001433C9">
        <w:rPr>
          <w:rFonts w:ascii="Times New Roman" w:hAnsi="Times New Roman" w:cs="Times New Roman"/>
          <w:sz w:val="28"/>
          <w:szCs w:val="28"/>
          <w:vertAlign w:val="superscript"/>
        </w:rPr>
        <w:t>rd</w:t>
      </w:r>
      <w:r w:rsidR="001433C9">
        <w:rPr>
          <w:rFonts w:ascii="Times New Roman" w:hAnsi="Times New Roman" w:cs="Times New Roman"/>
          <w:sz w:val="28"/>
          <w:szCs w:val="28"/>
        </w:rPr>
        <w:t xml:space="preserve"> Respondents had surfaced.  There are </w:t>
      </w:r>
      <w:r w:rsidR="007A4C06">
        <w:rPr>
          <w:rFonts w:ascii="Times New Roman" w:hAnsi="Times New Roman" w:cs="Times New Roman"/>
          <w:sz w:val="28"/>
          <w:szCs w:val="28"/>
        </w:rPr>
        <w:t xml:space="preserve">no </w:t>
      </w:r>
      <w:r w:rsidR="001433C9">
        <w:rPr>
          <w:rFonts w:ascii="Times New Roman" w:hAnsi="Times New Roman" w:cs="Times New Roman"/>
          <w:sz w:val="28"/>
          <w:szCs w:val="28"/>
        </w:rPr>
        <w:t>Confirmatory Affidavit</w:t>
      </w:r>
      <w:r>
        <w:rPr>
          <w:rFonts w:ascii="Times New Roman" w:hAnsi="Times New Roman" w:cs="Times New Roman"/>
          <w:sz w:val="28"/>
          <w:szCs w:val="28"/>
        </w:rPr>
        <w:t>s</w:t>
      </w:r>
      <w:r w:rsidR="001433C9">
        <w:rPr>
          <w:rFonts w:ascii="Times New Roman" w:hAnsi="Times New Roman" w:cs="Times New Roman"/>
          <w:sz w:val="28"/>
          <w:szCs w:val="28"/>
        </w:rPr>
        <w:t xml:space="preserve"> of either the 2</w:t>
      </w:r>
      <w:r w:rsidR="001433C9" w:rsidRPr="001433C9">
        <w:rPr>
          <w:rFonts w:ascii="Times New Roman" w:hAnsi="Times New Roman" w:cs="Times New Roman"/>
          <w:sz w:val="28"/>
          <w:szCs w:val="28"/>
          <w:vertAlign w:val="superscript"/>
        </w:rPr>
        <w:t>nd</w:t>
      </w:r>
      <w:r w:rsidR="001433C9">
        <w:rPr>
          <w:rFonts w:ascii="Times New Roman" w:hAnsi="Times New Roman" w:cs="Times New Roman"/>
          <w:sz w:val="28"/>
          <w:szCs w:val="28"/>
        </w:rPr>
        <w:t xml:space="preserve"> or 3</w:t>
      </w:r>
      <w:r w:rsidR="001433C9" w:rsidRPr="001433C9">
        <w:rPr>
          <w:rFonts w:ascii="Times New Roman" w:hAnsi="Times New Roman" w:cs="Times New Roman"/>
          <w:sz w:val="28"/>
          <w:szCs w:val="28"/>
          <w:vertAlign w:val="superscript"/>
        </w:rPr>
        <w:t>rd</w:t>
      </w:r>
      <w:r w:rsidR="001433C9">
        <w:rPr>
          <w:rFonts w:ascii="Times New Roman" w:hAnsi="Times New Roman" w:cs="Times New Roman"/>
          <w:sz w:val="28"/>
          <w:szCs w:val="28"/>
        </w:rPr>
        <w:t xml:space="preserve"> Respondent in support of this allegation.</w:t>
      </w:r>
    </w:p>
    <w:p w:rsidR="001433C9" w:rsidRDefault="001433C9" w:rsidP="00C90F7B">
      <w:pPr>
        <w:spacing w:line="360" w:lineRule="auto"/>
        <w:ind w:left="720" w:hanging="720"/>
        <w:contextualSpacing/>
        <w:jc w:val="both"/>
        <w:rPr>
          <w:rFonts w:ascii="Times New Roman" w:hAnsi="Times New Roman" w:cs="Times New Roman"/>
          <w:sz w:val="28"/>
          <w:szCs w:val="28"/>
        </w:rPr>
      </w:pPr>
    </w:p>
    <w:p w:rsidR="001433C9" w:rsidRDefault="001433C9" w:rsidP="00FB477D">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w:t>
      </w:r>
      <w:r w:rsidR="001D2659">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t>Thirdly, it appears to me that the Applicant has not advanced any of the circumstances outlined at paragraph [17] of this judgment and therefore the Application ought to be dis</w:t>
      </w:r>
      <w:r w:rsidR="001D2659">
        <w:rPr>
          <w:rFonts w:ascii="Times New Roman" w:hAnsi="Times New Roman" w:cs="Times New Roman"/>
          <w:sz w:val="28"/>
          <w:szCs w:val="28"/>
        </w:rPr>
        <w:t>misse</w:t>
      </w:r>
      <w:r>
        <w:rPr>
          <w:rFonts w:ascii="Times New Roman" w:hAnsi="Times New Roman" w:cs="Times New Roman"/>
          <w:sz w:val="28"/>
          <w:szCs w:val="28"/>
        </w:rPr>
        <w:t xml:space="preserve">d </w:t>
      </w:r>
      <w:r w:rsidR="006945B4">
        <w:rPr>
          <w:rFonts w:ascii="Times New Roman" w:hAnsi="Times New Roman" w:cs="Times New Roman"/>
          <w:sz w:val="28"/>
          <w:szCs w:val="28"/>
        </w:rPr>
        <w:t>even on this ground alone.</w:t>
      </w:r>
    </w:p>
    <w:p w:rsidR="001433C9" w:rsidRDefault="001433C9" w:rsidP="00C90F7B">
      <w:pPr>
        <w:spacing w:line="360" w:lineRule="auto"/>
        <w:ind w:left="720" w:hanging="720"/>
        <w:contextualSpacing/>
        <w:jc w:val="both"/>
        <w:rPr>
          <w:rFonts w:ascii="Times New Roman" w:hAnsi="Times New Roman" w:cs="Times New Roman"/>
          <w:sz w:val="28"/>
          <w:szCs w:val="28"/>
        </w:rPr>
      </w:pPr>
    </w:p>
    <w:p w:rsidR="001433C9" w:rsidRDefault="001433C9" w:rsidP="00FB477D">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w:t>
      </w:r>
      <w:r w:rsidR="006945B4">
        <w:rPr>
          <w:rFonts w:ascii="Times New Roman" w:hAnsi="Times New Roman" w:cs="Times New Roman"/>
          <w:sz w:val="28"/>
          <w:szCs w:val="28"/>
        </w:rPr>
        <w:t>30</w:t>
      </w:r>
      <w:r>
        <w:rPr>
          <w:rFonts w:ascii="Times New Roman" w:hAnsi="Times New Roman" w:cs="Times New Roman"/>
          <w:sz w:val="28"/>
          <w:szCs w:val="28"/>
        </w:rPr>
        <w:t>]</w:t>
      </w:r>
      <w:r>
        <w:rPr>
          <w:rFonts w:ascii="Times New Roman" w:hAnsi="Times New Roman" w:cs="Times New Roman"/>
          <w:sz w:val="28"/>
          <w:szCs w:val="28"/>
        </w:rPr>
        <w:tab/>
        <w:t>In the result, for the aforegoing reasons the Application is dismissed with costs.</w:t>
      </w:r>
    </w:p>
    <w:p w:rsidR="001433C9" w:rsidRDefault="001433C9" w:rsidP="00FB477D">
      <w:pPr>
        <w:spacing w:line="480" w:lineRule="auto"/>
        <w:ind w:left="720" w:hanging="720"/>
        <w:contextualSpacing/>
        <w:jc w:val="both"/>
        <w:rPr>
          <w:rFonts w:ascii="Times New Roman" w:hAnsi="Times New Roman" w:cs="Times New Roman"/>
          <w:sz w:val="28"/>
          <w:szCs w:val="28"/>
        </w:rPr>
      </w:pPr>
    </w:p>
    <w:p w:rsidR="00974444" w:rsidRDefault="00974444" w:rsidP="00FB477D">
      <w:pPr>
        <w:spacing w:line="480" w:lineRule="auto"/>
        <w:ind w:left="720" w:hanging="720"/>
        <w:contextualSpacing/>
        <w:jc w:val="both"/>
        <w:rPr>
          <w:rFonts w:ascii="Times New Roman" w:hAnsi="Times New Roman" w:cs="Times New Roman"/>
          <w:sz w:val="28"/>
          <w:szCs w:val="28"/>
        </w:rPr>
      </w:pPr>
    </w:p>
    <w:p w:rsidR="001433C9" w:rsidRDefault="001433C9" w:rsidP="007A4C06">
      <w:pPr>
        <w:spacing w:line="360" w:lineRule="auto"/>
        <w:ind w:left="720" w:hanging="720"/>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t>STANLEY B. MAPHALALA</w:t>
      </w:r>
    </w:p>
    <w:p w:rsidR="001433C9" w:rsidRPr="001433C9" w:rsidRDefault="001433C9" w:rsidP="007A4C06">
      <w:pPr>
        <w:spacing w:line="360" w:lineRule="auto"/>
        <w:ind w:left="720" w:hanging="720"/>
        <w:contextualSpacing/>
        <w:jc w:val="center"/>
        <w:rPr>
          <w:rFonts w:ascii="Times New Roman" w:hAnsi="Times New Roman" w:cs="Times New Roman"/>
          <w:b/>
          <w:sz w:val="28"/>
          <w:szCs w:val="28"/>
        </w:rPr>
      </w:pPr>
      <w:r>
        <w:rPr>
          <w:rFonts w:ascii="Times New Roman" w:hAnsi="Times New Roman" w:cs="Times New Roman"/>
          <w:b/>
          <w:sz w:val="28"/>
          <w:szCs w:val="28"/>
        </w:rPr>
        <w:t>PRINCIPAL JUDGE</w:t>
      </w:r>
    </w:p>
    <w:p w:rsidR="0031144B" w:rsidRPr="00FD70D4" w:rsidRDefault="0031144B" w:rsidP="0031144B">
      <w:pPr>
        <w:spacing w:line="480" w:lineRule="auto"/>
        <w:ind w:left="720" w:hanging="720"/>
        <w:jc w:val="both"/>
        <w:rPr>
          <w:rFonts w:ascii="Times New Roman" w:hAnsi="Times New Roman" w:cs="Times New Roman"/>
          <w:sz w:val="28"/>
          <w:szCs w:val="28"/>
        </w:rPr>
      </w:pPr>
    </w:p>
    <w:p w:rsidR="006D4EC3" w:rsidRPr="006D4EC3" w:rsidRDefault="006D4EC3" w:rsidP="00FD70D4">
      <w:pPr>
        <w:spacing w:line="480" w:lineRule="auto"/>
        <w:jc w:val="both"/>
        <w:rPr>
          <w:rFonts w:ascii="Times New Roman" w:hAnsi="Times New Roman" w:cs="Times New Roman"/>
          <w:i/>
          <w:sz w:val="24"/>
          <w:szCs w:val="24"/>
        </w:rPr>
      </w:pPr>
    </w:p>
    <w:p w:rsidR="00DB6137" w:rsidRPr="00DB6137" w:rsidRDefault="00DB6137" w:rsidP="00DB6137">
      <w:pPr>
        <w:spacing w:line="360" w:lineRule="auto"/>
        <w:jc w:val="both"/>
        <w:rPr>
          <w:rFonts w:ascii="Times New Roman" w:hAnsi="Times New Roman" w:cs="Times New Roman"/>
          <w:sz w:val="28"/>
          <w:szCs w:val="28"/>
        </w:rPr>
      </w:pPr>
    </w:p>
    <w:p w:rsidR="00D64D46" w:rsidRPr="00D64D46" w:rsidRDefault="00D64D46" w:rsidP="00DB6137">
      <w:pPr>
        <w:spacing w:line="360" w:lineRule="auto"/>
        <w:contextualSpacing/>
        <w:jc w:val="both"/>
        <w:rPr>
          <w:rFonts w:ascii="Times New Roman" w:hAnsi="Times New Roman" w:cs="Times New Roman"/>
          <w:b/>
          <w:sz w:val="28"/>
          <w:szCs w:val="28"/>
        </w:rPr>
      </w:pPr>
    </w:p>
    <w:sectPr w:rsidR="00D64D46" w:rsidRPr="00D64D46" w:rsidSect="00140CA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CDB" w:rsidRDefault="00960CDB" w:rsidP="00981949">
      <w:pPr>
        <w:spacing w:after="0" w:line="240" w:lineRule="auto"/>
      </w:pPr>
      <w:r>
        <w:separator/>
      </w:r>
    </w:p>
  </w:endnote>
  <w:endnote w:type="continuationSeparator" w:id="0">
    <w:p w:rsidR="00960CDB" w:rsidRDefault="00960CDB" w:rsidP="00981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985"/>
      <w:docPartObj>
        <w:docPartGallery w:val="Page Numbers (Bottom of Page)"/>
        <w:docPartUnique/>
      </w:docPartObj>
    </w:sdtPr>
    <w:sdtEndPr/>
    <w:sdtContent>
      <w:p w:rsidR="00981949" w:rsidRDefault="00960CDB">
        <w:pPr>
          <w:pStyle w:val="Footer"/>
          <w:jc w:val="center"/>
        </w:pPr>
        <w:r>
          <w:fldChar w:fldCharType="begin"/>
        </w:r>
        <w:r>
          <w:instrText xml:space="preserve"> PAGE   \* MERGEFORMAT </w:instrText>
        </w:r>
        <w:r>
          <w:fldChar w:fldCharType="separate"/>
        </w:r>
        <w:r w:rsidR="007A615D">
          <w:rPr>
            <w:noProof/>
          </w:rPr>
          <w:t>1</w:t>
        </w:r>
        <w:r>
          <w:rPr>
            <w:noProof/>
          </w:rPr>
          <w:fldChar w:fldCharType="end"/>
        </w:r>
      </w:p>
    </w:sdtContent>
  </w:sdt>
  <w:p w:rsidR="00981949" w:rsidRDefault="009819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CDB" w:rsidRDefault="00960CDB" w:rsidP="00981949">
      <w:pPr>
        <w:spacing w:after="0" w:line="240" w:lineRule="auto"/>
      </w:pPr>
      <w:r>
        <w:separator/>
      </w:r>
    </w:p>
  </w:footnote>
  <w:footnote w:type="continuationSeparator" w:id="0">
    <w:p w:rsidR="00960CDB" w:rsidRDefault="00960CDB" w:rsidP="009819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0DF"/>
    <w:rsid w:val="000404E7"/>
    <w:rsid w:val="000874E5"/>
    <w:rsid w:val="000911AD"/>
    <w:rsid w:val="00093126"/>
    <w:rsid w:val="00116484"/>
    <w:rsid w:val="00140CAE"/>
    <w:rsid w:val="001433C9"/>
    <w:rsid w:val="00143CC8"/>
    <w:rsid w:val="001B7BE1"/>
    <w:rsid w:val="001D2659"/>
    <w:rsid w:val="00212BD0"/>
    <w:rsid w:val="002B5843"/>
    <w:rsid w:val="002F2A29"/>
    <w:rsid w:val="003040DF"/>
    <w:rsid w:val="0031144B"/>
    <w:rsid w:val="0031511A"/>
    <w:rsid w:val="0037004F"/>
    <w:rsid w:val="00377A1D"/>
    <w:rsid w:val="00406949"/>
    <w:rsid w:val="004442FA"/>
    <w:rsid w:val="00476078"/>
    <w:rsid w:val="0047668D"/>
    <w:rsid w:val="0048003C"/>
    <w:rsid w:val="00490F25"/>
    <w:rsid w:val="00491378"/>
    <w:rsid w:val="004F419E"/>
    <w:rsid w:val="005818A0"/>
    <w:rsid w:val="005A5916"/>
    <w:rsid w:val="005F72BC"/>
    <w:rsid w:val="006575CC"/>
    <w:rsid w:val="006945B4"/>
    <w:rsid w:val="006B2B24"/>
    <w:rsid w:val="006D4EC3"/>
    <w:rsid w:val="00716EBE"/>
    <w:rsid w:val="00734107"/>
    <w:rsid w:val="00763BCB"/>
    <w:rsid w:val="007A4C06"/>
    <w:rsid w:val="007A615D"/>
    <w:rsid w:val="007B16F1"/>
    <w:rsid w:val="008368C4"/>
    <w:rsid w:val="008707CD"/>
    <w:rsid w:val="00956E52"/>
    <w:rsid w:val="00960CDB"/>
    <w:rsid w:val="00974444"/>
    <w:rsid w:val="00981949"/>
    <w:rsid w:val="00984D05"/>
    <w:rsid w:val="00AD6A26"/>
    <w:rsid w:val="00AD7B2C"/>
    <w:rsid w:val="00B12CBB"/>
    <w:rsid w:val="00B24E34"/>
    <w:rsid w:val="00B36044"/>
    <w:rsid w:val="00B640FA"/>
    <w:rsid w:val="00B664E8"/>
    <w:rsid w:val="00B7786F"/>
    <w:rsid w:val="00BF3EB9"/>
    <w:rsid w:val="00C90F7B"/>
    <w:rsid w:val="00D3086F"/>
    <w:rsid w:val="00D43CD3"/>
    <w:rsid w:val="00D57086"/>
    <w:rsid w:val="00D64D46"/>
    <w:rsid w:val="00DB2649"/>
    <w:rsid w:val="00DB6137"/>
    <w:rsid w:val="00DD3E6F"/>
    <w:rsid w:val="00E81BB6"/>
    <w:rsid w:val="00E9664B"/>
    <w:rsid w:val="00EE78D2"/>
    <w:rsid w:val="00EF6C4A"/>
    <w:rsid w:val="00F87E1B"/>
    <w:rsid w:val="00FB477D"/>
    <w:rsid w:val="00FD5B7F"/>
    <w:rsid w:val="00FD6196"/>
    <w:rsid w:val="00FD70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19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81949"/>
  </w:style>
  <w:style w:type="paragraph" w:styleId="Footer">
    <w:name w:val="footer"/>
    <w:basedOn w:val="Normal"/>
    <w:link w:val="FooterChar"/>
    <w:uiPriority w:val="99"/>
    <w:unhideWhenUsed/>
    <w:rsid w:val="009819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19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81949"/>
  </w:style>
  <w:style w:type="paragraph" w:styleId="Footer">
    <w:name w:val="footer"/>
    <w:basedOn w:val="Normal"/>
    <w:link w:val="FooterChar"/>
    <w:uiPriority w:val="99"/>
    <w:unhideWhenUsed/>
    <w:rsid w:val="009819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2164</Words>
  <Characters>12336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14472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swazilii</cp:lastModifiedBy>
  <cp:revision>2</cp:revision>
  <cp:lastPrinted>2014-02-28T09:48:00Z</cp:lastPrinted>
  <dcterms:created xsi:type="dcterms:W3CDTF">2014-03-04T11:21:00Z</dcterms:created>
  <dcterms:modified xsi:type="dcterms:W3CDTF">2014-03-04T11:21:00Z</dcterms:modified>
</cp:coreProperties>
</file>