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8C4" w:rsidRDefault="008368C4" w:rsidP="008368C4">
      <w:pPr>
        <w:spacing w:line="360" w:lineRule="auto"/>
        <w:contextualSpacing/>
        <w:jc w:val="center"/>
      </w:pPr>
      <w:r w:rsidRPr="0003282C">
        <w:rPr>
          <w:noProof/>
          <w:lang w:eastAsia="en-ZA"/>
        </w:rPr>
        <w:drawing>
          <wp:anchor distT="0" distB="0" distL="114300" distR="114300" simplePos="0" relativeHeight="251659264" behindDoc="0" locked="0" layoutInCell="1" allowOverlap="1">
            <wp:simplePos x="0" y="0"/>
            <wp:positionH relativeFrom="column">
              <wp:posOffset>2018030</wp:posOffset>
            </wp:positionH>
            <wp:positionV relativeFrom="paragraph">
              <wp:posOffset>-26035</wp:posOffset>
            </wp:positionV>
            <wp:extent cx="1578610" cy="999490"/>
            <wp:effectExtent l="19050" t="0" r="2540" b="0"/>
            <wp:wrapSquare wrapText="left"/>
            <wp:docPr id="3"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6" cstate="print"/>
                    <a:srcRect/>
                    <a:stretch>
                      <a:fillRect/>
                    </a:stretch>
                  </pic:blipFill>
                  <pic:spPr bwMode="auto">
                    <a:xfrm>
                      <a:off x="0" y="0"/>
                      <a:ext cx="1578610" cy="999490"/>
                    </a:xfrm>
                    <a:prstGeom prst="rect">
                      <a:avLst/>
                    </a:prstGeom>
                    <a:noFill/>
                  </pic:spPr>
                </pic:pic>
              </a:graphicData>
            </a:graphic>
          </wp:anchor>
        </w:drawing>
      </w:r>
    </w:p>
    <w:p w:rsidR="008368C4" w:rsidRDefault="008368C4" w:rsidP="008368C4">
      <w:pPr>
        <w:spacing w:line="360" w:lineRule="auto"/>
        <w:contextualSpacing/>
        <w:jc w:val="center"/>
      </w:pPr>
    </w:p>
    <w:p w:rsidR="008368C4" w:rsidRDefault="008368C4" w:rsidP="008368C4">
      <w:pPr>
        <w:spacing w:line="360" w:lineRule="auto"/>
        <w:contextualSpacing/>
        <w:jc w:val="center"/>
        <w:outlineLvl w:val="0"/>
        <w:rPr>
          <w:rFonts w:ascii="Times New Roman" w:hAnsi="Times New Roman" w:cs="Times New Roman"/>
          <w:b/>
          <w:sz w:val="26"/>
          <w:szCs w:val="26"/>
        </w:rPr>
      </w:pPr>
    </w:p>
    <w:p w:rsidR="008368C4" w:rsidRDefault="008368C4" w:rsidP="008368C4">
      <w:pPr>
        <w:spacing w:line="360" w:lineRule="auto"/>
        <w:contextualSpacing/>
        <w:jc w:val="center"/>
        <w:outlineLvl w:val="0"/>
        <w:rPr>
          <w:rFonts w:ascii="Times New Roman" w:hAnsi="Times New Roman" w:cs="Times New Roman"/>
          <w:b/>
          <w:sz w:val="28"/>
          <w:szCs w:val="28"/>
        </w:rPr>
      </w:pPr>
    </w:p>
    <w:p w:rsidR="008368C4" w:rsidRPr="003040DF" w:rsidRDefault="008368C4" w:rsidP="008368C4">
      <w:pPr>
        <w:spacing w:line="360" w:lineRule="auto"/>
        <w:contextualSpacing/>
        <w:jc w:val="center"/>
        <w:outlineLvl w:val="0"/>
        <w:rPr>
          <w:rFonts w:ascii="Times New Roman" w:hAnsi="Times New Roman" w:cs="Times New Roman"/>
          <w:b/>
          <w:sz w:val="28"/>
          <w:szCs w:val="28"/>
        </w:rPr>
      </w:pPr>
      <w:r w:rsidRPr="003040DF">
        <w:rPr>
          <w:rFonts w:ascii="Times New Roman" w:hAnsi="Times New Roman" w:cs="Times New Roman"/>
          <w:b/>
          <w:sz w:val="28"/>
          <w:szCs w:val="28"/>
        </w:rPr>
        <w:t>IN THE HIGH COURT OF SWAZILAND</w:t>
      </w:r>
    </w:p>
    <w:p w:rsidR="008368C4" w:rsidRPr="003040DF" w:rsidRDefault="008368C4" w:rsidP="008368C4">
      <w:pPr>
        <w:spacing w:line="480" w:lineRule="auto"/>
        <w:contextualSpacing/>
        <w:jc w:val="center"/>
        <w:outlineLvl w:val="0"/>
        <w:rPr>
          <w:rFonts w:ascii="Times New Roman" w:hAnsi="Times New Roman" w:cs="Times New Roman"/>
          <w:b/>
          <w:sz w:val="28"/>
          <w:szCs w:val="28"/>
        </w:rPr>
      </w:pPr>
    </w:p>
    <w:p w:rsidR="008368C4" w:rsidRPr="003040DF" w:rsidRDefault="008368C4" w:rsidP="008368C4">
      <w:pPr>
        <w:spacing w:line="360" w:lineRule="auto"/>
        <w:contextualSpacing/>
        <w:jc w:val="center"/>
        <w:outlineLvl w:val="0"/>
        <w:rPr>
          <w:rFonts w:ascii="Times New Roman" w:hAnsi="Times New Roman" w:cs="Times New Roman"/>
          <w:b/>
          <w:sz w:val="28"/>
          <w:szCs w:val="28"/>
          <w:u w:val="single"/>
        </w:rPr>
      </w:pPr>
      <w:r w:rsidRPr="003040DF">
        <w:rPr>
          <w:rFonts w:ascii="Times New Roman" w:hAnsi="Times New Roman" w:cs="Times New Roman"/>
          <w:b/>
          <w:sz w:val="28"/>
          <w:szCs w:val="28"/>
          <w:u w:val="single"/>
        </w:rPr>
        <w:t>JUDGMENT</w:t>
      </w:r>
    </w:p>
    <w:p w:rsidR="008368C4" w:rsidRPr="003040DF" w:rsidRDefault="008368C4" w:rsidP="008368C4">
      <w:pPr>
        <w:spacing w:line="240" w:lineRule="auto"/>
        <w:jc w:val="right"/>
        <w:outlineLvl w:val="0"/>
        <w:rPr>
          <w:rFonts w:ascii="Times New Roman" w:hAnsi="Times New Roman" w:cs="Times New Roman"/>
          <w:sz w:val="28"/>
          <w:szCs w:val="28"/>
        </w:rPr>
      </w:pPr>
    </w:p>
    <w:p w:rsidR="004E1773" w:rsidRDefault="008368C4" w:rsidP="004E1773">
      <w:pPr>
        <w:spacing w:line="360" w:lineRule="auto"/>
        <w:contextualSpacing/>
        <w:jc w:val="right"/>
        <w:outlineLvl w:val="0"/>
        <w:rPr>
          <w:rFonts w:ascii="Times New Roman" w:hAnsi="Times New Roman" w:cs="Times New Roman"/>
          <w:sz w:val="28"/>
          <w:szCs w:val="28"/>
        </w:rPr>
      </w:pPr>
      <w:r w:rsidRPr="003040DF">
        <w:rPr>
          <w:rFonts w:ascii="Times New Roman" w:hAnsi="Times New Roman" w:cs="Times New Roman"/>
          <w:sz w:val="28"/>
          <w:szCs w:val="28"/>
        </w:rPr>
        <w:t>C</w:t>
      </w:r>
      <w:r>
        <w:rPr>
          <w:rFonts w:ascii="Times New Roman" w:hAnsi="Times New Roman" w:cs="Times New Roman"/>
          <w:sz w:val="28"/>
          <w:szCs w:val="28"/>
        </w:rPr>
        <w:t xml:space="preserve">ivil </w:t>
      </w:r>
      <w:r w:rsidRPr="003040DF">
        <w:rPr>
          <w:rFonts w:ascii="Times New Roman" w:hAnsi="Times New Roman" w:cs="Times New Roman"/>
          <w:sz w:val="28"/>
          <w:szCs w:val="28"/>
        </w:rPr>
        <w:t>Case No.</w:t>
      </w:r>
      <w:r w:rsidR="00950E61">
        <w:rPr>
          <w:rFonts w:ascii="Times New Roman" w:hAnsi="Times New Roman" w:cs="Times New Roman"/>
          <w:sz w:val="28"/>
          <w:szCs w:val="28"/>
        </w:rPr>
        <w:t>431/2014</w:t>
      </w:r>
    </w:p>
    <w:p w:rsidR="008368C4" w:rsidRPr="003040DF" w:rsidRDefault="008368C4" w:rsidP="004E1773">
      <w:pPr>
        <w:spacing w:line="360" w:lineRule="auto"/>
        <w:contextualSpacing/>
        <w:outlineLvl w:val="0"/>
        <w:rPr>
          <w:rFonts w:ascii="Times New Roman" w:hAnsi="Times New Roman" w:cs="Times New Roman"/>
          <w:sz w:val="28"/>
          <w:szCs w:val="28"/>
        </w:rPr>
      </w:pPr>
      <w:r w:rsidRPr="003040DF">
        <w:rPr>
          <w:rFonts w:ascii="Times New Roman" w:hAnsi="Times New Roman" w:cs="Times New Roman"/>
          <w:sz w:val="28"/>
          <w:szCs w:val="28"/>
        </w:rPr>
        <w:t>In the matter between:</w:t>
      </w:r>
    </w:p>
    <w:p w:rsidR="004E1773" w:rsidRDefault="004E1773" w:rsidP="00D64D46">
      <w:pPr>
        <w:spacing w:line="360" w:lineRule="auto"/>
        <w:contextualSpacing/>
        <w:outlineLvl w:val="0"/>
        <w:rPr>
          <w:rFonts w:ascii="Times New Roman" w:hAnsi="Times New Roman" w:cs="Times New Roman"/>
          <w:b/>
          <w:sz w:val="28"/>
          <w:szCs w:val="28"/>
        </w:rPr>
      </w:pPr>
    </w:p>
    <w:p w:rsidR="008368C4" w:rsidRPr="003040DF" w:rsidRDefault="00BF24C2" w:rsidP="00D64D46">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STANDARD BANK (SWAZILAND) LTD</w:t>
      </w:r>
      <w:r>
        <w:rPr>
          <w:rFonts w:ascii="Times New Roman" w:hAnsi="Times New Roman" w:cs="Times New Roman"/>
          <w:b/>
          <w:sz w:val="28"/>
          <w:szCs w:val="28"/>
        </w:rPr>
        <w:tab/>
      </w:r>
      <w:r>
        <w:rPr>
          <w:rFonts w:ascii="Times New Roman" w:hAnsi="Times New Roman" w:cs="Times New Roman"/>
          <w:b/>
          <w:sz w:val="28"/>
          <w:szCs w:val="28"/>
        </w:rPr>
        <w:tab/>
      </w:r>
      <w:r w:rsidR="008368C4">
        <w:rPr>
          <w:rFonts w:ascii="Times New Roman" w:hAnsi="Times New Roman" w:cs="Times New Roman"/>
          <w:b/>
          <w:sz w:val="28"/>
          <w:szCs w:val="28"/>
        </w:rPr>
        <w:t>Applicant</w:t>
      </w:r>
    </w:p>
    <w:p w:rsidR="00F66400" w:rsidRDefault="00B36044" w:rsidP="00F66400">
      <w:pPr>
        <w:spacing w:line="360" w:lineRule="auto"/>
        <w:contextualSpacing/>
        <w:outlineLvl w:val="0"/>
        <w:rPr>
          <w:rFonts w:ascii="Times New Roman" w:hAnsi="Times New Roman" w:cs="Times New Roman"/>
          <w:b/>
          <w:sz w:val="28"/>
          <w:szCs w:val="28"/>
        </w:rPr>
      </w:pPr>
      <w:proofErr w:type="spellStart"/>
      <w:proofErr w:type="gramStart"/>
      <w:r>
        <w:rPr>
          <w:rFonts w:ascii="Times New Roman" w:hAnsi="Times New Roman" w:cs="Times New Roman"/>
          <w:b/>
          <w:sz w:val="28"/>
          <w:szCs w:val="28"/>
        </w:rPr>
        <w:t>v</w:t>
      </w:r>
      <w:r w:rsidR="008368C4" w:rsidRPr="003040DF">
        <w:rPr>
          <w:rFonts w:ascii="Times New Roman" w:hAnsi="Times New Roman" w:cs="Times New Roman"/>
          <w:b/>
          <w:sz w:val="28"/>
          <w:szCs w:val="28"/>
        </w:rPr>
        <w:t>s</w:t>
      </w:r>
      <w:proofErr w:type="spellEnd"/>
      <w:proofErr w:type="gramEnd"/>
      <w:r w:rsidR="00377A1D">
        <w:rPr>
          <w:rFonts w:ascii="Times New Roman" w:hAnsi="Times New Roman" w:cs="Times New Roman"/>
          <w:b/>
          <w:sz w:val="28"/>
          <w:szCs w:val="28"/>
        </w:rPr>
        <w:tab/>
      </w:r>
    </w:p>
    <w:p w:rsidR="008368C4" w:rsidRPr="003040DF" w:rsidRDefault="002C2B24" w:rsidP="00F66400">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 xml:space="preserve">DESERT CHARM </w:t>
      </w:r>
      <w:r w:rsidR="00950E61">
        <w:rPr>
          <w:rFonts w:ascii="Times New Roman" w:hAnsi="Times New Roman" w:cs="Times New Roman"/>
          <w:b/>
          <w:sz w:val="28"/>
          <w:szCs w:val="28"/>
        </w:rPr>
        <w:t>(SWD)</w:t>
      </w:r>
      <w:r>
        <w:rPr>
          <w:rFonts w:ascii="Times New Roman" w:hAnsi="Times New Roman" w:cs="Times New Roman"/>
          <w:b/>
          <w:sz w:val="28"/>
          <w:szCs w:val="28"/>
        </w:rPr>
        <w:t xml:space="preserve"> (PTY) LTD</w:t>
      </w:r>
      <w:r w:rsidR="00A65648">
        <w:rPr>
          <w:rFonts w:ascii="Times New Roman" w:hAnsi="Times New Roman" w:cs="Times New Roman"/>
          <w:b/>
          <w:sz w:val="28"/>
          <w:szCs w:val="28"/>
        </w:rPr>
        <w:tab/>
      </w:r>
      <w:r w:rsidR="00F66400">
        <w:rPr>
          <w:rFonts w:ascii="Times New Roman" w:hAnsi="Times New Roman" w:cs="Times New Roman"/>
          <w:b/>
          <w:sz w:val="28"/>
          <w:szCs w:val="28"/>
        </w:rPr>
        <w:tab/>
      </w:r>
      <w:r w:rsidR="00F66400">
        <w:rPr>
          <w:rFonts w:ascii="Times New Roman" w:hAnsi="Times New Roman" w:cs="Times New Roman"/>
          <w:b/>
          <w:sz w:val="28"/>
          <w:szCs w:val="28"/>
        </w:rPr>
        <w:tab/>
      </w:r>
      <w:r w:rsidR="008368C4">
        <w:rPr>
          <w:rFonts w:ascii="Times New Roman" w:hAnsi="Times New Roman" w:cs="Times New Roman"/>
          <w:b/>
          <w:sz w:val="28"/>
          <w:szCs w:val="28"/>
        </w:rPr>
        <w:t>Respondent</w:t>
      </w:r>
    </w:p>
    <w:p w:rsidR="008368C4" w:rsidRDefault="008368C4" w:rsidP="00DD3E6F">
      <w:pPr>
        <w:spacing w:line="360" w:lineRule="auto"/>
        <w:ind w:left="2160" w:hanging="2160"/>
        <w:jc w:val="both"/>
        <w:rPr>
          <w:rFonts w:ascii="Times New Roman" w:hAnsi="Times New Roman" w:cs="Times New Roman"/>
          <w:b/>
          <w:sz w:val="28"/>
          <w:szCs w:val="28"/>
        </w:rPr>
      </w:pPr>
    </w:p>
    <w:p w:rsidR="008368C4" w:rsidRPr="003040DF" w:rsidRDefault="008368C4" w:rsidP="00DD3E6F">
      <w:pPr>
        <w:spacing w:line="360" w:lineRule="auto"/>
        <w:ind w:left="2160" w:hanging="2160"/>
        <w:contextualSpacing/>
        <w:jc w:val="both"/>
        <w:rPr>
          <w:rFonts w:ascii="Times New Roman" w:hAnsi="Times New Roman" w:cs="Times New Roman"/>
          <w:i/>
          <w:sz w:val="28"/>
          <w:szCs w:val="28"/>
        </w:rPr>
      </w:pPr>
      <w:r w:rsidRPr="003040DF">
        <w:rPr>
          <w:rFonts w:ascii="Times New Roman" w:hAnsi="Times New Roman" w:cs="Times New Roman"/>
          <w:b/>
          <w:sz w:val="28"/>
          <w:szCs w:val="28"/>
        </w:rPr>
        <w:t>Neutral citation:</w:t>
      </w:r>
      <w:r w:rsidRPr="003040DF">
        <w:rPr>
          <w:rFonts w:ascii="Times New Roman" w:hAnsi="Times New Roman" w:cs="Times New Roman"/>
          <w:b/>
          <w:sz w:val="28"/>
          <w:szCs w:val="28"/>
        </w:rPr>
        <w:tab/>
      </w:r>
      <w:r w:rsidRPr="003040DF">
        <w:rPr>
          <w:rFonts w:ascii="Times New Roman" w:hAnsi="Times New Roman" w:cs="Times New Roman"/>
          <w:i/>
          <w:sz w:val="28"/>
          <w:szCs w:val="28"/>
        </w:rPr>
        <w:t xml:space="preserve"> </w:t>
      </w:r>
      <w:r w:rsidR="00377A1D">
        <w:rPr>
          <w:rFonts w:ascii="Times New Roman" w:hAnsi="Times New Roman" w:cs="Times New Roman"/>
          <w:i/>
          <w:sz w:val="28"/>
          <w:szCs w:val="28"/>
        </w:rPr>
        <w:t xml:space="preserve"> </w:t>
      </w:r>
      <w:r w:rsidR="00BF24C2">
        <w:rPr>
          <w:rFonts w:ascii="Times New Roman" w:hAnsi="Times New Roman" w:cs="Times New Roman"/>
          <w:i/>
          <w:sz w:val="28"/>
          <w:szCs w:val="28"/>
        </w:rPr>
        <w:t xml:space="preserve">Standard Bank (Swaziland) </w:t>
      </w:r>
      <w:proofErr w:type="spellStart"/>
      <w:r w:rsidR="002C2B24">
        <w:rPr>
          <w:rFonts w:ascii="Times New Roman" w:hAnsi="Times New Roman" w:cs="Times New Roman"/>
          <w:i/>
          <w:sz w:val="28"/>
          <w:szCs w:val="28"/>
        </w:rPr>
        <w:t>vs</w:t>
      </w:r>
      <w:proofErr w:type="spellEnd"/>
      <w:r w:rsidR="002C2B24">
        <w:rPr>
          <w:rFonts w:ascii="Times New Roman" w:hAnsi="Times New Roman" w:cs="Times New Roman"/>
          <w:i/>
          <w:sz w:val="28"/>
          <w:szCs w:val="28"/>
        </w:rPr>
        <w:t xml:space="preserve"> Desert Charm (</w:t>
      </w:r>
      <w:proofErr w:type="spellStart"/>
      <w:r w:rsidR="002C2B24">
        <w:rPr>
          <w:rFonts w:ascii="Times New Roman" w:hAnsi="Times New Roman" w:cs="Times New Roman"/>
          <w:i/>
          <w:sz w:val="28"/>
          <w:szCs w:val="28"/>
        </w:rPr>
        <w:t>Swd</w:t>
      </w:r>
      <w:proofErr w:type="spellEnd"/>
      <w:r w:rsidR="002C2B24">
        <w:rPr>
          <w:rFonts w:ascii="Times New Roman" w:hAnsi="Times New Roman" w:cs="Times New Roman"/>
          <w:i/>
          <w:sz w:val="28"/>
          <w:szCs w:val="28"/>
        </w:rPr>
        <w:t xml:space="preserve">) (Pty) Ltd </w:t>
      </w:r>
      <w:r w:rsidR="00D64D46">
        <w:rPr>
          <w:rFonts w:ascii="Times New Roman" w:hAnsi="Times New Roman" w:cs="Times New Roman"/>
          <w:i/>
          <w:sz w:val="28"/>
          <w:szCs w:val="28"/>
        </w:rPr>
        <w:t>(</w:t>
      </w:r>
      <w:r w:rsidR="00BF24C2">
        <w:rPr>
          <w:rFonts w:ascii="Times New Roman" w:hAnsi="Times New Roman" w:cs="Times New Roman"/>
          <w:i/>
          <w:sz w:val="28"/>
          <w:szCs w:val="28"/>
        </w:rPr>
        <w:t>431/2014</w:t>
      </w:r>
      <w:r w:rsidRPr="003040DF">
        <w:rPr>
          <w:rFonts w:ascii="Times New Roman" w:hAnsi="Times New Roman" w:cs="Times New Roman"/>
          <w:i/>
          <w:sz w:val="28"/>
          <w:szCs w:val="28"/>
        </w:rPr>
        <w:t>)</w:t>
      </w:r>
      <w:r w:rsidR="00F66400">
        <w:rPr>
          <w:rFonts w:ascii="Times New Roman" w:hAnsi="Times New Roman" w:cs="Times New Roman"/>
          <w:i/>
          <w:sz w:val="28"/>
          <w:szCs w:val="28"/>
        </w:rPr>
        <w:t xml:space="preserve"> </w:t>
      </w:r>
      <w:r w:rsidR="00D64D46">
        <w:rPr>
          <w:rFonts w:ascii="Times New Roman" w:hAnsi="Times New Roman" w:cs="Times New Roman"/>
          <w:i/>
          <w:sz w:val="28"/>
          <w:szCs w:val="28"/>
        </w:rPr>
        <w:t>[2014]</w:t>
      </w:r>
      <w:r w:rsidRPr="003040DF">
        <w:rPr>
          <w:rFonts w:ascii="Times New Roman" w:hAnsi="Times New Roman" w:cs="Times New Roman"/>
          <w:i/>
          <w:sz w:val="28"/>
          <w:szCs w:val="28"/>
        </w:rPr>
        <w:t xml:space="preserve"> [SZHC</w:t>
      </w:r>
      <w:r w:rsidR="0077388D">
        <w:rPr>
          <w:rFonts w:ascii="Times New Roman" w:hAnsi="Times New Roman" w:cs="Times New Roman"/>
          <w:i/>
          <w:sz w:val="28"/>
          <w:szCs w:val="28"/>
        </w:rPr>
        <w:t xml:space="preserve"> 380</w:t>
      </w:r>
      <w:r w:rsidRPr="003040DF">
        <w:rPr>
          <w:rFonts w:ascii="Times New Roman" w:hAnsi="Times New Roman" w:cs="Times New Roman"/>
          <w:i/>
          <w:sz w:val="28"/>
          <w:szCs w:val="28"/>
        </w:rPr>
        <w:t>] (</w:t>
      </w:r>
      <w:r w:rsidR="00BF24C2">
        <w:rPr>
          <w:rFonts w:ascii="Times New Roman" w:hAnsi="Times New Roman" w:cs="Times New Roman"/>
          <w:i/>
          <w:sz w:val="28"/>
          <w:szCs w:val="28"/>
        </w:rPr>
        <w:t>10</w:t>
      </w:r>
      <w:r w:rsidR="00BF24C2" w:rsidRPr="00BF24C2">
        <w:rPr>
          <w:rFonts w:ascii="Times New Roman" w:hAnsi="Times New Roman" w:cs="Times New Roman"/>
          <w:i/>
          <w:sz w:val="28"/>
          <w:szCs w:val="28"/>
          <w:vertAlign w:val="superscript"/>
        </w:rPr>
        <w:t>th</w:t>
      </w:r>
      <w:r w:rsidR="00BF24C2">
        <w:rPr>
          <w:rFonts w:ascii="Times New Roman" w:hAnsi="Times New Roman" w:cs="Times New Roman"/>
          <w:i/>
          <w:sz w:val="28"/>
          <w:szCs w:val="28"/>
        </w:rPr>
        <w:t xml:space="preserve"> </w:t>
      </w:r>
      <w:r w:rsidR="00950E61">
        <w:rPr>
          <w:rFonts w:ascii="Times New Roman" w:hAnsi="Times New Roman" w:cs="Times New Roman"/>
          <w:i/>
          <w:sz w:val="28"/>
          <w:szCs w:val="28"/>
        </w:rPr>
        <w:t xml:space="preserve">October </w:t>
      </w:r>
      <w:r w:rsidR="00F66400">
        <w:rPr>
          <w:rFonts w:ascii="Times New Roman" w:hAnsi="Times New Roman" w:cs="Times New Roman"/>
          <w:i/>
          <w:sz w:val="28"/>
          <w:szCs w:val="28"/>
        </w:rPr>
        <w:t>2014</w:t>
      </w:r>
      <w:r w:rsidRPr="003040DF">
        <w:rPr>
          <w:rFonts w:ascii="Times New Roman" w:hAnsi="Times New Roman" w:cs="Times New Roman"/>
          <w:i/>
          <w:sz w:val="28"/>
          <w:szCs w:val="28"/>
        </w:rPr>
        <w:t>)</w:t>
      </w:r>
    </w:p>
    <w:p w:rsidR="008368C4" w:rsidRPr="003040DF" w:rsidRDefault="008368C4" w:rsidP="00DD3E6F">
      <w:pPr>
        <w:spacing w:line="360" w:lineRule="auto"/>
        <w:ind w:left="2160" w:hanging="2160"/>
        <w:jc w:val="both"/>
        <w:rPr>
          <w:rFonts w:ascii="Times New Roman" w:hAnsi="Times New Roman" w:cs="Times New Roman"/>
          <w:sz w:val="28"/>
          <w:szCs w:val="28"/>
        </w:rPr>
      </w:pPr>
    </w:p>
    <w:p w:rsidR="008368C4" w:rsidRPr="003040DF" w:rsidRDefault="008368C4" w:rsidP="00DD3E6F">
      <w:pPr>
        <w:spacing w:line="360" w:lineRule="auto"/>
        <w:contextualSpacing/>
        <w:rPr>
          <w:rFonts w:ascii="Times New Roman" w:hAnsi="Times New Roman" w:cs="Times New Roman"/>
          <w:b/>
          <w:sz w:val="28"/>
          <w:szCs w:val="28"/>
        </w:rPr>
      </w:pPr>
      <w:r w:rsidRPr="003040DF">
        <w:rPr>
          <w:rFonts w:ascii="Times New Roman" w:hAnsi="Times New Roman" w:cs="Times New Roman"/>
          <w:b/>
          <w:sz w:val="28"/>
          <w:szCs w:val="28"/>
        </w:rPr>
        <w:t>Coram:</w:t>
      </w:r>
      <w:r w:rsidRPr="003040DF">
        <w:rPr>
          <w:rFonts w:ascii="Times New Roman" w:hAnsi="Times New Roman" w:cs="Times New Roman"/>
          <w:b/>
          <w:sz w:val="28"/>
          <w:szCs w:val="28"/>
        </w:rPr>
        <w:tab/>
      </w:r>
      <w:r w:rsidR="00D64D46">
        <w:rPr>
          <w:rFonts w:ascii="Times New Roman" w:hAnsi="Times New Roman" w:cs="Times New Roman"/>
          <w:b/>
          <w:sz w:val="28"/>
          <w:szCs w:val="28"/>
        </w:rPr>
        <w:tab/>
        <w:t>MAPHALALA PJ</w:t>
      </w:r>
    </w:p>
    <w:p w:rsidR="008368C4" w:rsidRPr="00BF24C2"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Heard:</w:t>
      </w:r>
      <w:r w:rsidRPr="003040DF">
        <w:rPr>
          <w:rFonts w:ascii="Times New Roman" w:hAnsi="Times New Roman" w:cs="Times New Roman"/>
          <w:b/>
          <w:sz w:val="28"/>
          <w:szCs w:val="28"/>
        </w:rPr>
        <w:tab/>
      </w:r>
      <w:r w:rsidR="00D64D46">
        <w:rPr>
          <w:rFonts w:ascii="Times New Roman" w:hAnsi="Times New Roman" w:cs="Times New Roman"/>
          <w:b/>
          <w:sz w:val="28"/>
          <w:szCs w:val="28"/>
        </w:rPr>
        <w:tab/>
      </w:r>
      <w:r w:rsidR="00BF24C2">
        <w:rPr>
          <w:rFonts w:ascii="Times New Roman" w:hAnsi="Times New Roman" w:cs="Times New Roman"/>
          <w:sz w:val="28"/>
          <w:szCs w:val="28"/>
        </w:rPr>
        <w:t>17</w:t>
      </w:r>
      <w:r w:rsidR="00BF24C2" w:rsidRPr="00BF24C2">
        <w:rPr>
          <w:rFonts w:ascii="Times New Roman" w:hAnsi="Times New Roman" w:cs="Times New Roman"/>
          <w:sz w:val="28"/>
          <w:szCs w:val="28"/>
          <w:vertAlign w:val="superscript"/>
        </w:rPr>
        <w:t>th</w:t>
      </w:r>
      <w:r w:rsidR="00BF24C2">
        <w:rPr>
          <w:rFonts w:ascii="Times New Roman" w:hAnsi="Times New Roman" w:cs="Times New Roman"/>
          <w:sz w:val="28"/>
          <w:szCs w:val="28"/>
        </w:rPr>
        <w:t xml:space="preserve"> May 2014</w:t>
      </w:r>
    </w:p>
    <w:p w:rsidR="008368C4" w:rsidRPr="00BF24C2"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Delivered:</w:t>
      </w:r>
      <w:r w:rsidRPr="003040DF">
        <w:rPr>
          <w:rFonts w:ascii="Times New Roman" w:hAnsi="Times New Roman" w:cs="Times New Roman"/>
          <w:b/>
          <w:sz w:val="28"/>
          <w:szCs w:val="28"/>
        </w:rPr>
        <w:tab/>
      </w:r>
      <w:r w:rsidR="00D64D46">
        <w:rPr>
          <w:rFonts w:ascii="Times New Roman" w:hAnsi="Times New Roman" w:cs="Times New Roman"/>
          <w:b/>
          <w:sz w:val="28"/>
          <w:szCs w:val="28"/>
        </w:rPr>
        <w:tab/>
      </w:r>
      <w:r w:rsidR="00BF24C2">
        <w:rPr>
          <w:rFonts w:ascii="Times New Roman" w:hAnsi="Times New Roman" w:cs="Times New Roman"/>
          <w:sz w:val="28"/>
          <w:szCs w:val="28"/>
        </w:rPr>
        <w:t>10</w:t>
      </w:r>
      <w:r w:rsidR="00BF24C2" w:rsidRPr="00BF24C2">
        <w:rPr>
          <w:rFonts w:ascii="Times New Roman" w:hAnsi="Times New Roman" w:cs="Times New Roman"/>
          <w:sz w:val="28"/>
          <w:szCs w:val="28"/>
          <w:vertAlign w:val="superscript"/>
        </w:rPr>
        <w:t>th</w:t>
      </w:r>
      <w:r w:rsidR="00BF24C2">
        <w:rPr>
          <w:rFonts w:ascii="Times New Roman" w:hAnsi="Times New Roman" w:cs="Times New Roman"/>
          <w:sz w:val="28"/>
          <w:szCs w:val="28"/>
        </w:rPr>
        <w:t xml:space="preserve"> October 2014</w:t>
      </w:r>
    </w:p>
    <w:p w:rsidR="008368C4" w:rsidRPr="003040DF" w:rsidRDefault="008368C4" w:rsidP="00DD3E6F">
      <w:pPr>
        <w:spacing w:line="360" w:lineRule="auto"/>
        <w:contextualSpacing/>
        <w:rPr>
          <w:rFonts w:ascii="Times New Roman" w:hAnsi="Times New Roman" w:cs="Times New Roman"/>
          <w:sz w:val="28"/>
          <w:szCs w:val="28"/>
        </w:rPr>
      </w:pPr>
    </w:p>
    <w:p w:rsidR="008368C4" w:rsidRPr="00950E61"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For Applicant:</w:t>
      </w:r>
      <w:r w:rsidRPr="003040DF">
        <w:rPr>
          <w:rFonts w:ascii="Times New Roman" w:hAnsi="Times New Roman" w:cs="Times New Roman"/>
          <w:b/>
          <w:sz w:val="28"/>
          <w:szCs w:val="28"/>
        </w:rPr>
        <w:tab/>
      </w:r>
      <w:r w:rsidR="00950E61">
        <w:rPr>
          <w:rFonts w:ascii="Times New Roman" w:hAnsi="Times New Roman" w:cs="Times New Roman"/>
          <w:b/>
          <w:sz w:val="28"/>
          <w:szCs w:val="28"/>
        </w:rPr>
        <w:tab/>
      </w:r>
      <w:r w:rsidR="00950E61">
        <w:rPr>
          <w:rFonts w:ascii="Times New Roman" w:hAnsi="Times New Roman" w:cs="Times New Roman"/>
          <w:sz w:val="28"/>
          <w:szCs w:val="28"/>
        </w:rPr>
        <w:t xml:space="preserve">Miss </w:t>
      </w:r>
      <w:r w:rsidR="00BF24C2">
        <w:rPr>
          <w:rFonts w:ascii="Times New Roman" w:hAnsi="Times New Roman" w:cs="Times New Roman"/>
          <w:sz w:val="28"/>
          <w:szCs w:val="28"/>
        </w:rPr>
        <w:t xml:space="preserve">N. </w:t>
      </w:r>
      <w:proofErr w:type="spellStart"/>
      <w:r w:rsidR="00950E61">
        <w:rPr>
          <w:rFonts w:ascii="Times New Roman" w:hAnsi="Times New Roman" w:cs="Times New Roman"/>
          <w:sz w:val="28"/>
          <w:szCs w:val="28"/>
        </w:rPr>
        <w:t>Msibi</w:t>
      </w:r>
      <w:proofErr w:type="spellEnd"/>
    </w:p>
    <w:p w:rsidR="008368C4" w:rsidRPr="00950E61"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For Respondent:</w:t>
      </w:r>
      <w:r w:rsidRPr="003040DF">
        <w:rPr>
          <w:rFonts w:ascii="Times New Roman" w:hAnsi="Times New Roman" w:cs="Times New Roman"/>
          <w:b/>
          <w:sz w:val="28"/>
          <w:szCs w:val="28"/>
        </w:rPr>
        <w:tab/>
      </w:r>
      <w:r w:rsidR="00950E61">
        <w:rPr>
          <w:rFonts w:ascii="Times New Roman" w:hAnsi="Times New Roman" w:cs="Times New Roman"/>
          <w:b/>
          <w:sz w:val="28"/>
          <w:szCs w:val="28"/>
        </w:rPr>
        <w:tab/>
      </w:r>
      <w:r w:rsidR="00950E61">
        <w:rPr>
          <w:rFonts w:ascii="Times New Roman" w:hAnsi="Times New Roman" w:cs="Times New Roman"/>
          <w:sz w:val="28"/>
          <w:szCs w:val="28"/>
        </w:rPr>
        <w:t xml:space="preserve">Mr. M. </w:t>
      </w:r>
      <w:proofErr w:type="spellStart"/>
      <w:r w:rsidR="00950E61">
        <w:rPr>
          <w:rFonts w:ascii="Times New Roman" w:hAnsi="Times New Roman" w:cs="Times New Roman"/>
          <w:sz w:val="28"/>
          <w:szCs w:val="28"/>
        </w:rPr>
        <w:t>Mthethwa</w:t>
      </w:r>
      <w:proofErr w:type="spellEnd"/>
    </w:p>
    <w:p w:rsidR="008368C4" w:rsidRPr="003040DF" w:rsidRDefault="008368C4" w:rsidP="00DD3E6F">
      <w:pPr>
        <w:spacing w:line="360" w:lineRule="auto"/>
        <w:contextualSpacing/>
        <w:jc w:val="both"/>
        <w:rPr>
          <w:rFonts w:ascii="Times New Roman" w:hAnsi="Times New Roman" w:cs="Times New Roman"/>
          <w:sz w:val="28"/>
          <w:szCs w:val="28"/>
        </w:rPr>
      </w:pPr>
    </w:p>
    <w:p w:rsidR="008368C4" w:rsidRDefault="008368C4" w:rsidP="002C2B24">
      <w:pPr>
        <w:spacing w:line="360" w:lineRule="auto"/>
        <w:ind w:left="2127" w:hanging="2127"/>
        <w:contextualSpacing/>
        <w:jc w:val="both"/>
        <w:rPr>
          <w:rFonts w:ascii="Times New Roman" w:hAnsi="Times New Roman" w:cs="Times New Roman"/>
          <w:i/>
          <w:sz w:val="28"/>
          <w:szCs w:val="28"/>
        </w:rPr>
      </w:pPr>
      <w:r w:rsidRPr="003040DF">
        <w:rPr>
          <w:rFonts w:ascii="Times New Roman" w:hAnsi="Times New Roman" w:cs="Times New Roman"/>
          <w:sz w:val="28"/>
          <w:szCs w:val="28"/>
        </w:rPr>
        <w:t>Summary:</w:t>
      </w:r>
      <w:r w:rsidR="002C2B24">
        <w:rPr>
          <w:rFonts w:ascii="Times New Roman" w:hAnsi="Times New Roman" w:cs="Times New Roman"/>
          <w:sz w:val="28"/>
          <w:szCs w:val="28"/>
        </w:rPr>
        <w:t xml:space="preserve">   </w:t>
      </w:r>
      <w:r w:rsidR="00950E61">
        <w:rPr>
          <w:rFonts w:ascii="Times New Roman" w:hAnsi="Times New Roman" w:cs="Times New Roman"/>
          <w:sz w:val="28"/>
          <w:szCs w:val="28"/>
        </w:rPr>
        <w:t xml:space="preserve"> </w:t>
      </w:r>
      <w:r w:rsidR="002C2B24">
        <w:rPr>
          <w:rFonts w:ascii="Times New Roman" w:hAnsi="Times New Roman" w:cs="Times New Roman"/>
          <w:i/>
          <w:sz w:val="28"/>
          <w:szCs w:val="28"/>
        </w:rPr>
        <w:t>(</w:t>
      </w:r>
      <w:proofErr w:type="spellStart"/>
      <w:r w:rsidR="002C2B24">
        <w:rPr>
          <w:rFonts w:ascii="Times New Roman" w:hAnsi="Times New Roman" w:cs="Times New Roman"/>
          <w:i/>
          <w:sz w:val="28"/>
          <w:szCs w:val="28"/>
        </w:rPr>
        <w:t>i</w:t>
      </w:r>
      <w:proofErr w:type="spellEnd"/>
      <w:r w:rsidR="002C2B24">
        <w:rPr>
          <w:rFonts w:ascii="Times New Roman" w:hAnsi="Times New Roman" w:cs="Times New Roman"/>
          <w:i/>
          <w:sz w:val="28"/>
          <w:szCs w:val="28"/>
        </w:rPr>
        <w:t>)</w:t>
      </w:r>
      <w:r w:rsidR="002C2B24">
        <w:rPr>
          <w:rFonts w:ascii="Times New Roman" w:hAnsi="Times New Roman" w:cs="Times New Roman"/>
          <w:i/>
          <w:sz w:val="28"/>
          <w:szCs w:val="28"/>
        </w:rPr>
        <w:tab/>
        <w:t xml:space="preserve">Before court is an Application for Summary Judgment based on a </w:t>
      </w:r>
      <w:r w:rsidR="00B86E0F">
        <w:rPr>
          <w:rFonts w:ascii="Times New Roman" w:hAnsi="Times New Roman" w:cs="Times New Roman"/>
          <w:i/>
          <w:sz w:val="28"/>
          <w:szCs w:val="28"/>
        </w:rPr>
        <w:t>F</w:t>
      </w:r>
      <w:r w:rsidR="002C2B24">
        <w:rPr>
          <w:rFonts w:ascii="Times New Roman" w:hAnsi="Times New Roman" w:cs="Times New Roman"/>
          <w:i/>
          <w:sz w:val="28"/>
          <w:szCs w:val="28"/>
        </w:rPr>
        <w:t>leet Management Agreement between the parties for payment of a sum of E50</w:t>
      </w:r>
      <w:proofErr w:type="gramStart"/>
      <w:r w:rsidR="002C2B24">
        <w:rPr>
          <w:rFonts w:ascii="Times New Roman" w:hAnsi="Times New Roman" w:cs="Times New Roman"/>
          <w:i/>
          <w:sz w:val="28"/>
          <w:szCs w:val="28"/>
        </w:rPr>
        <w:t>,562.26</w:t>
      </w:r>
      <w:proofErr w:type="gramEnd"/>
      <w:r w:rsidR="002C2B24">
        <w:rPr>
          <w:rFonts w:ascii="Times New Roman" w:hAnsi="Times New Roman" w:cs="Times New Roman"/>
          <w:i/>
          <w:sz w:val="28"/>
          <w:szCs w:val="28"/>
        </w:rPr>
        <w:t xml:space="preserve"> and costs.</w:t>
      </w:r>
    </w:p>
    <w:p w:rsidR="002C2B24" w:rsidRDefault="002C2B24" w:rsidP="002C2B24">
      <w:pPr>
        <w:spacing w:line="360" w:lineRule="auto"/>
        <w:ind w:left="2127" w:hanging="687"/>
        <w:contextualSpacing/>
        <w:jc w:val="both"/>
        <w:rPr>
          <w:rFonts w:ascii="Times New Roman" w:hAnsi="Times New Roman" w:cs="Times New Roman"/>
          <w:i/>
          <w:sz w:val="28"/>
          <w:szCs w:val="28"/>
        </w:rPr>
      </w:pPr>
      <w:r>
        <w:rPr>
          <w:rFonts w:ascii="Times New Roman" w:hAnsi="Times New Roman" w:cs="Times New Roman"/>
          <w:i/>
          <w:sz w:val="28"/>
          <w:szCs w:val="28"/>
        </w:rPr>
        <w:lastRenderedPageBreak/>
        <w:t>(ii)</w:t>
      </w:r>
      <w:r>
        <w:rPr>
          <w:rFonts w:ascii="Times New Roman" w:hAnsi="Times New Roman" w:cs="Times New Roman"/>
          <w:i/>
          <w:sz w:val="28"/>
          <w:szCs w:val="28"/>
        </w:rPr>
        <w:tab/>
        <w:t xml:space="preserve">The Respondent’s contend </w:t>
      </w:r>
      <w:r>
        <w:rPr>
          <w:rFonts w:ascii="Times New Roman" w:hAnsi="Times New Roman" w:cs="Times New Roman"/>
          <w:b/>
          <w:i/>
          <w:sz w:val="28"/>
          <w:szCs w:val="28"/>
        </w:rPr>
        <w:t>inter alia</w:t>
      </w:r>
      <w:r>
        <w:rPr>
          <w:rFonts w:ascii="Times New Roman" w:hAnsi="Times New Roman" w:cs="Times New Roman"/>
          <w:i/>
          <w:sz w:val="28"/>
          <w:szCs w:val="28"/>
        </w:rPr>
        <w:t xml:space="preserve"> that the circumstances of this case raise a </w:t>
      </w:r>
      <w:proofErr w:type="spellStart"/>
      <w:r>
        <w:rPr>
          <w:rFonts w:ascii="Times New Roman" w:hAnsi="Times New Roman" w:cs="Times New Roman"/>
          <w:i/>
          <w:sz w:val="28"/>
          <w:szCs w:val="28"/>
        </w:rPr>
        <w:t>triable</w:t>
      </w:r>
      <w:proofErr w:type="spellEnd"/>
      <w:r>
        <w:rPr>
          <w:rFonts w:ascii="Times New Roman" w:hAnsi="Times New Roman" w:cs="Times New Roman"/>
          <w:i/>
          <w:sz w:val="28"/>
          <w:szCs w:val="28"/>
        </w:rPr>
        <w:t xml:space="preserve"> issue on account that 2</w:t>
      </w:r>
      <w:r w:rsidRPr="002C2B24">
        <w:rPr>
          <w:rFonts w:ascii="Times New Roman" w:hAnsi="Times New Roman" w:cs="Times New Roman"/>
          <w:i/>
          <w:sz w:val="28"/>
          <w:szCs w:val="28"/>
          <w:vertAlign w:val="superscript"/>
        </w:rPr>
        <w:t>nd</w:t>
      </w:r>
      <w:r>
        <w:rPr>
          <w:rFonts w:ascii="Times New Roman" w:hAnsi="Times New Roman" w:cs="Times New Roman"/>
          <w:i/>
          <w:sz w:val="28"/>
          <w:szCs w:val="28"/>
        </w:rPr>
        <w:t xml:space="preserve"> and 3</w:t>
      </w:r>
      <w:r w:rsidRPr="002C2B24">
        <w:rPr>
          <w:rFonts w:ascii="Times New Roman" w:hAnsi="Times New Roman" w:cs="Times New Roman"/>
          <w:i/>
          <w:sz w:val="28"/>
          <w:szCs w:val="28"/>
          <w:vertAlign w:val="superscript"/>
        </w:rPr>
        <w:t>rd</w:t>
      </w:r>
      <w:r>
        <w:rPr>
          <w:rFonts w:ascii="Times New Roman" w:hAnsi="Times New Roman" w:cs="Times New Roman"/>
          <w:i/>
          <w:sz w:val="28"/>
          <w:szCs w:val="28"/>
        </w:rPr>
        <w:t xml:space="preserve"> Respondent are no longer directors of the 1</w:t>
      </w:r>
      <w:r w:rsidRPr="002C2B24">
        <w:rPr>
          <w:rFonts w:ascii="Times New Roman" w:hAnsi="Times New Roman" w:cs="Times New Roman"/>
          <w:i/>
          <w:sz w:val="28"/>
          <w:szCs w:val="28"/>
          <w:vertAlign w:val="superscript"/>
        </w:rPr>
        <w:t>st</w:t>
      </w:r>
      <w:r>
        <w:rPr>
          <w:rFonts w:ascii="Times New Roman" w:hAnsi="Times New Roman" w:cs="Times New Roman"/>
          <w:i/>
          <w:sz w:val="28"/>
          <w:szCs w:val="28"/>
        </w:rPr>
        <w:t xml:space="preserve"> Respondent.</w:t>
      </w:r>
    </w:p>
    <w:p w:rsidR="002C2B24" w:rsidRDefault="002C2B24" w:rsidP="002C2B24">
      <w:pPr>
        <w:spacing w:line="360" w:lineRule="auto"/>
        <w:contextualSpacing/>
        <w:jc w:val="both"/>
        <w:rPr>
          <w:rFonts w:ascii="Times New Roman" w:hAnsi="Times New Roman" w:cs="Times New Roman"/>
          <w:i/>
          <w:sz w:val="28"/>
          <w:szCs w:val="28"/>
        </w:rPr>
      </w:pPr>
    </w:p>
    <w:p w:rsidR="002C2B24" w:rsidRDefault="002C2B24" w:rsidP="002C2B24">
      <w:pPr>
        <w:spacing w:line="360" w:lineRule="auto"/>
        <w:ind w:left="2127" w:hanging="687"/>
        <w:contextualSpacing/>
        <w:jc w:val="both"/>
        <w:rPr>
          <w:rFonts w:ascii="Times New Roman" w:hAnsi="Times New Roman" w:cs="Times New Roman"/>
          <w:i/>
          <w:sz w:val="28"/>
          <w:szCs w:val="28"/>
        </w:rPr>
      </w:pPr>
      <w:r>
        <w:rPr>
          <w:rFonts w:ascii="Times New Roman" w:hAnsi="Times New Roman" w:cs="Times New Roman"/>
          <w:i/>
          <w:sz w:val="28"/>
          <w:szCs w:val="28"/>
        </w:rPr>
        <w:t>(iii)</w:t>
      </w:r>
      <w:r>
        <w:rPr>
          <w:rFonts w:ascii="Times New Roman" w:hAnsi="Times New Roman" w:cs="Times New Roman"/>
          <w:i/>
          <w:sz w:val="28"/>
          <w:szCs w:val="28"/>
        </w:rPr>
        <w:tab/>
        <w:t>Further, that Plaintiff did not give the 1</w:t>
      </w:r>
      <w:r w:rsidRPr="002C2B24">
        <w:rPr>
          <w:rFonts w:ascii="Times New Roman" w:hAnsi="Times New Roman" w:cs="Times New Roman"/>
          <w:i/>
          <w:sz w:val="28"/>
          <w:szCs w:val="28"/>
          <w:vertAlign w:val="superscript"/>
        </w:rPr>
        <w:t>st</w:t>
      </w:r>
      <w:r>
        <w:rPr>
          <w:rFonts w:ascii="Times New Roman" w:hAnsi="Times New Roman" w:cs="Times New Roman"/>
          <w:i/>
          <w:sz w:val="28"/>
          <w:szCs w:val="28"/>
        </w:rPr>
        <w:t xml:space="preserve"> Defendant prior intention to cancel the agreement as required in terms of clause 7.2 of the Agreement.</w:t>
      </w:r>
    </w:p>
    <w:p w:rsidR="002C2B24" w:rsidRDefault="002C2B24" w:rsidP="002C2B24">
      <w:pPr>
        <w:spacing w:line="360" w:lineRule="auto"/>
        <w:contextualSpacing/>
        <w:jc w:val="both"/>
        <w:rPr>
          <w:rFonts w:ascii="Times New Roman" w:hAnsi="Times New Roman" w:cs="Times New Roman"/>
          <w:i/>
          <w:sz w:val="28"/>
          <w:szCs w:val="28"/>
        </w:rPr>
      </w:pPr>
    </w:p>
    <w:p w:rsidR="002C2B24" w:rsidRDefault="002C2B24" w:rsidP="002C2B24">
      <w:pPr>
        <w:spacing w:line="360" w:lineRule="auto"/>
        <w:ind w:left="2127" w:hanging="687"/>
        <w:contextualSpacing/>
        <w:jc w:val="both"/>
        <w:rPr>
          <w:rFonts w:ascii="Times New Roman" w:hAnsi="Times New Roman" w:cs="Times New Roman"/>
          <w:i/>
          <w:sz w:val="28"/>
          <w:szCs w:val="28"/>
        </w:rPr>
      </w:pPr>
      <w:proofErr w:type="gramStart"/>
      <w:r>
        <w:rPr>
          <w:rFonts w:ascii="Times New Roman" w:hAnsi="Times New Roman" w:cs="Times New Roman"/>
          <w:i/>
          <w:sz w:val="28"/>
          <w:szCs w:val="28"/>
        </w:rPr>
        <w:t>(iv)</w:t>
      </w:r>
      <w:r>
        <w:rPr>
          <w:rFonts w:ascii="Times New Roman" w:hAnsi="Times New Roman" w:cs="Times New Roman"/>
          <w:i/>
          <w:sz w:val="28"/>
          <w:szCs w:val="28"/>
        </w:rPr>
        <w:tab/>
        <w:t>In</w:t>
      </w:r>
      <w:proofErr w:type="gramEnd"/>
      <w:r>
        <w:rPr>
          <w:rFonts w:ascii="Times New Roman" w:hAnsi="Times New Roman" w:cs="Times New Roman"/>
          <w:i/>
          <w:sz w:val="28"/>
          <w:szCs w:val="28"/>
        </w:rPr>
        <w:t xml:space="preserve"> the result, the court finds that there is a </w:t>
      </w:r>
      <w:proofErr w:type="spellStart"/>
      <w:r>
        <w:rPr>
          <w:rFonts w:ascii="Times New Roman" w:hAnsi="Times New Roman" w:cs="Times New Roman"/>
          <w:i/>
          <w:sz w:val="28"/>
          <w:szCs w:val="28"/>
        </w:rPr>
        <w:t>triable</w:t>
      </w:r>
      <w:proofErr w:type="spellEnd"/>
      <w:r>
        <w:rPr>
          <w:rFonts w:ascii="Times New Roman" w:hAnsi="Times New Roman" w:cs="Times New Roman"/>
          <w:i/>
          <w:sz w:val="28"/>
          <w:szCs w:val="28"/>
        </w:rPr>
        <w:t xml:space="preserve"> issue and r</w:t>
      </w:r>
      <w:r w:rsidR="00B86E0F">
        <w:rPr>
          <w:rFonts w:ascii="Times New Roman" w:hAnsi="Times New Roman" w:cs="Times New Roman"/>
          <w:i/>
          <w:sz w:val="28"/>
          <w:szCs w:val="28"/>
        </w:rPr>
        <w:t>efuse the Application and costs referred to the trial of the matter</w:t>
      </w:r>
      <w:r>
        <w:rPr>
          <w:rFonts w:ascii="Times New Roman" w:hAnsi="Times New Roman" w:cs="Times New Roman"/>
          <w:i/>
          <w:sz w:val="28"/>
          <w:szCs w:val="28"/>
        </w:rPr>
        <w:t>.</w:t>
      </w:r>
    </w:p>
    <w:p w:rsidR="00B70C74" w:rsidRDefault="00B70C74" w:rsidP="00B70C74">
      <w:pPr>
        <w:spacing w:line="360" w:lineRule="auto"/>
        <w:jc w:val="both"/>
        <w:rPr>
          <w:rFonts w:ascii="Times New Roman" w:hAnsi="Times New Roman" w:cs="Times New Roman"/>
          <w:sz w:val="28"/>
          <w:szCs w:val="28"/>
        </w:rPr>
      </w:pPr>
    </w:p>
    <w:p w:rsidR="00B70C74" w:rsidRDefault="00B70C74" w:rsidP="00B70C74">
      <w:pPr>
        <w:spacing w:line="360" w:lineRule="auto"/>
        <w:contextualSpacing/>
        <w:jc w:val="both"/>
        <w:rPr>
          <w:rFonts w:ascii="Times New Roman" w:hAnsi="Times New Roman" w:cs="Times New Roman"/>
          <w:b/>
          <w:sz w:val="28"/>
          <w:szCs w:val="28"/>
          <w:u w:val="single"/>
        </w:rPr>
      </w:pPr>
      <w:r>
        <w:rPr>
          <w:rFonts w:ascii="Times New Roman" w:hAnsi="Times New Roman" w:cs="Times New Roman"/>
          <w:sz w:val="28"/>
          <w:szCs w:val="28"/>
        </w:rPr>
        <w:tab/>
      </w:r>
      <w:r>
        <w:rPr>
          <w:rFonts w:ascii="Times New Roman" w:hAnsi="Times New Roman" w:cs="Times New Roman"/>
          <w:b/>
          <w:sz w:val="28"/>
          <w:szCs w:val="28"/>
          <w:u w:val="single"/>
        </w:rPr>
        <w:t>Decided cases referred to:</w:t>
      </w:r>
    </w:p>
    <w:p w:rsidR="00B70C74" w:rsidRDefault="00B70C74" w:rsidP="00B70C74">
      <w:pPr>
        <w:spacing w:line="240" w:lineRule="auto"/>
        <w:ind w:left="1440" w:hanging="720"/>
        <w:contextualSpacing/>
        <w:jc w:val="both"/>
        <w:rPr>
          <w:rFonts w:ascii="Times New Roman" w:hAnsi="Times New Roman" w:cs="Times New Roman"/>
          <w:b/>
          <w:sz w:val="28"/>
          <w:szCs w:val="28"/>
        </w:rPr>
      </w:pPr>
    </w:p>
    <w:p w:rsidR="00B70C74" w:rsidRDefault="00B70C74" w:rsidP="00B70C74">
      <w:pPr>
        <w:spacing w:line="360" w:lineRule="auto"/>
        <w:ind w:left="1440" w:hanging="720"/>
        <w:contextualSpacing/>
        <w:jc w:val="both"/>
        <w:rPr>
          <w:rFonts w:ascii="Times New Roman" w:hAnsi="Times New Roman" w:cs="Times New Roman"/>
          <w:b/>
          <w:sz w:val="28"/>
          <w:szCs w:val="28"/>
        </w:rPr>
      </w:pPr>
      <w:r>
        <w:rPr>
          <w:rFonts w:ascii="Times New Roman" w:hAnsi="Times New Roman" w:cs="Times New Roman"/>
          <w:b/>
          <w:sz w:val="28"/>
          <w:szCs w:val="28"/>
        </w:rPr>
        <w:t>1.</w:t>
      </w:r>
      <w:r>
        <w:rPr>
          <w:rFonts w:ascii="Times New Roman" w:hAnsi="Times New Roman" w:cs="Times New Roman"/>
          <w:b/>
          <w:sz w:val="28"/>
          <w:szCs w:val="28"/>
        </w:rPr>
        <w:tab/>
        <w:t xml:space="preserve">Standard Bank of South Africa (Pty) Ltd </w:t>
      </w:r>
      <w:proofErr w:type="spellStart"/>
      <w:r>
        <w:rPr>
          <w:rFonts w:ascii="Times New Roman" w:hAnsi="Times New Roman" w:cs="Times New Roman"/>
          <w:b/>
          <w:sz w:val="28"/>
          <w:szCs w:val="28"/>
        </w:rPr>
        <w:t>vs</w:t>
      </w:r>
      <w:proofErr w:type="spellEnd"/>
      <w:r>
        <w:rPr>
          <w:rFonts w:ascii="Times New Roman" w:hAnsi="Times New Roman" w:cs="Times New Roman"/>
          <w:b/>
          <w:sz w:val="28"/>
          <w:szCs w:val="28"/>
        </w:rPr>
        <w:t xml:space="preserve"> Else Hand (South African High Court, Johannesburg Case No.34066/10;</w:t>
      </w:r>
    </w:p>
    <w:p w:rsidR="00B70C74" w:rsidRDefault="00B70C74" w:rsidP="00B70C74">
      <w:pPr>
        <w:spacing w:line="240" w:lineRule="auto"/>
        <w:ind w:left="1440" w:hanging="720"/>
        <w:contextualSpacing/>
        <w:jc w:val="both"/>
        <w:rPr>
          <w:rFonts w:ascii="Times New Roman" w:hAnsi="Times New Roman" w:cs="Times New Roman"/>
          <w:b/>
          <w:sz w:val="28"/>
          <w:szCs w:val="28"/>
        </w:rPr>
      </w:pPr>
    </w:p>
    <w:p w:rsidR="00B70C74" w:rsidRPr="00B70C74" w:rsidRDefault="00B70C74" w:rsidP="00B70C74">
      <w:pPr>
        <w:spacing w:line="360" w:lineRule="auto"/>
        <w:ind w:left="1440" w:hanging="720"/>
        <w:contextualSpacing/>
        <w:jc w:val="both"/>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b/>
          <w:sz w:val="28"/>
          <w:szCs w:val="28"/>
        </w:rPr>
        <w:tab/>
        <w:t xml:space="preserve">Mater Dolorosa High School </w:t>
      </w:r>
      <w:proofErr w:type="spellStart"/>
      <w:r>
        <w:rPr>
          <w:rFonts w:ascii="Times New Roman" w:hAnsi="Times New Roman" w:cs="Times New Roman"/>
          <w:b/>
          <w:sz w:val="28"/>
          <w:szCs w:val="28"/>
        </w:rPr>
        <w:t>vs</w:t>
      </w:r>
      <w:proofErr w:type="spellEnd"/>
      <w:r>
        <w:rPr>
          <w:rFonts w:ascii="Times New Roman" w:hAnsi="Times New Roman" w:cs="Times New Roman"/>
          <w:b/>
          <w:sz w:val="28"/>
          <w:szCs w:val="28"/>
        </w:rPr>
        <w:t xml:space="preserve"> RMJ Stationery (unreported) Civil Case No.3/2005.</w:t>
      </w:r>
    </w:p>
    <w:p w:rsidR="00950E61" w:rsidRDefault="00950E61" w:rsidP="00DD3E6F">
      <w:pPr>
        <w:spacing w:line="360" w:lineRule="auto"/>
        <w:contextualSpacing/>
        <w:rPr>
          <w:rFonts w:ascii="Times New Roman" w:hAnsi="Times New Roman" w:cs="Times New Roman"/>
          <w:sz w:val="28"/>
          <w:szCs w:val="28"/>
        </w:rPr>
      </w:pPr>
    </w:p>
    <w:p w:rsidR="00950E61" w:rsidRDefault="00950E61" w:rsidP="00DD3E6F">
      <w:pPr>
        <w:spacing w:line="360" w:lineRule="auto"/>
        <w:contextualSpacing/>
        <w:rPr>
          <w:rFonts w:ascii="Times New Roman" w:hAnsi="Times New Roman" w:cs="Times New Roman"/>
          <w:sz w:val="28"/>
          <w:szCs w:val="28"/>
        </w:rPr>
      </w:pPr>
    </w:p>
    <w:p w:rsidR="00950E61" w:rsidRDefault="00950E61" w:rsidP="00950E61">
      <w:pPr>
        <w:spacing w:line="48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JUDGMENT</w:t>
      </w:r>
    </w:p>
    <w:p w:rsidR="00950E61" w:rsidRPr="00950E61" w:rsidRDefault="00950E61" w:rsidP="00950E61">
      <w:pPr>
        <w:spacing w:line="48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Application</w:t>
      </w:r>
    </w:p>
    <w:p w:rsidR="00950E61" w:rsidRDefault="00950E61" w:rsidP="0085679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On the 20 May 2014 </w:t>
      </w:r>
      <w:r w:rsidR="00BB33D6">
        <w:rPr>
          <w:rFonts w:ascii="Times New Roman" w:hAnsi="Times New Roman" w:cs="Times New Roman"/>
          <w:sz w:val="28"/>
          <w:szCs w:val="28"/>
        </w:rPr>
        <w:t xml:space="preserve">the Plaintiff filed a Notice of Application for </w:t>
      </w:r>
      <w:r w:rsidR="00F61CC3">
        <w:rPr>
          <w:rFonts w:ascii="Times New Roman" w:hAnsi="Times New Roman" w:cs="Times New Roman"/>
          <w:sz w:val="28"/>
          <w:szCs w:val="28"/>
        </w:rPr>
        <w:t>S</w:t>
      </w:r>
      <w:r w:rsidR="00BB33D6">
        <w:rPr>
          <w:rFonts w:ascii="Times New Roman" w:hAnsi="Times New Roman" w:cs="Times New Roman"/>
          <w:sz w:val="28"/>
          <w:szCs w:val="28"/>
        </w:rPr>
        <w:t xml:space="preserve">ummary </w:t>
      </w:r>
      <w:r w:rsidR="00F61CC3">
        <w:rPr>
          <w:rFonts w:ascii="Times New Roman" w:hAnsi="Times New Roman" w:cs="Times New Roman"/>
          <w:sz w:val="28"/>
          <w:szCs w:val="28"/>
        </w:rPr>
        <w:t>J</w:t>
      </w:r>
      <w:r w:rsidR="00BB33D6">
        <w:rPr>
          <w:rFonts w:ascii="Times New Roman" w:hAnsi="Times New Roman" w:cs="Times New Roman"/>
          <w:sz w:val="28"/>
          <w:szCs w:val="28"/>
        </w:rPr>
        <w:t>udgment before this court against the Defendants on the following terms:</w:t>
      </w:r>
    </w:p>
    <w:p w:rsidR="0085679E" w:rsidRDefault="0085679E" w:rsidP="0085679E">
      <w:pPr>
        <w:spacing w:line="360" w:lineRule="auto"/>
        <w:ind w:left="720" w:hanging="720"/>
        <w:contextualSpacing/>
        <w:jc w:val="both"/>
        <w:rPr>
          <w:rFonts w:ascii="Times New Roman" w:hAnsi="Times New Roman" w:cs="Times New Roman"/>
          <w:sz w:val="28"/>
          <w:szCs w:val="28"/>
        </w:rPr>
      </w:pPr>
    </w:p>
    <w:p w:rsidR="0085679E" w:rsidRDefault="0085679E" w:rsidP="0085679E">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t>Payment of E50,</w:t>
      </w:r>
      <w:r w:rsidR="00917D2A">
        <w:rPr>
          <w:rFonts w:ascii="Times New Roman" w:hAnsi="Times New Roman" w:cs="Times New Roman"/>
          <w:b/>
          <w:sz w:val="24"/>
          <w:szCs w:val="24"/>
        </w:rPr>
        <w:t xml:space="preserve"> </w:t>
      </w:r>
      <w:r>
        <w:rPr>
          <w:rFonts w:ascii="Times New Roman" w:hAnsi="Times New Roman" w:cs="Times New Roman"/>
          <w:b/>
          <w:sz w:val="24"/>
          <w:szCs w:val="24"/>
        </w:rPr>
        <w:t xml:space="preserve">562.26 (fifty thousand five hundred and sixty two </w:t>
      </w:r>
      <w:proofErr w:type="spellStart"/>
      <w:r>
        <w:rPr>
          <w:rFonts w:ascii="Times New Roman" w:hAnsi="Times New Roman" w:cs="Times New Roman"/>
          <w:b/>
          <w:sz w:val="24"/>
          <w:szCs w:val="24"/>
        </w:rPr>
        <w:t>Emalangeni</w:t>
      </w:r>
      <w:proofErr w:type="spellEnd"/>
      <w:r>
        <w:rPr>
          <w:rFonts w:ascii="Times New Roman" w:hAnsi="Times New Roman" w:cs="Times New Roman"/>
          <w:b/>
          <w:sz w:val="24"/>
          <w:szCs w:val="24"/>
        </w:rPr>
        <w:t xml:space="preserve"> and twenty six cents);</w:t>
      </w:r>
    </w:p>
    <w:p w:rsidR="0085679E" w:rsidRDefault="0085679E" w:rsidP="007328D9">
      <w:pPr>
        <w:spacing w:line="240" w:lineRule="auto"/>
        <w:ind w:left="720" w:hanging="720"/>
        <w:contextualSpacing/>
        <w:jc w:val="both"/>
        <w:rPr>
          <w:rFonts w:ascii="Times New Roman" w:hAnsi="Times New Roman" w:cs="Times New Roman"/>
          <w:b/>
          <w:sz w:val="24"/>
          <w:szCs w:val="24"/>
        </w:rPr>
      </w:pPr>
    </w:p>
    <w:p w:rsidR="0085679E" w:rsidRDefault="0085679E" w:rsidP="0085679E">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t xml:space="preserve">Interest at the rate of 9% per </w:t>
      </w:r>
      <w:r w:rsidR="00BF24C2">
        <w:rPr>
          <w:rFonts w:ascii="Times New Roman" w:hAnsi="Times New Roman" w:cs="Times New Roman"/>
          <w:b/>
          <w:sz w:val="24"/>
          <w:szCs w:val="24"/>
        </w:rPr>
        <w:t>annum</w:t>
      </w:r>
      <w:r>
        <w:rPr>
          <w:rFonts w:ascii="Times New Roman" w:hAnsi="Times New Roman" w:cs="Times New Roman"/>
          <w:b/>
          <w:sz w:val="24"/>
          <w:szCs w:val="24"/>
        </w:rPr>
        <w:t xml:space="preserve"> </w:t>
      </w:r>
      <w:r>
        <w:rPr>
          <w:rFonts w:ascii="Times New Roman" w:hAnsi="Times New Roman" w:cs="Times New Roman"/>
          <w:b/>
          <w:i/>
          <w:sz w:val="24"/>
          <w:szCs w:val="24"/>
        </w:rPr>
        <w:t xml:space="preserve">tempore </w:t>
      </w:r>
      <w:proofErr w:type="spellStart"/>
      <w:r>
        <w:rPr>
          <w:rFonts w:ascii="Times New Roman" w:hAnsi="Times New Roman" w:cs="Times New Roman"/>
          <w:b/>
          <w:i/>
          <w:sz w:val="24"/>
          <w:szCs w:val="24"/>
        </w:rPr>
        <w:t>morae</w:t>
      </w:r>
      <w:proofErr w:type="spellEnd"/>
      <w:r>
        <w:rPr>
          <w:rFonts w:ascii="Times New Roman" w:hAnsi="Times New Roman" w:cs="Times New Roman"/>
          <w:b/>
          <w:i/>
          <w:sz w:val="24"/>
          <w:szCs w:val="24"/>
        </w:rPr>
        <w:t xml:space="preserve">, </w:t>
      </w:r>
      <w:r>
        <w:rPr>
          <w:rFonts w:ascii="Times New Roman" w:hAnsi="Times New Roman" w:cs="Times New Roman"/>
          <w:b/>
          <w:sz w:val="24"/>
          <w:szCs w:val="24"/>
        </w:rPr>
        <w:t>from date of service of summons to date of final payment;</w:t>
      </w:r>
    </w:p>
    <w:p w:rsidR="0085679E" w:rsidRDefault="0085679E" w:rsidP="007328D9">
      <w:pPr>
        <w:spacing w:line="240" w:lineRule="auto"/>
        <w:ind w:left="720" w:hanging="720"/>
        <w:contextualSpacing/>
        <w:jc w:val="both"/>
        <w:rPr>
          <w:rFonts w:ascii="Times New Roman" w:hAnsi="Times New Roman" w:cs="Times New Roman"/>
          <w:b/>
          <w:sz w:val="24"/>
          <w:szCs w:val="24"/>
        </w:rPr>
      </w:pPr>
    </w:p>
    <w:p w:rsidR="0085679E" w:rsidRDefault="0085679E" w:rsidP="0085679E">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t>Cancellation of the Fleet Management Agreements between the parties;</w:t>
      </w:r>
    </w:p>
    <w:p w:rsidR="00917D2A" w:rsidRDefault="00917D2A" w:rsidP="007328D9">
      <w:pPr>
        <w:spacing w:line="240" w:lineRule="auto"/>
        <w:ind w:left="2160" w:hanging="720"/>
        <w:contextualSpacing/>
        <w:jc w:val="both"/>
        <w:rPr>
          <w:rFonts w:ascii="Times New Roman" w:hAnsi="Times New Roman" w:cs="Times New Roman"/>
          <w:b/>
          <w:sz w:val="24"/>
          <w:szCs w:val="24"/>
        </w:rPr>
      </w:pPr>
    </w:p>
    <w:p w:rsidR="0085679E" w:rsidRDefault="0085679E" w:rsidP="0085679E">
      <w:pPr>
        <w:spacing w:line="360" w:lineRule="auto"/>
        <w:ind w:left="720" w:hanging="720"/>
        <w:contextualSpacing/>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(d)</w:t>
      </w:r>
      <w:r>
        <w:rPr>
          <w:rFonts w:ascii="Times New Roman" w:hAnsi="Times New Roman" w:cs="Times New Roman"/>
          <w:b/>
          <w:sz w:val="24"/>
          <w:szCs w:val="24"/>
        </w:rPr>
        <w:tab/>
        <w:t>Costs of suit on the scale of attorney and own client;</w:t>
      </w:r>
    </w:p>
    <w:p w:rsidR="00917D2A" w:rsidRDefault="00917D2A" w:rsidP="007328D9">
      <w:pPr>
        <w:spacing w:line="240" w:lineRule="auto"/>
        <w:ind w:left="2160" w:hanging="720"/>
        <w:contextualSpacing/>
        <w:jc w:val="both"/>
        <w:rPr>
          <w:rFonts w:ascii="Times New Roman" w:hAnsi="Times New Roman" w:cs="Times New Roman"/>
          <w:b/>
          <w:sz w:val="24"/>
          <w:szCs w:val="24"/>
        </w:rPr>
      </w:pPr>
    </w:p>
    <w:p w:rsidR="0085679E" w:rsidRDefault="0085679E" w:rsidP="0085679E">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(e)</w:t>
      </w:r>
      <w:r>
        <w:rPr>
          <w:rFonts w:ascii="Times New Roman" w:hAnsi="Times New Roman" w:cs="Times New Roman"/>
          <w:b/>
          <w:sz w:val="24"/>
          <w:szCs w:val="24"/>
        </w:rPr>
        <w:tab/>
        <w:t>Further and/or alternative relief as the Honourable Court deems fit.”</w:t>
      </w:r>
    </w:p>
    <w:p w:rsidR="0085679E" w:rsidRDefault="0085679E" w:rsidP="00AD74DA">
      <w:pPr>
        <w:spacing w:line="480" w:lineRule="auto"/>
        <w:jc w:val="both"/>
        <w:rPr>
          <w:rFonts w:ascii="Times New Roman" w:hAnsi="Times New Roman" w:cs="Times New Roman"/>
          <w:b/>
          <w:sz w:val="28"/>
          <w:szCs w:val="28"/>
        </w:rPr>
      </w:pPr>
    </w:p>
    <w:p w:rsidR="0085679E" w:rsidRDefault="0085679E" w:rsidP="00AD74D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The Plaintiff filed an affidavit in support of the </w:t>
      </w:r>
      <w:r w:rsidR="00AD74DA">
        <w:rPr>
          <w:rFonts w:ascii="Times New Roman" w:hAnsi="Times New Roman" w:cs="Times New Roman"/>
          <w:sz w:val="28"/>
          <w:szCs w:val="28"/>
        </w:rPr>
        <w:t xml:space="preserve">Summary Judgment of one May </w:t>
      </w:r>
      <w:proofErr w:type="spellStart"/>
      <w:r w:rsidR="00AD74DA">
        <w:rPr>
          <w:rFonts w:ascii="Times New Roman" w:hAnsi="Times New Roman" w:cs="Times New Roman"/>
          <w:sz w:val="28"/>
          <w:szCs w:val="28"/>
        </w:rPr>
        <w:t>Lei</w:t>
      </w:r>
      <w:r w:rsidR="00BF24C2">
        <w:rPr>
          <w:rFonts w:ascii="Times New Roman" w:hAnsi="Times New Roman" w:cs="Times New Roman"/>
          <w:sz w:val="28"/>
          <w:szCs w:val="28"/>
        </w:rPr>
        <w:t>b</w:t>
      </w:r>
      <w:r w:rsidR="00AD74DA">
        <w:rPr>
          <w:rFonts w:ascii="Times New Roman" w:hAnsi="Times New Roman" w:cs="Times New Roman"/>
          <w:sz w:val="28"/>
          <w:szCs w:val="28"/>
        </w:rPr>
        <w:t>brandt</w:t>
      </w:r>
      <w:proofErr w:type="spellEnd"/>
      <w:r w:rsidR="00AD74DA">
        <w:rPr>
          <w:rFonts w:ascii="Times New Roman" w:hAnsi="Times New Roman" w:cs="Times New Roman"/>
          <w:sz w:val="28"/>
          <w:szCs w:val="28"/>
        </w:rPr>
        <w:t xml:space="preserve"> who is the Business Development Manager of the Plaintiff setting out the cause of action thereto.</w:t>
      </w:r>
    </w:p>
    <w:p w:rsidR="00AD74DA" w:rsidRDefault="00AD74DA" w:rsidP="00AD74DA">
      <w:pPr>
        <w:spacing w:line="480" w:lineRule="auto"/>
        <w:ind w:left="720" w:hanging="720"/>
        <w:jc w:val="both"/>
        <w:rPr>
          <w:rFonts w:ascii="Times New Roman" w:hAnsi="Times New Roman" w:cs="Times New Roman"/>
          <w:sz w:val="28"/>
          <w:szCs w:val="28"/>
        </w:rPr>
      </w:pPr>
    </w:p>
    <w:p w:rsidR="00AD74DA" w:rsidRPr="00AD74DA" w:rsidRDefault="00AD74DA" w:rsidP="00AD74DA">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Opposition</w:t>
      </w:r>
    </w:p>
    <w:p w:rsidR="00AD74DA" w:rsidRDefault="00AD74DA" w:rsidP="00AD74D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The Defendants oppose the Applicant and has filed an affidavit resisting the </w:t>
      </w:r>
      <w:r w:rsidR="0031243A">
        <w:rPr>
          <w:rFonts w:ascii="Times New Roman" w:hAnsi="Times New Roman" w:cs="Times New Roman"/>
          <w:sz w:val="28"/>
          <w:szCs w:val="28"/>
        </w:rPr>
        <w:t>S</w:t>
      </w:r>
      <w:r>
        <w:rPr>
          <w:rFonts w:ascii="Times New Roman" w:hAnsi="Times New Roman" w:cs="Times New Roman"/>
          <w:sz w:val="28"/>
          <w:szCs w:val="28"/>
        </w:rPr>
        <w:t xml:space="preserve">ummary </w:t>
      </w:r>
      <w:r w:rsidR="0031243A">
        <w:rPr>
          <w:rFonts w:ascii="Times New Roman" w:hAnsi="Times New Roman" w:cs="Times New Roman"/>
          <w:sz w:val="28"/>
          <w:szCs w:val="28"/>
        </w:rPr>
        <w:t>J</w:t>
      </w:r>
      <w:r>
        <w:rPr>
          <w:rFonts w:ascii="Times New Roman" w:hAnsi="Times New Roman" w:cs="Times New Roman"/>
          <w:sz w:val="28"/>
          <w:szCs w:val="28"/>
        </w:rPr>
        <w:t>udgment of the 2</w:t>
      </w:r>
      <w:r w:rsidRPr="00AD74DA">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one Margaret Louise Beaver stating therein the material averment in defence including a point of law at paragraph 3 thereof to the following legal proposition:</w:t>
      </w:r>
    </w:p>
    <w:p w:rsidR="00C973DE" w:rsidRDefault="00C973DE" w:rsidP="00C973DE">
      <w:pPr>
        <w:spacing w:line="360" w:lineRule="auto"/>
        <w:ind w:left="720" w:hanging="720"/>
        <w:contextualSpacing/>
        <w:jc w:val="both"/>
        <w:rPr>
          <w:rFonts w:ascii="Times New Roman" w:hAnsi="Times New Roman" w:cs="Times New Roman"/>
          <w:sz w:val="28"/>
          <w:szCs w:val="28"/>
        </w:rPr>
      </w:pPr>
    </w:p>
    <w:p w:rsidR="00C973DE" w:rsidRDefault="00C973DE" w:rsidP="00C973DE">
      <w:pPr>
        <w:spacing w:line="360" w:lineRule="auto"/>
        <w:ind w:left="1440"/>
        <w:contextualSpacing/>
        <w:jc w:val="both"/>
        <w:rPr>
          <w:rFonts w:ascii="Times New Roman" w:hAnsi="Times New Roman" w:cs="Times New Roman"/>
          <w:b/>
          <w:sz w:val="24"/>
          <w:szCs w:val="24"/>
        </w:rPr>
      </w:pPr>
      <w:r>
        <w:rPr>
          <w:rFonts w:ascii="Times New Roman" w:hAnsi="Times New Roman" w:cs="Times New Roman"/>
          <w:b/>
          <w:sz w:val="24"/>
          <w:szCs w:val="24"/>
        </w:rPr>
        <w:t xml:space="preserve">“I am advised and verily believe that the Application for summary has been in judgment is bad in law in that it has been instituted after the lapse </w:t>
      </w:r>
      <w:r>
        <w:rPr>
          <w:rFonts w:ascii="Times New Roman" w:hAnsi="Times New Roman" w:cs="Times New Roman"/>
          <w:b/>
          <w:sz w:val="24"/>
          <w:szCs w:val="24"/>
        </w:rPr>
        <w:lastRenderedPageBreak/>
        <w:t xml:space="preserve">of the time within which Plaintiff would have filed any pleading and seeks to raise an exception.  I am advised and verily believe that by instituting the application for summary judgment after the lapse of the time within which it would have filed any pleading Plaintiff is seeking to avoid the consequences of not filing any pleading </w:t>
      </w:r>
      <w:proofErr w:type="spellStart"/>
      <w:r>
        <w:rPr>
          <w:rFonts w:ascii="Times New Roman" w:hAnsi="Times New Roman" w:cs="Times New Roman"/>
          <w:b/>
          <w:sz w:val="24"/>
          <w:szCs w:val="24"/>
        </w:rPr>
        <w:t>timeously</w:t>
      </w:r>
      <w:proofErr w:type="spellEnd"/>
      <w:r>
        <w:rPr>
          <w:rFonts w:ascii="Times New Roman" w:hAnsi="Times New Roman" w:cs="Times New Roman"/>
          <w:b/>
          <w:sz w:val="24"/>
          <w:szCs w:val="24"/>
        </w:rPr>
        <w:t xml:space="preserve"> by resorting to the Summary Judgment procedure in that there is no time limit fixed for its institution.”</w:t>
      </w:r>
    </w:p>
    <w:p w:rsidR="00C973DE" w:rsidRPr="00C973DE" w:rsidRDefault="00C973DE" w:rsidP="00C973DE">
      <w:pPr>
        <w:spacing w:line="480" w:lineRule="auto"/>
        <w:jc w:val="both"/>
        <w:rPr>
          <w:rFonts w:ascii="Times New Roman" w:hAnsi="Times New Roman" w:cs="Times New Roman"/>
          <w:b/>
          <w:sz w:val="24"/>
          <w:szCs w:val="24"/>
        </w:rPr>
      </w:pPr>
    </w:p>
    <w:p w:rsidR="00BB33D6" w:rsidRDefault="00C973DE" w:rsidP="00D62BC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F61CC3">
        <w:rPr>
          <w:rFonts w:ascii="Times New Roman" w:hAnsi="Times New Roman" w:cs="Times New Roman"/>
          <w:sz w:val="28"/>
          <w:szCs w:val="28"/>
        </w:rPr>
        <w:t>The 3</w:t>
      </w:r>
      <w:r w:rsidR="00F61CC3" w:rsidRPr="00F61CC3">
        <w:rPr>
          <w:rFonts w:ascii="Times New Roman" w:hAnsi="Times New Roman" w:cs="Times New Roman"/>
          <w:sz w:val="28"/>
          <w:szCs w:val="28"/>
          <w:vertAlign w:val="superscript"/>
        </w:rPr>
        <w:t>rd</w:t>
      </w:r>
      <w:r w:rsidR="00F61CC3">
        <w:rPr>
          <w:rFonts w:ascii="Times New Roman" w:hAnsi="Times New Roman" w:cs="Times New Roman"/>
          <w:sz w:val="28"/>
          <w:szCs w:val="28"/>
        </w:rPr>
        <w:t xml:space="preserve"> Respondent also filed an affidavit resisting summary judgment depose to by one </w:t>
      </w:r>
      <w:r w:rsidR="00605033">
        <w:rPr>
          <w:rFonts w:ascii="Times New Roman" w:hAnsi="Times New Roman" w:cs="Times New Roman"/>
          <w:sz w:val="28"/>
          <w:szCs w:val="28"/>
        </w:rPr>
        <w:t xml:space="preserve">John Christopher </w:t>
      </w:r>
      <w:r w:rsidR="00BF24C2">
        <w:rPr>
          <w:rFonts w:ascii="Times New Roman" w:hAnsi="Times New Roman" w:cs="Times New Roman"/>
          <w:sz w:val="28"/>
          <w:szCs w:val="28"/>
        </w:rPr>
        <w:t>Mordant</w:t>
      </w:r>
      <w:r w:rsidR="00605033">
        <w:rPr>
          <w:rFonts w:ascii="Times New Roman" w:hAnsi="Times New Roman" w:cs="Times New Roman"/>
          <w:sz w:val="28"/>
          <w:szCs w:val="28"/>
        </w:rPr>
        <w:t xml:space="preserve"> also raising a similar point of law raised by the 2</w:t>
      </w:r>
      <w:r w:rsidR="00605033" w:rsidRPr="00605033">
        <w:rPr>
          <w:rFonts w:ascii="Times New Roman" w:hAnsi="Times New Roman" w:cs="Times New Roman"/>
          <w:sz w:val="28"/>
          <w:szCs w:val="28"/>
          <w:vertAlign w:val="superscript"/>
        </w:rPr>
        <w:t>nd</w:t>
      </w:r>
      <w:r w:rsidR="00605033">
        <w:rPr>
          <w:rFonts w:ascii="Times New Roman" w:hAnsi="Times New Roman" w:cs="Times New Roman"/>
          <w:sz w:val="28"/>
          <w:szCs w:val="28"/>
        </w:rPr>
        <w:t xml:space="preserve"> Respondent as outlined above in paragraph [3] on this judgment.</w:t>
      </w:r>
    </w:p>
    <w:p w:rsidR="00605033" w:rsidRDefault="00605033" w:rsidP="00950E61">
      <w:pPr>
        <w:spacing w:line="480" w:lineRule="auto"/>
        <w:jc w:val="both"/>
        <w:rPr>
          <w:rFonts w:ascii="Times New Roman" w:hAnsi="Times New Roman" w:cs="Times New Roman"/>
          <w:sz w:val="28"/>
          <w:szCs w:val="28"/>
        </w:rPr>
      </w:pPr>
    </w:p>
    <w:p w:rsidR="00605033" w:rsidRPr="00605033" w:rsidRDefault="00605033" w:rsidP="00950E61">
      <w:pPr>
        <w:spacing w:line="48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The arguments</w:t>
      </w:r>
    </w:p>
    <w:p w:rsidR="00605033" w:rsidRDefault="00605033" w:rsidP="00D62BC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The attorneys of the parties appeared before me on the 20</w:t>
      </w:r>
      <w:r w:rsidRPr="00605033">
        <w:rPr>
          <w:rFonts w:ascii="Times New Roman" w:hAnsi="Times New Roman" w:cs="Times New Roman"/>
          <w:sz w:val="28"/>
          <w:szCs w:val="28"/>
          <w:vertAlign w:val="superscript"/>
        </w:rPr>
        <w:t>th</w:t>
      </w:r>
      <w:r>
        <w:rPr>
          <w:rFonts w:ascii="Times New Roman" w:hAnsi="Times New Roman" w:cs="Times New Roman"/>
          <w:sz w:val="28"/>
          <w:szCs w:val="28"/>
        </w:rPr>
        <w:t xml:space="preserve"> June, 2014 where Miss </w:t>
      </w:r>
      <w:proofErr w:type="spellStart"/>
      <w:r>
        <w:rPr>
          <w:rFonts w:ascii="Times New Roman" w:hAnsi="Times New Roman" w:cs="Times New Roman"/>
          <w:sz w:val="28"/>
          <w:szCs w:val="28"/>
        </w:rPr>
        <w:t>Msibi</w:t>
      </w:r>
      <w:proofErr w:type="spellEnd"/>
      <w:r>
        <w:rPr>
          <w:rFonts w:ascii="Times New Roman" w:hAnsi="Times New Roman" w:cs="Times New Roman"/>
          <w:sz w:val="28"/>
          <w:szCs w:val="28"/>
        </w:rPr>
        <w:t xml:space="preserve"> appeared for the Plaintiff and filed comprehensive Heads of Arguments.  The Defendants were represented by Mr. M. </w:t>
      </w:r>
      <w:proofErr w:type="spellStart"/>
      <w:r>
        <w:rPr>
          <w:rFonts w:ascii="Times New Roman" w:hAnsi="Times New Roman" w:cs="Times New Roman"/>
          <w:sz w:val="28"/>
          <w:szCs w:val="28"/>
        </w:rPr>
        <w:t>Mthethwa</w:t>
      </w:r>
      <w:proofErr w:type="spellEnd"/>
      <w:r>
        <w:rPr>
          <w:rFonts w:ascii="Times New Roman" w:hAnsi="Times New Roman" w:cs="Times New Roman"/>
          <w:sz w:val="28"/>
          <w:szCs w:val="28"/>
        </w:rPr>
        <w:t xml:space="preserve"> who also filed useful Heads of Arguments.  I am grateful to both attorneys for their professionalism in this matter.  I shall sketch in brief the </w:t>
      </w:r>
      <w:r w:rsidR="0031243A">
        <w:rPr>
          <w:rFonts w:ascii="Times New Roman" w:hAnsi="Times New Roman" w:cs="Times New Roman"/>
          <w:sz w:val="28"/>
          <w:szCs w:val="28"/>
        </w:rPr>
        <w:t>summary</w:t>
      </w:r>
      <w:r>
        <w:rPr>
          <w:rFonts w:ascii="Times New Roman" w:hAnsi="Times New Roman" w:cs="Times New Roman"/>
          <w:sz w:val="28"/>
          <w:szCs w:val="28"/>
        </w:rPr>
        <w:t xml:space="preserve"> of each party’s submission for a better understanding of the issues for </w:t>
      </w:r>
      <w:r w:rsidR="0031243A">
        <w:rPr>
          <w:rFonts w:ascii="Times New Roman" w:hAnsi="Times New Roman" w:cs="Times New Roman"/>
          <w:sz w:val="28"/>
          <w:szCs w:val="28"/>
        </w:rPr>
        <w:t>decision</w:t>
      </w:r>
      <w:r>
        <w:rPr>
          <w:rFonts w:ascii="Times New Roman" w:hAnsi="Times New Roman" w:cs="Times New Roman"/>
          <w:sz w:val="28"/>
          <w:szCs w:val="28"/>
        </w:rPr>
        <w:t xml:space="preserve"> by the court in the following paragraphs.</w:t>
      </w:r>
    </w:p>
    <w:p w:rsidR="00605033" w:rsidRDefault="00605033" w:rsidP="00950E61">
      <w:pPr>
        <w:spacing w:line="480" w:lineRule="auto"/>
        <w:jc w:val="both"/>
        <w:rPr>
          <w:rFonts w:ascii="Times New Roman" w:hAnsi="Times New Roman" w:cs="Times New Roman"/>
          <w:sz w:val="28"/>
          <w:szCs w:val="28"/>
        </w:rPr>
      </w:pPr>
    </w:p>
    <w:p w:rsidR="00605033" w:rsidRPr="00605033" w:rsidRDefault="00605033" w:rsidP="00950E61">
      <w:pPr>
        <w:spacing w:line="480" w:lineRule="auto"/>
        <w:jc w:val="both"/>
        <w:rPr>
          <w:rFonts w:ascii="Times New Roman" w:hAnsi="Times New Roman" w:cs="Times New Roman"/>
          <w:b/>
          <w:sz w:val="28"/>
          <w:szCs w:val="28"/>
        </w:rPr>
      </w:pPr>
      <w:r>
        <w:rPr>
          <w:rFonts w:ascii="Times New Roman" w:hAnsi="Times New Roman" w:cs="Times New Roman"/>
          <w:sz w:val="28"/>
          <w:szCs w:val="28"/>
        </w:rPr>
        <w:lastRenderedPageBreak/>
        <w:tab/>
      </w:r>
      <w:r>
        <w:rPr>
          <w:rFonts w:ascii="Times New Roman" w:hAnsi="Times New Roman" w:cs="Times New Roman"/>
          <w:b/>
          <w:sz w:val="28"/>
          <w:szCs w:val="28"/>
        </w:rPr>
        <w:t>(</w:t>
      </w:r>
      <w:proofErr w:type="spellStart"/>
      <w:r>
        <w:rPr>
          <w:rFonts w:ascii="Times New Roman" w:hAnsi="Times New Roman" w:cs="Times New Roman"/>
          <w:b/>
          <w:sz w:val="28"/>
          <w:szCs w:val="28"/>
        </w:rPr>
        <w:t>i</w:t>
      </w:r>
      <w:proofErr w:type="spellEnd"/>
      <w:r>
        <w:rPr>
          <w:rFonts w:ascii="Times New Roman" w:hAnsi="Times New Roman" w:cs="Times New Roman"/>
          <w:b/>
          <w:sz w:val="28"/>
          <w:szCs w:val="28"/>
        </w:rPr>
        <w:t>)</w:t>
      </w:r>
      <w:r>
        <w:rPr>
          <w:rFonts w:ascii="Times New Roman" w:hAnsi="Times New Roman" w:cs="Times New Roman"/>
          <w:b/>
          <w:sz w:val="28"/>
          <w:szCs w:val="28"/>
        </w:rPr>
        <w:tab/>
        <w:t>The Plaintiff’s arguments</w:t>
      </w:r>
    </w:p>
    <w:p w:rsidR="00605033" w:rsidRDefault="00605033" w:rsidP="00D62BC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 xml:space="preserve">The attorney of the Plaintiff Miss </w:t>
      </w:r>
      <w:proofErr w:type="spellStart"/>
      <w:r>
        <w:rPr>
          <w:rFonts w:ascii="Times New Roman" w:hAnsi="Times New Roman" w:cs="Times New Roman"/>
          <w:sz w:val="28"/>
          <w:szCs w:val="28"/>
        </w:rPr>
        <w:t>Msibi</w:t>
      </w:r>
      <w:proofErr w:type="spellEnd"/>
      <w:r>
        <w:rPr>
          <w:rFonts w:ascii="Times New Roman" w:hAnsi="Times New Roman" w:cs="Times New Roman"/>
          <w:sz w:val="28"/>
          <w:szCs w:val="28"/>
        </w:rPr>
        <w:t xml:space="preserve"> commenced the arguments of the parties and filed very comprehensive Heads of Arguments for which I am grateful.</w:t>
      </w:r>
    </w:p>
    <w:p w:rsidR="00605033" w:rsidRDefault="00605033" w:rsidP="00917D2A">
      <w:pPr>
        <w:spacing w:line="360" w:lineRule="auto"/>
        <w:contextualSpacing/>
        <w:jc w:val="both"/>
        <w:rPr>
          <w:rFonts w:ascii="Times New Roman" w:hAnsi="Times New Roman" w:cs="Times New Roman"/>
          <w:sz w:val="28"/>
          <w:szCs w:val="28"/>
        </w:rPr>
      </w:pPr>
    </w:p>
    <w:p w:rsidR="00605033" w:rsidRDefault="00605033" w:rsidP="00D62BC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 xml:space="preserve">I shall summarise the salient features </w:t>
      </w:r>
      <w:r w:rsidR="0031243A">
        <w:rPr>
          <w:rFonts w:ascii="Times New Roman" w:hAnsi="Times New Roman" w:cs="Times New Roman"/>
          <w:sz w:val="28"/>
          <w:szCs w:val="28"/>
        </w:rPr>
        <w:t xml:space="preserve">of the Plaintiff’s </w:t>
      </w:r>
      <w:r>
        <w:rPr>
          <w:rFonts w:ascii="Times New Roman" w:hAnsi="Times New Roman" w:cs="Times New Roman"/>
          <w:sz w:val="28"/>
          <w:szCs w:val="28"/>
        </w:rPr>
        <w:t>Heads of Arguments to aide a better understanding of the issues for decision by this court.</w:t>
      </w:r>
    </w:p>
    <w:p w:rsidR="00605033" w:rsidRDefault="00605033" w:rsidP="00917D2A">
      <w:pPr>
        <w:spacing w:line="360" w:lineRule="auto"/>
        <w:contextualSpacing/>
        <w:jc w:val="both"/>
        <w:rPr>
          <w:rFonts w:ascii="Times New Roman" w:hAnsi="Times New Roman" w:cs="Times New Roman"/>
          <w:sz w:val="28"/>
          <w:szCs w:val="28"/>
        </w:rPr>
      </w:pPr>
    </w:p>
    <w:p w:rsidR="00605033" w:rsidRDefault="00605033" w:rsidP="0060503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 xml:space="preserve">The nub of the case for the Plaintiff is found in paragraph 7.8 of the Heads of Arguments of Miss </w:t>
      </w:r>
      <w:proofErr w:type="spellStart"/>
      <w:r>
        <w:rPr>
          <w:rFonts w:ascii="Times New Roman" w:hAnsi="Times New Roman" w:cs="Times New Roman"/>
          <w:sz w:val="28"/>
          <w:szCs w:val="28"/>
        </w:rPr>
        <w:t>Msibi</w:t>
      </w:r>
      <w:proofErr w:type="spellEnd"/>
      <w:r>
        <w:rPr>
          <w:rFonts w:ascii="Times New Roman" w:hAnsi="Times New Roman" w:cs="Times New Roman"/>
          <w:sz w:val="28"/>
          <w:szCs w:val="28"/>
        </w:rPr>
        <w:t xml:space="preserve"> to the following legal </w:t>
      </w:r>
      <w:r w:rsidR="0031243A">
        <w:rPr>
          <w:rFonts w:ascii="Times New Roman" w:hAnsi="Times New Roman" w:cs="Times New Roman"/>
          <w:sz w:val="28"/>
          <w:szCs w:val="28"/>
        </w:rPr>
        <w:t>argument</w:t>
      </w:r>
      <w:r>
        <w:rPr>
          <w:rFonts w:ascii="Times New Roman" w:hAnsi="Times New Roman" w:cs="Times New Roman"/>
          <w:sz w:val="28"/>
          <w:szCs w:val="28"/>
        </w:rPr>
        <w:t>:</w:t>
      </w:r>
    </w:p>
    <w:p w:rsidR="00605033" w:rsidRDefault="00605033" w:rsidP="007328D9">
      <w:pPr>
        <w:spacing w:line="360" w:lineRule="auto"/>
        <w:contextualSpacing/>
        <w:jc w:val="both"/>
        <w:rPr>
          <w:rFonts w:ascii="Times New Roman" w:hAnsi="Times New Roman" w:cs="Times New Roman"/>
          <w:sz w:val="24"/>
          <w:szCs w:val="24"/>
        </w:rPr>
      </w:pPr>
    </w:p>
    <w:p w:rsidR="00605033" w:rsidRDefault="00E26940" w:rsidP="00E26940">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“2.8</w:t>
      </w:r>
      <w:r>
        <w:rPr>
          <w:rFonts w:ascii="Times New Roman" w:hAnsi="Times New Roman" w:cs="Times New Roman"/>
          <w:b/>
          <w:sz w:val="24"/>
          <w:szCs w:val="24"/>
        </w:rPr>
        <w:tab/>
        <w:t>The allegation that the 2</w:t>
      </w:r>
      <w:r w:rsidRPr="00E26940">
        <w:rPr>
          <w:rFonts w:ascii="Times New Roman" w:hAnsi="Times New Roman" w:cs="Times New Roman"/>
          <w:b/>
          <w:sz w:val="24"/>
          <w:szCs w:val="24"/>
          <w:vertAlign w:val="superscript"/>
        </w:rPr>
        <w:t>nd</w:t>
      </w:r>
      <w:r>
        <w:rPr>
          <w:rFonts w:ascii="Times New Roman" w:hAnsi="Times New Roman" w:cs="Times New Roman"/>
          <w:b/>
          <w:sz w:val="24"/>
          <w:szCs w:val="24"/>
        </w:rPr>
        <w:t xml:space="preserve"> and 3</w:t>
      </w:r>
      <w:r w:rsidRPr="00E26940">
        <w:rPr>
          <w:rFonts w:ascii="Times New Roman" w:hAnsi="Times New Roman" w:cs="Times New Roman"/>
          <w:b/>
          <w:sz w:val="24"/>
          <w:szCs w:val="24"/>
          <w:vertAlign w:val="superscript"/>
        </w:rPr>
        <w:t>rd</w:t>
      </w:r>
      <w:r>
        <w:rPr>
          <w:rFonts w:ascii="Times New Roman" w:hAnsi="Times New Roman" w:cs="Times New Roman"/>
          <w:b/>
          <w:sz w:val="24"/>
          <w:szCs w:val="24"/>
        </w:rPr>
        <w:t xml:space="preserve"> Defendants are not bound by the </w:t>
      </w:r>
      <w:proofErr w:type="spellStart"/>
      <w:r>
        <w:rPr>
          <w:rFonts w:ascii="Times New Roman" w:hAnsi="Times New Roman" w:cs="Times New Roman"/>
          <w:b/>
          <w:sz w:val="24"/>
          <w:szCs w:val="24"/>
        </w:rPr>
        <w:t>Suretyship</w:t>
      </w:r>
      <w:proofErr w:type="spellEnd"/>
      <w:r>
        <w:rPr>
          <w:rFonts w:ascii="Times New Roman" w:hAnsi="Times New Roman" w:cs="Times New Roman"/>
          <w:b/>
          <w:sz w:val="24"/>
          <w:szCs w:val="24"/>
        </w:rPr>
        <w:t xml:space="preserve"> Agreement by virtue of the fact that they entered into same in their capacities as directors of the 1</w:t>
      </w:r>
      <w:r w:rsidRPr="00E26940">
        <w:rPr>
          <w:rFonts w:ascii="Times New Roman" w:hAnsi="Times New Roman" w:cs="Times New Roman"/>
          <w:b/>
          <w:sz w:val="24"/>
          <w:szCs w:val="24"/>
          <w:vertAlign w:val="superscript"/>
        </w:rPr>
        <w:t>st</w:t>
      </w:r>
      <w:r>
        <w:rPr>
          <w:rFonts w:ascii="Times New Roman" w:hAnsi="Times New Roman" w:cs="Times New Roman"/>
          <w:b/>
          <w:sz w:val="24"/>
          <w:szCs w:val="24"/>
        </w:rPr>
        <w:t xml:space="preserve"> Defendant and are no longer such and the fact that they allege that prior notice was required to be given to the 1</w:t>
      </w:r>
      <w:r w:rsidRPr="00E26940">
        <w:rPr>
          <w:rFonts w:ascii="Times New Roman" w:hAnsi="Times New Roman" w:cs="Times New Roman"/>
          <w:b/>
          <w:sz w:val="24"/>
          <w:szCs w:val="24"/>
          <w:vertAlign w:val="superscript"/>
        </w:rPr>
        <w:t>st</w:t>
      </w:r>
      <w:r>
        <w:rPr>
          <w:rFonts w:ascii="Times New Roman" w:hAnsi="Times New Roman" w:cs="Times New Roman"/>
          <w:b/>
          <w:sz w:val="24"/>
          <w:szCs w:val="24"/>
        </w:rPr>
        <w:t xml:space="preserve"> Defendant prior to cancellation of the agreement amounts to a bar denial and cannot therefore be taken to be a </w:t>
      </w:r>
      <w:r>
        <w:rPr>
          <w:rFonts w:ascii="Times New Roman" w:hAnsi="Times New Roman" w:cs="Times New Roman"/>
          <w:sz w:val="24"/>
          <w:szCs w:val="24"/>
        </w:rPr>
        <w:t>bona fide</w:t>
      </w:r>
      <w:r>
        <w:rPr>
          <w:rFonts w:ascii="Times New Roman" w:hAnsi="Times New Roman" w:cs="Times New Roman"/>
          <w:b/>
          <w:sz w:val="24"/>
          <w:szCs w:val="24"/>
        </w:rPr>
        <w:t xml:space="preserve"> or valid defence.</w:t>
      </w:r>
    </w:p>
    <w:p w:rsidR="00E26940" w:rsidRDefault="00E26940" w:rsidP="00E26940">
      <w:pPr>
        <w:spacing w:line="360" w:lineRule="auto"/>
        <w:ind w:left="2127"/>
        <w:contextualSpacing/>
        <w:jc w:val="both"/>
        <w:rPr>
          <w:rFonts w:ascii="Times New Roman" w:hAnsi="Times New Roman" w:cs="Times New Roman"/>
          <w:sz w:val="24"/>
          <w:szCs w:val="24"/>
        </w:rPr>
      </w:pPr>
      <w:r>
        <w:rPr>
          <w:rFonts w:ascii="Times New Roman" w:hAnsi="Times New Roman" w:cs="Times New Roman"/>
          <w:sz w:val="24"/>
          <w:szCs w:val="24"/>
        </w:rPr>
        <w:t xml:space="preserve">See:  </w:t>
      </w:r>
      <w:r w:rsidRPr="00E26940">
        <w:rPr>
          <w:rFonts w:ascii="Times New Roman" w:hAnsi="Times New Roman" w:cs="Times New Roman"/>
          <w:b/>
          <w:sz w:val="24"/>
          <w:szCs w:val="24"/>
        </w:rPr>
        <w:t>NATIO</w:t>
      </w:r>
      <w:r>
        <w:rPr>
          <w:rFonts w:ascii="Times New Roman" w:hAnsi="Times New Roman" w:cs="Times New Roman"/>
          <w:b/>
          <w:sz w:val="24"/>
          <w:szCs w:val="24"/>
        </w:rPr>
        <w:t xml:space="preserve">NAL MOTOR COMPANY LTD v DLAMINI </w:t>
      </w:r>
      <w:r w:rsidRPr="00E26940">
        <w:rPr>
          <w:rFonts w:ascii="Times New Roman" w:hAnsi="Times New Roman" w:cs="Times New Roman"/>
          <w:b/>
          <w:sz w:val="24"/>
          <w:szCs w:val="24"/>
        </w:rPr>
        <w:t xml:space="preserve">MOSES </w:t>
      </w:r>
      <w:r>
        <w:rPr>
          <w:rFonts w:ascii="Times New Roman" w:hAnsi="Times New Roman" w:cs="Times New Roman"/>
          <w:sz w:val="24"/>
          <w:szCs w:val="24"/>
        </w:rPr>
        <w:t>1987 – 1995(4) SLR 123</w:t>
      </w:r>
    </w:p>
    <w:p w:rsidR="00E26940" w:rsidRDefault="00E26940" w:rsidP="00E26940">
      <w:pPr>
        <w:spacing w:line="360" w:lineRule="auto"/>
        <w:ind w:left="2977" w:hanging="850"/>
        <w:contextualSpacing/>
        <w:jc w:val="both"/>
        <w:rPr>
          <w:rFonts w:ascii="Times New Roman" w:hAnsi="Times New Roman" w:cs="Times New Roman"/>
          <w:sz w:val="24"/>
          <w:szCs w:val="24"/>
        </w:rPr>
      </w:pPr>
    </w:p>
    <w:p w:rsidR="00E26940" w:rsidRDefault="00E26940" w:rsidP="00E26940">
      <w:pPr>
        <w:spacing w:line="360" w:lineRule="auto"/>
        <w:ind w:left="2127" w:hanging="850"/>
        <w:contextualSpacing/>
        <w:jc w:val="both"/>
        <w:rPr>
          <w:rFonts w:ascii="Times New Roman" w:hAnsi="Times New Roman" w:cs="Times New Roman"/>
          <w:sz w:val="24"/>
          <w:szCs w:val="24"/>
        </w:rPr>
      </w:pPr>
      <w:r>
        <w:rPr>
          <w:rFonts w:ascii="Times New Roman" w:hAnsi="Times New Roman" w:cs="Times New Roman"/>
          <w:sz w:val="24"/>
          <w:szCs w:val="24"/>
        </w:rPr>
        <w:tab/>
      </w:r>
      <w:r w:rsidRPr="00E26940">
        <w:rPr>
          <w:rFonts w:ascii="Times New Roman" w:hAnsi="Times New Roman" w:cs="Times New Roman"/>
          <w:b/>
          <w:sz w:val="24"/>
          <w:szCs w:val="24"/>
        </w:rPr>
        <w:t>SWAZILAND DEVELOPMENT FINANCE CORPORATION v MZUZU CONSTRUCTION (PTY) LTD &amp; THREE (3) OTHERS</w:t>
      </w:r>
      <w:r>
        <w:rPr>
          <w:rFonts w:ascii="Times New Roman" w:hAnsi="Times New Roman" w:cs="Times New Roman"/>
          <w:sz w:val="24"/>
          <w:szCs w:val="24"/>
        </w:rPr>
        <w:t xml:space="preserve"> (20/2011) [2012] SZHC 117 (16 June, 2012)</w:t>
      </w:r>
    </w:p>
    <w:p w:rsidR="00E26940" w:rsidRDefault="00E26940" w:rsidP="00E26940">
      <w:pPr>
        <w:spacing w:line="360" w:lineRule="auto"/>
        <w:ind w:left="2127" w:hanging="850"/>
        <w:contextualSpacing/>
        <w:jc w:val="both"/>
        <w:rPr>
          <w:rFonts w:ascii="Times New Roman" w:hAnsi="Times New Roman" w:cs="Times New Roman"/>
          <w:sz w:val="24"/>
          <w:szCs w:val="24"/>
        </w:rPr>
      </w:pPr>
    </w:p>
    <w:p w:rsidR="00E26940" w:rsidRDefault="00E26940" w:rsidP="00E26940">
      <w:pPr>
        <w:spacing w:line="360" w:lineRule="auto"/>
        <w:ind w:left="2127" w:hanging="850"/>
        <w:contextualSpacing/>
        <w:jc w:val="both"/>
        <w:rPr>
          <w:rFonts w:ascii="Times New Roman" w:hAnsi="Times New Roman" w:cs="Times New Roman"/>
          <w:b/>
          <w:sz w:val="24"/>
          <w:szCs w:val="24"/>
        </w:rPr>
      </w:pPr>
      <w:r>
        <w:rPr>
          <w:rFonts w:ascii="Times New Roman" w:hAnsi="Times New Roman" w:cs="Times New Roman"/>
          <w:sz w:val="24"/>
          <w:szCs w:val="24"/>
        </w:rPr>
        <w:lastRenderedPageBreak/>
        <w:tab/>
      </w:r>
      <w:proofErr w:type="gramStart"/>
      <w:r>
        <w:rPr>
          <w:rFonts w:ascii="Times New Roman" w:hAnsi="Times New Roman" w:cs="Times New Roman"/>
          <w:b/>
          <w:sz w:val="24"/>
          <w:szCs w:val="24"/>
        </w:rPr>
        <w:t>BARCLAYS NATIONAL BANK LTD v TRANB BARCLAYS NATIONAL BANK LTD v KALK</w:t>
      </w:r>
      <w:r>
        <w:rPr>
          <w:rFonts w:ascii="Times New Roman" w:hAnsi="Times New Roman" w:cs="Times New Roman"/>
          <w:sz w:val="24"/>
          <w:szCs w:val="24"/>
        </w:rPr>
        <w:t xml:space="preserve"> 1981(4) 814 291 (W)</w:t>
      </w:r>
      <w:r>
        <w:rPr>
          <w:rFonts w:ascii="Times New Roman" w:hAnsi="Times New Roman" w:cs="Times New Roman"/>
          <w:b/>
          <w:sz w:val="24"/>
          <w:szCs w:val="24"/>
        </w:rPr>
        <w:t>.”</w:t>
      </w:r>
      <w:proofErr w:type="gramEnd"/>
    </w:p>
    <w:p w:rsidR="00E26940" w:rsidRDefault="00E26940" w:rsidP="00E26940">
      <w:pPr>
        <w:spacing w:line="480" w:lineRule="auto"/>
        <w:jc w:val="both"/>
        <w:rPr>
          <w:rFonts w:ascii="Times New Roman" w:hAnsi="Times New Roman" w:cs="Times New Roman"/>
          <w:b/>
          <w:sz w:val="28"/>
          <w:szCs w:val="28"/>
        </w:rPr>
      </w:pPr>
    </w:p>
    <w:p w:rsidR="00E26940" w:rsidRDefault="00762AF6" w:rsidP="00D62BC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 xml:space="preserve">Miss </w:t>
      </w:r>
      <w:proofErr w:type="spellStart"/>
      <w:r>
        <w:rPr>
          <w:rFonts w:ascii="Times New Roman" w:hAnsi="Times New Roman" w:cs="Times New Roman"/>
          <w:sz w:val="28"/>
          <w:szCs w:val="28"/>
        </w:rPr>
        <w:t>Msibi</w:t>
      </w:r>
      <w:proofErr w:type="spellEnd"/>
      <w:r>
        <w:rPr>
          <w:rFonts w:ascii="Times New Roman" w:hAnsi="Times New Roman" w:cs="Times New Roman"/>
          <w:sz w:val="28"/>
          <w:szCs w:val="28"/>
        </w:rPr>
        <w:t xml:space="preserve"> </w:t>
      </w:r>
      <w:r w:rsidR="0031243A">
        <w:rPr>
          <w:rFonts w:ascii="Times New Roman" w:hAnsi="Times New Roman" w:cs="Times New Roman"/>
          <w:sz w:val="28"/>
          <w:szCs w:val="28"/>
        </w:rPr>
        <w:t xml:space="preserve">for the Plaintiff </w:t>
      </w:r>
      <w:r>
        <w:rPr>
          <w:rFonts w:ascii="Times New Roman" w:hAnsi="Times New Roman" w:cs="Times New Roman"/>
          <w:sz w:val="28"/>
          <w:szCs w:val="28"/>
        </w:rPr>
        <w:t xml:space="preserve">further contended at paragraph 7.12 of her Heads of Arguments that the point of law taken by the Defendants regarding the lapse of the </w:t>
      </w:r>
      <w:r>
        <w:rPr>
          <w:rFonts w:ascii="Times New Roman" w:hAnsi="Times New Roman" w:cs="Times New Roman"/>
          <w:b/>
          <w:sz w:val="28"/>
          <w:szCs w:val="28"/>
        </w:rPr>
        <w:t>dies</w:t>
      </w:r>
      <w:r>
        <w:rPr>
          <w:rFonts w:ascii="Times New Roman" w:hAnsi="Times New Roman" w:cs="Times New Roman"/>
          <w:sz w:val="28"/>
          <w:szCs w:val="28"/>
        </w:rPr>
        <w:t xml:space="preserve"> within which the Plaintiff ought to have filed the Application for Summary Judgment does not afford him a defence to the Application for the </w:t>
      </w:r>
      <w:r w:rsidR="0031243A">
        <w:rPr>
          <w:rFonts w:ascii="Times New Roman" w:hAnsi="Times New Roman" w:cs="Times New Roman"/>
          <w:sz w:val="28"/>
          <w:szCs w:val="28"/>
        </w:rPr>
        <w:t xml:space="preserve">following </w:t>
      </w:r>
      <w:r>
        <w:rPr>
          <w:rFonts w:ascii="Times New Roman" w:hAnsi="Times New Roman" w:cs="Times New Roman"/>
          <w:sz w:val="28"/>
          <w:szCs w:val="28"/>
        </w:rPr>
        <w:t>reasons:</w:t>
      </w:r>
    </w:p>
    <w:p w:rsidR="00762AF6" w:rsidRDefault="00762AF6" w:rsidP="00762AF6">
      <w:pPr>
        <w:spacing w:line="360" w:lineRule="auto"/>
        <w:contextualSpacing/>
        <w:jc w:val="both"/>
        <w:rPr>
          <w:rFonts w:ascii="Times New Roman" w:hAnsi="Times New Roman" w:cs="Times New Roman"/>
          <w:sz w:val="28"/>
          <w:szCs w:val="28"/>
        </w:rPr>
      </w:pPr>
    </w:p>
    <w:p w:rsidR="00762AF6" w:rsidRDefault="00762AF6" w:rsidP="00762AF6">
      <w:pPr>
        <w:spacing w:line="360" w:lineRule="auto"/>
        <w:ind w:left="2880" w:hanging="1440"/>
        <w:contextualSpacing/>
        <w:jc w:val="both"/>
        <w:rPr>
          <w:rFonts w:ascii="Times New Roman" w:hAnsi="Times New Roman" w:cs="Times New Roman"/>
          <w:b/>
          <w:sz w:val="24"/>
          <w:szCs w:val="24"/>
        </w:rPr>
      </w:pPr>
      <w:r>
        <w:rPr>
          <w:rFonts w:ascii="Times New Roman" w:hAnsi="Times New Roman" w:cs="Times New Roman"/>
          <w:b/>
          <w:sz w:val="24"/>
          <w:szCs w:val="24"/>
        </w:rPr>
        <w:t>“2.12.1</w:t>
      </w:r>
      <w:r>
        <w:rPr>
          <w:rFonts w:ascii="Times New Roman" w:hAnsi="Times New Roman" w:cs="Times New Roman"/>
          <w:b/>
          <w:sz w:val="24"/>
          <w:szCs w:val="24"/>
        </w:rPr>
        <w:tab/>
        <w:t>If the Plaintiff by filing the application for Summary Judgment had taken an irregular step, which is denied, the Defendants ought to have surety field a Notice in terms of Rule 30;</w:t>
      </w:r>
    </w:p>
    <w:p w:rsidR="00762AF6" w:rsidRDefault="00762AF6" w:rsidP="00762AF6">
      <w:pPr>
        <w:spacing w:line="360" w:lineRule="auto"/>
        <w:ind w:left="2880" w:hanging="1440"/>
        <w:contextualSpacing/>
        <w:jc w:val="both"/>
        <w:rPr>
          <w:rFonts w:ascii="Times New Roman" w:hAnsi="Times New Roman" w:cs="Times New Roman"/>
          <w:b/>
          <w:sz w:val="24"/>
          <w:szCs w:val="24"/>
        </w:rPr>
      </w:pPr>
    </w:p>
    <w:p w:rsidR="00762AF6" w:rsidRDefault="00762AF6" w:rsidP="00762AF6">
      <w:pPr>
        <w:spacing w:line="360" w:lineRule="auto"/>
        <w:ind w:left="2880" w:hanging="1440"/>
        <w:contextualSpacing/>
        <w:jc w:val="both"/>
        <w:rPr>
          <w:rFonts w:ascii="Times New Roman" w:hAnsi="Times New Roman" w:cs="Times New Roman"/>
          <w:b/>
          <w:sz w:val="24"/>
          <w:szCs w:val="24"/>
        </w:rPr>
      </w:pPr>
      <w:r>
        <w:rPr>
          <w:rFonts w:ascii="Times New Roman" w:hAnsi="Times New Roman" w:cs="Times New Roman"/>
          <w:b/>
          <w:sz w:val="24"/>
          <w:szCs w:val="24"/>
        </w:rPr>
        <w:t>2.12.2</w:t>
      </w:r>
      <w:r>
        <w:rPr>
          <w:rFonts w:ascii="Times New Roman" w:hAnsi="Times New Roman" w:cs="Times New Roman"/>
          <w:b/>
          <w:sz w:val="24"/>
          <w:szCs w:val="24"/>
        </w:rPr>
        <w:tab/>
        <w:t>The Defendants themselves took a further step by filing the 2</w:t>
      </w:r>
      <w:r w:rsidRPr="00762AF6">
        <w:rPr>
          <w:rFonts w:ascii="Times New Roman" w:hAnsi="Times New Roman" w:cs="Times New Roman"/>
          <w:b/>
          <w:sz w:val="24"/>
          <w:szCs w:val="24"/>
          <w:vertAlign w:val="superscript"/>
        </w:rPr>
        <w:t>nd</w:t>
      </w:r>
      <w:r>
        <w:rPr>
          <w:rFonts w:ascii="Times New Roman" w:hAnsi="Times New Roman" w:cs="Times New Roman"/>
          <w:b/>
          <w:sz w:val="24"/>
          <w:szCs w:val="24"/>
        </w:rPr>
        <w:t xml:space="preserve"> and 3</w:t>
      </w:r>
      <w:r w:rsidRPr="00762AF6">
        <w:rPr>
          <w:rFonts w:ascii="Times New Roman" w:hAnsi="Times New Roman" w:cs="Times New Roman"/>
          <w:b/>
          <w:sz w:val="24"/>
          <w:szCs w:val="24"/>
          <w:vertAlign w:val="superscript"/>
        </w:rPr>
        <w:t>rd</w:t>
      </w:r>
      <w:r>
        <w:rPr>
          <w:rFonts w:ascii="Times New Roman" w:hAnsi="Times New Roman" w:cs="Times New Roman"/>
          <w:b/>
          <w:sz w:val="24"/>
          <w:szCs w:val="24"/>
        </w:rPr>
        <w:t xml:space="preserve"> Defendants Affidavits Resisting Summary Judgment in opposition of the application and cannot turn around and say that the application is band in law.”</w:t>
      </w:r>
    </w:p>
    <w:p w:rsidR="00762AF6" w:rsidRPr="00762AF6" w:rsidRDefault="00762AF6" w:rsidP="00762AF6">
      <w:pPr>
        <w:spacing w:line="480" w:lineRule="auto"/>
        <w:jc w:val="both"/>
        <w:rPr>
          <w:rFonts w:ascii="Times New Roman" w:hAnsi="Times New Roman" w:cs="Times New Roman"/>
          <w:b/>
          <w:sz w:val="28"/>
          <w:szCs w:val="28"/>
        </w:rPr>
      </w:pPr>
    </w:p>
    <w:p w:rsidR="00762AF6" w:rsidRPr="00762AF6" w:rsidRDefault="00762AF6" w:rsidP="00762AF6">
      <w:pPr>
        <w:spacing w:line="360" w:lineRule="auto"/>
        <w:contextualSpacing/>
        <w:jc w:val="both"/>
        <w:rPr>
          <w:rFonts w:ascii="Times New Roman" w:hAnsi="Times New Roman" w:cs="Times New Roman"/>
          <w:b/>
          <w:sz w:val="28"/>
          <w:szCs w:val="28"/>
        </w:rPr>
      </w:pPr>
    </w:p>
    <w:p w:rsidR="00762AF6" w:rsidRDefault="00762AF6" w:rsidP="00D62BC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 xml:space="preserve">The attorney for the Plaintiff in the final analysis applied that </w:t>
      </w:r>
      <w:r w:rsidR="0031243A">
        <w:rPr>
          <w:rFonts w:ascii="Times New Roman" w:hAnsi="Times New Roman" w:cs="Times New Roman"/>
          <w:sz w:val="28"/>
          <w:szCs w:val="28"/>
        </w:rPr>
        <w:t xml:space="preserve">an </w:t>
      </w:r>
      <w:r>
        <w:rPr>
          <w:rFonts w:ascii="Times New Roman" w:hAnsi="Times New Roman" w:cs="Times New Roman"/>
          <w:sz w:val="28"/>
          <w:szCs w:val="28"/>
        </w:rPr>
        <w:t>order be granted as prayed in the Application for Summary Judgment.</w:t>
      </w:r>
    </w:p>
    <w:p w:rsidR="00762AF6" w:rsidRDefault="00762AF6" w:rsidP="00762AF6">
      <w:pPr>
        <w:spacing w:line="480" w:lineRule="auto"/>
        <w:jc w:val="both"/>
        <w:rPr>
          <w:rFonts w:ascii="Times New Roman" w:hAnsi="Times New Roman" w:cs="Times New Roman"/>
          <w:sz w:val="28"/>
          <w:szCs w:val="28"/>
        </w:rPr>
      </w:pPr>
    </w:p>
    <w:p w:rsidR="00762AF6" w:rsidRPr="00762AF6" w:rsidRDefault="00762AF6" w:rsidP="00762AF6">
      <w:pPr>
        <w:spacing w:line="48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(ii)</w:t>
      </w:r>
      <w:r>
        <w:rPr>
          <w:rFonts w:ascii="Times New Roman" w:hAnsi="Times New Roman" w:cs="Times New Roman"/>
          <w:b/>
          <w:sz w:val="28"/>
          <w:szCs w:val="28"/>
        </w:rPr>
        <w:tab/>
        <w:t>The Respondent’s argument</w:t>
      </w:r>
    </w:p>
    <w:p w:rsidR="00762AF6" w:rsidRDefault="00762AF6" w:rsidP="00D62BC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[11]</w:t>
      </w:r>
      <w:r>
        <w:rPr>
          <w:rFonts w:ascii="Times New Roman" w:hAnsi="Times New Roman" w:cs="Times New Roman"/>
          <w:sz w:val="28"/>
          <w:szCs w:val="28"/>
        </w:rPr>
        <w:tab/>
        <w:t>The attorney for the Defendant also fil</w:t>
      </w:r>
      <w:r w:rsidR="003E625B">
        <w:rPr>
          <w:rFonts w:ascii="Times New Roman" w:hAnsi="Times New Roman" w:cs="Times New Roman"/>
          <w:sz w:val="28"/>
          <w:szCs w:val="28"/>
        </w:rPr>
        <w:t>e</w:t>
      </w:r>
      <w:r>
        <w:rPr>
          <w:rFonts w:ascii="Times New Roman" w:hAnsi="Times New Roman" w:cs="Times New Roman"/>
          <w:sz w:val="28"/>
          <w:szCs w:val="28"/>
        </w:rPr>
        <w:t xml:space="preserve">d comprehensive Heads of Arguments citing </w:t>
      </w:r>
      <w:r w:rsidR="003E625B">
        <w:rPr>
          <w:rFonts w:ascii="Times New Roman" w:hAnsi="Times New Roman" w:cs="Times New Roman"/>
          <w:sz w:val="28"/>
          <w:szCs w:val="28"/>
        </w:rPr>
        <w:t>pertinent</w:t>
      </w:r>
      <w:r w:rsidR="003556C7">
        <w:rPr>
          <w:rFonts w:ascii="Times New Roman" w:hAnsi="Times New Roman" w:cs="Times New Roman"/>
          <w:sz w:val="28"/>
          <w:szCs w:val="28"/>
        </w:rPr>
        <w:t xml:space="preserve"> cases on the subject for which I am grateful.  I shall also in like manner outline a snap shot of the important arguments on the point for decision.</w:t>
      </w:r>
    </w:p>
    <w:p w:rsidR="003556C7" w:rsidRDefault="003556C7" w:rsidP="00917D2A">
      <w:pPr>
        <w:spacing w:line="360" w:lineRule="auto"/>
        <w:contextualSpacing/>
        <w:jc w:val="both"/>
        <w:rPr>
          <w:rFonts w:ascii="Times New Roman" w:hAnsi="Times New Roman" w:cs="Times New Roman"/>
          <w:sz w:val="28"/>
          <w:szCs w:val="28"/>
        </w:rPr>
      </w:pPr>
    </w:p>
    <w:p w:rsidR="003556C7" w:rsidRDefault="003556C7" w:rsidP="00D62BC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The gravamen of the Defendant’s arguments is outline in paragraph 8 of the Heads of Arguments of the attorney to the following:</w:t>
      </w:r>
    </w:p>
    <w:p w:rsidR="003556C7" w:rsidRDefault="003556C7" w:rsidP="003556C7">
      <w:pPr>
        <w:spacing w:line="360" w:lineRule="auto"/>
        <w:contextualSpacing/>
        <w:jc w:val="both"/>
        <w:rPr>
          <w:rFonts w:ascii="Times New Roman" w:hAnsi="Times New Roman" w:cs="Times New Roman"/>
          <w:sz w:val="28"/>
          <w:szCs w:val="28"/>
        </w:rPr>
      </w:pPr>
    </w:p>
    <w:p w:rsidR="003556C7" w:rsidRDefault="003556C7" w:rsidP="003556C7">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“8.</w:t>
      </w:r>
      <w:r>
        <w:rPr>
          <w:rFonts w:ascii="Times New Roman" w:hAnsi="Times New Roman" w:cs="Times New Roman"/>
          <w:b/>
          <w:sz w:val="24"/>
          <w:szCs w:val="24"/>
        </w:rPr>
        <w:tab/>
        <w:t>The 2</w:t>
      </w:r>
      <w:r w:rsidRPr="003556C7">
        <w:rPr>
          <w:rFonts w:ascii="Times New Roman" w:hAnsi="Times New Roman" w:cs="Times New Roman"/>
          <w:b/>
          <w:sz w:val="24"/>
          <w:szCs w:val="24"/>
          <w:vertAlign w:val="superscript"/>
        </w:rPr>
        <w:t>nd</w:t>
      </w:r>
      <w:r>
        <w:rPr>
          <w:rFonts w:ascii="Times New Roman" w:hAnsi="Times New Roman" w:cs="Times New Roman"/>
          <w:b/>
          <w:sz w:val="24"/>
          <w:szCs w:val="24"/>
        </w:rPr>
        <w:t xml:space="preserve"> and 3</w:t>
      </w:r>
      <w:r w:rsidRPr="003556C7">
        <w:rPr>
          <w:rFonts w:ascii="Times New Roman" w:hAnsi="Times New Roman" w:cs="Times New Roman"/>
          <w:b/>
          <w:sz w:val="24"/>
          <w:szCs w:val="24"/>
          <w:vertAlign w:val="superscript"/>
        </w:rPr>
        <w:t>rd</w:t>
      </w:r>
      <w:r>
        <w:rPr>
          <w:rFonts w:ascii="Times New Roman" w:hAnsi="Times New Roman" w:cs="Times New Roman"/>
          <w:b/>
          <w:sz w:val="24"/>
          <w:szCs w:val="24"/>
        </w:rPr>
        <w:t xml:space="preserve"> Defendants denied that there had no good and </w:t>
      </w:r>
      <w:r>
        <w:rPr>
          <w:rFonts w:ascii="Times New Roman" w:hAnsi="Times New Roman" w:cs="Times New Roman"/>
          <w:sz w:val="24"/>
          <w:szCs w:val="24"/>
        </w:rPr>
        <w:t>bona fide</w:t>
      </w:r>
      <w:r>
        <w:rPr>
          <w:rFonts w:ascii="Times New Roman" w:hAnsi="Times New Roman" w:cs="Times New Roman"/>
          <w:b/>
          <w:sz w:val="24"/>
          <w:szCs w:val="24"/>
        </w:rPr>
        <w:t xml:space="preserve"> defence to the Plaintiff’s claim and that the Notice of Intention of Defend and Plea have been filed solely for the purposes of delaying the action and alleged </w:t>
      </w:r>
      <w:r>
        <w:rPr>
          <w:rFonts w:ascii="Times New Roman" w:hAnsi="Times New Roman" w:cs="Times New Roman"/>
          <w:sz w:val="24"/>
          <w:szCs w:val="24"/>
        </w:rPr>
        <w:t>inter alia</w:t>
      </w:r>
      <w:r>
        <w:rPr>
          <w:rFonts w:ascii="Times New Roman" w:hAnsi="Times New Roman" w:cs="Times New Roman"/>
          <w:b/>
          <w:sz w:val="24"/>
          <w:szCs w:val="24"/>
        </w:rPr>
        <w:t xml:space="preserve"> as follows:</w:t>
      </w:r>
    </w:p>
    <w:p w:rsidR="003556C7" w:rsidRDefault="003556C7" w:rsidP="003556C7">
      <w:pPr>
        <w:spacing w:line="360" w:lineRule="auto"/>
        <w:ind w:left="2160" w:hanging="720"/>
        <w:contextualSpacing/>
        <w:jc w:val="both"/>
        <w:rPr>
          <w:rFonts w:ascii="Times New Roman" w:hAnsi="Times New Roman" w:cs="Times New Roman"/>
          <w:b/>
          <w:sz w:val="24"/>
          <w:szCs w:val="24"/>
        </w:rPr>
      </w:pPr>
    </w:p>
    <w:p w:rsidR="003556C7" w:rsidRDefault="003556C7" w:rsidP="003556C7">
      <w:pPr>
        <w:spacing w:line="360" w:lineRule="auto"/>
        <w:ind w:left="2880" w:hanging="720"/>
        <w:contextualSpacing/>
        <w:jc w:val="both"/>
        <w:rPr>
          <w:rFonts w:ascii="Times New Roman" w:hAnsi="Times New Roman" w:cs="Times New Roman"/>
          <w:b/>
          <w:sz w:val="24"/>
          <w:szCs w:val="24"/>
        </w:rPr>
      </w:pPr>
      <w:r>
        <w:rPr>
          <w:rFonts w:ascii="Times New Roman" w:hAnsi="Times New Roman" w:cs="Times New Roman"/>
          <w:b/>
          <w:sz w:val="24"/>
          <w:szCs w:val="24"/>
        </w:rPr>
        <w:t>8.1</w:t>
      </w:r>
      <w:r>
        <w:rPr>
          <w:rFonts w:ascii="Times New Roman" w:hAnsi="Times New Roman" w:cs="Times New Roman"/>
          <w:b/>
          <w:sz w:val="24"/>
          <w:szCs w:val="24"/>
        </w:rPr>
        <w:tab/>
        <w:t xml:space="preserve">That they have good and </w:t>
      </w:r>
      <w:r>
        <w:rPr>
          <w:rFonts w:ascii="Times New Roman" w:hAnsi="Times New Roman" w:cs="Times New Roman"/>
          <w:sz w:val="24"/>
          <w:szCs w:val="24"/>
        </w:rPr>
        <w:t>bona fide</w:t>
      </w:r>
      <w:r>
        <w:rPr>
          <w:rFonts w:ascii="Times New Roman" w:hAnsi="Times New Roman" w:cs="Times New Roman"/>
          <w:b/>
          <w:sz w:val="24"/>
          <w:szCs w:val="24"/>
        </w:rPr>
        <w:t xml:space="preserve"> defence as alleged in the plea field herein the contents of which they confirmed and adopted in opposition to the Application for Summary Judgment.</w:t>
      </w:r>
    </w:p>
    <w:p w:rsidR="003556C7" w:rsidRDefault="003556C7" w:rsidP="003556C7">
      <w:pPr>
        <w:spacing w:line="360" w:lineRule="auto"/>
        <w:ind w:left="2880" w:hanging="720"/>
        <w:contextualSpacing/>
        <w:jc w:val="both"/>
        <w:rPr>
          <w:rFonts w:ascii="Times New Roman" w:hAnsi="Times New Roman" w:cs="Times New Roman"/>
          <w:b/>
          <w:sz w:val="24"/>
          <w:szCs w:val="24"/>
        </w:rPr>
      </w:pPr>
    </w:p>
    <w:p w:rsidR="003556C7" w:rsidRDefault="003556C7" w:rsidP="003556C7">
      <w:pPr>
        <w:spacing w:line="360" w:lineRule="auto"/>
        <w:ind w:left="2880" w:hanging="720"/>
        <w:contextualSpacing/>
        <w:jc w:val="both"/>
        <w:rPr>
          <w:rFonts w:ascii="Times New Roman" w:hAnsi="Times New Roman" w:cs="Times New Roman"/>
          <w:b/>
          <w:sz w:val="24"/>
          <w:szCs w:val="24"/>
        </w:rPr>
      </w:pPr>
      <w:r>
        <w:rPr>
          <w:rFonts w:ascii="Times New Roman" w:hAnsi="Times New Roman" w:cs="Times New Roman"/>
          <w:b/>
          <w:sz w:val="24"/>
          <w:szCs w:val="24"/>
        </w:rPr>
        <w:t>8.2</w:t>
      </w:r>
      <w:r>
        <w:rPr>
          <w:rFonts w:ascii="Times New Roman" w:hAnsi="Times New Roman" w:cs="Times New Roman"/>
          <w:b/>
          <w:sz w:val="24"/>
          <w:szCs w:val="24"/>
        </w:rPr>
        <w:tab/>
        <w:t>That the allegation that they bound themselves in their capacities as directors of 1</w:t>
      </w:r>
      <w:r w:rsidRPr="003556C7">
        <w:rPr>
          <w:rFonts w:ascii="Times New Roman" w:hAnsi="Times New Roman" w:cs="Times New Roman"/>
          <w:b/>
          <w:sz w:val="24"/>
          <w:szCs w:val="24"/>
          <w:vertAlign w:val="superscript"/>
        </w:rPr>
        <w:t>st</w:t>
      </w:r>
      <w:r>
        <w:rPr>
          <w:rFonts w:ascii="Times New Roman" w:hAnsi="Times New Roman" w:cs="Times New Roman"/>
          <w:b/>
          <w:sz w:val="24"/>
          <w:szCs w:val="24"/>
        </w:rPr>
        <w:t xml:space="preserve"> Defendant and are no longer directors and are therefore not bound does afford them a defence to the deed of </w:t>
      </w:r>
      <w:proofErr w:type="spellStart"/>
      <w:r>
        <w:rPr>
          <w:rFonts w:ascii="Times New Roman" w:hAnsi="Times New Roman" w:cs="Times New Roman"/>
          <w:b/>
          <w:sz w:val="24"/>
          <w:szCs w:val="24"/>
        </w:rPr>
        <w:t>suretyship</w:t>
      </w:r>
      <w:proofErr w:type="spellEnd"/>
      <w:r>
        <w:rPr>
          <w:rFonts w:ascii="Times New Roman" w:hAnsi="Times New Roman" w:cs="Times New Roman"/>
          <w:b/>
          <w:sz w:val="24"/>
          <w:szCs w:val="24"/>
        </w:rPr>
        <w:t xml:space="preserve"> between the parties in that it is a principle of the law that a surety’s liability will not be extended beyond the capacity which it was undertaken.</w:t>
      </w:r>
    </w:p>
    <w:p w:rsidR="003556C7" w:rsidRDefault="003556C7" w:rsidP="003556C7">
      <w:pPr>
        <w:spacing w:line="360" w:lineRule="auto"/>
        <w:ind w:left="2880" w:hanging="720"/>
        <w:contextualSpacing/>
        <w:jc w:val="both"/>
        <w:rPr>
          <w:rFonts w:ascii="Times New Roman" w:hAnsi="Times New Roman" w:cs="Times New Roman"/>
          <w:b/>
          <w:sz w:val="24"/>
          <w:szCs w:val="24"/>
        </w:rPr>
      </w:pPr>
    </w:p>
    <w:p w:rsidR="003556C7" w:rsidRPr="003556C7" w:rsidRDefault="003556C7" w:rsidP="003556C7">
      <w:pPr>
        <w:spacing w:line="360" w:lineRule="auto"/>
        <w:ind w:left="2880" w:hanging="720"/>
        <w:contextualSpacing/>
        <w:jc w:val="both"/>
        <w:rPr>
          <w:rFonts w:ascii="Times New Roman" w:hAnsi="Times New Roman" w:cs="Times New Roman"/>
          <w:b/>
          <w:sz w:val="24"/>
          <w:szCs w:val="24"/>
        </w:rPr>
      </w:pPr>
      <w:r>
        <w:rPr>
          <w:rFonts w:ascii="Times New Roman" w:hAnsi="Times New Roman" w:cs="Times New Roman"/>
          <w:b/>
          <w:sz w:val="24"/>
          <w:szCs w:val="24"/>
        </w:rPr>
        <w:t>8.3</w:t>
      </w:r>
      <w:r>
        <w:rPr>
          <w:rFonts w:ascii="Times New Roman" w:hAnsi="Times New Roman" w:cs="Times New Roman"/>
          <w:b/>
          <w:sz w:val="24"/>
          <w:szCs w:val="24"/>
        </w:rPr>
        <w:tab/>
        <w:t xml:space="preserve">That they entered into the Deed of </w:t>
      </w:r>
      <w:proofErr w:type="spellStart"/>
      <w:r>
        <w:rPr>
          <w:rFonts w:ascii="Times New Roman" w:hAnsi="Times New Roman" w:cs="Times New Roman"/>
          <w:b/>
          <w:sz w:val="24"/>
          <w:szCs w:val="24"/>
        </w:rPr>
        <w:t>Suretyship</w:t>
      </w:r>
      <w:proofErr w:type="spellEnd"/>
      <w:r>
        <w:rPr>
          <w:rFonts w:ascii="Times New Roman" w:hAnsi="Times New Roman" w:cs="Times New Roman"/>
          <w:b/>
          <w:sz w:val="24"/>
          <w:szCs w:val="24"/>
        </w:rPr>
        <w:t xml:space="preserve"> in their capacities as directors of the 1</w:t>
      </w:r>
      <w:r w:rsidRPr="003556C7">
        <w:rPr>
          <w:rFonts w:ascii="Times New Roman" w:hAnsi="Times New Roman" w:cs="Times New Roman"/>
          <w:b/>
          <w:sz w:val="24"/>
          <w:szCs w:val="24"/>
          <w:vertAlign w:val="superscript"/>
        </w:rPr>
        <w:t>st</w:t>
      </w:r>
      <w:r>
        <w:rPr>
          <w:rFonts w:ascii="Times New Roman" w:hAnsi="Times New Roman" w:cs="Times New Roman"/>
          <w:b/>
          <w:sz w:val="24"/>
          <w:szCs w:val="24"/>
        </w:rPr>
        <w:t xml:space="preserve"> Defendant in order to enable the 1</w:t>
      </w:r>
      <w:r w:rsidRPr="003556C7">
        <w:rPr>
          <w:rFonts w:ascii="Times New Roman" w:hAnsi="Times New Roman" w:cs="Times New Roman"/>
          <w:b/>
          <w:sz w:val="24"/>
          <w:szCs w:val="24"/>
          <w:vertAlign w:val="superscript"/>
        </w:rPr>
        <w:t>st</w:t>
      </w:r>
      <w:r>
        <w:rPr>
          <w:rFonts w:ascii="Times New Roman" w:hAnsi="Times New Roman" w:cs="Times New Roman"/>
          <w:b/>
          <w:sz w:val="24"/>
          <w:szCs w:val="24"/>
        </w:rPr>
        <w:t xml:space="preserve"> Defendant to be afforded the Fleet Management Facility.”</w:t>
      </w:r>
    </w:p>
    <w:p w:rsidR="00E26940" w:rsidRDefault="00E26940" w:rsidP="003556C7">
      <w:pPr>
        <w:spacing w:line="480" w:lineRule="auto"/>
        <w:jc w:val="both"/>
        <w:rPr>
          <w:rFonts w:ascii="Times New Roman" w:hAnsi="Times New Roman" w:cs="Times New Roman"/>
          <w:sz w:val="28"/>
          <w:szCs w:val="28"/>
        </w:rPr>
      </w:pPr>
    </w:p>
    <w:p w:rsidR="004161CE" w:rsidRDefault="004161CE" w:rsidP="00D62BC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 xml:space="preserve">Further arguments are advanced in paragraph 9 on the applicable law.   </w:t>
      </w:r>
      <w:proofErr w:type="gramStart"/>
      <w:r>
        <w:rPr>
          <w:rFonts w:ascii="Times New Roman" w:hAnsi="Times New Roman" w:cs="Times New Roman"/>
          <w:sz w:val="28"/>
          <w:szCs w:val="28"/>
        </w:rPr>
        <w:t>In paragraph 14 to 40 on the application of law to the facts of this case.</w:t>
      </w:r>
      <w:proofErr w:type="gramEnd"/>
      <w:r>
        <w:rPr>
          <w:rFonts w:ascii="Times New Roman" w:hAnsi="Times New Roman" w:cs="Times New Roman"/>
          <w:sz w:val="28"/>
          <w:szCs w:val="28"/>
        </w:rPr>
        <w:t xml:space="preserve">  I shall re</w:t>
      </w:r>
      <w:r w:rsidR="00B56FA2">
        <w:rPr>
          <w:rFonts w:ascii="Times New Roman" w:hAnsi="Times New Roman" w:cs="Times New Roman"/>
          <w:sz w:val="28"/>
          <w:szCs w:val="28"/>
        </w:rPr>
        <w:t>v</w:t>
      </w:r>
      <w:r>
        <w:rPr>
          <w:rFonts w:ascii="Times New Roman" w:hAnsi="Times New Roman" w:cs="Times New Roman"/>
          <w:sz w:val="28"/>
          <w:szCs w:val="28"/>
        </w:rPr>
        <w:t>er</w:t>
      </w:r>
      <w:r w:rsidR="00B56FA2">
        <w:rPr>
          <w:rFonts w:ascii="Times New Roman" w:hAnsi="Times New Roman" w:cs="Times New Roman"/>
          <w:sz w:val="28"/>
          <w:szCs w:val="28"/>
        </w:rPr>
        <w:t>t</w:t>
      </w:r>
      <w:r>
        <w:rPr>
          <w:rFonts w:ascii="Times New Roman" w:hAnsi="Times New Roman" w:cs="Times New Roman"/>
          <w:sz w:val="28"/>
          <w:szCs w:val="28"/>
        </w:rPr>
        <w:t xml:space="preserve"> to these arguments later on as I consider the competing arguments of the parties.</w:t>
      </w:r>
    </w:p>
    <w:p w:rsidR="008F2940" w:rsidRDefault="008F2940" w:rsidP="00917D2A">
      <w:pPr>
        <w:spacing w:line="360" w:lineRule="auto"/>
        <w:contextualSpacing/>
        <w:jc w:val="both"/>
        <w:rPr>
          <w:rFonts w:ascii="Times New Roman" w:hAnsi="Times New Roman" w:cs="Times New Roman"/>
          <w:sz w:val="28"/>
          <w:szCs w:val="28"/>
        </w:rPr>
      </w:pPr>
    </w:p>
    <w:p w:rsidR="008F2940" w:rsidRDefault="008F2940" w:rsidP="00D62BC4">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[14]</w:t>
      </w:r>
      <w:r>
        <w:rPr>
          <w:rFonts w:ascii="Times New Roman" w:hAnsi="Times New Roman" w:cs="Times New Roman"/>
          <w:sz w:val="28"/>
          <w:szCs w:val="28"/>
        </w:rPr>
        <w:tab/>
        <w:t xml:space="preserve">The court </w:t>
      </w:r>
      <w:r w:rsidR="00136B76">
        <w:rPr>
          <w:rFonts w:ascii="Times New Roman" w:hAnsi="Times New Roman" w:cs="Times New Roman"/>
          <w:sz w:val="28"/>
          <w:szCs w:val="28"/>
        </w:rPr>
        <w:t>w</w:t>
      </w:r>
      <w:r>
        <w:rPr>
          <w:rFonts w:ascii="Times New Roman" w:hAnsi="Times New Roman" w:cs="Times New Roman"/>
          <w:sz w:val="28"/>
          <w:szCs w:val="28"/>
        </w:rPr>
        <w:t xml:space="preserve">as also referred to a </w:t>
      </w:r>
      <w:r>
        <w:rPr>
          <w:rFonts w:ascii="Times New Roman" w:hAnsi="Times New Roman" w:cs="Times New Roman"/>
          <w:b/>
          <w:sz w:val="28"/>
          <w:szCs w:val="28"/>
        </w:rPr>
        <w:t>plethora</w:t>
      </w:r>
      <w:r>
        <w:rPr>
          <w:rFonts w:ascii="Times New Roman" w:hAnsi="Times New Roman" w:cs="Times New Roman"/>
          <w:sz w:val="28"/>
          <w:szCs w:val="28"/>
        </w:rPr>
        <w:t xml:space="preserve"> of decided cases on the subject including the Court of Appeal case of </w:t>
      </w:r>
      <w:r>
        <w:rPr>
          <w:rFonts w:ascii="Times New Roman" w:hAnsi="Times New Roman" w:cs="Times New Roman"/>
          <w:b/>
          <w:sz w:val="28"/>
          <w:szCs w:val="28"/>
        </w:rPr>
        <w:t xml:space="preserve">Mater Dolorosa High School </w:t>
      </w:r>
      <w:proofErr w:type="spellStart"/>
      <w:r>
        <w:rPr>
          <w:rFonts w:ascii="Times New Roman" w:hAnsi="Times New Roman" w:cs="Times New Roman"/>
          <w:b/>
          <w:sz w:val="28"/>
          <w:szCs w:val="28"/>
        </w:rPr>
        <w:t>vs</w:t>
      </w:r>
      <w:proofErr w:type="spellEnd"/>
      <w:r>
        <w:rPr>
          <w:rFonts w:ascii="Times New Roman" w:hAnsi="Times New Roman" w:cs="Times New Roman"/>
          <w:b/>
          <w:sz w:val="28"/>
          <w:szCs w:val="28"/>
        </w:rPr>
        <w:t xml:space="preserve"> RMJ Stationery (Pty) Ltd (unreported) Civil Appeal Case No.3/2005.</w:t>
      </w:r>
    </w:p>
    <w:p w:rsidR="008F2940" w:rsidRDefault="008F2940" w:rsidP="00917D2A">
      <w:pPr>
        <w:spacing w:line="360" w:lineRule="auto"/>
        <w:contextualSpacing/>
        <w:jc w:val="both"/>
        <w:rPr>
          <w:rFonts w:ascii="Times New Roman" w:hAnsi="Times New Roman" w:cs="Times New Roman"/>
          <w:b/>
          <w:sz w:val="28"/>
          <w:szCs w:val="28"/>
        </w:rPr>
      </w:pPr>
    </w:p>
    <w:p w:rsidR="008F2940" w:rsidRDefault="008F2940" w:rsidP="00D62BC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sidR="00136B76">
        <w:rPr>
          <w:rFonts w:ascii="Times New Roman" w:hAnsi="Times New Roman" w:cs="Times New Roman"/>
          <w:sz w:val="28"/>
          <w:szCs w:val="28"/>
        </w:rPr>
        <w:t>Finally,</w:t>
      </w:r>
      <w:r>
        <w:rPr>
          <w:rFonts w:ascii="Times New Roman" w:hAnsi="Times New Roman" w:cs="Times New Roman"/>
          <w:sz w:val="28"/>
          <w:szCs w:val="28"/>
        </w:rPr>
        <w:t xml:space="preserve"> Defendant </w:t>
      </w:r>
      <w:r w:rsidR="00136B76">
        <w:rPr>
          <w:rFonts w:ascii="Times New Roman" w:hAnsi="Times New Roman" w:cs="Times New Roman"/>
          <w:sz w:val="28"/>
          <w:szCs w:val="28"/>
        </w:rPr>
        <w:t xml:space="preserve">contends that </w:t>
      </w:r>
      <w:r>
        <w:rPr>
          <w:rFonts w:ascii="Times New Roman" w:hAnsi="Times New Roman" w:cs="Times New Roman"/>
          <w:sz w:val="28"/>
          <w:szCs w:val="28"/>
        </w:rPr>
        <w:t>on the basis of the above arguments that the Application for Summary Judgment be dismissed with costs.</w:t>
      </w:r>
    </w:p>
    <w:p w:rsidR="008F2940" w:rsidRDefault="008F2940" w:rsidP="00917D2A">
      <w:pPr>
        <w:spacing w:line="360" w:lineRule="auto"/>
        <w:contextualSpacing/>
        <w:jc w:val="both"/>
        <w:rPr>
          <w:rFonts w:ascii="Times New Roman" w:hAnsi="Times New Roman" w:cs="Times New Roman"/>
          <w:sz w:val="28"/>
          <w:szCs w:val="28"/>
        </w:rPr>
      </w:pPr>
    </w:p>
    <w:p w:rsidR="00136B76" w:rsidRPr="00136B76" w:rsidRDefault="00136B76" w:rsidP="00136B76">
      <w:pPr>
        <w:spacing w:line="48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The court’s analysis and concessions thereon</w:t>
      </w:r>
    </w:p>
    <w:p w:rsidR="008F2940" w:rsidRDefault="008F2940" w:rsidP="00136B7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t>Having considered the arguments of the attorneys of the part</w:t>
      </w:r>
      <w:r w:rsidR="00136B76">
        <w:rPr>
          <w:rFonts w:ascii="Times New Roman" w:hAnsi="Times New Roman" w:cs="Times New Roman"/>
          <w:sz w:val="28"/>
          <w:szCs w:val="28"/>
        </w:rPr>
        <w:t>ies to and fro I am inclined to agree</w:t>
      </w:r>
      <w:r w:rsidR="00D62BC4">
        <w:rPr>
          <w:rFonts w:ascii="Times New Roman" w:hAnsi="Times New Roman" w:cs="Times New Roman"/>
          <w:sz w:val="28"/>
          <w:szCs w:val="28"/>
        </w:rPr>
        <w:t xml:space="preserve"> with the arguments of the Defendants that Defendants have </w:t>
      </w:r>
      <w:r w:rsidR="00414DD4">
        <w:rPr>
          <w:rFonts w:ascii="Times New Roman" w:hAnsi="Times New Roman" w:cs="Times New Roman"/>
          <w:sz w:val="28"/>
          <w:szCs w:val="28"/>
        </w:rPr>
        <w:t xml:space="preserve">raised </w:t>
      </w:r>
      <w:r w:rsidR="00D62BC4">
        <w:rPr>
          <w:rFonts w:ascii="Times New Roman" w:hAnsi="Times New Roman" w:cs="Times New Roman"/>
          <w:sz w:val="28"/>
          <w:szCs w:val="28"/>
        </w:rPr>
        <w:t xml:space="preserve">a </w:t>
      </w:r>
      <w:proofErr w:type="spellStart"/>
      <w:r w:rsidR="00D62BC4">
        <w:rPr>
          <w:rFonts w:ascii="Times New Roman" w:hAnsi="Times New Roman" w:cs="Times New Roman"/>
          <w:sz w:val="28"/>
          <w:szCs w:val="28"/>
        </w:rPr>
        <w:t>triable</w:t>
      </w:r>
      <w:proofErr w:type="spellEnd"/>
      <w:r w:rsidR="00D62BC4">
        <w:rPr>
          <w:rFonts w:ascii="Times New Roman" w:hAnsi="Times New Roman" w:cs="Times New Roman"/>
          <w:sz w:val="28"/>
          <w:szCs w:val="28"/>
        </w:rPr>
        <w:t xml:space="preserve"> issue to r</w:t>
      </w:r>
      <w:r w:rsidR="00414DD4">
        <w:rPr>
          <w:rFonts w:ascii="Times New Roman" w:hAnsi="Times New Roman" w:cs="Times New Roman"/>
          <w:sz w:val="28"/>
          <w:szCs w:val="28"/>
        </w:rPr>
        <w:t>esist</w:t>
      </w:r>
      <w:r w:rsidR="00D62BC4">
        <w:rPr>
          <w:rFonts w:ascii="Times New Roman" w:hAnsi="Times New Roman" w:cs="Times New Roman"/>
          <w:sz w:val="28"/>
          <w:szCs w:val="28"/>
        </w:rPr>
        <w:t xml:space="preserve"> this Application.  I say so for a number of reasons I shall outline below.</w:t>
      </w:r>
    </w:p>
    <w:p w:rsidR="00D62BC4" w:rsidRDefault="00D62BC4" w:rsidP="00917D2A">
      <w:pPr>
        <w:spacing w:line="360" w:lineRule="auto"/>
        <w:ind w:left="720" w:hanging="720"/>
        <w:contextualSpacing/>
        <w:jc w:val="both"/>
        <w:rPr>
          <w:rFonts w:ascii="Times New Roman" w:hAnsi="Times New Roman" w:cs="Times New Roman"/>
          <w:sz w:val="28"/>
          <w:szCs w:val="28"/>
        </w:rPr>
      </w:pPr>
    </w:p>
    <w:p w:rsidR="00D62BC4" w:rsidRDefault="00D62BC4" w:rsidP="00D62BC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t xml:space="preserve">Firstly, it would appear </w:t>
      </w:r>
      <w:r w:rsidR="00414DD4">
        <w:rPr>
          <w:rFonts w:ascii="Times New Roman" w:hAnsi="Times New Roman" w:cs="Times New Roman"/>
          <w:sz w:val="28"/>
          <w:szCs w:val="28"/>
        </w:rPr>
        <w:t xml:space="preserve">to me </w:t>
      </w:r>
      <w:r>
        <w:rPr>
          <w:rFonts w:ascii="Times New Roman" w:hAnsi="Times New Roman" w:cs="Times New Roman"/>
          <w:sz w:val="28"/>
          <w:szCs w:val="28"/>
        </w:rPr>
        <w:t>that the Respondent’s attorney is correct on the question of law that the Plaintiff did not give the 1</w:t>
      </w:r>
      <w:r w:rsidRPr="00D62BC4">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prior </w:t>
      </w:r>
      <w:r>
        <w:rPr>
          <w:rFonts w:ascii="Times New Roman" w:hAnsi="Times New Roman" w:cs="Times New Roman"/>
          <w:sz w:val="28"/>
          <w:szCs w:val="28"/>
        </w:rPr>
        <w:lastRenderedPageBreak/>
        <w:t xml:space="preserve">Notice of Intention to </w:t>
      </w:r>
      <w:r w:rsidR="00414DD4">
        <w:rPr>
          <w:rFonts w:ascii="Times New Roman" w:hAnsi="Times New Roman" w:cs="Times New Roman"/>
          <w:sz w:val="28"/>
          <w:szCs w:val="28"/>
        </w:rPr>
        <w:t>cancel</w:t>
      </w:r>
      <w:r>
        <w:rPr>
          <w:rFonts w:ascii="Times New Roman" w:hAnsi="Times New Roman" w:cs="Times New Roman"/>
          <w:sz w:val="28"/>
          <w:szCs w:val="28"/>
        </w:rPr>
        <w:t xml:space="preserve"> the agreement as required in terms of clause 7.2 of the Agreement.  It is trite law as stated in the South African case of the </w:t>
      </w:r>
      <w:r>
        <w:rPr>
          <w:rFonts w:ascii="Times New Roman" w:hAnsi="Times New Roman" w:cs="Times New Roman"/>
          <w:b/>
          <w:sz w:val="28"/>
          <w:szCs w:val="28"/>
        </w:rPr>
        <w:t xml:space="preserve">Standard Bank of South Africa (Pty) Ltd </w:t>
      </w:r>
      <w:proofErr w:type="spellStart"/>
      <w:r w:rsidR="00BE589E">
        <w:rPr>
          <w:rFonts w:ascii="Times New Roman" w:hAnsi="Times New Roman" w:cs="Times New Roman"/>
          <w:b/>
          <w:sz w:val="28"/>
          <w:szCs w:val="28"/>
        </w:rPr>
        <w:t>v</w:t>
      </w:r>
      <w:r>
        <w:rPr>
          <w:rFonts w:ascii="Times New Roman" w:hAnsi="Times New Roman" w:cs="Times New Roman"/>
          <w:b/>
          <w:sz w:val="28"/>
          <w:szCs w:val="28"/>
        </w:rPr>
        <w:t>s</w:t>
      </w:r>
      <w:proofErr w:type="spellEnd"/>
      <w:r>
        <w:rPr>
          <w:rFonts w:ascii="Times New Roman" w:hAnsi="Times New Roman" w:cs="Times New Roman"/>
          <w:b/>
          <w:sz w:val="28"/>
          <w:szCs w:val="28"/>
        </w:rPr>
        <w:t xml:space="preserve"> Else </w:t>
      </w:r>
      <w:r w:rsidR="004311F4">
        <w:rPr>
          <w:rFonts w:ascii="Times New Roman" w:hAnsi="Times New Roman" w:cs="Times New Roman"/>
          <w:b/>
          <w:sz w:val="28"/>
          <w:szCs w:val="28"/>
        </w:rPr>
        <w:t xml:space="preserve">Hand (South </w:t>
      </w:r>
      <w:r w:rsidR="007B1C53">
        <w:rPr>
          <w:rFonts w:ascii="Times New Roman" w:hAnsi="Times New Roman" w:cs="Times New Roman"/>
          <w:b/>
          <w:sz w:val="28"/>
          <w:szCs w:val="28"/>
        </w:rPr>
        <w:t>African</w:t>
      </w:r>
      <w:r w:rsidR="004311F4">
        <w:rPr>
          <w:rFonts w:ascii="Times New Roman" w:hAnsi="Times New Roman" w:cs="Times New Roman"/>
          <w:b/>
          <w:sz w:val="28"/>
          <w:szCs w:val="28"/>
        </w:rPr>
        <w:t xml:space="preserve"> High Court, Johannesburg) Case No.34066/10</w:t>
      </w:r>
      <w:r w:rsidR="004311F4">
        <w:rPr>
          <w:rFonts w:ascii="Times New Roman" w:hAnsi="Times New Roman" w:cs="Times New Roman"/>
          <w:sz w:val="28"/>
          <w:szCs w:val="28"/>
        </w:rPr>
        <w:t xml:space="preserve"> to the legal proposition that a party wishing to rely on the cancellation of an agreement because its </w:t>
      </w:r>
      <w:r w:rsidR="00414DD4">
        <w:rPr>
          <w:rFonts w:ascii="Times New Roman" w:hAnsi="Times New Roman" w:cs="Times New Roman"/>
          <w:sz w:val="28"/>
          <w:szCs w:val="28"/>
        </w:rPr>
        <w:t>breach m</w:t>
      </w:r>
      <w:r w:rsidR="004311F4">
        <w:rPr>
          <w:rFonts w:ascii="Times New Roman" w:hAnsi="Times New Roman" w:cs="Times New Roman"/>
          <w:sz w:val="28"/>
          <w:szCs w:val="28"/>
        </w:rPr>
        <w:t xml:space="preserve">ust allege and prove the </w:t>
      </w:r>
      <w:r w:rsidR="001942D1">
        <w:rPr>
          <w:rFonts w:ascii="Times New Roman" w:hAnsi="Times New Roman" w:cs="Times New Roman"/>
          <w:sz w:val="28"/>
          <w:szCs w:val="28"/>
        </w:rPr>
        <w:t>breach</w:t>
      </w:r>
      <w:r w:rsidR="004311F4">
        <w:rPr>
          <w:rFonts w:ascii="Times New Roman" w:hAnsi="Times New Roman" w:cs="Times New Roman"/>
          <w:sz w:val="28"/>
          <w:szCs w:val="28"/>
        </w:rPr>
        <w:t xml:space="preserve"> of the agreement; that the right to cancellation has occurred because the </w:t>
      </w:r>
      <w:r w:rsidR="001942D1">
        <w:rPr>
          <w:rFonts w:ascii="Times New Roman" w:hAnsi="Times New Roman" w:cs="Times New Roman"/>
          <w:sz w:val="28"/>
          <w:szCs w:val="28"/>
        </w:rPr>
        <w:t>breach</w:t>
      </w:r>
      <w:r w:rsidR="004311F4">
        <w:rPr>
          <w:rFonts w:ascii="Times New Roman" w:hAnsi="Times New Roman" w:cs="Times New Roman"/>
          <w:sz w:val="28"/>
          <w:szCs w:val="28"/>
        </w:rPr>
        <w:t xml:space="preserve"> was </w:t>
      </w:r>
      <w:r w:rsidR="00C178E0">
        <w:rPr>
          <w:rFonts w:ascii="Times New Roman" w:hAnsi="Times New Roman" w:cs="Times New Roman"/>
          <w:sz w:val="28"/>
          <w:szCs w:val="28"/>
        </w:rPr>
        <w:t>material</w:t>
      </w:r>
      <w:r w:rsidR="004311F4">
        <w:rPr>
          <w:rFonts w:ascii="Times New Roman" w:hAnsi="Times New Roman" w:cs="Times New Roman"/>
          <w:sz w:val="28"/>
          <w:szCs w:val="28"/>
        </w:rPr>
        <w:t xml:space="preserve"> or in the event agreement contains a cancellation clause, that </w:t>
      </w:r>
      <w:r w:rsidR="00C61CB0">
        <w:rPr>
          <w:rFonts w:ascii="Times New Roman" w:hAnsi="Times New Roman" w:cs="Times New Roman"/>
          <w:sz w:val="28"/>
          <w:szCs w:val="28"/>
        </w:rPr>
        <w:t>its</w:t>
      </w:r>
      <w:r w:rsidR="004311F4">
        <w:rPr>
          <w:rFonts w:ascii="Times New Roman" w:hAnsi="Times New Roman" w:cs="Times New Roman"/>
          <w:sz w:val="28"/>
          <w:szCs w:val="28"/>
        </w:rPr>
        <w:t xml:space="preserve"> provisions have been complied with; and that clear and uneq</w:t>
      </w:r>
      <w:r w:rsidR="002D7DA0">
        <w:rPr>
          <w:rFonts w:ascii="Times New Roman" w:hAnsi="Times New Roman" w:cs="Times New Roman"/>
          <w:sz w:val="28"/>
          <w:szCs w:val="28"/>
        </w:rPr>
        <w:t xml:space="preserve">uivocal Notice of Rescission was </w:t>
      </w:r>
      <w:r w:rsidR="00C61CB0">
        <w:rPr>
          <w:rFonts w:ascii="Times New Roman" w:hAnsi="Times New Roman" w:cs="Times New Roman"/>
          <w:sz w:val="28"/>
          <w:szCs w:val="28"/>
        </w:rPr>
        <w:t>connected</w:t>
      </w:r>
      <w:r w:rsidR="002D7DA0">
        <w:rPr>
          <w:rFonts w:ascii="Times New Roman" w:hAnsi="Times New Roman" w:cs="Times New Roman"/>
          <w:sz w:val="28"/>
          <w:szCs w:val="28"/>
        </w:rPr>
        <w:t xml:space="preserve"> to the other party, unless the agreement </w:t>
      </w:r>
      <w:r w:rsidR="00C61CB0">
        <w:rPr>
          <w:rFonts w:ascii="Times New Roman" w:hAnsi="Times New Roman" w:cs="Times New Roman"/>
          <w:sz w:val="28"/>
          <w:szCs w:val="28"/>
        </w:rPr>
        <w:t>dispenses</w:t>
      </w:r>
      <w:r w:rsidR="002D7DA0">
        <w:rPr>
          <w:rFonts w:ascii="Times New Roman" w:hAnsi="Times New Roman" w:cs="Times New Roman"/>
          <w:sz w:val="28"/>
          <w:szCs w:val="28"/>
        </w:rPr>
        <w:t xml:space="preserve"> with such Notice.</w:t>
      </w:r>
    </w:p>
    <w:p w:rsidR="002D7DA0" w:rsidRDefault="002D7DA0" w:rsidP="00917D2A">
      <w:pPr>
        <w:spacing w:line="360" w:lineRule="auto"/>
        <w:ind w:left="720" w:hanging="720"/>
        <w:contextualSpacing/>
        <w:jc w:val="both"/>
        <w:rPr>
          <w:rFonts w:ascii="Times New Roman" w:hAnsi="Times New Roman" w:cs="Times New Roman"/>
          <w:sz w:val="28"/>
          <w:szCs w:val="28"/>
        </w:rPr>
      </w:pPr>
    </w:p>
    <w:p w:rsidR="002D7DA0" w:rsidRDefault="002D7DA0" w:rsidP="00D62BC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t>Secondly, I agree with the arguments in respect of the 2</w:t>
      </w:r>
      <w:r w:rsidRPr="002D7DA0">
        <w:rPr>
          <w:rFonts w:ascii="Times New Roman" w:hAnsi="Times New Roman" w:cs="Times New Roman"/>
          <w:sz w:val="28"/>
          <w:szCs w:val="28"/>
          <w:vertAlign w:val="superscript"/>
        </w:rPr>
        <w:t>nd</w:t>
      </w:r>
      <w:r>
        <w:rPr>
          <w:rFonts w:ascii="Times New Roman" w:hAnsi="Times New Roman" w:cs="Times New Roman"/>
          <w:sz w:val="28"/>
          <w:szCs w:val="28"/>
        </w:rPr>
        <w:t xml:space="preserve"> and 3</w:t>
      </w:r>
      <w:r w:rsidRPr="002D7DA0">
        <w:rPr>
          <w:rFonts w:ascii="Times New Roman" w:hAnsi="Times New Roman" w:cs="Times New Roman"/>
          <w:sz w:val="28"/>
          <w:szCs w:val="28"/>
          <w:vertAlign w:val="superscript"/>
        </w:rPr>
        <w:t>rd</w:t>
      </w:r>
      <w:r>
        <w:rPr>
          <w:rFonts w:ascii="Times New Roman" w:hAnsi="Times New Roman" w:cs="Times New Roman"/>
          <w:sz w:val="28"/>
          <w:szCs w:val="28"/>
        </w:rPr>
        <w:t xml:space="preserve"> Defendant that in looking at the circumstance under which a guarantee was given and the position of the various parties the fact that the guarantee herein was given by the Defendant when they were still directors of the 1</w:t>
      </w:r>
      <w:r w:rsidRPr="002D7DA0">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is a fact or circumstance which the court cannot ignore.</w:t>
      </w:r>
    </w:p>
    <w:p w:rsidR="002D7DA0" w:rsidRDefault="002D7DA0" w:rsidP="00917D2A">
      <w:pPr>
        <w:spacing w:line="360" w:lineRule="auto"/>
        <w:ind w:left="720" w:hanging="720"/>
        <w:contextualSpacing/>
        <w:jc w:val="both"/>
        <w:rPr>
          <w:rFonts w:ascii="Times New Roman" w:hAnsi="Times New Roman" w:cs="Times New Roman"/>
          <w:sz w:val="28"/>
          <w:szCs w:val="28"/>
        </w:rPr>
      </w:pPr>
    </w:p>
    <w:p w:rsidR="002D7DA0" w:rsidRDefault="002D7DA0" w:rsidP="00D62BC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t>I agree with the 1</w:t>
      </w:r>
      <w:r w:rsidRPr="002D7DA0">
        <w:rPr>
          <w:rFonts w:ascii="Times New Roman" w:hAnsi="Times New Roman" w:cs="Times New Roman"/>
          <w:sz w:val="28"/>
          <w:szCs w:val="28"/>
          <w:vertAlign w:val="superscript"/>
        </w:rPr>
        <w:t>st</w:t>
      </w:r>
      <w:r>
        <w:rPr>
          <w:rFonts w:ascii="Times New Roman" w:hAnsi="Times New Roman" w:cs="Times New Roman"/>
          <w:sz w:val="28"/>
          <w:szCs w:val="28"/>
        </w:rPr>
        <w:t xml:space="preserve"> and 2</w:t>
      </w:r>
      <w:r w:rsidRPr="002D7DA0">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Defendant’s contentions at paragraph 34 of the Heads of Arguments of the attorney for the Defendants that the Defendants, have, by raising the fact that they are no longer directors of </w:t>
      </w:r>
      <w:r>
        <w:rPr>
          <w:rFonts w:ascii="Times New Roman" w:hAnsi="Times New Roman" w:cs="Times New Roman"/>
          <w:sz w:val="28"/>
          <w:szCs w:val="28"/>
        </w:rPr>
        <w:lastRenderedPageBreak/>
        <w:t>the 1</w:t>
      </w:r>
      <w:r w:rsidRPr="002D7DA0">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have raised an issue that is relevant to the Plaintiff’s claim.</w:t>
      </w:r>
    </w:p>
    <w:p w:rsidR="002D7DA0" w:rsidRDefault="002D7DA0" w:rsidP="00917D2A">
      <w:pPr>
        <w:spacing w:line="360" w:lineRule="auto"/>
        <w:ind w:left="720" w:hanging="720"/>
        <w:contextualSpacing/>
        <w:jc w:val="both"/>
        <w:rPr>
          <w:rFonts w:ascii="Times New Roman" w:hAnsi="Times New Roman" w:cs="Times New Roman"/>
          <w:sz w:val="28"/>
          <w:szCs w:val="28"/>
        </w:rPr>
      </w:pPr>
    </w:p>
    <w:p w:rsidR="002D7DA0" w:rsidRDefault="002D7DA0" w:rsidP="00D62BC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t>I further agree with the arguments of the attorney for the Defendant in paragraph 39 of the Heads of Arguments to the following legal proposition:</w:t>
      </w:r>
    </w:p>
    <w:p w:rsidR="002D7DA0" w:rsidRDefault="002D7DA0" w:rsidP="002D7DA0">
      <w:pPr>
        <w:spacing w:line="360" w:lineRule="auto"/>
        <w:ind w:left="720" w:hanging="720"/>
        <w:contextualSpacing/>
        <w:jc w:val="both"/>
        <w:rPr>
          <w:rFonts w:ascii="Times New Roman" w:hAnsi="Times New Roman" w:cs="Times New Roman"/>
          <w:sz w:val="28"/>
          <w:szCs w:val="28"/>
        </w:rPr>
      </w:pPr>
    </w:p>
    <w:p w:rsidR="002D7DA0" w:rsidRDefault="002D7DA0" w:rsidP="00E019B6">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“39.</w:t>
      </w:r>
      <w:r>
        <w:rPr>
          <w:rFonts w:ascii="Times New Roman" w:hAnsi="Times New Roman" w:cs="Times New Roman"/>
          <w:b/>
          <w:sz w:val="24"/>
          <w:szCs w:val="24"/>
        </w:rPr>
        <w:tab/>
      </w:r>
      <w:proofErr w:type="gramStart"/>
      <w:r>
        <w:rPr>
          <w:rFonts w:ascii="Times New Roman" w:hAnsi="Times New Roman" w:cs="Times New Roman"/>
          <w:b/>
          <w:sz w:val="24"/>
          <w:szCs w:val="24"/>
        </w:rPr>
        <w:t>There</w:t>
      </w:r>
      <w:proofErr w:type="gramEnd"/>
      <w:r>
        <w:rPr>
          <w:rFonts w:ascii="Times New Roman" w:hAnsi="Times New Roman" w:cs="Times New Roman"/>
          <w:b/>
          <w:sz w:val="24"/>
          <w:szCs w:val="24"/>
        </w:rPr>
        <w:t xml:space="preserve"> is a reasonable possibility further that the Defendants have a good defence in that:</w:t>
      </w:r>
    </w:p>
    <w:p w:rsidR="002D7DA0" w:rsidRDefault="002D7DA0" w:rsidP="002D7DA0">
      <w:pPr>
        <w:spacing w:line="360" w:lineRule="auto"/>
        <w:ind w:left="720" w:hanging="720"/>
        <w:contextualSpacing/>
        <w:jc w:val="both"/>
        <w:rPr>
          <w:rFonts w:ascii="Times New Roman" w:hAnsi="Times New Roman" w:cs="Times New Roman"/>
          <w:b/>
          <w:sz w:val="24"/>
          <w:szCs w:val="24"/>
        </w:rPr>
      </w:pPr>
    </w:p>
    <w:p w:rsidR="002D7DA0" w:rsidRDefault="002D7DA0" w:rsidP="00E019B6">
      <w:pPr>
        <w:spacing w:line="360" w:lineRule="auto"/>
        <w:ind w:left="2880" w:hanging="720"/>
        <w:contextualSpacing/>
        <w:jc w:val="both"/>
        <w:rPr>
          <w:rFonts w:ascii="Times New Roman" w:hAnsi="Times New Roman" w:cs="Times New Roman"/>
          <w:b/>
          <w:sz w:val="24"/>
          <w:szCs w:val="24"/>
        </w:rPr>
      </w:pPr>
      <w:r>
        <w:rPr>
          <w:rFonts w:ascii="Times New Roman" w:hAnsi="Times New Roman" w:cs="Times New Roman"/>
          <w:b/>
          <w:sz w:val="24"/>
          <w:szCs w:val="24"/>
        </w:rPr>
        <w:t>39.1</w:t>
      </w:r>
      <w:r>
        <w:rPr>
          <w:rFonts w:ascii="Times New Roman" w:hAnsi="Times New Roman" w:cs="Times New Roman"/>
          <w:b/>
          <w:sz w:val="24"/>
          <w:szCs w:val="24"/>
        </w:rPr>
        <w:tab/>
        <w:t>The particulars of claim allege that they are the directors of the 1</w:t>
      </w:r>
      <w:r w:rsidRPr="002D7DA0">
        <w:rPr>
          <w:rFonts w:ascii="Times New Roman" w:hAnsi="Times New Roman" w:cs="Times New Roman"/>
          <w:b/>
          <w:sz w:val="24"/>
          <w:szCs w:val="24"/>
          <w:vertAlign w:val="superscript"/>
        </w:rPr>
        <w:t>st</w:t>
      </w:r>
      <w:r>
        <w:rPr>
          <w:rFonts w:ascii="Times New Roman" w:hAnsi="Times New Roman" w:cs="Times New Roman"/>
          <w:b/>
          <w:sz w:val="24"/>
          <w:szCs w:val="24"/>
        </w:rPr>
        <w:t xml:space="preserve"> Defendant when they are in fact not the 1</w:t>
      </w:r>
      <w:r w:rsidRPr="002D7DA0">
        <w:rPr>
          <w:rFonts w:ascii="Times New Roman" w:hAnsi="Times New Roman" w:cs="Times New Roman"/>
          <w:b/>
          <w:sz w:val="24"/>
          <w:szCs w:val="24"/>
          <w:vertAlign w:val="superscript"/>
        </w:rPr>
        <w:t>st</w:t>
      </w:r>
      <w:r>
        <w:rPr>
          <w:rFonts w:ascii="Times New Roman" w:hAnsi="Times New Roman" w:cs="Times New Roman"/>
          <w:b/>
          <w:sz w:val="24"/>
          <w:szCs w:val="24"/>
        </w:rPr>
        <w:t xml:space="preserve"> Defendant’s directors.</w:t>
      </w:r>
    </w:p>
    <w:p w:rsidR="002D7DA0" w:rsidRDefault="002D7DA0" w:rsidP="002D7DA0">
      <w:pPr>
        <w:spacing w:line="360" w:lineRule="auto"/>
        <w:ind w:left="720" w:hanging="720"/>
        <w:contextualSpacing/>
        <w:jc w:val="both"/>
        <w:rPr>
          <w:rFonts w:ascii="Times New Roman" w:hAnsi="Times New Roman" w:cs="Times New Roman"/>
          <w:b/>
          <w:sz w:val="24"/>
          <w:szCs w:val="24"/>
        </w:rPr>
      </w:pPr>
    </w:p>
    <w:p w:rsidR="002D7DA0" w:rsidRPr="002D7DA0" w:rsidRDefault="002D7DA0" w:rsidP="00E019B6">
      <w:pPr>
        <w:spacing w:line="360" w:lineRule="auto"/>
        <w:ind w:left="2880" w:hanging="720"/>
        <w:contextualSpacing/>
        <w:jc w:val="both"/>
        <w:rPr>
          <w:rFonts w:ascii="Times New Roman" w:hAnsi="Times New Roman" w:cs="Times New Roman"/>
          <w:b/>
          <w:sz w:val="24"/>
          <w:szCs w:val="24"/>
        </w:rPr>
      </w:pPr>
      <w:r>
        <w:rPr>
          <w:rFonts w:ascii="Times New Roman" w:hAnsi="Times New Roman" w:cs="Times New Roman"/>
          <w:b/>
          <w:sz w:val="24"/>
          <w:szCs w:val="24"/>
        </w:rPr>
        <w:t>39.2</w:t>
      </w:r>
      <w:r>
        <w:rPr>
          <w:rFonts w:ascii="Times New Roman" w:hAnsi="Times New Roman" w:cs="Times New Roman"/>
          <w:b/>
          <w:sz w:val="24"/>
          <w:szCs w:val="24"/>
        </w:rPr>
        <w:tab/>
        <w:t>The Plaintiff failed to give 1</w:t>
      </w:r>
      <w:r w:rsidRPr="002D7DA0">
        <w:rPr>
          <w:rFonts w:ascii="Times New Roman" w:hAnsi="Times New Roman" w:cs="Times New Roman"/>
          <w:b/>
          <w:sz w:val="24"/>
          <w:szCs w:val="24"/>
          <w:vertAlign w:val="superscript"/>
        </w:rPr>
        <w:t>st</w:t>
      </w:r>
      <w:r>
        <w:rPr>
          <w:rFonts w:ascii="Times New Roman" w:hAnsi="Times New Roman" w:cs="Times New Roman"/>
          <w:b/>
          <w:sz w:val="24"/>
          <w:szCs w:val="24"/>
        </w:rPr>
        <w:t xml:space="preserve"> Defendant prior written notice of the intention to cancel the agreement as required in terms of clause 7.2 of the agreement.</w:t>
      </w:r>
      <w:r w:rsidR="00E019B6">
        <w:rPr>
          <w:rFonts w:ascii="Times New Roman" w:hAnsi="Times New Roman" w:cs="Times New Roman"/>
          <w:b/>
          <w:sz w:val="24"/>
          <w:szCs w:val="24"/>
        </w:rPr>
        <w:t>”</w:t>
      </w:r>
    </w:p>
    <w:p w:rsidR="00E26940" w:rsidRDefault="00E26940" w:rsidP="00E019B6">
      <w:pPr>
        <w:spacing w:line="480" w:lineRule="auto"/>
        <w:jc w:val="both"/>
        <w:rPr>
          <w:rFonts w:ascii="Times New Roman" w:hAnsi="Times New Roman" w:cs="Times New Roman"/>
          <w:sz w:val="28"/>
          <w:szCs w:val="28"/>
        </w:rPr>
      </w:pPr>
    </w:p>
    <w:p w:rsidR="00D111DF" w:rsidRDefault="00E019B6" w:rsidP="00E019B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[21]</w:t>
      </w:r>
      <w:r w:rsidR="00D111DF">
        <w:rPr>
          <w:rFonts w:ascii="Times New Roman" w:hAnsi="Times New Roman" w:cs="Times New Roman"/>
          <w:sz w:val="28"/>
          <w:szCs w:val="28"/>
        </w:rPr>
        <w:tab/>
        <w:t xml:space="preserve">On the points </w:t>
      </w:r>
      <w:r w:rsidR="00D111DF">
        <w:rPr>
          <w:rFonts w:ascii="Times New Roman" w:hAnsi="Times New Roman" w:cs="Times New Roman"/>
          <w:i/>
          <w:sz w:val="28"/>
          <w:szCs w:val="28"/>
        </w:rPr>
        <w:t xml:space="preserve">in </w:t>
      </w:r>
      <w:proofErr w:type="spellStart"/>
      <w:r w:rsidR="00D111DF">
        <w:rPr>
          <w:rFonts w:ascii="Times New Roman" w:hAnsi="Times New Roman" w:cs="Times New Roman"/>
          <w:i/>
          <w:sz w:val="28"/>
          <w:szCs w:val="28"/>
        </w:rPr>
        <w:t>limine</w:t>
      </w:r>
      <w:proofErr w:type="spellEnd"/>
      <w:r w:rsidR="00D111DF">
        <w:rPr>
          <w:rFonts w:ascii="Times New Roman" w:hAnsi="Times New Roman" w:cs="Times New Roman"/>
          <w:sz w:val="28"/>
          <w:szCs w:val="28"/>
        </w:rPr>
        <w:t xml:space="preserve"> raised by the Respondent I agree that they ought to succeed on the arguments of the Defendant’s attorney.</w:t>
      </w:r>
    </w:p>
    <w:p w:rsidR="00D111DF" w:rsidRDefault="00D111DF" w:rsidP="00D111DF">
      <w:pPr>
        <w:spacing w:line="360" w:lineRule="auto"/>
        <w:ind w:left="720" w:hanging="720"/>
        <w:contextualSpacing/>
        <w:jc w:val="both"/>
        <w:rPr>
          <w:rFonts w:ascii="Times New Roman" w:hAnsi="Times New Roman" w:cs="Times New Roman"/>
          <w:sz w:val="28"/>
          <w:szCs w:val="28"/>
        </w:rPr>
      </w:pPr>
    </w:p>
    <w:p w:rsidR="00E019B6" w:rsidRDefault="00D111DF" w:rsidP="00E019B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sidR="00E019B6">
        <w:rPr>
          <w:rFonts w:ascii="Times New Roman" w:hAnsi="Times New Roman" w:cs="Times New Roman"/>
          <w:sz w:val="28"/>
          <w:szCs w:val="28"/>
        </w:rPr>
        <w:t xml:space="preserve">Finally, I am in agreement with the Defendant’s contention that this case raises a </w:t>
      </w:r>
      <w:proofErr w:type="spellStart"/>
      <w:r w:rsidR="00E019B6">
        <w:rPr>
          <w:rFonts w:ascii="Times New Roman" w:hAnsi="Times New Roman" w:cs="Times New Roman"/>
          <w:sz w:val="28"/>
          <w:szCs w:val="28"/>
        </w:rPr>
        <w:t>triable</w:t>
      </w:r>
      <w:proofErr w:type="spellEnd"/>
      <w:r w:rsidR="00E019B6">
        <w:rPr>
          <w:rFonts w:ascii="Times New Roman" w:hAnsi="Times New Roman" w:cs="Times New Roman"/>
          <w:sz w:val="28"/>
          <w:szCs w:val="28"/>
        </w:rPr>
        <w:t xml:space="preserve"> issue and therefore, Application for Summary Judgment is accordingly dismissed </w:t>
      </w:r>
      <w:r>
        <w:rPr>
          <w:rFonts w:ascii="Times New Roman" w:hAnsi="Times New Roman" w:cs="Times New Roman"/>
          <w:sz w:val="28"/>
          <w:szCs w:val="28"/>
        </w:rPr>
        <w:t>and that costs referred to the trial of the matter</w:t>
      </w:r>
      <w:r w:rsidR="00E019B6">
        <w:rPr>
          <w:rFonts w:ascii="Times New Roman" w:hAnsi="Times New Roman" w:cs="Times New Roman"/>
          <w:sz w:val="28"/>
          <w:szCs w:val="28"/>
        </w:rPr>
        <w:t>.</w:t>
      </w:r>
    </w:p>
    <w:p w:rsidR="00E019B6" w:rsidRDefault="00E019B6" w:rsidP="00E019B6">
      <w:pPr>
        <w:spacing w:line="480" w:lineRule="auto"/>
        <w:ind w:left="720" w:hanging="720"/>
        <w:jc w:val="both"/>
        <w:rPr>
          <w:rFonts w:ascii="Times New Roman" w:hAnsi="Times New Roman" w:cs="Times New Roman"/>
          <w:sz w:val="28"/>
          <w:szCs w:val="28"/>
        </w:rPr>
      </w:pPr>
    </w:p>
    <w:p w:rsidR="00E019B6" w:rsidRDefault="00E019B6" w:rsidP="00E019B6">
      <w:pPr>
        <w:spacing w:line="360" w:lineRule="auto"/>
        <w:ind w:left="720" w:hanging="720"/>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t>STANLEY B. MAPHALALA</w:t>
      </w:r>
    </w:p>
    <w:p w:rsidR="00E019B6" w:rsidRPr="00E019B6" w:rsidRDefault="00E019B6" w:rsidP="00E019B6">
      <w:pPr>
        <w:spacing w:line="360" w:lineRule="auto"/>
        <w:ind w:left="720" w:hanging="720"/>
        <w:contextualSpacing/>
        <w:jc w:val="center"/>
        <w:rPr>
          <w:rFonts w:ascii="Times New Roman" w:hAnsi="Times New Roman" w:cs="Times New Roman"/>
          <w:b/>
          <w:sz w:val="28"/>
          <w:szCs w:val="28"/>
        </w:rPr>
      </w:pPr>
      <w:r>
        <w:rPr>
          <w:rFonts w:ascii="Times New Roman" w:hAnsi="Times New Roman" w:cs="Times New Roman"/>
          <w:b/>
          <w:sz w:val="28"/>
          <w:szCs w:val="28"/>
        </w:rPr>
        <w:t>PRINCIPAL JUDGE</w:t>
      </w:r>
    </w:p>
    <w:p w:rsidR="00E26940" w:rsidRDefault="00E26940" w:rsidP="00E019B6">
      <w:pPr>
        <w:spacing w:line="360" w:lineRule="auto"/>
        <w:ind w:left="2977" w:hanging="850"/>
        <w:contextualSpacing/>
        <w:jc w:val="both"/>
        <w:rPr>
          <w:rFonts w:ascii="Times New Roman" w:hAnsi="Times New Roman" w:cs="Times New Roman"/>
          <w:sz w:val="24"/>
          <w:szCs w:val="24"/>
        </w:rPr>
      </w:pPr>
    </w:p>
    <w:p w:rsidR="00E26940" w:rsidRPr="00E26940" w:rsidRDefault="00E26940" w:rsidP="003556C7">
      <w:pPr>
        <w:spacing w:line="480" w:lineRule="auto"/>
        <w:ind w:left="2977" w:hanging="850"/>
        <w:jc w:val="both"/>
        <w:rPr>
          <w:rFonts w:ascii="Times New Roman" w:hAnsi="Times New Roman" w:cs="Times New Roman"/>
          <w:b/>
          <w:sz w:val="24"/>
          <w:szCs w:val="24"/>
          <w:u w:val="single"/>
        </w:rPr>
      </w:pPr>
      <w:r>
        <w:rPr>
          <w:rFonts w:ascii="Times New Roman" w:hAnsi="Times New Roman" w:cs="Times New Roman"/>
          <w:sz w:val="24"/>
          <w:szCs w:val="24"/>
        </w:rPr>
        <w:tab/>
      </w:r>
    </w:p>
    <w:p w:rsidR="00E26940" w:rsidRPr="00E26940" w:rsidRDefault="00E26940" w:rsidP="003556C7">
      <w:pPr>
        <w:spacing w:line="480" w:lineRule="auto"/>
        <w:ind w:left="2160" w:hanging="720"/>
        <w:jc w:val="both"/>
        <w:rPr>
          <w:rFonts w:ascii="Times New Roman" w:hAnsi="Times New Roman" w:cs="Times New Roman"/>
          <w:sz w:val="24"/>
          <w:szCs w:val="24"/>
        </w:rPr>
      </w:pPr>
    </w:p>
    <w:p w:rsidR="00950E61" w:rsidRPr="00BB33D6" w:rsidRDefault="00950E61" w:rsidP="003556C7">
      <w:pPr>
        <w:spacing w:line="480" w:lineRule="auto"/>
      </w:pPr>
    </w:p>
    <w:p w:rsidR="00140CAE" w:rsidRDefault="00140CAE" w:rsidP="003556C7">
      <w:pPr>
        <w:spacing w:line="480" w:lineRule="auto"/>
      </w:pPr>
    </w:p>
    <w:p w:rsidR="00D64D46" w:rsidRDefault="00D64D46" w:rsidP="003556C7">
      <w:pPr>
        <w:spacing w:line="480" w:lineRule="auto"/>
      </w:pPr>
    </w:p>
    <w:p w:rsidR="00D64D46" w:rsidRDefault="00D64D46" w:rsidP="003556C7">
      <w:pPr>
        <w:spacing w:line="480" w:lineRule="auto"/>
      </w:pPr>
    </w:p>
    <w:p w:rsidR="00D64D46" w:rsidRPr="00D64D46" w:rsidRDefault="00D64D46" w:rsidP="003556C7">
      <w:pPr>
        <w:spacing w:line="480" w:lineRule="auto"/>
        <w:jc w:val="center"/>
        <w:rPr>
          <w:rFonts w:ascii="Times New Roman" w:hAnsi="Times New Roman" w:cs="Times New Roman"/>
          <w:b/>
          <w:sz w:val="28"/>
          <w:szCs w:val="28"/>
        </w:rPr>
      </w:pPr>
    </w:p>
    <w:sectPr w:rsidR="00D64D46" w:rsidRPr="00D64D46" w:rsidSect="00140CA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1C3" w:rsidRDefault="008F21C3" w:rsidP="00946788">
      <w:pPr>
        <w:spacing w:after="0" w:line="240" w:lineRule="auto"/>
      </w:pPr>
      <w:r>
        <w:separator/>
      </w:r>
    </w:p>
  </w:endnote>
  <w:endnote w:type="continuationSeparator" w:id="0">
    <w:p w:rsidR="008F21C3" w:rsidRDefault="008F21C3" w:rsidP="00946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75454"/>
      <w:docPartObj>
        <w:docPartGallery w:val="Page Numbers (Bottom of Page)"/>
        <w:docPartUnique/>
      </w:docPartObj>
    </w:sdtPr>
    <w:sdtContent>
      <w:p w:rsidR="00C61CB0" w:rsidRDefault="00E86429">
        <w:pPr>
          <w:pStyle w:val="Footer"/>
          <w:jc w:val="center"/>
        </w:pPr>
        <w:fldSimple w:instr=" PAGE   \* MERGEFORMAT ">
          <w:r w:rsidR="00A9399F">
            <w:rPr>
              <w:noProof/>
            </w:rPr>
            <w:t>1</w:t>
          </w:r>
        </w:fldSimple>
      </w:p>
    </w:sdtContent>
  </w:sdt>
  <w:p w:rsidR="00C61CB0" w:rsidRDefault="00C61C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1C3" w:rsidRDefault="008F21C3" w:rsidP="00946788">
      <w:pPr>
        <w:spacing w:after="0" w:line="240" w:lineRule="auto"/>
      </w:pPr>
      <w:r>
        <w:separator/>
      </w:r>
    </w:p>
  </w:footnote>
  <w:footnote w:type="continuationSeparator" w:id="0">
    <w:p w:rsidR="008F21C3" w:rsidRDefault="008F21C3" w:rsidP="009467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040DF"/>
    <w:rsid w:val="000031DD"/>
    <w:rsid w:val="00053781"/>
    <w:rsid w:val="000911AD"/>
    <w:rsid w:val="00136B76"/>
    <w:rsid w:val="00140CAE"/>
    <w:rsid w:val="001942D1"/>
    <w:rsid w:val="002B5843"/>
    <w:rsid w:val="002C2B24"/>
    <w:rsid w:val="002D7DA0"/>
    <w:rsid w:val="002F715D"/>
    <w:rsid w:val="003040DF"/>
    <w:rsid w:val="0031243A"/>
    <w:rsid w:val="00354352"/>
    <w:rsid w:val="003556C7"/>
    <w:rsid w:val="00377A1D"/>
    <w:rsid w:val="003E625B"/>
    <w:rsid w:val="00414DD4"/>
    <w:rsid w:val="004161CE"/>
    <w:rsid w:val="004311F4"/>
    <w:rsid w:val="00490F25"/>
    <w:rsid w:val="004E1773"/>
    <w:rsid w:val="00605033"/>
    <w:rsid w:val="00630BAB"/>
    <w:rsid w:val="007328D9"/>
    <w:rsid w:val="00762AF6"/>
    <w:rsid w:val="0077388D"/>
    <w:rsid w:val="00792309"/>
    <w:rsid w:val="007B1C53"/>
    <w:rsid w:val="008368C4"/>
    <w:rsid w:val="0085679E"/>
    <w:rsid w:val="008955FB"/>
    <w:rsid w:val="008F21C3"/>
    <w:rsid w:val="008F2940"/>
    <w:rsid w:val="00905A75"/>
    <w:rsid w:val="00912556"/>
    <w:rsid w:val="00917D2A"/>
    <w:rsid w:val="00946788"/>
    <w:rsid w:val="00950E61"/>
    <w:rsid w:val="0095175C"/>
    <w:rsid w:val="00984D05"/>
    <w:rsid w:val="00A03A16"/>
    <w:rsid w:val="00A65648"/>
    <w:rsid w:val="00A9399F"/>
    <w:rsid w:val="00AD74DA"/>
    <w:rsid w:val="00B36044"/>
    <w:rsid w:val="00B47AE6"/>
    <w:rsid w:val="00B56FA2"/>
    <w:rsid w:val="00B70C74"/>
    <w:rsid w:val="00B86E0F"/>
    <w:rsid w:val="00BB33D6"/>
    <w:rsid w:val="00BE589E"/>
    <w:rsid w:val="00BF24C2"/>
    <w:rsid w:val="00BF6EE4"/>
    <w:rsid w:val="00C178E0"/>
    <w:rsid w:val="00C61CB0"/>
    <w:rsid w:val="00C973DE"/>
    <w:rsid w:val="00D10AAC"/>
    <w:rsid w:val="00D111DF"/>
    <w:rsid w:val="00D62BC4"/>
    <w:rsid w:val="00D64D46"/>
    <w:rsid w:val="00D87A7F"/>
    <w:rsid w:val="00DD3E6F"/>
    <w:rsid w:val="00E019B6"/>
    <w:rsid w:val="00E26940"/>
    <w:rsid w:val="00E75BAE"/>
    <w:rsid w:val="00E86429"/>
    <w:rsid w:val="00F61CC3"/>
    <w:rsid w:val="00F6640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8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67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6788"/>
  </w:style>
  <w:style w:type="paragraph" w:styleId="Footer">
    <w:name w:val="footer"/>
    <w:basedOn w:val="Normal"/>
    <w:link w:val="FooterChar"/>
    <w:uiPriority w:val="99"/>
    <w:unhideWhenUsed/>
    <w:rsid w:val="009467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7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10745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swazilii</cp:lastModifiedBy>
  <cp:revision>2</cp:revision>
  <cp:lastPrinted>2014-10-09T07:56:00Z</cp:lastPrinted>
  <dcterms:created xsi:type="dcterms:W3CDTF">2014-10-29T14:11:00Z</dcterms:created>
  <dcterms:modified xsi:type="dcterms:W3CDTF">2014-10-29T14:11:00Z</dcterms:modified>
</cp:coreProperties>
</file>