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87" w:rsidRDefault="00D44287" w:rsidP="00D44287">
      <w:pPr>
        <w:spacing w:line="360" w:lineRule="auto"/>
        <w:jc w:val="center"/>
        <w:rPr>
          <w:sz w:val="28"/>
          <w:szCs w:val="28"/>
        </w:rPr>
      </w:pPr>
      <w:r>
        <w:rPr>
          <w:noProof/>
          <w:sz w:val="28"/>
          <w:szCs w:val="28"/>
          <w:lang w:val="en-ZA" w:eastAsia="en-ZA"/>
        </w:rPr>
        <w:drawing>
          <wp:inline distT="0" distB="0" distL="0" distR="0">
            <wp:extent cx="1171575" cy="73342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9"/>
                    <a:srcRect/>
                    <a:stretch>
                      <a:fillRect/>
                    </a:stretch>
                  </pic:blipFill>
                  <pic:spPr bwMode="auto">
                    <a:xfrm>
                      <a:off x="0" y="0"/>
                      <a:ext cx="1171575" cy="733425"/>
                    </a:xfrm>
                    <a:prstGeom prst="rect">
                      <a:avLst/>
                    </a:prstGeom>
                    <a:noFill/>
                    <a:ln w="9525">
                      <a:noFill/>
                      <a:miter lim="800000"/>
                      <a:headEnd/>
                      <a:tailEnd/>
                    </a:ln>
                  </pic:spPr>
                </pic:pic>
              </a:graphicData>
            </a:graphic>
          </wp:inline>
        </w:drawing>
      </w:r>
    </w:p>
    <w:p w:rsidR="00D44287" w:rsidRDefault="00D44287" w:rsidP="00D44287">
      <w:pPr>
        <w:pStyle w:val="Title"/>
        <w:spacing w:line="360" w:lineRule="auto"/>
        <w:rPr>
          <w:i w:val="0"/>
          <w:noProof/>
          <w:sz w:val="28"/>
          <w:szCs w:val="28"/>
          <w:u w:val="none"/>
        </w:rPr>
      </w:pPr>
      <w:r>
        <w:rPr>
          <w:i w:val="0"/>
          <w:noProof/>
          <w:sz w:val="28"/>
          <w:szCs w:val="28"/>
          <w:u w:val="none"/>
        </w:rPr>
        <w:t>IN THE HIGH COURT OF SWAZILAND</w:t>
      </w:r>
    </w:p>
    <w:p w:rsidR="00D44287" w:rsidRDefault="00D44287" w:rsidP="00D44287">
      <w:pPr>
        <w:pStyle w:val="Title"/>
        <w:spacing w:line="360" w:lineRule="auto"/>
        <w:rPr>
          <w:b w:val="0"/>
          <w:i w:val="0"/>
          <w:noProof/>
          <w:sz w:val="28"/>
          <w:szCs w:val="28"/>
          <w:u w:val="none"/>
        </w:rPr>
      </w:pPr>
      <w:r>
        <w:rPr>
          <w:b w:val="0"/>
          <w:i w:val="0"/>
          <w:noProof/>
          <w:sz w:val="28"/>
          <w:szCs w:val="28"/>
          <w:u w:val="none"/>
        </w:rPr>
        <w:t>JUDGMENT</w:t>
      </w:r>
      <w:r>
        <w:rPr>
          <w:b w:val="0"/>
          <w:i w:val="0"/>
          <w:noProof/>
          <w:sz w:val="28"/>
          <w:szCs w:val="28"/>
          <w:u w:val="none"/>
        </w:rPr>
        <w:tab/>
      </w:r>
    </w:p>
    <w:p w:rsidR="00CC2CBC" w:rsidRDefault="00CC2CBC" w:rsidP="00D44287">
      <w:pPr>
        <w:pStyle w:val="Title"/>
        <w:spacing w:line="360" w:lineRule="auto"/>
        <w:rPr>
          <w:b w:val="0"/>
          <w:i w:val="0"/>
          <w:noProof/>
          <w:sz w:val="28"/>
          <w:szCs w:val="28"/>
          <w:u w:val="none"/>
        </w:rPr>
      </w:pPr>
      <w:r>
        <w:rPr>
          <w:b w:val="0"/>
          <w:i w:val="0"/>
          <w:noProof/>
          <w:sz w:val="28"/>
          <w:szCs w:val="28"/>
          <w:u w:val="none"/>
        </w:rPr>
        <w:tab/>
      </w:r>
      <w:r>
        <w:rPr>
          <w:b w:val="0"/>
          <w:i w:val="0"/>
          <w:noProof/>
          <w:sz w:val="28"/>
          <w:szCs w:val="28"/>
          <w:u w:val="none"/>
        </w:rPr>
        <w:tab/>
      </w:r>
      <w:r>
        <w:rPr>
          <w:b w:val="0"/>
          <w:i w:val="0"/>
          <w:noProof/>
          <w:sz w:val="28"/>
          <w:szCs w:val="28"/>
          <w:u w:val="none"/>
        </w:rPr>
        <w:tab/>
      </w:r>
      <w:r>
        <w:rPr>
          <w:b w:val="0"/>
          <w:i w:val="0"/>
          <w:noProof/>
          <w:sz w:val="28"/>
          <w:szCs w:val="28"/>
          <w:u w:val="none"/>
        </w:rPr>
        <w:tab/>
      </w:r>
      <w:r>
        <w:rPr>
          <w:b w:val="0"/>
          <w:i w:val="0"/>
          <w:noProof/>
          <w:sz w:val="28"/>
          <w:szCs w:val="28"/>
          <w:u w:val="none"/>
        </w:rPr>
        <w:tab/>
      </w:r>
      <w:r>
        <w:rPr>
          <w:b w:val="0"/>
          <w:i w:val="0"/>
          <w:noProof/>
          <w:sz w:val="28"/>
          <w:szCs w:val="28"/>
          <w:u w:val="none"/>
        </w:rPr>
        <w:tab/>
      </w:r>
      <w:r>
        <w:rPr>
          <w:b w:val="0"/>
          <w:i w:val="0"/>
          <w:noProof/>
          <w:sz w:val="28"/>
          <w:szCs w:val="28"/>
          <w:u w:val="none"/>
        </w:rPr>
        <w:tab/>
      </w:r>
      <w:r w:rsidR="00A81E20">
        <w:rPr>
          <w:b w:val="0"/>
          <w:i w:val="0"/>
          <w:noProof/>
          <w:sz w:val="28"/>
          <w:szCs w:val="28"/>
          <w:u w:val="none"/>
        </w:rPr>
        <w:tab/>
      </w:r>
      <w:r>
        <w:rPr>
          <w:b w:val="0"/>
          <w:i w:val="0"/>
          <w:noProof/>
          <w:sz w:val="28"/>
          <w:szCs w:val="28"/>
          <w:u w:val="none"/>
        </w:rPr>
        <w:t>Reportable</w:t>
      </w:r>
    </w:p>
    <w:p w:rsidR="00D44287" w:rsidRDefault="00D44287" w:rsidP="00D44287">
      <w:pPr>
        <w:spacing w:line="240" w:lineRule="auto"/>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ascii="Times New Roman" w:hAnsi="Times New Roman" w:cs="Times New Roman"/>
          <w:sz w:val="28"/>
          <w:szCs w:val="28"/>
        </w:rPr>
        <w:tab/>
      </w:r>
      <w:r w:rsidR="00A81E20">
        <w:rPr>
          <w:rFonts w:ascii="Times New Roman" w:hAnsi="Times New Roman" w:cs="Times New Roman"/>
          <w:sz w:val="28"/>
          <w:szCs w:val="28"/>
        </w:rPr>
        <w:tab/>
      </w:r>
      <w:r>
        <w:rPr>
          <w:rFonts w:ascii="Times New Roman" w:hAnsi="Times New Roman" w:cs="Times New Roman"/>
          <w:sz w:val="28"/>
          <w:szCs w:val="28"/>
        </w:rPr>
        <w:t>Case No. 708/2004</w:t>
      </w:r>
    </w:p>
    <w:p w:rsidR="00D44287" w:rsidRDefault="00D44287" w:rsidP="00D44287">
      <w:pPr>
        <w:spacing w:line="360" w:lineRule="auto"/>
        <w:rPr>
          <w:rFonts w:ascii="Times New Roman" w:hAnsi="Times New Roman" w:cs="Times New Roman"/>
          <w:b/>
          <w:sz w:val="28"/>
          <w:szCs w:val="28"/>
        </w:rPr>
      </w:pPr>
      <w:r>
        <w:rPr>
          <w:rFonts w:ascii="Times New Roman" w:hAnsi="Times New Roman" w:cs="Times New Roman"/>
          <w:sz w:val="28"/>
          <w:szCs w:val="28"/>
        </w:rPr>
        <w:t>In the matter between:</w:t>
      </w:r>
    </w:p>
    <w:p w:rsidR="00D44287" w:rsidRPr="006A603A" w:rsidRDefault="00D44287" w:rsidP="0010202B">
      <w:pPr>
        <w:spacing w:line="240" w:lineRule="auto"/>
        <w:rPr>
          <w:rFonts w:ascii="Times New Roman" w:hAnsi="Times New Roman" w:cs="Times New Roman"/>
          <w:sz w:val="28"/>
          <w:szCs w:val="28"/>
        </w:rPr>
      </w:pPr>
      <w:proofErr w:type="gramStart"/>
      <w:r w:rsidRPr="006A603A">
        <w:rPr>
          <w:rFonts w:ascii="Times New Roman" w:hAnsi="Times New Roman" w:cs="Times New Roman"/>
          <w:sz w:val="28"/>
          <w:szCs w:val="28"/>
        </w:rPr>
        <w:t>SIPHO  REUBEN</w:t>
      </w:r>
      <w:proofErr w:type="gramEnd"/>
      <w:r w:rsidRPr="006A603A">
        <w:rPr>
          <w:rFonts w:ascii="Times New Roman" w:hAnsi="Times New Roman" w:cs="Times New Roman"/>
          <w:sz w:val="28"/>
          <w:szCs w:val="28"/>
        </w:rPr>
        <w:t xml:space="preserve">  MAPHALALA</w:t>
      </w:r>
      <w:r w:rsidRPr="006A603A">
        <w:rPr>
          <w:rFonts w:ascii="Times New Roman" w:hAnsi="Times New Roman" w:cs="Times New Roman"/>
          <w:sz w:val="28"/>
          <w:szCs w:val="28"/>
        </w:rPr>
        <w:tab/>
      </w:r>
      <w:r w:rsidRPr="006A603A">
        <w:rPr>
          <w:rFonts w:ascii="Times New Roman" w:hAnsi="Times New Roman" w:cs="Times New Roman"/>
          <w:sz w:val="28"/>
          <w:szCs w:val="28"/>
        </w:rPr>
        <w:tab/>
      </w:r>
      <w:r w:rsidRPr="006A603A">
        <w:rPr>
          <w:rFonts w:ascii="Times New Roman" w:hAnsi="Times New Roman" w:cs="Times New Roman"/>
          <w:sz w:val="28"/>
          <w:szCs w:val="28"/>
        </w:rPr>
        <w:tab/>
      </w:r>
      <w:r w:rsidRPr="006A603A">
        <w:rPr>
          <w:rFonts w:ascii="Times New Roman" w:hAnsi="Times New Roman" w:cs="Times New Roman"/>
          <w:sz w:val="28"/>
          <w:szCs w:val="28"/>
        </w:rPr>
        <w:tab/>
        <w:t>PLAINTIFF</w:t>
      </w:r>
    </w:p>
    <w:p w:rsidR="00D44287" w:rsidRPr="006A603A" w:rsidRDefault="00D44287" w:rsidP="0010202B">
      <w:pPr>
        <w:spacing w:line="240" w:lineRule="auto"/>
        <w:rPr>
          <w:rFonts w:ascii="Times New Roman" w:hAnsi="Times New Roman" w:cs="Times New Roman"/>
          <w:sz w:val="28"/>
          <w:szCs w:val="28"/>
        </w:rPr>
      </w:pPr>
      <w:proofErr w:type="gramStart"/>
      <w:r w:rsidRPr="006A603A">
        <w:rPr>
          <w:rFonts w:ascii="Times New Roman" w:hAnsi="Times New Roman" w:cs="Times New Roman"/>
          <w:sz w:val="28"/>
          <w:szCs w:val="28"/>
        </w:rPr>
        <w:t>and</w:t>
      </w:r>
      <w:proofErr w:type="gramEnd"/>
    </w:p>
    <w:p w:rsidR="00D44287" w:rsidRPr="006A603A" w:rsidRDefault="00D44287" w:rsidP="0010202B">
      <w:pPr>
        <w:spacing w:line="240" w:lineRule="auto"/>
        <w:rPr>
          <w:rFonts w:ascii="Times New Roman" w:hAnsi="Times New Roman" w:cs="Times New Roman"/>
          <w:sz w:val="28"/>
          <w:szCs w:val="28"/>
        </w:rPr>
      </w:pPr>
      <w:r w:rsidRPr="006A603A">
        <w:rPr>
          <w:rFonts w:ascii="Times New Roman" w:hAnsi="Times New Roman" w:cs="Times New Roman"/>
          <w:sz w:val="28"/>
          <w:szCs w:val="28"/>
        </w:rPr>
        <w:t>SWAZILAND ELECTRICITY BOARD</w:t>
      </w:r>
      <w:r w:rsidRPr="006A603A">
        <w:rPr>
          <w:rFonts w:ascii="Times New Roman" w:hAnsi="Times New Roman" w:cs="Times New Roman"/>
          <w:sz w:val="28"/>
          <w:szCs w:val="28"/>
        </w:rPr>
        <w:tab/>
      </w:r>
      <w:r w:rsidRPr="006A603A">
        <w:rPr>
          <w:rFonts w:ascii="Times New Roman" w:hAnsi="Times New Roman" w:cs="Times New Roman"/>
          <w:sz w:val="28"/>
          <w:szCs w:val="28"/>
        </w:rPr>
        <w:tab/>
      </w:r>
      <w:r w:rsidRPr="006A603A">
        <w:rPr>
          <w:rFonts w:ascii="Times New Roman" w:hAnsi="Times New Roman" w:cs="Times New Roman"/>
          <w:sz w:val="28"/>
          <w:szCs w:val="28"/>
        </w:rPr>
        <w:tab/>
        <w:t>1</w:t>
      </w:r>
      <w:r w:rsidRPr="006A603A">
        <w:rPr>
          <w:rFonts w:ascii="Times New Roman" w:hAnsi="Times New Roman" w:cs="Times New Roman"/>
          <w:sz w:val="28"/>
          <w:szCs w:val="28"/>
          <w:vertAlign w:val="superscript"/>
        </w:rPr>
        <w:t>ST</w:t>
      </w:r>
      <w:r w:rsidRPr="006A603A">
        <w:rPr>
          <w:rFonts w:ascii="Times New Roman" w:hAnsi="Times New Roman" w:cs="Times New Roman"/>
          <w:sz w:val="28"/>
          <w:szCs w:val="28"/>
        </w:rPr>
        <w:t xml:space="preserve"> DEFENDANT</w:t>
      </w:r>
    </w:p>
    <w:p w:rsidR="00D44287" w:rsidRDefault="00D44287" w:rsidP="0010202B">
      <w:pPr>
        <w:spacing w:line="240" w:lineRule="auto"/>
        <w:rPr>
          <w:rFonts w:ascii="Times New Roman" w:hAnsi="Times New Roman" w:cs="Times New Roman"/>
          <w:sz w:val="28"/>
          <w:szCs w:val="28"/>
        </w:rPr>
      </w:pPr>
      <w:r w:rsidRPr="006A603A">
        <w:rPr>
          <w:rFonts w:ascii="Times New Roman" w:hAnsi="Times New Roman" w:cs="Times New Roman"/>
          <w:sz w:val="28"/>
          <w:szCs w:val="28"/>
        </w:rPr>
        <w:t>SWAZILAND ROYAL INSURANCE CORP</w:t>
      </w:r>
      <w:r w:rsidRPr="006A603A">
        <w:rPr>
          <w:rFonts w:ascii="Times New Roman" w:hAnsi="Times New Roman" w:cs="Times New Roman"/>
          <w:sz w:val="28"/>
          <w:szCs w:val="28"/>
        </w:rPr>
        <w:tab/>
      </w:r>
      <w:r w:rsidRPr="006A603A">
        <w:rPr>
          <w:rFonts w:ascii="Times New Roman" w:hAnsi="Times New Roman" w:cs="Times New Roman"/>
          <w:sz w:val="28"/>
          <w:szCs w:val="28"/>
        </w:rPr>
        <w:tab/>
        <w:t>2</w:t>
      </w:r>
      <w:r w:rsidRPr="006A603A">
        <w:rPr>
          <w:rFonts w:ascii="Times New Roman" w:hAnsi="Times New Roman" w:cs="Times New Roman"/>
          <w:sz w:val="28"/>
          <w:szCs w:val="28"/>
          <w:vertAlign w:val="superscript"/>
        </w:rPr>
        <w:t>ND</w:t>
      </w:r>
      <w:r w:rsidRPr="006A603A">
        <w:rPr>
          <w:rFonts w:ascii="Times New Roman" w:hAnsi="Times New Roman" w:cs="Times New Roman"/>
          <w:sz w:val="28"/>
          <w:szCs w:val="28"/>
        </w:rPr>
        <w:t xml:space="preserve"> DEFENDANT</w:t>
      </w:r>
    </w:p>
    <w:p w:rsidR="00D44287" w:rsidRPr="006A603A" w:rsidRDefault="00D44287" w:rsidP="0010202B">
      <w:pPr>
        <w:spacing w:line="240" w:lineRule="auto"/>
        <w:rPr>
          <w:rFonts w:ascii="Times New Roman" w:hAnsi="Times New Roman" w:cs="Times New Roman"/>
          <w:b/>
          <w:sz w:val="28"/>
          <w:szCs w:val="28"/>
        </w:rPr>
      </w:pPr>
      <w:r w:rsidRPr="006A603A">
        <w:rPr>
          <w:rFonts w:ascii="Times New Roman" w:hAnsi="Times New Roman" w:cs="Times New Roman"/>
          <w:b/>
          <w:sz w:val="28"/>
          <w:szCs w:val="28"/>
        </w:rPr>
        <w:t>In re:</w:t>
      </w:r>
    </w:p>
    <w:p w:rsidR="00D44287" w:rsidRPr="006A603A" w:rsidRDefault="00D44287" w:rsidP="0010202B">
      <w:pPr>
        <w:spacing w:line="240" w:lineRule="auto"/>
        <w:rPr>
          <w:rFonts w:ascii="Times New Roman" w:hAnsi="Times New Roman" w:cs="Times New Roman"/>
          <w:sz w:val="28"/>
          <w:szCs w:val="28"/>
        </w:rPr>
      </w:pPr>
      <w:r w:rsidRPr="006A603A">
        <w:rPr>
          <w:rFonts w:ascii="Times New Roman" w:hAnsi="Times New Roman" w:cs="Times New Roman"/>
          <w:sz w:val="28"/>
          <w:szCs w:val="28"/>
        </w:rPr>
        <w:t xml:space="preserve">SWAZILAND ELECTRICITY BOARD </w:t>
      </w:r>
      <w:r w:rsidRPr="006A603A">
        <w:rPr>
          <w:rFonts w:ascii="Times New Roman" w:hAnsi="Times New Roman" w:cs="Times New Roman"/>
          <w:sz w:val="28"/>
          <w:szCs w:val="28"/>
        </w:rPr>
        <w:tab/>
      </w:r>
      <w:r w:rsidRPr="006A603A">
        <w:rPr>
          <w:rFonts w:ascii="Times New Roman" w:hAnsi="Times New Roman" w:cs="Times New Roman"/>
          <w:sz w:val="28"/>
          <w:szCs w:val="28"/>
        </w:rPr>
        <w:tab/>
      </w:r>
      <w:r w:rsidRPr="006A603A">
        <w:rPr>
          <w:rFonts w:ascii="Times New Roman" w:hAnsi="Times New Roman" w:cs="Times New Roman"/>
          <w:sz w:val="28"/>
          <w:szCs w:val="28"/>
        </w:rPr>
        <w:tab/>
        <w:t>AP</w:t>
      </w:r>
      <w:r w:rsidR="006A603A" w:rsidRPr="006A603A">
        <w:rPr>
          <w:rFonts w:ascii="Times New Roman" w:hAnsi="Times New Roman" w:cs="Times New Roman"/>
          <w:sz w:val="28"/>
          <w:szCs w:val="28"/>
        </w:rPr>
        <w:t>P</w:t>
      </w:r>
      <w:r w:rsidRPr="006A603A">
        <w:rPr>
          <w:rFonts w:ascii="Times New Roman" w:hAnsi="Times New Roman" w:cs="Times New Roman"/>
          <w:sz w:val="28"/>
          <w:szCs w:val="28"/>
        </w:rPr>
        <w:t>LICANT</w:t>
      </w:r>
    </w:p>
    <w:p w:rsidR="00D44287" w:rsidRPr="00D44287" w:rsidRDefault="00D44287" w:rsidP="0010202B">
      <w:pPr>
        <w:spacing w:line="240" w:lineRule="auto"/>
        <w:rPr>
          <w:rFonts w:ascii="Times New Roman" w:hAnsi="Times New Roman" w:cs="Times New Roman"/>
          <w:sz w:val="28"/>
          <w:szCs w:val="28"/>
        </w:rPr>
      </w:pPr>
      <w:proofErr w:type="gramStart"/>
      <w:r w:rsidRPr="00D44287">
        <w:rPr>
          <w:rFonts w:ascii="Times New Roman" w:hAnsi="Times New Roman" w:cs="Times New Roman"/>
          <w:sz w:val="28"/>
          <w:szCs w:val="28"/>
        </w:rPr>
        <w:t>and</w:t>
      </w:r>
      <w:proofErr w:type="gramEnd"/>
    </w:p>
    <w:p w:rsidR="00D44287" w:rsidRPr="006A603A" w:rsidRDefault="00D44287" w:rsidP="0010202B">
      <w:pPr>
        <w:spacing w:line="240" w:lineRule="auto"/>
        <w:rPr>
          <w:rFonts w:ascii="Times New Roman" w:hAnsi="Times New Roman" w:cs="Times New Roman"/>
          <w:sz w:val="28"/>
          <w:szCs w:val="28"/>
        </w:rPr>
      </w:pPr>
      <w:r w:rsidRPr="006A603A">
        <w:rPr>
          <w:rFonts w:ascii="Times New Roman" w:hAnsi="Times New Roman" w:cs="Times New Roman"/>
          <w:sz w:val="28"/>
          <w:szCs w:val="28"/>
        </w:rPr>
        <w:t>SIPHO REUBEN MAPHALALA</w:t>
      </w:r>
      <w:r w:rsidRPr="006A603A">
        <w:rPr>
          <w:rFonts w:ascii="Times New Roman" w:hAnsi="Times New Roman" w:cs="Times New Roman"/>
          <w:sz w:val="28"/>
          <w:szCs w:val="28"/>
        </w:rPr>
        <w:tab/>
      </w:r>
      <w:r w:rsidRPr="006A603A">
        <w:rPr>
          <w:rFonts w:ascii="Times New Roman" w:hAnsi="Times New Roman" w:cs="Times New Roman"/>
          <w:sz w:val="28"/>
          <w:szCs w:val="28"/>
        </w:rPr>
        <w:tab/>
      </w:r>
      <w:r w:rsidRPr="006A603A">
        <w:rPr>
          <w:rFonts w:ascii="Times New Roman" w:hAnsi="Times New Roman" w:cs="Times New Roman"/>
          <w:sz w:val="28"/>
          <w:szCs w:val="28"/>
        </w:rPr>
        <w:tab/>
      </w:r>
      <w:r w:rsidRPr="006A603A">
        <w:rPr>
          <w:rFonts w:ascii="Times New Roman" w:hAnsi="Times New Roman" w:cs="Times New Roman"/>
          <w:sz w:val="28"/>
          <w:szCs w:val="28"/>
        </w:rPr>
        <w:tab/>
        <w:t>RESPONDENT</w:t>
      </w:r>
    </w:p>
    <w:p w:rsidR="0043114D" w:rsidRDefault="0043114D" w:rsidP="0043114D">
      <w:pPr>
        <w:spacing w:line="240" w:lineRule="auto"/>
        <w:rPr>
          <w:rFonts w:ascii="Times New Roman" w:hAnsi="Times New Roman" w:cs="Times New Roman"/>
        </w:rPr>
      </w:pPr>
    </w:p>
    <w:p w:rsidR="00CC2CBC" w:rsidRDefault="0043114D" w:rsidP="0043114D">
      <w:pPr>
        <w:spacing w:line="240" w:lineRule="auto"/>
        <w:rPr>
          <w:rFonts w:ascii="Times New Roman" w:hAnsi="Times New Roman" w:cs="Times New Roman"/>
        </w:rPr>
      </w:pPr>
      <w:r>
        <w:rPr>
          <w:rFonts w:ascii="Times New Roman" w:hAnsi="Times New Roman" w:cs="Times New Roman"/>
        </w:rPr>
        <w:t>Neutral Citation</w:t>
      </w:r>
      <w:r>
        <w:rPr>
          <w:rFonts w:ascii="Times New Roman" w:hAnsi="Times New Roman" w:cs="Times New Roman"/>
        </w:rPr>
        <w:tab/>
      </w:r>
      <w:r w:rsidR="00CC2CBC">
        <w:rPr>
          <w:rFonts w:ascii="Times New Roman" w:hAnsi="Times New Roman" w:cs="Times New Roman"/>
        </w:rPr>
        <w:t>:</w:t>
      </w:r>
      <w:r w:rsidR="00CC2CBC">
        <w:rPr>
          <w:rFonts w:ascii="Times New Roman" w:hAnsi="Times New Roman" w:cs="Times New Roman"/>
        </w:rPr>
        <w:tab/>
      </w:r>
      <w:proofErr w:type="spellStart"/>
      <w:r w:rsidR="000C0C46">
        <w:rPr>
          <w:rFonts w:ascii="Times New Roman" w:hAnsi="Times New Roman" w:cs="Times New Roman"/>
        </w:rPr>
        <w:t>Sipho</w:t>
      </w:r>
      <w:proofErr w:type="spellEnd"/>
      <w:r w:rsidR="000C0C46">
        <w:rPr>
          <w:rFonts w:ascii="Times New Roman" w:hAnsi="Times New Roman" w:cs="Times New Roman"/>
        </w:rPr>
        <w:t xml:space="preserve"> Reuben </w:t>
      </w:r>
      <w:proofErr w:type="spellStart"/>
      <w:r w:rsidR="000C0C46">
        <w:rPr>
          <w:rFonts w:ascii="Times New Roman" w:hAnsi="Times New Roman" w:cs="Times New Roman"/>
        </w:rPr>
        <w:t>Maphalala</w:t>
      </w:r>
      <w:proofErr w:type="spellEnd"/>
      <w:r w:rsidR="000C0C46">
        <w:rPr>
          <w:rFonts w:ascii="Times New Roman" w:hAnsi="Times New Roman" w:cs="Times New Roman"/>
        </w:rPr>
        <w:t xml:space="preserve"> v Swaziland Electricity Board &amp; Swaziland </w:t>
      </w:r>
    </w:p>
    <w:p w:rsidR="00E01C3D" w:rsidRPr="006D05FA" w:rsidRDefault="000C0C46" w:rsidP="0043114D">
      <w:pPr>
        <w:spacing w:line="240" w:lineRule="auto"/>
        <w:ind w:left="1440" w:firstLine="720"/>
        <w:rPr>
          <w:rFonts w:ascii="Times New Roman" w:hAnsi="Times New Roman" w:cs="Times New Roman"/>
          <w:lang w:val="en-ZA"/>
        </w:rPr>
      </w:pPr>
      <w:r>
        <w:rPr>
          <w:rFonts w:ascii="Times New Roman" w:hAnsi="Times New Roman" w:cs="Times New Roman"/>
        </w:rPr>
        <w:t xml:space="preserve">Royal Insurance Corporation </w:t>
      </w:r>
      <w:r w:rsidR="00444B68">
        <w:rPr>
          <w:rFonts w:ascii="Times New Roman" w:hAnsi="Times New Roman" w:cs="Times New Roman"/>
        </w:rPr>
        <w:t xml:space="preserve">(708/2004) </w:t>
      </w:r>
      <w:r w:rsidR="00962983">
        <w:rPr>
          <w:rFonts w:ascii="Times New Roman" w:hAnsi="Times New Roman" w:cs="Times New Roman"/>
        </w:rPr>
        <w:t xml:space="preserve">[2014] </w:t>
      </w:r>
      <w:r w:rsidR="00444B68">
        <w:rPr>
          <w:rFonts w:ascii="Times New Roman" w:hAnsi="Times New Roman" w:cs="Times New Roman"/>
        </w:rPr>
        <w:t>SZHC</w:t>
      </w:r>
      <w:r w:rsidR="0010202B">
        <w:rPr>
          <w:rFonts w:ascii="Times New Roman" w:hAnsi="Times New Roman" w:cs="Times New Roman"/>
        </w:rPr>
        <w:t xml:space="preserve"> 41</w:t>
      </w:r>
      <w:r w:rsidR="006D05FA">
        <w:rPr>
          <w:rFonts w:ascii="Times New Roman" w:hAnsi="Times New Roman" w:cs="Times New Roman"/>
        </w:rPr>
        <w:t xml:space="preserve"> (</w:t>
      </w:r>
      <w:bookmarkStart w:id="0" w:name="_GoBack"/>
      <w:bookmarkEnd w:id="0"/>
      <w:r w:rsidR="006D05FA">
        <w:rPr>
          <w:rFonts w:ascii="Times New Roman" w:hAnsi="Times New Roman" w:cs="Times New Roman"/>
        </w:rPr>
        <w:t>21 MARCH 14</w:t>
      </w:r>
      <w:r w:rsidR="006D05FA">
        <w:rPr>
          <w:rFonts w:ascii="Times New Roman" w:hAnsi="Times New Roman" w:cs="Times New Roman"/>
          <w:lang w:val="en-ZA"/>
        </w:rPr>
        <w:t>)</w:t>
      </w:r>
    </w:p>
    <w:p w:rsidR="00474207" w:rsidRDefault="00CC2CBC" w:rsidP="0010202B">
      <w:pPr>
        <w:spacing w:line="240" w:lineRule="auto"/>
        <w:rPr>
          <w:rFonts w:ascii="Times New Roman" w:hAnsi="Times New Roman" w:cs="Times New Roman"/>
        </w:rPr>
      </w:pPr>
      <w:r w:rsidRPr="00CC2CBC">
        <w:rPr>
          <w:rFonts w:ascii="Times New Roman" w:hAnsi="Times New Roman" w:cs="Times New Roman"/>
        </w:rPr>
        <w:t>Coram</w:t>
      </w:r>
      <w:r w:rsidR="0043114D">
        <w:rPr>
          <w:rFonts w:ascii="Times New Roman" w:hAnsi="Times New Roman" w:cs="Times New Roman"/>
        </w:rPr>
        <w:tab/>
      </w:r>
      <w:r w:rsidR="0043114D">
        <w:rPr>
          <w:rFonts w:ascii="Times New Roman" w:hAnsi="Times New Roman" w:cs="Times New Roman"/>
        </w:rPr>
        <w:tab/>
      </w:r>
      <w:r>
        <w:rPr>
          <w:rFonts w:ascii="Times New Roman" w:hAnsi="Times New Roman" w:cs="Times New Roman"/>
        </w:rPr>
        <w:t>:</w:t>
      </w:r>
      <w:r w:rsidR="0010202B">
        <w:rPr>
          <w:rFonts w:ascii="Times New Roman" w:hAnsi="Times New Roman" w:cs="Times New Roman"/>
        </w:rPr>
        <w:tab/>
        <w:t>Q.M. MABUZA J</w:t>
      </w:r>
    </w:p>
    <w:p w:rsidR="00474207" w:rsidRDefault="0043114D" w:rsidP="0010202B">
      <w:pPr>
        <w:spacing w:line="240" w:lineRule="auto"/>
        <w:rPr>
          <w:rFonts w:ascii="Times New Roman" w:hAnsi="Times New Roman" w:cs="Times New Roman"/>
        </w:rPr>
      </w:pPr>
      <w:r>
        <w:rPr>
          <w:rFonts w:ascii="Times New Roman" w:hAnsi="Times New Roman" w:cs="Times New Roman"/>
        </w:rPr>
        <w:t xml:space="preserve">Heard </w:t>
      </w:r>
      <w:r>
        <w:rPr>
          <w:rFonts w:ascii="Times New Roman" w:hAnsi="Times New Roman" w:cs="Times New Roman"/>
        </w:rPr>
        <w:tab/>
      </w:r>
      <w:r>
        <w:rPr>
          <w:rFonts w:ascii="Times New Roman" w:hAnsi="Times New Roman" w:cs="Times New Roman"/>
        </w:rPr>
        <w:tab/>
      </w:r>
      <w:r w:rsidR="00474207">
        <w:rPr>
          <w:rFonts w:ascii="Times New Roman" w:hAnsi="Times New Roman" w:cs="Times New Roman"/>
        </w:rPr>
        <w:t>:</w:t>
      </w:r>
      <w:r w:rsidR="00444B68">
        <w:rPr>
          <w:rFonts w:ascii="Times New Roman" w:hAnsi="Times New Roman" w:cs="Times New Roman"/>
        </w:rPr>
        <w:tab/>
      </w:r>
      <w:r w:rsidR="00674568">
        <w:rPr>
          <w:rFonts w:ascii="Times New Roman" w:hAnsi="Times New Roman" w:cs="Times New Roman"/>
        </w:rPr>
        <w:t xml:space="preserve">28 JULY 2013         </w:t>
      </w:r>
    </w:p>
    <w:p w:rsidR="00474207" w:rsidRDefault="00474207" w:rsidP="0010202B">
      <w:pPr>
        <w:spacing w:line="240" w:lineRule="auto"/>
        <w:rPr>
          <w:rFonts w:ascii="Times New Roman" w:hAnsi="Times New Roman" w:cs="Times New Roman"/>
        </w:rPr>
      </w:pPr>
      <w:r>
        <w:rPr>
          <w:rFonts w:ascii="Times New Roman" w:hAnsi="Times New Roman" w:cs="Times New Roman"/>
        </w:rPr>
        <w:t>Delivered</w:t>
      </w:r>
      <w:r>
        <w:rPr>
          <w:rFonts w:ascii="Times New Roman" w:hAnsi="Times New Roman" w:cs="Times New Roman"/>
        </w:rPr>
        <w:tab/>
      </w:r>
      <w:r w:rsidR="00E644BB">
        <w:rPr>
          <w:rFonts w:ascii="Times New Roman" w:hAnsi="Times New Roman" w:cs="Times New Roman"/>
        </w:rPr>
        <w:t>:</w:t>
      </w:r>
      <w:r>
        <w:rPr>
          <w:rFonts w:ascii="Times New Roman" w:hAnsi="Times New Roman" w:cs="Times New Roman"/>
        </w:rPr>
        <w:tab/>
      </w:r>
      <w:r w:rsidR="00674568">
        <w:rPr>
          <w:rFonts w:ascii="Times New Roman" w:hAnsi="Times New Roman" w:cs="Times New Roman"/>
        </w:rPr>
        <w:t>21 MARCH 2014</w:t>
      </w:r>
    </w:p>
    <w:p w:rsidR="0043114D" w:rsidRDefault="0043114D" w:rsidP="009836FE">
      <w:pPr>
        <w:spacing w:line="240" w:lineRule="auto"/>
        <w:ind w:left="3600" w:hanging="3600"/>
        <w:rPr>
          <w:rFonts w:ascii="Times New Roman" w:hAnsi="Times New Roman" w:cs="Times New Roman"/>
          <w:b/>
        </w:rPr>
      </w:pPr>
      <w:r>
        <w:rPr>
          <w:rFonts w:ascii="Times New Roman" w:hAnsi="Times New Roman" w:cs="Times New Roman"/>
          <w:b/>
        </w:rPr>
        <w:t xml:space="preserve">Summary                      </w:t>
      </w:r>
      <w:proofErr w:type="spellStart"/>
      <w:r>
        <w:rPr>
          <w:rFonts w:ascii="Times New Roman" w:hAnsi="Times New Roman" w:cs="Times New Roman"/>
          <w:b/>
        </w:rPr>
        <w:t>A.</w:t>
      </w:r>
      <w:r w:rsidR="00444B68" w:rsidRPr="0010202B">
        <w:rPr>
          <w:rFonts w:ascii="Times New Roman" w:hAnsi="Times New Roman" w:cs="Times New Roman"/>
          <w:b/>
        </w:rPr>
        <w:t>Practice</w:t>
      </w:r>
      <w:proofErr w:type="spellEnd"/>
      <w:r w:rsidR="00444B68" w:rsidRPr="0010202B">
        <w:rPr>
          <w:rFonts w:ascii="Times New Roman" w:hAnsi="Times New Roman" w:cs="Times New Roman"/>
          <w:b/>
        </w:rPr>
        <w:t xml:space="preserve"> – Pleadings – Am</w:t>
      </w:r>
      <w:r w:rsidR="0010202B">
        <w:rPr>
          <w:rFonts w:ascii="Times New Roman" w:hAnsi="Times New Roman" w:cs="Times New Roman"/>
          <w:b/>
        </w:rPr>
        <w:t>e</w:t>
      </w:r>
      <w:r w:rsidR="00444B68" w:rsidRPr="0010202B">
        <w:rPr>
          <w:rFonts w:ascii="Times New Roman" w:hAnsi="Times New Roman" w:cs="Times New Roman"/>
          <w:b/>
        </w:rPr>
        <w:t xml:space="preserve">ndment to </w:t>
      </w:r>
      <w:r w:rsidR="0010202B">
        <w:rPr>
          <w:rFonts w:ascii="Times New Roman" w:hAnsi="Times New Roman" w:cs="Times New Roman"/>
          <w:b/>
        </w:rPr>
        <w:t>A</w:t>
      </w:r>
      <w:r w:rsidR="00444B68" w:rsidRPr="0010202B">
        <w:rPr>
          <w:rFonts w:ascii="Times New Roman" w:hAnsi="Times New Roman" w:cs="Times New Roman"/>
          <w:b/>
        </w:rPr>
        <w:t xml:space="preserve">mended Plea </w:t>
      </w:r>
      <w:r w:rsidR="009836FE">
        <w:rPr>
          <w:rFonts w:ascii="Times New Roman" w:hAnsi="Times New Roman" w:cs="Times New Roman"/>
          <w:b/>
        </w:rPr>
        <w:t>Withdrawal</w:t>
      </w:r>
    </w:p>
    <w:p w:rsidR="00444B68" w:rsidRDefault="0043114D" w:rsidP="0043114D">
      <w:pPr>
        <w:spacing w:line="240" w:lineRule="auto"/>
        <w:ind w:left="3600" w:hanging="720"/>
        <w:rPr>
          <w:rFonts w:ascii="Times New Roman" w:hAnsi="Times New Roman" w:cs="Times New Roman"/>
        </w:rPr>
      </w:pPr>
      <w:proofErr w:type="gramStart"/>
      <w:r>
        <w:rPr>
          <w:rFonts w:ascii="Times New Roman" w:hAnsi="Times New Roman" w:cs="Times New Roman"/>
          <w:b/>
        </w:rPr>
        <w:t>of</w:t>
      </w:r>
      <w:proofErr w:type="gramEnd"/>
      <w:r>
        <w:rPr>
          <w:rFonts w:ascii="Times New Roman" w:hAnsi="Times New Roman" w:cs="Times New Roman"/>
          <w:b/>
        </w:rPr>
        <w:t xml:space="preserve"> admission.</w:t>
      </w:r>
    </w:p>
    <w:p w:rsidR="0010202B" w:rsidRPr="0010202B" w:rsidRDefault="0010202B" w:rsidP="0043114D">
      <w:pPr>
        <w:spacing w:line="240" w:lineRule="auto"/>
        <w:ind w:left="2880" w:hanging="720"/>
        <w:jc w:val="both"/>
        <w:rPr>
          <w:rFonts w:ascii="Times New Roman" w:hAnsi="Times New Roman" w:cs="Times New Roman"/>
          <w:b/>
        </w:rPr>
      </w:pPr>
      <w:r w:rsidRPr="0010202B">
        <w:rPr>
          <w:rFonts w:ascii="Times New Roman" w:hAnsi="Times New Roman" w:cs="Times New Roman"/>
          <w:b/>
        </w:rPr>
        <w:t>B.</w:t>
      </w:r>
      <w:r w:rsidRPr="0010202B">
        <w:rPr>
          <w:rFonts w:ascii="Times New Roman" w:hAnsi="Times New Roman" w:cs="Times New Roman"/>
          <w:b/>
        </w:rPr>
        <w:tab/>
        <w:t>A proposed amendment of a pleading involving the withdrawal</w:t>
      </w:r>
      <w:r w:rsidR="009F3717">
        <w:rPr>
          <w:rFonts w:ascii="Times New Roman" w:hAnsi="Times New Roman" w:cs="Times New Roman"/>
          <w:b/>
        </w:rPr>
        <w:t xml:space="preserve"> of an admission cannot be had merely for the asking </w:t>
      </w:r>
      <w:proofErr w:type="gramStart"/>
      <w:r w:rsidR="009F3717">
        <w:rPr>
          <w:rFonts w:ascii="Times New Roman" w:hAnsi="Times New Roman" w:cs="Times New Roman"/>
          <w:b/>
        </w:rPr>
        <w:t>-  T</w:t>
      </w:r>
      <w:r w:rsidRPr="0010202B">
        <w:rPr>
          <w:rFonts w:ascii="Times New Roman" w:hAnsi="Times New Roman" w:cs="Times New Roman"/>
          <w:b/>
        </w:rPr>
        <w:t>he</w:t>
      </w:r>
      <w:proofErr w:type="gramEnd"/>
      <w:r w:rsidRPr="0010202B">
        <w:rPr>
          <w:rFonts w:ascii="Times New Roman" w:hAnsi="Times New Roman" w:cs="Times New Roman"/>
          <w:b/>
        </w:rPr>
        <w:t xml:space="preserve"> Court will generally require t</w:t>
      </w:r>
      <w:r w:rsidR="009F3717">
        <w:rPr>
          <w:rFonts w:ascii="Times New Roman" w:hAnsi="Times New Roman" w:cs="Times New Roman"/>
          <w:b/>
        </w:rPr>
        <w:t>o have before it a satisfactory</w:t>
      </w:r>
      <w:r w:rsidR="00C71BD4">
        <w:rPr>
          <w:rFonts w:ascii="Times New Roman" w:hAnsi="Times New Roman" w:cs="Times New Roman"/>
          <w:b/>
        </w:rPr>
        <w:t xml:space="preserve"> explanation for such withdrawal.</w:t>
      </w:r>
    </w:p>
    <w:p w:rsidR="007E4544" w:rsidRDefault="007E4544" w:rsidP="00E644BB">
      <w:pPr>
        <w:spacing w:line="480" w:lineRule="auto"/>
        <w:ind w:left="720" w:hanging="720"/>
        <w:jc w:val="center"/>
        <w:rPr>
          <w:rFonts w:ascii="Times New Roman" w:hAnsi="Times New Roman" w:cs="Times New Roman"/>
          <w:sz w:val="28"/>
          <w:szCs w:val="28"/>
        </w:rPr>
      </w:pPr>
    </w:p>
    <w:p w:rsidR="00E644BB" w:rsidRDefault="00E644BB" w:rsidP="00E644BB">
      <w:pPr>
        <w:spacing w:line="480" w:lineRule="auto"/>
        <w:ind w:left="720" w:hanging="720"/>
        <w:jc w:val="center"/>
        <w:rPr>
          <w:rFonts w:ascii="Times New Roman" w:hAnsi="Times New Roman" w:cs="Times New Roman"/>
          <w:sz w:val="28"/>
          <w:szCs w:val="28"/>
        </w:rPr>
      </w:pPr>
      <w:r>
        <w:rPr>
          <w:rFonts w:ascii="Times New Roman" w:hAnsi="Times New Roman" w:cs="Times New Roman"/>
          <w:sz w:val="28"/>
          <w:szCs w:val="28"/>
        </w:rPr>
        <w:lastRenderedPageBreak/>
        <w:t>JUDGMENT</w:t>
      </w:r>
    </w:p>
    <w:p w:rsidR="00E644BB" w:rsidRDefault="0005075D" w:rsidP="00E644BB">
      <w:pPr>
        <w:spacing w:line="480" w:lineRule="auto"/>
        <w:ind w:left="720" w:hanging="720"/>
        <w:rPr>
          <w:rFonts w:ascii="Times New Roman" w:hAnsi="Times New Roman" w:cs="Times New Roman"/>
          <w:sz w:val="28"/>
          <w:szCs w:val="28"/>
        </w:rPr>
      </w:pPr>
      <w:r>
        <w:rPr>
          <w:rFonts w:ascii="Times New Roman" w:hAnsi="Times New Roman" w:cs="Times New Roman"/>
          <w:sz w:val="28"/>
          <w:szCs w:val="28"/>
        </w:rPr>
        <w:tab/>
        <w:t>MABUZA-J</w:t>
      </w:r>
    </w:p>
    <w:p w:rsidR="00474207" w:rsidRDefault="00474207" w:rsidP="00F92046">
      <w:pPr>
        <w:spacing w:line="480" w:lineRule="auto"/>
        <w:ind w:left="720" w:hanging="720"/>
        <w:jc w:val="both"/>
        <w:rPr>
          <w:rFonts w:ascii="Times New Roman" w:hAnsi="Times New Roman" w:cs="Times New Roman"/>
          <w:sz w:val="28"/>
          <w:szCs w:val="28"/>
        </w:rPr>
      </w:pPr>
      <w:r w:rsidRPr="00F92046">
        <w:rPr>
          <w:rFonts w:ascii="Times New Roman" w:hAnsi="Times New Roman" w:cs="Times New Roman"/>
          <w:sz w:val="28"/>
          <w:szCs w:val="28"/>
        </w:rPr>
        <w:t>[1]</w:t>
      </w:r>
      <w:r w:rsidR="00F92046">
        <w:rPr>
          <w:rFonts w:ascii="Times New Roman" w:hAnsi="Times New Roman" w:cs="Times New Roman"/>
          <w:sz w:val="28"/>
          <w:szCs w:val="28"/>
        </w:rPr>
        <w:tab/>
        <w:t xml:space="preserve">Serving before me is an interlocutory application brought by the </w:t>
      </w:r>
      <w:r w:rsidR="00826D9A">
        <w:rPr>
          <w:rFonts w:ascii="Times New Roman" w:hAnsi="Times New Roman" w:cs="Times New Roman"/>
          <w:sz w:val="28"/>
          <w:szCs w:val="28"/>
        </w:rPr>
        <w:t>1</w:t>
      </w:r>
      <w:r w:rsidR="00826D9A">
        <w:rPr>
          <w:rFonts w:ascii="Times New Roman" w:hAnsi="Times New Roman" w:cs="Times New Roman"/>
          <w:sz w:val="28"/>
          <w:szCs w:val="28"/>
          <w:vertAlign w:val="superscript"/>
        </w:rPr>
        <w:t>st</w:t>
      </w:r>
      <w:r w:rsidR="00F92046">
        <w:rPr>
          <w:rFonts w:ascii="Times New Roman" w:hAnsi="Times New Roman" w:cs="Times New Roman"/>
          <w:sz w:val="28"/>
          <w:szCs w:val="28"/>
        </w:rPr>
        <w:t xml:space="preserve"> Defendant to amend an amended plea.  For the sake of convenience the parties will be referred as they appear in the main case.</w:t>
      </w:r>
    </w:p>
    <w:p w:rsidR="00F92046" w:rsidRDefault="00F92046" w:rsidP="00F9204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Plaintiff sued out a summons in this court against the Defendant</w:t>
      </w:r>
      <w:r w:rsidR="00C71BD4">
        <w:rPr>
          <w:rFonts w:ascii="Times New Roman" w:hAnsi="Times New Roman" w:cs="Times New Roman"/>
          <w:sz w:val="28"/>
          <w:szCs w:val="28"/>
        </w:rPr>
        <w:t>s</w:t>
      </w:r>
      <w:r>
        <w:rPr>
          <w:rFonts w:ascii="Times New Roman" w:hAnsi="Times New Roman" w:cs="Times New Roman"/>
          <w:sz w:val="28"/>
          <w:szCs w:val="28"/>
        </w:rPr>
        <w:t xml:space="preserve"> in respect of damages incurred by him at the instance of the Defendant</w:t>
      </w:r>
      <w:r w:rsidR="00C71BD4">
        <w:rPr>
          <w:rFonts w:ascii="Times New Roman" w:hAnsi="Times New Roman" w:cs="Times New Roman"/>
          <w:sz w:val="28"/>
          <w:szCs w:val="28"/>
        </w:rPr>
        <w:t>s</w:t>
      </w:r>
      <w:r>
        <w:rPr>
          <w:rFonts w:ascii="Times New Roman" w:hAnsi="Times New Roman" w:cs="Times New Roman"/>
          <w:sz w:val="28"/>
          <w:szCs w:val="28"/>
        </w:rPr>
        <w:t xml:space="preserve"> in the sum of E1</w:t>
      </w:r>
      <w:proofErr w:type="gramStart"/>
      <w:r w:rsidR="0005075D">
        <w:rPr>
          <w:rFonts w:ascii="Times New Roman" w:hAnsi="Times New Roman" w:cs="Times New Roman"/>
          <w:sz w:val="28"/>
          <w:szCs w:val="28"/>
        </w:rPr>
        <w:t>,</w:t>
      </w:r>
      <w:r>
        <w:rPr>
          <w:rFonts w:ascii="Times New Roman" w:hAnsi="Times New Roman" w:cs="Times New Roman"/>
          <w:sz w:val="28"/>
          <w:szCs w:val="28"/>
        </w:rPr>
        <w:t>414</w:t>
      </w:r>
      <w:r w:rsidR="0005075D">
        <w:rPr>
          <w:rFonts w:ascii="Times New Roman" w:hAnsi="Times New Roman" w:cs="Times New Roman"/>
          <w:sz w:val="28"/>
          <w:szCs w:val="28"/>
        </w:rPr>
        <w:t>,</w:t>
      </w:r>
      <w:r>
        <w:rPr>
          <w:rFonts w:ascii="Times New Roman" w:hAnsi="Times New Roman" w:cs="Times New Roman"/>
          <w:sz w:val="28"/>
          <w:szCs w:val="28"/>
        </w:rPr>
        <w:t>400.0</w:t>
      </w:r>
      <w:r w:rsidR="0005075D">
        <w:rPr>
          <w:rFonts w:ascii="Times New Roman" w:hAnsi="Times New Roman" w:cs="Times New Roman"/>
          <w:sz w:val="28"/>
          <w:szCs w:val="28"/>
        </w:rPr>
        <w:t>0</w:t>
      </w:r>
      <w:proofErr w:type="gramEnd"/>
      <w:r w:rsidR="00DA2BB0">
        <w:rPr>
          <w:rFonts w:ascii="Times New Roman" w:hAnsi="Times New Roman" w:cs="Times New Roman"/>
          <w:sz w:val="28"/>
          <w:szCs w:val="28"/>
        </w:rPr>
        <w:t xml:space="preserve"> (One million four hundred and fourteen thousand four hundred Emalangeni) for which he seeks payment together with interest at the rate of 9% a </w:t>
      </w:r>
      <w:proofErr w:type="spellStart"/>
      <w:r w:rsidR="00DA2BB0" w:rsidRPr="00EE68BF">
        <w:rPr>
          <w:rFonts w:ascii="Times New Roman" w:hAnsi="Times New Roman" w:cs="Times New Roman"/>
          <w:b/>
          <w:i/>
          <w:sz w:val="28"/>
          <w:szCs w:val="28"/>
        </w:rPr>
        <w:t>tempora</w:t>
      </w:r>
      <w:proofErr w:type="spellEnd"/>
      <w:r w:rsidR="00DA2BB0" w:rsidRPr="00EE68BF">
        <w:rPr>
          <w:rFonts w:ascii="Times New Roman" w:hAnsi="Times New Roman" w:cs="Times New Roman"/>
          <w:b/>
          <w:i/>
          <w:sz w:val="28"/>
          <w:szCs w:val="28"/>
        </w:rPr>
        <w:t xml:space="preserve"> </w:t>
      </w:r>
      <w:proofErr w:type="spellStart"/>
      <w:r w:rsidR="00DA2BB0" w:rsidRPr="00EE68BF">
        <w:rPr>
          <w:rFonts w:ascii="Times New Roman" w:hAnsi="Times New Roman" w:cs="Times New Roman"/>
          <w:b/>
          <w:i/>
          <w:sz w:val="28"/>
          <w:szCs w:val="28"/>
        </w:rPr>
        <w:t>morae</w:t>
      </w:r>
      <w:proofErr w:type="spellEnd"/>
      <w:r w:rsidR="00DA2BB0" w:rsidRPr="00EE68BF">
        <w:rPr>
          <w:rFonts w:ascii="Times New Roman" w:hAnsi="Times New Roman" w:cs="Times New Roman"/>
          <w:i/>
          <w:sz w:val="28"/>
          <w:szCs w:val="28"/>
        </w:rPr>
        <w:t>,</w:t>
      </w:r>
      <w:r w:rsidR="00DA2BB0">
        <w:rPr>
          <w:rFonts w:ascii="Times New Roman" w:hAnsi="Times New Roman" w:cs="Times New Roman"/>
          <w:sz w:val="28"/>
          <w:szCs w:val="28"/>
        </w:rPr>
        <w:t xml:space="preserve"> costs of suit and further and or alternative relief.</w:t>
      </w:r>
    </w:p>
    <w:p w:rsidR="00DA2BB0" w:rsidRDefault="00DA2BB0" w:rsidP="00F9204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Initially </w:t>
      </w:r>
      <w:r w:rsidR="009D40F9">
        <w:rPr>
          <w:rFonts w:ascii="Times New Roman" w:hAnsi="Times New Roman" w:cs="Times New Roman"/>
          <w:sz w:val="28"/>
          <w:szCs w:val="28"/>
        </w:rPr>
        <w:t xml:space="preserve">the Plaintiff was represented by Mr. </w:t>
      </w:r>
      <w:proofErr w:type="spellStart"/>
      <w:r w:rsidR="009D40F9">
        <w:rPr>
          <w:rFonts w:ascii="Times New Roman" w:hAnsi="Times New Roman" w:cs="Times New Roman"/>
          <w:sz w:val="28"/>
          <w:szCs w:val="28"/>
        </w:rPr>
        <w:t>Shilubane</w:t>
      </w:r>
      <w:proofErr w:type="spellEnd"/>
      <w:r w:rsidR="009D40F9">
        <w:rPr>
          <w:rFonts w:ascii="Times New Roman" w:hAnsi="Times New Roman" w:cs="Times New Roman"/>
          <w:sz w:val="28"/>
          <w:szCs w:val="28"/>
        </w:rPr>
        <w:t xml:space="preserve"> who is now deceased and is now represented by Mr. </w:t>
      </w:r>
      <w:r w:rsidR="00826D9A">
        <w:rPr>
          <w:rFonts w:ascii="Times New Roman" w:hAnsi="Times New Roman" w:cs="Times New Roman"/>
          <w:sz w:val="28"/>
          <w:szCs w:val="28"/>
        </w:rPr>
        <w:t xml:space="preserve">S. </w:t>
      </w:r>
      <w:proofErr w:type="spellStart"/>
      <w:r w:rsidR="009D40F9">
        <w:rPr>
          <w:rFonts w:ascii="Times New Roman" w:hAnsi="Times New Roman" w:cs="Times New Roman"/>
          <w:sz w:val="28"/>
          <w:szCs w:val="28"/>
        </w:rPr>
        <w:t>Hlophe</w:t>
      </w:r>
      <w:proofErr w:type="spellEnd"/>
      <w:r w:rsidR="009D40F9">
        <w:rPr>
          <w:rFonts w:ascii="Times New Roman" w:hAnsi="Times New Roman" w:cs="Times New Roman"/>
          <w:sz w:val="28"/>
          <w:szCs w:val="28"/>
        </w:rPr>
        <w:t xml:space="preserve">.  The Defendants were represented by </w:t>
      </w:r>
      <w:proofErr w:type="spellStart"/>
      <w:r w:rsidR="009D40F9">
        <w:rPr>
          <w:rFonts w:ascii="Times New Roman" w:hAnsi="Times New Roman" w:cs="Times New Roman"/>
          <w:sz w:val="28"/>
          <w:szCs w:val="28"/>
        </w:rPr>
        <w:t>Messrs</w:t>
      </w:r>
      <w:proofErr w:type="spellEnd"/>
      <w:r w:rsidR="009D40F9">
        <w:rPr>
          <w:rFonts w:ascii="Times New Roman" w:hAnsi="Times New Roman" w:cs="Times New Roman"/>
          <w:sz w:val="28"/>
          <w:szCs w:val="28"/>
        </w:rPr>
        <w:t xml:space="preserve"> S.A. </w:t>
      </w:r>
      <w:proofErr w:type="spellStart"/>
      <w:r w:rsidR="009D40F9">
        <w:rPr>
          <w:rFonts w:ascii="Times New Roman" w:hAnsi="Times New Roman" w:cs="Times New Roman"/>
          <w:sz w:val="28"/>
          <w:szCs w:val="28"/>
        </w:rPr>
        <w:t>Nkosi</w:t>
      </w:r>
      <w:proofErr w:type="spellEnd"/>
      <w:r w:rsidR="009D40F9">
        <w:rPr>
          <w:rFonts w:ascii="Times New Roman" w:hAnsi="Times New Roman" w:cs="Times New Roman"/>
          <w:sz w:val="28"/>
          <w:szCs w:val="28"/>
        </w:rPr>
        <w:t xml:space="preserve"> and Company whose mandate was withdrawn after the close of pleadings when the present </w:t>
      </w:r>
      <w:proofErr w:type="spellStart"/>
      <w:r w:rsidR="009D40F9">
        <w:rPr>
          <w:rFonts w:ascii="Times New Roman" w:hAnsi="Times New Roman" w:cs="Times New Roman"/>
          <w:sz w:val="28"/>
          <w:szCs w:val="28"/>
        </w:rPr>
        <w:t>attorneys</w:t>
      </w:r>
      <w:r w:rsidR="00B8552B">
        <w:rPr>
          <w:rFonts w:ascii="Times New Roman" w:hAnsi="Times New Roman" w:cs="Times New Roman"/>
          <w:sz w:val="28"/>
          <w:szCs w:val="28"/>
        </w:rPr>
        <w:t>Magagula&amp;Hlophe</w:t>
      </w:r>
      <w:proofErr w:type="spellEnd"/>
      <w:r w:rsidR="00B8552B">
        <w:rPr>
          <w:rFonts w:ascii="Times New Roman" w:hAnsi="Times New Roman" w:cs="Times New Roman"/>
          <w:sz w:val="28"/>
          <w:szCs w:val="28"/>
        </w:rPr>
        <w:t xml:space="preserve"> Attorneys</w:t>
      </w:r>
      <w:r w:rsidR="009D40F9">
        <w:rPr>
          <w:rFonts w:ascii="Times New Roman" w:hAnsi="Times New Roman" w:cs="Times New Roman"/>
          <w:sz w:val="28"/>
          <w:szCs w:val="28"/>
        </w:rPr>
        <w:t xml:space="preserve"> were instructed.</w:t>
      </w:r>
      <w:r w:rsidR="00B8552B">
        <w:rPr>
          <w:rFonts w:ascii="Times New Roman" w:hAnsi="Times New Roman" w:cs="Times New Roman"/>
          <w:sz w:val="28"/>
          <w:szCs w:val="28"/>
        </w:rPr>
        <w:t xml:space="preserve">  Mr. N. </w:t>
      </w:r>
      <w:proofErr w:type="spellStart"/>
      <w:r w:rsidR="00B8552B">
        <w:rPr>
          <w:rFonts w:ascii="Times New Roman" w:hAnsi="Times New Roman" w:cs="Times New Roman"/>
          <w:sz w:val="28"/>
          <w:szCs w:val="28"/>
        </w:rPr>
        <w:t>Mthethwa</w:t>
      </w:r>
      <w:proofErr w:type="spellEnd"/>
      <w:r w:rsidR="00B8552B">
        <w:rPr>
          <w:rFonts w:ascii="Times New Roman" w:hAnsi="Times New Roman" w:cs="Times New Roman"/>
          <w:sz w:val="28"/>
          <w:szCs w:val="28"/>
        </w:rPr>
        <w:t xml:space="preserve"> represents the latter firm.</w:t>
      </w:r>
    </w:p>
    <w:p w:rsidR="009D40F9" w:rsidRDefault="009D40F9" w:rsidP="00F9204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Shortly after close of pleadings the 2</w:t>
      </w:r>
      <w:r w:rsidRPr="009D40F9">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w:t>
      </w:r>
      <w:r w:rsidR="00C71BD4">
        <w:rPr>
          <w:rFonts w:ascii="Times New Roman" w:hAnsi="Times New Roman" w:cs="Times New Roman"/>
          <w:sz w:val="28"/>
          <w:szCs w:val="28"/>
        </w:rPr>
        <w:t xml:space="preserve"> amended its</w:t>
      </w:r>
      <w:r w:rsidR="00EE68BF">
        <w:rPr>
          <w:rFonts w:ascii="Times New Roman" w:hAnsi="Times New Roman" w:cs="Times New Roman"/>
          <w:sz w:val="28"/>
          <w:szCs w:val="28"/>
        </w:rPr>
        <w:t xml:space="preserve"> plea b</w:t>
      </w:r>
      <w:r w:rsidR="00B8552B">
        <w:rPr>
          <w:rFonts w:ascii="Times New Roman" w:hAnsi="Times New Roman" w:cs="Times New Roman"/>
          <w:sz w:val="28"/>
          <w:szCs w:val="28"/>
        </w:rPr>
        <w:t>y raising a special plea of misjoi</w:t>
      </w:r>
      <w:r w:rsidR="00EE68BF">
        <w:rPr>
          <w:rFonts w:ascii="Times New Roman" w:hAnsi="Times New Roman" w:cs="Times New Roman"/>
          <w:sz w:val="28"/>
          <w:szCs w:val="28"/>
        </w:rPr>
        <w:t xml:space="preserve">nder of itself and there being no objection </w:t>
      </w:r>
      <w:r w:rsidR="00EE68BF">
        <w:rPr>
          <w:rFonts w:ascii="Times New Roman" w:hAnsi="Times New Roman" w:cs="Times New Roman"/>
          <w:sz w:val="28"/>
          <w:szCs w:val="28"/>
        </w:rPr>
        <w:lastRenderedPageBreak/>
        <w:t xml:space="preserve">within the stipulated </w:t>
      </w:r>
      <w:r w:rsidR="00B8552B">
        <w:rPr>
          <w:rFonts w:ascii="Times New Roman" w:hAnsi="Times New Roman" w:cs="Times New Roman"/>
          <w:sz w:val="28"/>
          <w:szCs w:val="28"/>
        </w:rPr>
        <w:t>time, successfully amended its</w:t>
      </w:r>
      <w:r w:rsidR="00EE68BF">
        <w:rPr>
          <w:rFonts w:ascii="Times New Roman" w:hAnsi="Times New Roman" w:cs="Times New Roman"/>
          <w:sz w:val="28"/>
          <w:szCs w:val="28"/>
        </w:rPr>
        <w:t xml:space="preserve"> plea.  The amended plea was filed on the 22</w:t>
      </w:r>
      <w:r w:rsidR="00EE68BF" w:rsidRPr="00EE68BF">
        <w:rPr>
          <w:rFonts w:ascii="Times New Roman" w:hAnsi="Times New Roman" w:cs="Times New Roman"/>
          <w:sz w:val="28"/>
          <w:szCs w:val="28"/>
          <w:vertAlign w:val="superscript"/>
        </w:rPr>
        <w:t>nd</w:t>
      </w:r>
      <w:r w:rsidR="00EE68BF">
        <w:rPr>
          <w:rFonts w:ascii="Times New Roman" w:hAnsi="Times New Roman" w:cs="Times New Roman"/>
          <w:sz w:val="28"/>
          <w:szCs w:val="28"/>
        </w:rPr>
        <w:t xml:space="preserve"> September 2009.</w:t>
      </w:r>
    </w:p>
    <w:p w:rsidR="00EE68BF" w:rsidRDefault="00EE68BF" w:rsidP="00F9204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942C80">
        <w:rPr>
          <w:rFonts w:ascii="Times New Roman" w:hAnsi="Times New Roman" w:cs="Times New Roman"/>
          <w:sz w:val="28"/>
          <w:szCs w:val="28"/>
        </w:rPr>
        <w:t>On the 19</w:t>
      </w:r>
      <w:r w:rsidR="00942C80" w:rsidRPr="00942C80">
        <w:rPr>
          <w:rFonts w:ascii="Times New Roman" w:hAnsi="Times New Roman" w:cs="Times New Roman"/>
          <w:sz w:val="28"/>
          <w:szCs w:val="28"/>
          <w:vertAlign w:val="superscript"/>
        </w:rPr>
        <w:t>th</w:t>
      </w:r>
      <w:r w:rsidR="00942C80">
        <w:rPr>
          <w:rFonts w:ascii="Times New Roman" w:hAnsi="Times New Roman" w:cs="Times New Roman"/>
          <w:sz w:val="28"/>
          <w:szCs w:val="28"/>
        </w:rPr>
        <w:t xml:space="preserve"> November 2009 another notice to amend the amended plea was filed on behalf of the 1</w:t>
      </w:r>
      <w:r w:rsidR="00942C80" w:rsidRPr="00942C80">
        <w:rPr>
          <w:rFonts w:ascii="Times New Roman" w:hAnsi="Times New Roman" w:cs="Times New Roman"/>
          <w:sz w:val="28"/>
          <w:szCs w:val="28"/>
          <w:vertAlign w:val="superscript"/>
        </w:rPr>
        <w:t>st</w:t>
      </w:r>
      <w:r w:rsidR="00942C80">
        <w:rPr>
          <w:rFonts w:ascii="Times New Roman" w:hAnsi="Times New Roman" w:cs="Times New Roman"/>
          <w:sz w:val="28"/>
          <w:szCs w:val="28"/>
        </w:rPr>
        <w:t xml:space="preserve"> Defendant who sought to amend paragraphs 6 and 8 of the amended plea.</w:t>
      </w:r>
    </w:p>
    <w:p w:rsidR="00942C80" w:rsidRDefault="00942C80" w:rsidP="00F9204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The Plaintiff objected to this proposed amendment</w:t>
      </w:r>
      <w:r w:rsidR="00134E6E">
        <w:rPr>
          <w:rFonts w:ascii="Times New Roman" w:hAnsi="Times New Roman" w:cs="Times New Roman"/>
          <w:sz w:val="28"/>
          <w:szCs w:val="28"/>
        </w:rPr>
        <w:t xml:space="preserve"> on the ground that the proposed amendment amounted to a withdrawal of admissions which were made in the original plea and</w:t>
      </w:r>
      <w:r w:rsidR="00FC7308">
        <w:rPr>
          <w:rFonts w:ascii="Times New Roman" w:hAnsi="Times New Roman" w:cs="Times New Roman"/>
          <w:sz w:val="28"/>
          <w:szCs w:val="28"/>
        </w:rPr>
        <w:t xml:space="preserve"> in</w:t>
      </w:r>
      <w:r w:rsidR="00134E6E">
        <w:rPr>
          <w:rFonts w:ascii="Times New Roman" w:hAnsi="Times New Roman" w:cs="Times New Roman"/>
          <w:sz w:val="28"/>
          <w:szCs w:val="28"/>
        </w:rPr>
        <w:t xml:space="preserve"> the amended plea filed by </w:t>
      </w:r>
      <w:proofErr w:type="spellStart"/>
      <w:r w:rsidR="00134E6E">
        <w:rPr>
          <w:rFonts w:ascii="Times New Roman" w:hAnsi="Times New Roman" w:cs="Times New Roman"/>
          <w:sz w:val="28"/>
          <w:szCs w:val="28"/>
        </w:rPr>
        <w:t>Messrs</w:t>
      </w:r>
      <w:proofErr w:type="spellEnd"/>
      <w:r w:rsidR="00134E6E">
        <w:rPr>
          <w:rFonts w:ascii="Times New Roman" w:hAnsi="Times New Roman" w:cs="Times New Roman"/>
          <w:sz w:val="28"/>
          <w:szCs w:val="28"/>
        </w:rPr>
        <w:t xml:space="preserve"> S.A. </w:t>
      </w:r>
      <w:proofErr w:type="spellStart"/>
      <w:r w:rsidR="00134E6E">
        <w:rPr>
          <w:rFonts w:ascii="Times New Roman" w:hAnsi="Times New Roman" w:cs="Times New Roman"/>
          <w:sz w:val="28"/>
          <w:szCs w:val="28"/>
        </w:rPr>
        <w:t>Nkosi</w:t>
      </w:r>
      <w:proofErr w:type="spellEnd"/>
      <w:r w:rsidR="00134E6E">
        <w:rPr>
          <w:rFonts w:ascii="Times New Roman" w:hAnsi="Times New Roman" w:cs="Times New Roman"/>
          <w:sz w:val="28"/>
          <w:szCs w:val="28"/>
        </w:rPr>
        <w:t xml:space="preserve"> and the Defendants present attorneys of record respectively.</w:t>
      </w:r>
    </w:p>
    <w:p w:rsidR="000365BA" w:rsidRPr="000365BA" w:rsidRDefault="000365BA" w:rsidP="00F92046">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sidRPr="000365BA">
        <w:rPr>
          <w:rFonts w:ascii="Times New Roman" w:hAnsi="Times New Roman" w:cs="Times New Roman"/>
          <w:b/>
          <w:sz w:val="28"/>
          <w:szCs w:val="28"/>
        </w:rPr>
        <w:t>The Amendments</w:t>
      </w:r>
    </w:p>
    <w:p w:rsidR="000365BA" w:rsidRDefault="000365BA" w:rsidP="00F9204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For contextual understanding and analysis of the nature of the objection, </w:t>
      </w:r>
      <w:r w:rsidR="00FC7308">
        <w:rPr>
          <w:rFonts w:ascii="Times New Roman" w:hAnsi="Times New Roman" w:cs="Times New Roman"/>
          <w:sz w:val="28"/>
          <w:szCs w:val="28"/>
        </w:rPr>
        <w:t xml:space="preserve">I set out hereunder </w:t>
      </w:r>
      <w:r>
        <w:rPr>
          <w:rFonts w:ascii="Times New Roman" w:hAnsi="Times New Roman" w:cs="Times New Roman"/>
          <w:sz w:val="28"/>
          <w:szCs w:val="28"/>
        </w:rPr>
        <w:t>the proposed amen</w:t>
      </w:r>
      <w:r w:rsidR="00FC7308">
        <w:rPr>
          <w:rFonts w:ascii="Times New Roman" w:hAnsi="Times New Roman" w:cs="Times New Roman"/>
          <w:sz w:val="28"/>
          <w:szCs w:val="28"/>
        </w:rPr>
        <w:t>dments of the amended plea which is</w:t>
      </w:r>
      <w:r>
        <w:rPr>
          <w:rFonts w:ascii="Times New Roman" w:hAnsi="Times New Roman" w:cs="Times New Roman"/>
          <w:sz w:val="28"/>
          <w:szCs w:val="28"/>
        </w:rPr>
        <w:t xml:space="preserve"> juxtaposed with the relevant paragraphs of the particulars of clai</w:t>
      </w:r>
      <w:r w:rsidR="00FC7308">
        <w:rPr>
          <w:rFonts w:ascii="Times New Roman" w:hAnsi="Times New Roman" w:cs="Times New Roman"/>
          <w:sz w:val="28"/>
          <w:szCs w:val="28"/>
        </w:rPr>
        <w:t>m and the amended plea</w:t>
      </w:r>
      <w:r>
        <w:rPr>
          <w:rFonts w:ascii="Times New Roman" w:hAnsi="Times New Roman" w:cs="Times New Roman"/>
          <w:sz w:val="28"/>
          <w:szCs w:val="28"/>
        </w:rPr>
        <w:t>:</w:t>
      </w:r>
    </w:p>
    <w:p w:rsidR="000365BA" w:rsidRDefault="000365BA" w:rsidP="002C319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Paragraph 6 of particulars of claim states:</w:t>
      </w:r>
    </w:p>
    <w:p w:rsidR="000365BA" w:rsidRDefault="000365BA" w:rsidP="002C319F">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w:t>
      </w:r>
      <w:r w:rsidR="001A7E5C">
        <w:rPr>
          <w:rFonts w:ascii="Times New Roman" w:hAnsi="Times New Roman" w:cs="Times New Roman"/>
          <w:sz w:val="28"/>
          <w:szCs w:val="28"/>
        </w:rPr>
        <w:t>The 1</w:t>
      </w:r>
      <w:r w:rsidR="001A7E5C" w:rsidRPr="001A7E5C">
        <w:rPr>
          <w:rFonts w:ascii="Times New Roman" w:hAnsi="Times New Roman" w:cs="Times New Roman"/>
          <w:sz w:val="28"/>
          <w:szCs w:val="28"/>
          <w:vertAlign w:val="superscript"/>
        </w:rPr>
        <w:t>st</w:t>
      </w:r>
      <w:r w:rsidR="001A7E5C">
        <w:rPr>
          <w:rFonts w:ascii="Times New Roman" w:hAnsi="Times New Roman" w:cs="Times New Roman"/>
          <w:sz w:val="28"/>
          <w:szCs w:val="28"/>
        </w:rPr>
        <w:t xml:space="preserve"> Defendant is the owner of an electrical power line and a transformer situate approximately 300 </w:t>
      </w:r>
      <w:r w:rsidR="00B82F51">
        <w:rPr>
          <w:rFonts w:ascii="Times New Roman" w:hAnsi="Times New Roman" w:cs="Times New Roman"/>
          <w:sz w:val="28"/>
          <w:szCs w:val="28"/>
        </w:rPr>
        <w:t>meters</w:t>
      </w:r>
      <w:r w:rsidR="001A7E5C">
        <w:rPr>
          <w:rFonts w:ascii="Times New Roman" w:hAnsi="Times New Roman" w:cs="Times New Roman"/>
          <w:sz w:val="28"/>
          <w:szCs w:val="28"/>
        </w:rPr>
        <w:t xml:space="preserve"> from the Plaintiff’s aforesaid dwelling house.</w:t>
      </w:r>
    </w:p>
    <w:p w:rsidR="001A7E5C" w:rsidRDefault="001A7E5C" w:rsidP="002C319F">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t>The Plaintiff’s dwelling house is provided with electrical power supply connected from the Defendant’s power-line and transformer”.</w:t>
      </w:r>
    </w:p>
    <w:p w:rsidR="001A7E5C" w:rsidRDefault="001A7E5C" w:rsidP="002C319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w:t>
      </w:r>
      <w:r>
        <w:rPr>
          <w:rFonts w:ascii="Times New Roman" w:hAnsi="Times New Roman" w:cs="Times New Roman"/>
          <w:sz w:val="28"/>
          <w:szCs w:val="28"/>
        </w:rPr>
        <w:tab/>
      </w:r>
      <w:r w:rsidR="0026195E">
        <w:rPr>
          <w:rFonts w:ascii="Times New Roman" w:hAnsi="Times New Roman" w:cs="Times New Roman"/>
          <w:sz w:val="28"/>
          <w:szCs w:val="28"/>
        </w:rPr>
        <w:t>Paragraph 6 of Amended plea:</w:t>
      </w:r>
    </w:p>
    <w:p w:rsidR="0026195E" w:rsidRDefault="0026195E" w:rsidP="002C319F">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w:t>
      </w:r>
      <w:r w:rsidR="00BE747C">
        <w:rPr>
          <w:rFonts w:ascii="Times New Roman" w:hAnsi="Times New Roman" w:cs="Times New Roman"/>
          <w:sz w:val="28"/>
          <w:szCs w:val="28"/>
        </w:rPr>
        <w:t>Save to admit that it supplied electricity to the Plaintiff, the Defendants’ deny the contents thereof and put the Plaintiff to the strict proof of these allegations”.</w:t>
      </w:r>
    </w:p>
    <w:p w:rsidR="00BE747C" w:rsidRDefault="00BE747C" w:rsidP="002C319F">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A3430">
        <w:rPr>
          <w:rFonts w:ascii="Times New Roman" w:hAnsi="Times New Roman" w:cs="Times New Roman"/>
          <w:sz w:val="28"/>
          <w:szCs w:val="28"/>
        </w:rPr>
        <w:t>(c)</w:t>
      </w:r>
      <w:r w:rsidR="003A3430">
        <w:rPr>
          <w:rFonts w:ascii="Times New Roman" w:hAnsi="Times New Roman" w:cs="Times New Roman"/>
          <w:sz w:val="28"/>
          <w:szCs w:val="28"/>
        </w:rPr>
        <w:tab/>
        <w:t>Proposed Amendment to the Amended plea:</w:t>
      </w:r>
    </w:p>
    <w:p w:rsidR="003A3430" w:rsidRPr="002C319F" w:rsidRDefault="003A3430" w:rsidP="002C319F">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C319F">
        <w:rPr>
          <w:rFonts w:ascii="Times New Roman" w:hAnsi="Times New Roman" w:cs="Times New Roman"/>
          <w:sz w:val="28"/>
          <w:szCs w:val="28"/>
          <w:u w:val="single"/>
        </w:rPr>
        <w:t>AD PARAGRAPHS 6 AND 6.1</w:t>
      </w:r>
    </w:p>
    <w:p w:rsidR="003A3430" w:rsidRDefault="003A3430" w:rsidP="002C319F">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1</w:t>
      </w:r>
      <w:r w:rsidR="00B82F51">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t>
      </w:r>
      <w:r w:rsidR="00B82F51">
        <w:rPr>
          <w:rFonts w:ascii="Times New Roman" w:hAnsi="Times New Roman" w:cs="Times New Roman"/>
          <w:sz w:val="28"/>
          <w:szCs w:val="28"/>
        </w:rPr>
        <w:t>denies</w:t>
      </w:r>
      <w:r w:rsidR="00FC7308">
        <w:rPr>
          <w:rFonts w:ascii="Times New Roman" w:hAnsi="Times New Roman" w:cs="Times New Roman"/>
          <w:sz w:val="28"/>
          <w:szCs w:val="28"/>
        </w:rPr>
        <w:t xml:space="preserve"> that it supplied</w:t>
      </w:r>
      <w:r>
        <w:rPr>
          <w:rFonts w:ascii="Times New Roman" w:hAnsi="Times New Roman" w:cs="Times New Roman"/>
          <w:sz w:val="28"/>
          <w:szCs w:val="28"/>
        </w:rPr>
        <w:t xml:space="preserve"> the Plaintiff’s dwelling house with electricity.</w:t>
      </w:r>
    </w:p>
    <w:p w:rsidR="00BE747C" w:rsidRDefault="003A3430" w:rsidP="002C319F">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The Defendant pleads that:</w:t>
      </w:r>
    </w:p>
    <w:p w:rsidR="003A3430" w:rsidRDefault="003A3430" w:rsidP="002C319F">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The Plaintiff was only temporarily connected with electricity supply for purposes of enabling him to construct his dwelling house;</w:t>
      </w:r>
    </w:p>
    <w:p w:rsidR="003A3430" w:rsidRDefault="003A3430" w:rsidP="002C319F">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The electrical supply was not connected to the Plaintiff’s house but to a </w:t>
      </w:r>
      <w:r w:rsidR="00B82F51">
        <w:rPr>
          <w:rFonts w:ascii="Times New Roman" w:hAnsi="Times New Roman" w:cs="Times New Roman"/>
          <w:sz w:val="28"/>
          <w:szCs w:val="28"/>
        </w:rPr>
        <w:t>meter</w:t>
      </w:r>
      <w:r>
        <w:rPr>
          <w:rFonts w:ascii="Times New Roman" w:hAnsi="Times New Roman" w:cs="Times New Roman"/>
          <w:sz w:val="28"/>
          <w:szCs w:val="28"/>
        </w:rPr>
        <w:t xml:space="preserve"> box outside the dwelling house which was still under construction;</w:t>
      </w:r>
    </w:p>
    <w:p w:rsidR="003A3430" w:rsidRDefault="003A3430" w:rsidP="002C319F">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The Plaintiff did not at any stage apply for a permanent connection which would have been done once the house was completed.</w:t>
      </w:r>
    </w:p>
    <w:p w:rsidR="003A3430" w:rsidRDefault="003A3430" w:rsidP="002C319F">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The Plaintiff illegally abstracted the electricity from the meter box to his dwelling house.</w:t>
      </w:r>
    </w:p>
    <w:p w:rsidR="00FD4F56" w:rsidRDefault="00FD4F56" w:rsidP="002C319F">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As a result of the illegal abstraction of electricity, the 1</w:t>
      </w:r>
      <w:r w:rsidRPr="00FD4F5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did not conduct tests for:</w:t>
      </w:r>
    </w:p>
    <w:p w:rsidR="00FD4F56" w:rsidRDefault="00FD4F56" w:rsidP="002C319F">
      <w:pPr>
        <w:spacing w:line="240" w:lineRule="auto"/>
        <w:ind w:left="2160"/>
        <w:jc w:val="both"/>
        <w:rPr>
          <w:rFonts w:ascii="Times New Roman" w:hAnsi="Times New Roman" w:cs="Times New Roman"/>
          <w:sz w:val="28"/>
          <w:szCs w:val="28"/>
        </w:rPr>
      </w:pPr>
      <w:r>
        <w:rPr>
          <w:rFonts w:ascii="Times New Roman" w:hAnsi="Times New Roman" w:cs="Times New Roman"/>
          <w:sz w:val="28"/>
          <w:szCs w:val="28"/>
        </w:rPr>
        <w:tab/>
      </w:r>
      <w:r w:rsidRPr="006A603A">
        <w:rPr>
          <w:rFonts w:ascii="Times New Roman" w:hAnsi="Times New Roman" w:cs="Times New Roman"/>
          <w:b/>
          <w:sz w:val="28"/>
          <w:szCs w:val="28"/>
        </w:rPr>
        <w:t>.</w:t>
      </w:r>
      <w:r>
        <w:rPr>
          <w:rFonts w:ascii="Times New Roman" w:hAnsi="Times New Roman" w:cs="Times New Roman"/>
          <w:sz w:val="28"/>
          <w:szCs w:val="28"/>
        </w:rPr>
        <w:tab/>
        <w:t>Insulation;</w:t>
      </w:r>
    </w:p>
    <w:p w:rsidR="00FD4F56" w:rsidRDefault="00FD4F56" w:rsidP="002C319F">
      <w:pPr>
        <w:spacing w:line="240" w:lineRule="auto"/>
        <w:ind w:left="2160"/>
        <w:jc w:val="both"/>
        <w:rPr>
          <w:rFonts w:ascii="Times New Roman" w:hAnsi="Times New Roman" w:cs="Times New Roman"/>
          <w:sz w:val="28"/>
          <w:szCs w:val="28"/>
        </w:rPr>
      </w:pPr>
      <w:r>
        <w:rPr>
          <w:rFonts w:ascii="Times New Roman" w:hAnsi="Times New Roman" w:cs="Times New Roman"/>
          <w:sz w:val="28"/>
          <w:szCs w:val="28"/>
        </w:rPr>
        <w:tab/>
      </w:r>
      <w:r w:rsidRPr="006A603A">
        <w:rPr>
          <w:rFonts w:ascii="Times New Roman" w:hAnsi="Times New Roman" w:cs="Times New Roman"/>
          <w:b/>
          <w:sz w:val="28"/>
          <w:szCs w:val="28"/>
        </w:rPr>
        <w:t>.</w:t>
      </w:r>
      <w:r>
        <w:rPr>
          <w:rFonts w:ascii="Times New Roman" w:hAnsi="Times New Roman" w:cs="Times New Roman"/>
          <w:sz w:val="28"/>
          <w:szCs w:val="28"/>
        </w:rPr>
        <w:tab/>
        <w:t>Polarity test;</w:t>
      </w:r>
    </w:p>
    <w:p w:rsidR="00FD4F56" w:rsidRDefault="00FD4F56" w:rsidP="002C319F">
      <w:pPr>
        <w:spacing w:line="240" w:lineRule="auto"/>
        <w:ind w:left="2160"/>
        <w:jc w:val="both"/>
        <w:rPr>
          <w:rFonts w:ascii="Times New Roman" w:hAnsi="Times New Roman" w:cs="Times New Roman"/>
          <w:sz w:val="28"/>
          <w:szCs w:val="28"/>
        </w:rPr>
      </w:pPr>
      <w:r>
        <w:rPr>
          <w:rFonts w:ascii="Times New Roman" w:hAnsi="Times New Roman" w:cs="Times New Roman"/>
          <w:sz w:val="28"/>
          <w:szCs w:val="28"/>
        </w:rPr>
        <w:lastRenderedPageBreak/>
        <w:tab/>
      </w:r>
      <w:r w:rsidRPr="006A603A">
        <w:rPr>
          <w:rFonts w:ascii="Times New Roman" w:hAnsi="Times New Roman" w:cs="Times New Roman"/>
          <w:b/>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Earthing</w:t>
      </w:r>
      <w:proofErr w:type="spellEnd"/>
      <w:r>
        <w:rPr>
          <w:rFonts w:ascii="Times New Roman" w:hAnsi="Times New Roman" w:cs="Times New Roman"/>
          <w:sz w:val="28"/>
          <w:szCs w:val="28"/>
        </w:rPr>
        <w:t>;</w:t>
      </w:r>
    </w:p>
    <w:p w:rsidR="00FD4F56" w:rsidRDefault="00FD4F56" w:rsidP="002C319F">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The illegal electrical connection in the Plaintiff’s dwelling house may have been defective and likely been the cause of the fire”.</w:t>
      </w:r>
    </w:p>
    <w:p w:rsidR="00FD4F56" w:rsidRDefault="00FD4F56" w:rsidP="00FD4F56">
      <w:pPr>
        <w:spacing w:line="48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674FC3">
        <w:rPr>
          <w:rFonts w:ascii="Times New Roman" w:hAnsi="Times New Roman" w:cs="Times New Roman"/>
          <w:sz w:val="28"/>
          <w:szCs w:val="28"/>
        </w:rPr>
        <w:t>(</w:t>
      </w:r>
      <w:proofErr w:type="gramStart"/>
      <w:r w:rsidR="00674FC3">
        <w:rPr>
          <w:rFonts w:ascii="Times New Roman" w:hAnsi="Times New Roman" w:cs="Times New Roman"/>
          <w:sz w:val="28"/>
          <w:szCs w:val="28"/>
        </w:rPr>
        <w:t>a</w:t>
      </w:r>
      <w:proofErr w:type="gramEnd"/>
      <w:r w:rsidR="00674FC3">
        <w:rPr>
          <w:rFonts w:ascii="Times New Roman" w:hAnsi="Times New Roman" w:cs="Times New Roman"/>
          <w:sz w:val="28"/>
          <w:szCs w:val="28"/>
        </w:rPr>
        <w:t>)</w:t>
      </w:r>
      <w:r w:rsidR="00674FC3">
        <w:rPr>
          <w:rFonts w:ascii="Times New Roman" w:hAnsi="Times New Roman" w:cs="Times New Roman"/>
          <w:sz w:val="28"/>
          <w:szCs w:val="28"/>
        </w:rPr>
        <w:tab/>
      </w:r>
      <w:r>
        <w:rPr>
          <w:rFonts w:ascii="Times New Roman" w:hAnsi="Times New Roman" w:cs="Times New Roman"/>
          <w:sz w:val="28"/>
          <w:szCs w:val="28"/>
        </w:rPr>
        <w:t>Paragraph 8 of the Particulars of claim states:</w:t>
      </w:r>
    </w:p>
    <w:p w:rsidR="00C4685D" w:rsidRPr="00616F60" w:rsidRDefault="00687EC1" w:rsidP="00616F60">
      <w:pPr>
        <w:spacing w:line="360" w:lineRule="auto"/>
        <w:ind w:left="1440" w:hanging="720"/>
        <w:jc w:val="both"/>
        <w:rPr>
          <w:rFonts w:ascii="Times New Roman" w:hAnsi="Times New Roman" w:cs="Times New Roman"/>
          <w:sz w:val="28"/>
          <w:szCs w:val="28"/>
        </w:rPr>
      </w:pPr>
      <w:r w:rsidRPr="00687EC1">
        <w:rPr>
          <w:rFonts w:ascii="Times New Roman" w:hAnsi="Times New Roman" w:cs="Times New Roman"/>
          <w:sz w:val="28"/>
          <w:szCs w:val="28"/>
        </w:rPr>
        <w:tab/>
      </w:r>
      <w:r w:rsidR="00C4685D" w:rsidRPr="00616F60">
        <w:rPr>
          <w:rFonts w:ascii="Times New Roman" w:hAnsi="Times New Roman" w:cs="Times New Roman"/>
          <w:sz w:val="28"/>
          <w:szCs w:val="28"/>
        </w:rPr>
        <w:t>“The fire arose out of an explosion of the 1</w:t>
      </w:r>
      <w:r w:rsidR="00C4685D" w:rsidRPr="00616F60">
        <w:rPr>
          <w:rFonts w:ascii="Times New Roman" w:hAnsi="Times New Roman" w:cs="Times New Roman"/>
          <w:sz w:val="28"/>
          <w:szCs w:val="28"/>
          <w:vertAlign w:val="superscript"/>
        </w:rPr>
        <w:t>st</w:t>
      </w:r>
      <w:r w:rsidR="00C4685D" w:rsidRPr="00616F60">
        <w:rPr>
          <w:rFonts w:ascii="Times New Roman" w:hAnsi="Times New Roman" w:cs="Times New Roman"/>
          <w:sz w:val="28"/>
          <w:szCs w:val="28"/>
        </w:rPr>
        <w:t xml:space="preserve"> defendant’s transformer</w:t>
      </w:r>
    </w:p>
    <w:p w:rsidR="00FD4F56" w:rsidRDefault="00C4685D" w:rsidP="00C4685D">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t xml:space="preserve">The fire and the resultant damage to the plaintiff’s property </w:t>
      </w:r>
      <w:proofErr w:type="gramStart"/>
      <w:r>
        <w:rPr>
          <w:rFonts w:ascii="Times New Roman" w:hAnsi="Times New Roman" w:cs="Times New Roman"/>
          <w:sz w:val="28"/>
          <w:szCs w:val="28"/>
        </w:rPr>
        <w:t>was</w:t>
      </w:r>
      <w:proofErr w:type="gramEnd"/>
      <w:r>
        <w:rPr>
          <w:rFonts w:ascii="Times New Roman" w:hAnsi="Times New Roman" w:cs="Times New Roman"/>
          <w:sz w:val="28"/>
          <w:szCs w:val="28"/>
        </w:rPr>
        <w:t xml:space="preserve"> occasioned by the negligence of the 1</w:t>
      </w:r>
      <w:r w:rsidRPr="00C4685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in that:-</w:t>
      </w:r>
      <w:r>
        <w:rPr>
          <w:rFonts w:ascii="Times New Roman" w:hAnsi="Times New Roman" w:cs="Times New Roman"/>
          <w:sz w:val="28"/>
          <w:szCs w:val="28"/>
        </w:rPr>
        <w:tab/>
      </w:r>
      <w:r w:rsidR="00FD4F56">
        <w:rPr>
          <w:rFonts w:ascii="Times New Roman" w:hAnsi="Times New Roman" w:cs="Times New Roman"/>
          <w:sz w:val="28"/>
          <w:szCs w:val="28"/>
        </w:rPr>
        <w:tab/>
      </w:r>
    </w:p>
    <w:p w:rsidR="00C4685D" w:rsidRDefault="00C4685D" w:rsidP="00C4685D">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8.1.1</w:t>
      </w:r>
      <w:r>
        <w:rPr>
          <w:rFonts w:ascii="Times New Roman" w:hAnsi="Times New Roman" w:cs="Times New Roman"/>
          <w:sz w:val="28"/>
          <w:szCs w:val="28"/>
        </w:rPr>
        <w:tab/>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1</w:t>
      </w:r>
      <w:r w:rsidRPr="00C4685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being the owner and in control of the transformer failed to take steps to prevent the </w:t>
      </w:r>
      <w:r w:rsidR="00B82F51">
        <w:rPr>
          <w:rFonts w:ascii="Times New Roman" w:hAnsi="Times New Roman" w:cs="Times New Roman"/>
          <w:sz w:val="28"/>
          <w:szCs w:val="28"/>
        </w:rPr>
        <w:t>occurrence</w:t>
      </w:r>
      <w:r>
        <w:rPr>
          <w:rFonts w:ascii="Times New Roman" w:hAnsi="Times New Roman" w:cs="Times New Roman"/>
          <w:sz w:val="28"/>
          <w:szCs w:val="28"/>
        </w:rPr>
        <w:t xml:space="preserve"> of the fire, alternatively;</w:t>
      </w:r>
    </w:p>
    <w:p w:rsidR="00674FC3" w:rsidRDefault="00C4685D" w:rsidP="00C4685D">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8.1.2</w:t>
      </w:r>
      <w:r>
        <w:rPr>
          <w:rFonts w:ascii="Times New Roman" w:hAnsi="Times New Roman" w:cs="Times New Roman"/>
          <w:sz w:val="28"/>
          <w:szCs w:val="28"/>
        </w:rPr>
        <w:tab/>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1</w:t>
      </w:r>
      <w:r w:rsidRPr="00C4685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being the owner and in control of the transformer and electricity power lines failed to take steps to prevent the explosion of the transformer”.</w:t>
      </w:r>
    </w:p>
    <w:p w:rsidR="000E4E79" w:rsidRDefault="00674FC3" w:rsidP="00674FC3">
      <w:pPr>
        <w:spacing w:line="360" w:lineRule="auto"/>
        <w:jc w:val="both"/>
        <w:rPr>
          <w:rFonts w:ascii="Times New Roman" w:hAnsi="Times New Roman" w:cs="Times New Roman"/>
          <w:sz w:val="28"/>
          <w:szCs w:val="28"/>
        </w:rPr>
      </w:pPr>
      <w:r>
        <w:rPr>
          <w:rFonts w:ascii="Times New Roman" w:hAnsi="Times New Roman" w:cs="Times New Roman"/>
          <w:sz w:val="28"/>
          <w:szCs w:val="28"/>
        </w:rPr>
        <w:tab/>
        <w:t>(b)</w:t>
      </w:r>
      <w:r>
        <w:rPr>
          <w:rFonts w:ascii="Times New Roman" w:hAnsi="Times New Roman" w:cs="Times New Roman"/>
          <w:sz w:val="28"/>
          <w:szCs w:val="28"/>
        </w:rPr>
        <w:tab/>
        <w:t>Paragraph 8 of the Amended plea states:</w:t>
      </w:r>
    </w:p>
    <w:p w:rsidR="000E4E79" w:rsidRPr="000E4E79" w:rsidRDefault="000E4E79" w:rsidP="00674FC3">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sidRPr="000E4E79">
        <w:rPr>
          <w:rFonts w:ascii="Times New Roman" w:hAnsi="Times New Roman" w:cs="Times New Roman"/>
          <w:sz w:val="28"/>
          <w:szCs w:val="28"/>
          <w:u w:val="single"/>
        </w:rPr>
        <w:t>AD PARAGRAPH 8</w:t>
      </w:r>
    </w:p>
    <w:p w:rsidR="00CD04B4" w:rsidRDefault="000E4E79" w:rsidP="00027435">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Defendantsdeny</w:t>
      </w:r>
      <w:proofErr w:type="spellEnd"/>
      <w:r>
        <w:rPr>
          <w:rFonts w:ascii="Times New Roman" w:hAnsi="Times New Roman" w:cs="Times New Roman"/>
          <w:sz w:val="28"/>
          <w:szCs w:val="28"/>
        </w:rPr>
        <w:t xml:space="preserve"> each and every </w:t>
      </w:r>
      <w:r w:rsidR="00027435">
        <w:rPr>
          <w:rFonts w:ascii="Times New Roman" w:hAnsi="Times New Roman" w:cs="Times New Roman"/>
          <w:sz w:val="28"/>
          <w:szCs w:val="28"/>
        </w:rPr>
        <w:t xml:space="preserve">allegation contained in this </w:t>
      </w:r>
      <w:r w:rsidR="00E424D0">
        <w:rPr>
          <w:rFonts w:ascii="Times New Roman" w:hAnsi="Times New Roman" w:cs="Times New Roman"/>
          <w:sz w:val="28"/>
          <w:szCs w:val="28"/>
        </w:rPr>
        <w:t>paragraph as if specifically traversed and in particular deny</w:t>
      </w:r>
      <w:r w:rsidR="00CD04B4">
        <w:rPr>
          <w:rFonts w:ascii="Times New Roman" w:hAnsi="Times New Roman" w:cs="Times New Roman"/>
          <w:sz w:val="28"/>
          <w:szCs w:val="28"/>
        </w:rPr>
        <w:t xml:space="preserve"> that the fire arose out of an explosion of the 1</w:t>
      </w:r>
      <w:r w:rsidR="00CD04B4" w:rsidRPr="00CD04B4">
        <w:rPr>
          <w:rFonts w:ascii="Times New Roman" w:hAnsi="Times New Roman" w:cs="Times New Roman"/>
          <w:sz w:val="28"/>
          <w:szCs w:val="28"/>
          <w:vertAlign w:val="superscript"/>
        </w:rPr>
        <w:t>st</w:t>
      </w:r>
      <w:r w:rsidR="00CD04B4">
        <w:rPr>
          <w:rFonts w:ascii="Times New Roman" w:hAnsi="Times New Roman" w:cs="Times New Roman"/>
          <w:sz w:val="28"/>
          <w:szCs w:val="28"/>
        </w:rPr>
        <w:t xml:space="preserve"> Defendant’s transformer as alleged or otherwise and the Plaintiff is put to the strict proof thereof”. </w:t>
      </w:r>
    </w:p>
    <w:p w:rsidR="009611F6" w:rsidRDefault="00CD04B4" w:rsidP="009611F6">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Proposed amendment to the amended plea is to add</w:t>
      </w:r>
      <w:r w:rsidR="00F7113D">
        <w:rPr>
          <w:rFonts w:ascii="Times New Roman" w:hAnsi="Times New Roman" w:cs="Times New Roman"/>
          <w:sz w:val="28"/>
          <w:szCs w:val="28"/>
        </w:rPr>
        <w:t xml:space="preserve"> the following paragraphs</w:t>
      </w:r>
      <w:r w:rsidR="009611F6">
        <w:rPr>
          <w:rFonts w:ascii="Times New Roman" w:hAnsi="Times New Roman" w:cs="Times New Roman"/>
          <w:sz w:val="28"/>
          <w:szCs w:val="28"/>
        </w:rPr>
        <w:t>:</w:t>
      </w:r>
    </w:p>
    <w:p w:rsidR="009611F6" w:rsidRDefault="009611F6" w:rsidP="009611F6">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ab/>
        <w:t>8.2</w:t>
      </w:r>
      <w:r>
        <w:rPr>
          <w:rFonts w:ascii="Times New Roman" w:hAnsi="Times New Roman" w:cs="Times New Roman"/>
          <w:sz w:val="28"/>
          <w:szCs w:val="28"/>
        </w:rPr>
        <w:tab/>
        <w:t xml:space="preserve">In particular, the </w:t>
      </w:r>
      <w:r w:rsidRPr="009611F6">
        <w:rPr>
          <w:rFonts w:ascii="Times New Roman" w:hAnsi="Times New Roman" w:cs="Times New Roman"/>
          <w:b/>
          <w:sz w:val="28"/>
          <w:szCs w:val="28"/>
        </w:rPr>
        <w:t>1</w:t>
      </w:r>
      <w:r w:rsidRPr="009611F6">
        <w:rPr>
          <w:rFonts w:ascii="Times New Roman" w:hAnsi="Times New Roman" w:cs="Times New Roman"/>
          <w:b/>
          <w:sz w:val="28"/>
          <w:szCs w:val="28"/>
          <w:vertAlign w:val="superscript"/>
        </w:rPr>
        <w:t>st</w:t>
      </w:r>
      <w:r w:rsidRPr="009611F6">
        <w:rPr>
          <w:rFonts w:ascii="Times New Roman" w:hAnsi="Times New Roman" w:cs="Times New Roman"/>
          <w:b/>
          <w:sz w:val="28"/>
          <w:szCs w:val="28"/>
        </w:rPr>
        <w:t xml:space="preserve"> </w:t>
      </w:r>
      <w:proofErr w:type="spellStart"/>
      <w:r w:rsidRPr="009611F6">
        <w:rPr>
          <w:rFonts w:ascii="Times New Roman" w:hAnsi="Times New Roman" w:cs="Times New Roman"/>
          <w:b/>
          <w:sz w:val="28"/>
          <w:szCs w:val="28"/>
        </w:rPr>
        <w:t>Defendant</w:t>
      </w:r>
      <w:r w:rsidR="00B82F51">
        <w:rPr>
          <w:rFonts w:ascii="Times New Roman" w:hAnsi="Times New Roman" w:cs="Times New Roman"/>
          <w:sz w:val="28"/>
          <w:szCs w:val="28"/>
        </w:rPr>
        <w:t>denies</w:t>
      </w:r>
      <w:proofErr w:type="spellEnd"/>
      <w:r>
        <w:rPr>
          <w:rFonts w:ascii="Times New Roman" w:hAnsi="Times New Roman" w:cs="Times New Roman"/>
          <w:sz w:val="28"/>
          <w:szCs w:val="28"/>
        </w:rPr>
        <w:t>:</w:t>
      </w:r>
    </w:p>
    <w:p w:rsidR="009611F6" w:rsidRDefault="00B82F51" w:rsidP="009611F6">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8.2.</w:t>
      </w:r>
      <w:r w:rsidR="009611F6">
        <w:rPr>
          <w:rFonts w:ascii="Times New Roman" w:hAnsi="Times New Roman" w:cs="Times New Roman"/>
          <w:sz w:val="28"/>
          <w:szCs w:val="28"/>
        </w:rPr>
        <w:t>1</w:t>
      </w:r>
      <w:r w:rsidR="009611F6">
        <w:rPr>
          <w:rFonts w:ascii="Times New Roman" w:hAnsi="Times New Roman" w:cs="Times New Roman"/>
          <w:sz w:val="28"/>
          <w:szCs w:val="28"/>
        </w:rPr>
        <w:tab/>
        <w:t>That the fire arose out of explosion of a transformer;</w:t>
      </w:r>
    </w:p>
    <w:p w:rsidR="00687EC1" w:rsidRDefault="009611F6" w:rsidP="00E76E1E">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8.2.2</w:t>
      </w:r>
      <w:r>
        <w:rPr>
          <w:rFonts w:ascii="Times New Roman" w:hAnsi="Times New Roman" w:cs="Times New Roman"/>
          <w:sz w:val="28"/>
          <w:szCs w:val="28"/>
        </w:rPr>
        <w:tab/>
        <w:t>That the fire was occasioned by the negligence of the 1</w:t>
      </w:r>
      <w:r w:rsidRPr="009611F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p>
    <w:p w:rsidR="009611F6" w:rsidRDefault="009611F6" w:rsidP="00E76E1E">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8.2.3</w:t>
      </w:r>
      <w:r>
        <w:rPr>
          <w:rFonts w:ascii="Times New Roman" w:hAnsi="Times New Roman" w:cs="Times New Roman"/>
          <w:sz w:val="28"/>
          <w:szCs w:val="28"/>
        </w:rPr>
        <w:tab/>
        <w:t>That the 1</w:t>
      </w:r>
      <w:r w:rsidRPr="009611F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was negligent in the alleged respects or at all.</w:t>
      </w:r>
    </w:p>
    <w:p w:rsidR="009611F6" w:rsidRDefault="009611F6" w:rsidP="009611F6">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 xml:space="preserve">The </w:t>
      </w:r>
      <w:r w:rsidRPr="00C35FFF">
        <w:rPr>
          <w:rFonts w:ascii="Times New Roman" w:hAnsi="Times New Roman" w:cs="Times New Roman"/>
          <w:b/>
          <w:sz w:val="28"/>
          <w:szCs w:val="28"/>
        </w:rPr>
        <w:t>Defendant</w:t>
      </w:r>
      <w:r>
        <w:rPr>
          <w:rFonts w:ascii="Times New Roman" w:hAnsi="Times New Roman" w:cs="Times New Roman"/>
          <w:sz w:val="28"/>
          <w:szCs w:val="28"/>
        </w:rPr>
        <w:t xml:space="preserve"> pleads:</w:t>
      </w:r>
    </w:p>
    <w:p w:rsidR="009611F6" w:rsidRDefault="00C35FFF" w:rsidP="00E76E1E">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8.3.1</w:t>
      </w:r>
      <w:r>
        <w:rPr>
          <w:rFonts w:ascii="Times New Roman" w:hAnsi="Times New Roman" w:cs="Times New Roman"/>
          <w:sz w:val="28"/>
          <w:szCs w:val="28"/>
        </w:rPr>
        <w:tab/>
        <w:t>That its transformers did not and</w:t>
      </w:r>
      <w:r w:rsidR="00E76E1E">
        <w:rPr>
          <w:rFonts w:ascii="Times New Roman" w:hAnsi="Times New Roman" w:cs="Times New Roman"/>
          <w:sz w:val="28"/>
          <w:szCs w:val="28"/>
        </w:rPr>
        <w:t xml:space="preserve"> could not under the circumstances have been the cause of the fire;</w:t>
      </w:r>
    </w:p>
    <w:p w:rsidR="00E76E1E" w:rsidRDefault="00E76E1E" w:rsidP="00E76E1E">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8.3.2</w:t>
      </w:r>
      <w:r>
        <w:rPr>
          <w:rFonts w:ascii="Times New Roman" w:hAnsi="Times New Roman" w:cs="Times New Roman"/>
          <w:sz w:val="28"/>
          <w:szCs w:val="28"/>
        </w:rPr>
        <w:tab/>
        <w:t>The electrical connection of the house was unsafe as the safety tests had not been conducted by the 1</w:t>
      </w:r>
      <w:r w:rsidRPr="00E76E1E">
        <w:rPr>
          <w:rFonts w:ascii="Times New Roman" w:hAnsi="Times New Roman" w:cs="Times New Roman"/>
          <w:sz w:val="28"/>
          <w:szCs w:val="28"/>
          <w:vertAlign w:val="superscript"/>
        </w:rPr>
        <w:t>st</w:t>
      </w:r>
      <w:r w:rsidRPr="00E76E1E">
        <w:rPr>
          <w:rFonts w:ascii="Times New Roman" w:hAnsi="Times New Roman" w:cs="Times New Roman"/>
          <w:b/>
          <w:sz w:val="28"/>
          <w:szCs w:val="28"/>
        </w:rPr>
        <w:t>Defendant</w:t>
      </w:r>
      <w:r>
        <w:rPr>
          <w:rFonts w:ascii="Times New Roman" w:hAnsi="Times New Roman" w:cs="Times New Roman"/>
          <w:sz w:val="28"/>
          <w:szCs w:val="28"/>
        </w:rPr>
        <w:t xml:space="preserve"> in accordance with established practice.</w:t>
      </w:r>
    </w:p>
    <w:p w:rsidR="00FD4F56" w:rsidRDefault="00E76E1E" w:rsidP="00E71B13">
      <w:pPr>
        <w:spacing w:line="48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Due to inaction by the </w:t>
      </w:r>
      <w:r w:rsidR="001249C7">
        <w:rPr>
          <w:rFonts w:ascii="Times New Roman" w:hAnsi="Times New Roman" w:cs="Times New Roman"/>
          <w:sz w:val="28"/>
          <w:szCs w:val="28"/>
        </w:rPr>
        <w:t>1</w:t>
      </w:r>
      <w:r w:rsidR="001249C7" w:rsidRPr="001249C7">
        <w:rPr>
          <w:rFonts w:ascii="Times New Roman" w:hAnsi="Times New Roman" w:cs="Times New Roman"/>
          <w:sz w:val="28"/>
          <w:szCs w:val="28"/>
          <w:vertAlign w:val="superscript"/>
        </w:rPr>
        <w:t>st</w:t>
      </w:r>
      <w:r w:rsidR="001249C7">
        <w:rPr>
          <w:rFonts w:ascii="Times New Roman" w:hAnsi="Times New Roman" w:cs="Times New Roman"/>
          <w:sz w:val="28"/>
          <w:szCs w:val="28"/>
        </w:rPr>
        <w:t xml:space="preserve"> Defendant after filing its </w:t>
      </w:r>
      <w:r w:rsidR="00E71B13">
        <w:rPr>
          <w:rFonts w:ascii="Times New Roman" w:hAnsi="Times New Roman" w:cs="Times New Roman"/>
          <w:sz w:val="28"/>
          <w:szCs w:val="28"/>
        </w:rPr>
        <w:t xml:space="preserve">intention to amend, </w:t>
      </w:r>
      <w:r w:rsidR="00E71B13">
        <w:rPr>
          <w:rFonts w:ascii="Times New Roman" w:hAnsi="Times New Roman" w:cs="Times New Roman"/>
          <w:sz w:val="28"/>
          <w:szCs w:val="28"/>
        </w:rPr>
        <w:tab/>
        <w:t xml:space="preserve">Plaintiff’s attorney moved for a dismissal of the notice to amend the </w:t>
      </w:r>
      <w:r w:rsidR="00E71B13">
        <w:rPr>
          <w:rFonts w:ascii="Times New Roman" w:hAnsi="Times New Roman" w:cs="Times New Roman"/>
          <w:sz w:val="28"/>
          <w:szCs w:val="28"/>
        </w:rPr>
        <w:tab/>
        <w:t xml:space="preserve">amended plea </w:t>
      </w:r>
      <w:r w:rsidR="00F2073C">
        <w:rPr>
          <w:rFonts w:ascii="Times New Roman" w:hAnsi="Times New Roman" w:cs="Times New Roman"/>
          <w:sz w:val="28"/>
          <w:szCs w:val="28"/>
        </w:rPr>
        <w:t xml:space="preserve">on the grounds that there should have been a formal </w:t>
      </w:r>
      <w:r w:rsidR="005E5DC5">
        <w:rPr>
          <w:rFonts w:ascii="Times New Roman" w:hAnsi="Times New Roman" w:cs="Times New Roman"/>
          <w:sz w:val="28"/>
          <w:szCs w:val="28"/>
        </w:rPr>
        <w:tab/>
      </w:r>
      <w:r w:rsidR="00F2073C">
        <w:rPr>
          <w:rFonts w:ascii="Times New Roman" w:hAnsi="Times New Roman" w:cs="Times New Roman"/>
          <w:sz w:val="28"/>
          <w:szCs w:val="28"/>
        </w:rPr>
        <w:t xml:space="preserve">application supported by an affidavit in support of the notice </w:t>
      </w:r>
      <w:r w:rsidR="005E5DC5">
        <w:rPr>
          <w:rFonts w:ascii="Times New Roman" w:hAnsi="Times New Roman" w:cs="Times New Roman"/>
          <w:sz w:val="28"/>
          <w:szCs w:val="28"/>
        </w:rPr>
        <w:t xml:space="preserve">to amend in </w:t>
      </w:r>
      <w:r w:rsidR="005E5DC5">
        <w:rPr>
          <w:rFonts w:ascii="Times New Roman" w:hAnsi="Times New Roman" w:cs="Times New Roman"/>
          <w:sz w:val="28"/>
          <w:szCs w:val="28"/>
        </w:rPr>
        <w:tab/>
        <w:t xml:space="preserve">terms of Rule 28 (4), accompanied by a prayer for </w:t>
      </w:r>
      <w:proofErr w:type="spellStart"/>
      <w:r w:rsidR="005E5DC5">
        <w:rPr>
          <w:rFonts w:ascii="Times New Roman" w:hAnsi="Times New Roman" w:cs="Times New Roman"/>
          <w:sz w:val="28"/>
          <w:szCs w:val="28"/>
        </w:rPr>
        <w:t>condonation</w:t>
      </w:r>
      <w:proofErr w:type="spellEnd"/>
      <w:r w:rsidR="005E5DC5">
        <w:rPr>
          <w:rFonts w:ascii="Times New Roman" w:hAnsi="Times New Roman" w:cs="Times New Roman"/>
          <w:sz w:val="28"/>
          <w:szCs w:val="28"/>
        </w:rPr>
        <w:t>.  Rule 28</w:t>
      </w:r>
      <w:r w:rsidR="00616F60">
        <w:rPr>
          <w:rFonts w:ascii="Times New Roman" w:hAnsi="Times New Roman" w:cs="Times New Roman"/>
          <w:sz w:val="28"/>
          <w:szCs w:val="28"/>
        </w:rPr>
        <w:tab/>
        <w:t xml:space="preserve">is entitled: Amendments of Pleadings and Documents and </w:t>
      </w:r>
      <w:proofErr w:type="spellStart"/>
      <w:r w:rsidR="00616F60">
        <w:rPr>
          <w:rFonts w:ascii="Times New Roman" w:hAnsi="Times New Roman" w:cs="Times New Roman"/>
          <w:sz w:val="28"/>
          <w:szCs w:val="28"/>
        </w:rPr>
        <w:t>subrule</w:t>
      </w:r>
      <w:proofErr w:type="spellEnd"/>
      <w:r w:rsidR="005E5DC5">
        <w:rPr>
          <w:rFonts w:ascii="Times New Roman" w:hAnsi="Times New Roman" w:cs="Times New Roman"/>
          <w:sz w:val="28"/>
          <w:szCs w:val="28"/>
        </w:rPr>
        <w:tab/>
        <w:t xml:space="preserve">(4) </w:t>
      </w:r>
      <w:r w:rsidR="00616F60">
        <w:rPr>
          <w:rFonts w:ascii="Times New Roman" w:hAnsi="Times New Roman" w:cs="Times New Roman"/>
          <w:sz w:val="28"/>
          <w:szCs w:val="28"/>
        </w:rPr>
        <w:tab/>
      </w:r>
      <w:r w:rsidR="005E5DC5">
        <w:rPr>
          <w:rFonts w:ascii="Times New Roman" w:hAnsi="Times New Roman" w:cs="Times New Roman"/>
          <w:sz w:val="28"/>
          <w:szCs w:val="28"/>
        </w:rPr>
        <w:t>provides as follows:</w:t>
      </w:r>
    </w:p>
    <w:p w:rsidR="00616F60" w:rsidRDefault="00616F60" w:rsidP="00C77CC3">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“If objection is made within the period prescribed in sub-rule (2) which objection shall clearly and conci</w:t>
      </w:r>
      <w:r w:rsidR="00C77CC3">
        <w:rPr>
          <w:rFonts w:ascii="Times New Roman" w:hAnsi="Times New Roman" w:cs="Times New Roman"/>
          <w:sz w:val="28"/>
          <w:szCs w:val="28"/>
        </w:rPr>
        <w:t xml:space="preserve">sely state the grounds upon which it is founded, the party wishing to pursue the amendment shall within ten days after the receipt of such objection, apply to </w:t>
      </w:r>
      <w:r w:rsidR="00C77CC3">
        <w:rPr>
          <w:rFonts w:ascii="Times New Roman" w:hAnsi="Times New Roman" w:cs="Times New Roman"/>
          <w:sz w:val="28"/>
          <w:szCs w:val="28"/>
        </w:rPr>
        <w:lastRenderedPageBreak/>
        <w:t>court on notice for leave on notice for leave to amend and set the matter down for hearing, and the court may make such order thereon as to it seems fit.”</w:t>
      </w:r>
    </w:p>
    <w:p w:rsidR="00CC2CBC" w:rsidRDefault="00E20028" w:rsidP="00370D07">
      <w:pPr>
        <w:spacing w:line="480" w:lineRule="auto"/>
        <w:ind w:left="720" w:hanging="720"/>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It has been held that the application to be made in terms of </w:t>
      </w:r>
      <w:proofErr w:type="spellStart"/>
      <w:r>
        <w:rPr>
          <w:rFonts w:ascii="Times New Roman" w:hAnsi="Times New Roman" w:cs="Times New Roman"/>
          <w:sz w:val="28"/>
          <w:szCs w:val="28"/>
        </w:rPr>
        <w:t>subrule</w:t>
      </w:r>
      <w:proofErr w:type="spellEnd"/>
      <w:r>
        <w:rPr>
          <w:rFonts w:ascii="Times New Roman" w:hAnsi="Times New Roman" w:cs="Times New Roman"/>
          <w:sz w:val="28"/>
          <w:szCs w:val="28"/>
        </w:rPr>
        <w:t xml:space="preserve"> 28</w:t>
      </w:r>
      <w:r w:rsidR="00370D07">
        <w:rPr>
          <w:rFonts w:ascii="Times New Roman" w:hAnsi="Times New Roman" w:cs="Times New Roman"/>
          <w:sz w:val="28"/>
          <w:szCs w:val="28"/>
        </w:rPr>
        <w:t xml:space="preserve"> (4) is not an application where the formal notice of motion procedure supported by affidavit as contemplated in Rule 6 (1) has to be used.  In </w:t>
      </w:r>
      <w:r w:rsidR="00370D07" w:rsidRPr="00370D07">
        <w:rPr>
          <w:rFonts w:ascii="Times New Roman" w:hAnsi="Times New Roman" w:cs="Times New Roman"/>
          <w:b/>
          <w:sz w:val="28"/>
          <w:szCs w:val="28"/>
        </w:rPr>
        <w:t xml:space="preserve">Swart v Van der Walt t/a </w:t>
      </w:r>
      <w:proofErr w:type="spellStart"/>
      <w:r w:rsidR="00370D07" w:rsidRPr="00370D07">
        <w:rPr>
          <w:rFonts w:ascii="Times New Roman" w:hAnsi="Times New Roman" w:cs="Times New Roman"/>
          <w:b/>
          <w:sz w:val="28"/>
          <w:szCs w:val="28"/>
        </w:rPr>
        <w:t>Sentraten</w:t>
      </w:r>
      <w:proofErr w:type="spellEnd"/>
      <w:r w:rsidR="00370D07">
        <w:rPr>
          <w:rFonts w:ascii="Times New Roman" w:hAnsi="Times New Roman" w:cs="Times New Roman"/>
          <w:sz w:val="28"/>
          <w:szCs w:val="28"/>
        </w:rPr>
        <w:t xml:space="preserve"> 1998 (1) S.A.N53 at 57 </w:t>
      </w:r>
      <w:proofErr w:type="spellStart"/>
      <w:r w:rsidR="00370D07">
        <w:rPr>
          <w:rFonts w:ascii="Times New Roman" w:hAnsi="Times New Roman" w:cs="Times New Roman"/>
          <w:sz w:val="28"/>
          <w:szCs w:val="28"/>
        </w:rPr>
        <w:t>Claasen</w:t>
      </w:r>
      <w:proofErr w:type="spellEnd"/>
      <w:r w:rsidR="00370D07">
        <w:rPr>
          <w:rFonts w:ascii="Times New Roman" w:hAnsi="Times New Roman" w:cs="Times New Roman"/>
          <w:sz w:val="28"/>
          <w:szCs w:val="28"/>
        </w:rPr>
        <w:t xml:space="preserve"> J stated as follows:</w:t>
      </w:r>
    </w:p>
    <w:p w:rsidR="00370D07" w:rsidRDefault="00370D07" w:rsidP="00370D07">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“Amendments to pleadings can be of a wide variety.  Some are simple and purely formal in nature, i.e. to amend arithmetical and clerical errors in pleadings.  Other amendments may be more substantial, for example amendments seeking to withdraw an admission made on the pleadings.  It is trite law that amendments constituting the withdrawal of an admission have to be done on affidavit.  However, it would, in my view, be absurd to interpret the new Rule 28 (4) as prescribing the use of the Rule 6 procedure in all cases of applications for leave to amend pleadings.  In cases where a mere word or figure requires amendment, it would be totally absurd to file a notice of motion supported by an affidavit to secure such amendments.  Affidavits would only be necessary in more substantial amendments, such as the withdrawal of admissions”.</w:t>
      </w:r>
    </w:p>
    <w:p w:rsidR="00370D07" w:rsidRDefault="00370D07" w:rsidP="00E46109">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The 1</w:t>
      </w:r>
      <w:r w:rsidRPr="00370D0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thereafter launched the present application in which is sought an order in the following terms: </w:t>
      </w:r>
    </w:p>
    <w:p w:rsidR="00E46109" w:rsidRDefault="003A0C9D" w:rsidP="003A0C9D">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r>
      <w:r w:rsidR="00E46109" w:rsidRPr="003A0C9D">
        <w:rPr>
          <w:rFonts w:ascii="Times New Roman" w:hAnsi="Times New Roman" w:cs="Times New Roman"/>
          <w:sz w:val="28"/>
          <w:szCs w:val="28"/>
        </w:rPr>
        <w:t>Condoning the late filing of the application for leave to amend.</w:t>
      </w:r>
    </w:p>
    <w:p w:rsidR="003A0C9D" w:rsidRDefault="003A0C9D" w:rsidP="003A0C9D">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Granting the Applicant leave to amend its amended plea.</w:t>
      </w:r>
    </w:p>
    <w:p w:rsidR="003A0C9D" w:rsidRDefault="003A0C9D" w:rsidP="003A0C9D">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Costs of the application in the event it is unsuccessfully opposed.</w:t>
      </w:r>
    </w:p>
    <w:p w:rsidR="003A0C9D" w:rsidRDefault="003A0C9D" w:rsidP="003A0C9D">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Granting Applicant any further or alternative relief.</w:t>
      </w:r>
    </w:p>
    <w:p w:rsidR="003A0C9D" w:rsidRDefault="003A0C9D" w:rsidP="003A0C9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The application is opposed by the Plaintiff whose answering affidavit was deposed to by Mr. </w:t>
      </w:r>
      <w:proofErr w:type="spellStart"/>
      <w:r>
        <w:rPr>
          <w:rFonts w:ascii="Times New Roman" w:hAnsi="Times New Roman" w:cs="Times New Roman"/>
          <w:sz w:val="28"/>
          <w:szCs w:val="28"/>
        </w:rPr>
        <w:t>Shilubane</w:t>
      </w:r>
      <w:proofErr w:type="spellEnd"/>
      <w:r>
        <w:rPr>
          <w:rFonts w:ascii="Times New Roman" w:hAnsi="Times New Roman" w:cs="Times New Roman"/>
          <w:sz w:val="28"/>
          <w:szCs w:val="28"/>
        </w:rPr>
        <w:t>.</w:t>
      </w:r>
    </w:p>
    <w:p w:rsidR="006D3292" w:rsidRPr="006D3292" w:rsidRDefault="006D3292" w:rsidP="003A0C9D">
      <w:pPr>
        <w:spacing w:line="480" w:lineRule="auto"/>
        <w:ind w:left="720" w:hanging="720"/>
        <w:jc w:val="both"/>
        <w:rPr>
          <w:rFonts w:ascii="Times New Roman" w:hAnsi="Times New Roman" w:cs="Times New Roman"/>
          <w:b/>
          <w:sz w:val="28"/>
          <w:szCs w:val="28"/>
          <w:u w:val="single"/>
        </w:rPr>
      </w:pPr>
      <w:r>
        <w:rPr>
          <w:rFonts w:ascii="Times New Roman" w:hAnsi="Times New Roman" w:cs="Times New Roman"/>
          <w:sz w:val="28"/>
          <w:szCs w:val="28"/>
        </w:rPr>
        <w:tab/>
      </w:r>
      <w:proofErr w:type="spellStart"/>
      <w:r w:rsidRPr="006D3292">
        <w:rPr>
          <w:rFonts w:ascii="Times New Roman" w:hAnsi="Times New Roman" w:cs="Times New Roman"/>
          <w:b/>
          <w:sz w:val="28"/>
          <w:szCs w:val="28"/>
          <w:u w:val="single"/>
        </w:rPr>
        <w:t>Condonation</w:t>
      </w:r>
      <w:proofErr w:type="spellEnd"/>
    </w:p>
    <w:p w:rsidR="00984C2E" w:rsidRDefault="00AE6DB7" w:rsidP="005C5F9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The found</w:t>
      </w:r>
      <w:r w:rsidR="006D3292" w:rsidRPr="005C5F99">
        <w:rPr>
          <w:rFonts w:ascii="Times New Roman" w:hAnsi="Times New Roman" w:cs="Times New Roman"/>
          <w:sz w:val="28"/>
          <w:szCs w:val="28"/>
        </w:rPr>
        <w:t xml:space="preserve">ing affidavit in support of the notice of motion is deposed to by Mr. Pius </w:t>
      </w:r>
      <w:proofErr w:type="spellStart"/>
      <w:r w:rsidR="006D3292" w:rsidRPr="005C5F99">
        <w:rPr>
          <w:rFonts w:ascii="Times New Roman" w:hAnsi="Times New Roman" w:cs="Times New Roman"/>
          <w:sz w:val="28"/>
          <w:szCs w:val="28"/>
        </w:rPr>
        <w:t>Gumbi</w:t>
      </w:r>
      <w:proofErr w:type="spellEnd"/>
      <w:r w:rsidR="006D3292" w:rsidRPr="005C5F99">
        <w:rPr>
          <w:rFonts w:ascii="Times New Roman" w:hAnsi="Times New Roman" w:cs="Times New Roman"/>
          <w:sz w:val="28"/>
          <w:szCs w:val="28"/>
        </w:rPr>
        <w:t xml:space="preserve"> the 1</w:t>
      </w:r>
      <w:r w:rsidR="006D3292" w:rsidRPr="005C5F99">
        <w:rPr>
          <w:rFonts w:ascii="Times New Roman" w:hAnsi="Times New Roman" w:cs="Times New Roman"/>
          <w:sz w:val="28"/>
          <w:szCs w:val="28"/>
          <w:vertAlign w:val="superscript"/>
        </w:rPr>
        <w:t>st</w:t>
      </w:r>
      <w:r w:rsidR="006D3292" w:rsidRPr="005C5F99">
        <w:rPr>
          <w:rFonts w:ascii="Times New Roman" w:hAnsi="Times New Roman" w:cs="Times New Roman"/>
          <w:sz w:val="28"/>
          <w:szCs w:val="28"/>
        </w:rPr>
        <w:t xml:space="preserve"> Defendant’s Managing Director.  With regard to the prayer on </w:t>
      </w:r>
      <w:proofErr w:type="spellStart"/>
      <w:r w:rsidR="006D3292" w:rsidRPr="005C5F99">
        <w:rPr>
          <w:rFonts w:ascii="Times New Roman" w:hAnsi="Times New Roman" w:cs="Times New Roman"/>
          <w:sz w:val="28"/>
          <w:szCs w:val="28"/>
        </w:rPr>
        <w:t>condonation</w:t>
      </w:r>
      <w:proofErr w:type="spellEnd"/>
      <w:r w:rsidR="006D3292" w:rsidRPr="005C5F99">
        <w:rPr>
          <w:rFonts w:ascii="Times New Roman" w:hAnsi="Times New Roman" w:cs="Times New Roman"/>
          <w:sz w:val="28"/>
          <w:szCs w:val="28"/>
        </w:rPr>
        <w:t xml:space="preserve"> Mr. </w:t>
      </w:r>
      <w:proofErr w:type="spellStart"/>
      <w:r w:rsidR="006D3292" w:rsidRPr="005C5F99">
        <w:rPr>
          <w:rFonts w:ascii="Times New Roman" w:hAnsi="Times New Roman" w:cs="Times New Roman"/>
          <w:sz w:val="28"/>
          <w:szCs w:val="28"/>
        </w:rPr>
        <w:t>Gumbi</w:t>
      </w:r>
      <w:proofErr w:type="spellEnd"/>
      <w:r w:rsidR="006D3292" w:rsidRPr="005C5F99">
        <w:rPr>
          <w:rFonts w:ascii="Times New Roman" w:hAnsi="Times New Roman" w:cs="Times New Roman"/>
          <w:sz w:val="28"/>
          <w:szCs w:val="28"/>
        </w:rPr>
        <w:t xml:space="preserve"> says that the failure to set the matter down for hearing in terms of Rule 28 (4) was occasioned by the fact that the parties were </w:t>
      </w:r>
      <w:r w:rsidR="00DB7A54" w:rsidRPr="005C5F99">
        <w:rPr>
          <w:rFonts w:ascii="Times New Roman" w:hAnsi="Times New Roman" w:cs="Times New Roman"/>
          <w:sz w:val="28"/>
          <w:szCs w:val="28"/>
        </w:rPr>
        <w:t>engaged in negotiations for a possible settlement wh</w:t>
      </w:r>
      <w:r>
        <w:rPr>
          <w:rFonts w:ascii="Times New Roman" w:hAnsi="Times New Roman" w:cs="Times New Roman"/>
          <w:sz w:val="28"/>
          <w:szCs w:val="28"/>
        </w:rPr>
        <w:t>ich said negotiations ca</w:t>
      </w:r>
      <w:r w:rsidR="005C5F99" w:rsidRPr="005C5F99">
        <w:rPr>
          <w:rFonts w:ascii="Times New Roman" w:hAnsi="Times New Roman" w:cs="Times New Roman"/>
          <w:sz w:val="28"/>
          <w:szCs w:val="28"/>
        </w:rPr>
        <w:t>me to na</w:t>
      </w:r>
      <w:r w:rsidR="00DB7A54" w:rsidRPr="005C5F99">
        <w:rPr>
          <w:rFonts w:ascii="Times New Roman" w:hAnsi="Times New Roman" w:cs="Times New Roman"/>
          <w:sz w:val="28"/>
          <w:szCs w:val="28"/>
        </w:rPr>
        <w:t>ught</w:t>
      </w:r>
      <w:r w:rsidR="005C5F99" w:rsidRPr="005C5F99">
        <w:rPr>
          <w:rFonts w:ascii="Times New Roman" w:hAnsi="Times New Roman" w:cs="Times New Roman"/>
          <w:sz w:val="28"/>
          <w:szCs w:val="28"/>
        </w:rPr>
        <w:t xml:space="preserve">.  Mr. </w:t>
      </w:r>
      <w:proofErr w:type="spellStart"/>
      <w:r w:rsidR="005C5F99" w:rsidRPr="005C5F99">
        <w:rPr>
          <w:rFonts w:ascii="Times New Roman" w:hAnsi="Times New Roman" w:cs="Times New Roman"/>
          <w:sz w:val="28"/>
          <w:szCs w:val="28"/>
        </w:rPr>
        <w:t>Shilubane</w:t>
      </w:r>
      <w:proofErr w:type="spellEnd"/>
      <w:r w:rsidR="005C5F99" w:rsidRPr="005C5F99">
        <w:rPr>
          <w:rFonts w:ascii="Times New Roman" w:hAnsi="Times New Roman" w:cs="Times New Roman"/>
          <w:sz w:val="28"/>
          <w:szCs w:val="28"/>
        </w:rPr>
        <w:t xml:space="preserve"> for the Respondent denies that there were any negotiations for settlement in this matter and</w:t>
      </w:r>
      <w:r w:rsidR="00E77B64">
        <w:rPr>
          <w:rFonts w:ascii="Times New Roman" w:hAnsi="Times New Roman" w:cs="Times New Roman"/>
          <w:sz w:val="28"/>
          <w:szCs w:val="28"/>
        </w:rPr>
        <w:t xml:space="preserve"> that the only negotiations pertained to the Applicant seeking a postponement of the hearing of 30</w:t>
      </w:r>
      <w:r w:rsidR="00E77B64" w:rsidRPr="00E77B64">
        <w:rPr>
          <w:rFonts w:ascii="Times New Roman" w:hAnsi="Times New Roman" w:cs="Times New Roman"/>
          <w:sz w:val="28"/>
          <w:szCs w:val="28"/>
          <w:vertAlign w:val="superscript"/>
        </w:rPr>
        <w:t>th</w:t>
      </w:r>
      <w:r w:rsidR="00E77B64">
        <w:rPr>
          <w:rFonts w:ascii="Times New Roman" w:hAnsi="Times New Roman" w:cs="Times New Roman"/>
          <w:sz w:val="28"/>
          <w:szCs w:val="28"/>
        </w:rPr>
        <w:t xml:space="preserve"> November 2009, 1</w:t>
      </w:r>
      <w:r w:rsidR="00E77B64" w:rsidRPr="00E77B64">
        <w:rPr>
          <w:rFonts w:ascii="Times New Roman" w:hAnsi="Times New Roman" w:cs="Times New Roman"/>
          <w:sz w:val="28"/>
          <w:szCs w:val="28"/>
          <w:vertAlign w:val="superscript"/>
        </w:rPr>
        <w:t>st</w:t>
      </w:r>
      <w:r w:rsidR="00E77B64">
        <w:rPr>
          <w:rFonts w:ascii="Times New Roman" w:hAnsi="Times New Roman" w:cs="Times New Roman"/>
          <w:sz w:val="28"/>
          <w:szCs w:val="28"/>
        </w:rPr>
        <w:t xml:space="preserve"> and 2</w:t>
      </w:r>
      <w:r w:rsidR="00E77B64" w:rsidRPr="00E77B64">
        <w:rPr>
          <w:rFonts w:ascii="Times New Roman" w:hAnsi="Times New Roman" w:cs="Times New Roman"/>
          <w:sz w:val="28"/>
          <w:szCs w:val="28"/>
          <w:vertAlign w:val="superscript"/>
        </w:rPr>
        <w:t>nd</w:t>
      </w:r>
      <w:r w:rsidR="00E77B64">
        <w:rPr>
          <w:rFonts w:ascii="Times New Roman" w:hAnsi="Times New Roman" w:cs="Times New Roman"/>
          <w:sz w:val="28"/>
          <w:szCs w:val="28"/>
        </w:rPr>
        <w:t xml:space="preserve"> December 2009 because the Applicant was not ready </w:t>
      </w:r>
      <w:r w:rsidR="00322E5A">
        <w:rPr>
          <w:rFonts w:ascii="Times New Roman" w:hAnsi="Times New Roman" w:cs="Times New Roman"/>
          <w:sz w:val="28"/>
          <w:szCs w:val="28"/>
        </w:rPr>
        <w:t xml:space="preserve">to proceed </w:t>
      </w:r>
      <w:r w:rsidR="00984C2E">
        <w:rPr>
          <w:rFonts w:ascii="Times New Roman" w:hAnsi="Times New Roman" w:cs="Times New Roman"/>
          <w:sz w:val="28"/>
          <w:szCs w:val="28"/>
        </w:rPr>
        <w:t>with the trial that was due to begin on the 30</w:t>
      </w:r>
      <w:r w:rsidR="00984C2E" w:rsidRPr="00984C2E">
        <w:rPr>
          <w:rFonts w:ascii="Times New Roman" w:hAnsi="Times New Roman" w:cs="Times New Roman"/>
          <w:sz w:val="28"/>
          <w:szCs w:val="28"/>
          <w:vertAlign w:val="superscript"/>
        </w:rPr>
        <w:t>th</w:t>
      </w:r>
      <w:r w:rsidR="00984C2E">
        <w:rPr>
          <w:rFonts w:ascii="Times New Roman" w:hAnsi="Times New Roman" w:cs="Times New Roman"/>
          <w:sz w:val="28"/>
          <w:szCs w:val="28"/>
        </w:rPr>
        <w:t xml:space="preserve"> November 2009.</w:t>
      </w:r>
    </w:p>
    <w:p w:rsidR="006D3292" w:rsidRDefault="00984C2E" w:rsidP="005C5F9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[13]</w:t>
      </w:r>
      <w:r>
        <w:rPr>
          <w:rFonts w:ascii="Times New Roman" w:hAnsi="Times New Roman" w:cs="Times New Roman"/>
          <w:sz w:val="28"/>
          <w:szCs w:val="28"/>
        </w:rPr>
        <w:tab/>
        <w:t xml:space="preserve">In his replying affidavit Mr. </w:t>
      </w:r>
      <w:proofErr w:type="spellStart"/>
      <w:r>
        <w:rPr>
          <w:rFonts w:ascii="Times New Roman" w:hAnsi="Times New Roman" w:cs="Times New Roman"/>
          <w:sz w:val="28"/>
          <w:szCs w:val="28"/>
        </w:rPr>
        <w:t>Gumbi</w:t>
      </w:r>
      <w:proofErr w:type="spellEnd"/>
      <w:r>
        <w:rPr>
          <w:rFonts w:ascii="Times New Roman" w:hAnsi="Times New Roman" w:cs="Times New Roman"/>
          <w:sz w:val="28"/>
          <w:szCs w:val="28"/>
        </w:rPr>
        <w:t xml:space="preserve"> insists that there were settlement negotiations and has referred the Court to </w:t>
      </w:r>
      <w:r w:rsidR="00615F5A">
        <w:rPr>
          <w:rFonts w:ascii="Times New Roman" w:hAnsi="Times New Roman" w:cs="Times New Roman"/>
          <w:sz w:val="28"/>
          <w:szCs w:val="28"/>
        </w:rPr>
        <w:t>the</w:t>
      </w:r>
      <w:r>
        <w:rPr>
          <w:rFonts w:ascii="Times New Roman" w:hAnsi="Times New Roman" w:cs="Times New Roman"/>
          <w:sz w:val="28"/>
          <w:szCs w:val="28"/>
        </w:rPr>
        <w:t xml:space="preserve"> confirmation affidavit of his attorney Mr. </w:t>
      </w:r>
      <w:proofErr w:type="spellStart"/>
      <w:r>
        <w:rPr>
          <w:rFonts w:ascii="Times New Roman" w:hAnsi="Times New Roman" w:cs="Times New Roman"/>
          <w:sz w:val="28"/>
          <w:szCs w:val="28"/>
        </w:rPr>
        <w:t>Mangaliso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Magagula</w:t>
      </w:r>
      <w:proofErr w:type="spellEnd"/>
      <w:r>
        <w:rPr>
          <w:rFonts w:ascii="Times New Roman" w:hAnsi="Times New Roman" w:cs="Times New Roman"/>
          <w:sz w:val="28"/>
          <w:szCs w:val="28"/>
        </w:rPr>
        <w:t xml:space="preserve">.  With regard to the </w:t>
      </w:r>
      <w:proofErr w:type="spellStart"/>
      <w:r>
        <w:rPr>
          <w:rFonts w:ascii="Times New Roman" w:hAnsi="Times New Roman" w:cs="Times New Roman"/>
          <w:sz w:val="28"/>
          <w:szCs w:val="28"/>
        </w:rPr>
        <w:t>condonation</w:t>
      </w:r>
      <w:proofErr w:type="spellEnd"/>
      <w:r>
        <w:rPr>
          <w:rFonts w:ascii="Times New Roman" w:hAnsi="Times New Roman" w:cs="Times New Roman"/>
          <w:sz w:val="28"/>
          <w:szCs w:val="28"/>
        </w:rPr>
        <w:t xml:space="preserve"> application Mr. </w:t>
      </w:r>
      <w:proofErr w:type="spellStart"/>
      <w:r>
        <w:rPr>
          <w:rFonts w:ascii="Times New Roman" w:hAnsi="Times New Roman" w:cs="Times New Roman"/>
          <w:sz w:val="28"/>
          <w:szCs w:val="28"/>
        </w:rPr>
        <w:t>Magagula</w:t>
      </w:r>
      <w:proofErr w:type="spellEnd"/>
      <w:r>
        <w:rPr>
          <w:rFonts w:ascii="Times New Roman" w:hAnsi="Times New Roman" w:cs="Times New Roman"/>
          <w:sz w:val="28"/>
          <w:szCs w:val="28"/>
        </w:rPr>
        <w:t xml:space="preserve"> states there</w:t>
      </w:r>
      <w:r w:rsidR="00711D2E">
        <w:rPr>
          <w:rFonts w:ascii="Times New Roman" w:hAnsi="Times New Roman" w:cs="Times New Roman"/>
          <w:sz w:val="28"/>
          <w:szCs w:val="28"/>
        </w:rPr>
        <w:t xml:space="preserve">in at paragraph 6, that he was involved in the negotiations for a possible settlement with Mr. </w:t>
      </w:r>
      <w:proofErr w:type="spellStart"/>
      <w:r w:rsidR="00711D2E">
        <w:rPr>
          <w:rFonts w:ascii="Times New Roman" w:hAnsi="Times New Roman" w:cs="Times New Roman"/>
          <w:sz w:val="28"/>
          <w:szCs w:val="28"/>
        </w:rPr>
        <w:t>Shilubane</w:t>
      </w:r>
      <w:proofErr w:type="spellEnd"/>
      <w:r w:rsidR="00711D2E">
        <w:rPr>
          <w:rFonts w:ascii="Times New Roman" w:hAnsi="Times New Roman" w:cs="Times New Roman"/>
          <w:sz w:val="28"/>
          <w:szCs w:val="28"/>
        </w:rPr>
        <w:t>.  He says that the negotiations went on even after it became apparent that the matter would not proceed and that it only became apparent that settlement was not possible sometime in December 2009.</w:t>
      </w:r>
    </w:p>
    <w:p w:rsidR="00711D2E" w:rsidRDefault="00711D2E" w:rsidP="005C5F9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83554F">
        <w:rPr>
          <w:rFonts w:ascii="Times New Roman" w:hAnsi="Times New Roman" w:cs="Times New Roman"/>
          <w:sz w:val="28"/>
          <w:szCs w:val="28"/>
        </w:rPr>
        <w:t xml:space="preserve">Both </w:t>
      </w:r>
      <w:r w:rsidR="00EC1018">
        <w:rPr>
          <w:rFonts w:ascii="Times New Roman" w:hAnsi="Times New Roman" w:cs="Times New Roman"/>
          <w:sz w:val="28"/>
          <w:szCs w:val="28"/>
        </w:rPr>
        <w:t xml:space="preserve">Mr. </w:t>
      </w:r>
      <w:proofErr w:type="spellStart"/>
      <w:r w:rsidR="002A4B83">
        <w:rPr>
          <w:rFonts w:ascii="Times New Roman" w:hAnsi="Times New Roman" w:cs="Times New Roman"/>
          <w:sz w:val="28"/>
          <w:szCs w:val="28"/>
        </w:rPr>
        <w:t>Gumbi</w:t>
      </w:r>
      <w:proofErr w:type="spellEnd"/>
      <w:r w:rsidR="002A4B83">
        <w:rPr>
          <w:rFonts w:ascii="Times New Roman" w:hAnsi="Times New Roman" w:cs="Times New Roman"/>
          <w:sz w:val="28"/>
          <w:szCs w:val="28"/>
        </w:rPr>
        <w:t xml:space="preserve"> and Mr. </w:t>
      </w:r>
      <w:proofErr w:type="spellStart"/>
      <w:r w:rsidR="002A4B83">
        <w:rPr>
          <w:rFonts w:ascii="Times New Roman" w:hAnsi="Times New Roman" w:cs="Times New Roman"/>
          <w:sz w:val="28"/>
          <w:szCs w:val="28"/>
        </w:rPr>
        <w:t>Magagula</w:t>
      </w:r>
      <w:proofErr w:type="spellEnd"/>
      <w:r w:rsidR="002A4B83">
        <w:rPr>
          <w:rFonts w:ascii="Times New Roman" w:hAnsi="Times New Roman" w:cs="Times New Roman"/>
          <w:sz w:val="28"/>
          <w:szCs w:val="28"/>
        </w:rPr>
        <w:t xml:space="preserve"> do not d</w:t>
      </w:r>
      <w:r w:rsidR="00EC1018">
        <w:rPr>
          <w:rFonts w:ascii="Times New Roman" w:hAnsi="Times New Roman" w:cs="Times New Roman"/>
          <w:sz w:val="28"/>
          <w:szCs w:val="28"/>
        </w:rPr>
        <w:t xml:space="preserve">isclose to the Court what possible settlement was being negotiated.  The </w:t>
      </w:r>
      <w:r w:rsidR="00A10672">
        <w:rPr>
          <w:rFonts w:ascii="Times New Roman" w:hAnsi="Times New Roman" w:cs="Times New Roman"/>
          <w:sz w:val="28"/>
          <w:szCs w:val="28"/>
        </w:rPr>
        <w:t xml:space="preserve">factual legal issues </w:t>
      </w:r>
      <w:proofErr w:type="gramStart"/>
      <w:r w:rsidR="00A10672">
        <w:rPr>
          <w:rFonts w:ascii="Times New Roman" w:hAnsi="Times New Roman" w:cs="Times New Roman"/>
          <w:sz w:val="28"/>
          <w:szCs w:val="28"/>
        </w:rPr>
        <w:t>raised</w:t>
      </w:r>
      <w:proofErr w:type="gramEnd"/>
      <w:r w:rsidR="00A10672">
        <w:rPr>
          <w:rFonts w:ascii="Times New Roman" w:hAnsi="Times New Roman" w:cs="Times New Roman"/>
          <w:sz w:val="28"/>
          <w:szCs w:val="28"/>
        </w:rPr>
        <w:t xml:space="preserve"> in the amended plea and the amendment to the amended plea are not only diverse but they also go to the core of the 1</w:t>
      </w:r>
      <w:r w:rsidR="00A10672" w:rsidRPr="00A10672">
        <w:rPr>
          <w:rFonts w:ascii="Times New Roman" w:hAnsi="Times New Roman" w:cs="Times New Roman"/>
          <w:sz w:val="28"/>
          <w:szCs w:val="28"/>
          <w:vertAlign w:val="superscript"/>
        </w:rPr>
        <w:t>st</w:t>
      </w:r>
      <w:r w:rsidR="00A10672">
        <w:rPr>
          <w:rFonts w:ascii="Times New Roman" w:hAnsi="Times New Roman" w:cs="Times New Roman"/>
          <w:sz w:val="28"/>
          <w:szCs w:val="28"/>
        </w:rPr>
        <w:t xml:space="preserve"> Defendant’s plea; equally so the 1</w:t>
      </w:r>
      <w:r w:rsidR="00A10672" w:rsidRPr="00A10672">
        <w:rPr>
          <w:rFonts w:ascii="Times New Roman" w:hAnsi="Times New Roman" w:cs="Times New Roman"/>
          <w:sz w:val="28"/>
          <w:szCs w:val="28"/>
          <w:vertAlign w:val="superscript"/>
        </w:rPr>
        <w:t>st</w:t>
      </w:r>
      <w:r w:rsidR="00A10672">
        <w:rPr>
          <w:rFonts w:ascii="Times New Roman" w:hAnsi="Times New Roman" w:cs="Times New Roman"/>
          <w:sz w:val="28"/>
          <w:szCs w:val="28"/>
        </w:rPr>
        <w:t xml:space="preserve"> Defendant’s plea raises complex legal issues.</w:t>
      </w:r>
      <w:r w:rsidR="0083554F">
        <w:rPr>
          <w:rFonts w:ascii="Times New Roman" w:hAnsi="Times New Roman" w:cs="Times New Roman"/>
          <w:sz w:val="28"/>
          <w:szCs w:val="28"/>
        </w:rPr>
        <w:t xml:space="preserve">  It is very difficult to believe</w:t>
      </w:r>
      <w:r w:rsidR="00A10672">
        <w:rPr>
          <w:rFonts w:ascii="Times New Roman" w:hAnsi="Times New Roman" w:cs="Times New Roman"/>
          <w:sz w:val="28"/>
          <w:szCs w:val="28"/>
        </w:rPr>
        <w:t xml:space="preserve"> that any of these issues could have been the subject of negotiation;</w:t>
      </w:r>
      <w:r w:rsidR="002A4B83">
        <w:rPr>
          <w:rFonts w:ascii="Times New Roman" w:hAnsi="Times New Roman" w:cs="Times New Roman"/>
          <w:sz w:val="28"/>
          <w:szCs w:val="28"/>
        </w:rPr>
        <w:t xml:space="preserve"> they all need ventilation in court of </w:t>
      </w:r>
      <w:proofErr w:type="gramStart"/>
      <w:r w:rsidR="002A4B83">
        <w:rPr>
          <w:rFonts w:ascii="Times New Roman" w:hAnsi="Times New Roman" w:cs="Times New Roman"/>
          <w:sz w:val="28"/>
          <w:szCs w:val="28"/>
        </w:rPr>
        <w:t>either oral evidence (factual issues) and</w:t>
      </w:r>
      <w:proofErr w:type="gramEnd"/>
      <w:r w:rsidR="002A4B83">
        <w:rPr>
          <w:rFonts w:ascii="Times New Roman" w:hAnsi="Times New Roman" w:cs="Times New Roman"/>
          <w:sz w:val="28"/>
          <w:szCs w:val="28"/>
        </w:rPr>
        <w:t xml:space="preserve"> argument (legal issues).  Because of the </w:t>
      </w:r>
      <w:proofErr w:type="spellStart"/>
      <w:r w:rsidR="002A4B83">
        <w:rPr>
          <w:rFonts w:ascii="Times New Roman" w:hAnsi="Times New Roman" w:cs="Times New Roman"/>
          <w:sz w:val="28"/>
          <w:szCs w:val="28"/>
        </w:rPr>
        <w:t>aforegoing</w:t>
      </w:r>
      <w:proofErr w:type="spellEnd"/>
      <w:r w:rsidR="002A4B83">
        <w:rPr>
          <w:rFonts w:ascii="Times New Roman" w:hAnsi="Times New Roman" w:cs="Times New Roman"/>
          <w:sz w:val="28"/>
          <w:szCs w:val="28"/>
        </w:rPr>
        <w:t xml:space="preserve"> reasons I am inclined to believe Mr. </w:t>
      </w:r>
      <w:proofErr w:type="spellStart"/>
      <w:r w:rsidR="002A4B83">
        <w:rPr>
          <w:rFonts w:ascii="Times New Roman" w:hAnsi="Times New Roman" w:cs="Times New Roman"/>
          <w:sz w:val="28"/>
          <w:szCs w:val="28"/>
        </w:rPr>
        <w:t>Shilubane’s</w:t>
      </w:r>
      <w:proofErr w:type="spellEnd"/>
      <w:r w:rsidR="002A4B83">
        <w:rPr>
          <w:rFonts w:ascii="Times New Roman" w:hAnsi="Times New Roman" w:cs="Times New Roman"/>
          <w:sz w:val="28"/>
          <w:szCs w:val="28"/>
        </w:rPr>
        <w:t xml:space="preserve"> version of events that the Defendants were not ready to proceed with the trial on the dates set aside for it and that the negotiations related </w:t>
      </w:r>
      <w:r w:rsidR="0083554F">
        <w:rPr>
          <w:rFonts w:ascii="Times New Roman" w:hAnsi="Times New Roman" w:cs="Times New Roman"/>
          <w:sz w:val="28"/>
          <w:szCs w:val="28"/>
        </w:rPr>
        <w:t>to a postponement of the matter; and this belief has a bearing on the award of costs.</w:t>
      </w:r>
    </w:p>
    <w:p w:rsidR="002A4B83" w:rsidRDefault="002A4B83" w:rsidP="005C5F9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[15]</w:t>
      </w:r>
      <w:r>
        <w:rPr>
          <w:rFonts w:ascii="Times New Roman" w:hAnsi="Times New Roman" w:cs="Times New Roman"/>
          <w:sz w:val="28"/>
          <w:szCs w:val="28"/>
        </w:rPr>
        <w:tab/>
      </w:r>
      <w:r w:rsidR="008E3E43">
        <w:rPr>
          <w:rFonts w:ascii="Times New Roman" w:hAnsi="Times New Roman" w:cs="Times New Roman"/>
          <w:sz w:val="28"/>
          <w:szCs w:val="28"/>
        </w:rPr>
        <w:t xml:space="preserve">Does the court have any discretion in the matter?  The delay was some three months long but there is substance in the contention that no prejudice was suffered by the Plaintiff because of it nor has the Plaintiff shown any such prejudice.  Consequently the application for </w:t>
      </w:r>
      <w:proofErr w:type="spellStart"/>
      <w:r w:rsidR="008E3E43">
        <w:rPr>
          <w:rFonts w:ascii="Times New Roman" w:hAnsi="Times New Roman" w:cs="Times New Roman"/>
          <w:sz w:val="28"/>
          <w:szCs w:val="28"/>
        </w:rPr>
        <w:t>condonation</w:t>
      </w:r>
      <w:proofErr w:type="spellEnd"/>
      <w:r w:rsidR="008E3E43">
        <w:rPr>
          <w:rFonts w:ascii="Times New Roman" w:hAnsi="Times New Roman" w:cs="Times New Roman"/>
          <w:sz w:val="28"/>
          <w:szCs w:val="28"/>
        </w:rPr>
        <w:t xml:space="preserve"> for the late filing of the application is hereby granted with costs awarded to the Plaintiff.</w:t>
      </w:r>
    </w:p>
    <w:p w:rsidR="00445469" w:rsidRDefault="008E3E43" w:rsidP="009D4A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The 1</w:t>
      </w:r>
      <w:r w:rsidRPr="008E3E4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concedes at paragraph 5 of its replying affidavit</w:t>
      </w:r>
      <w:r w:rsidR="00FC674C">
        <w:rPr>
          <w:rFonts w:ascii="Times New Roman" w:hAnsi="Times New Roman" w:cs="Times New Roman"/>
          <w:sz w:val="28"/>
          <w:szCs w:val="28"/>
        </w:rPr>
        <w:t xml:space="preserve"> dated 10</w:t>
      </w:r>
      <w:r w:rsidR="00FC674C" w:rsidRPr="00FC674C">
        <w:rPr>
          <w:rFonts w:ascii="Times New Roman" w:hAnsi="Times New Roman" w:cs="Times New Roman"/>
          <w:sz w:val="28"/>
          <w:szCs w:val="28"/>
          <w:vertAlign w:val="superscript"/>
        </w:rPr>
        <w:t>th</w:t>
      </w:r>
      <w:r w:rsidR="00FC674C">
        <w:rPr>
          <w:rFonts w:ascii="Times New Roman" w:hAnsi="Times New Roman" w:cs="Times New Roman"/>
          <w:sz w:val="28"/>
          <w:szCs w:val="28"/>
        </w:rPr>
        <w:t xml:space="preserve"> June 2010 that the amendment</w:t>
      </w:r>
      <w:r w:rsidR="00485C1E">
        <w:rPr>
          <w:rFonts w:ascii="Times New Roman" w:hAnsi="Times New Roman" w:cs="Times New Roman"/>
          <w:sz w:val="28"/>
          <w:szCs w:val="28"/>
        </w:rPr>
        <w:t xml:space="preserve"> seeks to withdraw an admission.  The </w:t>
      </w:r>
      <w:r w:rsidR="00B95D3C">
        <w:rPr>
          <w:rFonts w:ascii="Times New Roman" w:hAnsi="Times New Roman" w:cs="Times New Roman"/>
          <w:sz w:val="28"/>
          <w:szCs w:val="28"/>
        </w:rPr>
        <w:t>legal authorities state</w:t>
      </w:r>
      <w:r w:rsidR="00485C1E">
        <w:rPr>
          <w:rFonts w:ascii="Times New Roman" w:hAnsi="Times New Roman" w:cs="Times New Roman"/>
          <w:sz w:val="28"/>
          <w:szCs w:val="28"/>
        </w:rPr>
        <w:t xml:space="preserve"> that a satisfactory explanation of the circumstances in which the admission was made and the reasons for seeki</w:t>
      </w:r>
      <w:r w:rsidR="00B95D3C">
        <w:rPr>
          <w:rFonts w:ascii="Times New Roman" w:hAnsi="Times New Roman" w:cs="Times New Roman"/>
          <w:sz w:val="28"/>
          <w:szCs w:val="28"/>
        </w:rPr>
        <w:t>ng to withdraw it must be given: See</w:t>
      </w:r>
      <w:r w:rsidR="00485C1E">
        <w:rPr>
          <w:rFonts w:ascii="Times New Roman" w:hAnsi="Times New Roman" w:cs="Times New Roman"/>
          <w:sz w:val="28"/>
          <w:szCs w:val="28"/>
        </w:rPr>
        <w:t xml:space="preserve"> the </w:t>
      </w:r>
      <w:r w:rsidR="009D4A38">
        <w:rPr>
          <w:rFonts w:ascii="Times New Roman" w:hAnsi="Times New Roman" w:cs="Times New Roman"/>
          <w:sz w:val="28"/>
          <w:szCs w:val="28"/>
        </w:rPr>
        <w:t xml:space="preserve">case of </w:t>
      </w:r>
      <w:proofErr w:type="spellStart"/>
      <w:r w:rsidR="009D4A38" w:rsidRPr="00445469">
        <w:rPr>
          <w:rFonts w:ascii="Times New Roman" w:hAnsi="Times New Roman" w:cs="Times New Roman"/>
          <w:b/>
          <w:sz w:val="28"/>
          <w:szCs w:val="28"/>
        </w:rPr>
        <w:t>Bellairs</w:t>
      </w:r>
      <w:proofErr w:type="spellEnd"/>
      <w:r w:rsidR="009D4A38" w:rsidRPr="00445469">
        <w:rPr>
          <w:rFonts w:ascii="Times New Roman" w:hAnsi="Times New Roman" w:cs="Times New Roman"/>
          <w:b/>
          <w:sz w:val="28"/>
          <w:szCs w:val="28"/>
        </w:rPr>
        <w:t xml:space="preserve"> v </w:t>
      </w:r>
      <w:proofErr w:type="spellStart"/>
      <w:r w:rsidR="009D4A38" w:rsidRPr="00445469">
        <w:rPr>
          <w:rFonts w:ascii="Times New Roman" w:hAnsi="Times New Roman" w:cs="Times New Roman"/>
          <w:b/>
          <w:sz w:val="28"/>
          <w:szCs w:val="28"/>
        </w:rPr>
        <w:t>Hodnett</w:t>
      </w:r>
      <w:proofErr w:type="spellEnd"/>
      <w:r w:rsidR="009D4A38" w:rsidRPr="00445469">
        <w:rPr>
          <w:rFonts w:ascii="Times New Roman" w:hAnsi="Times New Roman" w:cs="Times New Roman"/>
          <w:b/>
          <w:sz w:val="28"/>
          <w:szCs w:val="28"/>
        </w:rPr>
        <w:t xml:space="preserve"> and Another</w:t>
      </w:r>
      <w:r w:rsidR="009D4A38">
        <w:rPr>
          <w:rFonts w:ascii="Times New Roman" w:hAnsi="Times New Roman" w:cs="Times New Roman"/>
          <w:sz w:val="28"/>
          <w:szCs w:val="28"/>
        </w:rPr>
        <w:t xml:space="preserve"> 1978 (1) S.A. 1109 (AD) at 1150 where it was held that: </w:t>
      </w:r>
      <w:r w:rsidR="00B95D3C">
        <w:rPr>
          <w:rFonts w:ascii="Times New Roman" w:hAnsi="Times New Roman" w:cs="Times New Roman"/>
          <w:sz w:val="28"/>
          <w:szCs w:val="28"/>
        </w:rPr>
        <w:t>“</w:t>
      </w:r>
      <w:r w:rsidR="009D4A38">
        <w:rPr>
          <w:rFonts w:ascii="Times New Roman" w:hAnsi="Times New Roman" w:cs="Times New Roman"/>
          <w:sz w:val="28"/>
          <w:szCs w:val="28"/>
        </w:rPr>
        <w:t>A proposed amendment of a pleading involving the withdrawal of an admission</w:t>
      </w:r>
      <w:r w:rsidR="00FF4AAC">
        <w:rPr>
          <w:rFonts w:ascii="Times New Roman" w:hAnsi="Times New Roman" w:cs="Times New Roman"/>
          <w:sz w:val="28"/>
          <w:szCs w:val="28"/>
        </w:rPr>
        <w:t xml:space="preserve"> cannot be </w:t>
      </w:r>
      <w:proofErr w:type="spellStart"/>
      <w:r w:rsidR="00B95D3C">
        <w:rPr>
          <w:rFonts w:ascii="Times New Roman" w:hAnsi="Times New Roman" w:cs="Times New Roman"/>
          <w:sz w:val="28"/>
          <w:szCs w:val="28"/>
        </w:rPr>
        <w:t>had</w:t>
      </w:r>
      <w:r w:rsidR="00445469">
        <w:rPr>
          <w:rFonts w:ascii="Times New Roman" w:hAnsi="Times New Roman" w:cs="Times New Roman"/>
          <w:sz w:val="28"/>
          <w:szCs w:val="28"/>
        </w:rPr>
        <w:t>merely</w:t>
      </w:r>
      <w:proofErr w:type="spellEnd"/>
      <w:r w:rsidR="00445469">
        <w:rPr>
          <w:rFonts w:ascii="Times New Roman" w:hAnsi="Times New Roman" w:cs="Times New Roman"/>
          <w:sz w:val="28"/>
          <w:szCs w:val="28"/>
        </w:rPr>
        <w:t xml:space="preserve"> for the asking: the Court will generally require to have before it a satisfactory explanation of the circumstances in which the admission </w:t>
      </w:r>
      <w:r w:rsidR="00B95D3C">
        <w:rPr>
          <w:rFonts w:ascii="Times New Roman" w:hAnsi="Times New Roman" w:cs="Times New Roman"/>
          <w:sz w:val="28"/>
          <w:szCs w:val="28"/>
        </w:rPr>
        <w:t>was made and the reasons for now</w:t>
      </w:r>
      <w:r w:rsidR="00445469">
        <w:rPr>
          <w:rFonts w:ascii="Times New Roman" w:hAnsi="Times New Roman" w:cs="Times New Roman"/>
          <w:sz w:val="28"/>
          <w:szCs w:val="28"/>
        </w:rPr>
        <w:t xml:space="preserve"> seeking to withdraw it”.</w:t>
      </w:r>
    </w:p>
    <w:p w:rsidR="00B73DDA" w:rsidRDefault="00445469" w:rsidP="009D4A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T</w:t>
      </w:r>
      <w:r w:rsidR="00AF6BEE">
        <w:rPr>
          <w:rFonts w:ascii="Times New Roman" w:hAnsi="Times New Roman" w:cs="Times New Roman"/>
          <w:sz w:val="28"/>
          <w:szCs w:val="28"/>
        </w:rPr>
        <w:t>he Plaintiff submits further that</w:t>
      </w:r>
      <w:r w:rsidR="007E571E">
        <w:rPr>
          <w:rFonts w:ascii="Times New Roman" w:hAnsi="Times New Roman" w:cs="Times New Roman"/>
          <w:sz w:val="28"/>
          <w:szCs w:val="28"/>
        </w:rPr>
        <w:t xml:space="preserve"> in </w:t>
      </w:r>
      <w:proofErr w:type="spellStart"/>
      <w:r w:rsidR="007E571E" w:rsidRPr="00B73DDA">
        <w:rPr>
          <w:rFonts w:ascii="Times New Roman" w:hAnsi="Times New Roman" w:cs="Times New Roman"/>
          <w:b/>
          <w:i/>
          <w:sz w:val="28"/>
          <w:szCs w:val="28"/>
        </w:rPr>
        <w:t>casu</w:t>
      </w:r>
      <w:r w:rsidR="00F07C5D">
        <w:rPr>
          <w:rFonts w:ascii="Times New Roman" w:hAnsi="Times New Roman" w:cs="Times New Roman"/>
          <w:sz w:val="28"/>
          <w:szCs w:val="28"/>
        </w:rPr>
        <w:t>there</w:t>
      </w:r>
      <w:proofErr w:type="spellEnd"/>
      <w:r w:rsidR="00F07C5D">
        <w:rPr>
          <w:rFonts w:ascii="Times New Roman" w:hAnsi="Times New Roman" w:cs="Times New Roman"/>
          <w:sz w:val="28"/>
          <w:szCs w:val="28"/>
        </w:rPr>
        <w:t xml:space="preserve"> is no explanation why the</w:t>
      </w:r>
      <w:r w:rsidR="00B73DDA">
        <w:rPr>
          <w:rFonts w:ascii="Times New Roman" w:hAnsi="Times New Roman" w:cs="Times New Roman"/>
          <w:sz w:val="28"/>
          <w:szCs w:val="28"/>
        </w:rPr>
        <w:t xml:space="preserve"> 1</w:t>
      </w:r>
      <w:r w:rsidR="00B73DDA">
        <w:rPr>
          <w:rFonts w:ascii="Times New Roman" w:hAnsi="Times New Roman" w:cs="Times New Roman"/>
          <w:sz w:val="28"/>
          <w:szCs w:val="28"/>
          <w:vertAlign w:val="superscript"/>
        </w:rPr>
        <w:t xml:space="preserve">st </w:t>
      </w:r>
      <w:r w:rsidR="00B73DDA">
        <w:rPr>
          <w:rFonts w:ascii="Times New Roman" w:hAnsi="Times New Roman" w:cs="Times New Roman"/>
          <w:sz w:val="28"/>
          <w:szCs w:val="28"/>
        </w:rPr>
        <w:t>Defendant’s erstwhile attorney made the admissions in the first place and goes on to suggest that the 1</w:t>
      </w:r>
      <w:r w:rsidR="00B73DDA" w:rsidRPr="00B73DDA">
        <w:rPr>
          <w:rFonts w:ascii="Times New Roman" w:hAnsi="Times New Roman" w:cs="Times New Roman"/>
          <w:sz w:val="28"/>
          <w:szCs w:val="28"/>
          <w:vertAlign w:val="superscript"/>
        </w:rPr>
        <w:t>st</w:t>
      </w:r>
      <w:r w:rsidR="00B73DDA">
        <w:rPr>
          <w:rFonts w:ascii="Times New Roman" w:hAnsi="Times New Roman" w:cs="Times New Roman"/>
          <w:sz w:val="28"/>
          <w:szCs w:val="28"/>
        </w:rPr>
        <w:t xml:space="preserve"> Defendant should have obtained an affidavit from its former attorney why the admission was made.</w:t>
      </w:r>
    </w:p>
    <w:p w:rsidR="006237A6" w:rsidRDefault="00B73DDA" w:rsidP="009D4A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[18]</w:t>
      </w:r>
      <w:r>
        <w:rPr>
          <w:rFonts w:ascii="Times New Roman" w:hAnsi="Times New Roman" w:cs="Times New Roman"/>
          <w:sz w:val="28"/>
          <w:szCs w:val="28"/>
        </w:rPr>
        <w:tab/>
      </w:r>
      <w:r w:rsidR="001A081A">
        <w:rPr>
          <w:rFonts w:ascii="Times New Roman" w:hAnsi="Times New Roman" w:cs="Times New Roman"/>
          <w:sz w:val="28"/>
          <w:szCs w:val="28"/>
        </w:rPr>
        <w:t>However,</w:t>
      </w:r>
      <w:r>
        <w:rPr>
          <w:rFonts w:ascii="Times New Roman" w:hAnsi="Times New Roman" w:cs="Times New Roman"/>
          <w:sz w:val="28"/>
          <w:szCs w:val="28"/>
        </w:rPr>
        <w:t xml:space="preserve"> the 1</w:t>
      </w:r>
      <w:r w:rsidRPr="00B73DD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has expla</w:t>
      </w:r>
      <w:r w:rsidR="001A081A">
        <w:rPr>
          <w:rFonts w:ascii="Times New Roman" w:hAnsi="Times New Roman" w:cs="Times New Roman"/>
          <w:sz w:val="28"/>
          <w:szCs w:val="28"/>
        </w:rPr>
        <w:t>ined how the admission was made and I accept this explanation</w:t>
      </w:r>
      <w:r w:rsidR="00D2245B">
        <w:rPr>
          <w:rFonts w:ascii="Times New Roman" w:hAnsi="Times New Roman" w:cs="Times New Roman"/>
          <w:sz w:val="28"/>
          <w:szCs w:val="28"/>
        </w:rPr>
        <w:t xml:space="preserve">. </w:t>
      </w:r>
      <w:r>
        <w:rPr>
          <w:rFonts w:ascii="Times New Roman" w:hAnsi="Times New Roman" w:cs="Times New Roman"/>
          <w:sz w:val="28"/>
          <w:szCs w:val="28"/>
        </w:rPr>
        <w:t xml:space="preserve"> Mr. </w:t>
      </w:r>
      <w:proofErr w:type="spellStart"/>
      <w:r>
        <w:rPr>
          <w:rFonts w:ascii="Times New Roman" w:hAnsi="Times New Roman" w:cs="Times New Roman"/>
          <w:sz w:val="28"/>
          <w:szCs w:val="28"/>
        </w:rPr>
        <w:t>Gumbi</w:t>
      </w:r>
      <w:proofErr w:type="spellEnd"/>
      <w:r>
        <w:rPr>
          <w:rFonts w:ascii="Times New Roman" w:hAnsi="Times New Roman" w:cs="Times New Roman"/>
          <w:sz w:val="28"/>
          <w:szCs w:val="28"/>
        </w:rPr>
        <w:t xml:space="preserve"> says that the 1</w:t>
      </w:r>
      <w:r w:rsidRPr="00B73DD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w:t>
      </w:r>
      <w:r w:rsidR="00D2245B">
        <w:rPr>
          <w:rFonts w:ascii="Times New Roman" w:hAnsi="Times New Roman" w:cs="Times New Roman"/>
          <w:sz w:val="28"/>
          <w:szCs w:val="28"/>
        </w:rPr>
        <w:t>t’s erstwhile attorney confused</w:t>
      </w:r>
      <w:r>
        <w:rPr>
          <w:rFonts w:ascii="Times New Roman" w:hAnsi="Times New Roman" w:cs="Times New Roman"/>
          <w:sz w:val="28"/>
          <w:szCs w:val="28"/>
        </w:rPr>
        <w:t xml:space="preserve"> the two circumstances under which electricity is supplied to a customer.  H</w:t>
      </w:r>
      <w:r w:rsidR="006237A6">
        <w:rPr>
          <w:rFonts w:ascii="Times New Roman" w:hAnsi="Times New Roman" w:cs="Times New Roman"/>
          <w:sz w:val="28"/>
          <w:szCs w:val="28"/>
        </w:rPr>
        <w:t xml:space="preserve">e then explains that a customer can be supplied with electricity on a temporary basis i.e. a connection to a </w:t>
      </w:r>
      <w:proofErr w:type="spellStart"/>
      <w:r w:rsidR="006237A6">
        <w:rPr>
          <w:rFonts w:ascii="Times New Roman" w:hAnsi="Times New Roman" w:cs="Times New Roman"/>
          <w:sz w:val="28"/>
          <w:szCs w:val="28"/>
        </w:rPr>
        <w:t>meterbox</w:t>
      </w:r>
      <w:proofErr w:type="spellEnd"/>
      <w:r w:rsidR="006237A6">
        <w:rPr>
          <w:rFonts w:ascii="Times New Roman" w:hAnsi="Times New Roman" w:cs="Times New Roman"/>
          <w:sz w:val="28"/>
          <w:szCs w:val="28"/>
        </w:rPr>
        <w:t xml:space="preserve"> to facilitate the customer in the construction of his </w:t>
      </w:r>
      <w:r w:rsidR="00D2245B">
        <w:rPr>
          <w:rFonts w:ascii="Times New Roman" w:hAnsi="Times New Roman" w:cs="Times New Roman"/>
          <w:sz w:val="28"/>
          <w:szCs w:val="28"/>
        </w:rPr>
        <w:t xml:space="preserve">house.  In the second scenario, </w:t>
      </w:r>
      <w:r w:rsidR="006237A6">
        <w:rPr>
          <w:rFonts w:ascii="Times New Roman" w:hAnsi="Times New Roman" w:cs="Times New Roman"/>
          <w:sz w:val="28"/>
          <w:szCs w:val="28"/>
        </w:rPr>
        <w:t>a customer can be supplied with electricity on a permanent basis i.e. when the connection is done to a house or a permanent structure.  This connection only takes place once the following the safety tests have been conducted:</w:t>
      </w:r>
    </w:p>
    <w:p w:rsidR="002E1815" w:rsidRDefault="006237A6" w:rsidP="00411D07">
      <w:pPr>
        <w:pStyle w:val="ListParagraph"/>
        <w:numPr>
          <w:ilvl w:val="0"/>
          <w:numId w:val="5"/>
        </w:numPr>
        <w:spacing w:line="360" w:lineRule="auto"/>
        <w:ind w:left="2307" w:hanging="357"/>
        <w:jc w:val="both"/>
        <w:rPr>
          <w:rFonts w:ascii="Times New Roman" w:hAnsi="Times New Roman" w:cs="Times New Roman"/>
          <w:sz w:val="28"/>
          <w:szCs w:val="28"/>
        </w:rPr>
      </w:pPr>
      <w:r>
        <w:rPr>
          <w:rFonts w:ascii="Times New Roman" w:hAnsi="Times New Roman" w:cs="Times New Roman"/>
          <w:sz w:val="28"/>
          <w:szCs w:val="28"/>
        </w:rPr>
        <w:t>Insulation;</w:t>
      </w:r>
    </w:p>
    <w:p w:rsidR="006237A6" w:rsidRDefault="006237A6" w:rsidP="00411D07">
      <w:pPr>
        <w:pStyle w:val="ListParagraph"/>
        <w:numPr>
          <w:ilvl w:val="0"/>
          <w:numId w:val="5"/>
        </w:numPr>
        <w:spacing w:line="360" w:lineRule="auto"/>
        <w:ind w:left="2307" w:hanging="357"/>
        <w:jc w:val="both"/>
        <w:rPr>
          <w:rFonts w:ascii="Times New Roman" w:hAnsi="Times New Roman" w:cs="Times New Roman"/>
          <w:sz w:val="28"/>
          <w:szCs w:val="28"/>
        </w:rPr>
      </w:pPr>
      <w:r>
        <w:rPr>
          <w:rFonts w:ascii="Times New Roman" w:hAnsi="Times New Roman" w:cs="Times New Roman"/>
          <w:sz w:val="28"/>
          <w:szCs w:val="28"/>
        </w:rPr>
        <w:t xml:space="preserve">Polarity test and </w:t>
      </w:r>
    </w:p>
    <w:p w:rsidR="006237A6" w:rsidRDefault="006237A6" w:rsidP="00411D07">
      <w:pPr>
        <w:pStyle w:val="ListParagraph"/>
        <w:numPr>
          <w:ilvl w:val="0"/>
          <w:numId w:val="5"/>
        </w:numPr>
        <w:spacing w:line="360" w:lineRule="auto"/>
        <w:ind w:left="2307" w:hanging="357"/>
        <w:jc w:val="both"/>
        <w:rPr>
          <w:rFonts w:ascii="Times New Roman" w:hAnsi="Times New Roman" w:cs="Times New Roman"/>
          <w:sz w:val="28"/>
          <w:szCs w:val="28"/>
        </w:rPr>
      </w:pPr>
      <w:proofErr w:type="spellStart"/>
      <w:r>
        <w:rPr>
          <w:rFonts w:ascii="Times New Roman" w:hAnsi="Times New Roman" w:cs="Times New Roman"/>
          <w:sz w:val="28"/>
          <w:szCs w:val="28"/>
        </w:rPr>
        <w:t>Earthing</w:t>
      </w:r>
      <w:proofErr w:type="spellEnd"/>
      <w:r>
        <w:rPr>
          <w:rFonts w:ascii="Times New Roman" w:hAnsi="Times New Roman" w:cs="Times New Roman"/>
          <w:sz w:val="28"/>
          <w:szCs w:val="28"/>
        </w:rPr>
        <w:t>.</w:t>
      </w:r>
    </w:p>
    <w:p w:rsidR="00411D07" w:rsidRDefault="00411D07" w:rsidP="00411D07">
      <w:pPr>
        <w:pStyle w:val="ListParagraph"/>
        <w:spacing w:line="360" w:lineRule="auto"/>
        <w:ind w:left="2307"/>
        <w:jc w:val="both"/>
        <w:rPr>
          <w:rFonts w:ascii="Times New Roman" w:hAnsi="Times New Roman" w:cs="Times New Roman"/>
          <w:sz w:val="28"/>
          <w:szCs w:val="28"/>
        </w:rPr>
      </w:pPr>
    </w:p>
    <w:p w:rsidR="006237A6" w:rsidRDefault="006237A6" w:rsidP="00411D0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 xml:space="preserve">He further </w:t>
      </w:r>
      <w:r w:rsidR="00D2245B">
        <w:rPr>
          <w:rFonts w:ascii="Times New Roman" w:hAnsi="Times New Roman" w:cs="Times New Roman"/>
          <w:sz w:val="28"/>
          <w:szCs w:val="28"/>
        </w:rPr>
        <w:t>states that t</w:t>
      </w:r>
      <w:r>
        <w:rPr>
          <w:rFonts w:ascii="Times New Roman" w:hAnsi="Times New Roman" w:cs="Times New Roman"/>
          <w:sz w:val="28"/>
          <w:szCs w:val="28"/>
        </w:rPr>
        <w:t>he 1</w:t>
      </w:r>
      <w:r w:rsidRPr="006237A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erstwhile attorney had been instructed to make a denial that the electricity had been supplied to the Plaintiff</w:t>
      </w:r>
      <w:r w:rsidR="00B82F51">
        <w:rPr>
          <w:rFonts w:ascii="Times New Roman" w:hAnsi="Times New Roman" w:cs="Times New Roman"/>
          <w:sz w:val="28"/>
          <w:szCs w:val="28"/>
        </w:rPr>
        <w:t>’s</w:t>
      </w:r>
      <w:r w:rsidR="00411D07">
        <w:rPr>
          <w:rFonts w:ascii="Times New Roman" w:hAnsi="Times New Roman" w:cs="Times New Roman"/>
          <w:sz w:val="28"/>
          <w:szCs w:val="28"/>
        </w:rPr>
        <w:t xml:space="preserve"> house and further plead that the electricity was connected to a meter-box to facilitate the construction of the Plaintiff’s house.  The former attorney committed an error which was not readily discernible to the 1</w:t>
      </w:r>
      <w:r w:rsidR="00411D07" w:rsidRPr="00411D07">
        <w:rPr>
          <w:rFonts w:ascii="Times New Roman" w:hAnsi="Times New Roman" w:cs="Times New Roman"/>
          <w:sz w:val="28"/>
          <w:szCs w:val="28"/>
          <w:vertAlign w:val="superscript"/>
        </w:rPr>
        <w:t>st</w:t>
      </w:r>
      <w:r w:rsidR="00411D07">
        <w:rPr>
          <w:rFonts w:ascii="Times New Roman" w:hAnsi="Times New Roman" w:cs="Times New Roman"/>
          <w:sz w:val="28"/>
          <w:szCs w:val="28"/>
        </w:rPr>
        <w:t xml:space="preserve"> Defendant’s then Managing Director as he is not a qualified attorney.  Not only did the erstwhile attorney commit an error, he also </w:t>
      </w:r>
      <w:r w:rsidR="00B82F51">
        <w:rPr>
          <w:rFonts w:ascii="Times New Roman" w:hAnsi="Times New Roman" w:cs="Times New Roman"/>
          <w:sz w:val="28"/>
          <w:szCs w:val="28"/>
        </w:rPr>
        <w:t>acted contrary to</w:t>
      </w:r>
      <w:r w:rsidR="00D2245B">
        <w:rPr>
          <w:rFonts w:ascii="Times New Roman" w:hAnsi="Times New Roman" w:cs="Times New Roman"/>
          <w:sz w:val="28"/>
          <w:szCs w:val="28"/>
        </w:rPr>
        <w:t xml:space="preserve"> his mandate.</w:t>
      </w:r>
    </w:p>
    <w:p w:rsidR="00625D65" w:rsidRDefault="00625D65" w:rsidP="00411D0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[20]</w:t>
      </w:r>
      <w:r>
        <w:rPr>
          <w:rFonts w:ascii="Times New Roman" w:hAnsi="Times New Roman" w:cs="Times New Roman"/>
          <w:sz w:val="28"/>
          <w:szCs w:val="28"/>
        </w:rPr>
        <w:tab/>
        <w:t>W</w:t>
      </w:r>
      <w:r w:rsidR="00383882">
        <w:rPr>
          <w:rFonts w:ascii="Times New Roman" w:hAnsi="Times New Roman" w:cs="Times New Roman"/>
          <w:sz w:val="28"/>
          <w:szCs w:val="28"/>
        </w:rPr>
        <w:t>ith regard to obtaining his erstwhile attorney’s affidavit confirming the mistake, he says that route would present certain difficulties which difficulties I accept.</w:t>
      </w:r>
    </w:p>
    <w:p w:rsidR="00383882" w:rsidRDefault="00383882" w:rsidP="00411D0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 xml:space="preserve">In the case </w:t>
      </w:r>
      <w:r w:rsidRPr="00383882">
        <w:rPr>
          <w:rFonts w:ascii="Times New Roman" w:hAnsi="Times New Roman" w:cs="Times New Roman"/>
          <w:b/>
          <w:sz w:val="28"/>
          <w:szCs w:val="28"/>
        </w:rPr>
        <w:t xml:space="preserve">Trans-Drakensberg Bank Ltd (under Judicial Management) </w:t>
      </w:r>
      <w:proofErr w:type="spellStart"/>
      <w:r w:rsidRPr="00383882">
        <w:rPr>
          <w:rFonts w:ascii="Times New Roman" w:hAnsi="Times New Roman" w:cs="Times New Roman"/>
          <w:b/>
          <w:sz w:val="28"/>
          <w:szCs w:val="28"/>
        </w:rPr>
        <w:t>vCombined</w:t>
      </w:r>
      <w:proofErr w:type="spellEnd"/>
      <w:r w:rsidRPr="00383882">
        <w:rPr>
          <w:rFonts w:ascii="Times New Roman" w:hAnsi="Times New Roman" w:cs="Times New Roman"/>
          <w:b/>
          <w:sz w:val="28"/>
          <w:szCs w:val="28"/>
        </w:rPr>
        <w:t xml:space="preserve"> Engineering (Pty) Ltd &amp; Another</w:t>
      </w:r>
      <w:r>
        <w:rPr>
          <w:rFonts w:ascii="Times New Roman" w:hAnsi="Times New Roman" w:cs="Times New Roman"/>
          <w:sz w:val="28"/>
          <w:szCs w:val="28"/>
        </w:rPr>
        <w:t>, 1967 Vol. 3 SA 632(D) at pages 641 para A-B</w:t>
      </w:r>
      <w:r w:rsidR="003F5AAD">
        <w:rPr>
          <w:rFonts w:ascii="Times New Roman" w:hAnsi="Times New Roman" w:cs="Times New Roman"/>
          <w:sz w:val="28"/>
          <w:szCs w:val="28"/>
        </w:rPr>
        <w:t xml:space="preserve"> the Court held that:</w:t>
      </w:r>
    </w:p>
    <w:p w:rsidR="003F5AAD" w:rsidRDefault="003F5AAD" w:rsidP="00930497">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“Having already made his case in his pleading, if he wishes to change or to add to this, he must explain the reason and show </w:t>
      </w:r>
      <w:r w:rsidRPr="00930497">
        <w:rPr>
          <w:rFonts w:ascii="Times New Roman" w:hAnsi="Times New Roman" w:cs="Times New Roman"/>
          <w:b/>
          <w:i/>
          <w:sz w:val="28"/>
          <w:szCs w:val="28"/>
        </w:rPr>
        <w:t>prima facie</w:t>
      </w:r>
      <w:r>
        <w:rPr>
          <w:rFonts w:ascii="Times New Roman" w:hAnsi="Times New Roman" w:cs="Times New Roman"/>
          <w:sz w:val="28"/>
          <w:szCs w:val="28"/>
        </w:rPr>
        <w:t xml:space="preserve"> that he has something deserving of consideration, a </w:t>
      </w:r>
      <w:proofErr w:type="spellStart"/>
      <w:r>
        <w:rPr>
          <w:rFonts w:ascii="Times New Roman" w:hAnsi="Times New Roman" w:cs="Times New Roman"/>
          <w:sz w:val="28"/>
          <w:szCs w:val="28"/>
        </w:rPr>
        <w:t>triable</w:t>
      </w:r>
      <w:proofErr w:type="spellEnd"/>
      <w:r>
        <w:rPr>
          <w:rFonts w:ascii="Times New Roman" w:hAnsi="Times New Roman" w:cs="Times New Roman"/>
          <w:sz w:val="28"/>
          <w:szCs w:val="28"/>
        </w:rPr>
        <w:t xml:space="preserve"> issue; he cannot be allowed to harass his opponent by an amendment which has no foundation.  He cannot place on record an issue for which he has no supporting evidence, where evidence is required, or, save perhaps in exceptional circumstances, introduce an amendment which would make the pleading</w:t>
      </w:r>
      <w:r w:rsidR="007B44E9">
        <w:rPr>
          <w:rFonts w:ascii="Times New Roman" w:hAnsi="Times New Roman" w:cs="Times New Roman"/>
          <w:sz w:val="28"/>
          <w:szCs w:val="28"/>
        </w:rPr>
        <w:t xml:space="preserve"> </w:t>
      </w:r>
      <w:proofErr w:type="spellStart"/>
      <w:r w:rsidR="007B44E9">
        <w:rPr>
          <w:rFonts w:ascii="Times New Roman" w:hAnsi="Times New Roman" w:cs="Times New Roman"/>
          <w:sz w:val="28"/>
          <w:szCs w:val="28"/>
        </w:rPr>
        <w:t>excipiable</w:t>
      </w:r>
      <w:proofErr w:type="spellEnd"/>
      <w:r w:rsidR="007B44E9">
        <w:rPr>
          <w:rFonts w:ascii="Times New Roman" w:hAnsi="Times New Roman" w:cs="Times New Roman"/>
          <w:sz w:val="28"/>
          <w:szCs w:val="28"/>
        </w:rPr>
        <w:t>…or deliberately refrain until a late stage from bringing forward his amendment with the purpose of catching his opponent unawares…or of obtaining a tactical advantage … or of avoiding a special order as to costs”.</w:t>
      </w:r>
    </w:p>
    <w:p w:rsidR="007B44E9" w:rsidRDefault="007B44E9" w:rsidP="001C128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As a general rule an amendment</w:t>
      </w:r>
      <w:r w:rsidR="00930497">
        <w:rPr>
          <w:rFonts w:ascii="Times New Roman" w:hAnsi="Times New Roman" w:cs="Times New Roman"/>
          <w:sz w:val="28"/>
          <w:szCs w:val="28"/>
        </w:rPr>
        <w:t xml:space="preserve"> to any pleadings will be permitted unless the application to amend, on the one hand, is mala fide on the part of the one party and, on the other hand, is prejudicial or unjust to the opposite party, which cannot be compensated by way of postponement and/or order of costs.</w:t>
      </w:r>
    </w:p>
    <w:p w:rsidR="001C1289" w:rsidRDefault="001C1289" w:rsidP="006A603A">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See: </w:t>
      </w:r>
      <w:r w:rsidRPr="00514406">
        <w:rPr>
          <w:rFonts w:ascii="Times New Roman" w:hAnsi="Times New Roman" w:cs="Times New Roman"/>
          <w:b/>
          <w:sz w:val="28"/>
          <w:szCs w:val="28"/>
        </w:rPr>
        <w:t xml:space="preserve">JOMOVEST TWENTY FIVE CC t/a CHAS EVERITT CITY BOWL v ENGEL &amp; VOLKER WESTRN CAPE [PTY] LTD </w:t>
      </w:r>
      <w:r w:rsidR="00C71BD4">
        <w:rPr>
          <w:rFonts w:ascii="Times New Roman" w:hAnsi="Times New Roman" w:cs="Times New Roman"/>
          <w:sz w:val="28"/>
          <w:szCs w:val="28"/>
        </w:rPr>
        <w:t>[2010] 4 ALL SA 619 [WCC].</w:t>
      </w:r>
    </w:p>
    <w:p w:rsidR="00514406" w:rsidRDefault="00514406" w:rsidP="0051440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It lies within the Court’s discretion, exercised judicially, to grant or refuse an amendment.  However, a Defen</w:t>
      </w:r>
      <w:r w:rsidR="00C71BD4">
        <w:rPr>
          <w:rFonts w:ascii="Times New Roman" w:hAnsi="Times New Roman" w:cs="Times New Roman"/>
          <w:sz w:val="28"/>
          <w:szCs w:val="28"/>
        </w:rPr>
        <w:t>dant for an amendment must show that:</w:t>
      </w:r>
    </w:p>
    <w:p w:rsidR="00514406" w:rsidRDefault="00C71BD4" w:rsidP="00514406">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71BD4">
        <w:rPr>
          <w:rFonts w:ascii="Times New Roman" w:hAnsi="Times New Roman" w:cs="Times New Roman"/>
          <w:b/>
          <w:sz w:val="28"/>
          <w:szCs w:val="28"/>
        </w:rPr>
        <w:t>.</w:t>
      </w:r>
      <w:r w:rsidR="00514406">
        <w:rPr>
          <w:rFonts w:ascii="Times New Roman" w:hAnsi="Times New Roman" w:cs="Times New Roman"/>
          <w:sz w:val="28"/>
          <w:szCs w:val="28"/>
        </w:rPr>
        <w:tab/>
      </w:r>
      <w:proofErr w:type="gramStart"/>
      <w:r w:rsidR="00514406">
        <w:rPr>
          <w:rFonts w:ascii="Times New Roman" w:hAnsi="Times New Roman" w:cs="Times New Roman"/>
          <w:sz w:val="28"/>
          <w:szCs w:val="28"/>
        </w:rPr>
        <w:t>the</w:t>
      </w:r>
      <w:proofErr w:type="gramEnd"/>
      <w:r w:rsidR="00514406">
        <w:rPr>
          <w:rFonts w:ascii="Times New Roman" w:hAnsi="Times New Roman" w:cs="Times New Roman"/>
          <w:sz w:val="28"/>
          <w:szCs w:val="28"/>
        </w:rPr>
        <w:t xml:space="preserve"> application is bona fide;</w:t>
      </w:r>
    </w:p>
    <w:p w:rsidR="00514406" w:rsidRDefault="00C71BD4" w:rsidP="00514406">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71BD4">
        <w:rPr>
          <w:rFonts w:ascii="Times New Roman" w:hAnsi="Times New Roman" w:cs="Times New Roman"/>
          <w:b/>
          <w:sz w:val="28"/>
          <w:szCs w:val="28"/>
        </w:rPr>
        <w:t>.</w:t>
      </w:r>
      <w:r w:rsidR="00514406">
        <w:rPr>
          <w:rFonts w:ascii="Times New Roman" w:hAnsi="Times New Roman" w:cs="Times New Roman"/>
          <w:sz w:val="28"/>
          <w:szCs w:val="28"/>
        </w:rPr>
        <w:tab/>
      </w:r>
      <w:proofErr w:type="gramStart"/>
      <w:r w:rsidR="00514406">
        <w:rPr>
          <w:rFonts w:ascii="Times New Roman" w:hAnsi="Times New Roman" w:cs="Times New Roman"/>
          <w:sz w:val="28"/>
          <w:szCs w:val="28"/>
        </w:rPr>
        <w:t>it</w:t>
      </w:r>
      <w:proofErr w:type="gramEnd"/>
      <w:r w:rsidR="00514406">
        <w:rPr>
          <w:rFonts w:ascii="Times New Roman" w:hAnsi="Times New Roman" w:cs="Times New Roman"/>
          <w:sz w:val="28"/>
          <w:szCs w:val="28"/>
        </w:rPr>
        <w:t xml:space="preserve"> introduces a </w:t>
      </w:r>
      <w:proofErr w:type="spellStart"/>
      <w:r w:rsidR="00514406">
        <w:rPr>
          <w:rFonts w:ascii="Times New Roman" w:hAnsi="Times New Roman" w:cs="Times New Roman"/>
          <w:sz w:val="28"/>
          <w:szCs w:val="28"/>
        </w:rPr>
        <w:t>triable</w:t>
      </w:r>
      <w:proofErr w:type="spellEnd"/>
      <w:r w:rsidR="00514406">
        <w:rPr>
          <w:rFonts w:ascii="Times New Roman" w:hAnsi="Times New Roman" w:cs="Times New Roman"/>
          <w:sz w:val="28"/>
          <w:szCs w:val="28"/>
        </w:rPr>
        <w:t xml:space="preserve"> issue; and</w:t>
      </w:r>
    </w:p>
    <w:p w:rsidR="00514406" w:rsidRDefault="00C71BD4" w:rsidP="00514406">
      <w:pPr>
        <w:spacing w:line="240" w:lineRule="auto"/>
        <w:ind w:left="1440" w:hanging="1440"/>
        <w:jc w:val="both"/>
        <w:rPr>
          <w:rFonts w:ascii="Times New Roman" w:hAnsi="Times New Roman" w:cs="Times New Roman"/>
          <w:sz w:val="28"/>
          <w:szCs w:val="28"/>
        </w:rPr>
      </w:pPr>
      <w:r>
        <w:rPr>
          <w:rFonts w:ascii="Times New Roman" w:hAnsi="Times New Roman" w:cs="Times New Roman"/>
          <w:sz w:val="28"/>
          <w:szCs w:val="28"/>
        </w:rPr>
        <w:tab/>
      </w:r>
      <w:r w:rsidRPr="00C71BD4">
        <w:rPr>
          <w:rFonts w:ascii="Times New Roman" w:hAnsi="Times New Roman" w:cs="Times New Roman"/>
          <w:b/>
          <w:sz w:val="28"/>
          <w:szCs w:val="28"/>
        </w:rPr>
        <w:t>.</w:t>
      </w:r>
      <w:r w:rsidR="00514406">
        <w:rPr>
          <w:rFonts w:ascii="Times New Roman" w:hAnsi="Times New Roman" w:cs="Times New Roman"/>
          <w:sz w:val="28"/>
          <w:szCs w:val="28"/>
        </w:rPr>
        <w:tab/>
      </w:r>
      <w:proofErr w:type="gramStart"/>
      <w:r w:rsidR="00514406">
        <w:rPr>
          <w:rFonts w:ascii="Times New Roman" w:hAnsi="Times New Roman" w:cs="Times New Roman"/>
          <w:sz w:val="28"/>
          <w:szCs w:val="28"/>
        </w:rPr>
        <w:t>that</w:t>
      </w:r>
      <w:proofErr w:type="gramEnd"/>
      <w:r w:rsidR="00514406">
        <w:rPr>
          <w:rFonts w:ascii="Times New Roman" w:hAnsi="Times New Roman" w:cs="Times New Roman"/>
          <w:sz w:val="28"/>
          <w:szCs w:val="28"/>
        </w:rPr>
        <w:t xml:space="preserve"> there is no prejudice to the Plaintiff, alternatively, the </w:t>
      </w:r>
    </w:p>
    <w:p w:rsidR="00514406" w:rsidRDefault="00514406" w:rsidP="00514406">
      <w:pPr>
        <w:spacing w:line="360" w:lineRule="auto"/>
        <w:ind w:left="2160"/>
        <w:jc w:val="both"/>
        <w:rPr>
          <w:rFonts w:ascii="Times New Roman" w:hAnsi="Times New Roman" w:cs="Times New Roman"/>
          <w:sz w:val="28"/>
          <w:szCs w:val="28"/>
        </w:rPr>
      </w:pPr>
      <w:proofErr w:type="gramStart"/>
      <w:r>
        <w:rPr>
          <w:rFonts w:ascii="Times New Roman" w:hAnsi="Times New Roman" w:cs="Times New Roman"/>
          <w:sz w:val="28"/>
          <w:szCs w:val="28"/>
        </w:rPr>
        <w:t>prejudice</w:t>
      </w:r>
      <w:proofErr w:type="gramEnd"/>
      <w:r>
        <w:rPr>
          <w:rFonts w:ascii="Times New Roman" w:hAnsi="Times New Roman" w:cs="Times New Roman"/>
          <w:sz w:val="28"/>
          <w:szCs w:val="28"/>
        </w:rPr>
        <w:t xml:space="preserve"> is not such that cannot be remedied by an o</w:t>
      </w:r>
      <w:r w:rsidR="00C71BD4">
        <w:rPr>
          <w:rFonts w:ascii="Times New Roman" w:hAnsi="Times New Roman" w:cs="Times New Roman"/>
          <w:sz w:val="28"/>
          <w:szCs w:val="28"/>
        </w:rPr>
        <w:t>rder for costs or postponement</w:t>
      </w:r>
    </w:p>
    <w:p w:rsidR="009A1BAD" w:rsidRPr="009A1BAD" w:rsidRDefault="009A1BAD" w:rsidP="00514406">
      <w:pPr>
        <w:spacing w:line="360" w:lineRule="auto"/>
        <w:ind w:left="2160"/>
        <w:jc w:val="both"/>
        <w:rPr>
          <w:rFonts w:ascii="Times New Roman" w:hAnsi="Times New Roman" w:cs="Times New Roman"/>
          <w:b/>
          <w:sz w:val="28"/>
          <w:szCs w:val="28"/>
        </w:rPr>
      </w:pPr>
      <w:r>
        <w:rPr>
          <w:rFonts w:ascii="Times New Roman" w:hAnsi="Times New Roman" w:cs="Times New Roman"/>
          <w:sz w:val="28"/>
          <w:szCs w:val="28"/>
        </w:rPr>
        <w:t>See:</w:t>
      </w:r>
      <w:r>
        <w:rPr>
          <w:rFonts w:ascii="Times New Roman" w:hAnsi="Times New Roman" w:cs="Times New Roman"/>
          <w:sz w:val="28"/>
          <w:szCs w:val="28"/>
        </w:rPr>
        <w:tab/>
      </w:r>
      <w:r w:rsidRPr="009A1BAD">
        <w:rPr>
          <w:rFonts w:ascii="Times New Roman" w:hAnsi="Times New Roman" w:cs="Times New Roman"/>
          <w:b/>
          <w:sz w:val="28"/>
          <w:szCs w:val="28"/>
        </w:rPr>
        <w:t>TECMED [PTY] LTD &amp; OTHERS V SOJITZ CORPORATION, CASE NO: 03/03539, RSA @ PARAGRAPH 15:</w:t>
      </w:r>
    </w:p>
    <w:p w:rsidR="009A1BAD" w:rsidRPr="009A1BAD" w:rsidRDefault="009A1BAD" w:rsidP="00514406">
      <w:pPr>
        <w:spacing w:line="360" w:lineRule="auto"/>
        <w:ind w:left="2160"/>
        <w:jc w:val="both"/>
        <w:rPr>
          <w:rFonts w:ascii="Times New Roman" w:hAnsi="Times New Roman" w:cs="Times New Roman"/>
          <w:b/>
          <w:sz w:val="28"/>
          <w:szCs w:val="28"/>
        </w:rPr>
      </w:pPr>
      <w:r w:rsidRPr="009A1BAD">
        <w:rPr>
          <w:rFonts w:ascii="Times New Roman" w:hAnsi="Times New Roman" w:cs="Times New Roman"/>
          <w:b/>
          <w:sz w:val="28"/>
          <w:szCs w:val="28"/>
        </w:rPr>
        <w:t>SMM PAPIER AND OTHERS V THE MINISTER OF SECURITY AND OTHERS CAS</w:t>
      </w:r>
      <w:r w:rsidR="00580B65">
        <w:rPr>
          <w:rFonts w:ascii="Times New Roman" w:hAnsi="Times New Roman" w:cs="Times New Roman"/>
          <w:b/>
          <w:sz w:val="28"/>
          <w:szCs w:val="28"/>
        </w:rPr>
        <w:t>E</w:t>
      </w:r>
      <w:r w:rsidRPr="009A1BAD">
        <w:rPr>
          <w:rFonts w:ascii="Times New Roman" w:hAnsi="Times New Roman" w:cs="Times New Roman"/>
          <w:b/>
          <w:sz w:val="28"/>
          <w:szCs w:val="28"/>
        </w:rPr>
        <w:t xml:space="preserve"> N</w:t>
      </w:r>
      <w:r w:rsidR="006A03AD">
        <w:rPr>
          <w:rFonts w:ascii="Times New Roman" w:hAnsi="Times New Roman" w:cs="Times New Roman"/>
          <w:b/>
          <w:sz w:val="28"/>
          <w:szCs w:val="28"/>
        </w:rPr>
        <w:t>O. 552/2001 LABOUR COURT OF SOU</w:t>
      </w:r>
      <w:r w:rsidRPr="009A1BAD">
        <w:rPr>
          <w:rFonts w:ascii="Times New Roman" w:hAnsi="Times New Roman" w:cs="Times New Roman"/>
          <w:b/>
          <w:sz w:val="28"/>
          <w:szCs w:val="28"/>
        </w:rPr>
        <w:t>T</w:t>
      </w:r>
      <w:r w:rsidR="006A03AD">
        <w:rPr>
          <w:rFonts w:ascii="Times New Roman" w:hAnsi="Times New Roman" w:cs="Times New Roman"/>
          <w:b/>
          <w:sz w:val="28"/>
          <w:szCs w:val="28"/>
        </w:rPr>
        <w:t>H</w:t>
      </w:r>
      <w:r w:rsidRPr="009A1BAD">
        <w:rPr>
          <w:rFonts w:ascii="Times New Roman" w:hAnsi="Times New Roman" w:cs="Times New Roman"/>
          <w:b/>
          <w:sz w:val="28"/>
          <w:szCs w:val="28"/>
        </w:rPr>
        <w:t xml:space="preserve"> AFRICA.</w:t>
      </w:r>
    </w:p>
    <w:p w:rsidR="00514406" w:rsidRDefault="00514406" w:rsidP="0051440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The second ground on which the Plaintiff seeks to discredit the explanation for the withdrawal of the admission is that if there was any substance in the 1</w:t>
      </w:r>
      <w:r w:rsidRPr="0051440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assertion that the plea did not embrace the </w:t>
      </w:r>
      <w:r w:rsidR="0063338B">
        <w:rPr>
          <w:rFonts w:ascii="Times New Roman" w:hAnsi="Times New Roman" w:cs="Times New Roman"/>
          <w:sz w:val="28"/>
          <w:szCs w:val="28"/>
        </w:rPr>
        <w:t>assessment report compiled by its employees, it should have discovered the report in its discovery affidavit.</w:t>
      </w:r>
    </w:p>
    <w:p w:rsidR="00F64599" w:rsidRDefault="00F64599" w:rsidP="0051440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[25]</w:t>
      </w:r>
      <w:r>
        <w:rPr>
          <w:rFonts w:ascii="Times New Roman" w:hAnsi="Times New Roman" w:cs="Times New Roman"/>
          <w:sz w:val="28"/>
          <w:szCs w:val="28"/>
        </w:rPr>
        <w:tab/>
      </w:r>
      <w:r w:rsidR="00393C04">
        <w:rPr>
          <w:rFonts w:ascii="Times New Roman" w:hAnsi="Times New Roman" w:cs="Times New Roman"/>
          <w:sz w:val="28"/>
          <w:szCs w:val="28"/>
        </w:rPr>
        <w:t>I accept the 1</w:t>
      </w:r>
      <w:r w:rsidR="00393C04" w:rsidRPr="00393C04">
        <w:rPr>
          <w:rFonts w:ascii="Times New Roman" w:hAnsi="Times New Roman" w:cs="Times New Roman"/>
          <w:sz w:val="28"/>
          <w:szCs w:val="28"/>
          <w:vertAlign w:val="superscript"/>
        </w:rPr>
        <w:t>st</w:t>
      </w:r>
      <w:r w:rsidR="00393C04">
        <w:rPr>
          <w:rFonts w:ascii="Times New Roman" w:hAnsi="Times New Roman" w:cs="Times New Roman"/>
          <w:sz w:val="28"/>
          <w:szCs w:val="28"/>
        </w:rPr>
        <w:t xml:space="preserve"> Defendant’s response which is that the </w:t>
      </w:r>
      <w:r w:rsidR="00654236">
        <w:rPr>
          <w:rFonts w:ascii="Times New Roman" w:hAnsi="Times New Roman" w:cs="Times New Roman"/>
          <w:sz w:val="28"/>
          <w:szCs w:val="28"/>
        </w:rPr>
        <w:t>assessment report</w:t>
      </w:r>
      <w:r w:rsidR="00393C04">
        <w:rPr>
          <w:rFonts w:ascii="Times New Roman" w:hAnsi="Times New Roman" w:cs="Times New Roman"/>
          <w:sz w:val="28"/>
          <w:szCs w:val="28"/>
        </w:rPr>
        <w:t xml:space="preserve"> cannot be classified as a report compiled by an expert witness and that the </w:t>
      </w:r>
      <w:r w:rsidR="00654236">
        <w:rPr>
          <w:rFonts w:ascii="Times New Roman" w:hAnsi="Times New Roman" w:cs="Times New Roman"/>
          <w:sz w:val="28"/>
          <w:szCs w:val="28"/>
        </w:rPr>
        <w:t xml:space="preserve">report was compiled by the </w:t>
      </w:r>
      <w:r w:rsidR="00A745CE">
        <w:rPr>
          <w:rFonts w:ascii="Times New Roman" w:hAnsi="Times New Roman" w:cs="Times New Roman"/>
          <w:sz w:val="28"/>
          <w:szCs w:val="28"/>
        </w:rPr>
        <w:t>employees of the 1</w:t>
      </w:r>
      <w:r w:rsidR="00A745CE" w:rsidRPr="00A745CE">
        <w:rPr>
          <w:rFonts w:ascii="Times New Roman" w:hAnsi="Times New Roman" w:cs="Times New Roman"/>
          <w:sz w:val="28"/>
          <w:szCs w:val="28"/>
          <w:vertAlign w:val="superscript"/>
        </w:rPr>
        <w:t>st</w:t>
      </w:r>
      <w:r w:rsidR="00393C04">
        <w:rPr>
          <w:rFonts w:ascii="Times New Roman" w:hAnsi="Times New Roman" w:cs="Times New Roman"/>
          <w:sz w:val="28"/>
          <w:szCs w:val="28"/>
        </w:rPr>
        <w:t xml:space="preserve"> Defendant </w:t>
      </w:r>
      <w:proofErr w:type="spellStart"/>
      <w:r w:rsidR="00393C04">
        <w:rPr>
          <w:rFonts w:ascii="Times New Roman" w:hAnsi="Times New Roman" w:cs="Times New Roman"/>
          <w:sz w:val="28"/>
          <w:szCs w:val="28"/>
        </w:rPr>
        <w:t>and</w:t>
      </w:r>
      <w:r w:rsidR="00A745CE">
        <w:rPr>
          <w:rFonts w:ascii="Times New Roman" w:hAnsi="Times New Roman" w:cs="Times New Roman"/>
          <w:sz w:val="28"/>
          <w:szCs w:val="28"/>
        </w:rPr>
        <w:t>is</w:t>
      </w:r>
      <w:proofErr w:type="spellEnd"/>
      <w:r w:rsidR="00A745CE">
        <w:rPr>
          <w:rFonts w:ascii="Times New Roman" w:hAnsi="Times New Roman" w:cs="Times New Roman"/>
          <w:sz w:val="28"/>
          <w:szCs w:val="28"/>
        </w:rPr>
        <w:t xml:space="preserve"> therefore protected from disclosure of discovery by the attorney-client privilege.</w:t>
      </w:r>
    </w:p>
    <w:p w:rsidR="00A745CE" w:rsidRDefault="00A745CE" w:rsidP="0051440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 xml:space="preserve">The Plaintiff further alleges </w:t>
      </w:r>
      <w:r w:rsidR="00D24A4F">
        <w:rPr>
          <w:rFonts w:ascii="Times New Roman" w:hAnsi="Times New Roman" w:cs="Times New Roman"/>
          <w:sz w:val="28"/>
          <w:szCs w:val="28"/>
        </w:rPr>
        <w:t>that he would suffer prejudice that cannot be remedied by an order for costs for the application and further alleges</w:t>
      </w:r>
      <w:r w:rsidR="00231BBE">
        <w:rPr>
          <w:rFonts w:ascii="Times New Roman" w:hAnsi="Times New Roman" w:cs="Times New Roman"/>
          <w:sz w:val="28"/>
          <w:szCs w:val="28"/>
        </w:rPr>
        <w:t xml:space="preserve"> that since 2004 he has proceeded on the basis that it would not be necessary to prove that the defendant</w:t>
      </w:r>
      <w:r w:rsidR="00AC4F30">
        <w:rPr>
          <w:rFonts w:ascii="Times New Roman" w:hAnsi="Times New Roman" w:cs="Times New Roman"/>
          <w:sz w:val="28"/>
          <w:szCs w:val="28"/>
        </w:rPr>
        <w:t xml:space="preserve"> supplied electricity to his house and took no steps to gather the necessary evidence to prove this fact.  In the result he is thereby prejudiced.</w:t>
      </w:r>
    </w:p>
    <w:p w:rsidR="00AC4F30" w:rsidRDefault="00AC4F30" w:rsidP="0051440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The 1</w:t>
      </w:r>
      <w:r w:rsidRPr="00AC4F30">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counter-argument is that the Plaintiff has failed to state what would prevent him from securing evidence between now and the date of trial if the pr</w:t>
      </w:r>
      <w:r w:rsidR="002A7DD8">
        <w:rPr>
          <w:rFonts w:ascii="Times New Roman" w:hAnsi="Times New Roman" w:cs="Times New Roman"/>
          <w:sz w:val="28"/>
          <w:szCs w:val="28"/>
        </w:rPr>
        <w:t>oposed amendment is granted.  I</w:t>
      </w:r>
      <w:r>
        <w:rPr>
          <w:rFonts w:ascii="Times New Roman" w:hAnsi="Times New Roman" w:cs="Times New Roman"/>
          <w:sz w:val="28"/>
          <w:szCs w:val="28"/>
        </w:rPr>
        <w:t xml:space="preserve"> agree with the 1</w:t>
      </w:r>
      <w:r w:rsidRPr="00AC4F30">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submission</w:t>
      </w:r>
      <w:r w:rsidR="002A7DD8">
        <w:rPr>
          <w:rFonts w:ascii="Times New Roman" w:hAnsi="Times New Roman" w:cs="Times New Roman"/>
          <w:sz w:val="28"/>
          <w:szCs w:val="28"/>
        </w:rPr>
        <w:t xml:space="preserve"> and fail to see how the Applicant would be unable to secure such evidence.</w:t>
      </w:r>
    </w:p>
    <w:p w:rsidR="00B128AF" w:rsidRDefault="002A7DD8" w:rsidP="00B128A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B128AF">
        <w:rPr>
          <w:rFonts w:ascii="Times New Roman" w:hAnsi="Times New Roman" w:cs="Times New Roman"/>
          <w:sz w:val="28"/>
          <w:szCs w:val="28"/>
        </w:rPr>
        <w:t xml:space="preserve">In the case of </w:t>
      </w:r>
      <w:r w:rsidR="00B128AF" w:rsidRPr="00B128AF">
        <w:rPr>
          <w:rFonts w:ascii="Times New Roman" w:hAnsi="Times New Roman" w:cs="Times New Roman"/>
          <w:b/>
          <w:sz w:val="28"/>
          <w:szCs w:val="28"/>
        </w:rPr>
        <w:t xml:space="preserve">J.R. </w:t>
      </w:r>
      <w:proofErr w:type="spellStart"/>
      <w:r w:rsidR="00B128AF" w:rsidRPr="00B128AF">
        <w:rPr>
          <w:rFonts w:ascii="Times New Roman" w:hAnsi="Times New Roman" w:cs="Times New Roman"/>
          <w:b/>
          <w:sz w:val="28"/>
          <w:szCs w:val="28"/>
        </w:rPr>
        <w:t>Janisch</w:t>
      </w:r>
      <w:proofErr w:type="spellEnd"/>
      <w:r w:rsidR="00B128AF" w:rsidRPr="00B128AF">
        <w:rPr>
          <w:rFonts w:ascii="Times New Roman" w:hAnsi="Times New Roman" w:cs="Times New Roman"/>
          <w:b/>
          <w:sz w:val="28"/>
          <w:szCs w:val="28"/>
        </w:rPr>
        <w:t xml:space="preserve"> (Pty) Ltd v W.M. </w:t>
      </w:r>
      <w:proofErr w:type="spellStart"/>
      <w:r w:rsidR="00B128AF" w:rsidRPr="00B128AF">
        <w:rPr>
          <w:rFonts w:ascii="Times New Roman" w:hAnsi="Times New Roman" w:cs="Times New Roman"/>
          <w:b/>
          <w:sz w:val="28"/>
          <w:szCs w:val="28"/>
        </w:rPr>
        <w:t>Spilhaus</w:t>
      </w:r>
      <w:proofErr w:type="spellEnd"/>
      <w:r w:rsidR="00B128AF" w:rsidRPr="00B128AF">
        <w:rPr>
          <w:rFonts w:ascii="Times New Roman" w:hAnsi="Times New Roman" w:cs="Times New Roman"/>
          <w:b/>
          <w:sz w:val="28"/>
          <w:szCs w:val="28"/>
        </w:rPr>
        <w:t>&amp; Co (WP</w:t>
      </w:r>
      <w:proofErr w:type="gramStart"/>
      <w:r w:rsidR="00B128AF" w:rsidRPr="00B128AF">
        <w:rPr>
          <w:rFonts w:ascii="Times New Roman" w:hAnsi="Times New Roman" w:cs="Times New Roman"/>
          <w:b/>
          <w:sz w:val="28"/>
          <w:szCs w:val="28"/>
        </w:rPr>
        <w:t>)Ltd</w:t>
      </w:r>
      <w:proofErr w:type="gramEnd"/>
      <w:r w:rsidR="00B128AF" w:rsidRPr="00B128AF">
        <w:rPr>
          <w:rFonts w:ascii="Times New Roman" w:hAnsi="Times New Roman" w:cs="Times New Roman"/>
          <w:b/>
          <w:sz w:val="28"/>
          <w:szCs w:val="28"/>
        </w:rPr>
        <w:t xml:space="preserve"> </w:t>
      </w:r>
      <w:r w:rsidR="008C06B1">
        <w:rPr>
          <w:rFonts w:ascii="Times New Roman" w:hAnsi="Times New Roman" w:cs="Times New Roman"/>
          <w:sz w:val="28"/>
          <w:szCs w:val="28"/>
        </w:rPr>
        <w:t xml:space="preserve">1992 (1) SA 167 </w:t>
      </w:r>
      <w:r w:rsidR="00B128AF">
        <w:rPr>
          <w:rFonts w:ascii="Times New Roman" w:hAnsi="Times New Roman" w:cs="Times New Roman"/>
          <w:sz w:val="28"/>
          <w:szCs w:val="28"/>
        </w:rPr>
        <w:t>at pages 169 – 170 paragraph J – B it was said:</w:t>
      </w:r>
    </w:p>
    <w:p w:rsidR="00CA1C0C" w:rsidRDefault="00B128AF" w:rsidP="00FC2DC9">
      <w:pPr>
        <w:spacing w:line="360" w:lineRule="auto"/>
        <w:ind w:left="1440" w:firstLine="62"/>
        <w:jc w:val="both"/>
        <w:rPr>
          <w:rFonts w:ascii="Times New Roman" w:hAnsi="Times New Roman" w:cs="Times New Roman"/>
          <w:sz w:val="28"/>
          <w:szCs w:val="28"/>
        </w:rPr>
      </w:pPr>
      <w:r>
        <w:rPr>
          <w:rFonts w:ascii="Times New Roman" w:hAnsi="Times New Roman" w:cs="Times New Roman"/>
          <w:sz w:val="28"/>
          <w:szCs w:val="28"/>
        </w:rPr>
        <w:t xml:space="preserve">“The </w:t>
      </w:r>
      <w:r w:rsidR="0068667F">
        <w:rPr>
          <w:rFonts w:ascii="Times New Roman" w:hAnsi="Times New Roman" w:cs="Times New Roman"/>
          <w:sz w:val="28"/>
          <w:szCs w:val="28"/>
        </w:rPr>
        <w:t>court has the greatest latitude in granting amendments, and it is very necessary that it should</w:t>
      </w:r>
      <w:r w:rsidR="002A286E">
        <w:rPr>
          <w:rFonts w:ascii="Times New Roman" w:hAnsi="Times New Roman" w:cs="Times New Roman"/>
          <w:sz w:val="28"/>
          <w:szCs w:val="28"/>
        </w:rPr>
        <w:t xml:space="preserve"> have.  The object of the court is to do justice between the parties.  It is not a game we are playing, in </w:t>
      </w:r>
      <w:r w:rsidR="002A286E">
        <w:rPr>
          <w:rFonts w:ascii="Times New Roman" w:hAnsi="Times New Roman" w:cs="Times New Roman"/>
          <w:sz w:val="28"/>
          <w:szCs w:val="28"/>
        </w:rPr>
        <w:lastRenderedPageBreak/>
        <w:t xml:space="preserve">which, if some mistake is made, the forfeit is claimed.  We are here for the purpose of seeing that we have a true account of what actually took place, and we are not going to give a decision upon what we know to be wrong facts.  It is presumed that when a defendant pleads to a </w:t>
      </w:r>
      <w:r w:rsidR="00641E05">
        <w:rPr>
          <w:rFonts w:ascii="Times New Roman" w:hAnsi="Times New Roman" w:cs="Times New Roman"/>
          <w:sz w:val="28"/>
          <w:szCs w:val="28"/>
        </w:rPr>
        <w:t xml:space="preserve">declaration he knows what he is doing, and that, when there is a </w:t>
      </w:r>
      <w:proofErr w:type="spellStart"/>
      <w:r w:rsidR="00641E05">
        <w:rPr>
          <w:rFonts w:ascii="Times New Roman" w:hAnsi="Times New Roman" w:cs="Times New Roman"/>
          <w:sz w:val="28"/>
          <w:szCs w:val="28"/>
        </w:rPr>
        <w:t>certain</w:t>
      </w:r>
      <w:r w:rsidR="006D62B4">
        <w:rPr>
          <w:rFonts w:ascii="Times New Roman" w:hAnsi="Times New Roman" w:cs="Times New Roman"/>
          <w:sz w:val="28"/>
          <w:szCs w:val="28"/>
        </w:rPr>
        <w:t>allegation</w:t>
      </w:r>
      <w:proofErr w:type="spellEnd"/>
      <w:r w:rsidR="006D62B4">
        <w:rPr>
          <w:rFonts w:ascii="Times New Roman" w:hAnsi="Times New Roman" w:cs="Times New Roman"/>
          <w:sz w:val="28"/>
          <w:szCs w:val="28"/>
        </w:rPr>
        <w:t xml:space="preserve"> in the declaration, he knows that he ought to deny it, and that, if he does not do so, he is taken to admit it.  But we all know, at the same time,</w:t>
      </w:r>
      <w:r w:rsidR="00723A22">
        <w:rPr>
          <w:rFonts w:ascii="Times New Roman" w:hAnsi="Times New Roman" w:cs="Times New Roman"/>
          <w:sz w:val="28"/>
          <w:szCs w:val="28"/>
        </w:rPr>
        <w:t xml:space="preserve"> that mistakes are made in pleadings, and it would be a very grave injustice, if for a slip of pen, or error of judgment, or the misreading in pleadings by counsel, litigants are to be mulcted in heavy costs.  That would be a gross scandal.  Therefore, the court will not look t</w:t>
      </w:r>
      <w:r w:rsidR="00CA1C0C">
        <w:rPr>
          <w:rFonts w:ascii="Times New Roman" w:hAnsi="Times New Roman" w:cs="Times New Roman"/>
          <w:sz w:val="28"/>
          <w:szCs w:val="28"/>
        </w:rPr>
        <w:t>o</w:t>
      </w:r>
      <w:r w:rsidR="00723A22">
        <w:rPr>
          <w:rFonts w:ascii="Times New Roman" w:hAnsi="Times New Roman" w:cs="Times New Roman"/>
          <w:sz w:val="28"/>
          <w:szCs w:val="28"/>
        </w:rPr>
        <w:t xml:space="preserve"> technicalities, </w:t>
      </w:r>
      <w:r w:rsidR="00CA1C0C">
        <w:rPr>
          <w:rFonts w:ascii="Times New Roman" w:hAnsi="Times New Roman" w:cs="Times New Roman"/>
          <w:sz w:val="28"/>
          <w:szCs w:val="28"/>
        </w:rPr>
        <w:t>but will see what the real position is between the parties”.</w:t>
      </w:r>
    </w:p>
    <w:p w:rsidR="00514406" w:rsidRDefault="003A2A8D" w:rsidP="003A2A8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DE102C">
        <w:rPr>
          <w:rFonts w:ascii="Times New Roman" w:hAnsi="Times New Roman" w:cs="Times New Roman"/>
          <w:sz w:val="28"/>
          <w:szCs w:val="28"/>
        </w:rPr>
        <w:t xml:space="preserve">The Court has to exercise its </w:t>
      </w:r>
      <w:r w:rsidR="00350114">
        <w:rPr>
          <w:rFonts w:ascii="Times New Roman" w:hAnsi="Times New Roman" w:cs="Times New Roman"/>
          <w:sz w:val="28"/>
          <w:szCs w:val="28"/>
        </w:rPr>
        <w:t xml:space="preserve">discretion in </w:t>
      </w:r>
      <w:proofErr w:type="spellStart"/>
      <w:r w:rsidR="00350114">
        <w:rPr>
          <w:rFonts w:ascii="Times New Roman" w:hAnsi="Times New Roman" w:cs="Times New Roman"/>
          <w:sz w:val="28"/>
          <w:szCs w:val="28"/>
        </w:rPr>
        <w:t>favour</w:t>
      </w:r>
      <w:proofErr w:type="spellEnd"/>
      <w:r w:rsidR="00350114">
        <w:rPr>
          <w:rFonts w:ascii="Times New Roman" w:hAnsi="Times New Roman" w:cs="Times New Roman"/>
          <w:sz w:val="28"/>
          <w:szCs w:val="28"/>
        </w:rPr>
        <w:t xml:space="preserve"> of</w:t>
      </w:r>
      <w:r>
        <w:rPr>
          <w:rFonts w:ascii="Times New Roman" w:hAnsi="Times New Roman" w:cs="Times New Roman"/>
          <w:sz w:val="28"/>
          <w:szCs w:val="28"/>
        </w:rPr>
        <w:t xml:space="preserve"> allowing an amendment even if the amendment introduces a withdrawal of an admission where a refusal of the amendment will deny the Defendant the opportunity of raising a substantive defense despite the paucity of the information contained in the affidavits filed in support of the application.</w:t>
      </w:r>
    </w:p>
    <w:p w:rsidR="00514406" w:rsidRDefault="003A2A8D" w:rsidP="00B82F51">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See: J R JANISCH [PTY] LTD SUPRA at Pages 172 – 173 Paragraphs 1 – 2.</w:t>
      </w:r>
    </w:p>
    <w:p w:rsidR="00751D52" w:rsidRDefault="00751D52" w:rsidP="004A7C4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B128AF">
        <w:rPr>
          <w:rFonts w:ascii="Times New Roman" w:hAnsi="Times New Roman" w:cs="Times New Roman"/>
          <w:sz w:val="28"/>
          <w:szCs w:val="28"/>
        </w:rPr>
        <w:t>The 1</w:t>
      </w:r>
      <w:r w:rsidR="00B128AF" w:rsidRPr="00B128AF">
        <w:rPr>
          <w:rFonts w:ascii="Times New Roman" w:hAnsi="Times New Roman" w:cs="Times New Roman"/>
          <w:sz w:val="28"/>
          <w:szCs w:val="28"/>
          <w:vertAlign w:val="superscript"/>
        </w:rPr>
        <w:t>st</w:t>
      </w:r>
      <w:r w:rsidR="00B128AF">
        <w:rPr>
          <w:rFonts w:ascii="Times New Roman" w:hAnsi="Times New Roman" w:cs="Times New Roman"/>
          <w:sz w:val="28"/>
          <w:szCs w:val="28"/>
        </w:rPr>
        <w:t xml:space="preserve"> Defendant has prevailed upon this court </w:t>
      </w:r>
      <w:r>
        <w:rPr>
          <w:rFonts w:ascii="Times New Roman" w:hAnsi="Times New Roman" w:cs="Times New Roman"/>
          <w:sz w:val="28"/>
          <w:szCs w:val="28"/>
        </w:rPr>
        <w:t xml:space="preserve">that the proposed amendment establishes a substantive defense, a </w:t>
      </w:r>
      <w:proofErr w:type="spellStart"/>
      <w:r>
        <w:rPr>
          <w:rFonts w:ascii="Times New Roman" w:hAnsi="Times New Roman" w:cs="Times New Roman"/>
          <w:sz w:val="28"/>
          <w:szCs w:val="28"/>
        </w:rPr>
        <w:t>triable</w:t>
      </w:r>
      <w:proofErr w:type="spellEnd"/>
      <w:r>
        <w:rPr>
          <w:rFonts w:ascii="Times New Roman" w:hAnsi="Times New Roman" w:cs="Times New Roman"/>
          <w:sz w:val="28"/>
          <w:szCs w:val="28"/>
        </w:rPr>
        <w:t xml:space="preserve"> </w:t>
      </w:r>
      <w:r w:rsidR="004A7C4B">
        <w:rPr>
          <w:rFonts w:ascii="Times New Roman" w:hAnsi="Times New Roman" w:cs="Times New Roman"/>
          <w:sz w:val="28"/>
          <w:szCs w:val="28"/>
        </w:rPr>
        <w:t xml:space="preserve">issue worthy of consideration by court. </w:t>
      </w:r>
      <w:r w:rsidR="00B128AF">
        <w:rPr>
          <w:rFonts w:ascii="Times New Roman" w:hAnsi="Times New Roman" w:cs="Times New Roman"/>
          <w:sz w:val="28"/>
          <w:szCs w:val="28"/>
        </w:rPr>
        <w:t>The 1</w:t>
      </w:r>
      <w:r w:rsidR="00B128AF" w:rsidRPr="00B128AF">
        <w:rPr>
          <w:rFonts w:ascii="Times New Roman" w:hAnsi="Times New Roman" w:cs="Times New Roman"/>
          <w:sz w:val="28"/>
          <w:szCs w:val="28"/>
          <w:vertAlign w:val="superscript"/>
        </w:rPr>
        <w:t>st</w:t>
      </w:r>
      <w:r w:rsidR="00B128AF">
        <w:rPr>
          <w:rFonts w:ascii="Times New Roman" w:hAnsi="Times New Roman" w:cs="Times New Roman"/>
          <w:sz w:val="28"/>
          <w:szCs w:val="28"/>
        </w:rPr>
        <w:t xml:space="preserve"> Defendant contends </w:t>
      </w:r>
      <w:proofErr w:type="spellStart"/>
      <w:r w:rsidR="00B128AF">
        <w:rPr>
          <w:rFonts w:ascii="Times New Roman" w:hAnsi="Times New Roman" w:cs="Times New Roman"/>
          <w:sz w:val="28"/>
          <w:szCs w:val="28"/>
        </w:rPr>
        <w:t>thati</w:t>
      </w:r>
      <w:r w:rsidR="004A7C4B">
        <w:rPr>
          <w:rFonts w:ascii="Times New Roman" w:hAnsi="Times New Roman" w:cs="Times New Roman"/>
          <w:sz w:val="28"/>
          <w:szCs w:val="28"/>
        </w:rPr>
        <w:t>f</w:t>
      </w:r>
      <w:proofErr w:type="spellEnd"/>
      <w:r w:rsidR="004A7C4B">
        <w:rPr>
          <w:rFonts w:ascii="Times New Roman" w:hAnsi="Times New Roman" w:cs="Times New Roman"/>
          <w:sz w:val="28"/>
          <w:szCs w:val="28"/>
        </w:rPr>
        <w:t xml:space="preserve"> the proposed amendment is declined by </w:t>
      </w:r>
      <w:r w:rsidR="00292E10">
        <w:rPr>
          <w:rFonts w:ascii="Times New Roman" w:hAnsi="Times New Roman" w:cs="Times New Roman"/>
          <w:sz w:val="28"/>
          <w:szCs w:val="28"/>
        </w:rPr>
        <w:t xml:space="preserve">this </w:t>
      </w:r>
      <w:proofErr w:type="spellStart"/>
      <w:r w:rsidR="004A7C4B">
        <w:rPr>
          <w:rFonts w:ascii="Times New Roman" w:hAnsi="Times New Roman" w:cs="Times New Roman"/>
          <w:sz w:val="28"/>
          <w:szCs w:val="28"/>
        </w:rPr>
        <w:t>Honourable</w:t>
      </w:r>
      <w:proofErr w:type="spellEnd"/>
      <w:r w:rsidR="004A7C4B">
        <w:rPr>
          <w:rFonts w:ascii="Times New Roman" w:hAnsi="Times New Roman" w:cs="Times New Roman"/>
          <w:sz w:val="28"/>
          <w:szCs w:val="28"/>
        </w:rPr>
        <w:t xml:space="preserve"> Court, </w:t>
      </w:r>
      <w:r w:rsidR="00292E10">
        <w:rPr>
          <w:rFonts w:ascii="Times New Roman" w:hAnsi="Times New Roman" w:cs="Times New Roman"/>
          <w:sz w:val="28"/>
          <w:szCs w:val="28"/>
        </w:rPr>
        <w:t xml:space="preserve">it </w:t>
      </w:r>
      <w:r w:rsidR="004A7C4B">
        <w:rPr>
          <w:rFonts w:ascii="Times New Roman" w:hAnsi="Times New Roman" w:cs="Times New Roman"/>
          <w:sz w:val="28"/>
          <w:szCs w:val="28"/>
        </w:rPr>
        <w:t xml:space="preserve">would be denied the </w:t>
      </w:r>
      <w:r w:rsidR="004A7C4B">
        <w:rPr>
          <w:rFonts w:ascii="Times New Roman" w:hAnsi="Times New Roman" w:cs="Times New Roman"/>
          <w:sz w:val="28"/>
          <w:szCs w:val="28"/>
        </w:rPr>
        <w:lastRenderedPageBreak/>
        <w:t>opportunity o</w:t>
      </w:r>
      <w:r w:rsidR="00292E10">
        <w:rPr>
          <w:rFonts w:ascii="Times New Roman" w:hAnsi="Times New Roman" w:cs="Times New Roman"/>
          <w:sz w:val="28"/>
          <w:szCs w:val="28"/>
        </w:rPr>
        <w:t xml:space="preserve">f raising a substantive defense, and </w:t>
      </w:r>
      <w:proofErr w:type="spellStart"/>
      <w:r w:rsidR="00292E10">
        <w:rPr>
          <w:rFonts w:ascii="Times New Roman" w:hAnsi="Times New Roman" w:cs="Times New Roman"/>
          <w:sz w:val="28"/>
          <w:szCs w:val="28"/>
        </w:rPr>
        <w:t>thata</w:t>
      </w:r>
      <w:r w:rsidR="004A7C4B">
        <w:rPr>
          <w:rFonts w:ascii="Times New Roman" w:hAnsi="Times New Roman" w:cs="Times New Roman"/>
          <w:sz w:val="28"/>
          <w:szCs w:val="28"/>
        </w:rPr>
        <w:t>ny</w:t>
      </w:r>
      <w:proofErr w:type="spellEnd"/>
      <w:r w:rsidR="004A7C4B">
        <w:rPr>
          <w:rFonts w:ascii="Times New Roman" w:hAnsi="Times New Roman" w:cs="Times New Roman"/>
          <w:sz w:val="28"/>
          <w:szCs w:val="28"/>
        </w:rPr>
        <w:t xml:space="preserve"> prejudice that may be suffered by the Plaintiff can be adequately compensated by an ord</w:t>
      </w:r>
      <w:r w:rsidR="000B7786">
        <w:rPr>
          <w:rFonts w:ascii="Times New Roman" w:hAnsi="Times New Roman" w:cs="Times New Roman"/>
          <w:sz w:val="28"/>
          <w:szCs w:val="28"/>
        </w:rPr>
        <w:t>er of costs for the application.  There is substance with this submission which resonated with this Court.</w:t>
      </w:r>
    </w:p>
    <w:p w:rsidR="004A7C4B" w:rsidRPr="004A7C4B" w:rsidRDefault="004A7C4B" w:rsidP="004A7C4B">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F752CB" w:rsidRPr="00F752CB">
        <w:rPr>
          <w:rFonts w:ascii="Times New Roman" w:hAnsi="Times New Roman" w:cs="Times New Roman"/>
          <w:b/>
          <w:sz w:val="28"/>
          <w:szCs w:val="28"/>
        </w:rPr>
        <w:t xml:space="preserve">PROPOSED </w:t>
      </w:r>
      <w:r w:rsidRPr="00F752CB">
        <w:rPr>
          <w:rFonts w:ascii="Times New Roman" w:hAnsi="Times New Roman" w:cs="Times New Roman"/>
          <w:b/>
          <w:sz w:val="28"/>
          <w:szCs w:val="28"/>
        </w:rPr>
        <w:t>A</w:t>
      </w:r>
      <w:r w:rsidRPr="004A7C4B">
        <w:rPr>
          <w:rFonts w:ascii="Times New Roman" w:hAnsi="Times New Roman" w:cs="Times New Roman"/>
          <w:b/>
          <w:sz w:val="28"/>
          <w:szCs w:val="28"/>
        </w:rPr>
        <w:t>MENDMENT OF PARAGRAPH 8</w:t>
      </w:r>
    </w:p>
    <w:p w:rsidR="004A7C4B" w:rsidRDefault="004A7C4B" w:rsidP="005977C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 xml:space="preserve">The preliminary issue for determination </w:t>
      </w:r>
      <w:r w:rsidR="00F752CB">
        <w:rPr>
          <w:rFonts w:ascii="Times New Roman" w:hAnsi="Times New Roman" w:cs="Times New Roman"/>
          <w:sz w:val="28"/>
          <w:szCs w:val="28"/>
        </w:rPr>
        <w:t xml:space="preserve">hereto </w:t>
      </w:r>
      <w:r>
        <w:rPr>
          <w:rFonts w:ascii="Times New Roman" w:hAnsi="Times New Roman" w:cs="Times New Roman"/>
          <w:sz w:val="28"/>
          <w:szCs w:val="28"/>
        </w:rPr>
        <w:t>is whether or not the proposed amendment o</w:t>
      </w:r>
      <w:r w:rsidR="00F752CB">
        <w:rPr>
          <w:rFonts w:ascii="Times New Roman" w:hAnsi="Times New Roman" w:cs="Times New Roman"/>
          <w:sz w:val="28"/>
          <w:szCs w:val="28"/>
        </w:rPr>
        <w:t>r the effects thereof introduce</w:t>
      </w:r>
      <w:r>
        <w:rPr>
          <w:rFonts w:ascii="Times New Roman" w:hAnsi="Times New Roman" w:cs="Times New Roman"/>
          <w:sz w:val="28"/>
          <w:szCs w:val="28"/>
        </w:rPr>
        <w:t xml:space="preserve"> a withdrawal of an admission.</w:t>
      </w:r>
    </w:p>
    <w:p w:rsidR="005977C5" w:rsidRDefault="005977C5" w:rsidP="005977C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F752CB">
        <w:rPr>
          <w:rFonts w:ascii="Times New Roman" w:hAnsi="Times New Roman" w:cs="Times New Roman"/>
          <w:sz w:val="28"/>
          <w:szCs w:val="28"/>
        </w:rPr>
        <w:t>The 1</w:t>
      </w:r>
      <w:r w:rsidR="00F752CB" w:rsidRPr="00F752CB">
        <w:rPr>
          <w:rFonts w:ascii="Times New Roman" w:hAnsi="Times New Roman" w:cs="Times New Roman"/>
          <w:sz w:val="28"/>
          <w:szCs w:val="28"/>
          <w:vertAlign w:val="superscript"/>
        </w:rPr>
        <w:t>st</w:t>
      </w:r>
      <w:r w:rsidR="00F752CB">
        <w:rPr>
          <w:rFonts w:ascii="Times New Roman" w:hAnsi="Times New Roman" w:cs="Times New Roman"/>
          <w:sz w:val="28"/>
          <w:szCs w:val="28"/>
        </w:rPr>
        <w:t xml:space="preserve"> Defendant contends that a</w:t>
      </w:r>
      <w:r w:rsidR="00C37DAA">
        <w:rPr>
          <w:rFonts w:ascii="Times New Roman" w:hAnsi="Times New Roman" w:cs="Times New Roman"/>
          <w:sz w:val="28"/>
          <w:szCs w:val="28"/>
        </w:rPr>
        <w:t xml:space="preserve"> close examination of the amended plea appears to patently indicate an unequivocal denial by the 1</w:t>
      </w:r>
      <w:r w:rsidR="00C37DAA" w:rsidRPr="00C37DAA">
        <w:rPr>
          <w:rFonts w:ascii="Times New Roman" w:hAnsi="Times New Roman" w:cs="Times New Roman"/>
          <w:sz w:val="28"/>
          <w:szCs w:val="28"/>
          <w:vertAlign w:val="superscript"/>
        </w:rPr>
        <w:t>st</w:t>
      </w:r>
      <w:r w:rsidR="00C37DAA">
        <w:rPr>
          <w:rFonts w:ascii="Times New Roman" w:hAnsi="Times New Roman" w:cs="Times New Roman"/>
          <w:sz w:val="28"/>
          <w:szCs w:val="28"/>
        </w:rPr>
        <w:t xml:space="preserve"> Defendant that the fire arose out of an explosion of the 1</w:t>
      </w:r>
      <w:r w:rsidR="00C37DAA" w:rsidRPr="00C37DAA">
        <w:rPr>
          <w:rFonts w:ascii="Times New Roman" w:hAnsi="Times New Roman" w:cs="Times New Roman"/>
          <w:sz w:val="28"/>
          <w:szCs w:val="28"/>
          <w:vertAlign w:val="superscript"/>
        </w:rPr>
        <w:t>st</w:t>
      </w:r>
      <w:r w:rsidR="00C37DAA">
        <w:rPr>
          <w:rFonts w:ascii="Times New Roman" w:hAnsi="Times New Roman" w:cs="Times New Roman"/>
          <w:sz w:val="28"/>
          <w:szCs w:val="28"/>
        </w:rPr>
        <w:t xml:space="preserve"> Defendant’s transformer and a further unequivocal denial that the 1</w:t>
      </w:r>
      <w:r w:rsidR="00C37DAA" w:rsidRPr="00C37DAA">
        <w:rPr>
          <w:rFonts w:ascii="Times New Roman" w:hAnsi="Times New Roman" w:cs="Times New Roman"/>
          <w:sz w:val="28"/>
          <w:szCs w:val="28"/>
          <w:vertAlign w:val="superscript"/>
        </w:rPr>
        <w:t>st</w:t>
      </w:r>
      <w:r w:rsidR="00C37DAA">
        <w:rPr>
          <w:rFonts w:ascii="Times New Roman" w:hAnsi="Times New Roman" w:cs="Times New Roman"/>
          <w:sz w:val="28"/>
          <w:szCs w:val="28"/>
        </w:rPr>
        <w:t xml:space="preserve"> Defendant was negligent in any of the respects set out in paragraph 8.1.1 and 8.</w:t>
      </w:r>
      <w:r w:rsidR="000B7786">
        <w:rPr>
          <w:rFonts w:ascii="Times New Roman" w:hAnsi="Times New Roman" w:cs="Times New Roman"/>
          <w:sz w:val="28"/>
          <w:szCs w:val="28"/>
        </w:rPr>
        <w:t>1.2 of the particulars of claim (see paragraph 8 supra).</w:t>
      </w:r>
    </w:p>
    <w:p w:rsidR="00C37DAA" w:rsidRDefault="00C37DAA" w:rsidP="005977C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F752CB">
        <w:rPr>
          <w:rFonts w:ascii="Times New Roman" w:hAnsi="Times New Roman" w:cs="Times New Roman"/>
          <w:sz w:val="28"/>
          <w:szCs w:val="28"/>
        </w:rPr>
        <w:t>The 1</w:t>
      </w:r>
      <w:r w:rsidR="00F752CB" w:rsidRPr="00F752CB">
        <w:rPr>
          <w:rFonts w:ascii="Times New Roman" w:hAnsi="Times New Roman" w:cs="Times New Roman"/>
          <w:sz w:val="28"/>
          <w:szCs w:val="28"/>
          <w:vertAlign w:val="superscript"/>
        </w:rPr>
        <w:t>st</w:t>
      </w:r>
      <w:r w:rsidR="00F752CB">
        <w:rPr>
          <w:rFonts w:ascii="Times New Roman" w:hAnsi="Times New Roman" w:cs="Times New Roman"/>
          <w:sz w:val="28"/>
          <w:szCs w:val="28"/>
        </w:rPr>
        <w:t xml:space="preserve"> Defendant further contends that w</w:t>
      </w:r>
      <w:r w:rsidR="00C57DF9">
        <w:rPr>
          <w:rFonts w:ascii="Times New Roman" w:hAnsi="Times New Roman" w:cs="Times New Roman"/>
          <w:sz w:val="28"/>
          <w:szCs w:val="28"/>
        </w:rPr>
        <w:t xml:space="preserve">hat the proposed amendment seeks to do, when contrasted with the amended plea, is to expand and/or elucidate and/or supplement </w:t>
      </w:r>
      <w:r w:rsidR="00F752CB">
        <w:rPr>
          <w:rFonts w:ascii="Times New Roman" w:hAnsi="Times New Roman" w:cs="Times New Roman"/>
          <w:sz w:val="28"/>
          <w:szCs w:val="28"/>
        </w:rPr>
        <w:t xml:space="preserve">paragraph 8 of the amended </w:t>
      </w:r>
      <w:proofErr w:type="spellStart"/>
      <w:r w:rsidR="00F752CB">
        <w:rPr>
          <w:rFonts w:ascii="Times New Roman" w:hAnsi="Times New Roman" w:cs="Times New Roman"/>
          <w:sz w:val="28"/>
          <w:szCs w:val="28"/>
        </w:rPr>
        <w:t>plea</w:t>
      </w:r>
      <w:proofErr w:type="gramStart"/>
      <w:r w:rsidR="00F752CB">
        <w:rPr>
          <w:rFonts w:ascii="Times New Roman" w:hAnsi="Times New Roman" w:cs="Times New Roman"/>
          <w:sz w:val="28"/>
          <w:szCs w:val="28"/>
        </w:rPr>
        <w:t>;and</w:t>
      </w:r>
      <w:proofErr w:type="spellEnd"/>
      <w:proofErr w:type="gramEnd"/>
      <w:r w:rsidR="00F752CB">
        <w:rPr>
          <w:rFonts w:ascii="Times New Roman" w:hAnsi="Times New Roman" w:cs="Times New Roman"/>
          <w:sz w:val="28"/>
          <w:szCs w:val="28"/>
        </w:rPr>
        <w:t xml:space="preserve"> that therefore</w:t>
      </w:r>
      <w:r w:rsidR="00C57DF9">
        <w:rPr>
          <w:rFonts w:ascii="Times New Roman" w:hAnsi="Times New Roman" w:cs="Times New Roman"/>
          <w:sz w:val="28"/>
          <w:szCs w:val="28"/>
        </w:rPr>
        <w:t xml:space="preserve"> the proposed amendment cannot be conceived as a withdrawal of an admission.</w:t>
      </w:r>
    </w:p>
    <w:p w:rsidR="00161373" w:rsidRDefault="00161373" w:rsidP="005977C5">
      <w:pPr>
        <w:spacing w:line="480" w:lineRule="auto"/>
        <w:ind w:left="720" w:hanging="720"/>
        <w:jc w:val="both"/>
        <w:rPr>
          <w:rFonts w:ascii="Times New Roman" w:hAnsi="Times New Roman" w:cs="Times New Roman"/>
          <w:sz w:val="28"/>
          <w:szCs w:val="28"/>
        </w:rPr>
      </w:pPr>
    </w:p>
    <w:p w:rsidR="00161373" w:rsidRDefault="00161373" w:rsidP="005977C5">
      <w:pPr>
        <w:spacing w:line="480" w:lineRule="auto"/>
        <w:ind w:left="720" w:hanging="720"/>
        <w:jc w:val="both"/>
        <w:rPr>
          <w:rFonts w:ascii="Times New Roman" w:hAnsi="Times New Roman" w:cs="Times New Roman"/>
          <w:sz w:val="28"/>
          <w:szCs w:val="28"/>
        </w:rPr>
      </w:pPr>
    </w:p>
    <w:p w:rsidR="00C57DF9" w:rsidRDefault="009256C3" w:rsidP="005977C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6740CC">
        <w:rPr>
          <w:rFonts w:ascii="Times New Roman" w:hAnsi="Times New Roman" w:cs="Times New Roman"/>
          <w:sz w:val="28"/>
          <w:szCs w:val="28"/>
        </w:rPr>
        <w:t>I am satisfied that the 1</w:t>
      </w:r>
      <w:r w:rsidR="006740CC" w:rsidRPr="006740CC">
        <w:rPr>
          <w:rFonts w:ascii="Times New Roman" w:hAnsi="Times New Roman" w:cs="Times New Roman"/>
          <w:sz w:val="28"/>
          <w:szCs w:val="28"/>
          <w:vertAlign w:val="superscript"/>
        </w:rPr>
        <w:t>st</w:t>
      </w:r>
      <w:r w:rsidR="006740CC">
        <w:rPr>
          <w:rFonts w:ascii="Times New Roman" w:hAnsi="Times New Roman" w:cs="Times New Roman"/>
          <w:sz w:val="28"/>
          <w:szCs w:val="28"/>
        </w:rPr>
        <w:t xml:space="preserve"> Defendant has satisfactorily explained the circumstances under which the admission was made and the reason for withdrawing it and has demonstrated that the Plaintiff would not suffer any prejudice if the proposed amendments are granted.</w:t>
      </w:r>
    </w:p>
    <w:p w:rsidR="0041787C" w:rsidRDefault="006740CC" w:rsidP="0041787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t>I am furt</w:t>
      </w:r>
      <w:r w:rsidR="00A81A7D">
        <w:rPr>
          <w:rFonts w:ascii="Times New Roman" w:hAnsi="Times New Roman" w:cs="Times New Roman"/>
          <w:sz w:val="28"/>
          <w:szCs w:val="28"/>
        </w:rPr>
        <w:t>her satisfied that the Plaintiff</w:t>
      </w:r>
      <w:r>
        <w:rPr>
          <w:rFonts w:ascii="Times New Roman" w:hAnsi="Times New Roman" w:cs="Times New Roman"/>
          <w:sz w:val="28"/>
          <w:szCs w:val="28"/>
        </w:rPr>
        <w:t xml:space="preserve"> opposed both applications in good faith.  It is my considered opinion that the 1</w:t>
      </w:r>
      <w:r w:rsidRPr="006740CC">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was caught napping with regard to the requirement to file a formal application for </w:t>
      </w:r>
      <w:proofErr w:type="spellStart"/>
      <w:r>
        <w:rPr>
          <w:rFonts w:ascii="Times New Roman" w:hAnsi="Times New Roman" w:cs="Times New Roman"/>
          <w:sz w:val="28"/>
          <w:szCs w:val="28"/>
        </w:rPr>
        <w:t>condonation</w:t>
      </w:r>
      <w:proofErr w:type="spellEnd"/>
      <w:r>
        <w:rPr>
          <w:rFonts w:ascii="Times New Roman" w:hAnsi="Times New Roman" w:cs="Times New Roman"/>
          <w:sz w:val="28"/>
          <w:szCs w:val="28"/>
        </w:rPr>
        <w:t xml:space="preserve"> and only realized when its attention was drawn </w:t>
      </w:r>
      <w:r w:rsidR="00C13AB3">
        <w:rPr>
          <w:rFonts w:ascii="Times New Roman" w:hAnsi="Times New Roman" w:cs="Times New Roman"/>
          <w:sz w:val="28"/>
          <w:szCs w:val="28"/>
        </w:rPr>
        <w:t xml:space="preserve">thereto </w:t>
      </w:r>
      <w:r>
        <w:rPr>
          <w:rFonts w:ascii="Times New Roman" w:hAnsi="Times New Roman" w:cs="Times New Roman"/>
          <w:sz w:val="28"/>
          <w:szCs w:val="28"/>
        </w:rPr>
        <w:t xml:space="preserve">by the application </w:t>
      </w:r>
      <w:r w:rsidR="00A81A7D">
        <w:rPr>
          <w:rFonts w:ascii="Times New Roman" w:hAnsi="Times New Roman" w:cs="Times New Roman"/>
          <w:sz w:val="28"/>
          <w:szCs w:val="28"/>
        </w:rPr>
        <w:t xml:space="preserve">filed </w:t>
      </w:r>
      <w:r w:rsidR="00E2664A">
        <w:rPr>
          <w:rFonts w:ascii="Times New Roman" w:hAnsi="Times New Roman" w:cs="Times New Roman"/>
          <w:sz w:val="28"/>
          <w:szCs w:val="28"/>
        </w:rPr>
        <w:t xml:space="preserve">by the Plaintiff </w:t>
      </w:r>
      <w:r>
        <w:rPr>
          <w:rFonts w:ascii="Times New Roman" w:hAnsi="Times New Roman" w:cs="Times New Roman"/>
          <w:sz w:val="28"/>
          <w:szCs w:val="28"/>
        </w:rPr>
        <w:t>to refuse the application.  It is further my considered view that the 1</w:t>
      </w:r>
      <w:r w:rsidRPr="006740CC">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should have carried out all its amendments with the amended plea but failed to</w:t>
      </w:r>
      <w:r w:rsidR="00C13AB3">
        <w:rPr>
          <w:rFonts w:ascii="Times New Roman" w:hAnsi="Times New Roman" w:cs="Times New Roman"/>
          <w:sz w:val="28"/>
          <w:szCs w:val="28"/>
        </w:rPr>
        <w:t xml:space="preserve"> do</w:t>
      </w:r>
      <w:r>
        <w:rPr>
          <w:rFonts w:ascii="Times New Roman" w:hAnsi="Times New Roman" w:cs="Times New Roman"/>
          <w:sz w:val="28"/>
          <w:szCs w:val="28"/>
        </w:rPr>
        <w:t xml:space="preserve"> this and only realized its mistake on the date of the trial on the 30</w:t>
      </w:r>
      <w:r w:rsidRPr="006740CC">
        <w:rPr>
          <w:rFonts w:ascii="Times New Roman" w:hAnsi="Times New Roman" w:cs="Times New Roman"/>
          <w:sz w:val="28"/>
          <w:szCs w:val="28"/>
          <w:vertAlign w:val="superscript"/>
        </w:rPr>
        <w:t>th</w:t>
      </w:r>
      <w:r w:rsidR="00DB6468">
        <w:rPr>
          <w:rFonts w:ascii="Times New Roman" w:hAnsi="Times New Roman" w:cs="Times New Roman"/>
          <w:sz w:val="28"/>
          <w:szCs w:val="28"/>
        </w:rPr>
        <w:t xml:space="preserve"> November 2009</w:t>
      </w:r>
      <w:r>
        <w:rPr>
          <w:rFonts w:ascii="Times New Roman" w:hAnsi="Times New Roman" w:cs="Times New Roman"/>
          <w:sz w:val="28"/>
          <w:szCs w:val="28"/>
        </w:rPr>
        <w:t>.  To that end the 1</w:t>
      </w:r>
      <w:r w:rsidRPr="006740CC">
        <w:rPr>
          <w:rFonts w:ascii="Times New Roman" w:hAnsi="Times New Roman" w:cs="Times New Roman"/>
          <w:sz w:val="28"/>
          <w:szCs w:val="28"/>
          <w:vertAlign w:val="superscript"/>
        </w:rPr>
        <w:t>st</w:t>
      </w:r>
      <w:r w:rsidR="00DB6468">
        <w:rPr>
          <w:rFonts w:ascii="Times New Roman" w:hAnsi="Times New Roman" w:cs="Times New Roman"/>
          <w:sz w:val="28"/>
          <w:szCs w:val="28"/>
        </w:rPr>
        <w:t xml:space="preserve"> Defendant must be mulcted</w:t>
      </w:r>
      <w:r w:rsidR="0041787C">
        <w:rPr>
          <w:rFonts w:ascii="Times New Roman" w:hAnsi="Times New Roman" w:cs="Times New Roman"/>
          <w:sz w:val="28"/>
          <w:szCs w:val="28"/>
        </w:rPr>
        <w:t xml:space="preserve"> with costs and I so order.</w:t>
      </w:r>
    </w:p>
    <w:p w:rsidR="0041787C" w:rsidRDefault="0041787C" w:rsidP="0041787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t>The order of the Court is as follows:</w:t>
      </w:r>
    </w:p>
    <w:p w:rsidR="0041787C" w:rsidRDefault="0041787C" w:rsidP="00BE5F9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(a)  </w:t>
      </w:r>
      <w:r>
        <w:rPr>
          <w:rFonts w:ascii="Times New Roman" w:hAnsi="Times New Roman" w:cs="Times New Roman"/>
          <w:sz w:val="28"/>
          <w:szCs w:val="28"/>
        </w:rPr>
        <w:tab/>
        <w:t xml:space="preserve">The application for </w:t>
      </w:r>
      <w:proofErr w:type="spellStart"/>
      <w:r>
        <w:rPr>
          <w:rFonts w:ascii="Times New Roman" w:hAnsi="Times New Roman" w:cs="Times New Roman"/>
          <w:sz w:val="28"/>
          <w:szCs w:val="28"/>
        </w:rPr>
        <w:t>condonation</w:t>
      </w:r>
      <w:proofErr w:type="spellEnd"/>
      <w:r w:rsidR="00484668">
        <w:rPr>
          <w:rFonts w:ascii="Times New Roman" w:hAnsi="Times New Roman" w:cs="Times New Roman"/>
          <w:sz w:val="28"/>
          <w:szCs w:val="28"/>
        </w:rPr>
        <w:t xml:space="preserve"> is hereby granted;</w:t>
      </w:r>
    </w:p>
    <w:p w:rsidR="00484668" w:rsidRDefault="00484668" w:rsidP="00BE5F9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w:t>
      </w:r>
      <w:r>
        <w:rPr>
          <w:rFonts w:ascii="Times New Roman" w:hAnsi="Times New Roman" w:cs="Times New Roman"/>
          <w:sz w:val="28"/>
          <w:szCs w:val="28"/>
        </w:rPr>
        <w:tab/>
        <w:t>The application to amend the amended plea is granted.</w:t>
      </w:r>
    </w:p>
    <w:p w:rsidR="00161373" w:rsidRDefault="00161373" w:rsidP="00BE5F99">
      <w:pPr>
        <w:spacing w:line="360" w:lineRule="auto"/>
        <w:ind w:left="2160" w:hanging="720"/>
        <w:jc w:val="both"/>
        <w:rPr>
          <w:rFonts w:ascii="Times New Roman" w:hAnsi="Times New Roman" w:cs="Times New Roman"/>
          <w:sz w:val="28"/>
          <w:szCs w:val="28"/>
        </w:rPr>
      </w:pPr>
    </w:p>
    <w:p w:rsidR="00161373" w:rsidRDefault="00161373" w:rsidP="00BE5F99">
      <w:pPr>
        <w:spacing w:line="360" w:lineRule="auto"/>
        <w:ind w:left="2160" w:hanging="720"/>
        <w:jc w:val="both"/>
        <w:rPr>
          <w:rFonts w:ascii="Times New Roman" w:hAnsi="Times New Roman" w:cs="Times New Roman"/>
          <w:sz w:val="28"/>
          <w:szCs w:val="28"/>
        </w:rPr>
      </w:pPr>
    </w:p>
    <w:p w:rsidR="00161373" w:rsidRDefault="00161373" w:rsidP="00BE5F99">
      <w:pPr>
        <w:spacing w:line="360" w:lineRule="auto"/>
        <w:ind w:left="2160" w:hanging="720"/>
        <w:jc w:val="both"/>
        <w:rPr>
          <w:rFonts w:ascii="Times New Roman" w:hAnsi="Times New Roman" w:cs="Times New Roman"/>
          <w:sz w:val="28"/>
          <w:szCs w:val="28"/>
        </w:rPr>
      </w:pPr>
    </w:p>
    <w:p w:rsidR="00161373" w:rsidRDefault="00161373" w:rsidP="00BE5F99">
      <w:pPr>
        <w:spacing w:line="360" w:lineRule="auto"/>
        <w:ind w:left="2160" w:hanging="720"/>
        <w:jc w:val="both"/>
        <w:rPr>
          <w:rFonts w:ascii="Times New Roman" w:hAnsi="Times New Roman" w:cs="Times New Roman"/>
          <w:sz w:val="28"/>
          <w:szCs w:val="28"/>
        </w:rPr>
      </w:pPr>
    </w:p>
    <w:p w:rsidR="00484668" w:rsidRDefault="00484668" w:rsidP="00BE5F99">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The</w:t>
      </w:r>
      <w:r w:rsidR="001B5E42">
        <w:rPr>
          <w:rFonts w:ascii="Times New Roman" w:hAnsi="Times New Roman" w:cs="Times New Roman"/>
          <w:sz w:val="28"/>
          <w:szCs w:val="28"/>
        </w:rPr>
        <w:t xml:space="preserve"> Plaintiff is hereby awarded costs in respect of (a) and (b) hereinabove.</w:t>
      </w:r>
    </w:p>
    <w:p w:rsidR="0041787C" w:rsidRDefault="0041787C" w:rsidP="0041787C">
      <w:pPr>
        <w:spacing w:line="480" w:lineRule="auto"/>
        <w:ind w:left="720" w:hanging="720"/>
        <w:jc w:val="both"/>
        <w:rPr>
          <w:rFonts w:ascii="Times New Roman" w:hAnsi="Times New Roman" w:cs="Times New Roman"/>
          <w:sz w:val="28"/>
          <w:szCs w:val="28"/>
        </w:rPr>
      </w:pPr>
    </w:p>
    <w:p w:rsidR="00CC7CFA" w:rsidRPr="00DB2ABA" w:rsidRDefault="00CC7CFA" w:rsidP="00CC7CFA">
      <w:pPr>
        <w:spacing w:line="240" w:lineRule="atLeast"/>
        <w:ind w:left="4320"/>
        <w:jc w:val="both"/>
        <w:rPr>
          <w:rFonts w:ascii="Times New Roman" w:hAnsi="Times New Roman" w:cs="Times New Roman"/>
          <w:b/>
          <w:sz w:val="28"/>
          <w:szCs w:val="28"/>
        </w:rPr>
      </w:pPr>
      <w:r w:rsidRPr="00DB2ABA">
        <w:rPr>
          <w:rFonts w:ascii="Times New Roman" w:hAnsi="Times New Roman" w:cs="Times New Roman"/>
          <w:b/>
          <w:sz w:val="28"/>
          <w:szCs w:val="28"/>
        </w:rPr>
        <w:t>__________________________</w:t>
      </w:r>
      <w:r>
        <w:rPr>
          <w:rFonts w:ascii="Times New Roman" w:hAnsi="Times New Roman" w:cs="Times New Roman"/>
          <w:b/>
          <w:sz w:val="28"/>
          <w:szCs w:val="28"/>
        </w:rPr>
        <w:t>__</w:t>
      </w:r>
    </w:p>
    <w:p w:rsidR="00CC7CFA" w:rsidRPr="00DB2ABA" w:rsidRDefault="00CC7CFA" w:rsidP="00CC7CFA">
      <w:pPr>
        <w:spacing w:line="240" w:lineRule="atLeast"/>
        <w:ind w:left="720" w:hanging="720"/>
        <w:jc w:val="both"/>
        <w:rPr>
          <w:rFonts w:ascii="Times New Roman" w:hAnsi="Times New Roman" w:cs="Times New Roman"/>
          <w:b/>
          <w:sz w:val="28"/>
          <w:szCs w:val="28"/>
        </w:rPr>
      </w:pP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t>Q.M. MABUZA</w:t>
      </w:r>
    </w:p>
    <w:p w:rsidR="00CC7CFA" w:rsidRPr="00DB2ABA" w:rsidRDefault="00CC7CFA" w:rsidP="00CC7CFA">
      <w:pPr>
        <w:spacing w:line="240" w:lineRule="atLeast"/>
        <w:ind w:left="720" w:hanging="720"/>
        <w:jc w:val="both"/>
        <w:rPr>
          <w:rFonts w:ascii="Times New Roman" w:hAnsi="Times New Roman" w:cs="Times New Roman"/>
          <w:b/>
          <w:sz w:val="28"/>
          <w:szCs w:val="28"/>
        </w:rPr>
      </w:pP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t xml:space="preserve">JUDGE OF THE HIGH COURT </w:t>
      </w:r>
    </w:p>
    <w:p w:rsidR="00CC7CFA" w:rsidRDefault="00CC7CFA" w:rsidP="00CC7CFA">
      <w:pPr>
        <w:spacing w:line="240" w:lineRule="atLeast"/>
        <w:jc w:val="both"/>
        <w:rPr>
          <w:rFonts w:ascii="Times New Roman" w:hAnsi="Times New Roman" w:cs="Times New Roman"/>
          <w:sz w:val="28"/>
          <w:szCs w:val="28"/>
        </w:rPr>
      </w:pPr>
    </w:p>
    <w:p w:rsidR="00CC7CFA" w:rsidRDefault="00CC7CFA" w:rsidP="00CC7CFA">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C7CFA" w:rsidRPr="00871BC5" w:rsidRDefault="00EE1815" w:rsidP="00C61208">
      <w:pPr>
        <w:spacing w:line="240" w:lineRule="auto"/>
        <w:ind w:left="2160" w:hanging="720"/>
        <w:rPr>
          <w:rFonts w:ascii="Times New Roman" w:hAnsi="Times New Roman" w:cs="Times New Roman"/>
          <w:sz w:val="28"/>
          <w:szCs w:val="28"/>
        </w:rPr>
      </w:pPr>
      <w:r>
        <w:rPr>
          <w:rFonts w:ascii="Times New Roman" w:hAnsi="Times New Roman" w:cs="Times New Roman"/>
          <w:sz w:val="28"/>
          <w:szCs w:val="28"/>
        </w:rPr>
        <w:t>For the Plaintiff</w:t>
      </w:r>
      <w:r w:rsidR="00CC7CFA" w:rsidRPr="00871BC5">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sidR="005D55B6">
        <w:rPr>
          <w:rFonts w:ascii="Times New Roman" w:hAnsi="Times New Roman" w:cs="Times New Roman"/>
          <w:sz w:val="28"/>
          <w:szCs w:val="28"/>
        </w:rPr>
        <w:t xml:space="preserve">Mr. S. </w:t>
      </w:r>
      <w:proofErr w:type="spellStart"/>
      <w:r w:rsidR="005D55B6">
        <w:rPr>
          <w:rFonts w:ascii="Times New Roman" w:hAnsi="Times New Roman" w:cs="Times New Roman"/>
          <w:sz w:val="28"/>
          <w:szCs w:val="28"/>
        </w:rPr>
        <w:t>Hlophe</w:t>
      </w:r>
      <w:proofErr w:type="spellEnd"/>
    </w:p>
    <w:p w:rsidR="00751D52" w:rsidRPr="006237A6" w:rsidRDefault="00EE1815" w:rsidP="00C61208">
      <w:pPr>
        <w:spacing w:line="240" w:lineRule="auto"/>
        <w:ind w:left="2160" w:hanging="720"/>
        <w:rPr>
          <w:rFonts w:ascii="Times New Roman" w:hAnsi="Times New Roman" w:cs="Times New Roman"/>
          <w:sz w:val="28"/>
          <w:szCs w:val="28"/>
        </w:rPr>
      </w:pPr>
      <w:r>
        <w:rPr>
          <w:rFonts w:ascii="Times New Roman" w:hAnsi="Times New Roman" w:cs="Times New Roman"/>
          <w:sz w:val="28"/>
          <w:szCs w:val="28"/>
        </w:rPr>
        <w:t xml:space="preserve">For </w:t>
      </w:r>
      <w:proofErr w:type="gramStart"/>
      <w:r>
        <w:rPr>
          <w:rFonts w:ascii="Times New Roman" w:hAnsi="Times New Roman" w:cs="Times New Roman"/>
          <w:sz w:val="28"/>
          <w:szCs w:val="28"/>
        </w:rPr>
        <w:t>the  Defendant</w:t>
      </w:r>
      <w:proofErr w:type="gramEnd"/>
      <w:r>
        <w:rPr>
          <w:rFonts w:ascii="Times New Roman" w:hAnsi="Times New Roman" w:cs="Times New Roman"/>
          <w:sz w:val="28"/>
          <w:szCs w:val="28"/>
        </w:rPr>
        <w:tab/>
      </w:r>
      <w:r>
        <w:rPr>
          <w:rFonts w:ascii="Times New Roman" w:hAnsi="Times New Roman" w:cs="Times New Roman"/>
          <w:sz w:val="28"/>
          <w:szCs w:val="28"/>
        </w:rPr>
        <w:tab/>
      </w:r>
      <w:r w:rsidR="00CC7CFA" w:rsidRPr="00871BC5">
        <w:rPr>
          <w:rFonts w:ascii="Times New Roman" w:hAnsi="Times New Roman" w:cs="Times New Roman"/>
          <w:sz w:val="28"/>
          <w:szCs w:val="28"/>
        </w:rPr>
        <w:t>:</w:t>
      </w:r>
      <w:r w:rsidR="00CC7CFA">
        <w:rPr>
          <w:rFonts w:ascii="Times New Roman" w:hAnsi="Times New Roman" w:cs="Times New Roman"/>
          <w:sz w:val="28"/>
          <w:szCs w:val="28"/>
        </w:rPr>
        <w:tab/>
      </w:r>
      <w:r w:rsidR="005D55B6">
        <w:rPr>
          <w:rFonts w:ascii="Times New Roman" w:hAnsi="Times New Roman" w:cs="Times New Roman"/>
          <w:sz w:val="28"/>
          <w:szCs w:val="28"/>
        </w:rPr>
        <w:t xml:space="preserve">Mr. N. </w:t>
      </w:r>
      <w:proofErr w:type="spellStart"/>
      <w:r w:rsidR="005D55B6">
        <w:rPr>
          <w:rFonts w:ascii="Times New Roman" w:hAnsi="Times New Roman" w:cs="Times New Roman"/>
          <w:sz w:val="28"/>
          <w:szCs w:val="28"/>
        </w:rPr>
        <w:t>Mthethwa</w:t>
      </w:r>
      <w:proofErr w:type="spellEnd"/>
    </w:p>
    <w:p w:rsidR="006D05FA" w:rsidRPr="006237A6" w:rsidRDefault="006D05FA">
      <w:pPr>
        <w:spacing w:line="240" w:lineRule="auto"/>
        <w:ind w:left="2160" w:hanging="720"/>
        <w:rPr>
          <w:rFonts w:ascii="Times New Roman" w:hAnsi="Times New Roman" w:cs="Times New Roman"/>
          <w:sz w:val="28"/>
          <w:szCs w:val="28"/>
        </w:rPr>
      </w:pPr>
    </w:p>
    <w:sectPr w:rsidR="006D05FA" w:rsidRPr="006237A6" w:rsidSect="005B41E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078" w:rsidRDefault="00101078" w:rsidP="00BE5F99">
      <w:pPr>
        <w:spacing w:after="0" w:line="240" w:lineRule="auto"/>
      </w:pPr>
      <w:r>
        <w:separator/>
      </w:r>
    </w:p>
  </w:endnote>
  <w:endnote w:type="continuationSeparator" w:id="0">
    <w:p w:rsidR="00101078" w:rsidRDefault="00101078" w:rsidP="00BE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7628"/>
      <w:docPartObj>
        <w:docPartGallery w:val="Page Numbers (Bottom of Page)"/>
        <w:docPartUnique/>
      </w:docPartObj>
    </w:sdtPr>
    <w:sdtEndPr/>
    <w:sdtContent>
      <w:p w:rsidR="00D2245B" w:rsidRDefault="00F76C63">
        <w:pPr>
          <w:pStyle w:val="Footer"/>
          <w:jc w:val="center"/>
        </w:pPr>
        <w:r>
          <w:fldChar w:fldCharType="begin"/>
        </w:r>
        <w:r w:rsidR="005D3A78">
          <w:instrText xml:space="preserve"> PAGE   \* MERGEFORMAT </w:instrText>
        </w:r>
        <w:r>
          <w:fldChar w:fldCharType="separate"/>
        </w:r>
        <w:r w:rsidR="006D05FA">
          <w:rPr>
            <w:noProof/>
          </w:rPr>
          <w:t>1</w:t>
        </w:r>
        <w:r>
          <w:rPr>
            <w:noProof/>
          </w:rPr>
          <w:fldChar w:fldCharType="end"/>
        </w:r>
      </w:p>
    </w:sdtContent>
  </w:sdt>
  <w:p w:rsidR="00D2245B" w:rsidRDefault="00D22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078" w:rsidRDefault="00101078" w:rsidP="00BE5F99">
      <w:pPr>
        <w:spacing w:after="0" w:line="240" w:lineRule="auto"/>
      </w:pPr>
      <w:r>
        <w:separator/>
      </w:r>
    </w:p>
  </w:footnote>
  <w:footnote w:type="continuationSeparator" w:id="0">
    <w:p w:rsidR="00101078" w:rsidRDefault="00101078" w:rsidP="00BE5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AFC"/>
    <w:multiLevelType w:val="hybridMultilevel"/>
    <w:tmpl w:val="FCAAA926"/>
    <w:lvl w:ilvl="0" w:tplc="3E3ABD26">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4CEF2260"/>
    <w:multiLevelType w:val="hybridMultilevel"/>
    <w:tmpl w:val="5E4E59FC"/>
    <w:lvl w:ilvl="0" w:tplc="5E429CB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567E5E22"/>
    <w:multiLevelType w:val="hybridMultilevel"/>
    <w:tmpl w:val="2458B672"/>
    <w:lvl w:ilvl="0" w:tplc="3E3ABD26">
      <w:start w:val="1"/>
      <w:numFmt w:val="decimal"/>
      <w:lvlText w:val="%1."/>
      <w:lvlJc w:val="left"/>
      <w:pPr>
        <w:ind w:left="25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A4E31C6"/>
    <w:multiLevelType w:val="hybridMultilevel"/>
    <w:tmpl w:val="59A448A6"/>
    <w:lvl w:ilvl="0" w:tplc="1C090001">
      <w:start w:val="1"/>
      <w:numFmt w:val="bullet"/>
      <w:lvlText w:val=""/>
      <w:lvlJc w:val="left"/>
      <w:pPr>
        <w:ind w:left="2310" w:hanging="360"/>
      </w:pPr>
      <w:rPr>
        <w:rFonts w:ascii="Symbol" w:hAnsi="Symbol" w:hint="default"/>
      </w:rPr>
    </w:lvl>
    <w:lvl w:ilvl="1" w:tplc="1C090003" w:tentative="1">
      <w:start w:val="1"/>
      <w:numFmt w:val="bullet"/>
      <w:lvlText w:val="o"/>
      <w:lvlJc w:val="left"/>
      <w:pPr>
        <w:ind w:left="3030" w:hanging="360"/>
      </w:pPr>
      <w:rPr>
        <w:rFonts w:ascii="Courier New" w:hAnsi="Courier New" w:cs="Courier New" w:hint="default"/>
      </w:rPr>
    </w:lvl>
    <w:lvl w:ilvl="2" w:tplc="1C090005" w:tentative="1">
      <w:start w:val="1"/>
      <w:numFmt w:val="bullet"/>
      <w:lvlText w:val=""/>
      <w:lvlJc w:val="left"/>
      <w:pPr>
        <w:ind w:left="3750" w:hanging="360"/>
      </w:pPr>
      <w:rPr>
        <w:rFonts w:ascii="Wingdings" w:hAnsi="Wingdings" w:hint="default"/>
      </w:rPr>
    </w:lvl>
    <w:lvl w:ilvl="3" w:tplc="1C090001" w:tentative="1">
      <w:start w:val="1"/>
      <w:numFmt w:val="bullet"/>
      <w:lvlText w:val=""/>
      <w:lvlJc w:val="left"/>
      <w:pPr>
        <w:ind w:left="4470" w:hanging="360"/>
      </w:pPr>
      <w:rPr>
        <w:rFonts w:ascii="Symbol" w:hAnsi="Symbol" w:hint="default"/>
      </w:rPr>
    </w:lvl>
    <w:lvl w:ilvl="4" w:tplc="1C090003" w:tentative="1">
      <w:start w:val="1"/>
      <w:numFmt w:val="bullet"/>
      <w:lvlText w:val="o"/>
      <w:lvlJc w:val="left"/>
      <w:pPr>
        <w:ind w:left="5190" w:hanging="360"/>
      </w:pPr>
      <w:rPr>
        <w:rFonts w:ascii="Courier New" w:hAnsi="Courier New" w:cs="Courier New" w:hint="default"/>
      </w:rPr>
    </w:lvl>
    <w:lvl w:ilvl="5" w:tplc="1C090005" w:tentative="1">
      <w:start w:val="1"/>
      <w:numFmt w:val="bullet"/>
      <w:lvlText w:val=""/>
      <w:lvlJc w:val="left"/>
      <w:pPr>
        <w:ind w:left="5910" w:hanging="360"/>
      </w:pPr>
      <w:rPr>
        <w:rFonts w:ascii="Wingdings" w:hAnsi="Wingdings" w:hint="default"/>
      </w:rPr>
    </w:lvl>
    <w:lvl w:ilvl="6" w:tplc="1C090001" w:tentative="1">
      <w:start w:val="1"/>
      <w:numFmt w:val="bullet"/>
      <w:lvlText w:val=""/>
      <w:lvlJc w:val="left"/>
      <w:pPr>
        <w:ind w:left="6630" w:hanging="360"/>
      </w:pPr>
      <w:rPr>
        <w:rFonts w:ascii="Symbol" w:hAnsi="Symbol" w:hint="default"/>
      </w:rPr>
    </w:lvl>
    <w:lvl w:ilvl="7" w:tplc="1C090003" w:tentative="1">
      <w:start w:val="1"/>
      <w:numFmt w:val="bullet"/>
      <w:lvlText w:val="o"/>
      <w:lvlJc w:val="left"/>
      <w:pPr>
        <w:ind w:left="7350" w:hanging="360"/>
      </w:pPr>
      <w:rPr>
        <w:rFonts w:ascii="Courier New" w:hAnsi="Courier New" w:cs="Courier New" w:hint="default"/>
      </w:rPr>
    </w:lvl>
    <w:lvl w:ilvl="8" w:tplc="1C090005" w:tentative="1">
      <w:start w:val="1"/>
      <w:numFmt w:val="bullet"/>
      <w:lvlText w:val=""/>
      <w:lvlJc w:val="left"/>
      <w:pPr>
        <w:ind w:left="8070" w:hanging="360"/>
      </w:pPr>
      <w:rPr>
        <w:rFonts w:ascii="Wingdings" w:hAnsi="Wingdings" w:hint="default"/>
      </w:rPr>
    </w:lvl>
  </w:abstractNum>
  <w:abstractNum w:abstractNumId="4">
    <w:nsid w:val="68AE1795"/>
    <w:multiLevelType w:val="hybridMultilevel"/>
    <w:tmpl w:val="20AA6CA0"/>
    <w:lvl w:ilvl="0" w:tplc="2DDE07EA">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87"/>
    <w:rsid w:val="00000083"/>
    <w:rsid w:val="00023035"/>
    <w:rsid w:val="00027435"/>
    <w:rsid w:val="000365BA"/>
    <w:rsid w:val="00047937"/>
    <w:rsid w:val="0005075D"/>
    <w:rsid w:val="00073317"/>
    <w:rsid w:val="000B7786"/>
    <w:rsid w:val="000C0C46"/>
    <w:rsid w:val="000E4E79"/>
    <w:rsid w:val="000F21AA"/>
    <w:rsid w:val="00101078"/>
    <w:rsid w:val="0010202B"/>
    <w:rsid w:val="00107121"/>
    <w:rsid w:val="00122ED3"/>
    <w:rsid w:val="001249C7"/>
    <w:rsid w:val="00126E1F"/>
    <w:rsid w:val="00134E6E"/>
    <w:rsid w:val="00161373"/>
    <w:rsid w:val="001662E7"/>
    <w:rsid w:val="001765AF"/>
    <w:rsid w:val="001A081A"/>
    <w:rsid w:val="001A7E5C"/>
    <w:rsid w:val="001B2BA9"/>
    <w:rsid w:val="001B4890"/>
    <w:rsid w:val="001B5E42"/>
    <w:rsid w:val="001C1289"/>
    <w:rsid w:val="001F586B"/>
    <w:rsid w:val="00231BBE"/>
    <w:rsid w:val="00236622"/>
    <w:rsid w:val="00241B29"/>
    <w:rsid w:val="0026195E"/>
    <w:rsid w:val="00292E10"/>
    <w:rsid w:val="00294602"/>
    <w:rsid w:val="002A286E"/>
    <w:rsid w:val="002A4B83"/>
    <w:rsid w:val="002A7DD8"/>
    <w:rsid w:val="002C319F"/>
    <w:rsid w:val="002C3682"/>
    <w:rsid w:val="002D523D"/>
    <w:rsid w:val="002E1815"/>
    <w:rsid w:val="002F041C"/>
    <w:rsid w:val="00303AD5"/>
    <w:rsid w:val="00322E5A"/>
    <w:rsid w:val="00350114"/>
    <w:rsid w:val="0036176C"/>
    <w:rsid w:val="003635C6"/>
    <w:rsid w:val="00370D07"/>
    <w:rsid w:val="00383882"/>
    <w:rsid w:val="00393C04"/>
    <w:rsid w:val="00397425"/>
    <w:rsid w:val="003A0C9D"/>
    <w:rsid w:val="003A2A8D"/>
    <w:rsid w:val="003A3430"/>
    <w:rsid w:val="003E797E"/>
    <w:rsid w:val="003F5AAD"/>
    <w:rsid w:val="00411D07"/>
    <w:rsid w:val="0041787C"/>
    <w:rsid w:val="00422C11"/>
    <w:rsid w:val="0043114D"/>
    <w:rsid w:val="00442303"/>
    <w:rsid w:val="00444B68"/>
    <w:rsid w:val="00445047"/>
    <w:rsid w:val="00445469"/>
    <w:rsid w:val="00450353"/>
    <w:rsid w:val="00474207"/>
    <w:rsid w:val="00484668"/>
    <w:rsid w:val="00485C1E"/>
    <w:rsid w:val="004943FC"/>
    <w:rsid w:val="004A7965"/>
    <w:rsid w:val="004A7C4B"/>
    <w:rsid w:val="004F4600"/>
    <w:rsid w:val="00514406"/>
    <w:rsid w:val="00524D6D"/>
    <w:rsid w:val="0056438C"/>
    <w:rsid w:val="00580B65"/>
    <w:rsid w:val="005977C5"/>
    <w:rsid w:val="005B0282"/>
    <w:rsid w:val="005B41E9"/>
    <w:rsid w:val="005C5D66"/>
    <w:rsid w:val="005C5F99"/>
    <w:rsid w:val="005D3A78"/>
    <w:rsid w:val="005D55B6"/>
    <w:rsid w:val="005E5DC5"/>
    <w:rsid w:val="00615F5A"/>
    <w:rsid w:val="00616F60"/>
    <w:rsid w:val="006237A6"/>
    <w:rsid w:val="00625D65"/>
    <w:rsid w:val="0063338B"/>
    <w:rsid w:val="00641E05"/>
    <w:rsid w:val="00647D2A"/>
    <w:rsid w:val="00654236"/>
    <w:rsid w:val="00656A1E"/>
    <w:rsid w:val="006740CC"/>
    <w:rsid w:val="00674568"/>
    <w:rsid w:val="00674FC3"/>
    <w:rsid w:val="0068667F"/>
    <w:rsid w:val="00687EC1"/>
    <w:rsid w:val="006A03AD"/>
    <w:rsid w:val="006A603A"/>
    <w:rsid w:val="006A7403"/>
    <w:rsid w:val="006C34F7"/>
    <w:rsid w:val="006C4DE8"/>
    <w:rsid w:val="006D0208"/>
    <w:rsid w:val="006D05FA"/>
    <w:rsid w:val="006D3292"/>
    <w:rsid w:val="006D62B4"/>
    <w:rsid w:val="006E1275"/>
    <w:rsid w:val="00700EA5"/>
    <w:rsid w:val="00711D2E"/>
    <w:rsid w:val="00723A22"/>
    <w:rsid w:val="00751D52"/>
    <w:rsid w:val="00752F3C"/>
    <w:rsid w:val="007B44E9"/>
    <w:rsid w:val="007C5D6D"/>
    <w:rsid w:val="007E4544"/>
    <w:rsid w:val="007E50C5"/>
    <w:rsid w:val="007E571E"/>
    <w:rsid w:val="00804F3E"/>
    <w:rsid w:val="00826D9A"/>
    <w:rsid w:val="0083554F"/>
    <w:rsid w:val="008C06B1"/>
    <w:rsid w:val="008E3E43"/>
    <w:rsid w:val="009235FE"/>
    <w:rsid w:val="009256C3"/>
    <w:rsid w:val="00930497"/>
    <w:rsid w:val="009364A7"/>
    <w:rsid w:val="00942C80"/>
    <w:rsid w:val="009611F6"/>
    <w:rsid w:val="00962983"/>
    <w:rsid w:val="009836FE"/>
    <w:rsid w:val="00984C2E"/>
    <w:rsid w:val="009A1BAD"/>
    <w:rsid w:val="009D40F9"/>
    <w:rsid w:val="009D4A38"/>
    <w:rsid w:val="009E3A91"/>
    <w:rsid w:val="009F3717"/>
    <w:rsid w:val="00A10672"/>
    <w:rsid w:val="00A34708"/>
    <w:rsid w:val="00A40C6F"/>
    <w:rsid w:val="00A44AAC"/>
    <w:rsid w:val="00A745CE"/>
    <w:rsid w:val="00A81A7D"/>
    <w:rsid w:val="00A81E20"/>
    <w:rsid w:val="00A8760A"/>
    <w:rsid w:val="00AA19F6"/>
    <w:rsid w:val="00AA66D9"/>
    <w:rsid w:val="00AB0C2A"/>
    <w:rsid w:val="00AB7F01"/>
    <w:rsid w:val="00AC4F30"/>
    <w:rsid w:val="00AE6DB7"/>
    <w:rsid w:val="00AF0C84"/>
    <w:rsid w:val="00AF51FF"/>
    <w:rsid w:val="00AF6BEE"/>
    <w:rsid w:val="00B04102"/>
    <w:rsid w:val="00B05674"/>
    <w:rsid w:val="00B128AF"/>
    <w:rsid w:val="00B4443B"/>
    <w:rsid w:val="00B73DDA"/>
    <w:rsid w:val="00B82F51"/>
    <w:rsid w:val="00B8552B"/>
    <w:rsid w:val="00B95D3C"/>
    <w:rsid w:val="00BA2CDB"/>
    <w:rsid w:val="00BB46B1"/>
    <w:rsid w:val="00BC379E"/>
    <w:rsid w:val="00BE5F99"/>
    <w:rsid w:val="00BE747C"/>
    <w:rsid w:val="00C10DC3"/>
    <w:rsid w:val="00C13AB3"/>
    <w:rsid w:val="00C35FFF"/>
    <w:rsid w:val="00C37DAA"/>
    <w:rsid w:val="00C37E0A"/>
    <w:rsid w:val="00C4685D"/>
    <w:rsid w:val="00C57DF9"/>
    <w:rsid w:val="00C61208"/>
    <w:rsid w:val="00C71BD4"/>
    <w:rsid w:val="00C77CC3"/>
    <w:rsid w:val="00C964C3"/>
    <w:rsid w:val="00CA1C0C"/>
    <w:rsid w:val="00CC2CBC"/>
    <w:rsid w:val="00CC7CFA"/>
    <w:rsid w:val="00CD04B4"/>
    <w:rsid w:val="00D00E3C"/>
    <w:rsid w:val="00D2245B"/>
    <w:rsid w:val="00D24A4F"/>
    <w:rsid w:val="00D34AA5"/>
    <w:rsid w:val="00D44287"/>
    <w:rsid w:val="00D74287"/>
    <w:rsid w:val="00D77070"/>
    <w:rsid w:val="00D81F05"/>
    <w:rsid w:val="00D83C45"/>
    <w:rsid w:val="00DA2BB0"/>
    <w:rsid w:val="00DB6468"/>
    <w:rsid w:val="00DB7A54"/>
    <w:rsid w:val="00DE102C"/>
    <w:rsid w:val="00E01C3D"/>
    <w:rsid w:val="00E12B27"/>
    <w:rsid w:val="00E13D7A"/>
    <w:rsid w:val="00E20028"/>
    <w:rsid w:val="00E2521D"/>
    <w:rsid w:val="00E2664A"/>
    <w:rsid w:val="00E30E1F"/>
    <w:rsid w:val="00E424D0"/>
    <w:rsid w:val="00E43F8A"/>
    <w:rsid w:val="00E46109"/>
    <w:rsid w:val="00E57792"/>
    <w:rsid w:val="00E644BB"/>
    <w:rsid w:val="00E71B13"/>
    <w:rsid w:val="00E76E1E"/>
    <w:rsid w:val="00E77B64"/>
    <w:rsid w:val="00EC1018"/>
    <w:rsid w:val="00EE1815"/>
    <w:rsid w:val="00EE68BF"/>
    <w:rsid w:val="00F07C5D"/>
    <w:rsid w:val="00F112DB"/>
    <w:rsid w:val="00F2004C"/>
    <w:rsid w:val="00F2073C"/>
    <w:rsid w:val="00F512EE"/>
    <w:rsid w:val="00F5459C"/>
    <w:rsid w:val="00F64599"/>
    <w:rsid w:val="00F7113D"/>
    <w:rsid w:val="00F73DC7"/>
    <w:rsid w:val="00F752CB"/>
    <w:rsid w:val="00F76C63"/>
    <w:rsid w:val="00F9058E"/>
    <w:rsid w:val="00F92046"/>
    <w:rsid w:val="00FB5CBA"/>
    <w:rsid w:val="00FC2DC9"/>
    <w:rsid w:val="00FC674C"/>
    <w:rsid w:val="00FC7308"/>
    <w:rsid w:val="00FD4F56"/>
    <w:rsid w:val="00FE30F5"/>
    <w:rsid w:val="00FF4AA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4287"/>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D44287"/>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D44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287"/>
    <w:rPr>
      <w:rFonts w:ascii="Tahoma" w:hAnsi="Tahoma" w:cs="Tahoma"/>
      <w:sz w:val="16"/>
      <w:szCs w:val="16"/>
      <w:lang w:val="en-US"/>
    </w:rPr>
  </w:style>
  <w:style w:type="paragraph" w:styleId="ListParagraph">
    <w:name w:val="List Paragraph"/>
    <w:basedOn w:val="Normal"/>
    <w:uiPriority w:val="34"/>
    <w:qFormat/>
    <w:rsid w:val="00E46109"/>
    <w:pPr>
      <w:ind w:left="720"/>
      <w:contextualSpacing/>
    </w:pPr>
  </w:style>
  <w:style w:type="paragraph" w:styleId="Header">
    <w:name w:val="header"/>
    <w:basedOn w:val="Normal"/>
    <w:link w:val="HeaderChar"/>
    <w:uiPriority w:val="99"/>
    <w:semiHidden/>
    <w:unhideWhenUsed/>
    <w:rsid w:val="00BE5F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5F99"/>
    <w:rPr>
      <w:lang w:val="en-US"/>
    </w:rPr>
  </w:style>
  <w:style w:type="paragraph" w:styleId="Footer">
    <w:name w:val="footer"/>
    <w:basedOn w:val="Normal"/>
    <w:link w:val="FooterChar"/>
    <w:uiPriority w:val="99"/>
    <w:unhideWhenUsed/>
    <w:rsid w:val="00BE5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F9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4287"/>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D44287"/>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D44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287"/>
    <w:rPr>
      <w:rFonts w:ascii="Tahoma" w:hAnsi="Tahoma" w:cs="Tahoma"/>
      <w:sz w:val="16"/>
      <w:szCs w:val="16"/>
      <w:lang w:val="en-US"/>
    </w:rPr>
  </w:style>
  <w:style w:type="paragraph" w:styleId="ListParagraph">
    <w:name w:val="List Paragraph"/>
    <w:basedOn w:val="Normal"/>
    <w:uiPriority w:val="34"/>
    <w:qFormat/>
    <w:rsid w:val="00E46109"/>
    <w:pPr>
      <w:ind w:left="720"/>
      <w:contextualSpacing/>
    </w:pPr>
  </w:style>
  <w:style w:type="paragraph" w:styleId="Header">
    <w:name w:val="header"/>
    <w:basedOn w:val="Normal"/>
    <w:link w:val="HeaderChar"/>
    <w:uiPriority w:val="99"/>
    <w:semiHidden/>
    <w:unhideWhenUsed/>
    <w:rsid w:val="00BE5F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5F99"/>
    <w:rPr>
      <w:lang w:val="en-US"/>
    </w:rPr>
  </w:style>
  <w:style w:type="paragraph" w:styleId="Footer">
    <w:name w:val="footer"/>
    <w:basedOn w:val="Normal"/>
    <w:link w:val="FooterChar"/>
    <w:uiPriority w:val="99"/>
    <w:unhideWhenUsed/>
    <w:rsid w:val="00BE5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F9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1D12-B478-4CB5-B9E3-2C01BA3B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3</cp:revision>
  <cp:lastPrinted>2014-03-25T12:38:00Z</cp:lastPrinted>
  <dcterms:created xsi:type="dcterms:W3CDTF">2014-03-25T12:38:00Z</dcterms:created>
  <dcterms:modified xsi:type="dcterms:W3CDTF">2014-03-25T12:39:00Z</dcterms:modified>
</cp:coreProperties>
</file>