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50" w:rsidRPr="00F079BE" w:rsidRDefault="00112B83" w:rsidP="003E3D88">
      <w:pPr>
        <w:spacing w:line="480" w:lineRule="auto"/>
        <w:jc w:val="center"/>
        <w:rPr>
          <w:rFonts w:ascii="Bookman Old Style" w:hAnsi="Bookman Old Style" w:cs="Shruti"/>
          <w:b/>
          <w:bCs/>
        </w:rPr>
      </w:pPr>
      <w:r w:rsidRPr="00F079BE">
        <w:rPr>
          <w:rFonts w:ascii="Bookman Old Style" w:hAnsi="Bookman Old Style" w:cs="Shruti"/>
          <w:b/>
          <w:bCs/>
        </w:rPr>
        <w:t xml:space="preserve"> </w:t>
      </w:r>
      <w:r w:rsidR="0098325F" w:rsidRPr="00F079BE">
        <w:rPr>
          <w:rFonts w:ascii="Bookman Old Style" w:hAnsi="Bookman Old Style" w:cs="Shruti"/>
          <w:b/>
          <w:noProof/>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077F50" w:rsidRPr="00F079BE" w:rsidRDefault="00077F50" w:rsidP="003E3D88">
      <w:pPr>
        <w:spacing w:line="480" w:lineRule="auto"/>
        <w:jc w:val="center"/>
        <w:rPr>
          <w:rFonts w:ascii="Bookman Old Style" w:hAnsi="Bookman Old Style" w:cs="Shruti"/>
          <w:b/>
          <w:bCs/>
        </w:rPr>
      </w:pPr>
      <w:r w:rsidRPr="00F079BE">
        <w:rPr>
          <w:rFonts w:ascii="Bookman Old Style" w:hAnsi="Bookman Old Style" w:cs="Shruti"/>
          <w:b/>
          <w:bCs/>
        </w:rPr>
        <w:t>IN THE INDUSTRIAL COURT OF SWAZILAND</w:t>
      </w:r>
    </w:p>
    <w:p w:rsidR="00077F50" w:rsidRPr="00F079BE" w:rsidRDefault="00077F50" w:rsidP="003E3D88">
      <w:pPr>
        <w:spacing w:line="480" w:lineRule="auto"/>
        <w:jc w:val="center"/>
        <w:rPr>
          <w:rFonts w:ascii="Bookman Old Style" w:hAnsi="Bookman Old Style" w:cs="Shruti"/>
          <w:b/>
          <w:bCs/>
        </w:rPr>
      </w:pPr>
      <w:r w:rsidRPr="00F079BE">
        <w:rPr>
          <w:rFonts w:ascii="Bookman Old Style" w:hAnsi="Bookman Old Style" w:cs="Shruti"/>
          <w:b/>
          <w:bCs/>
        </w:rPr>
        <w:t>JUDGMENT</w:t>
      </w:r>
    </w:p>
    <w:p w:rsidR="00077F50" w:rsidRPr="00F079BE" w:rsidRDefault="00077F50" w:rsidP="003E3D88">
      <w:pPr>
        <w:pStyle w:val="BodyText"/>
        <w:spacing w:line="360" w:lineRule="auto"/>
        <w:rPr>
          <w:rFonts w:ascii="Bookman Old Style" w:hAnsi="Bookman Old Style" w:cs="Arial"/>
          <w:b/>
          <w:bCs/>
          <w:sz w:val="24"/>
        </w:rPr>
      </w:pPr>
      <w:r w:rsidRPr="00F079BE">
        <w:rPr>
          <w:rFonts w:ascii="Bookman Old Style" w:hAnsi="Bookman Old Style" w:cs="Arial"/>
          <w:b/>
          <w:sz w:val="24"/>
        </w:rPr>
        <w:tab/>
      </w:r>
      <w:r w:rsidRPr="00F079BE">
        <w:rPr>
          <w:rFonts w:ascii="Bookman Old Style" w:hAnsi="Bookman Old Style" w:cs="Arial"/>
          <w:b/>
          <w:sz w:val="24"/>
        </w:rPr>
        <w:tab/>
      </w:r>
      <w:r w:rsidRPr="00F079BE">
        <w:rPr>
          <w:rFonts w:ascii="Bookman Old Style" w:hAnsi="Bookman Old Style" w:cs="Arial"/>
          <w:b/>
          <w:sz w:val="24"/>
        </w:rPr>
        <w:tab/>
      </w:r>
      <w:r w:rsidRPr="00F079BE">
        <w:rPr>
          <w:rFonts w:ascii="Bookman Old Style" w:hAnsi="Bookman Old Style" w:cs="Arial"/>
          <w:b/>
          <w:sz w:val="24"/>
        </w:rPr>
        <w:tab/>
      </w:r>
      <w:r w:rsidRPr="00F079BE">
        <w:rPr>
          <w:rFonts w:ascii="Bookman Old Style" w:hAnsi="Bookman Old Style" w:cs="Arial"/>
          <w:b/>
          <w:sz w:val="24"/>
        </w:rPr>
        <w:tab/>
      </w:r>
      <w:r w:rsidRPr="00F079BE">
        <w:rPr>
          <w:rFonts w:ascii="Bookman Old Style" w:hAnsi="Bookman Old Style" w:cs="Arial"/>
          <w:b/>
          <w:sz w:val="24"/>
        </w:rPr>
        <w:tab/>
      </w:r>
      <w:r w:rsidRPr="00F079BE">
        <w:rPr>
          <w:rFonts w:ascii="Bookman Old Style" w:hAnsi="Bookman Old Style" w:cs="Arial"/>
          <w:b/>
          <w:sz w:val="24"/>
        </w:rPr>
        <w:tab/>
        <w:t xml:space="preserve">   </w:t>
      </w:r>
      <w:r w:rsidR="007C61CC" w:rsidRPr="00F079BE">
        <w:rPr>
          <w:rFonts w:ascii="Bookman Old Style" w:hAnsi="Bookman Old Style" w:cs="Arial"/>
          <w:b/>
          <w:sz w:val="24"/>
        </w:rPr>
        <w:t xml:space="preserve">   </w:t>
      </w:r>
      <w:r w:rsidRPr="00F079BE">
        <w:rPr>
          <w:rFonts w:ascii="Bookman Old Style" w:hAnsi="Bookman Old Style" w:cs="Arial"/>
          <w:b/>
          <w:bCs/>
          <w:sz w:val="24"/>
        </w:rPr>
        <w:t>CASE</w:t>
      </w:r>
      <w:r w:rsidR="007C61CC" w:rsidRPr="00F079BE">
        <w:rPr>
          <w:rFonts w:ascii="Bookman Old Style" w:hAnsi="Bookman Old Style" w:cs="Arial"/>
          <w:b/>
          <w:bCs/>
          <w:sz w:val="24"/>
        </w:rPr>
        <w:t xml:space="preserve"> </w:t>
      </w:r>
      <w:r w:rsidRPr="00F079BE">
        <w:rPr>
          <w:rFonts w:ascii="Bookman Old Style" w:hAnsi="Bookman Old Style" w:cs="Arial"/>
          <w:b/>
          <w:bCs/>
          <w:sz w:val="24"/>
        </w:rPr>
        <w:t xml:space="preserve">NO. </w:t>
      </w:r>
      <w:r w:rsidR="0050406B" w:rsidRPr="00F079BE">
        <w:rPr>
          <w:rFonts w:ascii="Bookman Old Style" w:hAnsi="Bookman Old Style" w:cs="Arial"/>
          <w:b/>
          <w:bCs/>
          <w:sz w:val="24"/>
        </w:rPr>
        <w:t>591/</w:t>
      </w:r>
      <w:r w:rsidRPr="00F079BE">
        <w:rPr>
          <w:rFonts w:ascii="Bookman Old Style" w:hAnsi="Bookman Old Style" w:cs="Arial"/>
          <w:b/>
          <w:bCs/>
          <w:sz w:val="24"/>
        </w:rPr>
        <w:t>20</w:t>
      </w:r>
      <w:r w:rsidR="00571653" w:rsidRPr="00F079BE">
        <w:rPr>
          <w:rFonts w:ascii="Bookman Old Style" w:hAnsi="Bookman Old Style" w:cs="Arial"/>
          <w:b/>
          <w:bCs/>
          <w:sz w:val="24"/>
        </w:rPr>
        <w:t>0</w:t>
      </w:r>
      <w:r w:rsidR="008B2929" w:rsidRPr="00F079BE">
        <w:rPr>
          <w:rFonts w:ascii="Bookman Old Style" w:hAnsi="Bookman Old Style" w:cs="Arial"/>
          <w:b/>
          <w:bCs/>
          <w:sz w:val="24"/>
        </w:rPr>
        <w:t>6</w:t>
      </w:r>
    </w:p>
    <w:p w:rsidR="00077F50" w:rsidRPr="00F079BE" w:rsidRDefault="00077F50" w:rsidP="003E3D88">
      <w:pPr>
        <w:pStyle w:val="BodyText"/>
        <w:spacing w:line="360" w:lineRule="auto"/>
        <w:rPr>
          <w:rFonts w:ascii="Bookman Old Style" w:hAnsi="Bookman Old Style" w:cs="Arial"/>
          <w:b/>
          <w:bCs/>
          <w:sz w:val="24"/>
        </w:rPr>
      </w:pPr>
      <w:r w:rsidRPr="00F079BE">
        <w:rPr>
          <w:rFonts w:ascii="Bookman Old Style" w:hAnsi="Bookman Old Style" w:cs="Arial"/>
          <w:b/>
          <w:bCs/>
          <w:sz w:val="24"/>
        </w:rPr>
        <w:t>In the matter between:-</w:t>
      </w:r>
    </w:p>
    <w:p w:rsidR="0050406B" w:rsidRPr="00F079BE" w:rsidRDefault="0050406B" w:rsidP="003E3D88">
      <w:pPr>
        <w:spacing w:line="360" w:lineRule="auto"/>
        <w:jc w:val="both"/>
        <w:rPr>
          <w:rFonts w:ascii="Bookman Old Style" w:hAnsi="Bookman Old Style" w:cs="Arial"/>
          <w:b/>
        </w:rPr>
      </w:pPr>
    </w:p>
    <w:p w:rsidR="00077F50" w:rsidRPr="00F079BE" w:rsidRDefault="0050406B" w:rsidP="003E3D88">
      <w:pPr>
        <w:spacing w:line="360" w:lineRule="auto"/>
        <w:jc w:val="both"/>
        <w:rPr>
          <w:rFonts w:ascii="Bookman Old Style" w:hAnsi="Bookman Old Style" w:cs="Arial"/>
          <w:b/>
        </w:rPr>
      </w:pPr>
      <w:r w:rsidRPr="00F079BE">
        <w:rPr>
          <w:rFonts w:ascii="Bookman Old Style" w:hAnsi="Bookman Old Style" w:cs="Arial"/>
          <w:b/>
        </w:rPr>
        <w:t xml:space="preserve">CYPRIAN MABUZA </w:t>
      </w:r>
      <w:r w:rsidR="00292D0D" w:rsidRPr="00F079BE">
        <w:rPr>
          <w:rFonts w:ascii="Bookman Old Style" w:hAnsi="Bookman Old Style" w:cs="Arial"/>
          <w:b/>
        </w:rPr>
        <w:t xml:space="preserve"> </w:t>
      </w:r>
      <w:r w:rsidR="00292D0D" w:rsidRPr="00F079BE">
        <w:rPr>
          <w:rFonts w:ascii="Bookman Old Style" w:hAnsi="Bookman Old Style" w:cs="Arial"/>
          <w:b/>
        </w:rPr>
        <w:tab/>
      </w:r>
      <w:r w:rsidR="00765E8A" w:rsidRPr="00F079BE">
        <w:rPr>
          <w:rFonts w:ascii="Bookman Old Style" w:hAnsi="Bookman Old Style" w:cs="Arial"/>
          <w:b/>
        </w:rPr>
        <w:t xml:space="preserve"> </w:t>
      </w:r>
      <w:r w:rsidR="00765E8A" w:rsidRPr="00F079BE">
        <w:rPr>
          <w:rFonts w:ascii="Bookman Old Style" w:hAnsi="Bookman Old Style" w:cs="Arial"/>
          <w:b/>
        </w:rPr>
        <w:tab/>
      </w:r>
      <w:r w:rsidR="00077F50" w:rsidRPr="00F079BE">
        <w:rPr>
          <w:rFonts w:ascii="Bookman Old Style" w:hAnsi="Bookman Old Style" w:cs="Arial"/>
          <w:b/>
        </w:rPr>
        <w:tab/>
      </w:r>
      <w:r w:rsidR="00077F50" w:rsidRPr="00F079BE">
        <w:rPr>
          <w:rFonts w:ascii="Bookman Old Style" w:hAnsi="Bookman Old Style" w:cs="Arial"/>
          <w:b/>
        </w:rPr>
        <w:tab/>
      </w:r>
      <w:r w:rsidR="00077F50" w:rsidRPr="00F079BE">
        <w:rPr>
          <w:rFonts w:ascii="Bookman Old Style" w:hAnsi="Bookman Old Style" w:cs="Arial"/>
          <w:b/>
        </w:rPr>
        <w:tab/>
      </w:r>
      <w:r w:rsidR="00765E8A" w:rsidRPr="00F079BE">
        <w:rPr>
          <w:rFonts w:ascii="Bookman Old Style" w:hAnsi="Bookman Old Style" w:cs="Arial"/>
          <w:b/>
        </w:rPr>
        <w:t xml:space="preserve">      </w:t>
      </w:r>
      <w:r w:rsidR="001D6259" w:rsidRPr="00F079BE">
        <w:rPr>
          <w:rFonts w:ascii="Bookman Old Style" w:hAnsi="Bookman Old Style" w:cs="Arial"/>
          <w:b/>
        </w:rPr>
        <w:t xml:space="preserve">  </w:t>
      </w:r>
      <w:r w:rsidR="00765E8A" w:rsidRPr="00F079BE">
        <w:rPr>
          <w:rFonts w:ascii="Bookman Old Style" w:hAnsi="Bookman Old Style" w:cs="Arial"/>
          <w:b/>
        </w:rPr>
        <w:t>AP</w:t>
      </w:r>
      <w:r w:rsidR="00077F50" w:rsidRPr="00F079BE">
        <w:rPr>
          <w:rFonts w:ascii="Bookman Old Style" w:hAnsi="Bookman Old Style" w:cs="Arial"/>
          <w:b/>
        </w:rPr>
        <w:t xml:space="preserve">PLICANT </w:t>
      </w:r>
    </w:p>
    <w:p w:rsidR="00C76D70" w:rsidRPr="00F079BE" w:rsidRDefault="00C76D70" w:rsidP="003E3D88">
      <w:pPr>
        <w:spacing w:line="360" w:lineRule="auto"/>
        <w:jc w:val="both"/>
        <w:rPr>
          <w:rFonts w:ascii="Bookman Old Style" w:hAnsi="Bookman Old Style" w:cs="Arial"/>
          <w:b/>
        </w:rPr>
      </w:pPr>
    </w:p>
    <w:p w:rsidR="00077F50" w:rsidRPr="00F079BE" w:rsidRDefault="00077F50" w:rsidP="003E3D88">
      <w:pPr>
        <w:spacing w:line="360" w:lineRule="auto"/>
        <w:jc w:val="both"/>
        <w:rPr>
          <w:rFonts w:ascii="Bookman Old Style" w:hAnsi="Bookman Old Style" w:cs="Arial"/>
          <w:b/>
        </w:rPr>
      </w:pPr>
      <w:r w:rsidRPr="00F079BE">
        <w:rPr>
          <w:rFonts w:ascii="Bookman Old Style" w:hAnsi="Bookman Old Style" w:cs="Arial"/>
          <w:b/>
        </w:rPr>
        <w:t xml:space="preserve">And </w:t>
      </w:r>
    </w:p>
    <w:p w:rsidR="00C76D70" w:rsidRPr="00F079BE" w:rsidRDefault="00C76D70" w:rsidP="003E3D88">
      <w:pPr>
        <w:spacing w:line="360" w:lineRule="auto"/>
        <w:jc w:val="both"/>
        <w:rPr>
          <w:rFonts w:ascii="Bookman Old Style" w:hAnsi="Bookman Old Style" w:cs="Arial"/>
          <w:b/>
        </w:rPr>
      </w:pPr>
    </w:p>
    <w:p w:rsidR="00077F50" w:rsidRPr="00F079BE" w:rsidRDefault="0050406B" w:rsidP="003E3D88">
      <w:pPr>
        <w:spacing w:line="360" w:lineRule="auto"/>
        <w:jc w:val="both"/>
        <w:rPr>
          <w:rFonts w:ascii="Bookman Old Style" w:hAnsi="Bookman Old Style" w:cs="Arial"/>
          <w:b/>
        </w:rPr>
      </w:pPr>
      <w:r w:rsidRPr="00F079BE">
        <w:rPr>
          <w:rFonts w:ascii="Bookman Old Style" w:hAnsi="Bookman Old Style" w:cs="Arial"/>
          <w:b/>
        </w:rPr>
        <w:t xml:space="preserve">CARITAS SWAZILAND </w:t>
      </w:r>
      <w:r w:rsidRPr="00F079BE">
        <w:rPr>
          <w:rFonts w:ascii="Bookman Old Style" w:hAnsi="Bookman Old Style" w:cs="Arial"/>
          <w:b/>
        </w:rPr>
        <w:tab/>
      </w:r>
      <w:r w:rsidRPr="00F079BE">
        <w:rPr>
          <w:rFonts w:ascii="Bookman Old Style" w:hAnsi="Bookman Old Style" w:cs="Arial"/>
          <w:b/>
        </w:rPr>
        <w:tab/>
      </w:r>
      <w:r w:rsidR="00292D0D" w:rsidRPr="00F079BE">
        <w:rPr>
          <w:rFonts w:ascii="Bookman Old Style" w:hAnsi="Bookman Old Style" w:cs="Arial"/>
          <w:b/>
        </w:rPr>
        <w:tab/>
        <w:t xml:space="preserve">  </w:t>
      </w:r>
      <w:r w:rsidR="001D6259" w:rsidRPr="00F079BE">
        <w:rPr>
          <w:rFonts w:ascii="Bookman Old Style" w:hAnsi="Bookman Old Style" w:cs="Arial"/>
          <w:b/>
        </w:rPr>
        <w:t xml:space="preserve">   </w:t>
      </w:r>
      <w:r w:rsidR="00292D0D" w:rsidRPr="00F079BE">
        <w:rPr>
          <w:rFonts w:ascii="Bookman Old Style" w:hAnsi="Bookman Old Style" w:cs="Arial"/>
          <w:b/>
        </w:rPr>
        <w:t xml:space="preserve">  </w:t>
      </w:r>
      <w:r w:rsidR="00AE073D" w:rsidRPr="00F079BE">
        <w:rPr>
          <w:rFonts w:ascii="Bookman Old Style" w:hAnsi="Bookman Old Style" w:cs="Arial"/>
          <w:b/>
        </w:rPr>
        <w:t xml:space="preserve">         </w:t>
      </w:r>
      <w:r w:rsidR="001D6259" w:rsidRPr="00F079BE">
        <w:rPr>
          <w:rFonts w:ascii="Bookman Old Style" w:hAnsi="Bookman Old Style" w:cs="Arial"/>
          <w:b/>
        </w:rPr>
        <w:t>RESPONDENT</w:t>
      </w:r>
    </w:p>
    <w:p w:rsidR="00A969E4" w:rsidRPr="00F079BE" w:rsidRDefault="00A969E4" w:rsidP="003E3D88">
      <w:pPr>
        <w:spacing w:line="360" w:lineRule="auto"/>
        <w:jc w:val="both"/>
        <w:rPr>
          <w:rFonts w:ascii="Bookman Old Style" w:hAnsi="Bookman Old Style" w:cs="Arial"/>
          <w:b/>
        </w:rPr>
      </w:pPr>
    </w:p>
    <w:p w:rsidR="003F6FAE" w:rsidRPr="00F079BE" w:rsidRDefault="003F6FAE" w:rsidP="003E3D88">
      <w:pPr>
        <w:spacing w:line="360" w:lineRule="auto"/>
        <w:ind w:left="2880" w:hanging="2880"/>
        <w:jc w:val="both"/>
        <w:rPr>
          <w:rFonts w:ascii="Bookman Old Style" w:hAnsi="Bookman Old Style" w:cs="Arial"/>
          <w:b/>
        </w:rPr>
      </w:pPr>
      <w:r w:rsidRPr="00F079BE">
        <w:rPr>
          <w:rFonts w:ascii="Bookman Old Style" w:hAnsi="Bookman Old Style" w:cs="Arial"/>
          <w:b/>
        </w:rPr>
        <w:t>Neutral c</w:t>
      </w:r>
      <w:r w:rsidR="00077F50" w:rsidRPr="00F079BE">
        <w:rPr>
          <w:rFonts w:ascii="Bookman Old Style" w:hAnsi="Bookman Old Style" w:cs="Arial"/>
          <w:b/>
        </w:rPr>
        <w:t>itation</w:t>
      </w:r>
      <w:r w:rsidRPr="00F079BE">
        <w:rPr>
          <w:rFonts w:ascii="Bookman Old Style" w:hAnsi="Bookman Old Style" w:cs="Arial"/>
          <w:b/>
        </w:rPr>
        <w:t>:</w:t>
      </w:r>
      <w:r w:rsidRPr="00F079BE">
        <w:rPr>
          <w:rFonts w:ascii="Bookman Old Style" w:hAnsi="Bookman Old Style" w:cs="Arial"/>
          <w:b/>
        </w:rPr>
        <w:tab/>
      </w:r>
      <w:r w:rsidR="00292D0D" w:rsidRPr="00F079BE">
        <w:rPr>
          <w:rFonts w:ascii="Bookman Old Style" w:hAnsi="Bookman Old Style" w:cs="Arial"/>
        </w:rPr>
        <w:t xml:space="preserve"> </w:t>
      </w:r>
      <w:r w:rsidR="008B2929" w:rsidRPr="00F079BE">
        <w:rPr>
          <w:rFonts w:ascii="Bookman Old Style" w:hAnsi="Bookman Old Style" w:cs="Arial"/>
        </w:rPr>
        <w:t xml:space="preserve">Cyprian Mabuza v Caritas Swaziland </w:t>
      </w:r>
      <w:r w:rsidRPr="00F079BE">
        <w:rPr>
          <w:rFonts w:ascii="Bookman Old Style" w:hAnsi="Bookman Old Style" w:cs="Arial"/>
        </w:rPr>
        <w:t>(</w:t>
      </w:r>
      <w:r w:rsidR="008B2929" w:rsidRPr="00F079BE">
        <w:rPr>
          <w:rFonts w:ascii="Bookman Old Style" w:hAnsi="Bookman Old Style" w:cs="Arial"/>
        </w:rPr>
        <w:t>59</w:t>
      </w:r>
      <w:r w:rsidR="00292D0D" w:rsidRPr="00F079BE">
        <w:rPr>
          <w:rFonts w:ascii="Bookman Old Style" w:hAnsi="Bookman Old Style" w:cs="Arial"/>
        </w:rPr>
        <w:t>1</w:t>
      </w:r>
      <w:r w:rsidRPr="00F079BE">
        <w:rPr>
          <w:rFonts w:ascii="Bookman Old Style" w:hAnsi="Bookman Old Style" w:cs="Arial"/>
        </w:rPr>
        <w:t>/20</w:t>
      </w:r>
      <w:r w:rsidR="008B2929" w:rsidRPr="00F079BE">
        <w:rPr>
          <w:rFonts w:ascii="Bookman Old Style" w:hAnsi="Bookman Old Style" w:cs="Arial"/>
        </w:rPr>
        <w:t>06</w:t>
      </w:r>
      <w:r w:rsidRPr="00F079BE">
        <w:rPr>
          <w:rFonts w:ascii="Bookman Old Style" w:hAnsi="Bookman Old Style" w:cs="Arial"/>
        </w:rPr>
        <w:t>) [2012] SZIC</w:t>
      </w:r>
      <w:r w:rsidR="00765E8A" w:rsidRPr="00F079BE">
        <w:rPr>
          <w:rFonts w:ascii="Bookman Old Style" w:hAnsi="Bookman Old Style" w:cs="Arial"/>
        </w:rPr>
        <w:t xml:space="preserve"> </w:t>
      </w:r>
      <w:r w:rsidR="002A2AD2" w:rsidRPr="00F079BE">
        <w:rPr>
          <w:rFonts w:ascii="Bookman Old Style" w:hAnsi="Bookman Old Style" w:cs="Arial"/>
        </w:rPr>
        <w:t>3</w:t>
      </w:r>
      <w:r w:rsidR="00112B83" w:rsidRPr="00F079BE">
        <w:rPr>
          <w:rFonts w:ascii="Bookman Old Style" w:hAnsi="Bookman Old Style" w:cs="Arial"/>
        </w:rPr>
        <w:t>5</w:t>
      </w:r>
      <w:r w:rsidR="00765E8A" w:rsidRPr="00F079BE">
        <w:rPr>
          <w:rFonts w:ascii="Bookman Old Style" w:hAnsi="Bookman Old Style" w:cs="Arial"/>
        </w:rPr>
        <w:t xml:space="preserve"> </w:t>
      </w:r>
      <w:r w:rsidRPr="00F079BE">
        <w:rPr>
          <w:rFonts w:ascii="Bookman Old Style" w:hAnsi="Bookman Old Style" w:cs="Arial"/>
        </w:rPr>
        <w:t>(</w:t>
      </w:r>
      <w:r w:rsidR="00112B83" w:rsidRPr="00F079BE">
        <w:rPr>
          <w:rFonts w:ascii="Bookman Old Style" w:hAnsi="Bookman Old Style" w:cs="Arial"/>
        </w:rPr>
        <w:t>2</w:t>
      </w:r>
      <w:r w:rsidR="007057AB" w:rsidRPr="00F079BE">
        <w:rPr>
          <w:rFonts w:ascii="Bookman Old Style" w:hAnsi="Bookman Old Style" w:cs="Arial"/>
        </w:rPr>
        <w:t>8</w:t>
      </w:r>
      <w:r w:rsidR="00112B83" w:rsidRPr="00F079BE">
        <w:rPr>
          <w:rFonts w:ascii="Bookman Old Style" w:hAnsi="Bookman Old Style" w:cs="Arial"/>
          <w:vertAlign w:val="superscript"/>
        </w:rPr>
        <w:t>th</w:t>
      </w:r>
      <w:r w:rsidR="00112B83" w:rsidRPr="00F079BE">
        <w:rPr>
          <w:rFonts w:ascii="Bookman Old Style" w:hAnsi="Bookman Old Style" w:cs="Arial"/>
        </w:rPr>
        <w:t xml:space="preserve"> January 2013</w:t>
      </w:r>
      <w:r w:rsidRPr="00F079BE">
        <w:rPr>
          <w:rFonts w:ascii="Bookman Old Style" w:hAnsi="Bookman Old Style" w:cs="Arial"/>
        </w:rPr>
        <w:t>)</w:t>
      </w:r>
    </w:p>
    <w:p w:rsidR="00643ECB" w:rsidRPr="00F079BE" w:rsidRDefault="00643ECB" w:rsidP="003E3D88">
      <w:pPr>
        <w:jc w:val="both"/>
        <w:rPr>
          <w:rFonts w:ascii="Bookman Old Style" w:hAnsi="Bookman Old Style" w:cs="Arial"/>
          <w:b/>
        </w:rPr>
      </w:pPr>
    </w:p>
    <w:p w:rsidR="003F6FAE" w:rsidRPr="00F079BE" w:rsidRDefault="003F6FAE" w:rsidP="003E3D88">
      <w:pPr>
        <w:jc w:val="both"/>
        <w:rPr>
          <w:rFonts w:ascii="Bookman Old Style" w:hAnsi="Bookman Old Style" w:cs="Arial"/>
          <w:b/>
        </w:rPr>
      </w:pPr>
      <w:r w:rsidRPr="00F079BE">
        <w:rPr>
          <w:rFonts w:ascii="Bookman Old Style" w:hAnsi="Bookman Old Style" w:cs="Arial"/>
          <w:b/>
        </w:rPr>
        <w:t>COR</w:t>
      </w:r>
      <w:r w:rsidR="00E6279F" w:rsidRPr="00F079BE">
        <w:rPr>
          <w:rFonts w:ascii="Bookman Old Style" w:hAnsi="Bookman Old Style" w:cs="Arial"/>
          <w:b/>
        </w:rPr>
        <w:t>A</w:t>
      </w:r>
      <w:r w:rsidRPr="00F079BE">
        <w:rPr>
          <w:rFonts w:ascii="Bookman Old Style" w:hAnsi="Bookman Old Style" w:cs="Arial"/>
          <w:b/>
        </w:rPr>
        <w:t>M:</w:t>
      </w:r>
      <w:r w:rsidRPr="00F079BE">
        <w:rPr>
          <w:rFonts w:ascii="Bookman Old Style" w:hAnsi="Bookman Old Style" w:cs="Arial"/>
          <w:b/>
        </w:rPr>
        <w:tab/>
      </w:r>
      <w:r w:rsidR="00707BEC" w:rsidRPr="00F079BE">
        <w:rPr>
          <w:rFonts w:ascii="Bookman Old Style" w:hAnsi="Bookman Old Style" w:cs="Arial"/>
          <w:b/>
        </w:rPr>
        <w:tab/>
      </w:r>
      <w:r w:rsidR="00707BEC" w:rsidRPr="00F079BE">
        <w:rPr>
          <w:rFonts w:ascii="Bookman Old Style" w:hAnsi="Bookman Old Style" w:cs="Arial"/>
          <w:b/>
        </w:rPr>
        <w:tab/>
      </w:r>
      <w:r w:rsidR="00292D0D" w:rsidRPr="00F079BE">
        <w:rPr>
          <w:rFonts w:ascii="Bookman Old Style" w:hAnsi="Bookman Old Style" w:cs="Arial"/>
          <w:b/>
        </w:rPr>
        <w:t xml:space="preserve">D. MAZIBUKO </w:t>
      </w:r>
    </w:p>
    <w:p w:rsidR="003F6FAE" w:rsidRPr="00F079BE" w:rsidRDefault="003F6FAE" w:rsidP="003E3D88">
      <w:pPr>
        <w:jc w:val="both"/>
        <w:rPr>
          <w:rFonts w:ascii="Bookman Old Style" w:hAnsi="Bookman Old Style" w:cs="Arial"/>
          <w:b/>
        </w:rPr>
      </w:pPr>
    </w:p>
    <w:p w:rsidR="00707BEC" w:rsidRPr="00F079BE" w:rsidRDefault="003F6FAE" w:rsidP="003E3D88">
      <w:pPr>
        <w:ind w:left="2160" w:firstLine="720"/>
        <w:jc w:val="both"/>
        <w:rPr>
          <w:rFonts w:ascii="Bookman Old Style" w:hAnsi="Bookman Old Style" w:cs="Arial"/>
        </w:rPr>
      </w:pPr>
      <w:r w:rsidRPr="00F079BE">
        <w:rPr>
          <w:rFonts w:ascii="Bookman Old Style" w:hAnsi="Bookman Old Style" w:cs="Arial"/>
        </w:rPr>
        <w:t>(Sitting with A</w:t>
      </w:r>
      <w:r w:rsidR="00707BEC" w:rsidRPr="00F079BE">
        <w:rPr>
          <w:rFonts w:ascii="Bookman Old Style" w:hAnsi="Bookman Old Style" w:cs="Arial"/>
        </w:rPr>
        <w:t>.</w:t>
      </w:r>
      <w:r w:rsidRPr="00F079BE">
        <w:rPr>
          <w:rFonts w:ascii="Bookman Old Style" w:hAnsi="Bookman Old Style" w:cs="Arial"/>
        </w:rPr>
        <w:t xml:space="preserve"> </w:t>
      </w:r>
      <w:r w:rsidR="00292D0D" w:rsidRPr="00F079BE">
        <w:rPr>
          <w:rFonts w:ascii="Bookman Old Style" w:hAnsi="Bookman Old Style" w:cs="Arial"/>
        </w:rPr>
        <w:t xml:space="preserve">Nkambule </w:t>
      </w:r>
      <w:r w:rsidR="00707BEC" w:rsidRPr="00F079BE">
        <w:rPr>
          <w:rFonts w:ascii="Bookman Old Style" w:hAnsi="Bookman Old Style" w:cs="Arial"/>
        </w:rPr>
        <w:t xml:space="preserve">&amp; </w:t>
      </w:r>
      <w:r w:rsidR="00292D0D" w:rsidRPr="00F079BE">
        <w:rPr>
          <w:rFonts w:ascii="Bookman Old Style" w:hAnsi="Bookman Old Style" w:cs="Arial"/>
        </w:rPr>
        <w:t>M.T.E. Mtetwa</w:t>
      </w:r>
      <w:r w:rsidR="00017A52" w:rsidRPr="00F079BE">
        <w:rPr>
          <w:rFonts w:ascii="Bookman Old Style" w:hAnsi="Bookman Old Style" w:cs="Arial"/>
        </w:rPr>
        <w:t>)</w:t>
      </w:r>
      <w:r w:rsidR="00292D0D" w:rsidRPr="00F079BE">
        <w:rPr>
          <w:rFonts w:ascii="Bookman Old Style" w:hAnsi="Bookman Old Style" w:cs="Arial"/>
        </w:rPr>
        <w:t xml:space="preserve"> </w:t>
      </w:r>
      <w:r w:rsidR="00765E8A" w:rsidRPr="00F079BE">
        <w:rPr>
          <w:rFonts w:ascii="Bookman Old Style" w:hAnsi="Bookman Old Style" w:cs="Arial"/>
        </w:rPr>
        <w:t xml:space="preserve"> </w:t>
      </w:r>
      <w:r w:rsidR="00707BEC" w:rsidRPr="00F079BE">
        <w:rPr>
          <w:rFonts w:ascii="Bookman Old Style" w:hAnsi="Bookman Old Style" w:cs="Arial"/>
        </w:rPr>
        <w:t xml:space="preserve"> </w:t>
      </w:r>
    </w:p>
    <w:p w:rsidR="00707BEC" w:rsidRPr="00F079BE" w:rsidRDefault="00707BEC" w:rsidP="003E3D88">
      <w:pPr>
        <w:spacing w:line="360" w:lineRule="auto"/>
        <w:ind w:left="2160" w:firstLine="720"/>
        <w:jc w:val="both"/>
        <w:rPr>
          <w:rFonts w:ascii="Bookman Old Style" w:hAnsi="Bookman Old Style" w:cs="Arial"/>
        </w:rPr>
      </w:pPr>
      <w:r w:rsidRPr="00F079BE">
        <w:rPr>
          <w:rFonts w:ascii="Bookman Old Style" w:hAnsi="Bookman Old Style" w:cs="Arial"/>
        </w:rPr>
        <w:t>(Members of the Court)</w:t>
      </w:r>
    </w:p>
    <w:p w:rsidR="008E3F2D" w:rsidRPr="00F079BE" w:rsidRDefault="008E3F2D" w:rsidP="003E3D88">
      <w:pPr>
        <w:spacing w:line="360" w:lineRule="auto"/>
        <w:jc w:val="both"/>
        <w:rPr>
          <w:rFonts w:ascii="Bookman Old Style" w:hAnsi="Bookman Old Style" w:cs="Arial"/>
          <w:b/>
        </w:rPr>
      </w:pPr>
    </w:p>
    <w:p w:rsidR="00AE073D" w:rsidRPr="00F079BE" w:rsidRDefault="00AE073D" w:rsidP="003E3D88">
      <w:pPr>
        <w:spacing w:line="360" w:lineRule="auto"/>
        <w:jc w:val="both"/>
        <w:rPr>
          <w:rFonts w:ascii="Bookman Old Style" w:hAnsi="Bookman Old Style" w:cs="Arial"/>
          <w:b/>
        </w:rPr>
      </w:pPr>
    </w:p>
    <w:p w:rsidR="00707BEC" w:rsidRPr="00F079BE" w:rsidRDefault="00707BEC" w:rsidP="003E3D88">
      <w:pPr>
        <w:spacing w:line="360" w:lineRule="auto"/>
        <w:jc w:val="both"/>
        <w:rPr>
          <w:rFonts w:ascii="Bookman Old Style" w:hAnsi="Bookman Old Style" w:cs="Arial"/>
          <w:b/>
        </w:rPr>
      </w:pPr>
      <w:r w:rsidRPr="00F079BE">
        <w:rPr>
          <w:rFonts w:ascii="Bookman Old Style" w:hAnsi="Bookman Old Style" w:cs="Arial"/>
          <w:b/>
        </w:rPr>
        <w:t>Heard:</w:t>
      </w:r>
      <w:r w:rsidRPr="00F079BE">
        <w:rPr>
          <w:rFonts w:ascii="Bookman Old Style" w:hAnsi="Bookman Old Style" w:cs="Arial"/>
          <w:b/>
        </w:rPr>
        <w:tab/>
      </w:r>
      <w:r w:rsidRPr="00F079BE">
        <w:rPr>
          <w:rFonts w:ascii="Bookman Old Style" w:hAnsi="Bookman Old Style" w:cs="Arial"/>
          <w:b/>
        </w:rPr>
        <w:tab/>
      </w:r>
      <w:r w:rsidRPr="00F079BE">
        <w:rPr>
          <w:rFonts w:ascii="Bookman Old Style" w:hAnsi="Bookman Old Style" w:cs="Arial"/>
          <w:b/>
        </w:rPr>
        <w:tab/>
      </w:r>
      <w:r w:rsidR="00243281" w:rsidRPr="00F079BE">
        <w:rPr>
          <w:rFonts w:ascii="Bookman Old Style" w:hAnsi="Bookman Old Style" w:cs="Arial"/>
        </w:rPr>
        <w:t xml:space="preserve">  </w:t>
      </w:r>
      <w:r w:rsidR="00112B83" w:rsidRPr="00F079BE">
        <w:rPr>
          <w:rFonts w:ascii="Bookman Old Style" w:hAnsi="Bookman Old Style" w:cs="Arial"/>
        </w:rPr>
        <w:t xml:space="preserve"> </w:t>
      </w:r>
      <w:r w:rsidR="00B77C33" w:rsidRPr="00F079BE">
        <w:rPr>
          <w:rFonts w:ascii="Bookman Old Style" w:hAnsi="Bookman Old Style" w:cs="Arial"/>
        </w:rPr>
        <w:t>14</w:t>
      </w:r>
      <w:r w:rsidR="00B77C33" w:rsidRPr="00F079BE">
        <w:rPr>
          <w:rFonts w:ascii="Bookman Old Style" w:hAnsi="Bookman Old Style" w:cs="Arial"/>
          <w:vertAlign w:val="superscript"/>
        </w:rPr>
        <w:t>th</w:t>
      </w:r>
      <w:r w:rsidR="00B77C33" w:rsidRPr="00F079BE">
        <w:rPr>
          <w:rFonts w:ascii="Bookman Old Style" w:hAnsi="Bookman Old Style" w:cs="Arial"/>
        </w:rPr>
        <w:t xml:space="preserve"> </w:t>
      </w:r>
      <w:proofErr w:type="gramStart"/>
      <w:r w:rsidR="00B77C33" w:rsidRPr="00F079BE">
        <w:rPr>
          <w:rFonts w:ascii="Bookman Old Style" w:hAnsi="Bookman Old Style" w:cs="Arial"/>
        </w:rPr>
        <w:t xml:space="preserve">October  </w:t>
      </w:r>
      <w:r w:rsidR="00112B83" w:rsidRPr="00F079BE">
        <w:rPr>
          <w:rFonts w:ascii="Bookman Old Style" w:hAnsi="Bookman Old Style" w:cs="Arial"/>
        </w:rPr>
        <w:t>2012</w:t>
      </w:r>
      <w:proofErr w:type="gramEnd"/>
    </w:p>
    <w:p w:rsidR="00707BEC" w:rsidRPr="00F079BE" w:rsidRDefault="00707BEC" w:rsidP="003E3D88">
      <w:pPr>
        <w:jc w:val="both"/>
        <w:rPr>
          <w:rFonts w:ascii="Bookman Old Style" w:hAnsi="Bookman Old Style" w:cs="Arial"/>
          <w:b/>
        </w:rPr>
      </w:pPr>
    </w:p>
    <w:p w:rsidR="00AE073D" w:rsidRPr="00F079BE" w:rsidRDefault="00AE073D" w:rsidP="003E3D88">
      <w:pPr>
        <w:jc w:val="both"/>
        <w:rPr>
          <w:rFonts w:ascii="Bookman Old Style" w:hAnsi="Bookman Old Style" w:cs="Arial"/>
          <w:b/>
        </w:rPr>
      </w:pPr>
    </w:p>
    <w:p w:rsidR="000235EE" w:rsidRPr="00F079BE" w:rsidRDefault="00707BEC" w:rsidP="003E3D88">
      <w:pPr>
        <w:jc w:val="both"/>
        <w:rPr>
          <w:rFonts w:ascii="Bookman Old Style" w:hAnsi="Bookman Old Style" w:cs="Arial"/>
        </w:rPr>
      </w:pPr>
      <w:r w:rsidRPr="00F079BE">
        <w:rPr>
          <w:rFonts w:ascii="Bookman Old Style" w:hAnsi="Bookman Old Style" w:cs="Arial"/>
          <w:b/>
        </w:rPr>
        <w:t>Delivered:</w:t>
      </w:r>
      <w:r w:rsidRPr="00F079BE">
        <w:rPr>
          <w:rFonts w:ascii="Bookman Old Style" w:hAnsi="Bookman Old Style" w:cs="Arial"/>
          <w:b/>
        </w:rPr>
        <w:tab/>
      </w:r>
      <w:r w:rsidRPr="00F079BE">
        <w:rPr>
          <w:rFonts w:ascii="Bookman Old Style" w:hAnsi="Bookman Old Style" w:cs="Arial"/>
          <w:b/>
        </w:rPr>
        <w:tab/>
      </w:r>
      <w:r w:rsidRPr="00F079BE">
        <w:rPr>
          <w:rFonts w:ascii="Bookman Old Style" w:hAnsi="Bookman Old Style" w:cs="Arial"/>
          <w:b/>
        </w:rPr>
        <w:tab/>
      </w:r>
      <w:r w:rsidR="002A2AD2" w:rsidRPr="00F079BE">
        <w:rPr>
          <w:rFonts w:ascii="Bookman Old Style" w:hAnsi="Bookman Old Style" w:cs="Arial"/>
        </w:rPr>
        <w:t xml:space="preserve">  </w:t>
      </w:r>
      <w:r w:rsidR="00112B83" w:rsidRPr="00F079BE">
        <w:rPr>
          <w:rFonts w:ascii="Bookman Old Style" w:hAnsi="Bookman Old Style" w:cs="Arial"/>
        </w:rPr>
        <w:t>2</w:t>
      </w:r>
      <w:r w:rsidR="00B77C33" w:rsidRPr="00F079BE">
        <w:rPr>
          <w:rFonts w:ascii="Bookman Old Style" w:hAnsi="Bookman Old Style" w:cs="Arial"/>
        </w:rPr>
        <w:t>8</w:t>
      </w:r>
      <w:r w:rsidR="00112B83" w:rsidRPr="00F079BE">
        <w:rPr>
          <w:rFonts w:ascii="Bookman Old Style" w:hAnsi="Bookman Old Style" w:cs="Arial"/>
          <w:vertAlign w:val="superscript"/>
        </w:rPr>
        <w:t>th</w:t>
      </w:r>
      <w:r w:rsidR="00112B83" w:rsidRPr="00F079BE">
        <w:rPr>
          <w:rFonts w:ascii="Bookman Old Style" w:hAnsi="Bookman Old Style" w:cs="Arial"/>
        </w:rPr>
        <w:t xml:space="preserve"> January 2013</w:t>
      </w:r>
    </w:p>
    <w:p w:rsidR="000235EE" w:rsidRPr="00F079BE" w:rsidRDefault="000235EE" w:rsidP="003E3D88">
      <w:pPr>
        <w:jc w:val="both"/>
        <w:rPr>
          <w:rFonts w:ascii="Bookman Old Style" w:hAnsi="Bookman Old Style" w:cs="Arial"/>
        </w:rPr>
      </w:pPr>
    </w:p>
    <w:p w:rsidR="00C76D70" w:rsidRPr="00F079BE" w:rsidRDefault="00C76D70" w:rsidP="003E3D88">
      <w:pPr>
        <w:spacing w:line="360" w:lineRule="auto"/>
        <w:ind w:left="1440" w:hanging="1440"/>
        <w:jc w:val="both"/>
        <w:rPr>
          <w:rFonts w:ascii="Bookman Old Style" w:hAnsi="Bookman Old Style" w:cs="Arial"/>
          <w:b/>
          <w:i/>
        </w:rPr>
      </w:pPr>
    </w:p>
    <w:p w:rsidR="00B77C33" w:rsidRPr="00F079BE" w:rsidRDefault="005E7744" w:rsidP="0050406B">
      <w:pPr>
        <w:spacing w:line="360" w:lineRule="auto"/>
        <w:ind w:left="1440" w:hanging="1440"/>
        <w:jc w:val="both"/>
        <w:rPr>
          <w:rFonts w:ascii="Bookman Old Style" w:hAnsi="Bookman Old Style" w:cs="Arial"/>
          <w:i/>
        </w:rPr>
      </w:pPr>
      <w:r w:rsidRPr="00F079BE">
        <w:rPr>
          <w:rFonts w:ascii="Bookman Old Style" w:hAnsi="Bookman Old Style" w:cs="Arial"/>
          <w:b/>
          <w:i/>
        </w:rPr>
        <w:t>Summary:</w:t>
      </w:r>
      <w:r w:rsidRPr="00F079BE">
        <w:rPr>
          <w:rFonts w:ascii="Bookman Old Style" w:hAnsi="Bookman Old Style" w:cs="Arial"/>
          <w:i/>
        </w:rPr>
        <w:tab/>
      </w:r>
      <w:r w:rsidR="00B77C33" w:rsidRPr="00F079BE">
        <w:rPr>
          <w:rFonts w:ascii="Bookman Old Style" w:hAnsi="Bookman Old Style" w:cs="Arial"/>
          <w:i/>
        </w:rPr>
        <w:t xml:space="preserve"> Labour Law: Contract of employment varied by the parties. Variation increased the workload.  Remuneration for extra </w:t>
      </w:r>
      <w:r w:rsidR="00B77C33" w:rsidRPr="00F079BE">
        <w:rPr>
          <w:rFonts w:ascii="Bookman Old Style" w:hAnsi="Bookman Old Style" w:cs="Arial"/>
          <w:i/>
        </w:rPr>
        <w:lastRenderedPageBreak/>
        <w:t>work agreed upon</w:t>
      </w:r>
      <w:r w:rsidR="00C54C58" w:rsidRPr="00F079BE">
        <w:rPr>
          <w:rFonts w:ascii="Bookman Old Style" w:hAnsi="Bookman Old Style" w:cs="Arial"/>
          <w:i/>
        </w:rPr>
        <w:t xml:space="preserve"> and an oral contract concluded</w:t>
      </w:r>
      <w:r w:rsidR="00B77C33" w:rsidRPr="00F079BE">
        <w:rPr>
          <w:rFonts w:ascii="Bookman Old Style" w:hAnsi="Bookman Old Style" w:cs="Arial"/>
          <w:i/>
        </w:rPr>
        <w:t>.  Employee starts extra work and receives remuneration.</w:t>
      </w:r>
      <w:r w:rsidR="007057AB" w:rsidRPr="00F079BE">
        <w:rPr>
          <w:rFonts w:ascii="Bookman Old Style" w:hAnsi="Bookman Old Style" w:cs="Arial"/>
          <w:i/>
        </w:rPr>
        <w:t xml:space="preserve">  A few years later e</w:t>
      </w:r>
      <w:r w:rsidR="00EA59B4" w:rsidRPr="00F079BE">
        <w:rPr>
          <w:rFonts w:ascii="Bookman Old Style" w:hAnsi="Bookman Old Style" w:cs="Arial"/>
          <w:i/>
        </w:rPr>
        <w:t xml:space="preserve">mployee seeks to unilaterally increase remuneration. </w:t>
      </w:r>
      <w:r w:rsidR="00C54C58" w:rsidRPr="00F079BE">
        <w:rPr>
          <w:rFonts w:ascii="Bookman Old Style" w:hAnsi="Bookman Old Style" w:cs="Arial"/>
          <w:i/>
        </w:rPr>
        <w:t>Subsequent u</w:t>
      </w:r>
      <w:r w:rsidR="00B77C33" w:rsidRPr="00F079BE">
        <w:rPr>
          <w:rFonts w:ascii="Bookman Old Style" w:hAnsi="Bookman Old Style" w:cs="Arial"/>
          <w:i/>
        </w:rPr>
        <w:t xml:space="preserve">nilateral change in remuneration not allowed.  Parties are bound by the terms of their contract.  </w:t>
      </w:r>
    </w:p>
    <w:p w:rsidR="00993682" w:rsidRPr="00F079BE" w:rsidRDefault="00B77C33" w:rsidP="0050406B">
      <w:pPr>
        <w:spacing w:line="360" w:lineRule="auto"/>
        <w:ind w:left="1440" w:hanging="1440"/>
        <w:jc w:val="both"/>
        <w:rPr>
          <w:rFonts w:ascii="Bookman Old Style" w:hAnsi="Bookman Old Style"/>
        </w:rPr>
      </w:pPr>
      <w:r w:rsidRPr="00F079BE">
        <w:rPr>
          <w:rFonts w:ascii="Bookman Old Style" w:hAnsi="Bookman Old Style"/>
        </w:rPr>
        <w:t xml:space="preserve"> </w:t>
      </w:r>
    </w:p>
    <w:p w:rsidR="0050406B" w:rsidRPr="00F079BE" w:rsidRDefault="0050406B" w:rsidP="0098325F">
      <w:pPr>
        <w:pStyle w:val="BodyText"/>
        <w:numPr>
          <w:ilvl w:val="0"/>
          <w:numId w:val="14"/>
        </w:numPr>
        <w:spacing w:line="360" w:lineRule="auto"/>
        <w:rPr>
          <w:rFonts w:ascii="Bookman Old Style" w:hAnsi="Bookman Old Style" w:cs="Times New Roman"/>
          <w:i/>
          <w:sz w:val="24"/>
        </w:rPr>
      </w:pPr>
      <w:r w:rsidRPr="00F079BE">
        <w:rPr>
          <w:rFonts w:ascii="Bookman Old Style" w:hAnsi="Bookman Old Style" w:cs="Times New Roman"/>
          <w:sz w:val="24"/>
        </w:rPr>
        <w:t xml:space="preserve">The  Applicant  </w:t>
      </w:r>
      <w:proofErr w:type="spellStart"/>
      <w:r w:rsidRPr="00F079BE">
        <w:rPr>
          <w:rFonts w:ascii="Bookman Old Style" w:hAnsi="Bookman Old Style" w:cs="Times New Roman"/>
          <w:sz w:val="24"/>
        </w:rPr>
        <w:t>Mr</w:t>
      </w:r>
      <w:proofErr w:type="spellEnd"/>
      <w:r w:rsidRPr="00F079BE">
        <w:rPr>
          <w:rFonts w:ascii="Bookman Old Style" w:hAnsi="Bookman Old Style" w:cs="Times New Roman"/>
          <w:sz w:val="24"/>
        </w:rPr>
        <w:t xml:space="preserve"> Cyprian Mabuza  has approached the Court by way of Notice of Motion and Founding Affidavit for relief as follows</w:t>
      </w:r>
      <w:r w:rsidRPr="00F079BE">
        <w:rPr>
          <w:rFonts w:ascii="Bookman Old Style" w:hAnsi="Bookman Old Style" w:cs="Times New Roman"/>
          <w:i/>
          <w:sz w:val="24"/>
        </w:rPr>
        <w:t>:</w:t>
      </w:r>
    </w:p>
    <w:p w:rsidR="0050406B" w:rsidRPr="00F079BE" w:rsidRDefault="0050406B" w:rsidP="003E3D88">
      <w:pPr>
        <w:pStyle w:val="BodyText"/>
        <w:spacing w:line="360" w:lineRule="auto"/>
        <w:rPr>
          <w:rFonts w:ascii="Bookman Old Style" w:hAnsi="Bookman Old Style" w:cs="Times New Roman"/>
          <w:sz w:val="24"/>
        </w:rPr>
      </w:pPr>
    </w:p>
    <w:p w:rsidR="007057AB" w:rsidRPr="00F079BE" w:rsidRDefault="0050406B" w:rsidP="0050406B">
      <w:pPr>
        <w:pStyle w:val="BodyText"/>
        <w:spacing w:line="360" w:lineRule="auto"/>
        <w:ind w:left="1440" w:hanging="720"/>
        <w:rPr>
          <w:rFonts w:ascii="Bookman Old Style" w:hAnsi="Bookman Old Style" w:cs="Times New Roman"/>
          <w:i/>
          <w:sz w:val="24"/>
        </w:rPr>
      </w:pPr>
      <w:r w:rsidRPr="00F079BE">
        <w:rPr>
          <w:rFonts w:ascii="Bookman Old Style" w:hAnsi="Bookman Old Style" w:cs="Times New Roman"/>
          <w:i/>
          <w:sz w:val="24"/>
        </w:rPr>
        <w:t>“1.</w:t>
      </w:r>
      <w:r w:rsidRPr="00F079BE">
        <w:rPr>
          <w:rFonts w:ascii="Bookman Old Style" w:hAnsi="Bookman Old Style" w:cs="Times New Roman"/>
          <w:i/>
          <w:sz w:val="24"/>
        </w:rPr>
        <w:tab/>
        <w:t xml:space="preserve">Directing the </w:t>
      </w:r>
      <w:proofErr w:type="gramStart"/>
      <w:r w:rsidRPr="00F079BE">
        <w:rPr>
          <w:rFonts w:ascii="Bookman Old Style" w:hAnsi="Bookman Old Style" w:cs="Times New Roman"/>
          <w:i/>
          <w:sz w:val="24"/>
        </w:rPr>
        <w:t>Respondents  to</w:t>
      </w:r>
      <w:proofErr w:type="gramEnd"/>
      <w:r w:rsidRPr="00F079BE">
        <w:rPr>
          <w:rFonts w:ascii="Bookman Old Style" w:hAnsi="Bookman Old Style" w:cs="Times New Roman"/>
          <w:i/>
          <w:sz w:val="24"/>
        </w:rPr>
        <w:t xml:space="preserve"> pay </w:t>
      </w:r>
      <w:r w:rsidR="00E26D11" w:rsidRPr="00F079BE">
        <w:rPr>
          <w:rFonts w:ascii="Bookman Old Style" w:hAnsi="Bookman Old Style" w:cs="Times New Roman"/>
          <w:i/>
          <w:sz w:val="24"/>
        </w:rPr>
        <w:t>to</w:t>
      </w:r>
      <w:r w:rsidRPr="00F079BE">
        <w:rPr>
          <w:rFonts w:ascii="Bookman Old Style" w:hAnsi="Bookman Old Style" w:cs="Times New Roman"/>
          <w:i/>
          <w:sz w:val="24"/>
        </w:rPr>
        <w:t xml:space="preserve"> the Applicant  the sum of </w:t>
      </w:r>
    </w:p>
    <w:p w:rsidR="0050406B" w:rsidRPr="00F079BE" w:rsidRDefault="0050406B" w:rsidP="007057AB">
      <w:pPr>
        <w:pStyle w:val="BodyText"/>
        <w:spacing w:line="360" w:lineRule="auto"/>
        <w:ind w:left="1440"/>
        <w:rPr>
          <w:rFonts w:ascii="Bookman Old Style" w:hAnsi="Bookman Old Style" w:cs="Times New Roman"/>
          <w:i/>
          <w:sz w:val="24"/>
        </w:rPr>
      </w:pPr>
      <w:r w:rsidRPr="00F079BE">
        <w:rPr>
          <w:rFonts w:ascii="Bookman Old Style" w:hAnsi="Bookman Old Style" w:cs="Times New Roman"/>
          <w:i/>
          <w:sz w:val="24"/>
        </w:rPr>
        <w:t>E310 156 .00 being in of arrear of salary  due to the Applicant  calculated from  September1999 to January 2006 and which  is attached  to the  position of   National Director.</w:t>
      </w:r>
    </w:p>
    <w:p w:rsidR="00D574DC" w:rsidRPr="00F079BE" w:rsidRDefault="00D574DC" w:rsidP="0050406B">
      <w:pPr>
        <w:pStyle w:val="BodyText"/>
        <w:spacing w:line="360" w:lineRule="auto"/>
        <w:ind w:left="1440" w:hanging="720"/>
        <w:rPr>
          <w:rFonts w:ascii="Bookman Old Style" w:hAnsi="Bookman Old Style" w:cs="Times New Roman"/>
          <w:sz w:val="24"/>
        </w:rPr>
      </w:pPr>
    </w:p>
    <w:p w:rsidR="0050406B" w:rsidRPr="00F079BE" w:rsidRDefault="0050406B" w:rsidP="0050406B">
      <w:pPr>
        <w:pStyle w:val="BodyText"/>
        <w:spacing w:line="360" w:lineRule="auto"/>
        <w:ind w:left="1440" w:hanging="720"/>
        <w:rPr>
          <w:rFonts w:ascii="Bookman Old Style" w:hAnsi="Bookman Old Style" w:cs="Times New Roman"/>
          <w:i/>
          <w:sz w:val="24"/>
        </w:rPr>
      </w:pPr>
      <w:r w:rsidRPr="00F079BE">
        <w:rPr>
          <w:rFonts w:ascii="Bookman Old Style" w:hAnsi="Bookman Old Style" w:cs="Times New Roman"/>
          <w:i/>
          <w:sz w:val="24"/>
        </w:rPr>
        <w:t>2.</w:t>
      </w:r>
      <w:r w:rsidRPr="00F079BE">
        <w:rPr>
          <w:rFonts w:ascii="Bookman Old Style" w:hAnsi="Bookman Old Style" w:cs="Times New Roman"/>
          <w:i/>
          <w:sz w:val="24"/>
        </w:rPr>
        <w:tab/>
        <w:t>Interest thereupon at the rate of 9% per annum taking into account the yearly cost of living adjustments and inflation rate.</w:t>
      </w:r>
    </w:p>
    <w:p w:rsidR="00D574DC" w:rsidRPr="00F079BE" w:rsidRDefault="00D574DC" w:rsidP="0050406B">
      <w:pPr>
        <w:pStyle w:val="BodyText"/>
        <w:spacing w:line="360" w:lineRule="auto"/>
        <w:ind w:left="1440" w:hanging="720"/>
        <w:rPr>
          <w:rFonts w:ascii="Bookman Old Style" w:hAnsi="Bookman Old Style" w:cs="Times New Roman"/>
          <w:i/>
          <w:sz w:val="24"/>
        </w:rPr>
      </w:pPr>
    </w:p>
    <w:p w:rsidR="0050406B" w:rsidRPr="00F079BE" w:rsidRDefault="0050406B" w:rsidP="0050406B">
      <w:pPr>
        <w:pStyle w:val="BodyText"/>
        <w:spacing w:line="360" w:lineRule="auto"/>
        <w:ind w:left="1440" w:hanging="720"/>
        <w:rPr>
          <w:rFonts w:ascii="Bookman Old Style" w:hAnsi="Bookman Old Style" w:cs="Times New Roman"/>
          <w:i/>
          <w:sz w:val="24"/>
        </w:rPr>
      </w:pPr>
      <w:r w:rsidRPr="00F079BE">
        <w:rPr>
          <w:rFonts w:ascii="Bookman Old Style" w:hAnsi="Bookman Old Style" w:cs="Times New Roman"/>
          <w:i/>
          <w:sz w:val="24"/>
        </w:rPr>
        <w:t>3.</w:t>
      </w:r>
      <w:r w:rsidRPr="00F079BE">
        <w:rPr>
          <w:rFonts w:ascii="Bookman Old Style" w:hAnsi="Bookman Old Style" w:cs="Times New Roman"/>
          <w:i/>
          <w:sz w:val="24"/>
        </w:rPr>
        <w:tab/>
        <w:t xml:space="preserve">Cost </w:t>
      </w:r>
    </w:p>
    <w:p w:rsidR="0050406B" w:rsidRPr="00F079BE" w:rsidRDefault="0050406B" w:rsidP="0050406B">
      <w:pPr>
        <w:pStyle w:val="BodyText"/>
        <w:spacing w:line="360" w:lineRule="auto"/>
        <w:ind w:left="1440" w:hanging="720"/>
        <w:rPr>
          <w:rFonts w:ascii="Bookman Old Style" w:hAnsi="Bookman Old Style" w:cs="Times New Roman"/>
          <w:i/>
          <w:sz w:val="24"/>
        </w:rPr>
      </w:pPr>
    </w:p>
    <w:p w:rsidR="0050406B" w:rsidRPr="00F079BE" w:rsidRDefault="0050406B" w:rsidP="0050406B">
      <w:pPr>
        <w:pStyle w:val="BodyText"/>
        <w:spacing w:line="360" w:lineRule="auto"/>
        <w:ind w:left="1440" w:hanging="720"/>
        <w:rPr>
          <w:rFonts w:ascii="Bookman Old Style" w:hAnsi="Bookman Old Style" w:cs="Times New Roman"/>
          <w:i/>
          <w:sz w:val="24"/>
        </w:rPr>
      </w:pPr>
      <w:r w:rsidRPr="00F079BE">
        <w:rPr>
          <w:rFonts w:ascii="Bookman Old Style" w:hAnsi="Bookman Old Style" w:cs="Times New Roman"/>
          <w:i/>
          <w:sz w:val="24"/>
        </w:rPr>
        <w:t>4.</w:t>
      </w:r>
      <w:r w:rsidRPr="00F079BE">
        <w:rPr>
          <w:rFonts w:ascii="Bookman Old Style" w:hAnsi="Bookman Old Style" w:cs="Times New Roman"/>
          <w:i/>
          <w:sz w:val="24"/>
        </w:rPr>
        <w:tab/>
        <w:t xml:space="preserve">Further and or alternative </w:t>
      </w:r>
      <w:proofErr w:type="gramStart"/>
      <w:r w:rsidRPr="00F079BE">
        <w:rPr>
          <w:rFonts w:ascii="Bookman Old Style" w:hAnsi="Bookman Old Style" w:cs="Times New Roman"/>
          <w:i/>
          <w:sz w:val="24"/>
        </w:rPr>
        <w:t>relief ”</w:t>
      </w:r>
      <w:proofErr w:type="gramEnd"/>
      <w:r w:rsidR="00D574DC" w:rsidRPr="00F079BE">
        <w:rPr>
          <w:rFonts w:ascii="Bookman Old Style" w:hAnsi="Bookman Old Style" w:cs="Times New Roman"/>
          <w:i/>
          <w:sz w:val="24"/>
        </w:rPr>
        <w:t>.</w:t>
      </w:r>
    </w:p>
    <w:p w:rsidR="0050406B" w:rsidRPr="00F079BE" w:rsidRDefault="0050406B" w:rsidP="003E3D88">
      <w:pPr>
        <w:pStyle w:val="BodyText"/>
        <w:spacing w:line="360" w:lineRule="auto"/>
        <w:rPr>
          <w:rFonts w:ascii="Bookman Old Style" w:hAnsi="Bookman Old Style" w:cs="Times New Roman"/>
          <w:sz w:val="24"/>
        </w:rPr>
      </w:pPr>
    </w:p>
    <w:p w:rsidR="0050406B" w:rsidRPr="00F079BE" w:rsidRDefault="00D574DC" w:rsidP="00D574DC">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t xml:space="preserve">The Respondent is Caritas Swaziland, an organization </w:t>
      </w:r>
      <w:proofErr w:type="gramStart"/>
      <w:r w:rsidRPr="00F079BE">
        <w:rPr>
          <w:rFonts w:ascii="Bookman Old Style" w:hAnsi="Bookman Old Style" w:cs="Times New Roman"/>
          <w:sz w:val="24"/>
        </w:rPr>
        <w:t>ancillary  to</w:t>
      </w:r>
      <w:proofErr w:type="gramEnd"/>
      <w:r w:rsidRPr="00F079BE">
        <w:rPr>
          <w:rFonts w:ascii="Bookman Old Style" w:hAnsi="Bookman Old Style" w:cs="Times New Roman"/>
          <w:sz w:val="24"/>
        </w:rPr>
        <w:t xml:space="preserve"> the Roman Catholic Church which is based  at Manzini, Swaziland.  The Respondent has opposed the application.  The Respondent</w:t>
      </w:r>
      <w:r w:rsidR="007C4C51" w:rsidRPr="00F079BE">
        <w:rPr>
          <w:rFonts w:ascii="Bookman Old Style" w:hAnsi="Bookman Old Style" w:cs="Times New Roman"/>
          <w:sz w:val="24"/>
        </w:rPr>
        <w:t>’</w:t>
      </w:r>
      <w:r w:rsidRPr="00F079BE">
        <w:rPr>
          <w:rFonts w:ascii="Bookman Old Style" w:hAnsi="Bookman Old Style" w:cs="Times New Roman"/>
          <w:sz w:val="24"/>
        </w:rPr>
        <w:t xml:space="preserve">s affidavit is deposed to by a certain Bishop </w:t>
      </w:r>
      <w:proofErr w:type="spellStart"/>
      <w:r w:rsidRPr="00F079BE">
        <w:rPr>
          <w:rFonts w:ascii="Bookman Old Style" w:hAnsi="Bookman Old Style" w:cs="Times New Roman"/>
          <w:sz w:val="24"/>
        </w:rPr>
        <w:t>Ndlovu</w:t>
      </w:r>
      <w:proofErr w:type="spellEnd"/>
      <w:r w:rsidRPr="00F079BE">
        <w:rPr>
          <w:rFonts w:ascii="Bookman Old Style" w:hAnsi="Bookman Old Style" w:cs="Times New Roman"/>
          <w:sz w:val="24"/>
        </w:rPr>
        <w:t xml:space="preserve"> who describe</w:t>
      </w:r>
      <w:r w:rsidR="000904B4" w:rsidRPr="00F079BE">
        <w:rPr>
          <w:rFonts w:ascii="Bookman Old Style" w:hAnsi="Bookman Old Style" w:cs="Times New Roman"/>
          <w:sz w:val="24"/>
        </w:rPr>
        <w:t>d</w:t>
      </w:r>
      <w:r w:rsidRPr="00F079BE">
        <w:rPr>
          <w:rFonts w:ascii="Bookman Old Style" w:hAnsi="Bookman Old Style" w:cs="Times New Roman"/>
          <w:sz w:val="24"/>
        </w:rPr>
        <w:t xml:space="preserve"> himself (in the same affidavit) as the </w:t>
      </w:r>
      <w:proofErr w:type="gramStart"/>
      <w:r w:rsidRPr="00F079BE">
        <w:rPr>
          <w:rFonts w:ascii="Bookman Old Style" w:hAnsi="Bookman Old Style" w:cs="Times New Roman"/>
          <w:sz w:val="24"/>
        </w:rPr>
        <w:t>Bishop  for</w:t>
      </w:r>
      <w:proofErr w:type="gramEnd"/>
      <w:r w:rsidRPr="00F079BE">
        <w:rPr>
          <w:rFonts w:ascii="Bookman Old Style" w:hAnsi="Bookman Old Style" w:cs="Times New Roman"/>
          <w:sz w:val="24"/>
        </w:rPr>
        <w:t xml:space="preserve"> the Diocese</w:t>
      </w:r>
      <w:r w:rsidR="007C4C51" w:rsidRPr="00F079BE">
        <w:rPr>
          <w:rFonts w:ascii="Bookman Old Style" w:hAnsi="Bookman Old Style" w:cs="Times New Roman"/>
          <w:sz w:val="24"/>
        </w:rPr>
        <w:t xml:space="preserve"> of Manzini.  </w:t>
      </w:r>
      <w:r w:rsidRPr="00F079BE">
        <w:rPr>
          <w:rFonts w:ascii="Bookman Old Style" w:hAnsi="Bookman Old Style" w:cs="Times New Roman"/>
          <w:sz w:val="24"/>
        </w:rPr>
        <w:t xml:space="preserve">  </w:t>
      </w:r>
    </w:p>
    <w:p w:rsidR="000904B4" w:rsidRPr="00F079BE" w:rsidRDefault="000904B4" w:rsidP="000904B4">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t xml:space="preserve">The Respondent as a </w:t>
      </w:r>
      <w:proofErr w:type="gramStart"/>
      <w:r w:rsidRPr="00F079BE">
        <w:rPr>
          <w:rFonts w:ascii="Bookman Old Style" w:hAnsi="Bookman Old Style" w:cs="Times New Roman"/>
          <w:sz w:val="24"/>
        </w:rPr>
        <w:t>unit  within</w:t>
      </w:r>
      <w:proofErr w:type="gramEnd"/>
      <w:r w:rsidRPr="00F079BE">
        <w:rPr>
          <w:rFonts w:ascii="Bookman Old Style" w:hAnsi="Bookman Old Style" w:cs="Times New Roman"/>
          <w:sz w:val="24"/>
        </w:rPr>
        <w:t xml:space="preserve"> the  Roman Catholic Church operates an office  which caters for  the needs and welfare of  refugees  in Swaziland.  By the year 1999 the Applicant was </w:t>
      </w:r>
      <w:r w:rsidRPr="00F079BE">
        <w:rPr>
          <w:rFonts w:ascii="Bookman Old Style" w:hAnsi="Bookman Old Style" w:cs="Times New Roman"/>
          <w:sz w:val="24"/>
        </w:rPr>
        <w:lastRenderedPageBreak/>
        <w:t xml:space="preserve">already working for the Respondent as coordinator for the refugee section of the </w:t>
      </w:r>
      <w:proofErr w:type="gramStart"/>
      <w:r w:rsidRPr="00F079BE">
        <w:rPr>
          <w:rFonts w:ascii="Bookman Old Style" w:hAnsi="Bookman Old Style" w:cs="Times New Roman"/>
          <w:sz w:val="24"/>
        </w:rPr>
        <w:t>Respondent’s  activities</w:t>
      </w:r>
      <w:proofErr w:type="gramEnd"/>
      <w:r w:rsidRPr="00F079BE">
        <w:rPr>
          <w:rFonts w:ascii="Bookman Old Style" w:hAnsi="Bookman Old Style" w:cs="Times New Roman"/>
          <w:sz w:val="24"/>
        </w:rPr>
        <w:t>.  The Applicant was paid a monthly salary for this service.  The parties have not indicated whether their employment contract was oral or written.  Also the terms of this particular employment contract have not been stated in the affidavit</w:t>
      </w:r>
      <w:r w:rsidR="00E26D11" w:rsidRPr="00F079BE">
        <w:rPr>
          <w:rFonts w:ascii="Bookman Old Style" w:hAnsi="Bookman Old Style" w:cs="Times New Roman"/>
          <w:sz w:val="24"/>
        </w:rPr>
        <w:t>s</w:t>
      </w:r>
      <w:r w:rsidRPr="00F079BE">
        <w:rPr>
          <w:rFonts w:ascii="Bookman Old Style" w:hAnsi="Bookman Old Style" w:cs="Times New Roman"/>
          <w:sz w:val="24"/>
        </w:rPr>
        <w:t xml:space="preserve"> before Court.  </w:t>
      </w:r>
    </w:p>
    <w:p w:rsidR="0050406B" w:rsidRPr="00F079BE" w:rsidRDefault="000904B4" w:rsidP="000904B4">
      <w:pPr>
        <w:pStyle w:val="BodyText"/>
        <w:spacing w:line="360" w:lineRule="auto"/>
        <w:ind w:left="720"/>
        <w:rPr>
          <w:rFonts w:ascii="Bookman Old Style" w:hAnsi="Bookman Old Style" w:cs="Times New Roman"/>
          <w:sz w:val="24"/>
        </w:rPr>
      </w:pPr>
      <w:r w:rsidRPr="00F079BE">
        <w:rPr>
          <w:rFonts w:ascii="Bookman Old Style" w:hAnsi="Bookman Old Style" w:cs="Times New Roman"/>
          <w:sz w:val="24"/>
        </w:rPr>
        <w:t xml:space="preserve"> </w:t>
      </w:r>
    </w:p>
    <w:p w:rsidR="0050406B" w:rsidRPr="00F079BE" w:rsidRDefault="000904B4" w:rsidP="003E3D88">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t xml:space="preserve"> During the year 1999, the Applicant was </w:t>
      </w:r>
      <w:proofErr w:type="gramStart"/>
      <w:r w:rsidRPr="00F079BE">
        <w:rPr>
          <w:rFonts w:ascii="Bookman Old Style" w:hAnsi="Bookman Old Style" w:cs="Times New Roman"/>
          <w:sz w:val="24"/>
        </w:rPr>
        <w:t xml:space="preserve">appointed  </w:t>
      </w:r>
      <w:r w:rsidR="00E26D11" w:rsidRPr="00F079BE">
        <w:rPr>
          <w:rFonts w:ascii="Bookman Old Style" w:hAnsi="Bookman Old Style" w:cs="Times New Roman"/>
          <w:sz w:val="24"/>
        </w:rPr>
        <w:t>a</w:t>
      </w:r>
      <w:proofErr w:type="gramEnd"/>
      <w:r w:rsidR="00E26D11" w:rsidRPr="00F079BE">
        <w:rPr>
          <w:rFonts w:ascii="Bookman Old Style" w:hAnsi="Bookman Old Style" w:cs="Times New Roman"/>
          <w:sz w:val="24"/>
        </w:rPr>
        <w:t xml:space="preserve"> </w:t>
      </w:r>
      <w:r w:rsidRPr="00F079BE">
        <w:rPr>
          <w:rFonts w:ascii="Bookman Old Style" w:hAnsi="Bookman Old Style" w:cs="Times New Roman"/>
          <w:sz w:val="24"/>
        </w:rPr>
        <w:t>director  of the Respondent</w:t>
      </w:r>
      <w:r w:rsidR="0032796B" w:rsidRPr="00F079BE">
        <w:rPr>
          <w:rFonts w:ascii="Bookman Old Style" w:hAnsi="Bookman Old Style" w:cs="Times New Roman"/>
          <w:sz w:val="24"/>
        </w:rPr>
        <w:t>,</w:t>
      </w:r>
      <w:r w:rsidRPr="00F079BE">
        <w:rPr>
          <w:rFonts w:ascii="Bookman Old Style" w:hAnsi="Bookman Old Style" w:cs="Times New Roman"/>
          <w:sz w:val="24"/>
        </w:rPr>
        <w:t xml:space="preserve"> (the Applicant  prefers  to refer  to this position as National Director).  This appointment was communicated to the Applicant by </w:t>
      </w:r>
      <w:proofErr w:type="gramStart"/>
      <w:r w:rsidRPr="00F079BE">
        <w:rPr>
          <w:rFonts w:ascii="Bookman Old Style" w:hAnsi="Bookman Old Style" w:cs="Times New Roman"/>
          <w:sz w:val="24"/>
        </w:rPr>
        <w:t>letter  dated</w:t>
      </w:r>
      <w:proofErr w:type="gramEnd"/>
      <w:r w:rsidRPr="00F079BE">
        <w:rPr>
          <w:rFonts w:ascii="Bookman Old Style" w:hAnsi="Bookman Old Style" w:cs="Times New Roman"/>
          <w:sz w:val="24"/>
        </w:rPr>
        <w:t xml:space="preserve"> 18</w:t>
      </w:r>
      <w:r w:rsidRPr="00F079BE">
        <w:rPr>
          <w:rFonts w:ascii="Bookman Old Style" w:hAnsi="Bookman Old Style" w:cs="Times New Roman"/>
          <w:sz w:val="24"/>
          <w:vertAlign w:val="superscript"/>
        </w:rPr>
        <w:t>th</w:t>
      </w:r>
      <w:r w:rsidRPr="00F079BE">
        <w:rPr>
          <w:rFonts w:ascii="Bookman Old Style" w:hAnsi="Bookman Old Style" w:cs="Times New Roman"/>
          <w:sz w:val="24"/>
        </w:rPr>
        <w:t xml:space="preserve"> October 1999.   The appointment </w:t>
      </w:r>
      <w:r w:rsidR="00E26D11" w:rsidRPr="00F079BE">
        <w:rPr>
          <w:rFonts w:ascii="Bookman Old Style" w:hAnsi="Bookman Old Style" w:cs="Times New Roman"/>
          <w:sz w:val="24"/>
        </w:rPr>
        <w:t xml:space="preserve">was </w:t>
      </w:r>
      <w:r w:rsidRPr="00F079BE">
        <w:rPr>
          <w:rFonts w:ascii="Bookman Old Style" w:hAnsi="Bookman Old Style" w:cs="Times New Roman"/>
          <w:sz w:val="24"/>
        </w:rPr>
        <w:t xml:space="preserve">signed by </w:t>
      </w:r>
      <w:r w:rsidR="0032796B" w:rsidRPr="00F079BE">
        <w:rPr>
          <w:rFonts w:ascii="Bookman Old Style" w:hAnsi="Bookman Old Style" w:cs="Times New Roman"/>
          <w:sz w:val="24"/>
        </w:rPr>
        <w:t>Bishop</w:t>
      </w:r>
      <w:r w:rsidRPr="00F079BE">
        <w:rPr>
          <w:rFonts w:ascii="Bookman Old Style" w:hAnsi="Bookman Old Style" w:cs="Times New Roman"/>
          <w:sz w:val="24"/>
        </w:rPr>
        <w:t xml:space="preserve"> </w:t>
      </w:r>
      <w:proofErr w:type="spellStart"/>
      <w:r w:rsidRPr="00F079BE">
        <w:rPr>
          <w:rFonts w:ascii="Bookman Old Style" w:hAnsi="Bookman Old Style" w:cs="Times New Roman"/>
          <w:sz w:val="24"/>
        </w:rPr>
        <w:t>Ndlovu</w:t>
      </w:r>
      <w:proofErr w:type="spellEnd"/>
      <w:r w:rsidRPr="00F079BE">
        <w:rPr>
          <w:rFonts w:ascii="Bookman Old Style" w:hAnsi="Bookman Old Style" w:cs="Times New Roman"/>
          <w:sz w:val="24"/>
        </w:rPr>
        <w:t>.  This letter was attached to the Respo</w:t>
      </w:r>
      <w:r w:rsidR="0032796B" w:rsidRPr="00F079BE">
        <w:rPr>
          <w:rFonts w:ascii="Bookman Old Style" w:hAnsi="Bookman Old Style" w:cs="Times New Roman"/>
          <w:sz w:val="24"/>
        </w:rPr>
        <w:t>n</w:t>
      </w:r>
      <w:r w:rsidRPr="00F079BE">
        <w:rPr>
          <w:rFonts w:ascii="Bookman Old Style" w:hAnsi="Bookman Old Style" w:cs="Times New Roman"/>
          <w:sz w:val="24"/>
        </w:rPr>
        <w:t>dent</w:t>
      </w:r>
      <w:r w:rsidR="0032796B" w:rsidRPr="00F079BE">
        <w:rPr>
          <w:rFonts w:ascii="Bookman Old Style" w:hAnsi="Bookman Old Style" w:cs="Times New Roman"/>
          <w:sz w:val="24"/>
        </w:rPr>
        <w:t>’</w:t>
      </w:r>
      <w:r w:rsidRPr="00F079BE">
        <w:rPr>
          <w:rFonts w:ascii="Bookman Old Style" w:hAnsi="Bookman Old Style" w:cs="Times New Roman"/>
          <w:sz w:val="24"/>
        </w:rPr>
        <w:t xml:space="preserve">s answering affidavit </w:t>
      </w:r>
      <w:r w:rsidR="0032796B" w:rsidRPr="00F079BE">
        <w:rPr>
          <w:rFonts w:ascii="Bookman Old Style" w:hAnsi="Bookman Old Style" w:cs="Times New Roman"/>
          <w:sz w:val="24"/>
        </w:rPr>
        <w:t xml:space="preserve">and is </w:t>
      </w:r>
      <w:proofErr w:type="gramStart"/>
      <w:r w:rsidR="0032796B" w:rsidRPr="00F079BE">
        <w:rPr>
          <w:rFonts w:ascii="Bookman Old Style" w:hAnsi="Bookman Old Style" w:cs="Times New Roman"/>
          <w:sz w:val="24"/>
        </w:rPr>
        <w:t>marked  annexure</w:t>
      </w:r>
      <w:proofErr w:type="gramEnd"/>
      <w:r w:rsidR="0032796B" w:rsidRPr="00F079BE">
        <w:rPr>
          <w:rFonts w:ascii="Bookman Old Style" w:hAnsi="Bookman Old Style" w:cs="Times New Roman"/>
          <w:sz w:val="24"/>
        </w:rPr>
        <w:t xml:space="preserve"> LND 1.  </w:t>
      </w:r>
    </w:p>
    <w:p w:rsidR="0050406B" w:rsidRPr="00F079BE" w:rsidRDefault="0050406B" w:rsidP="003E3D88">
      <w:pPr>
        <w:pStyle w:val="BodyText"/>
        <w:spacing w:line="360" w:lineRule="auto"/>
        <w:rPr>
          <w:rFonts w:ascii="Bookman Old Style" w:hAnsi="Bookman Old Style" w:cs="Times New Roman"/>
          <w:sz w:val="24"/>
        </w:rPr>
      </w:pPr>
    </w:p>
    <w:p w:rsidR="0050406B" w:rsidRPr="00F079BE" w:rsidRDefault="0032796B" w:rsidP="000904B4">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t xml:space="preserve">The Applicant began </w:t>
      </w:r>
      <w:proofErr w:type="gramStart"/>
      <w:r w:rsidRPr="00F079BE">
        <w:rPr>
          <w:rFonts w:ascii="Bookman Old Style" w:hAnsi="Bookman Old Style" w:cs="Times New Roman"/>
          <w:sz w:val="24"/>
        </w:rPr>
        <w:t>serving  the</w:t>
      </w:r>
      <w:proofErr w:type="gramEnd"/>
      <w:r w:rsidRPr="00F079BE">
        <w:rPr>
          <w:rFonts w:ascii="Bookman Old Style" w:hAnsi="Bookman Old Style" w:cs="Times New Roman"/>
          <w:sz w:val="24"/>
        </w:rPr>
        <w:t xml:space="preserve"> Respondent as director on the 1</w:t>
      </w:r>
      <w:r w:rsidRPr="00F079BE">
        <w:rPr>
          <w:rFonts w:ascii="Bookman Old Style" w:hAnsi="Bookman Old Style" w:cs="Times New Roman"/>
          <w:sz w:val="24"/>
          <w:vertAlign w:val="superscript"/>
        </w:rPr>
        <w:t>st</w:t>
      </w:r>
      <w:r w:rsidRPr="00F079BE">
        <w:rPr>
          <w:rFonts w:ascii="Bookman Old Style" w:hAnsi="Bookman Old Style" w:cs="Times New Roman"/>
          <w:sz w:val="24"/>
        </w:rPr>
        <w:t xml:space="preserve"> October 1999.  While </w:t>
      </w:r>
      <w:proofErr w:type="gramStart"/>
      <w:r w:rsidRPr="00F079BE">
        <w:rPr>
          <w:rFonts w:ascii="Bookman Old Style" w:hAnsi="Bookman Old Style" w:cs="Times New Roman"/>
          <w:sz w:val="24"/>
        </w:rPr>
        <w:t>serving  as</w:t>
      </w:r>
      <w:proofErr w:type="gramEnd"/>
      <w:r w:rsidRPr="00F079BE">
        <w:rPr>
          <w:rFonts w:ascii="Bookman Old Style" w:hAnsi="Bookman Old Style" w:cs="Times New Roman"/>
          <w:sz w:val="24"/>
        </w:rPr>
        <w:t xml:space="preserve"> director the Applicant  continued with  his normal duties as Co</w:t>
      </w:r>
      <w:r w:rsidR="00B108FF" w:rsidRPr="00F079BE">
        <w:rPr>
          <w:rFonts w:ascii="Bookman Old Style" w:hAnsi="Bookman Old Style" w:cs="Times New Roman"/>
          <w:sz w:val="24"/>
        </w:rPr>
        <w:t>ordinat</w:t>
      </w:r>
      <w:r w:rsidR="00E26D11" w:rsidRPr="00F079BE">
        <w:rPr>
          <w:rFonts w:ascii="Bookman Old Style" w:hAnsi="Bookman Old Style" w:cs="Times New Roman"/>
          <w:sz w:val="24"/>
        </w:rPr>
        <w:t xml:space="preserve">or </w:t>
      </w:r>
      <w:r w:rsidRPr="00F079BE">
        <w:rPr>
          <w:rFonts w:ascii="Bookman Old Style" w:hAnsi="Bookman Old Style" w:cs="Times New Roman"/>
          <w:sz w:val="24"/>
        </w:rPr>
        <w:t>for Refugees</w:t>
      </w:r>
      <w:r w:rsidR="00E26D11" w:rsidRPr="00F079BE">
        <w:rPr>
          <w:rFonts w:ascii="Bookman Old Style" w:hAnsi="Bookman Old Style" w:cs="Times New Roman"/>
          <w:sz w:val="24"/>
        </w:rPr>
        <w:t xml:space="preserve"> and drew  a salary  for the latter position</w:t>
      </w:r>
      <w:r w:rsidRPr="00F079BE">
        <w:rPr>
          <w:rFonts w:ascii="Bookman Old Style" w:hAnsi="Bookman Old Style" w:cs="Times New Roman"/>
          <w:sz w:val="24"/>
        </w:rPr>
        <w:t>.  On the 31</w:t>
      </w:r>
      <w:r w:rsidRPr="00F079BE">
        <w:rPr>
          <w:rFonts w:ascii="Bookman Old Style" w:hAnsi="Bookman Old Style" w:cs="Times New Roman"/>
          <w:sz w:val="24"/>
          <w:vertAlign w:val="superscript"/>
        </w:rPr>
        <w:t>st</w:t>
      </w:r>
      <w:r w:rsidRPr="00F079BE">
        <w:rPr>
          <w:rFonts w:ascii="Bookman Old Style" w:hAnsi="Bookman Old Style" w:cs="Times New Roman"/>
          <w:sz w:val="24"/>
        </w:rPr>
        <w:t xml:space="preserve"> January 2006 the Applicant was relieved of his duties both as director and coordinator.  </w:t>
      </w:r>
      <w:r w:rsidR="00E26D11" w:rsidRPr="00F079BE">
        <w:rPr>
          <w:rFonts w:ascii="Bookman Old Style" w:hAnsi="Bookman Old Style" w:cs="Times New Roman"/>
          <w:sz w:val="24"/>
        </w:rPr>
        <w:t xml:space="preserve"> </w:t>
      </w:r>
    </w:p>
    <w:p w:rsidR="0050406B" w:rsidRPr="00F079BE" w:rsidRDefault="0050406B" w:rsidP="003E3D88">
      <w:pPr>
        <w:pStyle w:val="BodyText"/>
        <w:spacing w:line="360" w:lineRule="auto"/>
        <w:rPr>
          <w:rFonts w:ascii="Bookman Old Style" w:hAnsi="Bookman Old Style" w:cs="Times New Roman"/>
          <w:sz w:val="24"/>
        </w:rPr>
      </w:pPr>
    </w:p>
    <w:p w:rsidR="0050406B" w:rsidRPr="00F079BE" w:rsidRDefault="0032796B" w:rsidP="003E3D88">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t>On the 28</w:t>
      </w:r>
      <w:r w:rsidRPr="00F079BE">
        <w:rPr>
          <w:rFonts w:ascii="Bookman Old Style" w:hAnsi="Bookman Old Style" w:cs="Times New Roman"/>
          <w:sz w:val="24"/>
          <w:vertAlign w:val="superscript"/>
        </w:rPr>
        <w:t>th</w:t>
      </w:r>
      <w:r w:rsidRPr="00F079BE">
        <w:rPr>
          <w:rFonts w:ascii="Bookman Old Style" w:hAnsi="Bookman Old Style" w:cs="Times New Roman"/>
          <w:sz w:val="24"/>
        </w:rPr>
        <w:t xml:space="preserve"> March 2006 the Applicant received payment from </w:t>
      </w:r>
      <w:r w:rsidR="00053100" w:rsidRPr="00F079BE">
        <w:rPr>
          <w:rFonts w:ascii="Bookman Old Style" w:hAnsi="Bookman Old Style" w:cs="Times New Roman"/>
          <w:sz w:val="24"/>
        </w:rPr>
        <w:t xml:space="preserve">the </w:t>
      </w:r>
      <w:r w:rsidRPr="00F079BE">
        <w:rPr>
          <w:rFonts w:ascii="Bookman Old Style" w:hAnsi="Bookman Old Style" w:cs="Times New Roman"/>
          <w:sz w:val="24"/>
        </w:rPr>
        <w:t>Respondent in the sum of E51</w:t>
      </w:r>
      <w:proofErr w:type="gramStart"/>
      <w:r w:rsidRPr="00F079BE">
        <w:rPr>
          <w:rFonts w:ascii="Bookman Old Style" w:hAnsi="Bookman Old Style" w:cs="Times New Roman"/>
          <w:sz w:val="24"/>
        </w:rPr>
        <w:t>,130</w:t>
      </w:r>
      <w:proofErr w:type="gramEnd"/>
      <w:r w:rsidR="00C54C58" w:rsidRPr="00F079BE">
        <w:rPr>
          <w:rFonts w:ascii="Bookman Old Style" w:hAnsi="Bookman Old Style" w:cs="Times New Roman"/>
          <w:sz w:val="24"/>
        </w:rPr>
        <w:t>-</w:t>
      </w:r>
      <w:r w:rsidRPr="00F079BE">
        <w:rPr>
          <w:rFonts w:ascii="Bookman Old Style" w:hAnsi="Bookman Old Style" w:cs="Times New Roman"/>
          <w:sz w:val="24"/>
        </w:rPr>
        <w:t>00</w:t>
      </w:r>
      <w:r w:rsidR="00B108FF" w:rsidRPr="00F079BE">
        <w:rPr>
          <w:rFonts w:ascii="Bookman Old Style" w:hAnsi="Bookman Old Style" w:cs="Times New Roman"/>
          <w:sz w:val="24"/>
        </w:rPr>
        <w:t xml:space="preserve"> (Fifty One Thousand One Hundred and </w:t>
      </w:r>
      <w:r w:rsidR="00053100" w:rsidRPr="00F079BE">
        <w:rPr>
          <w:rFonts w:ascii="Bookman Old Style" w:hAnsi="Bookman Old Style" w:cs="Times New Roman"/>
          <w:sz w:val="24"/>
        </w:rPr>
        <w:t>T</w:t>
      </w:r>
      <w:r w:rsidR="00B108FF" w:rsidRPr="00F079BE">
        <w:rPr>
          <w:rFonts w:ascii="Bookman Old Style" w:hAnsi="Bookman Old Style" w:cs="Times New Roman"/>
          <w:sz w:val="24"/>
        </w:rPr>
        <w:t xml:space="preserve">hirty Emalangeni). This payment allegedly represented full and final settlement of all </w:t>
      </w:r>
      <w:proofErr w:type="gramStart"/>
      <w:r w:rsidR="00B108FF" w:rsidRPr="00F079BE">
        <w:rPr>
          <w:rFonts w:ascii="Bookman Old Style" w:hAnsi="Bookman Old Style" w:cs="Times New Roman"/>
          <w:sz w:val="24"/>
        </w:rPr>
        <w:t>terminal  benefits</w:t>
      </w:r>
      <w:proofErr w:type="gramEnd"/>
      <w:r w:rsidR="00B108FF" w:rsidRPr="00F079BE">
        <w:rPr>
          <w:rFonts w:ascii="Bookman Old Style" w:hAnsi="Bookman Old Style" w:cs="Times New Roman"/>
          <w:sz w:val="24"/>
        </w:rPr>
        <w:t xml:space="preserve"> due to the Applicant.  A written acknowledgement of payment was signed by both parties.</w:t>
      </w:r>
      <w:r w:rsidR="00053100" w:rsidRPr="00F079BE">
        <w:rPr>
          <w:rFonts w:ascii="Bookman Old Style" w:hAnsi="Bookman Old Style" w:cs="Times New Roman"/>
          <w:sz w:val="24"/>
        </w:rPr>
        <w:t xml:space="preserve">  This document was attached to the Respondent’s affidavit and is marked annexure LND5.</w:t>
      </w:r>
    </w:p>
    <w:p w:rsidR="00053100" w:rsidRPr="00F079BE" w:rsidRDefault="00053100" w:rsidP="00053100">
      <w:pPr>
        <w:pStyle w:val="ListParagraph"/>
        <w:rPr>
          <w:rFonts w:ascii="Bookman Old Style" w:hAnsi="Bookman Old Style"/>
        </w:rPr>
      </w:pPr>
    </w:p>
    <w:p w:rsidR="00053100" w:rsidRPr="00F079BE" w:rsidRDefault="00053100" w:rsidP="003E3D88">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t xml:space="preserve">The Applicant is </w:t>
      </w:r>
      <w:proofErr w:type="gramStart"/>
      <w:r w:rsidRPr="00F079BE">
        <w:rPr>
          <w:rFonts w:ascii="Bookman Old Style" w:hAnsi="Bookman Old Style" w:cs="Times New Roman"/>
          <w:sz w:val="24"/>
        </w:rPr>
        <w:t>claiming  from</w:t>
      </w:r>
      <w:proofErr w:type="gramEnd"/>
      <w:r w:rsidRPr="00F079BE">
        <w:rPr>
          <w:rFonts w:ascii="Bookman Old Style" w:hAnsi="Bookman Old Style" w:cs="Times New Roman"/>
          <w:sz w:val="24"/>
        </w:rPr>
        <w:t xml:space="preserve"> the Respondent payment  of arrear salary  for services rendered  as </w:t>
      </w:r>
      <w:r w:rsidR="00E26D11" w:rsidRPr="00F079BE">
        <w:rPr>
          <w:rFonts w:ascii="Bookman Old Style" w:hAnsi="Bookman Old Style" w:cs="Times New Roman"/>
          <w:sz w:val="24"/>
        </w:rPr>
        <w:t xml:space="preserve">a </w:t>
      </w:r>
      <w:r w:rsidRPr="00F079BE">
        <w:rPr>
          <w:rFonts w:ascii="Bookman Old Style" w:hAnsi="Bookman Old Style" w:cs="Times New Roman"/>
          <w:sz w:val="24"/>
        </w:rPr>
        <w:t xml:space="preserve">director </w:t>
      </w:r>
      <w:r w:rsidR="00E26D11" w:rsidRPr="00F079BE">
        <w:rPr>
          <w:rFonts w:ascii="Bookman Old Style" w:hAnsi="Bookman Old Style" w:cs="Times New Roman"/>
          <w:sz w:val="24"/>
        </w:rPr>
        <w:t>fo</w:t>
      </w:r>
      <w:r w:rsidRPr="00F079BE">
        <w:rPr>
          <w:rFonts w:ascii="Bookman Old Style" w:hAnsi="Bookman Old Style" w:cs="Times New Roman"/>
          <w:sz w:val="24"/>
        </w:rPr>
        <w:t xml:space="preserve">r the period  </w:t>
      </w:r>
      <w:r w:rsidRPr="00F079BE">
        <w:rPr>
          <w:rFonts w:ascii="Bookman Old Style" w:hAnsi="Bookman Old Style" w:cs="Times New Roman"/>
          <w:sz w:val="24"/>
        </w:rPr>
        <w:lastRenderedPageBreak/>
        <w:t xml:space="preserve">September 1999  to January 2006.  </w:t>
      </w:r>
      <w:proofErr w:type="gramStart"/>
      <w:r w:rsidR="00E26D11" w:rsidRPr="00F079BE">
        <w:rPr>
          <w:rFonts w:ascii="Bookman Old Style" w:hAnsi="Bookman Old Style" w:cs="Times New Roman"/>
          <w:sz w:val="24"/>
        </w:rPr>
        <w:t>According  to</w:t>
      </w:r>
      <w:proofErr w:type="gramEnd"/>
      <w:r w:rsidR="00E26D11" w:rsidRPr="00F079BE">
        <w:rPr>
          <w:rFonts w:ascii="Bookman Old Style" w:hAnsi="Bookman Old Style" w:cs="Times New Roman"/>
          <w:sz w:val="24"/>
        </w:rPr>
        <w:t xml:space="preserve"> the </w:t>
      </w:r>
      <w:r w:rsidRPr="00F079BE">
        <w:rPr>
          <w:rFonts w:ascii="Bookman Old Style" w:hAnsi="Bookman Old Style" w:cs="Times New Roman"/>
          <w:sz w:val="24"/>
        </w:rPr>
        <w:t>Applicant</w:t>
      </w:r>
      <w:r w:rsidR="00E26D11" w:rsidRPr="00F079BE">
        <w:rPr>
          <w:rFonts w:ascii="Bookman Old Style" w:hAnsi="Bookman Old Style" w:cs="Times New Roman"/>
          <w:sz w:val="24"/>
        </w:rPr>
        <w:t>,</w:t>
      </w:r>
      <w:r w:rsidRPr="00F079BE">
        <w:rPr>
          <w:rFonts w:ascii="Bookman Old Style" w:hAnsi="Bookman Old Style" w:cs="Times New Roman"/>
          <w:sz w:val="24"/>
        </w:rPr>
        <w:t xml:space="preserve"> he began  serving the Respondent  as a director in September  1999.   The </w:t>
      </w:r>
      <w:proofErr w:type="gramStart"/>
      <w:r w:rsidRPr="00F079BE">
        <w:rPr>
          <w:rFonts w:ascii="Bookman Old Style" w:hAnsi="Bookman Old Style" w:cs="Times New Roman"/>
          <w:sz w:val="24"/>
        </w:rPr>
        <w:t>Applicant  has</w:t>
      </w:r>
      <w:proofErr w:type="gramEnd"/>
      <w:r w:rsidRPr="00F079BE">
        <w:rPr>
          <w:rFonts w:ascii="Bookman Old Style" w:hAnsi="Bookman Old Style" w:cs="Times New Roman"/>
          <w:sz w:val="24"/>
        </w:rPr>
        <w:t xml:space="preserve"> no claim  against the  Respondent  for arrear salary  in relation to  work done  as Coordinator  for Refugees.  </w:t>
      </w:r>
    </w:p>
    <w:p w:rsidR="00053100" w:rsidRPr="00F079BE" w:rsidRDefault="00053100" w:rsidP="00053100">
      <w:pPr>
        <w:pStyle w:val="ListParagraph"/>
        <w:rPr>
          <w:rFonts w:ascii="Bookman Old Style" w:hAnsi="Bookman Old Style"/>
        </w:rPr>
      </w:pPr>
    </w:p>
    <w:p w:rsidR="00634581" w:rsidRPr="00F079BE" w:rsidRDefault="00053100" w:rsidP="003E3D88">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t xml:space="preserve">The Applicant has </w:t>
      </w:r>
      <w:proofErr w:type="gramStart"/>
      <w:r w:rsidRPr="00F079BE">
        <w:rPr>
          <w:rFonts w:ascii="Bookman Old Style" w:hAnsi="Bookman Old Style" w:cs="Times New Roman"/>
          <w:sz w:val="24"/>
        </w:rPr>
        <w:t>calculated  his</w:t>
      </w:r>
      <w:proofErr w:type="gramEnd"/>
      <w:r w:rsidRPr="00F079BE">
        <w:rPr>
          <w:rFonts w:ascii="Bookman Old Style" w:hAnsi="Bookman Old Style" w:cs="Times New Roman"/>
          <w:sz w:val="24"/>
        </w:rPr>
        <w:t xml:space="preserve"> claim  for arrear salary for the period September 1999  to January 2006 at E310,156-00.  (Three Hundred and Ten Thousand One Hundred and Fifty Six</w:t>
      </w:r>
      <w:r w:rsidR="00634581" w:rsidRPr="00F079BE">
        <w:rPr>
          <w:rFonts w:ascii="Bookman Old Style" w:hAnsi="Bookman Old Style" w:cs="Times New Roman"/>
          <w:sz w:val="24"/>
        </w:rPr>
        <w:t xml:space="preserve"> Emalangeni</w:t>
      </w:r>
      <w:r w:rsidRPr="00F079BE">
        <w:rPr>
          <w:rFonts w:ascii="Bookman Old Style" w:hAnsi="Bookman Old Style" w:cs="Times New Roman"/>
          <w:sz w:val="24"/>
        </w:rPr>
        <w:t>).  According to the Applicant</w:t>
      </w:r>
      <w:proofErr w:type="gramStart"/>
      <w:r w:rsidR="00634581" w:rsidRPr="00F079BE">
        <w:rPr>
          <w:rFonts w:ascii="Bookman Old Style" w:hAnsi="Bookman Old Style" w:cs="Times New Roman"/>
          <w:sz w:val="24"/>
        </w:rPr>
        <w:t>,</w:t>
      </w:r>
      <w:r w:rsidRPr="00F079BE">
        <w:rPr>
          <w:rFonts w:ascii="Bookman Old Style" w:hAnsi="Bookman Old Style" w:cs="Times New Roman"/>
          <w:sz w:val="24"/>
        </w:rPr>
        <w:t xml:space="preserve">  his</w:t>
      </w:r>
      <w:proofErr w:type="gramEnd"/>
      <w:r w:rsidRPr="00F079BE">
        <w:rPr>
          <w:rFonts w:ascii="Bookman Old Style" w:hAnsi="Bookman Old Style" w:cs="Times New Roman"/>
          <w:sz w:val="24"/>
        </w:rPr>
        <w:t xml:space="preserve"> predecessor  (in the office of director) earned a salary of E4,081-00 (Four Thousand and Eighty One Emalangeni) presumably per month.  The Applicant has calculated his </w:t>
      </w:r>
      <w:proofErr w:type="gramStart"/>
      <w:r w:rsidRPr="00F079BE">
        <w:rPr>
          <w:rFonts w:ascii="Bookman Old Style" w:hAnsi="Bookman Old Style" w:cs="Times New Roman"/>
          <w:sz w:val="24"/>
        </w:rPr>
        <w:t>claim  for</w:t>
      </w:r>
      <w:proofErr w:type="gramEnd"/>
      <w:r w:rsidRPr="00F079BE">
        <w:rPr>
          <w:rFonts w:ascii="Bookman Old Style" w:hAnsi="Bookman Old Style" w:cs="Times New Roman"/>
          <w:sz w:val="24"/>
        </w:rPr>
        <w:t xml:space="preserve"> E310,156-00 based on the salary  of his predecessor.  The </w:t>
      </w:r>
      <w:proofErr w:type="gramStart"/>
      <w:r w:rsidRPr="00F079BE">
        <w:rPr>
          <w:rFonts w:ascii="Bookman Old Style" w:hAnsi="Bookman Old Style" w:cs="Times New Roman"/>
          <w:sz w:val="24"/>
        </w:rPr>
        <w:t>Applicant  added</w:t>
      </w:r>
      <w:proofErr w:type="gramEnd"/>
      <w:r w:rsidRPr="00F079BE">
        <w:rPr>
          <w:rFonts w:ascii="Bookman Old Style" w:hAnsi="Bookman Old Style" w:cs="Times New Roman"/>
          <w:sz w:val="24"/>
        </w:rPr>
        <w:t xml:space="preserve"> that  his predecessor  earned  a reasonable salary for that position. </w:t>
      </w:r>
    </w:p>
    <w:p w:rsidR="00634581" w:rsidRPr="00F079BE" w:rsidRDefault="00634581" w:rsidP="00634581">
      <w:pPr>
        <w:pStyle w:val="ListParagraph"/>
        <w:rPr>
          <w:rFonts w:ascii="Bookman Old Style" w:hAnsi="Bookman Old Style"/>
        </w:rPr>
      </w:pPr>
    </w:p>
    <w:p w:rsidR="00634581" w:rsidRPr="00F079BE" w:rsidRDefault="00634581" w:rsidP="003E3D88">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t>It is necessary for the Court to look at the nature of the agreement that was entered into by the parties in October 1999. The parties did not conclude an employment contract in October 1999. An employment contract was already in existence between the parties in terms of which the Applicant worked for the Respondent as Coordinator for Refugees and was paid a monthly salary. As aforementioned, the terms of that employment</w:t>
      </w:r>
      <w:r w:rsidR="00C54C58" w:rsidRPr="00F079BE">
        <w:rPr>
          <w:rFonts w:ascii="Bookman Old Style" w:hAnsi="Bookman Old Style" w:cs="Times New Roman"/>
          <w:sz w:val="24"/>
        </w:rPr>
        <w:t xml:space="preserve"> </w:t>
      </w:r>
      <w:r w:rsidRPr="00F079BE">
        <w:rPr>
          <w:rFonts w:ascii="Bookman Old Style" w:hAnsi="Bookman Old Style" w:cs="Times New Roman"/>
          <w:sz w:val="24"/>
        </w:rPr>
        <w:t xml:space="preserve">contract have not been presented before Court.  However the </w:t>
      </w:r>
      <w:proofErr w:type="gramStart"/>
      <w:r w:rsidRPr="00F079BE">
        <w:rPr>
          <w:rFonts w:ascii="Bookman Old Style" w:hAnsi="Bookman Old Style" w:cs="Times New Roman"/>
          <w:sz w:val="24"/>
        </w:rPr>
        <w:t>existence  of</w:t>
      </w:r>
      <w:proofErr w:type="gramEnd"/>
      <w:r w:rsidRPr="00F079BE">
        <w:rPr>
          <w:rFonts w:ascii="Bookman Old Style" w:hAnsi="Bookman Old Style" w:cs="Times New Roman"/>
          <w:sz w:val="24"/>
        </w:rPr>
        <w:t xml:space="preserve"> that Contract is not in dispute.  That employment contract pre-dates 1999.  </w:t>
      </w:r>
    </w:p>
    <w:p w:rsidR="00634581" w:rsidRPr="00F079BE" w:rsidRDefault="00634581" w:rsidP="00634581">
      <w:pPr>
        <w:pStyle w:val="ListParagraph"/>
        <w:rPr>
          <w:rFonts w:ascii="Bookman Old Style" w:hAnsi="Bookman Old Style"/>
        </w:rPr>
      </w:pPr>
    </w:p>
    <w:p w:rsidR="00634581" w:rsidRPr="00F079BE" w:rsidRDefault="007057AB" w:rsidP="003E3D88">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t xml:space="preserve"> </w:t>
      </w:r>
      <w:r w:rsidR="00634581" w:rsidRPr="00F079BE">
        <w:rPr>
          <w:rFonts w:ascii="Bookman Old Style" w:hAnsi="Bookman Old Style" w:cs="Times New Roman"/>
          <w:sz w:val="24"/>
        </w:rPr>
        <w:t xml:space="preserve">It is common cause that when the </w:t>
      </w:r>
      <w:proofErr w:type="gramStart"/>
      <w:r w:rsidR="00634581" w:rsidRPr="00F079BE">
        <w:rPr>
          <w:rFonts w:ascii="Bookman Old Style" w:hAnsi="Bookman Old Style" w:cs="Times New Roman"/>
          <w:sz w:val="24"/>
        </w:rPr>
        <w:t>Applicant  began</w:t>
      </w:r>
      <w:proofErr w:type="gramEnd"/>
      <w:r w:rsidR="00634581" w:rsidRPr="00F079BE">
        <w:rPr>
          <w:rFonts w:ascii="Bookman Old Style" w:hAnsi="Bookman Old Style" w:cs="Times New Roman"/>
          <w:sz w:val="24"/>
        </w:rPr>
        <w:t xml:space="preserve"> serving the Respondent  as a director</w:t>
      </w:r>
      <w:r w:rsidR="00F12AF8" w:rsidRPr="00F079BE">
        <w:rPr>
          <w:rFonts w:ascii="Bookman Old Style" w:hAnsi="Bookman Old Style" w:cs="Times New Roman"/>
          <w:sz w:val="24"/>
        </w:rPr>
        <w:t>,</w:t>
      </w:r>
      <w:r w:rsidR="00634581" w:rsidRPr="00F079BE">
        <w:rPr>
          <w:rFonts w:ascii="Bookman Old Style" w:hAnsi="Bookman Old Style" w:cs="Times New Roman"/>
          <w:sz w:val="24"/>
        </w:rPr>
        <w:t xml:space="preserve"> he was allowed  the benefit of the Respo</w:t>
      </w:r>
      <w:r w:rsidR="00F12AF8" w:rsidRPr="00F079BE">
        <w:rPr>
          <w:rFonts w:ascii="Bookman Old Style" w:hAnsi="Bookman Old Style" w:cs="Times New Roman"/>
          <w:sz w:val="24"/>
        </w:rPr>
        <w:t>n</w:t>
      </w:r>
      <w:r w:rsidR="00634581" w:rsidRPr="00F079BE">
        <w:rPr>
          <w:rFonts w:ascii="Bookman Old Style" w:hAnsi="Bookman Old Style" w:cs="Times New Roman"/>
          <w:sz w:val="24"/>
        </w:rPr>
        <w:t>dent’</w:t>
      </w:r>
      <w:r w:rsidR="00F12AF8" w:rsidRPr="00F079BE">
        <w:rPr>
          <w:rFonts w:ascii="Bookman Old Style" w:hAnsi="Bookman Old Style" w:cs="Times New Roman"/>
          <w:sz w:val="24"/>
        </w:rPr>
        <w:t xml:space="preserve">s </w:t>
      </w:r>
      <w:proofErr w:type="spellStart"/>
      <w:r w:rsidR="00F12AF8" w:rsidRPr="00F079BE">
        <w:rPr>
          <w:rFonts w:ascii="Bookman Old Style" w:hAnsi="Bookman Old Style" w:cs="Times New Roman"/>
          <w:sz w:val="24"/>
        </w:rPr>
        <w:t>motor</w:t>
      </w:r>
      <w:r w:rsidR="00634581" w:rsidRPr="00F079BE">
        <w:rPr>
          <w:rFonts w:ascii="Bookman Old Style" w:hAnsi="Bookman Old Style" w:cs="Times New Roman"/>
          <w:sz w:val="24"/>
        </w:rPr>
        <w:t>vehicl</w:t>
      </w:r>
      <w:r w:rsidR="00F12AF8" w:rsidRPr="00F079BE">
        <w:rPr>
          <w:rFonts w:ascii="Bookman Old Style" w:hAnsi="Bookman Old Style" w:cs="Times New Roman"/>
          <w:sz w:val="24"/>
        </w:rPr>
        <w:t>e</w:t>
      </w:r>
      <w:proofErr w:type="spellEnd"/>
      <w:r w:rsidR="00F12AF8" w:rsidRPr="00F079BE">
        <w:rPr>
          <w:rFonts w:ascii="Bookman Old Style" w:hAnsi="Bookman Old Style" w:cs="Times New Roman"/>
          <w:sz w:val="24"/>
        </w:rPr>
        <w:t xml:space="preserve">  for personal use.  The </w:t>
      </w:r>
      <w:proofErr w:type="spellStart"/>
      <w:r w:rsidR="00F12AF8" w:rsidRPr="00F079BE">
        <w:rPr>
          <w:rFonts w:ascii="Bookman Old Style" w:hAnsi="Bookman Old Style" w:cs="Times New Roman"/>
          <w:sz w:val="24"/>
        </w:rPr>
        <w:t>motor</w:t>
      </w:r>
      <w:r w:rsidR="00634581" w:rsidRPr="00F079BE">
        <w:rPr>
          <w:rFonts w:ascii="Bookman Old Style" w:hAnsi="Bookman Old Style" w:cs="Times New Roman"/>
          <w:sz w:val="24"/>
        </w:rPr>
        <w:t>vehicle</w:t>
      </w:r>
      <w:proofErr w:type="spellEnd"/>
      <w:r w:rsidR="00634581" w:rsidRPr="00F079BE">
        <w:rPr>
          <w:rFonts w:ascii="Bookman Old Style" w:hAnsi="Bookman Old Style" w:cs="Times New Roman"/>
          <w:sz w:val="24"/>
        </w:rPr>
        <w:t xml:space="preserve"> is </w:t>
      </w:r>
      <w:proofErr w:type="gramStart"/>
      <w:r w:rsidR="00634581" w:rsidRPr="00F079BE">
        <w:rPr>
          <w:rFonts w:ascii="Bookman Old Style" w:hAnsi="Bookman Old Style" w:cs="Times New Roman"/>
          <w:sz w:val="24"/>
        </w:rPr>
        <w:t>described  in</w:t>
      </w:r>
      <w:proofErr w:type="gramEnd"/>
      <w:r w:rsidR="00634581" w:rsidRPr="00F079BE">
        <w:rPr>
          <w:rFonts w:ascii="Bookman Old Style" w:hAnsi="Bookman Old Style" w:cs="Times New Roman"/>
          <w:sz w:val="24"/>
        </w:rPr>
        <w:t xml:space="preserve"> the Applicant’s annexure C as: a Toyota Venture, 2.4 </w:t>
      </w:r>
      <w:proofErr w:type="spellStart"/>
      <w:r w:rsidR="00634581" w:rsidRPr="00F079BE">
        <w:rPr>
          <w:rFonts w:ascii="Bookman Old Style" w:hAnsi="Bookman Old Style" w:cs="Times New Roman"/>
          <w:sz w:val="24"/>
        </w:rPr>
        <w:t>litre</w:t>
      </w:r>
      <w:proofErr w:type="spellEnd"/>
      <w:r w:rsidR="00634581" w:rsidRPr="00F079BE">
        <w:rPr>
          <w:rFonts w:ascii="Bookman Old Style" w:hAnsi="Bookman Old Style" w:cs="Times New Roman"/>
          <w:sz w:val="24"/>
        </w:rPr>
        <w:t xml:space="preserve"> diesel  engine,  a 1998 model.     </w:t>
      </w:r>
    </w:p>
    <w:p w:rsidR="00F12AF8" w:rsidRPr="00F079BE" w:rsidRDefault="00F12AF8" w:rsidP="00F12AF8">
      <w:pPr>
        <w:pStyle w:val="ListParagraph"/>
        <w:rPr>
          <w:rFonts w:ascii="Bookman Old Style" w:hAnsi="Bookman Old Style"/>
        </w:rPr>
      </w:pPr>
    </w:p>
    <w:p w:rsidR="00F12AF8" w:rsidRPr="00F079BE" w:rsidRDefault="007057AB" w:rsidP="003E3D88">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lastRenderedPageBreak/>
        <w:t xml:space="preserve"> </w:t>
      </w:r>
      <w:r w:rsidR="00F12AF8" w:rsidRPr="00F079BE">
        <w:rPr>
          <w:rFonts w:ascii="Bookman Old Style" w:hAnsi="Bookman Old Style" w:cs="Times New Roman"/>
          <w:sz w:val="24"/>
        </w:rPr>
        <w:t xml:space="preserve">The Applicant conceded </w:t>
      </w:r>
      <w:proofErr w:type="gramStart"/>
      <w:r w:rsidR="00F12AF8" w:rsidRPr="00F079BE">
        <w:rPr>
          <w:rFonts w:ascii="Bookman Old Style" w:hAnsi="Bookman Old Style" w:cs="Times New Roman"/>
          <w:sz w:val="24"/>
        </w:rPr>
        <w:t>that  he</w:t>
      </w:r>
      <w:proofErr w:type="gramEnd"/>
      <w:r w:rsidR="00F12AF8" w:rsidRPr="00F079BE">
        <w:rPr>
          <w:rFonts w:ascii="Bookman Old Style" w:hAnsi="Bookman Old Style" w:cs="Times New Roman"/>
          <w:sz w:val="24"/>
        </w:rPr>
        <w:t xml:space="preserve"> was appointed  by letter – annexure LND1 to serve as a director.  Annexure LND1 contains some of the </w:t>
      </w:r>
      <w:proofErr w:type="gramStart"/>
      <w:r w:rsidR="00F12AF8" w:rsidRPr="00F079BE">
        <w:rPr>
          <w:rFonts w:ascii="Bookman Old Style" w:hAnsi="Bookman Old Style" w:cs="Times New Roman"/>
          <w:sz w:val="24"/>
        </w:rPr>
        <w:t>terms  of</w:t>
      </w:r>
      <w:proofErr w:type="gramEnd"/>
      <w:r w:rsidR="00F12AF8" w:rsidRPr="00F079BE">
        <w:rPr>
          <w:rFonts w:ascii="Bookman Old Style" w:hAnsi="Bookman Old Style" w:cs="Times New Roman"/>
          <w:sz w:val="24"/>
        </w:rPr>
        <w:t xml:space="preserve"> the Applicant’  s  appointment as director.  The other terms are found in the affidavits of the parties.   The Applicant has not added to or denied the contents of annexure LND1.  The Court therefore   is confined to the contents of annexure </w:t>
      </w:r>
      <w:proofErr w:type="gramStart"/>
      <w:r w:rsidR="00F12AF8" w:rsidRPr="00F079BE">
        <w:rPr>
          <w:rFonts w:ascii="Bookman Old Style" w:hAnsi="Bookman Old Style" w:cs="Times New Roman"/>
          <w:sz w:val="24"/>
        </w:rPr>
        <w:t>LND1  and</w:t>
      </w:r>
      <w:proofErr w:type="gramEnd"/>
      <w:r w:rsidR="00F12AF8" w:rsidRPr="00F079BE">
        <w:rPr>
          <w:rFonts w:ascii="Bookman Old Style" w:hAnsi="Bookman Old Style" w:cs="Times New Roman"/>
          <w:sz w:val="24"/>
        </w:rPr>
        <w:t xml:space="preserve"> the affidavits  in examining  the terms on which the parties agreed </w:t>
      </w:r>
      <w:r w:rsidRPr="00F079BE">
        <w:rPr>
          <w:rFonts w:ascii="Bookman Old Style" w:hAnsi="Bookman Old Style" w:cs="Times New Roman"/>
          <w:sz w:val="24"/>
        </w:rPr>
        <w:t xml:space="preserve">to </w:t>
      </w:r>
      <w:r w:rsidR="00F12AF8" w:rsidRPr="00F079BE">
        <w:rPr>
          <w:rFonts w:ascii="Bookman Old Style" w:hAnsi="Bookman Old Style" w:cs="Times New Roman"/>
          <w:sz w:val="24"/>
        </w:rPr>
        <w:t>in October 1999.</w:t>
      </w:r>
    </w:p>
    <w:p w:rsidR="00F12AF8" w:rsidRPr="00F079BE" w:rsidRDefault="00F12AF8" w:rsidP="00F12AF8">
      <w:pPr>
        <w:pStyle w:val="ListParagraph"/>
        <w:rPr>
          <w:rFonts w:ascii="Bookman Old Style" w:hAnsi="Bookman Old Style"/>
        </w:rPr>
      </w:pPr>
    </w:p>
    <w:p w:rsidR="00F12AF8" w:rsidRPr="00F079BE" w:rsidRDefault="007057AB" w:rsidP="003E3D88">
      <w:pPr>
        <w:pStyle w:val="BodyText"/>
        <w:numPr>
          <w:ilvl w:val="0"/>
          <w:numId w:val="14"/>
        </w:numPr>
        <w:spacing w:line="360" w:lineRule="auto"/>
        <w:rPr>
          <w:rFonts w:ascii="Bookman Old Style" w:hAnsi="Bookman Old Style" w:cs="Times New Roman"/>
          <w:sz w:val="24"/>
        </w:rPr>
      </w:pPr>
      <w:r w:rsidRPr="00F079BE">
        <w:rPr>
          <w:rFonts w:ascii="Bookman Old Style" w:hAnsi="Bookman Old Style" w:cs="Times New Roman"/>
          <w:sz w:val="24"/>
        </w:rPr>
        <w:t xml:space="preserve"> </w:t>
      </w:r>
      <w:r w:rsidR="00F12AF8" w:rsidRPr="00F079BE">
        <w:rPr>
          <w:rFonts w:ascii="Bookman Old Style" w:hAnsi="Bookman Old Style" w:cs="Times New Roman"/>
          <w:sz w:val="24"/>
        </w:rPr>
        <w:t>Annexure LND1 was signed only by the Respo</w:t>
      </w:r>
      <w:r w:rsidR="00814708" w:rsidRPr="00F079BE">
        <w:rPr>
          <w:rFonts w:ascii="Bookman Old Style" w:hAnsi="Bookman Old Style" w:cs="Times New Roman"/>
          <w:sz w:val="24"/>
        </w:rPr>
        <w:t>n</w:t>
      </w:r>
      <w:r w:rsidR="00F12AF8" w:rsidRPr="00F079BE">
        <w:rPr>
          <w:rFonts w:ascii="Bookman Old Style" w:hAnsi="Bookman Old Style" w:cs="Times New Roman"/>
          <w:sz w:val="24"/>
        </w:rPr>
        <w:t xml:space="preserve">dent duly represented by Bishop </w:t>
      </w:r>
      <w:proofErr w:type="spellStart"/>
      <w:r w:rsidR="00F12AF8" w:rsidRPr="00F079BE">
        <w:rPr>
          <w:rFonts w:ascii="Bookman Old Style" w:hAnsi="Bookman Old Style" w:cs="Times New Roman"/>
          <w:sz w:val="24"/>
        </w:rPr>
        <w:t>Ndlovu</w:t>
      </w:r>
      <w:proofErr w:type="spellEnd"/>
      <w:r w:rsidR="00F12AF8" w:rsidRPr="00F079BE">
        <w:rPr>
          <w:rFonts w:ascii="Bookman Old Style" w:hAnsi="Bookman Old Style" w:cs="Times New Roman"/>
          <w:sz w:val="24"/>
        </w:rPr>
        <w:t xml:space="preserve">.  The absence of the Applicant’s signature in annexure LND1 means that it is not a contract in itself, </w:t>
      </w:r>
      <w:proofErr w:type="gramStart"/>
      <w:r w:rsidR="00F12AF8" w:rsidRPr="00F079BE">
        <w:rPr>
          <w:rFonts w:ascii="Bookman Old Style" w:hAnsi="Bookman Old Style" w:cs="Times New Roman"/>
          <w:sz w:val="24"/>
        </w:rPr>
        <w:t>though  its</w:t>
      </w:r>
      <w:proofErr w:type="gramEnd"/>
      <w:r w:rsidR="00F12AF8" w:rsidRPr="00F079BE">
        <w:rPr>
          <w:rFonts w:ascii="Bookman Old Style" w:hAnsi="Bookman Old Style" w:cs="Times New Roman"/>
          <w:sz w:val="24"/>
        </w:rPr>
        <w:t xml:space="preserve"> contents are relevant to this enquiry.  A written contract  is defined  as follows;</w:t>
      </w:r>
    </w:p>
    <w:p w:rsidR="00634581" w:rsidRPr="00F079BE" w:rsidRDefault="00634581" w:rsidP="00634581">
      <w:pPr>
        <w:pStyle w:val="ListParagraph"/>
        <w:rPr>
          <w:rFonts w:ascii="Bookman Old Style" w:hAnsi="Bookman Old Style"/>
        </w:rPr>
      </w:pPr>
    </w:p>
    <w:p w:rsidR="00634581" w:rsidRPr="00F079BE" w:rsidRDefault="00F12AF8" w:rsidP="00814708">
      <w:pPr>
        <w:pStyle w:val="BodyText"/>
        <w:spacing w:line="360" w:lineRule="auto"/>
        <w:ind w:left="720"/>
        <w:rPr>
          <w:rFonts w:ascii="Bookman Old Style" w:hAnsi="Bookman Old Style" w:cs="Times New Roman"/>
          <w:sz w:val="24"/>
        </w:rPr>
      </w:pPr>
      <w:r w:rsidRPr="00F079BE">
        <w:rPr>
          <w:rFonts w:ascii="Bookman Old Style" w:hAnsi="Bookman Old Style" w:cs="Times New Roman"/>
          <w:i/>
          <w:sz w:val="24"/>
        </w:rPr>
        <w:t xml:space="preserve">“A written contract is one which is </w:t>
      </w:r>
      <w:proofErr w:type="gramStart"/>
      <w:r w:rsidRPr="00F079BE">
        <w:rPr>
          <w:rFonts w:ascii="Bookman Old Style" w:hAnsi="Bookman Old Style" w:cs="Times New Roman"/>
          <w:i/>
          <w:sz w:val="24"/>
        </w:rPr>
        <w:t>recorded  in</w:t>
      </w:r>
      <w:proofErr w:type="gramEnd"/>
      <w:r w:rsidRPr="00F079BE">
        <w:rPr>
          <w:rFonts w:ascii="Bookman Old Style" w:hAnsi="Bookman Old Style" w:cs="Times New Roman"/>
          <w:i/>
          <w:sz w:val="24"/>
        </w:rPr>
        <w:t xml:space="preserve"> writing and  which bear</w:t>
      </w:r>
      <w:r w:rsidR="00814708" w:rsidRPr="00F079BE">
        <w:rPr>
          <w:rFonts w:ascii="Bookman Old Style" w:hAnsi="Bookman Old Style" w:cs="Times New Roman"/>
          <w:i/>
          <w:sz w:val="24"/>
        </w:rPr>
        <w:t>s</w:t>
      </w:r>
      <w:r w:rsidRPr="00F079BE">
        <w:rPr>
          <w:rFonts w:ascii="Bookman Old Style" w:hAnsi="Bookman Old Style" w:cs="Times New Roman"/>
          <w:i/>
          <w:sz w:val="24"/>
        </w:rPr>
        <w:t xml:space="preserve"> the signatures of the parties</w:t>
      </w:r>
      <w:r w:rsidRPr="00F079BE">
        <w:rPr>
          <w:rFonts w:ascii="Bookman Old Style" w:hAnsi="Bookman Old Style" w:cs="Times New Roman"/>
          <w:sz w:val="24"/>
        </w:rPr>
        <w:t xml:space="preserve">” </w:t>
      </w:r>
    </w:p>
    <w:p w:rsidR="00C54C58" w:rsidRPr="00F079BE" w:rsidRDefault="00C54C58" w:rsidP="00FB3125">
      <w:pPr>
        <w:pStyle w:val="BodyText"/>
        <w:spacing w:line="360" w:lineRule="auto"/>
        <w:ind w:left="1440"/>
        <w:rPr>
          <w:rFonts w:ascii="Bookman Old Style" w:hAnsi="Bookman Old Style" w:cs="Times New Roman"/>
          <w:sz w:val="24"/>
        </w:rPr>
      </w:pPr>
    </w:p>
    <w:p w:rsidR="00634581" w:rsidRPr="00F079BE" w:rsidRDefault="00814708" w:rsidP="00FB3125">
      <w:pPr>
        <w:pStyle w:val="BodyText"/>
        <w:spacing w:line="360" w:lineRule="auto"/>
        <w:ind w:left="1440"/>
        <w:rPr>
          <w:rFonts w:ascii="Bookman Old Style" w:hAnsi="Bookman Old Style" w:cs="Times New Roman"/>
          <w:sz w:val="24"/>
        </w:rPr>
      </w:pPr>
      <w:r w:rsidRPr="00F079BE">
        <w:rPr>
          <w:rFonts w:ascii="Bookman Old Style" w:hAnsi="Bookman Old Style" w:cs="Times New Roman"/>
          <w:sz w:val="24"/>
        </w:rPr>
        <w:t>GIBSON JTR: WILLE’S PRINCIPLES OF SOUTH AFRICAN LAW (</w:t>
      </w:r>
      <w:proofErr w:type="spellStart"/>
      <w:proofErr w:type="gramStart"/>
      <w:r w:rsidRPr="00F079BE">
        <w:rPr>
          <w:rFonts w:ascii="Bookman Old Style" w:hAnsi="Bookman Old Style" w:cs="Times New Roman"/>
          <w:sz w:val="24"/>
        </w:rPr>
        <w:t>Juta</w:t>
      </w:r>
      <w:proofErr w:type="spellEnd"/>
      <w:r w:rsidRPr="00F079BE">
        <w:rPr>
          <w:rFonts w:ascii="Bookman Old Style" w:hAnsi="Bookman Old Style" w:cs="Times New Roman"/>
          <w:sz w:val="24"/>
        </w:rPr>
        <w:t xml:space="preserve">  &amp;</w:t>
      </w:r>
      <w:proofErr w:type="gramEnd"/>
      <w:r w:rsidRPr="00F079BE">
        <w:rPr>
          <w:rFonts w:ascii="Bookman Old Style" w:hAnsi="Bookman Old Style" w:cs="Times New Roman"/>
          <w:sz w:val="24"/>
        </w:rPr>
        <w:t xml:space="preserve"> co),  6</w:t>
      </w:r>
      <w:r w:rsidRPr="00F079BE">
        <w:rPr>
          <w:rFonts w:ascii="Bookman Old Style" w:hAnsi="Bookman Old Style" w:cs="Times New Roman"/>
          <w:sz w:val="24"/>
          <w:vertAlign w:val="superscript"/>
        </w:rPr>
        <w:t>th</w:t>
      </w:r>
      <w:r w:rsidRPr="00F079BE">
        <w:rPr>
          <w:rFonts w:ascii="Bookman Old Style" w:hAnsi="Bookman Old Style" w:cs="Times New Roman"/>
          <w:sz w:val="24"/>
        </w:rPr>
        <w:t xml:space="preserve"> edition  1970, at 315.   </w:t>
      </w:r>
    </w:p>
    <w:p w:rsidR="00814708" w:rsidRPr="00F079BE" w:rsidRDefault="00814708" w:rsidP="00814708">
      <w:pPr>
        <w:pStyle w:val="BodyText"/>
        <w:spacing w:line="360" w:lineRule="auto"/>
        <w:rPr>
          <w:rFonts w:ascii="Bookman Old Style" w:hAnsi="Bookman Old Style" w:cs="Times New Roman"/>
          <w:sz w:val="24"/>
        </w:rPr>
      </w:pPr>
    </w:p>
    <w:p w:rsidR="00814708" w:rsidRPr="00F079BE" w:rsidRDefault="00814708" w:rsidP="00814708">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13.</w:t>
      </w:r>
      <w:r w:rsidRPr="00F079BE">
        <w:rPr>
          <w:rFonts w:ascii="Bookman Old Style" w:hAnsi="Bookman Old Style" w:cs="Times New Roman"/>
          <w:sz w:val="24"/>
        </w:rPr>
        <w:tab/>
        <w:t xml:space="preserve">The Court therefore finds that the parties entered into an oral agreement or contract in October 1999 in terms of which the </w:t>
      </w:r>
      <w:proofErr w:type="gramStart"/>
      <w:r w:rsidRPr="00F079BE">
        <w:rPr>
          <w:rFonts w:ascii="Bookman Old Style" w:hAnsi="Bookman Old Style" w:cs="Times New Roman"/>
          <w:sz w:val="24"/>
        </w:rPr>
        <w:t>Applicant  was</w:t>
      </w:r>
      <w:proofErr w:type="gramEnd"/>
      <w:r w:rsidRPr="00F079BE">
        <w:rPr>
          <w:rFonts w:ascii="Bookman Old Style" w:hAnsi="Bookman Old Style" w:cs="Times New Roman"/>
          <w:sz w:val="24"/>
        </w:rPr>
        <w:t xml:space="preserve"> appointed  a director of the Respondent.</w:t>
      </w:r>
    </w:p>
    <w:p w:rsidR="00814708" w:rsidRPr="00F079BE" w:rsidRDefault="00814708" w:rsidP="00814708">
      <w:pPr>
        <w:pStyle w:val="BodyText"/>
        <w:spacing w:line="360" w:lineRule="auto"/>
        <w:ind w:left="720" w:hanging="720"/>
        <w:rPr>
          <w:rFonts w:ascii="Bookman Old Style" w:hAnsi="Bookman Old Style" w:cs="Times New Roman"/>
          <w:sz w:val="24"/>
        </w:rPr>
      </w:pPr>
    </w:p>
    <w:p w:rsidR="00814708" w:rsidRPr="00F079BE" w:rsidRDefault="00814708" w:rsidP="009C56BE">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14.</w:t>
      </w:r>
      <w:r w:rsidRPr="00F079BE">
        <w:rPr>
          <w:rFonts w:ascii="Bookman Old Style" w:hAnsi="Bookman Old Style" w:cs="Times New Roman"/>
          <w:sz w:val="24"/>
        </w:rPr>
        <w:tab/>
        <w:t xml:space="preserve">It is helpful at this </w:t>
      </w:r>
      <w:proofErr w:type="gramStart"/>
      <w:r w:rsidRPr="00F079BE">
        <w:rPr>
          <w:rFonts w:ascii="Bookman Old Style" w:hAnsi="Bookman Old Style" w:cs="Times New Roman"/>
          <w:sz w:val="24"/>
        </w:rPr>
        <w:t>stage  to</w:t>
      </w:r>
      <w:proofErr w:type="gramEnd"/>
      <w:r w:rsidRPr="00F079BE">
        <w:rPr>
          <w:rFonts w:ascii="Bookman Old Style" w:hAnsi="Bookman Old Style" w:cs="Times New Roman"/>
          <w:sz w:val="24"/>
        </w:rPr>
        <w:t xml:space="preserve"> reproduce  annexure  LND 1  which reads as follows; </w:t>
      </w:r>
    </w:p>
    <w:p w:rsidR="00634581" w:rsidRPr="00F079BE" w:rsidRDefault="000B0003" w:rsidP="003F316A">
      <w:pPr>
        <w:pStyle w:val="BodyText"/>
        <w:spacing w:line="360" w:lineRule="auto"/>
        <w:ind w:left="5040" w:firstLine="720"/>
        <w:rPr>
          <w:rFonts w:ascii="Bookman Old Style" w:hAnsi="Bookman Old Style" w:cs="Times New Roman"/>
          <w:i/>
          <w:sz w:val="24"/>
        </w:rPr>
      </w:pPr>
      <w:r w:rsidRPr="00F079BE">
        <w:rPr>
          <w:rFonts w:ascii="Bookman Old Style" w:hAnsi="Bookman Old Style" w:cs="Times New Roman"/>
          <w:i/>
          <w:sz w:val="24"/>
        </w:rPr>
        <w:t xml:space="preserve"> </w:t>
      </w:r>
    </w:p>
    <w:p w:rsidR="00634581" w:rsidRPr="00F079BE" w:rsidRDefault="00E26D11"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w:t>
      </w:r>
      <w:proofErr w:type="spellStart"/>
      <w:r w:rsidR="003F316A" w:rsidRPr="00F079BE">
        <w:rPr>
          <w:rFonts w:ascii="Bookman Old Style" w:hAnsi="Bookman Old Style" w:cs="Times New Roman"/>
          <w:i/>
          <w:sz w:val="24"/>
        </w:rPr>
        <w:t>Mr</w:t>
      </w:r>
      <w:proofErr w:type="spellEnd"/>
      <w:r w:rsidR="003F316A" w:rsidRPr="00F079BE">
        <w:rPr>
          <w:rFonts w:ascii="Bookman Old Style" w:hAnsi="Bookman Old Style" w:cs="Times New Roman"/>
          <w:i/>
          <w:sz w:val="24"/>
        </w:rPr>
        <w:t xml:space="preserve"> Cyprian Sipho Mabuza </w:t>
      </w:r>
    </w:p>
    <w:p w:rsidR="003F316A" w:rsidRPr="00F079BE" w:rsidRDefault="003F316A"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UNHCR</w:t>
      </w:r>
    </w:p>
    <w:p w:rsidR="003F316A" w:rsidRPr="00F079BE" w:rsidRDefault="003F316A"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Catholic Centre </w:t>
      </w:r>
    </w:p>
    <w:p w:rsidR="003F316A" w:rsidRPr="00F079BE" w:rsidRDefault="003F316A"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lastRenderedPageBreak/>
        <w:t xml:space="preserve">MANZINI </w:t>
      </w:r>
    </w:p>
    <w:p w:rsidR="003F316A" w:rsidRPr="00F079BE" w:rsidRDefault="003F316A"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ab/>
      </w:r>
      <w:r w:rsidRPr="00F079BE">
        <w:rPr>
          <w:rFonts w:ascii="Bookman Old Style" w:hAnsi="Bookman Old Style" w:cs="Times New Roman"/>
          <w:i/>
          <w:sz w:val="24"/>
        </w:rPr>
        <w:tab/>
      </w:r>
      <w:r w:rsidRPr="00F079BE">
        <w:rPr>
          <w:rFonts w:ascii="Bookman Old Style" w:hAnsi="Bookman Old Style" w:cs="Times New Roman"/>
          <w:i/>
          <w:sz w:val="24"/>
        </w:rPr>
        <w:tab/>
      </w:r>
      <w:r w:rsidRPr="00F079BE">
        <w:rPr>
          <w:rFonts w:ascii="Bookman Old Style" w:hAnsi="Bookman Old Style" w:cs="Times New Roman"/>
          <w:i/>
          <w:sz w:val="24"/>
        </w:rPr>
        <w:tab/>
      </w:r>
      <w:r w:rsidRPr="00F079BE">
        <w:rPr>
          <w:rFonts w:ascii="Bookman Old Style" w:hAnsi="Bookman Old Style" w:cs="Times New Roman"/>
          <w:i/>
          <w:sz w:val="24"/>
        </w:rPr>
        <w:tab/>
      </w:r>
      <w:r w:rsidRPr="00F079BE">
        <w:rPr>
          <w:rFonts w:ascii="Bookman Old Style" w:hAnsi="Bookman Old Style" w:cs="Times New Roman"/>
          <w:i/>
          <w:sz w:val="24"/>
        </w:rPr>
        <w:tab/>
      </w:r>
      <w:r w:rsidRPr="00F079BE">
        <w:rPr>
          <w:rFonts w:ascii="Bookman Old Style" w:hAnsi="Bookman Old Style" w:cs="Times New Roman"/>
          <w:i/>
          <w:sz w:val="24"/>
        </w:rPr>
        <w:tab/>
      </w:r>
      <w:r w:rsidR="00FB3125" w:rsidRPr="00F079BE">
        <w:rPr>
          <w:rFonts w:ascii="Bookman Old Style" w:hAnsi="Bookman Old Style" w:cs="Times New Roman"/>
          <w:i/>
          <w:sz w:val="24"/>
        </w:rPr>
        <w:tab/>
      </w:r>
      <w:r w:rsidR="00FB3125" w:rsidRPr="00F079BE">
        <w:rPr>
          <w:rFonts w:ascii="Bookman Old Style" w:hAnsi="Bookman Old Style" w:cs="Times New Roman"/>
          <w:i/>
          <w:sz w:val="24"/>
        </w:rPr>
        <w:tab/>
      </w:r>
      <w:r w:rsidRPr="00F079BE">
        <w:rPr>
          <w:rFonts w:ascii="Bookman Old Style" w:hAnsi="Bookman Old Style" w:cs="Times New Roman"/>
          <w:i/>
          <w:sz w:val="24"/>
        </w:rPr>
        <w:t>18.10.99</w:t>
      </w:r>
    </w:p>
    <w:p w:rsidR="003F316A" w:rsidRPr="00F079BE" w:rsidRDefault="003F316A" w:rsidP="009A30DA">
      <w:pPr>
        <w:pStyle w:val="BodyText"/>
        <w:spacing w:line="360" w:lineRule="auto"/>
        <w:ind w:left="720"/>
        <w:rPr>
          <w:rFonts w:ascii="Bookman Old Style" w:hAnsi="Bookman Old Style" w:cs="Times New Roman"/>
          <w:i/>
          <w:sz w:val="24"/>
        </w:rPr>
      </w:pPr>
    </w:p>
    <w:p w:rsidR="003F316A" w:rsidRPr="00F079BE" w:rsidRDefault="003F316A"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Dear Cyprian</w:t>
      </w:r>
      <w:r w:rsidR="00E26D11" w:rsidRPr="00F079BE">
        <w:rPr>
          <w:rFonts w:ascii="Bookman Old Style" w:hAnsi="Bookman Old Style" w:cs="Times New Roman"/>
          <w:i/>
          <w:sz w:val="24"/>
        </w:rPr>
        <w:t>,</w:t>
      </w:r>
      <w:r w:rsidRPr="00F079BE">
        <w:rPr>
          <w:rFonts w:ascii="Bookman Old Style" w:hAnsi="Bookman Old Style" w:cs="Times New Roman"/>
          <w:i/>
          <w:sz w:val="24"/>
        </w:rPr>
        <w:t xml:space="preserve"> </w:t>
      </w:r>
    </w:p>
    <w:p w:rsidR="003F316A" w:rsidRPr="00F079BE" w:rsidRDefault="003F316A" w:rsidP="009A30DA">
      <w:pPr>
        <w:pStyle w:val="BodyText"/>
        <w:spacing w:line="360" w:lineRule="auto"/>
        <w:ind w:left="720"/>
        <w:rPr>
          <w:rFonts w:ascii="Bookman Old Style" w:hAnsi="Bookman Old Style" w:cs="Times New Roman"/>
          <w:i/>
          <w:sz w:val="24"/>
        </w:rPr>
      </w:pPr>
    </w:p>
    <w:p w:rsidR="003F316A" w:rsidRPr="00F079BE" w:rsidRDefault="00101B8B" w:rsidP="009A30DA">
      <w:pPr>
        <w:pStyle w:val="BodyText"/>
        <w:spacing w:line="360" w:lineRule="auto"/>
        <w:ind w:left="720"/>
        <w:rPr>
          <w:rFonts w:ascii="Bookman Old Style" w:hAnsi="Bookman Old Style" w:cs="Times New Roman"/>
          <w:i/>
          <w:sz w:val="24"/>
          <w:u w:val="single"/>
        </w:rPr>
      </w:pPr>
      <w:r w:rsidRPr="00F079BE">
        <w:rPr>
          <w:rFonts w:ascii="Bookman Old Style" w:hAnsi="Bookman Old Style" w:cs="Times New Roman"/>
          <w:i/>
          <w:sz w:val="24"/>
          <w:u w:val="single"/>
        </w:rPr>
        <w:t>APPOINTMENT</w:t>
      </w:r>
      <w:r w:rsidR="00B77C33" w:rsidRPr="00F079BE">
        <w:rPr>
          <w:rFonts w:ascii="Bookman Old Style" w:hAnsi="Bookman Old Style" w:cs="Times New Roman"/>
          <w:i/>
          <w:sz w:val="24"/>
          <w:u w:val="single"/>
        </w:rPr>
        <w:t xml:space="preserve"> </w:t>
      </w:r>
      <w:r w:rsidRPr="00F079BE">
        <w:rPr>
          <w:rFonts w:ascii="Bookman Old Style" w:hAnsi="Bookman Old Style" w:cs="Times New Roman"/>
          <w:i/>
          <w:sz w:val="24"/>
          <w:u w:val="single"/>
        </w:rPr>
        <w:t>TO</w:t>
      </w:r>
      <w:r w:rsidR="00B77C33" w:rsidRPr="00F079BE">
        <w:rPr>
          <w:rFonts w:ascii="Bookman Old Style" w:hAnsi="Bookman Old Style" w:cs="Times New Roman"/>
          <w:i/>
          <w:sz w:val="24"/>
          <w:u w:val="single"/>
        </w:rPr>
        <w:t xml:space="preserve"> </w:t>
      </w:r>
      <w:r w:rsidRPr="00F079BE">
        <w:rPr>
          <w:rFonts w:ascii="Bookman Old Style" w:hAnsi="Bookman Old Style" w:cs="Times New Roman"/>
          <w:i/>
          <w:sz w:val="24"/>
          <w:u w:val="single"/>
        </w:rPr>
        <w:t>THE POST OF DIRECTOR</w:t>
      </w:r>
      <w:r w:rsidR="003F316A" w:rsidRPr="00F079BE">
        <w:rPr>
          <w:rFonts w:ascii="Bookman Old Style" w:hAnsi="Bookman Old Style" w:cs="Times New Roman"/>
          <w:i/>
          <w:sz w:val="24"/>
          <w:u w:val="single"/>
        </w:rPr>
        <w:t>, C</w:t>
      </w:r>
      <w:r w:rsidRPr="00F079BE">
        <w:rPr>
          <w:rFonts w:ascii="Bookman Old Style" w:hAnsi="Bookman Old Style" w:cs="Times New Roman"/>
          <w:i/>
          <w:sz w:val="24"/>
          <w:u w:val="single"/>
        </w:rPr>
        <w:t xml:space="preserve">ARITAS-SWAZILAND </w:t>
      </w:r>
    </w:p>
    <w:p w:rsidR="003F316A" w:rsidRPr="00F079BE" w:rsidRDefault="003F316A" w:rsidP="009A30DA">
      <w:pPr>
        <w:pStyle w:val="BodyText"/>
        <w:spacing w:line="360" w:lineRule="auto"/>
        <w:ind w:left="720"/>
        <w:rPr>
          <w:rFonts w:ascii="Bookman Old Style" w:hAnsi="Bookman Old Style" w:cs="Times New Roman"/>
          <w:i/>
          <w:sz w:val="24"/>
        </w:rPr>
      </w:pPr>
    </w:p>
    <w:p w:rsidR="00C54C58" w:rsidRPr="00F079BE" w:rsidRDefault="003F316A"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Subsequent to the various discussions we had </w:t>
      </w:r>
      <w:r w:rsidR="00101B8B" w:rsidRPr="00F079BE">
        <w:rPr>
          <w:rFonts w:ascii="Bookman Old Style" w:hAnsi="Bookman Old Style" w:cs="Times New Roman"/>
          <w:i/>
          <w:sz w:val="24"/>
        </w:rPr>
        <w:t xml:space="preserve">have </w:t>
      </w:r>
      <w:r w:rsidR="00E26D11" w:rsidRPr="00F079BE">
        <w:rPr>
          <w:rFonts w:ascii="Bookman Old Style" w:hAnsi="Bookman Old Style" w:cs="Times New Roman"/>
          <w:i/>
          <w:sz w:val="24"/>
        </w:rPr>
        <w:t xml:space="preserve">[have had] </w:t>
      </w:r>
      <w:r w:rsidRPr="00F079BE">
        <w:rPr>
          <w:rFonts w:ascii="Bookman Old Style" w:hAnsi="Bookman Old Style" w:cs="Times New Roman"/>
          <w:i/>
          <w:sz w:val="24"/>
        </w:rPr>
        <w:t xml:space="preserve">on the above matter, I am very happy to find </w:t>
      </w:r>
      <w:proofErr w:type="gramStart"/>
      <w:r w:rsidRPr="00F079BE">
        <w:rPr>
          <w:rFonts w:ascii="Bookman Old Style" w:hAnsi="Bookman Old Style" w:cs="Times New Roman"/>
          <w:i/>
          <w:sz w:val="24"/>
        </w:rPr>
        <w:t>that  you</w:t>
      </w:r>
      <w:proofErr w:type="gramEnd"/>
      <w:r w:rsidRPr="00F079BE">
        <w:rPr>
          <w:rFonts w:ascii="Bookman Old Style" w:hAnsi="Bookman Old Style" w:cs="Times New Roman"/>
          <w:i/>
          <w:sz w:val="24"/>
        </w:rPr>
        <w:t xml:space="preserve"> are willing to accept the above office.  It , therefore , gives me  great pleasure  to officially  offer you  the position of Director  of Caritas Swaziland, which offer </w:t>
      </w:r>
      <w:r w:rsidR="007057AB" w:rsidRPr="00F079BE">
        <w:rPr>
          <w:rFonts w:ascii="Bookman Old Style" w:hAnsi="Bookman Old Style" w:cs="Times New Roman"/>
          <w:i/>
          <w:sz w:val="24"/>
        </w:rPr>
        <w:t xml:space="preserve">[is] </w:t>
      </w:r>
      <w:r w:rsidRPr="00F079BE">
        <w:rPr>
          <w:rFonts w:ascii="Bookman Old Style" w:hAnsi="Bookman Old Style" w:cs="Times New Roman"/>
          <w:i/>
          <w:sz w:val="24"/>
        </w:rPr>
        <w:t>to take  effect  from 1</w:t>
      </w:r>
      <w:r w:rsidR="00101B8B" w:rsidRPr="00F079BE">
        <w:rPr>
          <w:rFonts w:ascii="Bookman Old Style" w:hAnsi="Bookman Old Style" w:cs="Times New Roman"/>
          <w:i/>
          <w:sz w:val="24"/>
        </w:rPr>
        <w:t xml:space="preserve"> </w:t>
      </w:r>
      <w:r w:rsidRPr="00F079BE">
        <w:rPr>
          <w:rFonts w:ascii="Bookman Old Style" w:hAnsi="Bookman Old Style" w:cs="Times New Roman"/>
          <w:i/>
          <w:sz w:val="24"/>
        </w:rPr>
        <w:t xml:space="preserve">October 1999.  </w:t>
      </w:r>
    </w:p>
    <w:p w:rsidR="003F316A" w:rsidRPr="00F079BE" w:rsidRDefault="003F316A"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Your experience in this area will be of great benefit to the organization and I am sure that, despite the added burden of this new office, you will handle the </w:t>
      </w:r>
      <w:r w:rsidR="008B2929" w:rsidRPr="00F079BE">
        <w:rPr>
          <w:rFonts w:ascii="Bookman Old Style" w:hAnsi="Bookman Old Style" w:cs="Times New Roman"/>
          <w:i/>
          <w:sz w:val="24"/>
        </w:rPr>
        <w:t>r</w:t>
      </w:r>
      <w:r w:rsidR="00A302F2" w:rsidRPr="00F079BE">
        <w:rPr>
          <w:rFonts w:ascii="Bookman Old Style" w:hAnsi="Bookman Old Style" w:cs="Times New Roman"/>
          <w:i/>
          <w:sz w:val="24"/>
        </w:rPr>
        <w:t>esponsibility</w:t>
      </w:r>
      <w:r w:rsidRPr="00F079BE">
        <w:rPr>
          <w:rFonts w:ascii="Bookman Old Style" w:hAnsi="Bookman Old Style" w:cs="Times New Roman"/>
          <w:i/>
          <w:sz w:val="24"/>
        </w:rPr>
        <w:t xml:space="preserve"> with the same competence you have </w:t>
      </w:r>
      <w:proofErr w:type="gramStart"/>
      <w:r w:rsidRPr="00F079BE">
        <w:rPr>
          <w:rFonts w:ascii="Bookman Old Style" w:hAnsi="Bookman Old Style" w:cs="Times New Roman"/>
          <w:i/>
          <w:sz w:val="24"/>
        </w:rPr>
        <w:t>shown  in</w:t>
      </w:r>
      <w:proofErr w:type="gramEnd"/>
      <w:r w:rsidRPr="00F079BE">
        <w:rPr>
          <w:rFonts w:ascii="Bookman Old Style" w:hAnsi="Bookman Old Style" w:cs="Times New Roman"/>
          <w:i/>
          <w:sz w:val="24"/>
        </w:rPr>
        <w:t xml:space="preserve"> other areas.</w:t>
      </w:r>
    </w:p>
    <w:p w:rsidR="003F316A" w:rsidRPr="00F079BE" w:rsidRDefault="003F316A" w:rsidP="009A30DA">
      <w:pPr>
        <w:pStyle w:val="BodyText"/>
        <w:spacing w:line="360" w:lineRule="auto"/>
        <w:ind w:left="720"/>
        <w:rPr>
          <w:rFonts w:ascii="Bookman Old Style" w:hAnsi="Bookman Old Style" w:cs="Times New Roman"/>
          <w:i/>
          <w:sz w:val="24"/>
        </w:rPr>
      </w:pPr>
    </w:p>
    <w:p w:rsidR="003F316A" w:rsidRPr="00F079BE" w:rsidRDefault="003F316A"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I am also happy that there has been a happy resolution of your duel</w:t>
      </w:r>
      <w:r w:rsidR="008B2929" w:rsidRPr="00F079BE">
        <w:rPr>
          <w:rFonts w:ascii="Bookman Old Style" w:hAnsi="Bookman Old Style" w:cs="Times New Roman"/>
          <w:i/>
          <w:sz w:val="24"/>
        </w:rPr>
        <w:t xml:space="preserve"> [dual]</w:t>
      </w:r>
      <w:r w:rsidRPr="00F079BE">
        <w:rPr>
          <w:rFonts w:ascii="Bookman Old Style" w:hAnsi="Bookman Old Style" w:cs="Times New Roman"/>
          <w:i/>
          <w:sz w:val="24"/>
        </w:rPr>
        <w:t xml:space="preserve"> role with UN</w:t>
      </w:r>
      <w:r w:rsidR="008B2929" w:rsidRPr="00F079BE">
        <w:rPr>
          <w:rFonts w:ascii="Bookman Old Style" w:hAnsi="Bookman Old Style" w:cs="Times New Roman"/>
          <w:i/>
          <w:sz w:val="24"/>
        </w:rPr>
        <w:t>H</w:t>
      </w:r>
      <w:r w:rsidRPr="00F079BE">
        <w:rPr>
          <w:rFonts w:ascii="Bookman Old Style" w:hAnsi="Bookman Old Style" w:cs="Times New Roman"/>
          <w:i/>
          <w:sz w:val="24"/>
        </w:rPr>
        <w:t>C</w:t>
      </w:r>
      <w:r w:rsidR="00C87BF9" w:rsidRPr="00F079BE">
        <w:rPr>
          <w:rFonts w:ascii="Bookman Old Style" w:hAnsi="Bookman Old Style" w:cs="Times New Roman"/>
          <w:i/>
          <w:sz w:val="24"/>
        </w:rPr>
        <w:t>R.</w:t>
      </w:r>
    </w:p>
    <w:p w:rsidR="00C87BF9" w:rsidRPr="00F079BE" w:rsidRDefault="00C87BF9" w:rsidP="009A30DA">
      <w:pPr>
        <w:pStyle w:val="BodyText"/>
        <w:spacing w:line="360" w:lineRule="auto"/>
        <w:ind w:left="720"/>
        <w:rPr>
          <w:rFonts w:ascii="Bookman Old Style" w:hAnsi="Bookman Old Style" w:cs="Times New Roman"/>
          <w:i/>
          <w:sz w:val="24"/>
        </w:rPr>
      </w:pPr>
    </w:p>
    <w:p w:rsidR="00C87BF9" w:rsidRPr="00F079BE" w:rsidRDefault="00C87BF9"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I wish you every success in your new position.</w:t>
      </w:r>
    </w:p>
    <w:p w:rsidR="00C87BF9" w:rsidRPr="00F079BE" w:rsidRDefault="00C87BF9" w:rsidP="009A30DA">
      <w:pPr>
        <w:pStyle w:val="BodyText"/>
        <w:spacing w:line="360" w:lineRule="auto"/>
        <w:ind w:left="720"/>
        <w:rPr>
          <w:rFonts w:ascii="Bookman Old Style" w:hAnsi="Bookman Old Style" w:cs="Times New Roman"/>
          <w:i/>
          <w:sz w:val="24"/>
        </w:rPr>
      </w:pPr>
    </w:p>
    <w:p w:rsidR="00C87BF9" w:rsidRPr="00F079BE" w:rsidRDefault="00C87BF9"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Sincerely</w:t>
      </w:r>
      <w:r w:rsidR="00E26D11" w:rsidRPr="00F079BE">
        <w:rPr>
          <w:rFonts w:ascii="Bookman Old Style" w:hAnsi="Bookman Old Style" w:cs="Times New Roman"/>
          <w:i/>
          <w:sz w:val="24"/>
        </w:rPr>
        <w:t>,</w:t>
      </w:r>
      <w:r w:rsidRPr="00F079BE">
        <w:rPr>
          <w:rFonts w:ascii="Bookman Old Style" w:hAnsi="Bookman Old Style" w:cs="Times New Roman"/>
          <w:i/>
          <w:sz w:val="24"/>
        </w:rPr>
        <w:t xml:space="preserve"> </w:t>
      </w:r>
    </w:p>
    <w:p w:rsidR="00C87BF9" w:rsidRPr="00F079BE" w:rsidRDefault="00C87BF9" w:rsidP="009A30DA">
      <w:pPr>
        <w:pStyle w:val="BodyText"/>
        <w:spacing w:line="360" w:lineRule="auto"/>
        <w:ind w:left="720"/>
        <w:rPr>
          <w:rFonts w:ascii="Bookman Old Style" w:hAnsi="Bookman Old Style" w:cs="Times New Roman"/>
          <w:i/>
          <w:sz w:val="24"/>
        </w:rPr>
      </w:pPr>
    </w:p>
    <w:p w:rsidR="00C87BF9" w:rsidRPr="00F079BE" w:rsidRDefault="00C87BF9" w:rsidP="009A30DA">
      <w:pPr>
        <w:pStyle w:val="BodyText"/>
        <w:spacing w:line="360" w:lineRule="auto"/>
        <w:ind w:left="720"/>
        <w:rPr>
          <w:rFonts w:ascii="Bookman Old Style" w:hAnsi="Bookman Old Style" w:cs="Times New Roman"/>
          <w:i/>
          <w:sz w:val="24"/>
        </w:rPr>
      </w:pPr>
      <w:proofErr w:type="spellStart"/>
      <w:r w:rsidRPr="00F079BE">
        <w:rPr>
          <w:rFonts w:ascii="Bookman Old Style" w:hAnsi="Bookman Old Style" w:cs="Times New Roman"/>
          <w:i/>
          <w:sz w:val="24"/>
        </w:rPr>
        <w:t>Lous</w:t>
      </w:r>
      <w:proofErr w:type="spellEnd"/>
      <w:r w:rsidRPr="00F079BE">
        <w:rPr>
          <w:rFonts w:ascii="Bookman Old Style" w:hAnsi="Bookman Old Style" w:cs="Times New Roman"/>
          <w:i/>
          <w:sz w:val="24"/>
        </w:rPr>
        <w:t xml:space="preserve"> </w:t>
      </w:r>
      <w:proofErr w:type="spellStart"/>
      <w:r w:rsidRPr="00F079BE">
        <w:rPr>
          <w:rFonts w:ascii="Bookman Old Style" w:hAnsi="Bookman Old Style" w:cs="Times New Roman"/>
          <w:i/>
          <w:sz w:val="24"/>
        </w:rPr>
        <w:t>Ncamiso</w:t>
      </w:r>
      <w:proofErr w:type="spellEnd"/>
      <w:r w:rsidRPr="00F079BE">
        <w:rPr>
          <w:rFonts w:ascii="Bookman Old Style" w:hAnsi="Bookman Old Style" w:cs="Times New Roman"/>
          <w:i/>
          <w:sz w:val="24"/>
        </w:rPr>
        <w:t xml:space="preserve"> </w:t>
      </w:r>
      <w:proofErr w:type="spellStart"/>
      <w:r w:rsidRPr="00F079BE">
        <w:rPr>
          <w:rFonts w:ascii="Bookman Old Style" w:hAnsi="Bookman Old Style" w:cs="Times New Roman"/>
          <w:i/>
          <w:sz w:val="24"/>
        </w:rPr>
        <w:t>Ndlovu</w:t>
      </w:r>
      <w:proofErr w:type="spellEnd"/>
      <w:r w:rsidRPr="00F079BE">
        <w:rPr>
          <w:rFonts w:ascii="Bookman Old Style" w:hAnsi="Bookman Old Style" w:cs="Times New Roman"/>
          <w:i/>
          <w:sz w:val="24"/>
        </w:rPr>
        <w:tab/>
      </w:r>
      <w:r w:rsidRPr="00F079BE">
        <w:rPr>
          <w:rFonts w:ascii="Bookman Old Style" w:hAnsi="Bookman Old Style" w:cs="Times New Roman"/>
          <w:i/>
          <w:sz w:val="24"/>
        </w:rPr>
        <w:tab/>
      </w:r>
      <w:r w:rsidRPr="00F079BE">
        <w:rPr>
          <w:rFonts w:ascii="Bookman Old Style" w:hAnsi="Bookman Old Style" w:cs="Times New Roman"/>
          <w:i/>
          <w:sz w:val="24"/>
        </w:rPr>
        <w:tab/>
      </w:r>
      <w:r w:rsidRPr="00F079BE">
        <w:rPr>
          <w:rFonts w:ascii="Bookman Old Style" w:hAnsi="Bookman Old Style" w:cs="Times New Roman"/>
          <w:i/>
          <w:sz w:val="24"/>
        </w:rPr>
        <w:tab/>
      </w:r>
      <w:r w:rsidRPr="00F079BE">
        <w:rPr>
          <w:rFonts w:ascii="Bookman Old Style" w:hAnsi="Bookman Old Style" w:cs="Times New Roman"/>
          <w:i/>
          <w:sz w:val="24"/>
        </w:rPr>
        <w:tab/>
        <w:t xml:space="preserve">Bishop of Manzini </w:t>
      </w:r>
    </w:p>
    <w:p w:rsidR="00634581" w:rsidRPr="00F079BE" w:rsidRDefault="00634581" w:rsidP="00634581">
      <w:pPr>
        <w:pStyle w:val="BodyText"/>
        <w:spacing w:line="360" w:lineRule="auto"/>
        <w:rPr>
          <w:rFonts w:ascii="Bookman Old Style" w:hAnsi="Bookman Old Style" w:cs="Times New Roman"/>
          <w:sz w:val="24"/>
        </w:rPr>
      </w:pPr>
    </w:p>
    <w:p w:rsidR="008B2929" w:rsidRPr="00F079BE" w:rsidRDefault="008B2929" w:rsidP="008B2929">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15.</w:t>
      </w:r>
      <w:r w:rsidRPr="00F079BE">
        <w:rPr>
          <w:rFonts w:ascii="Bookman Old Style" w:hAnsi="Bookman Old Style" w:cs="Times New Roman"/>
          <w:sz w:val="24"/>
        </w:rPr>
        <w:tab/>
        <w:t xml:space="preserve">There is no indication in annexure LND1 that </w:t>
      </w:r>
      <w:proofErr w:type="gramStart"/>
      <w:r w:rsidRPr="00F079BE">
        <w:rPr>
          <w:rFonts w:ascii="Bookman Old Style" w:hAnsi="Bookman Old Style" w:cs="Times New Roman"/>
          <w:sz w:val="24"/>
        </w:rPr>
        <w:t>the  parties</w:t>
      </w:r>
      <w:proofErr w:type="gramEnd"/>
      <w:r w:rsidRPr="00F079BE">
        <w:rPr>
          <w:rFonts w:ascii="Bookman Old Style" w:hAnsi="Bookman Old Style" w:cs="Times New Roman"/>
          <w:sz w:val="24"/>
        </w:rPr>
        <w:t xml:space="preserve"> agreed  to any form of remuneration payable  to the Applicant  for services  to be rendered  as director.   An obligation to remunerate the Applicant does not arise at all in annexure LND1.  The use and possession of the </w:t>
      </w:r>
      <w:proofErr w:type="spellStart"/>
      <w:r w:rsidRPr="00F079BE">
        <w:rPr>
          <w:rFonts w:ascii="Bookman Old Style" w:hAnsi="Bookman Old Style" w:cs="Times New Roman"/>
          <w:sz w:val="24"/>
        </w:rPr>
        <w:t>motorvehicle</w:t>
      </w:r>
      <w:proofErr w:type="spellEnd"/>
      <w:r w:rsidRPr="00F079BE">
        <w:rPr>
          <w:rFonts w:ascii="Bookman Old Style" w:hAnsi="Bookman Old Style" w:cs="Times New Roman"/>
          <w:sz w:val="24"/>
        </w:rPr>
        <w:t xml:space="preserve"> aforementioned is the only </w:t>
      </w:r>
      <w:r w:rsidRPr="00F079BE">
        <w:rPr>
          <w:rFonts w:ascii="Bookman Old Style" w:hAnsi="Bookman Old Style" w:cs="Times New Roman"/>
          <w:sz w:val="24"/>
        </w:rPr>
        <w:lastRenderedPageBreak/>
        <w:t>remuneration that was agreed to by the parties.  The Applicant has not denied that he enjoyed the benefit of the Respondent</w:t>
      </w:r>
      <w:r w:rsidR="003A4254" w:rsidRPr="00F079BE">
        <w:rPr>
          <w:rFonts w:ascii="Bookman Old Style" w:hAnsi="Bookman Old Style" w:cs="Times New Roman"/>
          <w:sz w:val="24"/>
        </w:rPr>
        <w:t>’</w:t>
      </w:r>
      <w:r w:rsidRPr="00F079BE">
        <w:rPr>
          <w:rFonts w:ascii="Bookman Old Style" w:hAnsi="Bookman Old Style" w:cs="Times New Roman"/>
          <w:sz w:val="24"/>
        </w:rPr>
        <w:t xml:space="preserve">s </w:t>
      </w:r>
      <w:proofErr w:type="spellStart"/>
      <w:r w:rsidRPr="00F079BE">
        <w:rPr>
          <w:rFonts w:ascii="Bookman Old Style" w:hAnsi="Bookman Old Style" w:cs="Times New Roman"/>
          <w:sz w:val="24"/>
        </w:rPr>
        <w:t>motorvehicle</w:t>
      </w:r>
      <w:proofErr w:type="spellEnd"/>
      <w:r w:rsidRPr="00F079BE">
        <w:rPr>
          <w:rFonts w:ascii="Bookman Old Style" w:hAnsi="Bookman Old Style" w:cs="Times New Roman"/>
          <w:sz w:val="24"/>
        </w:rPr>
        <w:t xml:space="preserve"> for his personal use </w:t>
      </w:r>
      <w:r w:rsidR="003A4254" w:rsidRPr="00F079BE">
        <w:rPr>
          <w:rFonts w:ascii="Bookman Old Style" w:hAnsi="Bookman Old Style" w:cs="Times New Roman"/>
          <w:sz w:val="24"/>
        </w:rPr>
        <w:t xml:space="preserve">together with </w:t>
      </w:r>
      <w:r w:rsidRPr="00F079BE">
        <w:rPr>
          <w:rFonts w:ascii="Bookman Old Style" w:hAnsi="Bookman Old Style" w:cs="Times New Roman"/>
          <w:sz w:val="24"/>
        </w:rPr>
        <w:t xml:space="preserve">its accessories in his capacity as director.  </w:t>
      </w:r>
    </w:p>
    <w:p w:rsidR="008B2929" w:rsidRPr="00F079BE" w:rsidRDefault="008B2929" w:rsidP="008B2929">
      <w:pPr>
        <w:pStyle w:val="BodyText"/>
        <w:spacing w:line="360" w:lineRule="auto"/>
        <w:ind w:left="720" w:hanging="720"/>
        <w:rPr>
          <w:rFonts w:ascii="Bookman Old Style" w:hAnsi="Bookman Old Style" w:cs="Times New Roman"/>
          <w:sz w:val="24"/>
        </w:rPr>
      </w:pPr>
    </w:p>
    <w:p w:rsidR="00634581" w:rsidRPr="00F079BE" w:rsidRDefault="008B2929" w:rsidP="003A4254">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 xml:space="preserve"> </w:t>
      </w:r>
      <w:r w:rsidR="003A4254" w:rsidRPr="00F079BE">
        <w:rPr>
          <w:rFonts w:ascii="Bookman Old Style" w:hAnsi="Bookman Old Style" w:cs="Times New Roman"/>
          <w:sz w:val="24"/>
        </w:rPr>
        <w:t>16.</w:t>
      </w:r>
      <w:r w:rsidR="003A4254" w:rsidRPr="00F079BE">
        <w:rPr>
          <w:rFonts w:ascii="Bookman Old Style" w:hAnsi="Bookman Old Style" w:cs="Times New Roman"/>
          <w:sz w:val="24"/>
        </w:rPr>
        <w:tab/>
        <w:t xml:space="preserve">The Court further finds that the parties did not agree on a monthly salary payable to the Applicant for his services as a director.  The </w:t>
      </w:r>
      <w:proofErr w:type="gramStart"/>
      <w:r w:rsidR="003A4254" w:rsidRPr="00F079BE">
        <w:rPr>
          <w:rFonts w:ascii="Bookman Old Style" w:hAnsi="Bookman Old Style" w:cs="Times New Roman"/>
          <w:sz w:val="24"/>
        </w:rPr>
        <w:t>evidence  before</w:t>
      </w:r>
      <w:proofErr w:type="gramEnd"/>
      <w:r w:rsidR="003A4254" w:rsidRPr="00F079BE">
        <w:rPr>
          <w:rFonts w:ascii="Bookman Old Style" w:hAnsi="Bookman Old Style" w:cs="Times New Roman"/>
          <w:sz w:val="24"/>
        </w:rPr>
        <w:t xml:space="preserve"> Court  does not support  the Applicant’s claim.  </w:t>
      </w:r>
    </w:p>
    <w:p w:rsidR="00634581" w:rsidRPr="00F079BE" w:rsidRDefault="00634581" w:rsidP="00634581">
      <w:pPr>
        <w:pStyle w:val="BodyText"/>
        <w:spacing w:line="360" w:lineRule="auto"/>
        <w:rPr>
          <w:rFonts w:ascii="Bookman Old Style" w:hAnsi="Bookman Old Style" w:cs="Times New Roman"/>
          <w:sz w:val="24"/>
        </w:rPr>
      </w:pPr>
    </w:p>
    <w:p w:rsidR="00634581" w:rsidRPr="00F079BE" w:rsidRDefault="003A4254" w:rsidP="00716879">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17.</w:t>
      </w:r>
      <w:r w:rsidRPr="00F079BE">
        <w:rPr>
          <w:rFonts w:ascii="Bookman Old Style" w:hAnsi="Bookman Old Style" w:cs="Times New Roman"/>
          <w:sz w:val="24"/>
        </w:rPr>
        <w:tab/>
        <w:t xml:space="preserve">The Applicant must have realized that the terms of the </w:t>
      </w:r>
      <w:proofErr w:type="gramStart"/>
      <w:r w:rsidRPr="00F079BE">
        <w:rPr>
          <w:rFonts w:ascii="Bookman Old Style" w:hAnsi="Bookman Old Style" w:cs="Times New Roman"/>
          <w:sz w:val="24"/>
        </w:rPr>
        <w:t>oral  agreement</w:t>
      </w:r>
      <w:proofErr w:type="gramEnd"/>
      <w:r w:rsidRPr="00F079BE">
        <w:rPr>
          <w:rFonts w:ascii="Bookman Old Style" w:hAnsi="Bookman Old Style" w:cs="Times New Roman"/>
          <w:sz w:val="24"/>
        </w:rPr>
        <w:t xml:space="preserve">  aforementioned  do not support  his claim for payment  of a monthly salary</w:t>
      </w:r>
      <w:r w:rsidR="00716879" w:rsidRPr="00F079BE">
        <w:rPr>
          <w:rFonts w:ascii="Bookman Old Style" w:hAnsi="Bookman Old Style" w:cs="Times New Roman"/>
          <w:sz w:val="24"/>
        </w:rPr>
        <w:t>.  A</w:t>
      </w:r>
      <w:r w:rsidRPr="00F079BE">
        <w:rPr>
          <w:rFonts w:ascii="Bookman Old Style" w:hAnsi="Bookman Old Style" w:cs="Times New Roman"/>
          <w:sz w:val="24"/>
        </w:rPr>
        <w:t xml:space="preserve">s an alternative, the Applicant established his </w:t>
      </w:r>
      <w:proofErr w:type="gramStart"/>
      <w:r w:rsidRPr="00F079BE">
        <w:rPr>
          <w:rFonts w:ascii="Bookman Old Style" w:hAnsi="Bookman Old Style" w:cs="Times New Roman"/>
          <w:sz w:val="24"/>
        </w:rPr>
        <w:t>claim  on</w:t>
      </w:r>
      <w:proofErr w:type="gramEnd"/>
      <w:r w:rsidR="00E26D11" w:rsidRPr="00F079BE">
        <w:rPr>
          <w:rFonts w:ascii="Bookman Old Style" w:hAnsi="Bookman Old Style" w:cs="Times New Roman"/>
          <w:sz w:val="24"/>
        </w:rPr>
        <w:t xml:space="preserve"> what </w:t>
      </w:r>
      <w:r w:rsidRPr="00F079BE">
        <w:rPr>
          <w:rFonts w:ascii="Bookman Old Style" w:hAnsi="Bookman Old Style" w:cs="Times New Roman"/>
          <w:sz w:val="24"/>
        </w:rPr>
        <w:t xml:space="preserve"> </w:t>
      </w:r>
      <w:r w:rsidR="00E26D11" w:rsidRPr="00F079BE">
        <w:rPr>
          <w:rFonts w:ascii="Bookman Old Style" w:hAnsi="Bookman Old Style" w:cs="Times New Roman"/>
          <w:sz w:val="24"/>
        </w:rPr>
        <w:t xml:space="preserve">he calls </w:t>
      </w:r>
      <w:r w:rsidRPr="00F079BE">
        <w:rPr>
          <w:rFonts w:ascii="Bookman Old Style" w:hAnsi="Bookman Old Style" w:cs="Times New Roman"/>
          <w:sz w:val="24"/>
        </w:rPr>
        <w:t xml:space="preserve">an  </w:t>
      </w:r>
      <w:r w:rsidR="00F96173" w:rsidRPr="00F079BE">
        <w:rPr>
          <w:rFonts w:ascii="Bookman Old Style" w:hAnsi="Bookman Old Style" w:cs="Times New Roman"/>
          <w:sz w:val="24"/>
        </w:rPr>
        <w:t>“</w:t>
      </w:r>
      <w:r w:rsidRPr="00F079BE">
        <w:rPr>
          <w:rFonts w:ascii="Bookman Old Style" w:hAnsi="Bookman Old Style" w:cs="Times New Roman"/>
          <w:i/>
          <w:sz w:val="24"/>
        </w:rPr>
        <w:t>implied intention</w:t>
      </w:r>
      <w:r w:rsidR="00F96173" w:rsidRPr="00F079BE">
        <w:rPr>
          <w:rFonts w:ascii="Bookman Old Style" w:hAnsi="Bookman Old Style" w:cs="Times New Roman"/>
          <w:i/>
          <w:sz w:val="24"/>
        </w:rPr>
        <w:t>”</w:t>
      </w:r>
      <w:r w:rsidRPr="00F079BE">
        <w:rPr>
          <w:rFonts w:ascii="Bookman Old Style" w:hAnsi="Bookman Old Style" w:cs="Times New Roman"/>
          <w:sz w:val="24"/>
        </w:rPr>
        <w:t xml:space="preserve"> that he w</w:t>
      </w:r>
      <w:r w:rsidR="00716879" w:rsidRPr="00F079BE">
        <w:rPr>
          <w:rFonts w:ascii="Bookman Old Style" w:hAnsi="Bookman Old Style" w:cs="Times New Roman"/>
          <w:sz w:val="24"/>
        </w:rPr>
        <w:t>ould</w:t>
      </w:r>
      <w:r w:rsidRPr="00F079BE">
        <w:rPr>
          <w:rFonts w:ascii="Bookman Old Style" w:hAnsi="Bookman Old Style" w:cs="Times New Roman"/>
          <w:sz w:val="24"/>
        </w:rPr>
        <w:t xml:space="preserve"> be paid a monthly salary.   The Applic</w:t>
      </w:r>
      <w:r w:rsidR="00716879" w:rsidRPr="00F079BE">
        <w:rPr>
          <w:rFonts w:ascii="Bookman Old Style" w:hAnsi="Bookman Old Style" w:cs="Times New Roman"/>
          <w:sz w:val="24"/>
        </w:rPr>
        <w:t>a</w:t>
      </w:r>
      <w:r w:rsidRPr="00F079BE">
        <w:rPr>
          <w:rFonts w:ascii="Bookman Old Style" w:hAnsi="Bookman Old Style" w:cs="Times New Roman"/>
          <w:sz w:val="24"/>
        </w:rPr>
        <w:t xml:space="preserve">nt states as follow in paragraph 13 of </w:t>
      </w:r>
      <w:r w:rsidR="00716879" w:rsidRPr="00F079BE">
        <w:rPr>
          <w:rFonts w:ascii="Bookman Old Style" w:hAnsi="Bookman Old Style" w:cs="Times New Roman"/>
          <w:sz w:val="24"/>
        </w:rPr>
        <w:t>his</w:t>
      </w:r>
      <w:r w:rsidRPr="00F079BE">
        <w:rPr>
          <w:rFonts w:ascii="Bookman Old Style" w:hAnsi="Bookman Old Style" w:cs="Times New Roman"/>
          <w:sz w:val="24"/>
        </w:rPr>
        <w:t xml:space="preserve"> founding affidavit;</w:t>
      </w:r>
    </w:p>
    <w:p w:rsidR="00634581" w:rsidRPr="00F079BE" w:rsidRDefault="00634581" w:rsidP="00634581">
      <w:pPr>
        <w:pStyle w:val="BodyText"/>
        <w:spacing w:line="360" w:lineRule="auto"/>
        <w:rPr>
          <w:rFonts w:ascii="Bookman Old Style" w:hAnsi="Bookman Old Style" w:cs="Times New Roman"/>
          <w:sz w:val="24"/>
        </w:rPr>
      </w:pPr>
    </w:p>
    <w:p w:rsidR="00634581" w:rsidRPr="00F079BE" w:rsidRDefault="00716879" w:rsidP="009A30D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“At the time I was appointed to act as National Director it was </w:t>
      </w:r>
      <w:proofErr w:type="gramStart"/>
      <w:r w:rsidRPr="00F079BE">
        <w:rPr>
          <w:rFonts w:ascii="Bookman Old Style" w:hAnsi="Bookman Old Style" w:cs="Times New Roman"/>
          <w:i/>
          <w:sz w:val="24"/>
        </w:rPr>
        <w:t>impliedly  intended</w:t>
      </w:r>
      <w:proofErr w:type="gramEnd"/>
      <w:r w:rsidRPr="00F079BE">
        <w:rPr>
          <w:rFonts w:ascii="Bookman Old Style" w:hAnsi="Bookman Old Style" w:cs="Times New Roman"/>
          <w:i/>
          <w:sz w:val="24"/>
        </w:rPr>
        <w:t xml:space="preserve"> that I would assume the duties and responsibilities and be paid a salary commensurate to my  predecessor and/or a reasonable  sum according to the custom  and practice of the industry and its locality”</w:t>
      </w:r>
    </w:p>
    <w:p w:rsidR="00634581" w:rsidRPr="00F079BE" w:rsidRDefault="00634581" w:rsidP="00634581">
      <w:pPr>
        <w:pStyle w:val="BodyText"/>
        <w:spacing w:line="360" w:lineRule="auto"/>
        <w:rPr>
          <w:rFonts w:ascii="Bookman Old Style" w:hAnsi="Bookman Old Style" w:cs="Times New Roman"/>
          <w:sz w:val="24"/>
        </w:rPr>
      </w:pPr>
    </w:p>
    <w:p w:rsidR="00634581" w:rsidRPr="00F079BE" w:rsidRDefault="00716879" w:rsidP="009F28AD">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18.</w:t>
      </w:r>
      <w:r w:rsidRPr="00F079BE">
        <w:rPr>
          <w:rFonts w:ascii="Bookman Old Style" w:hAnsi="Bookman Old Style" w:cs="Times New Roman"/>
          <w:sz w:val="24"/>
        </w:rPr>
        <w:tab/>
        <w:t xml:space="preserve">It is not clear to the Court what the Applicant </w:t>
      </w:r>
      <w:r w:rsidR="009F28AD" w:rsidRPr="00F079BE">
        <w:rPr>
          <w:rFonts w:ascii="Bookman Old Style" w:hAnsi="Bookman Old Style" w:cs="Times New Roman"/>
          <w:sz w:val="24"/>
        </w:rPr>
        <w:t>meant</w:t>
      </w:r>
      <w:r w:rsidRPr="00F079BE">
        <w:rPr>
          <w:rFonts w:ascii="Bookman Old Style" w:hAnsi="Bookman Old Style" w:cs="Times New Roman"/>
          <w:sz w:val="24"/>
        </w:rPr>
        <w:t xml:space="preserve"> when </w:t>
      </w:r>
      <w:proofErr w:type="gramStart"/>
      <w:r w:rsidRPr="00F079BE">
        <w:rPr>
          <w:rFonts w:ascii="Bookman Old Style" w:hAnsi="Bookman Old Style" w:cs="Times New Roman"/>
          <w:sz w:val="24"/>
        </w:rPr>
        <w:t>he  referred</w:t>
      </w:r>
      <w:proofErr w:type="gramEnd"/>
      <w:r w:rsidRPr="00F079BE">
        <w:rPr>
          <w:rFonts w:ascii="Bookman Old Style" w:hAnsi="Bookman Old Style" w:cs="Times New Roman"/>
          <w:sz w:val="24"/>
        </w:rPr>
        <w:t xml:space="preserve"> to an  </w:t>
      </w:r>
      <w:r w:rsidR="009F28AD" w:rsidRPr="00F079BE">
        <w:rPr>
          <w:rFonts w:ascii="Bookman Old Style" w:hAnsi="Bookman Old Style" w:cs="Times New Roman"/>
          <w:sz w:val="24"/>
        </w:rPr>
        <w:t>“</w:t>
      </w:r>
      <w:r w:rsidRPr="00F079BE">
        <w:rPr>
          <w:rFonts w:ascii="Bookman Old Style" w:hAnsi="Bookman Old Style" w:cs="Times New Roman"/>
          <w:i/>
          <w:sz w:val="24"/>
        </w:rPr>
        <w:t xml:space="preserve">implied </w:t>
      </w:r>
      <w:r w:rsidR="009F28AD" w:rsidRPr="00F079BE">
        <w:rPr>
          <w:rFonts w:ascii="Bookman Old Style" w:hAnsi="Bookman Old Style" w:cs="Times New Roman"/>
          <w:i/>
          <w:sz w:val="24"/>
        </w:rPr>
        <w:t>intention”</w:t>
      </w:r>
      <w:r w:rsidRPr="00F079BE">
        <w:rPr>
          <w:rFonts w:ascii="Bookman Old Style" w:hAnsi="Bookman Old Style" w:cs="Times New Roman"/>
          <w:i/>
          <w:sz w:val="24"/>
        </w:rPr>
        <w:t>.</w:t>
      </w:r>
      <w:r w:rsidRPr="00F079BE">
        <w:rPr>
          <w:rFonts w:ascii="Bookman Old Style" w:hAnsi="Bookman Old Style" w:cs="Times New Roman"/>
          <w:sz w:val="24"/>
        </w:rPr>
        <w:t xml:space="preserve">  The Applicant did not explain the meaning of this term both in his affidavit and submission.</w:t>
      </w:r>
      <w:r w:rsidR="009F28AD" w:rsidRPr="00F079BE">
        <w:rPr>
          <w:rFonts w:ascii="Bookman Old Style" w:hAnsi="Bookman Old Style" w:cs="Times New Roman"/>
          <w:sz w:val="24"/>
        </w:rPr>
        <w:t xml:space="preserve">  The Applicant could be saying that, </w:t>
      </w:r>
      <w:r w:rsidRPr="00F079BE">
        <w:rPr>
          <w:rFonts w:ascii="Bookman Old Style" w:hAnsi="Bookman Old Style" w:cs="Times New Roman"/>
          <w:sz w:val="24"/>
        </w:rPr>
        <w:t xml:space="preserve">at the time he agreed to serve as a director he had a hope and an </w:t>
      </w:r>
      <w:proofErr w:type="gramStart"/>
      <w:r w:rsidR="009F28AD" w:rsidRPr="00F079BE">
        <w:rPr>
          <w:rFonts w:ascii="Bookman Old Style" w:hAnsi="Bookman Old Style" w:cs="Times New Roman"/>
          <w:sz w:val="24"/>
        </w:rPr>
        <w:t>expectation  that</w:t>
      </w:r>
      <w:proofErr w:type="gramEnd"/>
      <w:r w:rsidR="009F28AD" w:rsidRPr="00F079BE">
        <w:rPr>
          <w:rFonts w:ascii="Bookman Old Style" w:hAnsi="Bookman Old Style" w:cs="Times New Roman"/>
          <w:sz w:val="24"/>
        </w:rPr>
        <w:t xml:space="preserve"> he would be paid a monthly salary  for his services.  The difficulty with that statement is that the hope and expectation existed in the Applicant’s mind.  The Applicant did not communicate his hope and expectation to the Respondent, though he had an opportunity to do so.   As a </w:t>
      </w:r>
      <w:r w:rsidR="009F28AD" w:rsidRPr="00F079BE">
        <w:rPr>
          <w:rFonts w:ascii="Bookman Old Style" w:hAnsi="Bookman Old Style" w:cs="Times New Roman"/>
          <w:sz w:val="24"/>
        </w:rPr>
        <w:lastRenderedPageBreak/>
        <w:t xml:space="preserve">result, that hope and expectation of a salary did not reach the </w:t>
      </w:r>
      <w:proofErr w:type="gramStart"/>
      <w:r w:rsidR="009F28AD" w:rsidRPr="00F079BE">
        <w:rPr>
          <w:rFonts w:ascii="Bookman Old Style" w:hAnsi="Bookman Old Style" w:cs="Times New Roman"/>
          <w:sz w:val="24"/>
        </w:rPr>
        <w:t>Respondent  before</w:t>
      </w:r>
      <w:proofErr w:type="gramEnd"/>
      <w:r w:rsidR="009F28AD" w:rsidRPr="00F079BE">
        <w:rPr>
          <w:rFonts w:ascii="Bookman Old Style" w:hAnsi="Bookman Old Style" w:cs="Times New Roman"/>
          <w:sz w:val="24"/>
        </w:rPr>
        <w:t xml:space="preserve"> and during  the time that agreement was concluded.   There was </w:t>
      </w:r>
      <w:proofErr w:type="gramStart"/>
      <w:r w:rsidR="009F28AD" w:rsidRPr="00F079BE">
        <w:rPr>
          <w:rFonts w:ascii="Bookman Old Style" w:hAnsi="Bookman Old Style" w:cs="Times New Roman"/>
          <w:sz w:val="24"/>
        </w:rPr>
        <w:t>therefore  no</w:t>
      </w:r>
      <w:proofErr w:type="gramEnd"/>
      <w:r w:rsidR="009F28AD" w:rsidRPr="00F079BE">
        <w:rPr>
          <w:rFonts w:ascii="Bookman Old Style" w:hAnsi="Bookman Old Style" w:cs="Times New Roman"/>
          <w:sz w:val="24"/>
        </w:rPr>
        <w:t xml:space="preserve"> meeting of the minds on that particular issue.    As a result there was no agreement relating to payment of a monthly salary in any amount, to the Applicant.   </w:t>
      </w:r>
    </w:p>
    <w:p w:rsidR="00634581" w:rsidRPr="00F079BE" w:rsidRDefault="00AC6D38" w:rsidP="00AC6D38">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19.</w:t>
      </w:r>
      <w:r w:rsidRPr="00F079BE">
        <w:rPr>
          <w:rFonts w:ascii="Bookman Old Style" w:hAnsi="Bookman Old Style" w:cs="Times New Roman"/>
          <w:sz w:val="24"/>
        </w:rPr>
        <w:tab/>
        <w:t xml:space="preserve"> It is essential  in a contract,  including a contract of employment,  that each party  must communicate  to the other  his  intention  and that both  parties must be  of the same mind  as to the subject matter.   The learned author Gibson JTR defines a contract as follows;</w:t>
      </w:r>
    </w:p>
    <w:p w:rsidR="00AC6D38" w:rsidRPr="00F079BE" w:rsidRDefault="00AC6D38" w:rsidP="00634581">
      <w:pPr>
        <w:pStyle w:val="BodyText"/>
        <w:spacing w:line="360" w:lineRule="auto"/>
        <w:rPr>
          <w:rFonts w:ascii="Bookman Old Style" w:hAnsi="Bookman Old Style" w:cs="Times New Roman"/>
          <w:sz w:val="24"/>
        </w:rPr>
      </w:pPr>
    </w:p>
    <w:p w:rsidR="00AC6D38" w:rsidRPr="00F079BE" w:rsidRDefault="00AC6D38" w:rsidP="00AC6D38">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w:t>
      </w:r>
      <w:r w:rsidR="000B34DA" w:rsidRPr="00F079BE">
        <w:rPr>
          <w:rFonts w:ascii="Bookman Old Style" w:hAnsi="Bookman Old Style" w:cs="Times New Roman"/>
          <w:i/>
          <w:sz w:val="24"/>
        </w:rPr>
        <w:t>A</w:t>
      </w:r>
      <w:r w:rsidRPr="00F079BE">
        <w:rPr>
          <w:rFonts w:ascii="Bookman Old Style" w:hAnsi="Bookman Old Style" w:cs="Times New Roman"/>
          <w:i/>
          <w:sz w:val="24"/>
        </w:rPr>
        <w:t xml:space="preserve"> contract is a lawful agreement, made by two or more persons  within the limits of their contractual capacity, with the serious  intention of  creating a legal obligation,</w:t>
      </w:r>
      <w:r w:rsidR="000B34DA" w:rsidRPr="00F079BE">
        <w:rPr>
          <w:rFonts w:ascii="Bookman Old Style" w:hAnsi="Bookman Old Style" w:cs="Times New Roman"/>
          <w:i/>
          <w:sz w:val="24"/>
        </w:rPr>
        <w:t xml:space="preserve"> </w:t>
      </w:r>
      <w:r w:rsidRPr="00F079BE">
        <w:rPr>
          <w:rFonts w:ascii="Bookman Old Style" w:hAnsi="Bookman Old Style" w:cs="Times New Roman"/>
          <w:i/>
          <w:sz w:val="24"/>
          <w:u w:val="single"/>
        </w:rPr>
        <w:t>communicating such  intention</w:t>
      </w:r>
      <w:r w:rsidRPr="00F079BE">
        <w:rPr>
          <w:rFonts w:ascii="Bookman Old Style" w:hAnsi="Bookman Old Style" w:cs="Times New Roman"/>
          <w:i/>
          <w:sz w:val="24"/>
        </w:rPr>
        <w:t xml:space="preserve">,  without   vagueness, each  to the other  </w:t>
      </w:r>
      <w:r w:rsidRPr="00F079BE">
        <w:rPr>
          <w:rFonts w:ascii="Bookman Old Style" w:hAnsi="Bookman Old Style" w:cs="Times New Roman"/>
          <w:i/>
          <w:sz w:val="24"/>
          <w:u w:val="single"/>
        </w:rPr>
        <w:t xml:space="preserve">and being  of the same mind  as to the subject </w:t>
      </w:r>
      <w:r w:rsidR="000B34DA" w:rsidRPr="00F079BE">
        <w:rPr>
          <w:rFonts w:ascii="Bookman Old Style" w:hAnsi="Bookman Old Style" w:cs="Times New Roman"/>
          <w:i/>
          <w:sz w:val="24"/>
          <w:u w:val="single"/>
        </w:rPr>
        <w:t>-</w:t>
      </w:r>
      <w:r w:rsidRPr="00F079BE">
        <w:rPr>
          <w:rFonts w:ascii="Bookman Old Style" w:hAnsi="Bookman Old Style" w:cs="Times New Roman"/>
          <w:i/>
          <w:sz w:val="24"/>
          <w:u w:val="single"/>
        </w:rPr>
        <w:t>matter</w:t>
      </w:r>
      <w:r w:rsidRPr="00F079BE">
        <w:rPr>
          <w:rFonts w:ascii="Bookman Old Style" w:hAnsi="Bookman Old Style" w:cs="Times New Roman"/>
          <w:i/>
          <w:sz w:val="24"/>
        </w:rPr>
        <w:t xml:space="preserve">,  to perform  positive  or negative acts  which  are  possible  of performance.” </w:t>
      </w:r>
    </w:p>
    <w:p w:rsidR="00AC6D38" w:rsidRPr="00F079BE" w:rsidRDefault="00AC6D38" w:rsidP="00634581">
      <w:pPr>
        <w:pStyle w:val="BodyText"/>
        <w:spacing w:line="360" w:lineRule="auto"/>
        <w:rPr>
          <w:rFonts w:ascii="Bookman Old Style" w:hAnsi="Bookman Old Style" w:cs="Times New Roman"/>
          <w:sz w:val="24"/>
        </w:rPr>
      </w:pPr>
    </w:p>
    <w:p w:rsidR="00AC6D38" w:rsidRPr="00F079BE" w:rsidRDefault="00AC6D38" w:rsidP="00AC6D38">
      <w:pPr>
        <w:pStyle w:val="BodyText"/>
        <w:spacing w:line="360" w:lineRule="auto"/>
        <w:ind w:left="720" w:firstLine="720"/>
        <w:rPr>
          <w:rFonts w:ascii="Bookman Old Style" w:hAnsi="Bookman Old Style" w:cs="Times New Roman"/>
          <w:i/>
          <w:sz w:val="24"/>
        </w:rPr>
      </w:pPr>
      <w:r w:rsidRPr="00F079BE">
        <w:rPr>
          <w:rFonts w:ascii="Bookman Old Style" w:hAnsi="Bookman Old Style" w:cs="Times New Roman"/>
          <w:i/>
          <w:sz w:val="24"/>
        </w:rPr>
        <w:t>(</w:t>
      </w:r>
      <w:r w:rsidR="000B34DA" w:rsidRPr="00F079BE">
        <w:rPr>
          <w:rFonts w:ascii="Bookman Old Style" w:hAnsi="Bookman Old Style" w:cs="Times New Roman"/>
          <w:i/>
          <w:sz w:val="24"/>
        </w:rPr>
        <w:t>Underling</w:t>
      </w:r>
      <w:r w:rsidRPr="00F079BE">
        <w:rPr>
          <w:rFonts w:ascii="Bookman Old Style" w:hAnsi="Bookman Old Style" w:cs="Times New Roman"/>
          <w:i/>
          <w:sz w:val="24"/>
        </w:rPr>
        <w:t xml:space="preserve"> added)</w:t>
      </w:r>
    </w:p>
    <w:p w:rsidR="00C22038" w:rsidRPr="00F079BE" w:rsidRDefault="00C22038" w:rsidP="00AC6D38">
      <w:pPr>
        <w:pStyle w:val="BodyText"/>
        <w:spacing w:line="360" w:lineRule="auto"/>
        <w:ind w:left="720" w:firstLine="720"/>
        <w:rPr>
          <w:rFonts w:ascii="Bookman Old Style" w:hAnsi="Bookman Old Style" w:cs="Times New Roman"/>
          <w:i/>
          <w:sz w:val="24"/>
        </w:rPr>
      </w:pPr>
    </w:p>
    <w:p w:rsidR="00C22038" w:rsidRPr="00F079BE" w:rsidRDefault="00C22038" w:rsidP="00C54C58">
      <w:pPr>
        <w:pStyle w:val="BodyText"/>
        <w:spacing w:line="360" w:lineRule="auto"/>
        <w:ind w:left="720"/>
        <w:rPr>
          <w:rFonts w:ascii="Bookman Old Style" w:hAnsi="Bookman Old Style" w:cs="Times New Roman"/>
          <w:i/>
          <w:sz w:val="24"/>
        </w:rPr>
      </w:pPr>
      <w:r w:rsidRPr="00F079BE">
        <w:rPr>
          <w:rFonts w:ascii="Bookman Old Style" w:hAnsi="Bookman Old Style" w:cs="Times New Roman"/>
          <w:sz w:val="24"/>
        </w:rPr>
        <w:t xml:space="preserve">GIBSON JTR:  SOUTH AFRICAN </w:t>
      </w:r>
      <w:proofErr w:type="gramStart"/>
      <w:r w:rsidRPr="00F079BE">
        <w:rPr>
          <w:rFonts w:ascii="Bookman Old Style" w:hAnsi="Bookman Old Style" w:cs="Times New Roman"/>
          <w:sz w:val="24"/>
        </w:rPr>
        <w:t>MERCANTILE  AND</w:t>
      </w:r>
      <w:proofErr w:type="gramEnd"/>
      <w:r w:rsidRPr="00F079BE">
        <w:rPr>
          <w:rFonts w:ascii="Bookman Old Style" w:hAnsi="Bookman Old Style" w:cs="Times New Roman"/>
          <w:sz w:val="24"/>
        </w:rPr>
        <w:t xml:space="preserve"> COMPANY  LAW (</w:t>
      </w:r>
      <w:proofErr w:type="spellStart"/>
      <w:r w:rsidRPr="00F079BE">
        <w:rPr>
          <w:rFonts w:ascii="Bookman Old Style" w:hAnsi="Bookman Old Style" w:cs="Times New Roman"/>
          <w:sz w:val="24"/>
        </w:rPr>
        <w:t>Juta</w:t>
      </w:r>
      <w:proofErr w:type="spellEnd"/>
      <w:r w:rsidRPr="00F079BE">
        <w:rPr>
          <w:rFonts w:ascii="Bookman Old Style" w:hAnsi="Bookman Old Style" w:cs="Times New Roman"/>
          <w:sz w:val="24"/>
        </w:rPr>
        <w:t xml:space="preserve"> &amp; co) 1997, ISBN 0 7021 4021</w:t>
      </w:r>
      <w:r w:rsidR="00F96173" w:rsidRPr="00F079BE">
        <w:rPr>
          <w:rFonts w:ascii="Bookman Old Style" w:hAnsi="Bookman Old Style" w:cs="Times New Roman"/>
          <w:sz w:val="24"/>
        </w:rPr>
        <w:t xml:space="preserve"> </w:t>
      </w:r>
      <w:r w:rsidRPr="00F079BE">
        <w:rPr>
          <w:rFonts w:ascii="Bookman Old Style" w:hAnsi="Bookman Old Style" w:cs="Times New Roman"/>
          <w:sz w:val="24"/>
        </w:rPr>
        <w:t>40589 at page 9</w:t>
      </w:r>
      <w:r w:rsidRPr="00F079BE">
        <w:rPr>
          <w:rFonts w:ascii="Bookman Old Style" w:hAnsi="Bookman Old Style" w:cs="Times New Roman"/>
          <w:i/>
          <w:sz w:val="24"/>
        </w:rPr>
        <w:t>.</w:t>
      </w:r>
    </w:p>
    <w:p w:rsidR="00634581" w:rsidRPr="00F079BE" w:rsidRDefault="00634581" w:rsidP="00634581">
      <w:pPr>
        <w:pStyle w:val="BodyText"/>
        <w:spacing w:line="360" w:lineRule="auto"/>
        <w:rPr>
          <w:rFonts w:ascii="Bookman Old Style" w:hAnsi="Bookman Old Style" w:cs="Times New Roman"/>
          <w:sz w:val="24"/>
        </w:rPr>
      </w:pPr>
    </w:p>
    <w:p w:rsidR="00634581" w:rsidRPr="00F079BE" w:rsidRDefault="000B34DA" w:rsidP="00254B49">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 xml:space="preserve">20.  </w:t>
      </w:r>
      <w:r w:rsidRPr="00F079BE">
        <w:rPr>
          <w:rFonts w:ascii="Bookman Old Style" w:hAnsi="Bookman Old Style" w:cs="Times New Roman"/>
          <w:sz w:val="24"/>
        </w:rPr>
        <w:tab/>
      </w:r>
      <w:r w:rsidR="00C22038" w:rsidRPr="00F079BE">
        <w:rPr>
          <w:rFonts w:ascii="Bookman Old Style" w:hAnsi="Bookman Old Style" w:cs="Times New Roman"/>
          <w:sz w:val="24"/>
        </w:rPr>
        <w:t xml:space="preserve">The </w:t>
      </w:r>
      <w:r w:rsidR="00451B2F" w:rsidRPr="00F079BE">
        <w:rPr>
          <w:rFonts w:ascii="Bookman Old Style" w:hAnsi="Bookman Old Style" w:cs="Times New Roman"/>
          <w:sz w:val="24"/>
        </w:rPr>
        <w:t>Applicant di</w:t>
      </w:r>
      <w:r w:rsidR="00C22038" w:rsidRPr="00F079BE">
        <w:rPr>
          <w:rFonts w:ascii="Bookman Old Style" w:hAnsi="Bookman Old Style" w:cs="Times New Roman"/>
          <w:sz w:val="24"/>
        </w:rPr>
        <w:t xml:space="preserve">d not communicate with the Respondent his intention to receive a monthly salary in addition to the </w:t>
      </w:r>
      <w:proofErr w:type="spellStart"/>
      <w:r w:rsidR="00C22038" w:rsidRPr="00F079BE">
        <w:rPr>
          <w:rFonts w:ascii="Bookman Old Style" w:hAnsi="Bookman Old Style" w:cs="Times New Roman"/>
          <w:sz w:val="24"/>
        </w:rPr>
        <w:t>motorvehicle</w:t>
      </w:r>
      <w:proofErr w:type="spellEnd"/>
      <w:r w:rsidR="00C22038" w:rsidRPr="00F079BE">
        <w:rPr>
          <w:rFonts w:ascii="Bookman Old Style" w:hAnsi="Bookman Old Style" w:cs="Times New Roman"/>
          <w:sz w:val="24"/>
        </w:rPr>
        <w:t xml:space="preserve"> benefit.  The </w:t>
      </w:r>
      <w:r w:rsidR="00451B2F" w:rsidRPr="00F079BE">
        <w:rPr>
          <w:rFonts w:ascii="Bookman Old Style" w:hAnsi="Bookman Old Style" w:cs="Times New Roman"/>
          <w:sz w:val="24"/>
        </w:rPr>
        <w:t>p</w:t>
      </w:r>
      <w:r w:rsidR="00C22038" w:rsidRPr="00F079BE">
        <w:rPr>
          <w:rFonts w:ascii="Bookman Old Style" w:hAnsi="Bookman Old Style" w:cs="Times New Roman"/>
          <w:sz w:val="24"/>
        </w:rPr>
        <w:t>arties therefore were not of the same mind regarding this particular subject matter</w:t>
      </w:r>
      <w:r w:rsidR="00451B2F" w:rsidRPr="00F079BE">
        <w:rPr>
          <w:rFonts w:ascii="Bookman Old Style" w:hAnsi="Bookman Old Style" w:cs="Times New Roman"/>
          <w:sz w:val="24"/>
        </w:rPr>
        <w:t>- the monthly salary</w:t>
      </w:r>
      <w:r w:rsidR="00C22038" w:rsidRPr="00F079BE">
        <w:rPr>
          <w:rFonts w:ascii="Bookman Old Style" w:hAnsi="Bookman Old Style" w:cs="Times New Roman"/>
          <w:sz w:val="24"/>
        </w:rPr>
        <w:t>.  As a result the agreement between the parties does not entitle the Applicant to payment of a monthly salary</w:t>
      </w:r>
      <w:r w:rsidR="00F96173" w:rsidRPr="00F079BE">
        <w:rPr>
          <w:rFonts w:ascii="Bookman Old Style" w:hAnsi="Bookman Old Style" w:cs="Times New Roman"/>
          <w:sz w:val="24"/>
        </w:rPr>
        <w:t xml:space="preserve"> for his services as director</w:t>
      </w:r>
      <w:r w:rsidR="00C22038" w:rsidRPr="00F079BE">
        <w:rPr>
          <w:rFonts w:ascii="Bookman Old Style" w:hAnsi="Bookman Old Style" w:cs="Times New Roman"/>
          <w:sz w:val="24"/>
        </w:rPr>
        <w:t xml:space="preserve">.   </w:t>
      </w:r>
      <w:r w:rsidRPr="00F079BE">
        <w:rPr>
          <w:rFonts w:ascii="Bookman Old Style" w:hAnsi="Bookman Old Style" w:cs="Times New Roman"/>
          <w:sz w:val="24"/>
        </w:rPr>
        <w:tab/>
      </w:r>
    </w:p>
    <w:p w:rsidR="00634581" w:rsidRPr="00F079BE" w:rsidRDefault="00634581" w:rsidP="00634581">
      <w:pPr>
        <w:pStyle w:val="BodyText"/>
        <w:spacing w:line="360" w:lineRule="auto"/>
        <w:rPr>
          <w:rFonts w:ascii="Bookman Old Style" w:hAnsi="Bookman Old Style" w:cs="Times New Roman"/>
          <w:sz w:val="24"/>
        </w:rPr>
      </w:pPr>
    </w:p>
    <w:p w:rsidR="00C54C58" w:rsidRPr="00F079BE" w:rsidRDefault="00451B2F" w:rsidP="0070473C">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lastRenderedPageBreak/>
        <w:t>21.</w:t>
      </w:r>
      <w:r w:rsidRPr="00F079BE">
        <w:rPr>
          <w:rFonts w:ascii="Bookman Old Style" w:hAnsi="Bookman Old Style" w:cs="Times New Roman"/>
          <w:sz w:val="24"/>
        </w:rPr>
        <w:tab/>
      </w:r>
      <w:r w:rsidR="00DC24F3" w:rsidRPr="00F079BE">
        <w:rPr>
          <w:rFonts w:ascii="Bookman Old Style" w:hAnsi="Bookman Old Style" w:cs="Times New Roman"/>
          <w:sz w:val="24"/>
        </w:rPr>
        <w:t xml:space="preserve">The definition of a contract which has been given by Gibson JTR (supra) has been followed by other authors in the context of employment law when defining an employment contract.  </w:t>
      </w:r>
    </w:p>
    <w:p w:rsidR="00634581" w:rsidRPr="00F079BE" w:rsidRDefault="00DC24F3" w:rsidP="00C54C58">
      <w:pPr>
        <w:pStyle w:val="BodyText"/>
        <w:spacing w:line="360" w:lineRule="auto"/>
        <w:ind w:left="720"/>
        <w:rPr>
          <w:rFonts w:ascii="Bookman Old Style" w:hAnsi="Bookman Old Style" w:cs="Times New Roman"/>
          <w:sz w:val="24"/>
        </w:rPr>
      </w:pPr>
      <w:r w:rsidRPr="00F079BE">
        <w:rPr>
          <w:rFonts w:ascii="Bookman Old Style" w:hAnsi="Bookman Old Style" w:cs="Times New Roman"/>
          <w:sz w:val="24"/>
        </w:rPr>
        <w:t xml:space="preserve">The </w:t>
      </w:r>
      <w:r w:rsidR="00586924" w:rsidRPr="00F079BE">
        <w:rPr>
          <w:rFonts w:ascii="Bookman Old Style" w:hAnsi="Bookman Old Style" w:cs="Times New Roman"/>
          <w:sz w:val="24"/>
        </w:rPr>
        <w:t>learned</w:t>
      </w:r>
      <w:r w:rsidRPr="00F079BE">
        <w:rPr>
          <w:rFonts w:ascii="Bookman Old Style" w:hAnsi="Bookman Old Style" w:cs="Times New Roman"/>
          <w:sz w:val="24"/>
        </w:rPr>
        <w:t xml:space="preserve"> authors AC</w:t>
      </w:r>
      <w:r w:rsidR="00586924" w:rsidRPr="00F079BE">
        <w:rPr>
          <w:rFonts w:ascii="Bookman Old Style" w:hAnsi="Bookman Old Style" w:cs="Times New Roman"/>
          <w:sz w:val="24"/>
        </w:rPr>
        <w:t xml:space="preserve"> </w:t>
      </w:r>
      <w:proofErr w:type="spellStart"/>
      <w:r w:rsidRPr="00F079BE">
        <w:rPr>
          <w:rFonts w:ascii="Bookman Old Style" w:hAnsi="Bookman Old Style" w:cs="Times New Roman"/>
          <w:sz w:val="24"/>
        </w:rPr>
        <w:t>Basson</w:t>
      </w:r>
      <w:proofErr w:type="spellEnd"/>
      <w:r w:rsidRPr="00F079BE">
        <w:rPr>
          <w:rFonts w:ascii="Bookman Old Style" w:hAnsi="Bookman Old Style" w:cs="Times New Roman"/>
          <w:sz w:val="24"/>
        </w:rPr>
        <w:t xml:space="preserve"> et </w:t>
      </w:r>
      <w:proofErr w:type="gramStart"/>
      <w:r w:rsidRPr="00F079BE">
        <w:rPr>
          <w:rFonts w:ascii="Bookman Old Style" w:hAnsi="Bookman Old Style" w:cs="Times New Roman"/>
          <w:sz w:val="24"/>
        </w:rPr>
        <w:t>al,</w:t>
      </w:r>
      <w:proofErr w:type="gramEnd"/>
      <w:r w:rsidRPr="00F079BE">
        <w:rPr>
          <w:rFonts w:ascii="Bookman Old Style" w:hAnsi="Bookman Old Style" w:cs="Times New Roman"/>
          <w:sz w:val="24"/>
        </w:rPr>
        <w:t xml:space="preserve"> have defined a contract of employment as follows;</w:t>
      </w:r>
    </w:p>
    <w:p w:rsidR="00634581" w:rsidRPr="00F079BE" w:rsidRDefault="00634581" w:rsidP="00634581">
      <w:pPr>
        <w:pStyle w:val="BodyText"/>
        <w:spacing w:line="360" w:lineRule="auto"/>
        <w:rPr>
          <w:rFonts w:ascii="Bookman Old Style" w:hAnsi="Bookman Old Style" w:cs="Times New Roman"/>
          <w:sz w:val="24"/>
        </w:rPr>
      </w:pPr>
    </w:p>
    <w:p w:rsidR="00DC24F3" w:rsidRPr="00F079BE" w:rsidRDefault="00DC24F3" w:rsidP="00DC24F3">
      <w:pPr>
        <w:pStyle w:val="BodyText"/>
        <w:spacing w:line="360" w:lineRule="auto"/>
        <w:ind w:left="720"/>
        <w:rPr>
          <w:rFonts w:ascii="Bookman Old Style" w:hAnsi="Bookman Old Style" w:cs="Times New Roman"/>
          <w:sz w:val="24"/>
        </w:rPr>
      </w:pPr>
      <w:r w:rsidRPr="00F079BE">
        <w:rPr>
          <w:rFonts w:ascii="Bookman Old Style" w:hAnsi="Bookman Old Style" w:cs="Times New Roman"/>
          <w:i/>
          <w:sz w:val="24"/>
        </w:rPr>
        <w:t>“</w:t>
      </w:r>
      <w:r w:rsidR="00586924" w:rsidRPr="00F079BE">
        <w:rPr>
          <w:rFonts w:ascii="Bookman Old Style" w:hAnsi="Bookman Old Style" w:cs="Times New Roman"/>
          <w:i/>
          <w:sz w:val="24"/>
        </w:rPr>
        <w:t>S</w:t>
      </w:r>
      <w:r w:rsidRPr="00F079BE">
        <w:rPr>
          <w:rFonts w:ascii="Bookman Old Style" w:hAnsi="Bookman Old Style" w:cs="Times New Roman"/>
          <w:i/>
          <w:sz w:val="24"/>
        </w:rPr>
        <w:t>tripped  to its essence,  the contract of employment  as we  know  it today  can be defined  as  an agreement  between two parties  in terms of which  one party  (the employee) works for another ( the employer) in exchange for  remuneration</w:t>
      </w:r>
      <w:r w:rsidRPr="00F079BE">
        <w:rPr>
          <w:rFonts w:ascii="Bookman Old Style" w:hAnsi="Bookman Old Style" w:cs="Times New Roman"/>
          <w:sz w:val="24"/>
        </w:rPr>
        <w:t xml:space="preserve">.  </w:t>
      </w:r>
    </w:p>
    <w:p w:rsidR="00DC24F3" w:rsidRPr="00F079BE" w:rsidRDefault="00DC24F3" w:rsidP="00634581">
      <w:pPr>
        <w:pStyle w:val="BodyText"/>
        <w:spacing w:line="360" w:lineRule="auto"/>
        <w:rPr>
          <w:rFonts w:ascii="Bookman Old Style" w:hAnsi="Bookman Old Style" w:cs="Times New Roman"/>
          <w:sz w:val="24"/>
        </w:rPr>
      </w:pPr>
    </w:p>
    <w:p w:rsidR="007057AB" w:rsidRPr="00F079BE" w:rsidRDefault="00DC24F3" w:rsidP="00C54C58">
      <w:pPr>
        <w:pStyle w:val="BodyText"/>
        <w:spacing w:line="360" w:lineRule="auto"/>
        <w:ind w:left="720"/>
        <w:rPr>
          <w:rFonts w:ascii="Bookman Old Style" w:hAnsi="Bookman Old Style" w:cs="Times New Roman"/>
          <w:sz w:val="24"/>
        </w:rPr>
      </w:pPr>
      <w:r w:rsidRPr="00F079BE">
        <w:rPr>
          <w:rFonts w:ascii="Bookman Old Style" w:hAnsi="Bookman Old Style" w:cs="Times New Roman"/>
          <w:sz w:val="24"/>
        </w:rPr>
        <w:t>AC BASSON,</w:t>
      </w:r>
      <w:r w:rsidR="00586924" w:rsidRPr="00F079BE">
        <w:rPr>
          <w:rFonts w:ascii="Bookman Old Style" w:hAnsi="Bookman Old Style" w:cs="Times New Roman"/>
          <w:sz w:val="24"/>
        </w:rPr>
        <w:t xml:space="preserve"> </w:t>
      </w:r>
      <w:r w:rsidRPr="00F079BE">
        <w:rPr>
          <w:rFonts w:ascii="Bookman Old Style" w:hAnsi="Bookman Old Style" w:cs="Times New Roman"/>
          <w:sz w:val="24"/>
        </w:rPr>
        <w:t>MA CHRISTIANSON, C GARBERS, PAK le ROUX, C MISCHKE, EML STRYDOM:  ESSENTIAL LABOUR LAW, 4</w:t>
      </w:r>
      <w:r w:rsidRPr="00F079BE">
        <w:rPr>
          <w:rFonts w:ascii="Bookman Old Style" w:hAnsi="Bookman Old Style" w:cs="Times New Roman"/>
          <w:sz w:val="24"/>
          <w:vertAlign w:val="superscript"/>
        </w:rPr>
        <w:t>TH</w:t>
      </w:r>
      <w:r w:rsidRPr="00F079BE">
        <w:rPr>
          <w:rFonts w:ascii="Bookman Old Style" w:hAnsi="Bookman Old Style" w:cs="Times New Roman"/>
          <w:sz w:val="24"/>
        </w:rPr>
        <w:t xml:space="preserve"> combined edition, 2005 (Labour Law Publications</w:t>
      </w:r>
      <w:r w:rsidR="00FB3125" w:rsidRPr="00F079BE">
        <w:rPr>
          <w:rFonts w:ascii="Bookman Old Style" w:hAnsi="Bookman Old Style" w:cs="Times New Roman"/>
          <w:sz w:val="24"/>
        </w:rPr>
        <w:t xml:space="preserve">) ISBN </w:t>
      </w:r>
    </w:p>
    <w:p w:rsidR="00DC24F3" w:rsidRPr="00F079BE" w:rsidRDefault="00FB3125" w:rsidP="00C54C58">
      <w:pPr>
        <w:pStyle w:val="BodyText"/>
        <w:spacing w:line="360" w:lineRule="auto"/>
        <w:ind w:left="720"/>
        <w:rPr>
          <w:rFonts w:ascii="Bookman Old Style" w:hAnsi="Bookman Old Style" w:cs="Times New Roman"/>
          <w:sz w:val="24"/>
        </w:rPr>
      </w:pPr>
      <w:proofErr w:type="gramStart"/>
      <w:r w:rsidRPr="00F079BE">
        <w:rPr>
          <w:rFonts w:ascii="Bookman Old Style" w:hAnsi="Bookman Old Style" w:cs="Times New Roman"/>
          <w:sz w:val="24"/>
        </w:rPr>
        <w:t>0-62033723-0 at page 20.”</w:t>
      </w:r>
      <w:proofErr w:type="gramEnd"/>
      <w:r w:rsidR="00DC24F3" w:rsidRPr="00F079BE">
        <w:rPr>
          <w:rFonts w:ascii="Bookman Old Style" w:hAnsi="Bookman Old Style" w:cs="Times New Roman"/>
          <w:sz w:val="24"/>
        </w:rPr>
        <w:t xml:space="preserve">    </w:t>
      </w:r>
    </w:p>
    <w:p w:rsidR="00DC24F3" w:rsidRPr="00F079BE" w:rsidRDefault="00DC24F3" w:rsidP="00634581">
      <w:pPr>
        <w:pStyle w:val="BodyText"/>
        <w:spacing w:line="360" w:lineRule="auto"/>
        <w:rPr>
          <w:rFonts w:ascii="Bookman Old Style" w:hAnsi="Bookman Old Style" w:cs="Times New Roman"/>
          <w:sz w:val="24"/>
        </w:rPr>
      </w:pPr>
    </w:p>
    <w:p w:rsidR="00DC24F3" w:rsidRPr="00F079BE" w:rsidRDefault="00586924" w:rsidP="00586924">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22.</w:t>
      </w:r>
      <w:r w:rsidRPr="00F079BE">
        <w:rPr>
          <w:rFonts w:ascii="Bookman Old Style" w:hAnsi="Bookman Old Style" w:cs="Times New Roman"/>
          <w:sz w:val="24"/>
        </w:rPr>
        <w:tab/>
        <w:t xml:space="preserve">The learned authors have expanded on their definition of an employment contract by stating the following; </w:t>
      </w:r>
    </w:p>
    <w:p w:rsidR="00DC24F3" w:rsidRPr="00F079BE" w:rsidRDefault="00DC24F3" w:rsidP="00634581">
      <w:pPr>
        <w:pStyle w:val="BodyText"/>
        <w:spacing w:line="360" w:lineRule="auto"/>
        <w:rPr>
          <w:rFonts w:ascii="Bookman Old Style" w:hAnsi="Bookman Old Style" w:cs="Times New Roman"/>
          <w:i/>
          <w:sz w:val="24"/>
        </w:rPr>
      </w:pPr>
    </w:p>
    <w:p w:rsidR="00DC24F3" w:rsidRPr="00F079BE" w:rsidRDefault="00586924" w:rsidP="00586924">
      <w:pPr>
        <w:pStyle w:val="BodyText"/>
        <w:spacing w:line="360" w:lineRule="auto"/>
        <w:ind w:left="1440"/>
        <w:rPr>
          <w:rFonts w:ascii="Bookman Old Style" w:hAnsi="Bookman Old Style" w:cs="Times New Roman"/>
          <w:i/>
          <w:sz w:val="24"/>
        </w:rPr>
      </w:pPr>
      <w:r w:rsidRPr="00F079BE">
        <w:rPr>
          <w:rFonts w:ascii="Bookman Old Style" w:hAnsi="Bookman Old Style" w:cs="Times New Roman"/>
          <w:i/>
          <w:sz w:val="24"/>
        </w:rPr>
        <w:t>“Firstly, it is important to note that the employment contract is based on an agreement.  …</w:t>
      </w:r>
    </w:p>
    <w:p w:rsidR="00DC24F3" w:rsidRPr="00F079BE" w:rsidRDefault="00586924" w:rsidP="00586924">
      <w:pPr>
        <w:pStyle w:val="BodyText"/>
        <w:spacing w:line="360" w:lineRule="auto"/>
        <w:ind w:left="1440"/>
        <w:rPr>
          <w:rFonts w:ascii="Bookman Old Style" w:hAnsi="Bookman Old Style" w:cs="Times New Roman"/>
          <w:i/>
          <w:sz w:val="24"/>
        </w:rPr>
      </w:pPr>
      <w:r w:rsidRPr="00F079BE">
        <w:rPr>
          <w:rFonts w:ascii="Bookman Old Style" w:hAnsi="Bookman Old Style" w:cs="Times New Roman"/>
          <w:i/>
          <w:sz w:val="24"/>
        </w:rPr>
        <w:t xml:space="preserve">Another implication of the fact that the employment contract is based on an agreement is that it is a contract, and, as such, </w:t>
      </w:r>
      <w:r w:rsidRPr="00F079BE">
        <w:rPr>
          <w:rFonts w:ascii="Bookman Old Style" w:hAnsi="Bookman Old Style" w:cs="Times New Roman"/>
          <w:i/>
          <w:sz w:val="24"/>
          <w:u w:val="single"/>
        </w:rPr>
        <w:t>it has to comply with the requirements of our law for a valid contract.   If the employment contract does not comply with these requirements, it will not be regarded as binding and enforceable in law.”</w:t>
      </w:r>
    </w:p>
    <w:p w:rsidR="00DC24F3" w:rsidRPr="00F079BE" w:rsidRDefault="00F96173" w:rsidP="00634581">
      <w:pPr>
        <w:pStyle w:val="BodyText"/>
        <w:spacing w:line="360" w:lineRule="auto"/>
        <w:rPr>
          <w:rFonts w:ascii="Bookman Old Style" w:hAnsi="Bookman Old Style" w:cs="Times New Roman"/>
          <w:sz w:val="24"/>
        </w:rPr>
      </w:pPr>
      <w:r w:rsidRPr="00F079BE">
        <w:rPr>
          <w:rFonts w:ascii="Bookman Old Style" w:hAnsi="Bookman Old Style" w:cs="Times New Roman"/>
          <w:sz w:val="24"/>
        </w:rPr>
        <w:tab/>
      </w:r>
      <w:r w:rsidRPr="00F079BE">
        <w:rPr>
          <w:rFonts w:ascii="Bookman Old Style" w:hAnsi="Bookman Old Style" w:cs="Times New Roman"/>
          <w:sz w:val="24"/>
        </w:rPr>
        <w:tab/>
      </w:r>
      <w:r w:rsidRPr="00F079BE">
        <w:rPr>
          <w:rFonts w:ascii="Bookman Old Style" w:hAnsi="Bookman Old Style" w:cs="Times New Roman"/>
          <w:sz w:val="24"/>
        </w:rPr>
        <w:tab/>
      </w:r>
      <w:r w:rsidRPr="00F079BE">
        <w:rPr>
          <w:rFonts w:ascii="Bookman Old Style" w:hAnsi="Bookman Old Style" w:cs="Times New Roman"/>
          <w:sz w:val="24"/>
        </w:rPr>
        <w:tab/>
      </w:r>
      <w:r w:rsidRPr="00F079BE">
        <w:rPr>
          <w:rFonts w:ascii="Bookman Old Style" w:hAnsi="Bookman Old Style" w:cs="Times New Roman"/>
          <w:sz w:val="24"/>
        </w:rPr>
        <w:tab/>
      </w:r>
      <w:r w:rsidRPr="00F079BE">
        <w:rPr>
          <w:rFonts w:ascii="Bookman Old Style" w:hAnsi="Bookman Old Style" w:cs="Times New Roman"/>
          <w:sz w:val="24"/>
        </w:rPr>
        <w:tab/>
        <w:t>(Underlining added)</w:t>
      </w:r>
    </w:p>
    <w:p w:rsidR="00F96173" w:rsidRPr="00F079BE" w:rsidRDefault="00F96173" w:rsidP="00634581">
      <w:pPr>
        <w:pStyle w:val="BodyText"/>
        <w:spacing w:line="360" w:lineRule="auto"/>
        <w:rPr>
          <w:rFonts w:ascii="Bookman Old Style" w:hAnsi="Bookman Old Style" w:cs="Times New Roman"/>
          <w:sz w:val="24"/>
        </w:rPr>
      </w:pPr>
    </w:p>
    <w:p w:rsidR="00DC24F3" w:rsidRPr="00F079BE" w:rsidRDefault="00586924" w:rsidP="00534AE2">
      <w:pPr>
        <w:pStyle w:val="BodyText"/>
        <w:spacing w:line="360" w:lineRule="auto"/>
        <w:jc w:val="center"/>
        <w:rPr>
          <w:rFonts w:ascii="Bookman Old Style" w:hAnsi="Bookman Old Style" w:cs="Times New Roman"/>
          <w:sz w:val="24"/>
        </w:rPr>
      </w:pPr>
      <w:proofErr w:type="gramStart"/>
      <w:r w:rsidRPr="00F079BE">
        <w:rPr>
          <w:rFonts w:ascii="Bookman Old Style" w:hAnsi="Bookman Old Style" w:cs="Times New Roman"/>
          <w:sz w:val="24"/>
        </w:rPr>
        <w:t xml:space="preserve">AC </w:t>
      </w:r>
      <w:proofErr w:type="spellStart"/>
      <w:r w:rsidRPr="00F079BE">
        <w:rPr>
          <w:rFonts w:ascii="Bookman Old Style" w:hAnsi="Bookman Old Style" w:cs="Times New Roman"/>
          <w:sz w:val="24"/>
        </w:rPr>
        <w:t>Basson</w:t>
      </w:r>
      <w:proofErr w:type="spellEnd"/>
      <w:r w:rsidRPr="00F079BE">
        <w:rPr>
          <w:rFonts w:ascii="Bookman Old Style" w:hAnsi="Bookman Old Style" w:cs="Times New Roman"/>
          <w:sz w:val="24"/>
        </w:rPr>
        <w:t xml:space="preserve"> et al at page 20.</w:t>
      </w:r>
      <w:proofErr w:type="gramEnd"/>
    </w:p>
    <w:p w:rsidR="00DC24F3" w:rsidRPr="00F079BE" w:rsidRDefault="00534AE2" w:rsidP="00F6265C">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lastRenderedPageBreak/>
        <w:t>23.</w:t>
      </w:r>
      <w:r w:rsidRPr="00F079BE">
        <w:rPr>
          <w:rFonts w:ascii="Bookman Old Style" w:hAnsi="Bookman Old Style" w:cs="Times New Roman"/>
          <w:sz w:val="24"/>
        </w:rPr>
        <w:tab/>
        <w:t>The definition</w:t>
      </w:r>
      <w:r w:rsidR="00F96173" w:rsidRPr="00F079BE">
        <w:rPr>
          <w:rFonts w:ascii="Bookman Old Style" w:hAnsi="Bookman Old Style" w:cs="Times New Roman"/>
          <w:sz w:val="24"/>
        </w:rPr>
        <w:t xml:space="preserve"> and emphasis </w:t>
      </w:r>
      <w:r w:rsidRPr="00F079BE">
        <w:rPr>
          <w:rFonts w:ascii="Bookman Old Style" w:hAnsi="Bookman Old Style" w:cs="Times New Roman"/>
          <w:sz w:val="24"/>
        </w:rPr>
        <w:t>given by the authors require inter alia</w:t>
      </w:r>
      <w:r w:rsidR="0088389D" w:rsidRPr="00F079BE">
        <w:rPr>
          <w:rFonts w:ascii="Bookman Old Style" w:hAnsi="Bookman Old Style" w:cs="Times New Roman"/>
          <w:sz w:val="24"/>
        </w:rPr>
        <w:t>,</w:t>
      </w:r>
      <w:r w:rsidRPr="00F079BE">
        <w:rPr>
          <w:rFonts w:ascii="Bookman Old Style" w:hAnsi="Bookman Old Style" w:cs="Times New Roman"/>
          <w:sz w:val="24"/>
        </w:rPr>
        <w:t xml:space="preserve"> </w:t>
      </w:r>
      <w:r w:rsidR="00F96173" w:rsidRPr="00F079BE">
        <w:rPr>
          <w:rFonts w:ascii="Bookman Old Style" w:hAnsi="Bookman Old Style" w:cs="Times New Roman"/>
          <w:sz w:val="24"/>
        </w:rPr>
        <w:t xml:space="preserve">that </w:t>
      </w:r>
      <w:r w:rsidRPr="00F079BE">
        <w:rPr>
          <w:rFonts w:ascii="Bookman Old Style" w:hAnsi="Bookman Old Style" w:cs="Times New Roman"/>
          <w:sz w:val="24"/>
        </w:rPr>
        <w:t>the one party</w:t>
      </w:r>
      <w:r w:rsidR="00F96173" w:rsidRPr="00F079BE">
        <w:rPr>
          <w:rFonts w:ascii="Bookman Old Style" w:hAnsi="Bookman Old Style" w:cs="Times New Roman"/>
          <w:sz w:val="24"/>
        </w:rPr>
        <w:t xml:space="preserve"> (Respondent) </w:t>
      </w:r>
      <w:r w:rsidRPr="00F079BE">
        <w:rPr>
          <w:rFonts w:ascii="Bookman Old Style" w:hAnsi="Bookman Old Style" w:cs="Times New Roman"/>
          <w:sz w:val="24"/>
        </w:rPr>
        <w:t xml:space="preserve">must agree at the time of the contract that he is creating an obligation which </w:t>
      </w:r>
      <w:r w:rsidR="0088389D" w:rsidRPr="00F079BE">
        <w:rPr>
          <w:rFonts w:ascii="Bookman Old Style" w:hAnsi="Bookman Old Style" w:cs="Times New Roman"/>
          <w:sz w:val="24"/>
        </w:rPr>
        <w:t xml:space="preserve">he </w:t>
      </w:r>
      <w:r w:rsidRPr="00F079BE">
        <w:rPr>
          <w:rFonts w:ascii="Bookman Old Style" w:hAnsi="Bookman Old Style" w:cs="Times New Roman"/>
          <w:sz w:val="24"/>
        </w:rPr>
        <w:t xml:space="preserve">is bound to </w:t>
      </w:r>
      <w:proofErr w:type="spellStart"/>
      <w:r w:rsidRPr="00F079BE">
        <w:rPr>
          <w:rFonts w:ascii="Bookman Old Style" w:hAnsi="Bookman Old Style" w:cs="Times New Roman"/>
          <w:sz w:val="24"/>
        </w:rPr>
        <w:t>fulfi</w:t>
      </w:r>
      <w:r w:rsidR="00F6265C" w:rsidRPr="00F079BE">
        <w:rPr>
          <w:rFonts w:ascii="Bookman Old Style" w:hAnsi="Bookman Old Style" w:cs="Times New Roman"/>
          <w:sz w:val="24"/>
        </w:rPr>
        <w:t>l</w:t>
      </w:r>
      <w:proofErr w:type="spellEnd"/>
      <w:r w:rsidRPr="00F079BE">
        <w:rPr>
          <w:rFonts w:ascii="Bookman Old Style" w:hAnsi="Bookman Old Style" w:cs="Times New Roman"/>
          <w:sz w:val="24"/>
        </w:rPr>
        <w:t>.  In this case that obligation (if</w:t>
      </w:r>
      <w:r w:rsidR="0088389D" w:rsidRPr="00F079BE">
        <w:rPr>
          <w:rFonts w:ascii="Bookman Old Style" w:hAnsi="Bookman Old Style" w:cs="Times New Roman"/>
          <w:sz w:val="24"/>
        </w:rPr>
        <w:t xml:space="preserve"> it </w:t>
      </w:r>
      <w:r w:rsidRPr="00F079BE">
        <w:rPr>
          <w:rFonts w:ascii="Bookman Old Style" w:hAnsi="Bookman Old Style" w:cs="Times New Roman"/>
          <w:sz w:val="24"/>
        </w:rPr>
        <w:t>had been agreed to), would ha</w:t>
      </w:r>
      <w:r w:rsidR="0088389D" w:rsidRPr="00F079BE">
        <w:rPr>
          <w:rFonts w:ascii="Bookman Old Style" w:hAnsi="Bookman Old Style" w:cs="Times New Roman"/>
          <w:sz w:val="24"/>
        </w:rPr>
        <w:t>ve</w:t>
      </w:r>
      <w:r w:rsidRPr="00F079BE">
        <w:rPr>
          <w:rFonts w:ascii="Bookman Old Style" w:hAnsi="Bookman Old Style" w:cs="Times New Roman"/>
          <w:sz w:val="24"/>
        </w:rPr>
        <w:t xml:space="preserve"> been payment of a monthly salary to the other party </w:t>
      </w:r>
      <w:r w:rsidR="00F96173" w:rsidRPr="00F079BE">
        <w:rPr>
          <w:rFonts w:ascii="Bookman Old Style" w:hAnsi="Bookman Old Style" w:cs="Times New Roman"/>
          <w:sz w:val="24"/>
        </w:rPr>
        <w:t xml:space="preserve">(Applicant) </w:t>
      </w:r>
      <w:r w:rsidRPr="00F079BE">
        <w:rPr>
          <w:rFonts w:ascii="Bookman Old Style" w:hAnsi="Bookman Old Style" w:cs="Times New Roman"/>
          <w:sz w:val="24"/>
        </w:rPr>
        <w:t>for his services as a director.  If the</w:t>
      </w:r>
      <w:r w:rsidR="001F7757" w:rsidRPr="00F079BE">
        <w:rPr>
          <w:rFonts w:ascii="Bookman Old Style" w:hAnsi="Bookman Old Style" w:cs="Times New Roman"/>
          <w:sz w:val="24"/>
        </w:rPr>
        <w:t xml:space="preserve"> </w:t>
      </w:r>
      <w:r w:rsidRPr="00F079BE">
        <w:rPr>
          <w:rFonts w:ascii="Bookman Old Style" w:hAnsi="Bookman Old Style" w:cs="Times New Roman"/>
          <w:sz w:val="24"/>
        </w:rPr>
        <w:t>one party did not agree</w:t>
      </w:r>
      <w:r w:rsidR="0088389D" w:rsidRPr="00F079BE">
        <w:rPr>
          <w:rFonts w:ascii="Bookman Old Style" w:hAnsi="Bookman Old Style" w:cs="Times New Roman"/>
          <w:sz w:val="24"/>
        </w:rPr>
        <w:t xml:space="preserve"> to pay a monthly salary, then the obligation to pay that salary does not arise.  The Applicant’s claim to payment of a monthly salary fails to meet the requirements of a contract. </w:t>
      </w:r>
      <w:r w:rsidR="00753CDD" w:rsidRPr="00F079BE">
        <w:rPr>
          <w:rFonts w:ascii="Bookman Old Style" w:hAnsi="Bookman Old Style" w:cs="Times New Roman"/>
          <w:sz w:val="24"/>
        </w:rPr>
        <w:t xml:space="preserve">The effect of the Applicant’s claim is a unilateral variation of the remuneration that was agreed to between the parties in October 1999. Such variation has no legal justification.  </w:t>
      </w:r>
      <w:r w:rsidR="0088389D" w:rsidRPr="00F079BE">
        <w:rPr>
          <w:rFonts w:ascii="Bookman Old Style" w:hAnsi="Bookman Old Style" w:cs="Times New Roman"/>
          <w:sz w:val="24"/>
        </w:rPr>
        <w:t xml:space="preserve">The claim is therefore, unenforceable in law.     </w:t>
      </w:r>
      <w:r w:rsidRPr="00F079BE">
        <w:rPr>
          <w:rFonts w:ascii="Bookman Old Style" w:hAnsi="Bookman Old Style" w:cs="Times New Roman"/>
          <w:sz w:val="24"/>
        </w:rPr>
        <w:tab/>
      </w:r>
      <w:r w:rsidR="004158A5" w:rsidRPr="00F079BE">
        <w:rPr>
          <w:rFonts w:ascii="Bookman Old Style" w:hAnsi="Bookman Old Style" w:cs="Times New Roman"/>
          <w:sz w:val="24"/>
        </w:rPr>
        <w:t xml:space="preserve">   </w:t>
      </w:r>
    </w:p>
    <w:p w:rsidR="00DC24F3" w:rsidRPr="00F079BE" w:rsidRDefault="00DC24F3" w:rsidP="00634581">
      <w:pPr>
        <w:pStyle w:val="BodyText"/>
        <w:spacing w:line="360" w:lineRule="auto"/>
        <w:rPr>
          <w:rFonts w:ascii="Bookman Old Style" w:hAnsi="Bookman Old Style" w:cs="Times New Roman"/>
          <w:sz w:val="24"/>
        </w:rPr>
      </w:pPr>
    </w:p>
    <w:p w:rsidR="00DC24F3" w:rsidRPr="00F079BE" w:rsidRDefault="0070473C" w:rsidP="00DC3E33">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24.</w:t>
      </w:r>
      <w:r w:rsidRPr="00F079BE">
        <w:rPr>
          <w:rFonts w:ascii="Bookman Old Style" w:hAnsi="Bookman Old Style" w:cs="Times New Roman"/>
          <w:sz w:val="24"/>
        </w:rPr>
        <w:tab/>
        <w:t>The</w:t>
      </w:r>
      <w:r w:rsidR="0088389D" w:rsidRPr="00F079BE">
        <w:rPr>
          <w:rFonts w:ascii="Bookman Old Style" w:hAnsi="Bookman Old Style" w:cs="Times New Roman"/>
          <w:sz w:val="24"/>
        </w:rPr>
        <w:t xml:space="preserve"> </w:t>
      </w:r>
      <w:r w:rsidR="00DC3E33" w:rsidRPr="00F079BE">
        <w:rPr>
          <w:rFonts w:ascii="Bookman Old Style" w:hAnsi="Bookman Old Style" w:cs="Times New Roman"/>
          <w:sz w:val="24"/>
        </w:rPr>
        <w:t>evidence indicates that in October 199</w:t>
      </w:r>
      <w:r w:rsidR="007057AB" w:rsidRPr="00F079BE">
        <w:rPr>
          <w:rFonts w:ascii="Bookman Old Style" w:hAnsi="Bookman Old Style" w:cs="Times New Roman"/>
          <w:sz w:val="24"/>
        </w:rPr>
        <w:t>9</w:t>
      </w:r>
      <w:r w:rsidR="00DC3E33" w:rsidRPr="00F079BE">
        <w:rPr>
          <w:rFonts w:ascii="Bookman Old Style" w:hAnsi="Bookman Old Style" w:cs="Times New Roman"/>
          <w:sz w:val="24"/>
        </w:rPr>
        <w:t xml:space="preserve"> the parties</w:t>
      </w:r>
      <w:proofErr w:type="gramStart"/>
      <w:r w:rsidR="00DC3E33" w:rsidRPr="00F079BE">
        <w:rPr>
          <w:rFonts w:ascii="Bookman Old Style" w:hAnsi="Bookman Old Style" w:cs="Times New Roman"/>
          <w:sz w:val="24"/>
        </w:rPr>
        <w:t>,  by</w:t>
      </w:r>
      <w:proofErr w:type="gramEnd"/>
      <w:r w:rsidR="00DC3E33" w:rsidRPr="00F079BE">
        <w:rPr>
          <w:rFonts w:ascii="Bookman Old Style" w:hAnsi="Bookman Old Style" w:cs="Times New Roman"/>
          <w:sz w:val="24"/>
        </w:rPr>
        <w:t xml:space="preserve"> consent,  varied  </w:t>
      </w:r>
      <w:r w:rsidR="00F96173" w:rsidRPr="00F079BE">
        <w:rPr>
          <w:rFonts w:ascii="Bookman Old Style" w:hAnsi="Bookman Old Style" w:cs="Times New Roman"/>
          <w:sz w:val="24"/>
        </w:rPr>
        <w:t xml:space="preserve">the terms of  </w:t>
      </w:r>
      <w:r w:rsidR="00DC3E33" w:rsidRPr="00F079BE">
        <w:rPr>
          <w:rFonts w:ascii="Bookman Old Style" w:hAnsi="Bookman Old Style" w:cs="Times New Roman"/>
          <w:sz w:val="24"/>
        </w:rPr>
        <w:t xml:space="preserve">their employment contract.  The Applicant took on an additional responsibility of serving the Respondent as a director. In return, the Applicant received from the Respondent a </w:t>
      </w:r>
      <w:proofErr w:type="spellStart"/>
      <w:r w:rsidR="00DC3E33" w:rsidRPr="00F079BE">
        <w:rPr>
          <w:rFonts w:ascii="Bookman Old Style" w:hAnsi="Bookman Old Style" w:cs="Times New Roman"/>
          <w:sz w:val="24"/>
        </w:rPr>
        <w:t>moto</w:t>
      </w:r>
      <w:r w:rsidR="00FC06D2" w:rsidRPr="00F079BE">
        <w:rPr>
          <w:rFonts w:ascii="Bookman Old Style" w:hAnsi="Bookman Old Style" w:cs="Times New Roman"/>
          <w:sz w:val="24"/>
        </w:rPr>
        <w:t>r</w:t>
      </w:r>
      <w:r w:rsidR="00DC3E33" w:rsidRPr="00F079BE">
        <w:rPr>
          <w:rFonts w:ascii="Bookman Old Style" w:hAnsi="Bookman Old Style" w:cs="Times New Roman"/>
          <w:sz w:val="24"/>
        </w:rPr>
        <w:t>vehicle</w:t>
      </w:r>
      <w:proofErr w:type="spellEnd"/>
      <w:r w:rsidR="00DC3E33" w:rsidRPr="00F079BE">
        <w:rPr>
          <w:rFonts w:ascii="Bookman Old Style" w:hAnsi="Bookman Old Style" w:cs="Times New Roman"/>
          <w:sz w:val="24"/>
        </w:rPr>
        <w:t xml:space="preserve"> which he used for his personal benefit.  The use of the Respondent’s </w:t>
      </w:r>
      <w:proofErr w:type="spellStart"/>
      <w:r w:rsidR="00DC3E33" w:rsidRPr="00F079BE">
        <w:rPr>
          <w:rFonts w:ascii="Bookman Old Style" w:hAnsi="Bookman Old Style" w:cs="Times New Roman"/>
          <w:sz w:val="24"/>
        </w:rPr>
        <w:t>moto</w:t>
      </w:r>
      <w:r w:rsidR="00FC06D2" w:rsidRPr="00F079BE">
        <w:rPr>
          <w:rFonts w:ascii="Bookman Old Style" w:hAnsi="Bookman Old Style" w:cs="Times New Roman"/>
          <w:sz w:val="24"/>
        </w:rPr>
        <w:t>r</w:t>
      </w:r>
      <w:r w:rsidR="00DC3E33" w:rsidRPr="00F079BE">
        <w:rPr>
          <w:rFonts w:ascii="Bookman Old Style" w:hAnsi="Bookman Old Style" w:cs="Times New Roman"/>
          <w:sz w:val="24"/>
        </w:rPr>
        <w:t>vehicle</w:t>
      </w:r>
      <w:proofErr w:type="spellEnd"/>
      <w:r w:rsidR="00DC3E33" w:rsidRPr="00F079BE">
        <w:rPr>
          <w:rFonts w:ascii="Bookman Old Style" w:hAnsi="Bookman Old Style" w:cs="Times New Roman"/>
          <w:sz w:val="24"/>
        </w:rPr>
        <w:t xml:space="preserve"> was the Applicant’s remuneration for the added responsibility of being director.  The Applicant agreed to this remuneration either orally or by conduct.   </w:t>
      </w:r>
    </w:p>
    <w:p w:rsidR="00DC24F3" w:rsidRPr="00F079BE" w:rsidRDefault="00DC24F3" w:rsidP="00634581">
      <w:pPr>
        <w:pStyle w:val="BodyText"/>
        <w:spacing w:line="360" w:lineRule="auto"/>
        <w:rPr>
          <w:rFonts w:ascii="Bookman Old Style" w:hAnsi="Bookman Old Style" w:cs="Times New Roman"/>
          <w:sz w:val="24"/>
        </w:rPr>
      </w:pPr>
    </w:p>
    <w:p w:rsidR="00C54C58" w:rsidRPr="00F079BE" w:rsidRDefault="00DC3E33" w:rsidP="005205F0">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25.</w:t>
      </w:r>
      <w:r w:rsidRPr="00F079BE">
        <w:rPr>
          <w:rFonts w:ascii="Bookman Old Style" w:hAnsi="Bookman Old Style" w:cs="Times New Roman"/>
          <w:sz w:val="24"/>
        </w:rPr>
        <w:tab/>
        <w:t xml:space="preserve">Annexure LND1 clearly indicates that the appointment of the Applicant into the position of director had been discussed and agreed to between the parties.  </w:t>
      </w:r>
      <w:r w:rsidR="005205F0" w:rsidRPr="00F079BE">
        <w:rPr>
          <w:rFonts w:ascii="Bookman Old Style" w:hAnsi="Bookman Old Style" w:cs="Times New Roman"/>
          <w:sz w:val="24"/>
        </w:rPr>
        <w:t>The letter,</w:t>
      </w:r>
      <w:r w:rsidRPr="00F079BE">
        <w:rPr>
          <w:rFonts w:ascii="Bookman Old Style" w:hAnsi="Bookman Old Style" w:cs="Times New Roman"/>
          <w:sz w:val="24"/>
        </w:rPr>
        <w:t xml:space="preserve"> (LND1)</w:t>
      </w:r>
      <w:r w:rsidR="005205F0" w:rsidRPr="00F079BE">
        <w:rPr>
          <w:rFonts w:ascii="Bookman Old Style" w:hAnsi="Bookman Old Style" w:cs="Times New Roman"/>
          <w:sz w:val="24"/>
        </w:rPr>
        <w:t xml:space="preserve"> confirms some of the terms of that agreement.  </w:t>
      </w:r>
    </w:p>
    <w:p w:rsidR="00DC24F3" w:rsidRPr="00F079BE" w:rsidRDefault="005205F0" w:rsidP="00C54C58">
      <w:pPr>
        <w:pStyle w:val="BodyText"/>
        <w:spacing w:line="360" w:lineRule="auto"/>
        <w:ind w:left="720"/>
        <w:rPr>
          <w:rFonts w:ascii="Bookman Old Style" w:hAnsi="Bookman Old Style" w:cs="Times New Roman"/>
          <w:sz w:val="24"/>
        </w:rPr>
      </w:pPr>
      <w:r w:rsidRPr="00F079BE">
        <w:rPr>
          <w:rFonts w:ascii="Bookman Old Style" w:hAnsi="Bookman Old Style" w:cs="Times New Roman"/>
          <w:sz w:val="24"/>
        </w:rPr>
        <w:t xml:space="preserve">The Applicant was therefore at liberty to refuse either being appointed a director or the </w:t>
      </w:r>
      <w:proofErr w:type="spellStart"/>
      <w:r w:rsidRPr="00F079BE">
        <w:rPr>
          <w:rFonts w:ascii="Bookman Old Style" w:hAnsi="Bookman Old Style" w:cs="Times New Roman"/>
          <w:sz w:val="24"/>
        </w:rPr>
        <w:t>motorvehicle</w:t>
      </w:r>
      <w:proofErr w:type="spellEnd"/>
      <w:r w:rsidRPr="00F079BE">
        <w:rPr>
          <w:rFonts w:ascii="Bookman Old Style" w:hAnsi="Bookman Old Style" w:cs="Times New Roman"/>
          <w:sz w:val="24"/>
        </w:rPr>
        <w:t xml:space="preserve"> which was offered as </w:t>
      </w:r>
      <w:proofErr w:type="gramStart"/>
      <w:r w:rsidRPr="00F079BE">
        <w:rPr>
          <w:rFonts w:ascii="Bookman Old Style" w:hAnsi="Bookman Old Style" w:cs="Times New Roman"/>
          <w:sz w:val="24"/>
        </w:rPr>
        <w:t>a remuneration</w:t>
      </w:r>
      <w:proofErr w:type="gramEnd"/>
      <w:r w:rsidRPr="00F079BE">
        <w:rPr>
          <w:rFonts w:ascii="Bookman Old Style" w:hAnsi="Bookman Old Style" w:cs="Times New Roman"/>
          <w:sz w:val="24"/>
        </w:rPr>
        <w:t xml:space="preserve">, if he was not satisfied with any of the terms of that </w:t>
      </w:r>
      <w:r w:rsidRPr="00F079BE">
        <w:rPr>
          <w:rFonts w:ascii="Bookman Old Style" w:hAnsi="Bookman Old Style" w:cs="Times New Roman"/>
          <w:sz w:val="24"/>
        </w:rPr>
        <w:lastRenderedPageBreak/>
        <w:t xml:space="preserve">agreement.  When the Applicant accepted the appointment as director </w:t>
      </w:r>
      <w:r w:rsidR="009E1B1C" w:rsidRPr="00F079BE">
        <w:rPr>
          <w:rFonts w:ascii="Bookman Old Style" w:hAnsi="Bookman Old Style" w:cs="Times New Roman"/>
          <w:sz w:val="24"/>
        </w:rPr>
        <w:t xml:space="preserve">and the </w:t>
      </w:r>
      <w:proofErr w:type="spellStart"/>
      <w:r w:rsidR="009E1B1C" w:rsidRPr="00F079BE">
        <w:rPr>
          <w:rFonts w:ascii="Bookman Old Style" w:hAnsi="Bookman Old Style" w:cs="Times New Roman"/>
          <w:sz w:val="24"/>
        </w:rPr>
        <w:t>motor</w:t>
      </w:r>
      <w:r w:rsidRPr="00F079BE">
        <w:rPr>
          <w:rFonts w:ascii="Bookman Old Style" w:hAnsi="Bookman Old Style" w:cs="Times New Roman"/>
          <w:sz w:val="24"/>
        </w:rPr>
        <w:t>vehicle</w:t>
      </w:r>
      <w:proofErr w:type="spellEnd"/>
      <w:r w:rsidRPr="00F079BE">
        <w:rPr>
          <w:rFonts w:ascii="Bookman Old Style" w:hAnsi="Bookman Old Style" w:cs="Times New Roman"/>
          <w:sz w:val="24"/>
        </w:rPr>
        <w:t xml:space="preserve"> which had been offered as remuneration, an agreement came into existence.  It is not open to the </w:t>
      </w:r>
      <w:r w:rsidR="009E1B1C" w:rsidRPr="00F079BE">
        <w:rPr>
          <w:rFonts w:ascii="Bookman Old Style" w:hAnsi="Bookman Old Style" w:cs="Times New Roman"/>
          <w:sz w:val="24"/>
        </w:rPr>
        <w:t>A</w:t>
      </w:r>
      <w:r w:rsidRPr="00F079BE">
        <w:rPr>
          <w:rFonts w:ascii="Bookman Old Style" w:hAnsi="Bookman Old Style" w:cs="Times New Roman"/>
          <w:sz w:val="24"/>
        </w:rPr>
        <w:t xml:space="preserve">pplicant to receive the </w:t>
      </w:r>
      <w:proofErr w:type="spellStart"/>
      <w:r w:rsidR="009E1B1C" w:rsidRPr="00F079BE">
        <w:rPr>
          <w:rFonts w:ascii="Bookman Old Style" w:hAnsi="Bookman Old Style" w:cs="Times New Roman"/>
          <w:sz w:val="24"/>
        </w:rPr>
        <w:t>motor</w:t>
      </w:r>
      <w:r w:rsidRPr="00F079BE">
        <w:rPr>
          <w:rFonts w:ascii="Bookman Old Style" w:hAnsi="Bookman Old Style" w:cs="Times New Roman"/>
          <w:sz w:val="24"/>
        </w:rPr>
        <w:t>vehicle</w:t>
      </w:r>
      <w:proofErr w:type="spellEnd"/>
      <w:r w:rsidRPr="00F079BE">
        <w:rPr>
          <w:rFonts w:ascii="Bookman Old Style" w:hAnsi="Bookman Old Style" w:cs="Times New Roman"/>
          <w:sz w:val="24"/>
        </w:rPr>
        <w:t xml:space="preserve"> in October 199</w:t>
      </w:r>
      <w:r w:rsidR="007057AB" w:rsidRPr="00F079BE">
        <w:rPr>
          <w:rFonts w:ascii="Bookman Old Style" w:hAnsi="Bookman Old Style" w:cs="Times New Roman"/>
          <w:sz w:val="24"/>
        </w:rPr>
        <w:t>9</w:t>
      </w:r>
      <w:r w:rsidRPr="00F079BE">
        <w:rPr>
          <w:rFonts w:ascii="Bookman Old Style" w:hAnsi="Bookman Old Style" w:cs="Times New Roman"/>
          <w:sz w:val="24"/>
        </w:rPr>
        <w:t xml:space="preserve">, enjoy its use and turn back six years </w:t>
      </w:r>
      <w:proofErr w:type="gramStart"/>
      <w:r w:rsidRPr="00F079BE">
        <w:rPr>
          <w:rFonts w:ascii="Bookman Old Style" w:hAnsi="Bookman Old Style" w:cs="Times New Roman"/>
          <w:sz w:val="24"/>
        </w:rPr>
        <w:t>later  and</w:t>
      </w:r>
      <w:proofErr w:type="gramEnd"/>
      <w:r w:rsidRPr="00F079BE">
        <w:rPr>
          <w:rFonts w:ascii="Bookman Old Style" w:hAnsi="Bookman Old Style" w:cs="Times New Roman"/>
          <w:sz w:val="24"/>
        </w:rPr>
        <w:t xml:space="preserve"> claim that  it is not adequate  remuneration for services rendered.    </w:t>
      </w:r>
    </w:p>
    <w:p w:rsidR="00DC24F3" w:rsidRPr="00F079BE" w:rsidRDefault="00BF17DA" w:rsidP="00634581">
      <w:pPr>
        <w:pStyle w:val="BodyText"/>
        <w:spacing w:line="360" w:lineRule="auto"/>
        <w:rPr>
          <w:rFonts w:ascii="Bookman Old Style" w:hAnsi="Bookman Old Style" w:cs="Times New Roman"/>
          <w:sz w:val="24"/>
        </w:rPr>
      </w:pPr>
      <w:r w:rsidRPr="00F079BE">
        <w:rPr>
          <w:rFonts w:ascii="Bookman Old Style" w:hAnsi="Bookman Old Style" w:cs="Times New Roman"/>
          <w:sz w:val="24"/>
        </w:rPr>
        <w:t xml:space="preserve"> </w:t>
      </w:r>
    </w:p>
    <w:p w:rsidR="00DC24F3" w:rsidRPr="00F079BE" w:rsidRDefault="009E1B1C" w:rsidP="00FB3125">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26.</w:t>
      </w:r>
      <w:r w:rsidR="00FB3125" w:rsidRPr="00F079BE">
        <w:rPr>
          <w:rFonts w:ascii="Bookman Old Style" w:hAnsi="Bookman Old Style" w:cs="Times New Roman"/>
          <w:sz w:val="24"/>
        </w:rPr>
        <w:tab/>
      </w:r>
      <w:r w:rsidR="00BF17DA" w:rsidRPr="00F079BE">
        <w:rPr>
          <w:rFonts w:ascii="Bookman Old Style" w:hAnsi="Bookman Old Style" w:cs="Times New Roman"/>
          <w:sz w:val="24"/>
        </w:rPr>
        <w:t xml:space="preserve">If the Applicant had genuinely </w:t>
      </w:r>
      <w:proofErr w:type="gramStart"/>
      <w:r w:rsidR="00BF17DA" w:rsidRPr="00F079BE">
        <w:rPr>
          <w:rFonts w:ascii="Bookman Old Style" w:hAnsi="Bookman Old Style" w:cs="Times New Roman"/>
          <w:sz w:val="24"/>
        </w:rPr>
        <w:t>believed  that</w:t>
      </w:r>
      <w:proofErr w:type="gramEnd"/>
      <w:r w:rsidR="00BF17DA" w:rsidRPr="00F079BE">
        <w:rPr>
          <w:rFonts w:ascii="Bookman Old Style" w:hAnsi="Bookman Old Style" w:cs="Times New Roman"/>
          <w:sz w:val="24"/>
        </w:rPr>
        <w:t xml:space="preserve"> he was also  entitled to  a monthly salary,  he should have expected his first payment end  of October 199</w:t>
      </w:r>
      <w:r w:rsidR="007057AB" w:rsidRPr="00F079BE">
        <w:rPr>
          <w:rFonts w:ascii="Bookman Old Style" w:hAnsi="Bookman Old Style" w:cs="Times New Roman"/>
          <w:sz w:val="24"/>
        </w:rPr>
        <w:t>9</w:t>
      </w:r>
      <w:r w:rsidR="00BF17DA" w:rsidRPr="00F079BE">
        <w:rPr>
          <w:rFonts w:ascii="Bookman Old Style" w:hAnsi="Bookman Old Style" w:cs="Times New Roman"/>
          <w:sz w:val="24"/>
        </w:rPr>
        <w:t xml:space="preserve">.  The Respondent did not </w:t>
      </w:r>
      <w:proofErr w:type="gramStart"/>
      <w:r w:rsidR="00BF17DA" w:rsidRPr="00F079BE">
        <w:rPr>
          <w:rFonts w:ascii="Bookman Old Style" w:hAnsi="Bookman Old Style" w:cs="Times New Roman"/>
          <w:sz w:val="24"/>
        </w:rPr>
        <w:t>pay  a</w:t>
      </w:r>
      <w:proofErr w:type="gramEnd"/>
      <w:r w:rsidR="00BF17DA" w:rsidRPr="00F079BE">
        <w:rPr>
          <w:rFonts w:ascii="Bookman Old Style" w:hAnsi="Bookman Old Style" w:cs="Times New Roman"/>
          <w:sz w:val="24"/>
        </w:rPr>
        <w:t xml:space="preserve"> salary end of October 199</w:t>
      </w:r>
      <w:r w:rsidR="007057AB" w:rsidRPr="00F079BE">
        <w:rPr>
          <w:rFonts w:ascii="Bookman Old Style" w:hAnsi="Bookman Old Style" w:cs="Times New Roman"/>
          <w:sz w:val="24"/>
        </w:rPr>
        <w:t>9</w:t>
      </w:r>
      <w:r w:rsidR="00BF17DA" w:rsidRPr="00F079BE">
        <w:rPr>
          <w:rFonts w:ascii="Bookman Old Style" w:hAnsi="Bookman Old Style" w:cs="Times New Roman"/>
          <w:sz w:val="24"/>
        </w:rPr>
        <w:t xml:space="preserve"> or at all.  The Applicant did not raise a complaint against the Respondent for failing </w:t>
      </w:r>
      <w:proofErr w:type="gramStart"/>
      <w:r w:rsidR="00BF17DA" w:rsidRPr="00F079BE">
        <w:rPr>
          <w:rFonts w:ascii="Bookman Old Style" w:hAnsi="Bookman Old Style" w:cs="Times New Roman"/>
          <w:sz w:val="24"/>
        </w:rPr>
        <w:t>to  pay</w:t>
      </w:r>
      <w:proofErr w:type="gramEnd"/>
      <w:r w:rsidR="00BF17DA" w:rsidRPr="00F079BE">
        <w:rPr>
          <w:rFonts w:ascii="Bookman Old Style" w:hAnsi="Bookman Old Style" w:cs="Times New Roman"/>
          <w:sz w:val="24"/>
        </w:rPr>
        <w:t xml:space="preserve"> salary (that was allegedly due). If indeed  the Respondent had failed  to perform his contractual obligation  as alleged by the Applicant, logic and commonsense  dictate that  the Applicant  could have taken  the necessary steps  to address  the issue of  </w:t>
      </w:r>
      <w:proofErr w:type="spellStart"/>
      <w:r w:rsidR="00BF17DA" w:rsidRPr="00F079BE">
        <w:rPr>
          <w:rFonts w:ascii="Bookman Old Style" w:hAnsi="Bookman Old Style" w:cs="Times New Roman"/>
          <w:sz w:val="24"/>
        </w:rPr>
        <w:t>non payment</w:t>
      </w:r>
      <w:proofErr w:type="spellEnd"/>
      <w:r w:rsidR="00BF17DA" w:rsidRPr="00F079BE">
        <w:rPr>
          <w:rFonts w:ascii="Bookman Old Style" w:hAnsi="Bookman Old Style" w:cs="Times New Roman"/>
          <w:sz w:val="24"/>
        </w:rPr>
        <w:t xml:space="preserve"> immediately  or soon thereafter.  The Respondent continued working and receiving remuneration aforementioned as if everything is in order.   </w:t>
      </w:r>
    </w:p>
    <w:p w:rsidR="00DC24F3" w:rsidRPr="00F079BE" w:rsidRDefault="00DC24F3" w:rsidP="00634581">
      <w:pPr>
        <w:pStyle w:val="BodyText"/>
        <w:spacing w:line="360" w:lineRule="auto"/>
        <w:rPr>
          <w:rFonts w:ascii="Bookman Old Style" w:hAnsi="Bookman Old Style" w:cs="Times New Roman"/>
          <w:sz w:val="24"/>
        </w:rPr>
      </w:pPr>
    </w:p>
    <w:p w:rsidR="00DC24F3" w:rsidRPr="00F079BE" w:rsidRDefault="00BF17DA" w:rsidP="00FB3125">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27.</w:t>
      </w:r>
      <w:r w:rsidR="00FB3125" w:rsidRPr="00F079BE">
        <w:rPr>
          <w:rFonts w:ascii="Bookman Old Style" w:hAnsi="Bookman Old Style" w:cs="Times New Roman"/>
          <w:sz w:val="24"/>
        </w:rPr>
        <w:tab/>
      </w:r>
      <w:r w:rsidRPr="00F079BE">
        <w:rPr>
          <w:rFonts w:ascii="Bookman Old Style" w:hAnsi="Bookman Old Style" w:cs="Times New Roman"/>
          <w:sz w:val="24"/>
        </w:rPr>
        <w:t>A</w:t>
      </w:r>
      <w:r w:rsidR="00175922" w:rsidRPr="00F079BE">
        <w:rPr>
          <w:rFonts w:ascii="Bookman Old Style" w:hAnsi="Bookman Old Style" w:cs="Times New Roman"/>
          <w:sz w:val="24"/>
        </w:rPr>
        <w:t>c</w:t>
      </w:r>
      <w:r w:rsidRPr="00F079BE">
        <w:rPr>
          <w:rFonts w:ascii="Bookman Old Style" w:hAnsi="Bookman Old Style" w:cs="Times New Roman"/>
          <w:sz w:val="24"/>
        </w:rPr>
        <w:t>cor</w:t>
      </w:r>
      <w:r w:rsidR="00F23EC7" w:rsidRPr="00F079BE">
        <w:rPr>
          <w:rFonts w:ascii="Bookman Old Style" w:hAnsi="Bookman Old Style" w:cs="Times New Roman"/>
          <w:sz w:val="24"/>
        </w:rPr>
        <w:t>d</w:t>
      </w:r>
      <w:r w:rsidRPr="00F079BE">
        <w:rPr>
          <w:rFonts w:ascii="Bookman Old Style" w:hAnsi="Bookman Old Style" w:cs="Times New Roman"/>
          <w:sz w:val="24"/>
        </w:rPr>
        <w:t xml:space="preserve">ing to the Applicant he addressed this issue for the first </w:t>
      </w:r>
      <w:r w:rsidR="00F23EC7" w:rsidRPr="00F079BE">
        <w:rPr>
          <w:rFonts w:ascii="Bookman Old Style" w:hAnsi="Bookman Old Style" w:cs="Times New Roman"/>
          <w:sz w:val="24"/>
        </w:rPr>
        <w:t xml:space="preserve">time on </w:t>
      </w:r>
      <w:r w:rsidR="00ED0A0A" w:rsidRPr="00F079BE">
        <w:rPr>
          <w:rFonts w:ascii="Bookman Old Style" w:hAnsi="Bookman Old Style" w:cs="Times New Roman"/>
          <w:sz w:val="24"/>
        </w:rPr>
        <w:t>t</w:t>
      </w:r>
      <w:r w:rsidR="00F23EC7" w:rsidRPr="00F079BE">
        <w:rPr>
          <w:rFonts w:ascii="Bookman Old Style" w:hAnsi="Bookman Old Style" w:cs="Times New Roman"/>
          <w:sz w:val="24"/>
        </w:rPr>
        <w:t>he 13</w:t>
      </w:r>
      <w:r w:rsidR="00F23EC7" w:rsidRPr="00F079BE">
        <w:rPr>
          <w:rFonts w:ascii="Bookman Old Style" w:hAnsi="Bookman Old Style" w:cs="Times New Roman"/>
          <w:sz w:val="24"/>
          <w:vertAlign w:val="superscript"/>
        </w:rPr>
        <w:t>th</w:t>
      </w:r>
      <w:r w:rsidR="00F23EC7" w:rsidRPr="00F079BE">
        <w:rPr>
          <w:rFonts w:ascii="Bookman Old Style" w:hAnsi="Bookman Old Style" w:cs="Times New Roman"/>
          <w:sz w:val="24"/>
        </w:rPr>
        <w:t xml:space="preserve"> </w:t>
      </w:r>
      <w:r w:rsidRPr="00F079BE">
        <w:rPr>
          <w:rFonts w:ascii="Bookman Old Style" w:hAnsi="Bookman Old Style" w:cs="Times New Roman"/>
          <w:sz w:val="24"/>
        </w:rPr>
        <w:t>Sep</w:t>
      </w:r>
      <w:r w:rsidR="00F23EC7" w:rsidRPr="00F079BE">
        <w:rPr>
          <w:rFonts w:ascii="Bookman Old Style" w:hAnsi="Bookman Old Style" w:cs="Times New Roman"/>
          <w:sz w:val="24"/>
        </w:rPr>
        <w:t>tember 2001.  The Applicant wrote the Respo</w:t>
      </w:r>
      <w:r w:rsidR="00175922" w:rsidRPr="00F079BE">
        <w:rPr>
          <w:rFonts w:ascii="Bookman Old Style" w:hAnsi="Bookman Old Style" w:cs="Times New Roman"/>
          <w:sz w:val="24"/>
        </w:rPr>
        <w:t>n</w:t>
      </w:r>
      <w:r w:rsidR="00F23EC7" w:rsidRPr="00F079BE">
        <w:rPr>
          <w:rFonts w:ascii="Bookman Old Style" w:hAnsi="Bookman Old Style" w:cs="Times New Roman"/>
          <w:sz w:val="24"/>
        </w:rPr>
        <w:t xml:space="preserve">dent a letter which </w:t>
      </w:r>
      <w:r w:rsidR="00175922" w:rsidRPr="00F079BE">
        <w:rPr>
          <w:rFonts w:ascii="Bookman Old Style" w:hAnsi="Bookman Old Style" w:cs="Times New Roman"/>
          <w:sz w:val="24"/>
        </w:rPr>
        <w:t xml:space="preserve">is </w:t>
      </w:r>
      <w:r w:rsidR="00F23EC7" w:rsidRPr="00F079BE">
        <w:rPr>
          <w:rFonts w:ascii="Bookman Old Style" w:hAnsi="Bookman Old Style" w:cs="Times New Roman"/>
          <w:sz w:val="24"/>
        </w:rPr>
        <w:t xml:space="preserve">marked annexure A.  It is proper at this stage to reproduce the letter; </w:t>
      </w:r>
    </w:p>
    <w:p w:rsidR="00DC24F3" w:rsidRPr="00F079BE" w:rsidRDefault="00DC24F3" w:rsidP="00634581">
      <w:pPr>
        <w:pStyle w:val="BodyText"/>
        <w:spacing w:line="360" w:lineRule="auto"/>
        <w:rPr>
          <w:rFonts w:ascii="Bookman Old Style" w:hAnsi="Bookman Old Style" w:cs="Times New Roman"/>
          <w:sz w:val="24"/>
        </w:rPr>
      </w:pPr>
    </w:p>
    <w:p w:rsidR="00F23EC7" w:rsidRPr="00F079BE" w:rsidRDefault="00175922"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w:t>
      </w:r>
      <w:r w:rsidR="00F23EC7" w:rsidRPr="00F079BE">
        <w:rPr>
          <w:rFonts w:ascii="Bookman Old Style" w:hAnsi="Bookman Old Style" w:cs="Times New Roman"/>
          <w:i/>
          <w:sz w:val="24"/>
        </w:rPr>
        <w:t>13</w:t>
      </w:r>
      <w:r w:rsidR="00F23EC7" w:rsidRPr="00F079BE">
        <w:rPr>
          <w:rFonts w:ascii="Bookman Old Style" w:hAnsi="Bookman Old Style" w:cs="Times New Roman"/>
          <w:i/>
          <w:sz w:val="24"/>
          <w:vertAlign w:val="superscript"/>
        </w:rPr>
        <w:t>th</w:t>
      </w:r>
      <w:r w:rsidR="00F23EC7" w:rsidRPr="00F079BE">
        <w:rPr>
          <w:rFonts w:ascii="Bookman Old Style" w:hAnsi="Bookman Old Style" w:cs="Times New Roman"/>
          <w:i/>
          <w:sz w:val="24"/>
        </w:rPr>
        <w:t xml:space="preserve"> September</w:t>
      </w:r>
      <w:r w:rsidRPr="00F079BE">
        <w:rPr>
          <w:rFonts w:ascii="Bookman Old Style" w:hAnsi="Bookman Old Style" w:cs="Times New Roman"/>
          <w:i/>
          <w:sz w:val="24"/>
        </w:rPr>
        <w:t>, 2001</w:t>
      </w:r>
      <w:r w:rsidR="00F23EC7" w:rsidRPr="00F079BE">
        <w:rPr>
          <w:rFonts w:ascii="Bookman Old Style" w:hAnsi="Bookman Old Style" w:cs="Times New Roman"/>
          <w:i/>
          <w:sz w:val="24"/>
        </w:rPr>
        <w:t xml:space="preserve"> </w:t>
      </w:r>
    </w:p>
    <w:p w:rsidR="00F23EC7" w:rsidRPr="00F079BE" w:rsidRDefault="00F23EC7" w:rsidP="00ED0A0A">
      <w:pPr>
        <w:pStyle w:val="BodyText"/>
        <w:spacing w:line="360" w:lineRule="auto"/>
        <w:ind w:left="720"/>
        <w:rPr>
          <w:rFonts w:ascii="Bookman Old Style" w:hAnsi="Bookman Old Style" w:cs="Times New Roman"/>
          <w:i/>
          <w:sz w:val="24"/>
        </w:rPr>
      </w:pPr>
      <w:proofErr w:type="spellStart"/>
      <w:r w:rsidRPr="00F079BE">
        <w:rPr>
          <w:rFonts w:ascii="Bookman Old Style" w:hAnsi="Bookman Old Style" w:cs="Times New Roman"/>
          <w:i/>
          <w:sz w:val="24"/>
        </w:rPr>
        <w:t>Mr</w:t>
      </w:r>
      <w:proofErr w:type="spellEnd"/>
      <w:r w:rsidRPr="00F079BE">
        <w:rPr>
          <w:rFonts w:ascii="Bookman Old Style" w:hAnsi="Bookman Old Style" w:cs="Times New Roman"/>
          <w:i/>
          <w:sz w:val="24"/>
        </w:rPr>
        <w:t xml:space="preserve"> T. Jele </w:t>
      </w:r>
    </w:p>
    <w:p w:rsidR="00DC24F3" w:rsidRPr="00F079BE" w:rsidRDefault="00F23EC7"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Chairperson </w:t>
      </w:r>
    </w:p>
    <w:p w:rsidR="00F23EC7" w:rsidRPr="00F079BE" w:rsidRDefault="00F23EC7"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Caritas Swaziland </w:t>
      </w:r>
      <w:r w:rsidR="00175922" w:rsidRPr="00F079BE">
        <w:rPr>
          <w:rFonts w:ascii="Bookman Old Style" w:hAnsi="Bookman Old Style" w:cs="Times New Roman"/>
          <w:i/>
          <w:sz w:val="24"/>
        </w:rPr>
        <w:t xml:space="preserve">Board </w:t>
      </w:r>
      <w:r w:rsidRPr="00F079BE">
        <w:rPr>
          <w:rFonts w:ascii="Bookman Old Style" w:hAnsi="Bookman Old Style" w:cs="Times New Roman"/>
          <w:i/>
          <w:sz w:val="24"/>
        </w:rPr>
        <w:t xml:space="preserve"> </w:t>
      </w:r>
    </w:p>
    <w:p w:rsidR="00F23EC7" w:rsidRPr="00F079BE" w:rsidRDefault="00F23EC7"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P.O.Box 19</w:t>
      </w:r>
    </w:p>
    <w:p w:rsidR="00F23EC7" w:rsidRPr="00F079BE" w:rsidRDefault="00F23EC7"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Manzini </w:t>
      </w:r>
    </w:p>
    <w:p w:rsidR="00F23EC7" w:rsidRPr="00F079BE" w:rsidRDefault="00F23EC7" w:rsidP="00ED0A0A">
      <w:pPr>
        <w:pStyle w:val="BodyText"/>
        <w:spacing w:line="360" w:lineRule="auto"/>
        <w:ind w:left="720"/>
        <w:rPr>
          <w:rFonts w:ascii="Bookman Old Style" w:hAnsi="Bookman Old Style" w:cs="Times New Roman"/>
          <w:i/>
          <w:sz w:val="24"/>
        </w:rPr>
      </w:pPr>
    </w:p>
    <w:p w:rsidR="00F23EC7" w:rsidRPr="00F079BE" w:rsidRDefault="00F23EC7"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Dear </w:t>
      </w:r>
      <w:proofErr w:type="spellStart"/>
      <w:r w:rsidRPr="00F079BE">
        <w:rPr>
          <w:rFonts w:ascii="Bookman Old Style" w:hAnsi="Bookman Old Style" w:cs="Times New Roman"/>
          <w:i/>
          <w:sz w:val="24"/>
        </w:rPr>
        <w:t>Mr</w:t>
      </w:r>
      <w:proofErr w:type="spellEnd"/>
      <w:r w:rsidRPr="00F079BE">
        <w:rPr>
          <w:rFonts w:ascii="Bookman Old Style" w:hAnsi="Bookman Old Style" w:cs="Times New Roman"/>
          <w:i/>
          <w:sz w:val="24"/>
        </w:rPr>
        <w:t xml:space="preserve"> Jele </w:t>
      </w:r>
    </w:p>
    <w:p w:rsidR="00F23EC7" w:rsidRPr="00F079BE" w:rsidRDefault="00F23EC7" w:rsidP="00ED0A0A">
      <w:pPr>
        <w:pStyle w:val="BodyText"/>
        <w:spacing w:line="360" w:lineRule="auto"/>
        <w:ind w:left="720"/>
        <w:rPr>
          <w:rFonts w:ascii="Bookman Old Style" w:hAnsi="Bookman Old Style" w:cs="Times New Roman"/>
          <w:i/>
          <w:sz w:val="24"/>
        </w:rPr>
      </w:pPr>
    </w:p>
    <w:p w:rsidR="00175922" w:rsidRPr="00F079BE" w:rsidRDefault="00175922" w:rsidP="00ED0A0A">
      <w:pPr>
        <w:pStyle w:val="BodyText"/>
        <w:spacing w:line="360" w:lineRule="auto"/>
        <w:ind w:left="720"/>
        <w:jc w:val="center"/>
        <w:rPr>
          <w:rFonts w:ascii="Bookman Old Style" w:hAnsi="Bookman Old Style" w:cs="Times New Roman"/>
          <w:i/>
          <w:sz w:val="24"/>
          <w:u w:val="single"/>
        </w:rPr>
      </w:pPr>
      <w:r w:rsidRPr="00F079BE">
        <w:rPr>
          <w:rFonts w:ascii="Bookman Old Style" w:hAnsi="Bookman Old Style" w:cs="Times New Roman"/>
          <w:i/>
          <w:sz w:val="24"/>
          <w:u w:val="single"/>
        </w:rPr>
        <w:t xml:space="preserve">RE: REQUEST FOR AN ALLOWANCE </w:t>
      </w:r>
    </w:p>
    <w:p w:rsidR="00175922" w:rsidRPr="00F079BE" w:rsidRDefault="00175922" w:rsidP="00ED0A0A">
      <w:pPr>
        <w:pStyle w:val="BodyText"/>
        <w:spacing w:line="360" w:lineRule="auto"/>
        <w:ind w:left="720"/>
        <w:jc w:val="center"/>
        <w:rPr>
          <w:rFonts w:ascii="Bookman Old Style" w:hAnsi="Bookman Old Style" w:cs="Times New Roman"/>
          <w:i/>
          <w:sz w:val="24"/>
          <w:u w:val="single"/>
        </w:rPr>
      </w:pPr>
    </w:p>
    <w:p w:rsidR="00F23EC7" w:rsidRPr="00F079BE" w:rsidRDefault="00F23EC7"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This is a humble request for an allowance </w:t>
      </w:r>
      <w:r w:rsidR="00175922" w:rsidRPr="00F079BE">
        <w:rPr>
          <w:rFonts w:ascii="Bookman Old Style" w:hAnsi="Bookman Old Style" w:cs="Times New Roman"/>
          <w:i/>
          <w:sz w:val="24"/>
        </w:rPr>
        <w:t xml:space="preserve">for the </w:t>
      </w:r>
      <w:r w:rsidRPr="00F079BE">
        <w:rPr>
          <w:rFonts w:ascii="Bookman Old Style" w:hAnsi="Bookman Old Style" w:cs="Times New Roman"/>
          <w:i/>
          <w:sz w:val="24"/>
        </w:rPr>
        <w:t>extra work I do on behalf of the National</w:t>
      </w:r>
      <w:r w:rsidR="00175922" w:rsidRPr="00F079BE">
        <w:rPr>
          <w:rFonts w:ascii="Bookman Old Style" w:hAnsi="Bookman Old Style" w:cs="Times New Roman"/>
          <w:i/>
          <w:sz w:val="24"/>
        </w:rPr>
        <w:t xml:space="preserve"> </w:t>
      </w:r>
      <w:r w:rsidRPr="00F079BE">
        <w:rPr>
          <w:rFonts w:ascii="Bookman Old Style" w:hAnsi="Bookman Old Style" w:cs="Times New Roman"/>
          <w:i/>
          <w:sz w:val="24"/>
        </w:rPr>
        <w:t xml:space="preserve">Directorate of Caritas Swaziland.  Bearing in mind the financial position of the organization, I have </w:t>
      </w:r>
      <w:proofErr w:type="gramStart"/>
      <w:r w:rsidRPr="00F079BE">
        <w:rPr>
          <w:rFonts w:ascii="Bookman Old Style" w:hAnsi="Bookman Old Style" w:cs="Times New Roman"/>
          <w:i/>
          <w:sz w:val="24"/>
        </w:rPr>
        <w:t>no  defined</w:t>
      </w:r>
      <w:proofErr w:type="gramEnd"/>
      <w:r w:rsidRPr="00F079BE">
        <w:rPr>
          <w:rFonts w:ascii="Bookman Old Style" w:hAnsi="Bookman Old Style" w:cs="Times New Roman"/>
          <w:i/>
          <w:sz w:val="24"/>
        </w:rPr>
        <w:t xml:space="preserve"> figure  to suggest  to the board but would be  grateful  to receive an amount  they deem reasonable  under the circumstances.</w:t>
      </w:r>
    </w:p>
    <w:p w:rsidR="00F23EC7" w:rsidRPr="00F079BE" w:rsidRDefault="00F23EC7" w:rsidP="00ED0A0A">
      <w:pPr>
        <w:pStyle w:val="BodyText"/>
        <w:spacing w:line="360" w:lineRule="auto"/>
        <w:ind w:left="720"/>
        <w:rPr>
          <w:rFonts w:ascii="Bookman Old Style" w:hAnsi="Bookman Old Style" w:cs="Times New Roman"/>
          <w:i/>
          <w:sz w:val="24"/>
        </w:rPr>
      </w:pPr>
    </w:p>
    <w:p w:rsidR="00F23EC7" w:rsidRPr="00F079BE" w:rsidRDefault="00F23EC7"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As I mentioned  it to you  during  our telephone conversation this morning, the allowance  will help  me liquidate  the de</w:t>
      </w:r>
      <w:r w:rsidR="00933C77" w:rsidRPr="00F079BE">
        <w:rPr>
          <w:rFonts w:ascii="Bookman Old Style" w:hAnsi="Bookman Old Style" w:cs="Times New Roman"/>
          <w:i/>
          <w:sz w:val="24"/>
        </w:rPr>
        <w:t>b</w:t>
      </w:r>
      <w:r w:rsidRPr="00F079BE">
        <w:rPr>
          <w:rFonts w:ascii="Bookman Old Style" w:hAnsi="Bookman Old Style" w:cs="Times New Roman"/>
          <w:i/>
          <w:sz w:val="24"/>
        </w:rPr>
        <w:t>t accrued with Swaziland Electricity Board on behalf of the Former National Director  of Carita</w:t>
      </w:r>
      <w:r w:rsidR="00175922" w:rsidRPr="00F079BE">
        <w:rPr>
          <w:rFonts w:ascii="Bookman Old Style" w:hAnsi="Bookman Old Style" w:cs="Times New Roman"/>
          <w:i/>
          <w:sz w:val="24"/>
        </w:rPr>
        <w:t>s</w:t>
      </w:r>
      <w:r w:rsidRPr="00F079BE">
        <w:rPr>
          <w:rFonts w:ascii="Bookman Old Style" w:hAnsi="Bookman Old Style" w:cs="Times New Roman"/>
          <w:i/>
          <w:sz w:val="24"/>
        </w:rPr>
        <w:t xml:space="preserve"> who stopped  paying his bills months before  vacating the house  at Coates Valley which  was previously  occupied by me. S.E.B have taken  me  to debt collectors (DSM &amp; Associates) who in turn have</w:t>
      </w:r>
      <w:r w:rsidR="000368A8" w:rsidRPr="00F079BE">
        <w:rPr>
          <w:rFonts w:ascii="Bookman Old Style" w:hAnsi="Bookman Old Style" w:cs="Times New Roman"/>
          <w:i/>
          <w:sz w:val="24"/>
        </w:rPr>
        <w:t xml:space="preserve"> </w:t>
      </w:r>
      <w:r w:rsidR="00175922" w:rsidRPr="00F079BE">
        <w:rPr>
          <w:rFonts w:ascii="Bookman Old Style" w:hAnsi="Bookman Old Style" w:cs="Times New Roman"/>
          <w:i/>
          <w:sz w:val="24"/>
        </w:rPr>
        <w:t>written</w:t>
      </w:r>
      <w:r w:rsidR="000368A8" w:rsidRPr="00F079BE">
        <w:rPr>
          <w:rFonts w:ascii="Bookman Old Style" w:hAnsi="Bookman Old Style" w:cs="Times New Roman"/>
          <w:i/>
          <w:sz w:val="24"/>
        </w:rPr>
        <w:t xml:space="preserve"> to say  that they are now handing over the matter  to the lawyers.  I </w:t>
      </w:r>
      <w:proofErr w:type="gramStart"/>
      <w:r w:rsidR="000368A8" w:rsidRPr="00F079BE">
        <w:rPr>
          <w:rFonts w:ascii="Bookman Old Style" w:hAnsi="Bookman Old Style" w:cs="Times New Roman"/>
          <w:i/>
          <w:sz w:val="24"/>
        </w:rPr>
        <w:t>hasten  to</w:t>
      </w:r>
      <w:proofErr w:type="gramEnd"/>
      <w:r w:rsidR="000368A8" w:rsidRPr="00F079BE">
        <w:rPr>
          <w:rFonts w:ascii="Bookman Old Style" w:hAnsi="Bookman Old Style" w:cs="Times New Roman"/>
          <w:i/>
          <w:sz w:val="24"/>
        </w:rPr>
        <w:t xml:space="preserve"> say that this no doubt is causing  me a lot of emotional stress.</w:t>
      </w:r>
    </w:p>
    <w:p w:rsidR="000368A8" w:rsidRPr="00F079BE" w:rsidRDefault="000368A8" w:rsidP="00ED0A0A">
      <w:pPr>
        <w:pStyle w:val="BodyText"/>
        <w:spacing w:line="360" w:lineRule="auto"/>
        <w:ind w:left="720"/>
        <w:rPr>
          <w:rFonts w:ascii="Bookman Old Style" w:hAnsi="Bookman Old Style" w:cs="Times New Roman"/>
          <w:i/>
          <w:sz w:val="24"/>
        </w:rPr>
      </w:pPr>
    </w:p>
    <w:p w:rsidR="000368A8" w:rsidRPr="00F079BE" w:rsidRDefault="000368A8"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I </w:t>
      </w:r>
      <w:proofErr w:type="gramStart"/>
      <w:r w:rsidRPr="00F079BE">
        <w:rPr>
          <w:rFonts w:ascii="Bookman Old Style" w:hAnsi="Bookman Old Style" w:cs="Times New Roman"/>
          <w:i/>
          <w:sz w:val="24"/>
        </w:rPr>
        <w:t>would  b</w:t>
      </w:r>
      <w:r w:rsidR="00581862" w:rsidRPr="00F079BE">
        <w:rPr>
          <w:rFonts w:ascii="Bookman Old Style" w:hAnsi="Bookman Old Style" w:cs="Times New Roman"/>
          <w:i/>
          <w:sz w:val="24"/>
        </w:rPr>
        <w:t>e</w:t>
      </w:r>
      <w:proofErr w:type="gramEnd"/>
      <w:r w:rsidR="00581862" w:rsidRPr="00F079BE">
        <w:rPr>
          <w:rFonts w:ascii="Bookman Old Style" w:hAnsi="Bookman Old Style" w:cs="Times New Roman"/>
          <w:i/>
          <w:sz w:val="24"/>
        </w:rPr>
        <w:t xml:space="preserve"> most  grateful  if whatever</w:t>
      </w:r>
      <w:r w:rsidRPr="00F079BE">
        <w:rPr>
          <w:rFonts w:ascii="Bookman Old Style" w:hAnsi="Bookman Old Style" w:cs="Times New Roman"/>
          <w:i/>
          <w:sz w:val="24"/>
        </w:rPr>
        <w:t xml:space="preserve"> approved</w:t>
      </w:r>
      <w:r w:rsidR="00581862" w:rsidRPr="00F079BE">
        <w:rPr>
          <w:rFonts w:ascii="Bookman Old Style" w:hAnsi="Bookman Old Style" w:cs="Times New Roman"/>
          <w:i/>
          <w:sz w:val="24"/>
        </w:rPr>
        <w:t xml:space="preserve"> amount</w:t>
      </w:r>
      <w:r w:rsidRPr="00F079BE">
        <w:rPr>
          <w:rFonts w:ascii="Bookman Old Style" w:hAnsi="Bookman Old Style" w:cs="Times New Roman"/>
          <w:i/>
          <w:sz w:val="24"/>
        </w:rPr>
        <w:t xml:space="preserve"> would be back</w:t>
      </w:r>
      <w:r w:rsidR="00581862" w:rsidRPr="00F079BE">
        <w:rPr>
          <w:rFonts w:ascii="Bookman Old Style" w:hAnsi="Bookman Old Style" w:cs="Times New Roman"/>
          <w:i/>
          <w:sz w:val="24"/>
        </w:rPr>
        <w:t>-</w:t>
      </w:r>
      <w:r w:rsidRPr="00F079BE">
        <w:rPr>
          <w:rFonts w:ascii="Bookman Old Style" w:hAnsi="Bookman Old Style" w:cs="Times New Roman"/>
          <w:i/>
          <w:sz w:val="24"/>
        </w:rPr>
        <w:t xml:space="preserve">  dated to October 1999.</w:t>
      </w:r>
    </w:p>
    <w:p w:rsidR="000368A8" w:rsidRPr="00F079BE" w:rsidRDefault="000368A8" w:rsidP="00ED0A0A">
      <w:pPr>
        <w:pStyle w:val="BodyText"/>
        <w:spacing w:line="360" w:lineRule="auto"/>
        <w:ind w:left="720"/>
        <w:rPr>
          <w:rFonts w:ascii="Bookman Old Style" w:hAnsi="Bookman Old Style" w:cs="Times New Roman"/>
          <w:i/>
          <w:sz w:val="24"/>
        </w:rPr>
      </w:pPr>
    </w:p>
    <w:p w:rsidR="000368A8" w:rsidRPr="00F079BE" w:rsidRDefault="000368A8"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Thanking you in </w:t>
      </w:r>
      <w:proofErr w:type="gramStart"/>
      <w:r w:rsidRPr="00F079BE">
        <w:rPr>
          <w:rFonts w:ascii="Bookman Old Style" w:hAnsi="Bookman Old Style" w:cs="Times New Roman"/>
          <w:i/>
          <w:sz w:val="24"/>
        </w:rPr>
        <w:t>anticipation  of</w:t>
      </w:r>
      <w:proofErr w:type="gramEnd"/>
      <w:r w:rsidRPr="00F079BE">
        <w:rPr>
          <w:rFonts w:ascii="Bookman Old Style" w:hAnsi="Bookman Old Style" w:cs="Times New Roman"/>
          <w:i/>
          <w:sz w:val="24"/>
        </w:rPr>
        <w:t xml:space="preserve"> your </w:t>
      </w:r>
      <w:proofErr w:type="spellStart"/>
      <w:r w:rsidR="00175922" w:rsidRPr="00F079BE">
        <w:rPr>
          <w:rFonts w:ascii="Bookman Old Style" w:hAnsi="Bookman Old Style" w:cs="Times New Roman"/>
          <w:i/>
          <w:sz w:val="24"/>
        </w:rPr>
        <w:t>favo</w:t>
      </w:r>
      <w:r w:rsidR="00581862" w:rsidRPr="00F079BE">
        <w:rPr>
          <w:rFonts w:ascii="Bookman Old Style" w:hAnsi="Bookman Old Style" w:cs="Times New Roman"/>
          <w:i/>
          <w:sz w:val="24"/>
        </w:rPr>
        <w:t>u</w:t>
      </w:r>
      <w:r w:rsidR="00175922" w:rsidRPr="00F079BE">
        <w:rPr>
          <w:rFonts w:ascii="Bookman Old Style" w:hAnsi="Bookman Old Style" w:cs="Times New Roman"/>
          <w:i/>
          <w:sz w:val="24"/>
        </w:rPr>
        <w:t>rable</w:t>
      </w:r>
      <w:proofErr w:type="spellEnd"/>
      <w:r w:rsidR="00581862" w:rsidRPr="00F079BE">
        <w:rPr>
          <w:rFonts w:ascii="Bookman Old Style" w:hAnsi="Bookman Old Style" w:cs="Times New Roman"/>
          <w:i/>
          <w:sz w:val="24"/>
        </w:rPr>
        <w:t xml:space="preserve"> consideration.</w:t>
      </w:r>
      <w:r w:rsidRPr="00F079BE">
        <w:rPr>
          <w:rFonts w:ascii="Bookman Old Style" w:hAnsi="Bookman Old Style" w:cs="Times New Roman"/>
          <w:i/>
          <w:sz w:val="24"/>
        </w:rPr>
        <w:t xml:space="preserve"> </w:t>
      </w:r>
    </w:p>
    <w:p w:rsidR="000368A8" w:rsidRPr="00F079BE" w:rsidRDefault="000368A8" w:rsidP="00ED0A0A">
      <w:pPr>
        <w:pStyle w:val="BodyText"/>
        <w:spacing w:line="360" w:lineRule="auto"/>
        <w:ind w:left="720"/>
        <w:rPr>
          <w:rFonts w:ascii="Bookman Old Style" w:hAnsi="Bookman Old Style" w:cs="Times New Roman"/>
          <w:i/>
          <w:sz w:val="24"/>
        </w:rPr>
      </w:pPr>
    </w:p>
    <w:p w:rsidR="00581862" w:rsidRPr="00F079BE" w:rsidRDefault="00581862"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Yours sincerely </w:t>
      </w:r>
    </w:p>
    <w:p w:rsidR="00FB3125" w:rsidRPr="00F079BE" w:rsidRDefault="00FB3125" w:rsidP="00ED0A0A">
      <w:pPr>
        <w:pStyle w:val="BodyText"/>
        <w:spacing w:line="360" w:lineRule="auto"/>
        <w:ind w:left="720"/>
        <w:rPr>
          <w:rFonts w:ascii="Bookman Old Style" w:hAnsi="Bookman Old Style" w:cs="Times New Roman"/>
          <w:i/>
          <w:sz w:val="24"/>
        </w:rPr>
      </w:pPr>
    </w:p>
    <w:p w:rsidR="000368A8" w:rsidRPr="00F079BE" w:rsidRDefault="000368A8"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Cyprian S. Mabuza </w:t>
      </w:r>
    </w:p>
    <w:p w:rsidR="000368A8" w:rsidRPr="00F079BE" w:rsidRDefault="000368A8"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t xml:space="preserve">Director </w:t>
      </w:r>
    </w:p>
    <w:p w:rsidR="000368A8" w:rsidRPr="00F079BE" w:rsidRDefault="000368A8" w:rsidP="00ED0A0A">
      <w:pPr>
        <w:pStyle w:val="BodyText"/>
        <w:spacing w:line="360" w:lineRule="auto"/>
        <w:ind w:left="720"/>
        <w:rPr>
          <w:rFonts w:ascii="Bookman Old Style" w:hAnsi="Bookman Old Style" w:cs="Times New Roman"/>
          <w:i/>
          <w:sz w:val="24"/>
        </w:rPr>
      </w:pPr>
    </w:p>
    <w:p w:rsidR="000368A8" w:rsidRPr="00F079BE" w:rsidRDefault="00581862" w:rsidP="00ED0A0A">
      <w:pPr>
        <w:pStyle w:val="BodyText"/>
        <w:spacing w:line="360" w:lineRule="auto"/>
        <w:ind w:left="720"/>
        <w:rPr>
          <w:rFonts w:ascii="Bookman Old Style" w:hAnsi="Bookman Old Style" w:cs="Times New Roman"/>
          <w:i/>
          <w:sz w:val="24"/>
        </w:rPr>
      </w:pPr>
      <w:r w:rsidRPr="00F079BE">
        <w:rPr>
          <w:rFonts w:ascii="Bookman Old Style" w:hAnsi="Bookman Old Style" w:cs="Times New Roman"/>
          <w:i/>
          <w:sz w:val="24"/>
        </w:rPr>
        <w:lastRenderedPageBreak/>
        <w:t>c</w:t>
      </w:r>
      <w:r w:rsidR="000368A8" w:rsidRPr="00F079BE">
        <w:rPr>
          <w:rFonts w:ascii="Bookman Old Style" w:hAnsi="Bookman Old Style" w:cs="Times New Roman"/>
          <w:i/>
          <w:sz w:val="24"/>
        </w:rPr>
        <w:t>c: Lou</w:t>
      </w:r>
      <w:r w:rsidRPr="00F079BE">
        <w:rPr>
          <w:rFonts w:ascii="Bookman Old Style" w:hAnsi="Bookman Old Style" w:cs="Times New Roman"/>
          <w:i/>
          <w:sz w:val="24"/>
        </w:rPr>
        <w:t>i</w:t>
      </w:r>
      <w:r w:rsidR="000368A8" w:rsidRPr="00F079BE">
        <w:rPr>
          <w:rFonts w:ascii="Bookman Old Style" w:hAnsi="Bookman Old Style" w:cs="Times New Roman"/>
          <w:i/>
          <w:sz w:val="24"/>
        </w:rPr>
        <w:t xml:space="preserve">s N. </w:t>
      </w:r>
      <w:proofErr w:type="spellStart"/>
      <w:r w:rsidR="000368A8" w:rsidRPr="00F079BE">
        <w:rPr>
          <w:rFonts w:ascii="Bookman Old Style" w:hAnsi="Bookman Old Style" w:cs="Times New Roman"/>
          <w:i/>
          <w:sz w:val="24"/>
        </w:rPr>
        <w:t>Ndlovu</w:t>
      </w:r>
      <w:proofErr w:type="spellEnd"/>
      <w:r w:rsidR="000368A8" w:rsidRPr="00F079BE">
        <w:rPr>
          <w:rFonts w:ascii="Bookman Old Style" w:hAnsi="Bookman Old Style" w:cs="Times New Roman"/>
          <w:i/>
          <w:sz w:val="24"/>
        </w:rPr>
        <w:t xml:space="preserve"> – Caritas </w:t>
      </w:r>
      <w:proofErr w:type="gramStart"/>
      <w:r w:rsidR="000368A8" w:rsidRPr="00F079BE">
        <w:rPr>
          <w:rFonts w:ascii="Bookman Old Style" w:hAnsi="Bookman Old Style" w:cs="Times New Roman"/>
          <w:i/>
          <w:sz w:val="24"/>
        </w:rPr>
        <w:t xml:space="preserve">Swaziland </w:t>
      </w:r>
      <w:r w:rsidR="00175922" w:rsidRPr="00F079BE">
        <w:rPr>
          <w:rFonts w:ascii="Bookman Old Style" w:hAnsi="Bookman Old Style" w:cs="Times New Roman"/>
          <w:i/>
          <w:sz w:val="24"/>
        </w:rPr>
        <w:t xml:space="preserve"> Bish</w:t>
      </w:r>
      <w:r w:rsidRPr="00F079BE">
        <w:rPr>
          <w:rFonts w:ascii="Bookman Old Style" w:hAnsi="Bookman Old Style" w:cs="Times New Roman"/>
          <w:i/>
          <w:sz w:val="24"/>
        </w:rPr>
        <w:t>o</w:t>
      </w:r>
      <w:r w:rsidR="00175922" w:rsidRPr="00F079BE">
        <w:rPr>
          <w:rFonts w:ascii="Bookman Old Style" w:hAnsi="Bookman Old Style" w:cs="Times New Roman"/>
          <w:i/>
          <w:sz w:val="24"/>
        </w:rPr>
        <w:t>p</w:t>
      </w:r>
      <w:proofErr w:type="gramEnd"/>
      <w:r w:rsidR="00175922" w:rsidRPr="00F079BE">
        <w:rPr>
          <w:rFonts w:ascii="Bookman Old Style" w:hAnsi="Bookman Old Style" w:cs="Times New Roman"/>
          <w:i/>
          <w:sz w:val="24"/>
        </w:rPr>
        <w:t xml:space="preserve"> President</w:t>
      </w:r>
      <w:r w:rsidRPr="00F079BE">
        <w:rPr>
          <w:rFonts w:ascii="Bookman Old Style" w:hAnsi="Bookman Old Style" w:cs="Times New Roman"/>
          <w:i/>
          <w:sz w:val="24"/>
        </w:rPr>
        <w:t>.</w:t>
      </w:r>
      <w:r w:rsidR="00175922" w:rsidRPr="00F079BE">
        <w:rPr>
          <w:rFonts w:ascii="Bookman Old Style" w:hAnsi="Bookman Old Style" w:cs="Times New Roman"/>
          <w:i/>
          <w:sz w:val="24"/>
        </w:rPr>
        <w:t xml:space="preserve"> </w:t>
      </w:r>
    </w:p>
    <w:p w:rsidR="00DC24F3" w:rsidRPr="00F079BE" w:rsidRDefault="00DC24F3" w:rsidP="00634581">
      <w:pPr>
        <w:pStyle w:val="BodyText"/>
        <w:spacing w:line="360" w:lineRule="auto"/>
        <w:rPr>
          <w:rFonts w:ascii="Bookman Old Style" w:hAnsi="Bookman Old Style" w:cs="Times New Roman"/>
          <w:i/>
          <w:sz w:val="24"/>
        </w:rPr>
      </w:pPr>
    </w:p>
    <w:p w:rsidR="00DC24F3" w:rsidRPr="00F079BE" w:rsidRDefault="00581862" w:rsidP="00ED0A0A">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28.</w:t>
      </w:r>
      <w:r w:rsidRPr="00F079BE">
        <w:rPr>
          <w:rFonts w:ascii="Bookman Old Style" w:hAnsi="Bookman Old Style" w:cs="Times New Roman"/>
          <w:sz w:val="24"/>
        </w:rPr>
        <w:tab/>
        <w:t xml:space="preserve">The Court has </w:t>
      </w:r>
      <w:proofErr w:type="gramStart"/>
      <w:r w:rsidRPr="00F079BE">
        <w:rPr>
          <w:rFonts w:ascii="Bookman Old Style" w:hAnsi="Bookman Old Style" w:cs="Times New Roman"/>
          <w:sz w:val="24"/>
        </w:rPr>
        <w:t>noted  certain</w:t>
      </w:r>
      <w:proofErr w:type="gramEnd"/>
      <w:r w:rsidRPr="00F079BE">
        <w:rPr>
          <w:rFonts w:ascii="Bookman Old Style" w:hAnsi="Bookman Old Style" w:cs="Times New Roman"/>
          <w:sz w:val="24"/>
        </w:rPr>
        <w:t xml:space="preserve">  salient features in annexure A which deserve attention and are dealt with below.</w:t>
      </w:r>
    </w:p>
    <w:p w:rsidR="00DC24F3" w:rsidRPr="00F079BE" w:rsidRDefault="00DC24F3" w:rsidP="00634581">
      <w:pPr>
        <w:pStyle w:val="BodyText"/>
        <w:spacing w:line="360" w:lineRule="auto"/>
        <w:rPr>
          <w:rFonts w:ascii="Bookman Old Style" w:hAnsi="Bookman Old Style" w:cs="Times New Roman"/>
          <w:sz w:val="24"/>
        </w:rPr>
      </w:pPr>
    </w:p>
    <w:p w:rsidR="00581862" w:rsidRPr="00F079BE" w:rsidRDefault="00581862" w:rsidP="00FB3125">
      <w:pPr>
        <w:pStyle w:val="BodyText"/>
        <w:spacing w:line="360" w:lineRule="auto"/>
        <w:ind w:left="1440" w:hanging="720"/>
        <w:rPr>
          <w:rFonts w:ascii="Bookman Old Style" w:hAnsi="Bookman Old Style" w:cs="Times New Roman"/>
          <w:sz w:val="24"/>
        </w:rPr>
      </w:pPr>
      <w:r w:rsidRPr="00F079BE">
        <w:rPr>
          <w:rFonts w:ascii="Bookman Old Style" w:hAnsi="Bookman Old Style" w:cs="Times New Roman"/>
          <w:sz w:val="24"/>
        </w:rPr>
        <w:t>28.1</w:t>
      </w:r>
      <w:r w:rsidRPr="00F079BE">
        <w:rPr>
          <w:rFonts w:ascii="Bookman Old Style" w:hAnsi="Bookman Old Style" w:cs="Times New Roman"/>
          <w:sz w:val="24"/>
        </w:rPr>
        <w:tab/>
        <w:t xml:space="preserve">Firstly, the </w:t>
      </w:r>
      <w:proofErr w:type="gramStart"/>
      <w:r w:rsidRPr="00F079BE">
        <w:rPr>
          <w:rFonts w:ascii="Bookman Old Style" w:hAnsi="Bookman Old Style" w:cs="Times New Roman"/>
          <w:sz w:val="24"/>
        </w:rPr>
        <w:t>Applicant  is</w:t>
      </w:r>
      <w:proofErr w:type="gramEnd"/>
      <w:r w:rsidRPr="00F079BE">
        <w:rPr>
          <w:rFonts w:ascii="Bookman Old Style" w:hAnsi="Bookman Old Style" w:cs="Times New Roman"/>
          <w:sz w:val="24"/>
        </w:rPr>
        <w:t xml:space="preserve"> not demanding  or requesting  payment of salary  arrears  in his letter.  Instead</w:t>
      </w:r>
      <w:proofErr w:type="gramStart"/>
      <w:r w:rsidRPr="00F079BE">
        <w:rPr>
          <w:rFonts w:ascii="Bookman Old Style" w:hAnsi="Bookman Old Style" w:cs="Times New Roman"/>
          <w:sz w:val="24"/>
        </w:rPr>
        <w:t>,  the</w:t>
      </w:r>
      <w:proofErr w:type="gramEnd"/>
      <w:r w:rsidRPr="00F079BE">
        <w:rPr>
          <w:rFonts w:ascii="Bookman Old Style" w:hAnsi="Bookman Old Style" w:cs="Times New Roman"/>
          <w:sz w:val="24"/>
        </w:rPr>
        <w:t xml:space="preserve"> Applicant is making a proposal to be paid an allowance  for work done as a director.  If the </w:t>
      </w:r>
      <w:proofErr w:type="gramStart"/>
      <w:r w:rsidRPr="00F079BE">
        <w:rPr>
          <w:rFonts w:ascii="Bookman Old Style" w:hAnsi="Bookman Old Style" w:cs="Times New Roman"/>
          <w:sz w:val="24"/>
        </w:rPr>
        <w:t>Applicant  believed</w:t>
      </w:r>
      <w:proofErr w:type="gramEnd"/>
      <w:r w:rsidRPr="00F079BE">
        <w:rPr>
          <w:rFonts w:ascii="Bookman Old Style" w:hAnsi="Bookman Old Style" w:cs="Times New Roman"/>
          <w:sz w:val="24"/>
        </w:rPr>
        <w:t xml:space="preserve"> that  he was entitled  to payment of a salary  for services rendered, it is not clear  as to why he failed  to address that specific claim  in his letter.  A demand  or request for payment  of a salary  that is due (or long overdue)  is different from a request for  payment of an allowance which is yet to be considered and either be accepted  or rejected by the Respondent. </w:t>
      </w:r>
    </w:p>
    <w:p w:rsidR="00581862" w:rsidRPr="00F079BE" w:rsidRDefault="00581862" w:rsidP="00581862">
      <w:pPr>
        <w:pStyle w:val="BodyText"/>
        <w:spacing w:line="360" w:lineRule="auto"/>
        <w:ind w:left="720"/>
        <w:rPr>
          <w:rFonts w:ascii="Bookman Old Style" w:hAnsi="Bookman Old Style" w:cs="Times New Roman"/>
          <w:sz w:val="24"/>
        </w:rPr>
      </w:pPr>
    </w:p>
    <w:p w:rsidR="00581862" w:rsidRPr="00F079BE" w:rsidRDefault="00581862" w:rsidP="00FB3125">
      <w:pPr>
        <w:pStyle w:val="BodyText"/>
        <w:spacing w:line="360" w:lineRule="auto"/>
        <w:ind w:left="1440" w:hanging="720"/>
        <w:rPr>
          <w:rFonts w:ascii="Bookman Old Style" w:hAnsi="Bookman Old Style" w:cs="Times New Roman"/>
          <w:sz w:val="24"/>
        </w:rPr>
      </w:pPr>
      <w:r w:rsidRPr="00F079BE">
        <w:rPr>
          <w:rFonts w:ascii="Bookman Old Style" w:hAnsi="Bookman Old Style" w:cs="Times New Roman"/>
          <w:sz w:val="24"/>
        </w:rPr>
        <w:t>28.2</w:t>
      </w:r>
      <w:r w:rsidRPr="00F079BE">
        <w:rPr>
          <w:rFonts w:ascii="Bookman Old Style" w:hAnsi="Bookman Old Style" w:cs="Times New Roman"/>
          <w:sz w:val="24"/>
        </w:rPr>
        <w:tab/>
        <w:t xml:space="preserve">Annexure A clearly indicates that the issue of payment of a </w:t>
      </w:r>
      <w:r w:rsidR="00DB604C" w:rsidRPr="00F079BE">
        <w:rPr>
          <w:rFonts w:ascii="Bookman Old Style" w:hAnsi="Bookman Old Style" w:cs="Times New Roman"/>
          <w:sz w:val="24"/>
        </w:rPr>
        <w:t>s</w:t>
      </w:r>
      <w:r w:rsidRPr="00F079BE">
        <w:rPr>
          <w:rFonts w:ascii="Bookman Old Style" w:hAnsi="Bookman Old Style" w:cs="Times New Roman"/>
          <w:sz w:val="24"/>
        </w:rPr>
        <w:t xml:space="preserve">alary was not in the Applicant’s mind when he wrote annexure A.  The Applicant’s state of mind when writing annexure </w:t>
      </w:r>
      <w:proofErr w:type="gramStart"/>
      <w:r w:rsidRPr="00F079BE">
        <w:rPr>
          <w:rFonts w:ascii="Bookman Old Style" w:hAnsi="Bookman Old Style" w:cs="Times New Roman"/>
          <w:sz w:val="24"/>
        </w:rPr>
        <w:t>A</w:t>
      </w:r>
      <w:r w:rsidR="00DB604C" w:rsidRPr="00F079BE">
        <w:rPr>
          <w:rFonts w:ascii="Bookman Old Style" w:hAnsi="Bookman Old Style" w:cs="Times New Roman"/>
          <w:sz w:val="24"/>
        </w:rPr>
        <w:t>,</w:t>
      </w:r>
      <w:proofErr w:type="gramEnd"/>
      <w:r w:rsidRPr="00F079BE">
        <w:rPr>
          <w:rFonts w:ascii="Bookman Old Style" w:hAnsi="Bookman Old Style" w:cs="Times New Roman"/>
          <w:sz w:val="24"/>
        </w:rPr>
        <w:t xml:space="preserve"> indicates that the parties had not agreed on the payment of a</w:t>
      </w:r>
      <w:r w:rsidR="00DB604C" w:rsidRPr="00F079BE">
        <w:rPr>
          <w:rFonts w:ascii="Bookman Old Style" w:hAnsi="Bookman Old Style" w:cs="Times New Roman"/>
          <w:sz w:val="24"/>
        </w:rPr>
        <w:t xml:space="preserve"> monthly salary to the Applicant in their October 1999 agreement.  </w:t>
      </w:r>
      <w:r w:rsidRPr="00F079BE">
        <w:rPr>
          <w:rFonts w:ascii="Bookman Old Style" w:hAnsi="Bookman Old Style" w:cs="Times New Roman"/>
          <w:sz w:val="24"/>
        </w:rPr>
        <w:t xml:space="preserve"> </w:t>
      </w:r>
    </w:p>
    <w:p w:rsidR="00581862" w:rsidRPr="00F079BE" w:rsidRDefault="00581862" w:rsidP="00634581">
      <w:pPr>
        <w:pStyle w:val="BodyText"/>
        <w:spacing w:line="360" w:lineRule="auto"/>
        <w:rPr>
          <w:rFonts w:ascii="Bookman Old Style" w:hAnsi="Bookman Old Style" w:cs="Times New Roman"/>
          <w:sz w:val="24"/>
        </w:rPr>
      </w:pPr>
    </w:p>
    <w:p w:rsidR="00DB604C" w:rsidRPr="00F079BE" w:rsidRDefault="00DB604C" w:rsidP="00FB3125">
      <w:pPr>
        <w:pStyle w:val="BodyText"/>
        <w:spacing w:line="360" w:lineRule="auto"/>
        <w:ind w:left="1440" w:hanging="720"/>
        <w:rPr>
          <w:rFonts w:ascii="Bookman Old Style" w:hAnsi="Bookman Old Style" w:cs="Times New Roman"/>
          <w:sz w:val="24"/>
        </w:rPr>
      </w:pPr>
      <w:r w:rsidRPr="00F079BE">
        <w:rPr>
          <w:rFonts w:ascii="Bookman Old Style" w:hAnsi="Bookman Old Style" w:cs="Times New Roman"/>
          <w:sz w:val="24"/>
        </w:rPr>
        <w:t>28.3</w:t>
      </w:r>
      <w:r w:rsidR="00ED0A0A" w:rsidRPr="00F079BE">
        <w:rPr>
          <w:rFonts w:ascii="Bookman Old Style" w:hAnsi="Bookman Old Style" w:cs="Times New Roman"/>
          <w:sz w:val="24"/>
        </w:rPr>
        <w:tab/>
      </w:r>
      <w:r w:rsidRPr="00F079BE">
        <w:rPr>
          <w:rFonts w:ascii="Bookman Old Style" w:hAnsi="Bookman Old Style" w:cs="Times New Roman"/>
          <w:sz w:val="24"/>
        </w:rPr>
        <w:t xml:space="preserve">Secondly, the Applicant is not referring to the salary of his </w:t>
      </w:r>
      <w:proofErr w:type="gramStart"/>
      <w:r w:rsidRPr="00F079BE">
        <w:rPr>
          <w:rFonts w:ascii="Bookman Old Style" w:hAnsi="Bookman Old Style" w:cs="Times New Roman"/>
          <w:sz w:val="24"/>
        </w:rPr>
        <w:t>predecessor ,</w:t>
      </w:r>
      <w:proofErr w:type="gramEnd"/>
      <w:r w:rsidRPr="00F079BE">
        <w:rPr>
          <w:rFonts w:ascii="Bookman Old Style" w:hAnsi="Bookman Old Style" w:cs="Times New Roman"/>
          <w:sz w:val="24"/>
        </w:rPr>
        <w:t xml:space="preserve"> </w:t>
      </w:r>
      <w:r w:rsidR="00933C77" w:rsidRPr="00F079BE">
        <w:rPr>
          <w:rFonts w:ascii="Bookman Old Style" w:hAnsi="Bookman Old Style" w:cs="Times New Roman"/>
          <w:sz w:val="24"/>
        </w:rPr>
        <w:t xml:space="preserve"> </w:t>
      </w:r>
      <w:r w:rsidRPr="00F079BE">
        <w:rPr>
          <w:rFonts w:ascii="Bookman Old Style" w:hAnsi="Bookman Old Style" w:cs="Times New Roman"/>
          <w:sz w:val="24"/>
        </w:rPr>
        <w:t>namely E4,081.00 per month, as a monthly rate of  payment</w:t>
      </w:r>
      <w:r w:rsidR="00933C77" w:rsidRPr="00F079BE">
        <w:rPr>
          <w:rFonts w:ascii="Bookman Old Style" w:hAnsi="Bookman Old Style" w:cs="Times New Roman"/>
          <w:sz w:val="24"/>
        </w:rPr>
        <w:t xml:space="preserve"> to</w:t>
      </w:r>
      <w:r w:rsidRPr="00F079BE">
        <w:rPr>
          <w:rFonts w:ascii="Bookman Old Style" w:hAnsi="Bookman Old Style" w:cs="Times New Roman"/>
          <w:sz w:val="24"/>
        </w:rPr>
        <w:t xml:space="preserve"> which </w:t>
      </w:r>
      <w:r w:rsidR="00933C77" w:rsidRPr="00F079BE">
        <w:rPr>
          <w:rFonts w:ascii="Bookman Old Style" w:hAnsi="Bookman Old Style" w:cs="Times New Roman"/>
          <w:sz w:val="24"/>
        </w:rPr>
        <w:t>he claimed to be entitled (in his notice of motion)</w:t>
      </w:r>
      <w:r w:rsidRPr="00F079BE">
        <w:rPr>
          <w:rFonts w:ascii="Bookman Old Style" w:hAnsi="Bookman Old Style" w:cs="Times New Roman"/>
          <w:sz w:val="24"/>
        </w:rPr>
        <w:t xml:space="preserve">.  Instead  the Applicant  has given the Respondent authority  to determine  whether or not  the Applicant  should be paid  an allowance, and if so,  to further  determine the amount payable.   The Applicant </w:t>
      </w:r>
      <w:r w:rsidRPr="00F079BE">
        <w:rPr>
          <w:rFonts w:ascii="Bookman Old Style" w:hAnsi="Bookman Old Style" w:cs="Times New Roman"/>
          <w:sz w:val="24"/>
        </w:rPr>
        <w:lastRenderedPageBreak/>
        <w:t xml:space="preserve">remained with hope that the Respondent will make a </w:t>
      </w:r>
      <w:proofErr w:type="spellStart"/>
      <w:r w:rsidRPr="00F079BE">
        <w:rPr>
          <w:rFonts w:ascii="Bookman Old Style" w:hAnsi="Bookman Old Style" w:cs="Times New Roman"/>
          <w:sz w:val="24"/>
        </w:rPr>
        <w:t>favourable</w:t>
      </w:r>
      <w:proofErr w:type="spellEnd"/>
      <w:r w:rsidRPr="00F079BE">
        <w:rPr>
          <w:rFonts w:ascii="Bookman Old Style" w:hAnsi="Bookman Old Style" w:cs="Times New Roman"/>
          <w:sz w:val="24"/>
        </w:rPr>
        <w:t xml:space="preserve"> determination on the allowance issue. </w:t>
      </w:r>
    </w:p>
    <w:p w:rsidR="00DB604C" w:rsidRPr="00F079BE" w:rsidRDefault="00DB604C" w:rsidP="00634581">
      <w:pPr>
        <w:pStyle w:val="BodyText"/>
        <w:spacing w:line="360" w:lineRule="auto"/>
        <w:rPr>
          <w:rFonts w:ascii="Bookman Old Style" w:hAnsi="Bookman Old Style" w:cs="Times New Roman"/>
          <w:sz w:val="24"/>
        </w:rPr>
      </w:pPr>
    </w:p>
    <w:p w:rsidR="00C54C58" w:rsidRPr="00F079BE" w:rsidRDefault="00DB604C" w:rsidP="00FB3125">
      <w:pPr>
        <w:pStyle w:val="BodyText"/>
        <w:spacing w:line="360" w:lineRule="auto"/>
        <w:ind w:left="1440" w:hanging="720"/>
        <w:rPr>
          <w:rFonts w:ascii="Bookman Old Style" w:hAnsi="Bookman Old Style" w:cs="Times New Roman"/>
          <w:sz w:val="24"/>
        </w:rPr>
      </w:pPr>
      <w:r w:rsidRPr="00F079BE">
        <w:rPr>
          <w:rFonts w:ascii="Bookman Old Style" w:hAnsi="Bookman Old Style" w:cs="Times New Roman"/>
          <w:sz w:val="24"/>
        </w:rPr>
        <w:t>28.4</w:t>
      </w:r>
      <w:r w:rsidR="00ED0A0A" w:rsidRPr="00F079BE">
        <w:rPr>
          <w:rFonts w:ascii="Bookman Old Style" w:hAnsi="Bookman Old Style" w:cs="Times New Roman"/>
          <w:sz w:val="24"/>
        </w:rPr>
        <w:tab/>
      </w:r>
      <w:r w:rsidRPr="00F079BE">
        <w:rPr>
          <w:rFonts w:ascii="Bookman Old Style" w:hAnsi="Bookman Old Style" w:cs="Times New Roman"/>
          <w:sz w:val="24"/>
        </w:rPr>
        <w:t xml:space="preserve">Thirdly, the Applicant does not mention any agreement </w:t>
      </w:r>
      <w:r w:rsidR="007C726B" w:rsidRPr="00F079BE">
        <w:rPr>
          <w:rFonts w:ascii="Bookman Old Style" w:hAnsi="Bookman Old Style" w:cs="Times New Roman"/>
          <w:sz w:val="24"/>
        </w:rPr>
        <w:t>subsisting</w:t>
      </w:r>
      <w:r w:rsidRPr="00F079BE">
        <w:rPr>
          <w:rFonts w:ascii="Bookman Old Style" w:hAnsi="Bookman Old Style" w:cs="Times New Roman"/>
          <w:sz w:val="24"/>
        </w:rPr>
        <w:t xml:space="preserve"> between the </w:t>
      </w:r>
      <w:proofErr w:type="gramStart"/>
      <w:r w:rsidRPr="00F079BE">
        <w:rPr>
          <w:rFonts w:ascii="Bookman Old Style" w:hAnsi="Bookman Old Style" w:cs="Times New Roman"/>
          <w:sz w:val="24"/>
        </w:rPr>
        <w:t>parties which has</w:t>
      </w:r>
      <w:proofErr w:type="gramEnd"/>
      <w:r w:rsidRPr="00F079BE">
        <w:rPr>
          <w:rFonts w:ascii="Bookman Old Style" w:hAnsi="Bookman Old Style" w:cs="Times New Roman"/>
          <w:sz w:val="24"/>
        </w:rPr>
        <w:t xml:space="preserve"> created an obligation on the Respondent</w:t>
      </w:r>
      <w:r w:rsidR="007C726B" w:rsidRPr="00F079BE">
        <w:rPr>
          <w:rFonts w:ascii="Bookman Old Style" w:hAnsi="Bookman Old Style" w:cs="Times New Roman"/>
          <w:sz w:val="24"/>
        </w:rPr>
        <w:t xml:space="preserve"> to pay a monthly salary for work done as a director.  Instead</w:t>
      </w:r>
      <w:r w:rsidR="00337400" w:rsidRPr="00F079BE">
        <w:rPr>
          <w:rFonts w:ascii="Bookman Old Style" w:hAnsi="Bookman Old Style" w:cs="Times New Roman"/>
          <w:sz w:val="24"/>
        </w:rPr>
        <w:t>,</w:t>
      </w:r>
      <w:r w:rsidR="007C726B" w:rsidRPr="00F079BE">
        <w:rPr>
          <w:rFonts w:ascii="Bookman Old Style" w:hAnsi="Bookman Old Style" w:cs="Times New Roman"/>
          <w:sz w:val="24"/>
        </w:rPr>
        <w:t xml:space="preserve"> the Respondent is being </w:t>
      </w:r>
      <w:r w:rsidR="00337400" w:rsidRPr="00F079BE">
        <w:rPr>
          <w:rFonts w:ascii="Bookman Old Style" w:hAnsi="Bookman Old Style" w:cs="Times New Roman"/>
          <w:sz w:val="24"/>
        </w:rPr>
        <w:t xml:space="preserve">asked </w:t>
      </w:r>
      <w:r w:rsidR="007C726B" w:rsidRPr="00F079BE">
        <w:rPr>
          <w:rFonts w:ascii="Bookman Old Style" w:hAnsi="Bookman Old Style" w:cs="Times New Roman"/>
          <w:sz w:val="24"/>
        </w:rPr>
        <w:t xml:space="preserve">to consider a request for an allowance and further appreciate the Applicant’s need for an extra income or remuneration.  At the </w:t>
      </w:r>
      <w:proofErr w:type="gramStart"/>
      <w:r w:rsidR="007C726B" w:rsidRPr="00F079BE">
        <w:rPr>
          <w:rFonts w:ascii="Bookman Old Style" w:hAnsi="Bookman Old Style" w:cs="Times New Roman"/>
          <w:sz w:val="24"/>
        </w:rPr>
        <w:t>time  the</w:t>
      </w:r>
      <w:proofErr w:type="gramEnd"/>
      <w:r w:rsidR="007C726B" w:rsidRPr="00F079BE">
        <w:rPr>
          <w:rFonts w:ascii="Bookman Old Style" w:hAnsi="Bookman Old Style" w:cs="Times New Roman"/>
          <w:sz w:val="24"/>
        </w:rPr>
        <w:t xml:space="preserve"> Applicant wrote annexure A,  he could not have forgotten that he had concluded  an agreement  with  the Respondent in October 1999, </w:t>
      </w:r>
    </w:p>
    <w:p w:rsidR="00337400" w:rsidRPr="00F079BE" w:rsidRDefault="007C726B" w:rsidP="00C54C58">
      <w:pPr>
        <w:pStyle w:val="BodyText"/>
        <w:spacing w:line="360" w:lineRule="auto"/>
        <w:ind w:left="1440"/>
        <w:rPr>
          <w:rFonts w:ascii="Bookman Old Style" w:hAnsi="Bookman Old Style" w:cs="Times New Roman"/>
          <w:sz w:val="24"/>
        </w:rPr>
      </w:pPr>
      <w:proofErr w:type="gramStart"/>
      <w:r w:rsidRPr="00F079BE">
        <w:rPr>
          <w:rFonts w:ascii="Bookman Old Style" w:hAnsi="Bookman Old Style" w:cs="Times New Roman"/>
          <w:sz w:val="24"/>
        </w:rPr>
        <w:t>which</w:t>
      </w:r>
      <w:proofErr w:type="gramEnd"/>
      <w:r w:rsidRPr="00F079BE">
        <w:rPr>
          <w:rFonts w:ascii="Bookman Old Style" w:hAnsi="Bookman Old Style" w:cs="Times New Roman"/>
          <w:sz w:val="24"/>
        </w:rPr>
        <w:t xml:space="preserve"> entitles him  to payment of a monthly salary calculated  at an agreed rate  of E4,081-00 per month, (if </w:t>
      </w:r>
      <w:r w:rsidR="00337400" w:rsidRPr="00F079BE">
        <w:rPr>
          <w:rFonts w:ascii="Bookman Old Style" w:hAnsi="Bookman Old Style" w:cs="Times New Roman"/>
          <w:sz w:val="24"/>
        </w:rPr>
        <w:t xml:space="preserve"> </w:t>
      </w:r>
      <w:r w:rsidRPr="00F079BE">
        <w:rPr>
          <w:rFonts w:ascii="Bookman Old Style" w:hAnsi="Bookman Old Style" w:cs="Times New Roman"/>
          <w:sz w:val="24"/>
        </w:rPr>
        <w:t>that claim was correct</w:t>
      </w:r>
      <w:r w:rsidR="00337400" w:rsidRPr="00F079BE">
        <w:rPr>
          <w:rFonts w:ascii="Bookman Old Style" w:hAnsi="Bookman Old Style" w:cs="Times New Roman"/>
          <w:sz w:val="24"/>
        </w:rPr>
        <w:t>)</w:t>
      </w:r>
      <w:r w:rsidRPr="00F079BE">
        <w:rPr>
          <w:rFonts w:ascii="Bookman Old Style" w:hAnsi="Bookman Old Style" w:cs="Times New Roman"/>
          <w:sz w:val="24"/>
        </w:rPr>
        <w:t xml:space="preserve">.    </w:t>
      </w:r>
    </w:p>
    <w:p w:rsidR="00337400" w:rsidRPr="00F079BE" w:rsidRDefault="00337400" w:rsidP="00634581">
      <w:pPr>
        <w:pStyle w:val="BodyText"/>
        <w:spacing w:line="360" w:lineRule="auto"/>
        <w:rPr>
          <w:rFonts w:ascii="Bookman Old Style" w:hAnsi="Bookman Old Style" w:cs="Times New Roman"/>
          <w:sz w:val="24"/>
        </w:rPr>
      </w:pPr>
    </w:p>
    <w:p w:rsidR="00DB604C" w:rsidRPr="00F079BE" w:rsidRDefault="00337400" w:rsidP="00ED0A0A">
      <w:pPr>
        <w:pStyle w:val="BodyText"/>
        <w:spacing w:line="360" w:lineRule="auto"/>
        <w:ind w:left="1440" w:hanging="720"/>
        <w:rPr>
          <w:rFonts w:ascii="Bookman Old Style" w:hAnsi="Bookman Old Style" w:cs="Times New Roman"/>
          <w:sz w:val="24"/>
        </w:rPr>
      </w:pPr>
      <w:r w:rsidRPr="00F079BE">
        <w:rPr>
          <w:rFonts w:ascii="Bookman Old Style" w:hAnsi="Bookman Old Style" w:cs="Times New Roman"/>
          <w:sz w:val="24"/>
        </w:rPr>
        <w:t>28.5</w:t>
      </w:r>
      <w:r w:rsidRPr="00F079BE">
        <w:rPr>
          <w:rFonts w:ascii="Bookman Old Style" w:hAnsi="Bookman Old Style" w:cs="Times New Roman"/>
          <w:sz w:val="24"/>
        </w:rPr>
        <w:tab/>
      </w:r>
      <w:r w:rsidR="007C726B" w:rsidRPr="00F079BE">
        <w:rPr>
          <w:rFonts w:ascii="Bookman Old Style" w:hAnsi="Bookman Old Style" w:cs="Times New Roman"/>
          <w:sz w:val="24"/>
        </w:rPr>
        <w:t>The Applicant</w:t>
      </w:r>
      <w:r w:rsidRPr="00F079BE">
        <w:rPr>
          <w:rFonts w:ascii="Bookman Old Style" w:hAnsi="Bookman Old Style" w:cs="Times New Roman"/>
          <w:sz w:val="24"/>
        </w:rPr>
        <w:t>’</w:t>
      </w:r>
      <w:r w:rsidR="007C726B" w:rsidRPr="00F079BE">
        <w:rPr>
          <w:rFonts w:ascii="Bookman Old Style" w:hAnsi="Bookman Old Style" w:cs="Times New Roman"/>
          <w:sz w:val="24"/>
        </w:rPr>
        <w:t xml:space="preserve">s claim for a salary is mentioned for the first time in correspondence written in 2006 (annexure LND 1).  </w:t>
      </w:r>
      <w:r w:rsidR="00933C77" w:rsidRPr="00F079BE">
        <w:rPr>
          <w:rFonts w:ascii="Bookman Old Style" w:hAnsi="Bookman Old Style" w:cs="Times New Roman"/>
          <w:sz w:val="24"/>
        </w:rPr>
        <w:t>With t</w:t>
      </w:r>
      <w:r w:rsidR="007C726B" w:rsidRPr="00F079BE">
        <w:rPr>
          <w:rFonts w:ascii="Bookman Old Style" w:hAnsi="Bookman Old Style" w:cs="Times New Roman"/>
          <w:sz w:val="24"/>
        </w:rPr>
        <w:t xml:space="preserve">he </w:t>
      </w:r>
      <w:proofErr w:type="spellStart"/>
      <w:proofErr w:type="gramStart"/>
      <w:r w:rsidR="00933C77" w:rsidRPr="00F079BE">
        <w:rPr>
          <w:rFonts w:ascii="Bookman Old Style" w:hAnsi="Bookman Old Style" w:cs="Times New Roman"/>
          <w:sz w:val="24"/>
        </w:rPr>
        <w:t>aforegoing</w:t>
      </w:r>
      <w:proofErr w:type="spellEnd"/>
      <w:r w:rsidR="00933C77" w:rsidRPr="00F079BE">
        <w:rPr>
          <w:rFonts w:ascii="Bookman Old Style" w:hAnsi="Bookman Old Style" w:cs="Times New Roman"/>
          <w:sz w:val="24"/>
        </w:rPr>
        <w:t xml:space="preserve">  the</w:t>
      </w:r>
      <w:proofErr w:type="gramEnd"/>
      <w:r w:rsidR="00933C77" w:rsidRPr="00F079BE">
        <w:rPr>
          <w:rFonts w:ascii="Bookman Old Style" w:hAnsi="Bookman Old Style" w:cs="Times New Roman"/>
          <w:sz w:val="24"/>
        </w:rPr>
        <w:t xml:space="preserve">  </w:t>
      </w:r>
      <w:r w:rsidR="007C726B" w:rsidRPr="00F079BE">
        <w:rPr>
          <w:rFonts w:ascii="Bookman Old Style" w:hAnsi="Bookman Old Style" w:cs="Times New Roman"/>
          <w:sz w:val="24"/>
        </w:rPr>
        <w:t xml:space="preserve">Court is satisfied that the Applicant’s claim  for a salary  is an afterthought.    </w:t>
      </w:r>
    </w:p>
    <w:p w:rsidR="007C726B" w:rsidRPr="00F079BE" w:rsidRDefault="007C726B" w:rsidP="00634581">
      <w:pPr>
        <w:pStyle w:val="BodyText"/>
        <w:spacing w:line="360" w:lineRule="auto"/>
        <w:rPr>
          <w:rFonts w:ascii="Bookman Old Style" w:hAnsi="Bookman Old Style" w:cs="Times New Roman"/>
          <w:sz w:val="24"/>
        </w:rPr>
      </w:pPr>
    </w:p>
    <w:p w:rsidR="00581862" w:rsidRPr="00F079BE" w:rsidRDefault="00DB604C" w:rsidP="00ED0A0A">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29.</w:t>
      </w:r>
      <w:r w:rsidRPr="00F079BE">
        <w:rPr>
          <w:rFonts w:ascii="Bookman Old Style" w:hAnsi="Bookman Old Style" w:cs="Times New Roman"/>
          <w:sz w:val="24"/>
        </w:rPr>
        <w:tab/>
      </w:r>
      <w:r w:rsidR="00337400" w:rsidRPr="00F079BE">
        <w:rPr>
          <w:rFonts w:ascii="Bookman Old Style" w:hAnsi="Bookman Old Style" w:cs="Times New Roman"/>
          <w:sz w:val="24"/>
        </w:rPr>
        <w:t xml:space="preserve">The Applicant must have realized, about two (2) years </w:t>
      </w:r>
      <w:proofErr w:type="gramStart"/>
      <w:r w:rsidR="00337400" w:rsidRPr="00F079BE">
        <w:rPr>
          <w:rFonts w:ascii="Bookman Old Style" w:hAnsi="Bookman Old Style" w:cs="Times New Roman"/>
          <w:sz w:val="24"/>
        </w:rPr>
        <w:t>after  the</w:t>
      </w:r>
      <w:proofErr w:type="gramEnd"/>
      <w:r w:rsidR="00337400" w:rsidRPr="00F079BE">
        <w:rPr>
          <w:rFonts w:ascii="Bookman Old Style" w:hAnsi="Bookman Old Style" w:cs="Times New Roman"/>
          <w:sz w:val="24"/>
        </w:rPr>
        <w:t xml:space="preserve"> October 1999 agreement, that he should have negotiated  a better remuneration for his service than the personal use  and enjoyment  of the Respondent’s </w:t>
      </w:r>
      <w:proofErr w:type="spellStart"/>
      <w:r w:rsidR="00337400" w:rsidRPr="00F079BE">
        <w:rPr>
          <w:rFonts w:ascii="Bookman Old Style" w:hAnsi="Bookman Old Style" w:cs="Times New Roman"/>
          <w:sz w:val="24"/>
        </w:rPr>
        <w:t>motorvehicle</w:t>
      </w:r>
      <w:proofErr w:type="spellEnd"/>
      <w:r w:rsidR="00337400" w:rsidRPr="00F079BE">
        <w:rPr>
          <w:rFonts w:ascii="Bookman Old Style" w:hAnsi="Bookman Old Style" w:cs="Times New Roman"/>
          <w:sz w:val="24"/>
        </w:rPr>
        <w:t xml:space="preserve">.    The financial </w:t>
      </w:r>
      <w:proofErr w:type="gramStart"/>
      <w:r w:rsidR="00337400" w:rsidRPr="00F079BE">
        <w:rPr>
          <w:rFonts w:ascii="Bookman Old Style" w:hAnsi="Bookman Old Style" w:cs="Times New Roman"/>
          <w:sz w:val="24"/>
        </w:rPr>
        <w:t>pressure  that</w:t>
      </w:r>
      <w:proofErr w:type="gramEnd"/>
      <w:r w:rsidR="00337400" w:rsidRPr="00F079BE">
        <w:rPr>
          <w:rFonts w:ascii="Bookman Old Style" w:hAnsi="Bookman Old Style" w:cs="Times New Roman"/>
          <w:sz w:val="24"/>
        </w:rPr>
        <w:t xml:space="preserve"> the Applicant  found himself in,  in September 2001, may have created  an urgent need  for him to earn  extra income.  The Applicant </w:t>
      </w:r>
      <w:proofErr w:type="gramStart"/>
      <w:r w:rsidR="00337400" w:rsidRPr="00F079BE">
        <w:rPr>
          <w:rFonts w:ascii="Bookman Old Style" w:hAnsi="Bookman Old Style" w:cs="Times New Roman"/>
          <w:sz w:val="24"/>
        </w:rPr>
        <w:t>felt  the</w:t>
      </w:r>
      <w:proofErr w:type="gramEnd"/>
      <w:r w:rsidR="00337400" w:rsidRPr="00F079BE">
        <w:rPr>
          <w:rFonts w:ascii="Bookman Old Style" w:hAnsi="Bookman Old Style" w:cs="Times New Roman"/>
          <w:sz w:val="24"/>
        </w:rPr>
        <w:t xml:space="preserve"> need  to re-negotiate with the Respondent  his remuneration for services rendered as a director .  Annexure A, therefore</w:t>
      </w:r>
      <w:proofErr w:type="gramStart"/>
      <w:r w:rsidR="00337400" w:rsidRPr="00F079BE">
        <w:rPr>
          <w:rFonts w:ascii="Bookman Old Style" w:hAnsi="Bookman Old Style" w:cs="Times New Roman"/>
          <w:sz w:val="24"/>
        </w:rPr>
        <w:t>,  amounted</w:t>
      </w:r>
      <w:proofErr w:type="gramEnd"/>
      <w:r w:rsidR="00337400" w:rsidRPr="00F079BE">
        <w:rPr>
          <w:rFonts w:ascii="Bookman Old Style" w:hAnsi="Bookman Old Style" w:cs="Times New Roman"/>
          <w:sz w:val="24"/>
        </w:rPr>
        <w:t xml:space="preserve"> to an offer  to the Respondent  to re-open negotiation.  The </w:t>
      </w:r>
      <w:proofErr w:type="gramStart"/>
      <w:r w:rsidR="00337400" w:rsidRPr="00F079BE">
        <w:rPr>
          <w:rFonts w:ascii="Bookman Old Style" w:hAnsi="Bookman Old Style" w:cs="Times New Roman"/>
          <w:sz w:val="24"/>
        </w:rPr>
        <w:t>Respondent  did</w:t>
      </w:r>
      <w:proofErr w:type="gramEnd"/>
      <w:r w:rsidR="00337400" w:rsidRPr="00F079BE">
        <w:rPr>
          <w:rFonts w:ascii="Bookman Old Style" w:hAnsi="Bookman Old Style" w:cs="Times New Roman"/>
          <w:sz w:val="24"/>
        </w:rPr>
        <w:t xml:space="preserve"> not accept that offer.  That </w:t>
      </w:r>
      <w:r w:rsidR="00337400" w:rsidRPr="00F079BE">
        <w:rPr>
          <w:rFonts w:ascii="Bookman Old Style" w:hAnsi="Bookman Old Style" w:cs="Times New Roman"/>
          <w:sz w:val="24"/>
        </w:rPr>
        <w:lastRenderedPageBreak/>
        <w:t>meant that the October 199</w:t>
      </w:r>
      <w:r w:rsidR="007057AB" w:rsidRPr="00F079BE">
        <w:rPr>
          <w:rFonts w:ascii="Bookman Old Style" w:hAnsi="Bookman Old Style" w:cs="Times New Roman"/>
          <w:sz w:val="24"/>
        </w:rPr>
        <w:t>9</w:t>
      </w:r>
      <w:r w:rsidR="00337400" w:rsidRPr="00F079BE">
        <w:rPr>
          <w:rFonts w:ascii="Bookman Old Style" w:hAnsi="Bookman Old Style" w:cs="Times New Roman"/>
          <w:sz w:val="24"/>
        </w:rPr>
        <w:t xml:space="preserve"> </w:t>
      </w:r>
      <w:proofErr w:type="gramStart"/>
      <w:r w:rsidR="00337400" w:rsidRPr="00F079BE">
        <w:rPr>
          <w:rFonts w:ascii="Bookman Old Style" w:hAnsi="Bookman Old Style" w:cs="Times New Roman"/>
          <w:sz w:val="24"/>
        </w:rPr>
        <w:t>agreement  was</w:t>
      </w:r>
      <w:proofErr w:type="gramEnd"/>
      <w:r w:rsidR="00337400" w:rsidRPr="00F079BE">
        <w:rPr>
          <w:rFonts w:ascii="Bookman Old Style" w:hAnsi="Bookman Old Style" w:cs="Times New Roman"/>
          <w:sz w:val="24"/>
        </w:rPr>
        <w:t xml:space="preserve"> still binding  on the parties.    </w:t>
      </w:r>
    </w:p>
    <w:p w:rsidR="00581862" w:rsidRPr="00F079BE" w:rsidRDefault="00581862" w:rsidP="00634581">
      <w:pPr>
        <w:pStyle w:val="BodyText"/>
        <w:spacing w:line="360" w:lineRule="auto"/>
        <w:rPr>
          <w:rFonts w:ascii="Bookman Old Style" w:hAnsi="Bookman Old Style" w:cs="Times New Roman"/>
          <w:sz w:val="24"/>
        </w:rPr>
      </w:pPr>
    </w:p>
    <w:p w:rsidR="007057AB" w:rsidRPr="00F079BE" w:rsidRDefault="00337400" w:rsidP="00D01F2A">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30.</w:t>
      </w:r>
      <w:r w:rsidRPr="00F079BE">
        <w:rPr>
          <w:rFonts w:ascii="Bookman Old Style" w:hAnsi="Bookman Old Style" w:cs="Times New Roman"/>
          <w:sz w:val="24"/>
        </w:rPr>
        <w:tab/>
        <w:t xml:space="preserve">The Applicant continued to work for the Respondent on the terms of the October </w:t>
      </w:r>
      <w:r w:rsidR="00845C98" w:rsidRPr="00F079BE">
        <w:rPr>
          <w:rFonts w:ascii="Bookman Old Style" w:hAnsi="Bookman Old Style" w:cs="Times New Roman"/>
          <w:sz w:val="24"/>
        </w:rPr>
        <w:t>199</w:t>
      </w:r>
      <w:r w:rsidR="007057AB" w:rsidRPr="00F079BE">
        <w:rPr>
          <w:rFonts w:ascii="Bookman Old Style" w:hAnsi="Bookman Old Style" w:cs="Times New Roman"/>
          <w:sz w:val="24"/>
        </w:rPr>
        <w:t>9</w:t>
      </w:r>
      <w:r w:rsidR="00845C98" w:rsidRPr="00F079BE">
        <w:rPr>
          <w:rFonts w:ascii="Bookman Old Style" w:hAnsi="Bookman Old Style" w:cs="Times New Roman"/>
          <w:sz w:val="24"/>
        </w:rPr>
        <w:t xml:space="preserve"> agreement, until he received a letter dated 20</w:t>
      </w:r>
      <w:r w:rsidR="00845C98" w:rsidRPr="00F079BE">
        <w:rPr>
          <w:rFonts w:ascii="Bookman Old Style" w:hAnsi="Bookman Old Style" w:cs="Times New Roman"/>
          <w:sz w:val="24"/>
          <w:vertAlign w:val="superscript"/>
        </w:rPr>
        <w:t>th</w:t>
      </w:r>
      <w:r w:rsidR="00845C98" w:rsidRPr="00F079BE">
        <w:rPr>
          <w:rFonts w:ascii="Bookman Old Style" w:hAnsi="Bookman Old Style" w:cs="Times New Roman"/>
          <w:sz w:val="24"/>
        </w:rPr>
        <w:t xml:space="preserve"> January 2006 (annexure LND 3) which relieved him of his duties.  As his settlement package the Applicant took ownership of the aforementioned </w:t>
      </w:r>
      <w:proofErr w:type="spellStart"/>
      <w:r w:rsidR="00845C98" w:rsidRPr="00F079BE">
        <w:rPr>
          <w:rFonts w:ascii="Bookman Old Style" w:hAnsi="Bookman Old Style" w:cs="Times New Roman"/>
          <w:sz w:val="24"/>
        </w:rPr>
        <w:t>motorvehicle</w:t>
      </w:r>
      <w:proofErr w:type="spellEnd"/>
      <w:r w:rsidR="00933C77" w:rsidRPr="00F079BE">
        <w:rPr>
          <w:rFonts w:ascii="Bookman Old Style" w:hAnsi="Bookman Old Style" w:cs="Times New Roman"/>
          <w:sz w:val="24"/>
        </w:rPr>
        <w:t xml:space="preserve"> and a sum of E51</w:t>
      </w:r>
      <w:proofErr w:type="gramStart"/>
      <w:r w:rsidR="00933C77" w:rsidRPr="00F079BE">
        <w:rPr>
          <w:rFonts w:ascii="Bookman Old Style" w:hAnsi="Bookman Old Style" w:cs="Times New Roman"/>
          <w:sz w:val="24"/>
        </w:rPr>
        <w:t>,130.00</w:t>
      </w:r>
      <w:proofErr w:type="gramEnd"/>
      <w:r w:rsidR="007057AB" w:rsidRPr="00F079BE">
        <w:rPr>
          <w:rFonts w:ascii="Bookman Old Style" w:hAnsi="Bookman Old Style" w:cs="Times New Roman"/>
          <w:sz w:val="24"/>
        </w:rPr>
        <w:t xml:space="preserve">(Fifty One Thousand  One hundred and Thirty Emalangeni.  </w:t>
      </w:r>
    </w:p>
    <w:p w:rsidR="00581862" w:rsidRPr="00F079BE" w:rsidRDefault="00845C98" w:rsidP="00D01F2A">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 xml:space="preserve">     </w:t>
      </w:r>
    </w:p>
    <w:p w:rsidR="00581862" w:rsidRPr="00F079BE" w:rsidRDefault="00581862" w:rsidP="00634581">
      <w:pPr>
        <w:pStyle w:val="BodyText"/>
        <w:spacing w:line="360" w:lineRule="auto"/>
        <w:rPr>
          <w:rFonts w:ascii="Bookman Old Style" w:hAnsi="Bookman Old Style" w:cs="Times New Roman"/>
          <w:sz w:val="24"/>
        </w:rPr>
      </w:pPr>
    </w:p>
    <w:p w:rsidR="00581862" w:rsidRPr="00F079BE" w:rsidRDefault="00845C98" w:rsidP="00D01F2A">
      <w:pPr>
        <w:pStyle w:val="BodyText"/>
        <w:spacing w:line="360" w:lineRule="auto"/>
        <w:ind w:left="720" w:hanging="720"/>
        <w:rPr>
          <w:rFonts w:ascii="Bookman Old Style" w:hAnsi="Bookman Old Style" w:cs="Times New Roman"/>
          <w:sz w:val="24"/>
        </w:rPr>
      </w:pPr>
      <w:r w:rsidRPr="00F079BE">
        <w:rPr>
          <w:rFonts w:ascii="Bookman Old Style" w:hAnsi="Bookman Old Style" w:cs="Times New Roman"/>
          <w:sz w:val="24"/>
        </w:rPr>
        <w:t>31.</w:t>
      </w:r>
      <w:r w:rsidRPr="00F079BE">
        <w:rPr>
          <w:rFonts w:ascii="Bookman Old Style" w:hAnsi="Bookman Old Style" w:cs="Times New Roman"/>
          <w:sz w:val="24"/>
        </w:rPr>
        <w:tab/>
      </w:r>
      <w:r w:rsidR="00AA7C83" w:rsidRPr="00F079BE">
        <w:rPr>
          <w:rFonts w:ascii="Bookman Old Style" w:hAnsi="Bookman Old Style" w:cs="Times New Roman"/>
          <w:sz w:val="24"/>
        </w:rPr>
        <w:t xml:space="preserve">For reasons stated above the Court finds that the Applicant’s claim has no basis in law.  It </w:t>
      </w:r>
      <w:r w:rsidR="007057AB" w:rsidRPr="00F079BE">
        <w:rPr>
          <w:rFonts w:ascii="Bookman Old Style" w:hAnsi="Bookman Old Style" w:cs="Times New Roman"/>
          <w:sz w:val="24"/>
        </w:rPr>
        <w:t xml:space="preserve">is </w:t>
      </w:r>
      <w:r w:rsidR="00AA7C83" w:rsidRPr="00F079BE">
        <w:rPr>
          <w:rFonts w:ascii="Bookman Old Style" w:hAnsi="Bookman Old Style" w:cs="Times New Roman"/>
          <w:sz w:val="24"/>
        </w:rPr>
        <w:t xml:space="preserve">therefore dismissed.  Under normal circumstances costs follow the event.  In this case the Court will exercise its discretion and order each party to pay its costs.    </w:t>
      </w:r>
    </w:p>
    <w:p w:rsidR="00581862" w:rsidRPr="00F079BE" w:rsidRDefault="00581862" w:rsidP="00634581">
      <w:pPr>
        <w:pStyle w:val="BodyText"/>
        <w:spacing w:line="360" w:lineRule="auto"/>
        <w:rPr>
          <w:rFonts w:ascii="Bookman Old Style" w:hAnsi="Bookman Old Style" w:cs="Times New Roman"/>
          <w:sz w:val="24"/>
        </w:rPr>
      </w:pPr>
    </w:p>
    <w:p w:rsidR="00581862" w:rsidRPr="00F079BE" w:rsidRDefault="00AA7C83" w:rsidP="00634581">
      <w:pPr>
        <w:pStyle w:val="BodyText"/>
        <w:spacing w:line="360" w:lineRule="auto"/>
        <w:rPr>
          <w:rFonts w:ascii="Bookman Old Style" w:hAnsi="Bookman Old Style" w:cs="Times New Roman"/>
          <w:sz w:val="24"/>
        </w:rPr>
      </w:pPr>
      <w:r w:rsidRPr="00F079BE">
        <w:rPr>
          <w:rFonts w:ascii="Bookman Old Style" w:hAnsi="Bookman Old Style" w:cs="Times New Roman"/>
          <w:sz w:val="24"/>
        </w:rPr>
        <w:t>32.</w:t>
      </w:r>
      <w:r w:rsidRPr="00F079BE">
        <w:rPr>
          <w:rFonts w:ascii="Bookman Old Style" w:hAnsi="Bookman Old Style" w:cs="Times New Roman"/>
          <w:sz w:val="24"/>
        </w:rPr>
        <w:tab/>
        <w:t>It is accordingly ordered as follows;</w:t>
      </w:r>
    </w:p>
    <w:p w:rsidR="00581862" w:rsidRPr="00F079BE" w:rsidRDefault="00581862" w:rsidP="00634581">
      <w:pPr>
        <w:pStyle w:val="BodyText"/>
        <w:spacing w:line="360" w:lineRule="auto"/>
        <w:rPr>
          <w:rFonts w:ascii="Bookman Old Style" w:hAnsi="Bookman Old Style" w:cs="Times New Roman"/>
          <w:sz w:val="24"/>
        </w:rPr>
      </w:pPr>
    </w:p>
    <w:p w:rsidR="00581862" w:rsidRPr="00F079BE" w:rsidRDefault="00ED0A0A" w:rsidP="00AA7C83">
      <w:pPr>
        <w:pStyle w:val="BodyText"/>
        <w:numPr>
          <w:ilvl w:val="0"/>
          <w:numId w:val="15"/>
        </w:numPr>
        <w:spacing w:line="360" w:lineRule="auto"/>
        <w:rPr>
          <w:rFonts w:ascii="Bookman Old Style" w:hAnsi="Bookman Old Style" w:cs="Times New Roman"/>
          <w:sz w:val="24"/>
        </w:rPr>
      </w:pPr>
      <w:r w:rsidRPr="00F079BE">
        <w:rPr>
          <w:rFonts w:ascii="Bookman Old Style" w:hAnsi="Bookman Old Style" w:cs="Times New Roman"/>
          <w:sz w:val="24"/>
        </w:rPr>
        <w:t>The a</w:t>
      </w:r>
      <w:r w:rsidR="00AA7C83" w:rsidRPr="00F079BE">
        <w:rPr>
          <w:rFonts w:ascii="Bookman Old Style" w:hAnsi="Bookman Old Style" w:cs="Times New Roman"/>
          <w:sz w:val="24"/>
        </w:rPr>
        <w:t>pplication is dismissed.</w:t>
      </w:r>
    </w:p>
    <w:p w:rsidR="00AA7C83" w:rsidRPr="00F079BE" w:rsidRDefault="00AA7C83" w:rsidP="00AA7C83">
      <w:pPr>
        <w:pStyle w:val="BodyText"/>
        <w:numPr>
          <w:ilvl w:val="0"/>
          <w:numId w:val="15"/>
        </w:numPr>
        <w:spacing w:line="360" w:lineRule="auto"/>
        <w:rPr>
          <w:rFonts w:ascii="Bookman Old Style" w:hAnsi="Bookman Old Style" w:cs="Times New Roman"/>
          <w:sz w:val="24"/>
        </w:rPr>
      </w:pPr>
      <w:r w:rsidRPr="00F079BE">
        <w:rPr>
          <w:rFonts w:ascii="Bookman Old Style" w:hAnsi="Bookman Old Style" w:cs="Times New Roman"/>
          <w:sz w:val="24"/>
        </w:rPr>
        <w:t>Each party is to pay  its costs</w:t>
      </w:r>
    </w:p>
    <w:p w:rsidR="00AA7C83" w:rsidRPr="00F079BE" w:rsidRDefault="00AA7C83" w:rsidP="00AA7C83">
      <w:pPr>
        <w:pStyle w:val="BodyText"/>
        <w:spacing w:line="360" w:lineRule="auto"/>
        <w:ind w:left="1080"/>
        <w:rPr>
          <w:rFonts w:ascii="Bookman Old Style" w:hAnsi="Bookman Old Style" w:cs="Times New Roman"/>
          <w:sz w:val="24"/>
        </w:rPr>
      </w:pPr>
    </w:p>
    <w:p w:rsidR="00B108FF" w:rsidRPr="00F079BE" w:rsidRDefault="00B108FF" w:rsidP="003E3D88">
      <w:pPr>
        <w:pStyle w:val="BodyText"/>
        <w:spacing w:line="360" w:lineRule="auto"/>
        <w:rPr>
          <w:rFonts w:ascii="Bookman Old Style" w:hAnsi="Bookman Old Style" w:cs="Times New Roman"/>
          <w:sz w:val="24"/>
        </w:rPr>
      </w:pPr>
    </w:p>
    <w:p w:rsidR="000235EE" w:rsidRPr="00F079BE" w:rsidRDefault="000235EE" w:rsidP="003E3D88">
      <w:pPr>
        <w:pStyle w:val="BodyText"/>
        <w:spacing w:line="360" w:lineRule="auto"/>
        <w:rPr>
          <w:rFonts w:ascii="Bookman Old Style" w:hAnsi="Bookman Old Style" w:cs="Times New Roman"/>
          <w:sz w:val="24"/>
        </w:rPr>
      </w:pPr>
      <w:r w:rsidRPr="00F079BE">
        <w:rPr>
          <w:rFonts w:ascii="Bookman Old Style" w:hAnsi="Bookman Old Style" w:cs="Times New Roman"/>
          <w:sz w:val="24"/>
        </w:rPr>
        <w:t>Members agree.</w:t>
      </w:r>
    </w:p>
    <w:p w:rsidR="000235EE" w:rsidRPr="00F079BE" w:rsidRDefault="000235EE" w:rsidP="003E3D88">
      <w:pPr>
        <w:pStyle w:val="BodyText"/>
        <w:ind w:left="360"/>
        <w:rPr>
          <w:rFonts w:ascii="Bookman Old Style" w:hAnsi="Bookman Old Style" w:cs="Times New Roman"/>
          <w:sz w:val="24"/>
        </w:rPr>
      </w:pPr>
    </w:p>
    <w:p w:rsidR="0060576C" w:rsidRPr="00F079BE" w:rsidRDefault="0060576C" w:rsidP="003E3D88">
      <w:pPr>
        <w:pStyle w:val="BodyText"/>
        <w:ind w:left="360"/>
        <w:rPr>
          <w:rFonts w:ascii="Bookman Old Style" w:hAnsi="Bookman Old Style" w:cs="Times New Roman"/>
          <w:sz w:val="24"/>
        </w:rPr>
      </w:pPr>
    </w:p>
    <w:p w:rsidR="0060576C" w:rsidRPr="00F079BE" w:rsidRDefault="0060576C" w:rsidP="003E3D88">
      <w:pPr>
        <w:pStyle w:val="BodyText"/>
        <w:ind w:left="360"/>
        <w:rPr>
          <w:rFonts w:ascii="Bookman Old Style" w:hAnsi="Bookman Old Style" w:cs="Times New Roman"/>
          <w:sz w:val="24"/>
        </w:rPr>
      </w:pPr>
    </w:p>
    <w:p w:rsidR="000235EE" w:rsidRPr="00F079BE" w:rsidRDefault="000235EE" w:rsidP="003E3D88">
      <w:pPr>
        <w:pStyle w:val="BodyText"/>
        <w:rPr>
          <w:rFonts w:ascii="Bookman Old Style" w:hAnsi="Bookman Old Style" w:cs="Times New Roman"/>
          <w:b/>
          <w:sz w:val="24"/>
        </w:rPr>
      </w:pPr>
      <w:r w:rsidRPr="00F079BE">
        <w:rPr>
          <w:rFonts w:ascii="Bookman Old Style" w:hAnsi="Bookman Old Style" w:cs="Times New Roman"/>
          <w:sz w:val="24"/>
        </w:rPr>
        <w:t xml:space="preserve">                </w:t>
      </w:r>
      <w:r w:rsidR="002B3DD0" w:rsidRPr="00F079BE">
        <w:rPr>
          <w:rFonts w:ascii="Bookman Old Style" w:hAnsi="Bookman Old Style" w:cs="Times New Roman"/>
          <w:sz w:val="24"/>
        </w:rPr>
        <w:tab/>
      </w:r>
      <w:r w:rsidRPr="00F079BE">
        <w:rPr>
          <w:rFonts w:ascii="Bookman Old Style" w:hAnsi="Bookman Old Style" w:cs="Times New Roman"/>
          <w:sz w:val="24"/>
        </w:rPr>
        <w:t>________________________________</w:t>
      </w:r>
      <w:r w:rsidRPr="00F079BE">
        <w:rPr>
          <w:rFonts w:ascii="Bookman Old Style" w:hAnsi="Bookman Old Style" w:cs="Times New Roman"/>
          <w:sz w:val="24"/>
        </w:rPr>
        <w:br/>
      </w:r>
      <w:r w:rsidRPr="00F079BE">
        <w:rPr>
          <w:rFonts w:ascii="Bookman Old Style" w:hAnsi="Bookman Old Style" w:cs="Times New Roman"/>
          <w:sz w:val="24"/>
        </w:rPr>
        <w:tab/>
      </w:r>
      <w:r w:rsidR="002B3DD0" w:rsidRPr="00F079BE">
        <w:rPr>
          <w:rFonts w:ascii="Bookman Old Style" w:hAnsi="Bookman Old Style" w:cs="Times New Roman"/>
          <w:sz w:val="24"/>
        </w:rPr>
        <w:tab/>
      </w:r>
      <w:r w:rsidR="000E0868" w:rsidRPr="00F079BE">
        <w:rPr>
          <w:rFonts w:ascii="Bookman Old Style" w:hAnsi="Bookman Old Style" w:cs="Times New Roman"/>
          <w:b/>
          <w:sz w:val="24"/>
        </w:rPr>
        <w:t>D. MAZIBUKO</w:t>
      </w:r>
      <w:r w:rsidR="000E0868" w:rsidRPr="00F079BE">
        <w:rPr>
          <w:rFonts w:ascii="Bookman Old Style" w:hAnsi="Bookman Old Style" w:cs="Times New Roman"/>
          <w:sz w:val="24"/>
        </w:rPr>
        <w:t xml:space="preserve"> </w:t>
      </w:r>
      <w:r w:rsidRPr="00F079BE">
        <w:rPr>
          <w:rFonts w:ascii="Bookman Old Style" w:hAnsi="Bookman Old Style" w:cs="Times New Roman"/>
          <w:b/>
          <w:sz w:val="24"/>
        </w:rPr>
        <w:t xml:space="preserve"> </w:t>
      </w:r>
    </w:p>
    <w:p w:rsidR="000235EE" w:rsidRPr="00F079BE" w:rsidRDefault="000235EE" w:rsidP="003E3D88">
      <w:pPr>
        <w:pStyle w:val="BodyText"/>
        <w:ind w:left="1440"/>
        <w:rPr>
          <w:rFonts w:ascii="Bookman Old Style" w:hAnsi="Bookman Old Style" w:cs="Times New Roman"/>
          <w:b/>
          <w:sz w:val="24"/>
        </w:rPr>
      </w:pPr>
      <w:r w:rsidRPr="00F079BE">
        <w:rPr>
          <w:rFonts w:ascii="Bookman Old Style" w:hAnsi="Bookman Old Style" w:cs="Times New Roman"/>
          <w:b/>
          <w:sz w:val="24"/>
        </w:rPr>
        <w:t>IN</w:t>
      </w:r>
      <w:r w:rsidRPr="00F079BE">
        <w:rPr>
          <w:rFonts w:ascii="Bookman Old Style" w:hAnsi="Bookman Old Style" w:cs="Times New Roman"/>
          <w:b/>
          <w:bCs/>
          <w:sz w:val="24"/>
        </w:rPr>
        <w:t xml:space="preserve">DUSTRIAL COURT JUDGE </w:t>
      </w:r>
    </w:p>
    <w:p w:rsidR="000235EE" w:rsidRPr="00F079BE" w:rsidRDefault="000235EE" w:rsidP="003E3D88">
      <w:pPr>
        <w:jc w:val="both"/>
        <w:rPr>
          <w:rFonts w:ascii="Bookman Old Style" w:hAnsi="Bookman Old Style"/>
        </w:rPr>
      </w:pPr>
    </w:p>
    <w:p w:rsidR="0060576C" w:rsidRPr="00F079BE" w:rsidRDefault="00AC282C" w:rsidP="003E3D88">
      <w:pPr>
        <w:jc w:val="both"/>
        <w:rPr>
          <w:rFonts w:ascii="Bookman Old Style" w:hAnsi="Bookman Old Style"/>
        </w:rPr>
      </w:pPr>
      <w:r w:rsidRPr="00F079BE">
        <w:rPr>
          <w:rFonts w:ascii="Bookman Old Style" w:hAnsi="Bookman Old Style"/>
        </w:rPr>
        <w:t xml:space="preserve"> </w:t>
      </w:r>
    </w:p>
    <w:p w:rsidR="000E0868" w:rsidRPr="00F079BE" w:rsidRDefault="000235EE" w:rsidP="003E3D88">
      <w:pPr>
        <w:jc w:val="both"/>
        <w:rPr>
          <w:rFonts w:ascii="Bookman Old Style" w:hAnsi="Bookman Old Style"/>
        </w:rPr>
      </w:pPr>
      <w:r w:rsidRPr="00F079BE">
        <w:rPr>
          <w:rFonts w:ascii="Bookman Old Style" w:hAnsi="Bookman Old Style"/>
        </w:rPr>
        <w:t>For Applicant</w:t>
      </w:r>
      <w:r w:rsidRPr="00F079BE">
        <w:rPr>
          <w:rFonts w:ascii="Bookman Old Style" w:hAnsi="Bookman Old Style"/>
        </w:rPr>
        <w:tab/>
      </w:r>
      <w:proofErr w:type="gramStart"/>
      <w:r w:rsidR="000C6554" w:rsidRPr="00F079BE">
        <w:rPr>
          <w:rFonts w:ascii="Bookman Old Style" w:hAnsi="Bookman Old Style"/>
        </w:rPr>
        <w:t>:</w:t>
      </w:r>
      <w:r w:rsidR="000E0868" w:rsidRPr="00F079BE">
        <w:rPr>
          <w:rFonts w:ascii="Bookman Old Style" w:hAnsi="Bookman Old Style"/>
        </w:rPr>
        <w:t>Mr</w:t>
      </w:r>
      <w:proofErr w:type="gramEnd"/>
      <w:r w:rsidR="00506497" w:rsidRPr="00F079BE">
        <w:rPr>
          <w:rFonts w:ascii="Bookman Old Style" w:hAnsi="Bookman Old Style"/>
        </w:rPr>
        <w:t>.</w:t>
      </w:r>
      <w:r w:rsidR="000E0868" w:rsidRPr="00F079BE">
        <w:rPr>
          <w:rFonts w:ascii="Bookman Old Style" w:hAnsi="Bookman Old Style"/>
        </w:rPr>
        <w:t xml:space="preserve"> M</w:t>
      </w:r>
      <w:r w:rsidR="00F506E7" w:rsidRPr="00F079BE">
        <w:rPr>
          <w:rFonts w:ascii="Bookman Old Style" w:hAnsi="Bookman Old Style"/>
        </w:rPr>
        <w:t xml:space="preserve">. </w:t>
      </w:r>
      <w:proofErr w:type="spellStart"/>
      <w:r w:rsidR="00F506E7" w:rsidRPr="00F079BE">
        <w:rPr>
          <w:rFonts w:ascii="Bookman Old Style" w:hAnsi="Bookman Old Style"/>
        </w:rPr>
        <w:t>Mkhwanazi</w:t>
      </w:r>
      <w:proofErr w:type="spellEnd"/>
    </w:p>
    <w:p w:rsidR="000235EE" w:rsidRPr="00F079BE" w:rsidRDefault="000C6554" w:rsidP="003E3D88">
      <w:pPr>
        <w:ind w:left="1440" w:firstLine="720"/>
        <w:jc w:val="both"/>
        <w:rPr>
          <w:rFonts w:ascii="Bookman Old Style" w:hAnsi="Bookman Old Style"/>
        </w:rPr>
      </w:pPr>
      <w:r w:rsidRPr="00F079BE">
        <w:rPr>
          <w:rFonts w:ascii="Bookman Old Style" w:hAnsi="Bookman Old Style"/>
        </w:rPr>
        <w:t xml:space="preserve"> </w:t>
      </w:r>
      <w:proofErr w:type="spellStart"/>
      <w:r w:rsidR="000E0868" w:rsidRPr="00F079BE">
        <w:rPr>
          <w:rFonts w:ascii="Bookman Old Style" w:hAnsi="Bookman Old Style"/>
        </w:rPr>
        <w:t>Mkhwanazi</w:t>
      </w:r>
      <w:proofErr w:type="spellEnd"/>
      <w:r w:rsidR="000E0868" w:rsidRPr="00F079BE">
        <w:rPr>
          <w:rFonts w:ascii="Bookman Old Style" w:hAnsi="Bookman Old Style"/>
        </w:rPr>
        <w:t xml:space="preserve"> &amp; Associates</w:t>
      </w:r>
      <w:r w:rsidR="000235EE" w:rsidRPr="00F079BE">
        <w:rPr>
          <w:rFonts w:ascii="Bookman Old Style" w:hAnsi="Bookman Old Style"/>
        </w:rPr>
        <w:t>:</w:t>
      </w:r>
      <w:r w:rsidR="000235EE" w:rsidRPr="00F079BE">
        <w:rPr>
          <w:rFonts w:ascii="Bookman Old Style" w:hAnsi="Bookman Old Style"/>
        </w:rPr>
        <w:tab/>
      </w:r>
      <w:r w:rsidR="003C3415" w:rsidRPr="00F079BE">
        <w:rPr>
          <w:rFonts w:ascii="Bookman Old Style" w:hAnsi="Bookman Old Style"/>
        </w:rPr>
        <w:t xml:space="preserve"> </w:t>
      </w:r>
    </w:p>
    <w:p w:rsidR="000235EE" w:rsidRPr="00F079BE" w:rsidRDefault="000235EE" w:rsidP="003E3D88">
      <w:pPr>
        <w:jc w:val="both"/>
        <w:rPr>
          <w:rFonts w:ascii="Bookman Old Style" w:hAnsi="Bookman Old Style"/>
        </w:rPr>
      </w:pPr>
    </w:p>
    <w:p w:rsidR="0060576C" w:rsidRPr="00F079BE" w:rsidRDefault="0060576C" w:rsidP="003E3D88">
      <w:pPr>
        <w:jc w:val="both"/>
        <w:rPr>
          <w:rFonts w:ascii="Bookman Old Style" w:hAnsi="Bookman Old Style"/>
        </w:rPr>
      </w:pPr>
    </w:p>
    <w:p w:rsidR="00AA7C83" w:rsidRPr="00F079BE" w:rsidRDefault="000E0868" w:rsidP="00AA7C83">
      <w:pPr>
        <w:jc w:val="both"/>
        <w:rPr>
          <w:rFonts w:ascii="Bookman Old Style" w:hAnsi="Bookman Old Style"/>
        </w:rPr>
      </w:pPr>
      <w:r w:rsidRPr="00F079BE">
        <w:rPr>
          <w:rFonts w:ascii="Bookman Old Style" w:hAnsi="Bookman Old Style"/>
        </w:rPr>
        <w:t>For Respondent</w:t>
      </w:r>
      <w:r w:rsidRPr="00F079BE">
        <w:rPr>
          <w:rFonts w:ascii="Bookman Old Style" w:hAnsi="Bookman Old Style"/>
        </w:rPr>
        <w:tab/>
      </w:r>
      <w:proofErr w:type="gramStart"/>
      <w:r w:rsidR="00AA7C83" w:rsidRPr="00F079BE">
        <w:rPr>
          <w:rFonts w:ascii="Bookman Old Style" w:hAnsi="Bookman Old Style"/>
        </w:rPr>
        <w:t>:</w:t>
      </w:r>
      <w:proofErr w:type="spellStart"/>
      <w:r w:rsidR="00AA7C83" w:rsidRPr="00F079BE">
        <w:rPr>
          <w:rFonts w:ascii="Bookman Old Style" w:hAnsi="Bookman Old Style"/>
        </w:rPr>
        <w:t>Mr</w:t>
      </w:r>
      <w:proofErr w:type="spellEnd"/>
      <w:proofErr w:type="gramEnd"/>
      <w:r w:rsidR="00AA7C83" w:rsidRPr="00F079BE">
        <w:rPr>
          <w:rFonts w:ascii="Bookman Old Style" w:hAnsi="Bookman Old Style"/>
        </w:rPr>
        <w:t xml:space="preserve"> S.  </w:t>
      </w:r>
      <w:proofErr w:type="spellStart"/>
      <w:r w:rsidR="00AA7C83" w:rsidRPr="00F079BE">
        <w:rPr>
          <w:rFonts w:ascii="Bookman Old Style" w:hAnsi="Bookman Old Style"/>
        </w:rPr>
        <w:t>Maphanga</w:t>
      </w:r>
      <w:proofErr w:type="spellEnd"/>
      <w:r w:rsidR="00AA7C83" w:rsidRPr="00F079BE">
        <w:rPr>
          <w:rFonts w:ascii="Bookman Old Style" w:hAnsi="Bookman Old Style"/>
        </w:rPr>
        <w:t xml:space="preserve"> </w:t>
      </w:r>
    </w:p>
    <w:p w:rsidR="000235EE" w:rsidRPr="00F079BE" w:rsidRDefault="000C6554" w:rsidP="003E3D88">
      <w:pPr>
        <w:ind w:left="1440" w:firstLine="720"/>
        <w:jc w:val="both"/>
        <w:rPr>
          <w:rFonts w:ascii="Bookman Old Style" w:hAnsi="Bookman Old Style"/>
        </w:rPr>
      </w:pPr>
      <w:r w:rsidRPr="00F079BE">
        <w:rPr>
          <w:rFonts w:ascii="Bookman Old Style" w:hAnsi="Bookman Old Style"/>
        </w:rPr>
        <w:t xml:space="preserve"> </w:t>
      </w:r>
      <w:proofErr w:type="spellStart"/>
      <w:r w:rsidR="002D2C81" w:rsidRPr="00F079BE">
        <w:rPr>
          <w:rFonts w:ascii="Bookman Old Style" w:hAnsi="Bookman Old Style"/>
        </w:rPr>
        <w:t>Maphanga</w:t>
      </w:r>
      <w:proofErr w:type="spellEnd"/>
      <w:r w:rsidR="002D2C81" w:rsidRPr="00F079BE">
        <w:rPr>
          <w:rFonts w:ascii="Bookman Old Style" w:hAnsi="Bookman Old Style"/>
        </w:rPr>
        <w:t xml:space="preserve"> &amp; Associates </w:t>
      </w:r>
      <w:r w:rsidR="000235EE" w:rsidRPr="00F079BE">
        <w:rPr>
          <w:rFonts w:ascii="Bookman Old Style" w:hAnsi="Bookman Old Style"/>
        </w:rPr>
        <w:tab/>
      </w:r>
      <w:r w:rsidR="000235EE" w:rsidRPr="00F079BE">
        <w:rPr>
          <w:rFonts w:ascii="Bookman Old Style" w:hAnsi="Bookman Old Style"/>
        </w:rPr>
        <w:tab/>
        <w:t xml:space="preserve"> </w:t>
      </w:r>
    </w:p>
    <w:sectPr w:rsidR="000235EE" w:rsidRPr="00F079BE" w:rsidSect="0028681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3B" w:rsidRDefault="0067553B">
      <w:r>
        <w:separator/>
      </w:r>
    </w:p>
  </w:endnote>
  <w:endnote w:type="continuationSeparator" w:id="0">
    <w:p w:rsidR="0067553B" w:rsidRDefault="00675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22" w:rsidRDefault="007F7F02" w:rsidP="004B1B93">
    <w:pPr>
      <w:pStyle w:val="Footer"/>
      <w:framePr w:wrap="around" w:vAnchor="text" w:hAnchor="margin" w:xAlign="right" w:y="1"/>
      <w:rPr>
        <w:rStyle w:val="PageNumber"/>
      </w:rPr>
    </w:pPr>
    <w:r>
      <w:rPr>
        <w:rStyle w:val="PageNumber"/>
      </w:rPr>
      <w:fldChar w:fldCharType="begin"/>
    </w:r>
    <w:r w:rsidR="00175922">
      <w:rPr>
        <w:rStyle w:val="PageNumber"/>
      </w:rPr>
      <w:instrText xml:space="preserve">PAGE  </w:instrText>
    </w:r>
    <w:r>
      <w:rPr>
        <w:rStyle w:val="PageNumber"/>
      </w:rPr>
      <w:fldChar w:fldCharType="end"/>
    </w:r>
  </w:p>
  <w:p w:rsidR="00175922" w:rsidRDefault="00175922" w:rsidP="00E627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22" w:rsidRDefault="007F7F02" w:rsidP="004B1B93">
    <w:pPr>
      <w:pStyle w:val="Footer"/>
      <w:framePr w:wrap="around" w:vAnchor="text" w:hAnchor="margin" w:xAlign="right" w:y="1"/>
      <w:rPr>
        <w:rStyle w:val="PageNumber"/>
      </w:rPr>
    </w:pPr>
    <w:r>
      <w:rPr>
        <w:rStyle w:val="PageNumber"/>
      </w:rPr>
      <w:fldChar w:fldCharType="begin"/>
    </w:r>
    <w:r w:rsidR="00175922">
      <w:rPr>
        <w:rStyle w:val="PageNumber"/>
      </w:rPr>
      <w:instrText xml:space="preserve">PAGE  </w:instrText>
    </w:r>
    <w:r>
      <w:rPr>
        <w:rStyle w:val="PageNumber"/>
      </w:rPr>
      <w:fldChar w:fldCharType="separate"/>
    </w:r>
    <w:r w:rsidR="00F079BE">
      <w:rPr>
        <w:rStyle w:val="PageNumber"/>
        <w:noProof/>
      </w:rPr>
      <w:t>1</w:t>
    </w:r>
    <w:r>
      <w:rPr>
        <w:rStyle w:val="PageNumber"/>
      </w:rPr>
      <w:fldChar w:fldCharType="end"/>
    </w:r>
  </w:p>
  <w:p w:rsidR="00175922" w:rsidRDefault="00175922" w:rsidP="00E627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3B" w:rsidRDefault="0067553B">
      <w:r>
        <w:separator/>
      </w:r>
    </w:p>
  </w:footnote>
  <w:footnote w:type="continuationSeparator" w:id="0">
    <w:p w:rsidR="0067553B" w:rsidRDefault="00675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6BB"/>
    <w:multiLevelType w:val="hybridMultilevel"/>
    <w:tmpl w:val="6E88B26A"/>
    <w:lvl w:ilvl="0" w:tplc="F34C4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E1219"/>
    <w:multiLevelType w:val="hybridMultilevel"/>
    <w:tmpl w:val="FE56EFCA"/>
    <w:lvl w:ilvl="0" w:tplc="97BA3C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A540B"/>
    <w:multiLevelType w:val="multilevel"/>
    <w:tmpl w:val="BF826148"/>
    <w:lvl w:ilvl="0">
      <w:start w:val="34"/>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F2C3626"/>
    <w:multiLevelType w:val="hybridMultilevel"/>
    <w:tmpl w:val="E4C270B2"/>
    <w:lvl w:ilvl="0" w:tplc="0409000F">
      <w:start w:val="6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B752FC"/>
    <w:multiLevelType w:val="multilevel"/>
    <w:tmpl w:val="B684663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85F2224"/>
    <w:multiLevelType w:val="multilevel"/>
    <w:tmpl w:val="D29A0A30"/>
    <w:lvl w:ilvl="0">
      <w:start w:val="9"/>
      <w:numFmt w:val="decimal"/>
      <w:lvlText w:val="%1"/>
      <w:lvlJc w:val="left"/>
      <w:pPr>
        <w:tabs>
          <w:tab w:val="num" w:pos="1005"/>
        </w:tabs>
        <w:ind w:left="1005" w:hanging="1005"/>
      </w:pPr>
      <w:rPr>
        <w:rFonts w:hint="default"/>
      </w:rPr>
    </w:lvl>
    <w:lvl w:ilvl="1">
      <w:start w:val="5"/>
      <w:numFmt w:val="decimal"/>
      <w:lvlText w:val="%1.%2"/>
      <w:lvlJc w:val="left"/>
      <w:pPr>
        <w:tabs>
          <w:tab w:val="num" w:pos="1582"/>
        </w:tabs>
        <w:ind w:left="1582" w:hanging="1005"/>
      </w:pPr>
      <w:rPr>
        <w:rFonts w:hint="default"/>
      </w:rPr>
    </w:lvl>
    <w:lvl w:ilvl="2">
      <w:start w:val="1"/>
      <w:numFmt w:val="decimal"/>
      <w:lvlText w:val="%1.%2.%3"/>
      <w:lvlJc w:val="left"/>
      <w:pPr>
        <w:tabs>
          <w:tab w:val="num" w:pos="2159"/>
        </w:tabs>
        <w:ind w:left="2159" w:hanging="1005"/>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6">
    <w:nsid w:val="19905BE9"/>
    <w:multiLevelType w:val="multilevel"/>
    <w:tmpl w:val="9CCE1E48"/>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F165F1"/>
    <w:multiLevelType w:val="multilevel"/>
    <w:tmpl w:val="27A686BC"/>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9FE3729"/>
    <w:multiLevelType w:val="hybridMultilevel"/>
    <w:tmpl w:val="AA1803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359BC"/>
    <w:multiLevelType w:val="multilevel"/>
    <w:tmpl w:val="AF4A2608"/>
    <w:lvl w:ilvl="0">
      <w:start w:val="2"/>
      <w:numFmt w:val="decimal"/>
      <w:lvlText w:val="%1"/>
      <w:lvlJc w:val="left"/>
      <w:pPr>
        <w:tabs>
          <w:tab w:val="num" w:pos="720"/>
        </w:tabs>
        <w:ind w:left="720" w:hanging="72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nsid w:val="3C181B34"/>
    <w:multiLevelType w:val="multilevel"/>
    <w:tmpl w:val="AFE8D050"/>
    <w:lvl w:ilvl="0">
      <w:start w:val="17"/>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8550201"/>
    <w:multiLevelType w:val="multilevel"/>
    <w:tmpl w:val="2926DC02"/>
    <w:lvl w:ilvl="0">
      <w:start w:val="8"/>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30F7263"/>
    <w:multiLevelType w:val="multilevel"/>
    <w:tmpl w:val="391E877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705825DF"/>
    <w:multiLevelType w:val="hybridMultilevel"/>
    <w:tmpl w:val="AEAEC9E4"/>
    <w:lvl w:ilvl="0" w:tplc="C71ACEA4">
      <w:start w:val="3"/>
      <w:numFmt w:val="decimal"/>
      <w:lvlText w:val="%1."/>
      <w:lvlJc w:val="left"/>
      <w:pPr>
        <w:tabs>
          <w:tab w:val="num" w:pos="720"/>
        </w:tabs>
        <w:ind w:left="720" w:hanging="360"/>
      </w:pPr>
      <w:rPr>
        <w:rFonts w:hint="default"/>
      </w:rPr>
    </w:lvl>
    <w:lvl w:ilvl="1" w:tplc="E03A9D6A">
      <w:numFmt w:val="none"/>
      <w:lvlText w:val=""/>
      <w:lvlJc w:val="left"/>
      <w:pPr>
        <w:tabs>
          <w:tab w:val="num" w:pos="360"/>
        </w:tabs>
      </w:pPr>
    </w:lvl>
    <w:lvl w:ilvl="2" w:tplc="5B1A720E">
      <w:numFmt w:val="none"/>
      <w:lvlText w:val=""/>
      <w:lvlJc w:val="left"/>
      <w:pPr>
        <w:tabs>
          <w:tab w:val="num" w:pos="360"/>
        </w:tabs>
      </w:pPr>
    </w:lvl>
    <w:lvl w:ilvl="3" w:tplc="24F2C9BE">
      <w:numFmt w:val="none"/>
      <w:lvlText w:val=""/>
      <w:lvlJc w:val="left"/>
      <w:pPr>
        <w:tabs>
          <w:tab w:val="num" w:pos="360"/>
        </w:tabs>
      </w:pPr>
    </w:lvl>
    <w:lvl w:ilvl="4" w:tplc="1CE844CE">
      <w:numFmt w:val="none"/>
      <w:lvlText w:val=""/>
      <w:lvlJc w:val="left"/>
      <w:pPr>
        <w:tabs>
          <w:tab w:val="num" w:pos="360"/>
        </w:tabs>
      </w:pPr>
    </w:lvl>
    <w:lvl w:ilvl="5" w:tplc="E6084824">
      <w:numFmt w:val="none"/>
      <w:lvlText w:val=""/>
      <w:lvlJc w:val="left"/>
      <w:pPr>
        <w:tabs>
          <w:tab w:val="num" w:pos="360"/>
        </w:tabs>
      </w:pPr>
    </w:lvl>
    <w:lvl w:ilvl="6" w:tplc="E44003BE">
      <w:numFmt w:val="none"/>
      <w:lvlText w:val=""/>
      <w:lvlJc w:val="left"/>
      <w:pPr>
        <w:tabs>
          <w:tab w:val="num" w:pos="360"/>
        </w:tabs>
      </w:pPr>
    </w:lvl>
    <w:lvl w:ilvl="7" w:tplc="DA2A2E4C">
      <w:numFmt w:val="none"/>
      <w:lvlText w:val=""/>
      <w:lvlJc w:val="left"/>
      <w:pPr>
        <w:tabs>
          <w:tab w:val="num" w:pos="360"/>
        </w:tabs>
      </w:pPr>
    </w:lvl>
    <w:lvl w:ilvl="8" w:tplc="A968A7A0">
      <w:numFmt w:val="none"/>
      <w:lvlText w:val=""/>
      <w:lvlJc w:val="left"/>
      <w:pPr>
        <w:tabs>
          <w:tab w:val="num" w:pos="360"/>
        </w:tabs>
      </w:pPr>
    </w:lvl>
  </w:abstractNum>
  <w:abstractNum w:abstractNumId="14">
    <w:nsid w:val="78256D14"/>
    <w:multiLevelType w:val="hybridMultilevel"/>
    <w:tmpl w:val="5152341E"/>
    <w:lvl w:ilvl="0" w:tplc="B50639F6">
      <w:start w:val="1"/>
      <w:numFmt w:val="decimal"/>
      <w:lvlText w:val="%1."/>
      <w:lvlJc w:val="left"/>
      <w:pPr>
        <w:tabs>
          <w:tab w:val="num" w:pos="540"/>
        </w:tabs>
        <w:ind w:left="540" w:hanging="360"/>
      </w:pPr>
      <w:rPr>
        <w:rFonts w:hint="default"/>
      </w:rPr>
    </w:lvl>
    <w:lvl w:ilvl="1" w:tplc="F9003DE8">
      <w:numFmt w:val="none"/>
      <w:lvlText w:val=""/>
      <w:lvlJc w:val="left"/>
      <w:pPr>
        <w:tabs>
          <w:tab w:val="num" w:pos="360"/>
        </w:tabs>
      </w:pPr>
    </w:lvl>
    <w:lvl w:ilvl="2" w:tplc="442EE78E">
      <w:numFmt w:val="none"/>
      <w:lvlText w:val=""/>
      <w:lvlJc w:val="left"/>
      <w:pPr>
        <w:tabs>
          <w:tab w:val="num" w:pos="360"/>
        </w:tabs>
      </w:pPr>
    </w:lvl>
    <w:lvl w:ilvl="3" w:tplc="F4E80670">
      <w:numFmt w:val="none"/>
      <w:lvlText w:val=""/>
      <w:lvlJc w:val="left"/>
      <w:pPr>
        <w:tabs>
          <w:tab w:val="num" w:pos="360"/>
        </w:tabs>
      </w:pPr>
    </w:lvl>
    <w:lvl w:ilvl="4" w:tplc="48488550">
      <w:numFmt w:val="none"/>
      <w:lvlText w:val=""/>
      <w:lvlJc w:val="left"/>
      <w:pPr>
        <w:tabs>
          <w:tab w:val="num" w:pos="360"/>
        </w:tabs>
      </w:pPr>
    </w:lvl>
    <w:lvl w:ilvl="5" w:tplc="D0421FE4">
      <w:numFmt w:val="none"/>
      <w:lvlText w:val=""/>
      <w:lvlJc w:val="left"/>
      <w:pPr>
        <w:tabs>
          <w:tab w:val="num" w:pos="360"/>
        </w:tabs>
      </w:pPr>
    </w:lvl>
    <w:lvl w:ilvl="6" w:tplc="C2167C98">
      <w:numFmt w:val="none"/>
      <w:lvlText w:val=""/>
      <w:lvlJc w:val="left"/>
      <w:pPr>
        <w:tabs>
          <w:tab w:val="num" w:pos="360"/>
        </w:tabs>
      </w:pPr>
    </w:lvl>
    <w:lvl w:ilvl="7" w:tplc="4342A210">
      <w:numFmt w:val="none"/>
      <w:lvlText w:val=""/>
      <w:lvlJc w:val="left"/>
      <w:pPr>
        <w:tabs>
          <w:tab w:val="num" w:pos="360"/>
        </w:tabs>
      </w:pPr>
    </w:lvl>
    <w:lvl w:ilvl="8" w:tplc="A8228F68">
      <w:numFmt w:val="none"/>
      <w:lvlText w:val=""/>
      <w:lvlJc w:val="left"/>
      <w:pPr>
        <w:tabs>
          <w:tab w:val="num" w:pos="360"/>
        </w:tabs>
      </w:pPr>
    </w:lvl>
  </w:abstractNum>
  <w:num w:numId="1">
    <w:abstractNumId w:val="13"/>
  </w:num>
  <w:num w:numId="2">
    <w:abstractNumId w:val="5"/>
  </w:num>
  <w:num w:numId="3">
    <w:abstractNumId w:val="7"/>
  </w:num>
  <w:num w:numId="4">
    <w:abstractNumId w:val="14"/>
  </w:num>
  <w:num w:numId="5">
    <w:abstractNumId w:val="9"/>
  </w:num>
  <w:num w:numId="6">
    <w:abstractNumId w:val="12"/>
  </w:num>
  <w:num w:numId="7">
    <w:abstractNumId w:val="11"/>
  </w:num>
  <w:num w:numId="8">
    <w:abstractNumId w:val="2"/>
  </w:num>
  <w:num w:numId="9">
    <w:abstractNumId w:val="10"/>
  </w:num>
  <w:num w:numId="10">
    <w:abstractNumId w:val="6"/>
  </w:num>
  <w:num w:numId="11">
    <w:abstractNumId w:val="4"/>
  </w:num>
  <w:num w:numId="12">
    <w:abstractNumId w:val="1"/>
  </w:num>
  <w:num w:numId="13">
    <w:abstractNumId w:val="3"/>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77F50"/>
    <w:rsid w:val="00000B22"/>
    <w:rsid w:val="00000E4E"/>
    <w:rsid w:val="00000F01"/>
    <w:rsid w:val="00002796"/>
    <w:rsid w:val="00003DD1"/>
    <w:rsid w:val="00004827"/>
    <w:rsid w:val="00005253"/>
    <w:rsid w:val="000059C7"/>
    <w:rsid w:val="00006F2C"/>
    <w:rsid w:val="00010636"/>
    <w:rsid w:val="00010BD0"/>
    <w:rsid w:val="00011F59"/>
    <w:rsid w:val="00011F97"/>
    <w:rsid w:val="0001209E"/>
    <w:rsid w:val="000128DC"/>
    <w:rsid w:val="00012A7D"/>
    <w:rsid w:val="00013698"/>
    <w:rsid w:val="000159BC"/>
    <w:rsid w:val="00017A52"/>
    <w:rsid w:val="0002150E"/>
    <w:rsid w:val="000225BA"/>
    <w:rsid w:val="00022DFA"/>
    <w:rsid w:val="00022FA1"/>
    <w:rsid w:val="000233AB"/>
    <w:rsid w:val="000235EE"/>
    <w:rsid w:val="00023E07"/>
    <w:rsid w:val="0002498C"/>
    <w:rsid w:val="0002671B"/>
    <w:rsid w:val="00032E9C"/>
    <w:rsid w:val="00034B18"/>
    <w:rsid w:val="00034E69"/>
    <w:rsid w:val="00035162"/>
    <w:rsid w:val="00035517"/>
    <w:rsid w:val="0003629F"/>
    <w:rsid w:val="000362FD"/>
    <w:rsid w:val="0003671D"/>
    <w:rsid w:val="000368A8"/>
    <w:rsid w:val="00037359"/>
    <w:rsid w:val="00037591"/>
    <w:rsid w:val="000400AA"/>
    <w:rsid w:val="000431E3"/>
    <w:rsid w:val="00045311"/>
    <w:rsid w:val="000455B7"/>
    <w:rsid w:val="0004575B"/>
    <w:rsid w:val="0004642B"/>
    <w:rsid w:val="0004655A"/>
    <w:rsid w:val="00050569"/>
    <w:rsid w:val="00050CF8"/>
    <w:rsid w:val="00051477"/>
    <w:rsid w:val="000524C4"/>
    <w:rsid w:val="00052DC3"/>
    <w:rsid w:val="00053012"/>
    <w:rsid w:val="00053100"/>
    <w:rsid w:val="00053265"/>
    <w:rsid w:val="00053E85"/>
    <w:rsid w:val="000547D8"/>
    <w:rsid w:val="00055CAF"/>
    <w:rsid w:val="0005783D"/>
    <w:rsid w:val="00060E83"/>
    <w:rsid w:val="00061413"/>
    <w:rsid w:val="00061571"/>
    <w:rsid w:val="000624A1"/>
    <w:rsid w:val="00062F41"/>
    <w:rsid w:val="00063C75"/>
    <w:rsid w:val="00064610"/>
    <w:rsid w:val="0006556F"/>
    <w:rsid w:val="00065DC9"/>
    <w:rsid w:val="00066F17"/>
    <w:rsid w:val="00067911"/>
    <w:rsid w:val="00067C0E"/>
    <w:rsid w:val="00067FFA"/>
    <w:rsid w:val="000702AF"/>
    <w:rsid w:val="00070EB9"/>
    <w:rsid w:val="00071328"/>
    <w:rsid w:val="000717B5"/>
    <w:rsid w:val="00072297"/>
    <w:rsid w:val="0007290F"/>
    <w:rsid w:val="000737DF"/>
    <w:rsid w:val="00073885"/>
    <w:rsid w:val="00073944"/>
    <w:rsid w:val="00074063"/>
    <w:rsid w:val="0007423D"/>
    <w:rsid w:val="00074BBF"/>
    <w:rsid w:val="00075958"/>
    <w:rsid w:val="00076FC8"/>
    <w:rsid w:val="00077F50"/>
    <w:rsid w:val="00082E07"/>
    <w:rsid w:val="00083D54"/>
    <w:rsid w:val="00083F6E"/>
    <w:rsid w:val="00085E83"/>
    <w:rsid w:val="000904B4"/>
    <w:rsid w:val="00091FCE"/>
    <w:rsid w:val="00092540"/>
    <w:rsid w:val="00092AFA"/>
    <w:rsid w:val="00092E04"/>
    <w:rsid w:val="00093C3F"/>
    <w:rsid w:val="000944F6"/>
    <w:rsid w:val="00094962"/>
    <w:rsid w:val="00095019"/>
    <w:rsid w:val="000950F7"/>
    <w:rsid w:val="00095A16"/>
    <w:rsid w:val="000961AA"/>
    <w:rsid w:val="00096556"/>
    <w:rsid w:val="0009747D"/>
    <w:rsid w:val="000A0870"/>
    <w:rsid w:val="000A0D6F"/>
    <w:rsid w:val="000A1104"/>
    <w:rsid w:val="000A286E"/>
    <w:rsid w:val="000A43C7"/>
    <w:rsid w:val="000A76FC"/>
    <w:rsid w:val="000B0003"/>
    <w:rsid w:val="000B07E1"/>
    <w:rsid w:val="000B0EBE"/>
    <w:rsid w:val="000B10E6"/>
    <w:rsid w:val="000B13E4"/>
    <w:rsid w:val="000B2019"/>
    <w:rsid w:val="000B22AF"/>
    <w:rsid w:val="000B2307"/>
    <w:rsid w:val="000B34DA"/>
    <w:rsid w:val="000B40E0"/>
    <w:rsid w:val="000B4821"/>
    <w:rsid w:val="000B5A02"/>
    <w:rsid w:val="000B7CF9"/>
    <w:rsid w:val="000C019F"/>
    <w:rsid w:val="000C0963"/>
    <w:rsid w:val="000C0AAD"/>
    <w:rsid w:val="000C0C55"/>
    <w:rsid w:val="000C1693"/>
    <w:rsid w:val="000C20B3"/>
    <w:rsid w:val="000C306D"/>
    <w:rsid w:val="000C30D5"/>
    <w:rsid w:val="000C3ED9"/>
    <w:rsid w:val="000C443D"/>
    <w:rsid w:val="000C498B"/>
    <w:rsid w:val="000C4AC2"/>
    <w:rsid w:val="000C5066"/>
    <w:rsid w:val="000C5492"/>
    <w:rsid w:val="000C6554"/>
    <w:rsid w:val="000C73E0"/>
    <w:rsid w:val="000D1738"/>
    <w:rsid w:val="000D22F2"/>
    <w:rsid w:val="000D2A92"/>
    <w:rsid w:val="000D398A"/>
    <w:rsid w:val="000D53F7"/>
    <w:rsid w:val="000D5BFF"/>
    <w:rsid w:val="000D6515"/>
    <w:rsid w:val="000D6B9C"/>
    <w:rsid w:val="000E0868"/>
    <w:rsid w:val="000E1764"/>
    <w:rsid w:val="000E1D06"/>
    <w:rsid w:val="000E1D1A"/>
    <w:rsid w:val="000E2710"/>
    <w:rsid w:val="000E3206"/>
    <w:rsid w:val="000E3DF6"/>
    <w:rsid w:val="000E4145"/>
    <w:rsid w:val="000E4A6F"/>
    <w:rsid w:val="000E6107"/>
    <w:rsid w:val="000F1160"/>
    <w:rsid w:val="000F17F5"/>
    <w:rsid w:val="000F2681"/>
    <w:rsid w:val="000F3831"/>
    <w:rsid w:val="000F39A5"/>
    <w:rsid w:val="000F4385"/>
    <w:rsid w:val="000F4BB6"/>
    <w:rsid w:val="000F4DBC"/>
    <w:rsid w:val="000F5464"/>
    <w:rsid w:val="00101B8B"/>
    <w:rsid w:val="00101BB9"/>
    <w:rsid w:val="00103A3F"/>
    <w:rsid w:val="0010414E"/>
    <w:rsid w:val="00104F5D"/>
    <w:rsid w:val="001056A4"/>
    <w:rsid w:val="00106477"/>
    <w:rsid w:val="001068A6"/>
    <w:rsid w:val="00106E9D"/>
    <w:rsid w:val="00112B83"/>
    <w:rsid w:val="00113436"/>
    <w:rsid w:val="0011370C"/>
    <w:rsid w:val="00113A27"/>
    <w:rsid w:val="00113ECD"/>
    <w:rsid w:val="0011492B"/>
    <w:rsid w:val="001149F0"/>
    <w:rsid w:val="00114F23"/>
    <w:rsid w:val="0011739E"/>
    <w:rsid w:val="001207DB"/>
    <w:rsid w:val="00122B57"/>
    <w:rsid w:val="00123AE8"/>
    <w:rsid w:val="00124BE2"/>
    <w:rsid w:val="001250F2"/>
    <w:rsid w:val="00126E05"/>
    <w:rsid w:val="0012714E"/>
    <w:rsid w:val="00127D26"/>
    <w:rsid w:val="0013059C"/>
    <w:rsid w:val="00131BE7"/>
    <w:rsid w:val="00132502"/>
    <w:rsid w:val="00133039"/>
    <w:rsid w:val="001345C6"/>
    <w:rsid w:val="0013569C"/>
    <w:rsid w:val="00140E94"/>
    <w:rsid w:val="00140FF3"/>
    <w:rsid w:val="001419FB"/>
    <w:rsid w:val="00141AB8"/>
    <w:rsid w:val="00142C08"/>
    <w:rsid w:val="00143809"/>
    <w:rsid w:val="0014563F"/>
    <w:rsid w:val="00145E5C"/>
    <w:rsid w:val="001461C7"/>
    <w:rsid w:val="00146220"/>
    <w:rsid w:val="00150056"/>
    <w:rsid w:val="001503CB"/>
    <w:rsid w:val="00150761"/>
    <w:rsid w:val="00150E18"/>
    <w:rsid w:val="00151642"/>
    <w:rsid w:val="00151D8B"/>
    <w:rsid w:val="0015231F"/>
    <w:rsid w:val="00152D72"/>
    <w:rsid w:val="0015341F"/>
    <w:rsid w:val="00154992"/>
    <w:rsid w:val="00154AB7"/>
    <w:rsid w:val="00155FC5"/>
    <w:rsid w:val="001563DF"/>
    <w:rsid w:val="001566C7"/>
    <w:rsid w:val="00156D3F"/>
    <w:rsid w:val="00157244"/>
    <w:rsid w:val="001600EE"/>
    <w:rsid w:val="00160FB4"/>
    <w:rsid w:val="001617C9"/>
    <w:rsid w:val="00161C0E"/>
    <w:rsid w:val="00162799"/>
    <w:rsid w:val="001650E6"/>
    <w:rsid w:val="00165670"/>
    <w:rsid w:val="00165EF6"/>
    <w:rsid w:val="001666C9"/>
    <w:rsid w:val="00170A82"/>
    <w:rsid w:val="00172BB3"/>
    <w:rsid w:val="00173138"/>
    <w:rsid w:val="00173B9B"/>
    <w:rsid w:val="001741BE"/>
    <w:rsid w:val="0017452C"/>
    <w:rsid w:val="00175922"/>
    <w:rsid w:val="00175C0A"/>
    <w:rsid w:val="00175C7F"/>
    <w:rsid w:val="00180315"/>
    <w:rsid w:val="001805D4"/>
    <w:rsid w:val="00180AE8"/>
    <w:rsid w:val="00180BF7"/>
    <w:rsid w:val="00181079"/>
    <w:rsid w:val="001818EA"/>
    <w:rsid w:val="00181E6F"/>
    <w:rsid w:val="0018372D"/>
    <w:rsid w:val="00184596"/>
    <w:rsid w:val="00184DE7"/>
    <w:rsid w:val="00184F8B"/>
    <w:rsid w:val="001851B4"/>
    <w:rsid w:val="001855D1"/>
    <w:rsid w:val="00185605"/>
    <w:rsid w:val="001858F1"/>
    <w:rsid w:val="00191683"/>
    <w:rsid w:val="0019355B"/>
    <w:rsid w:val="0019473B"/>
    <w:rsid w:val="00195D79"/>
    <w:rsid w:val="00196154"/>
    <w:rsid w:val="00197338"/>
    <w:rsid w:val="00197C61"/>
    <w:rsid w:val="001A3448"/>
    <w:rsid w:val="001A34D3"/>
    <w:rsid w:val="001A39C4"/>
    <w:rsid w:val="001A3C61"/>
    <w:rsid w:val="001A4350"/>
    <w:rsid w:val="001A5728"/>
    <w:rsid w:val="001A67D7"/>
    <w:rsid w:val="001A7E54"/>
    <w:rsid w:val="001B1151"/>
    <w:rsid w:val="001B1B0A"/>
    <w:rsid w:val="001B1CCF"/>
    <w:rsid w:val="001B294C"/>
    <w:rsid w:val="001B485B"/>
    <w:rsid w:val="001B4B5C"/>
    <w:rsid w:val="001B4DF4"/>
    <w:rsid w:val="001B63F2"/>
    <w:rsid w:val="001C0447"/>
    <w:rsid w:val="001C13D1"/>
    <w:rsid w:val="001C32E5"/>
    <w:rsid w:val="001C3ED8"/>
    <w:rsid w:val="001C4889"/>
    <w:rsid w:val="001C48C6"/>
    <w:rsid w:val="001C5403"/>
    <w:rsid w:val="001C725E"/>
    <w:rsid w:val="001C7F12"/>
    <w:rsid w:val="001D0170"/>
    <w:rsid w:val="001D108F"/>
    <w:rsid w:val="001D1445"/>
    <w:rsid w:val="001D1D04"/>
    <w:rsid w:val="001D1DB9"/>
    <w:rsid w:val="001D3447"/>
    <w:rsid w:val="001D4B3A"/>
    <w:rsid w:val="001D4E8E"/>
    <w:rsid w:val="001D55E6"/>
    <w:rsid w:val="001D5A5F"/>
    <w:rsid w:val="001D5BD2"/>
    <w:rsid w:val="001D6259"/>
    <w:rsid w:val="001D6C2F"/>
    <w:rsid w:val="001D6E2F"/>
    <w:rsid w:val="001D7314"/>
    <w:rsid w:val="001D7E52"/>
    <w:rsid w:val="001E122B"/>
    <w:rsid w:val="001E1315"/>
    <w:rsid w:val="001E2E25"/>
    <w:rsid w:val="001E440B"/>
    <w:rsid w:val="001E5431"/>
    <w:rsid w:val="001E67C6"/>
    <w:rsid w:val="001E7B6D"/>
    <w:rsid w:val="001F1668"/>
    <w:rsid w:val="001F1B38"/>
    <w:rsid w:val="001F286B"/>
    <w:rsid w:val="001F2C29"/>
    <w:rsid w:val="001F390B"/>
    <w:rsid w:val="001F39CE"/>
    <w:rsid w:val="001F3D99"/>
    <w:rsid w:val="001F3DF2"/>
    <w:rsid w:val="001F3E9D"/>
    <w:rsid w:val="001F4230"/>
    <w:rsid w:val="001F433C"/>
    <w:rsid w:val="001F4980"/>
    <w:rsid w:val="001F4FA9"/>
    <w:rsid w:val="001F5578"/>
    <w:rsid w:val="001F6230"/>
    <w:rsid w:val="001F65A6"/>
    <w:rsid w:val="001F6905"/>
    <w:rsid w:val="001F74FC"/>
    <w:rsid w:val="001F759C"/>
    <w:rsid w:val="001F763D"/>
    <w:rsid w:val="001F7757"/>
    <w:rsid w:val="001F79E7"/>
    <w:rsid w:val="001F7A7C"/>
    <w:rsid w:val="001F7B25"/>
    <w:rsid w:val="002014F8"/>
    <w:rsid w:val="002017C5"/>
    <w:rsid w:val="002023C8"/>
    <w:rsid w:val="00202CC8"/>
    <w:rsid w:val="00205716"/>
    <w:rsid w:val="00206544"/>
    <w:rsid w:val="00206C04"/>
    <w:rsid w:val="0020716F"/>
    <w:rsid w:val="00210136"/>
    <w:rsid w:val="0021016B"/>
    <w:rsid w:val="0021058D"/>
    <w:rsid w:val="0021101D"/>
    <w:rsid w:val="00211F52"/>
    <w:rsid w:val="0021208B"/>
    <w:rsid w:val="002127BB"/>
    <w:rsid w:val="00213EA7"/>
    <w:rsid w:val="002148E5"/>
    <w:rsid w:val="00215621"/>
    <w:rsid w:val="002158C0"/>
    <w:rsid w:val="00215F1C"/>
    <w:rsid w:val="00220956"/>
    <w:rsid w:val="00221A7E"/>
    <w:rsid w:val="0022477D"/>
    <w:rsid w:val="00225034"/>
    <w:rsid w:val="00226E4A"/>
    <w:rsid w:val="0022744F"/>
    <w:rsid w:val="00227804"/>
    <w:rsid w:val="00227930"/>
    <w:rsid w:val="00233D25"/>
    <w:rsid w:val="00233E89"/>
    <w:rsid w:val="002355DF"/>
    <w:rsid w:val="00235ADA"/>
    <w:rsid w:val="00236480"/>
    <w:rsid w:val="00240308"/>
    <w:rsid w:val="00240B64"/>
    <w:rsid w:val="00241B98"/>
    <w:rsid w:val="00243281"/>
    <w:rsid w:val="002437DB"/>
    <w:rsid w:val="002443E2"/>
    <w:rsid w:val="002465CA"/>
    <w:rsid w:val="002479DC"/>
    <w:rsid w:val="0025004D"/>
    <w:rsid w:val="002503D7"/>
    <w:rsid w:val="002503D9"/>
    <w:rsid w:val="00250DAC"/>
    <w:rsid w:val="00251E41"/>
    <w:rsid w:val="002523DF"/>
    <w:rsid w:val="0025327E"/>
    <w:rsid w:val="00253C3B"/>
    <w:rsid w:val="002541F0"/>
    <w:rsid w:val="00254390"/>
    <w:rsid w:val="00254B49"/>
    <w:rsid w:val="00255A93"/>
    <w:rsid w:val="00255C35"/>
    <w:rsid w:val="0025648F"/>
    <w:rsid w:val="00257574"/>
    <w:rsid w:val="00257765"/>
    <w:rsid w:val="00260BDD"/>
    <w:rsid w:val="00261212"/>
    <w:rsid w:val="002616E1"/>
    <w:rsid w:val="0026289D"/>
    <w:rsid w:val="00262DB1"/>
    <w:rsid w:val="0026304F"/>
    <w:rsid w:val="00263634"/>
    <w:rsid w:val="00263657"/>
    <w:rsid w:val="002663C7"/>
    <w:rsid w:val="00266C57"/>
    <w:rsid w:val="00267FB2"/>
    <w:rsid w:val="0027026F"/>
    <w:rsid w:val="002712A2"/>
    <w:rsid w:val="00271463"/>
    <w:rsid w:val="002718E5"/>
    <w:rsid w:val="00271B23"/>
    <w:rsid w:val="00271D58"/>
    <w:rsid w:val="00271FA5"/>
    <w:rsid w:val="002720FF"/>
    <w:rsid w:val="00272F9F"/>
    <w:rsid w:val="00273226"/>
    <w:rsid w:val="002735B4"/>
    <w:rsid w:val="00273F04"/>
    <w:rsid w:val="00274172"/>
    <w:rsid w:val="00274D46"/>
    <w:rsid w:val="00275702"/>
    <w:rsid w:val="002764CD"/>
    <w:rsid w:val="00276B15"/>
    <w:rsid w:val="00276DB4"/>
    <w:rsid w:val="00277419"/>
    <w:rsid w:val="00277535"/>
    <w:rsid w:val="00277CEB"/>
    <w:rsid w:val="00277F4B"/>
    <w:rsid w:val="00280D4C"/>
    <w:rsid w:val="00282515"/>
    <w:rsid w:val="00282D70"/>
    <w:rsid w:val="00282E6B"/>
    <w:rsid w:val="00283229"/>
    <w:rsid w:val="002832E3"/>
    <w:rsid w:val="00283CF8"/>
    <w:rsid w:val="00284A75"/>
    <w:rsid w:val="00285834"/>
    <w:rsid w:val="0028585C"/>
    <w:rsid w:val="00285974"/>
    <w:rsid w:val="002859EB"/>
    <w:rsid w:val="00285EC3"/>
    <w:rsid w:val="0028681E"/>
    <w:rsid w:val="00290BDB"/>
    <w:rsid w:val="00290E97"/>
    <w:rsid w:val="002913AF"/>
    <w:rsid w:val="00291D91"/>
    <w:rsid w:val="0029219D"/>
    <w:rsid w:val="00292D0D"/>
    <w:rsid w:val="00293A78"/>
    <w:rsid w:val="00294D1E"/>
    <w:rsid w:val="00294EDE"/>
    <w:rsid w:val="0029509D"/>
    <w:rsid w:val="00295341"/>
    <w:rsid w:val="00295A0A"/>
    <w:rsid w:val="00296D6C"/>
    <w:rsid w:val="002A008E"/>
    <w:rsid w:val="002A2AD2"/>
    <w:rsid w:val="002A2D6F"/>
    <w:rsid w:val="002A43B0"/>
    <w:rsid w:val="002A4947"/>
    <w:rsid w:val="002B3DD0"/>
    <w:rsid w:val="002B4043"/>
    <w:rsid w:val="002B40BC"/>
    <w:rsid w:val="002B558A"/>
    <w:rsid w:val="002B6A62"/>
    <w:rsid w:val="002B6C97"/>
    <w:rsid w:val="002B712B"/>
    <w:rsid w:val="002B752A"/>
    <w:rsid w:val="002C00C8"/>
    <w:rsid w:val="002C0163"/>
    <w:rsid w:val="002C1F5C"/>
    <w:rsid w:val="002C393E"/>
    <w:rsid w:val="002C3C04"/>
    <w:rsid w:val="002C3CA3"/>
    <w:rsid w:val="002C400B"/>
    <w:rsid w:val="002C4640"/>
    <w:rsid w:val="002C4B94"/>
    <w:rsid w:val="002C5052"/>
    <w:rsid w:val="002C5361"/>
    <w:rsid w:val="002C6AE4"/>
    <w:rsid w:val="002C7E74"/>
    <w:rsid w:val="002D072E"/>
    <w:rsid w:val="002D2C26"/>
    <w:rsid w:val="002D2C81"/>
    <w:rsid w:val="002D3C21"/>
    <w:rsid w:val="002D3D88"/>
    <w:rsid w:val="002D43D3"/>
    <w:rsid w:val="002D5224"/>
    <w:rsid w:val="002E1DEE"/>
    <w:rsid w:val="002E2F5B"/>
    <w:rsid w:val="002E34F5"/>
    <w:rsid w:val="002E3D6B"/>
    <w:rsid w:val="002E459C"/>
    <w:rsid w:val="002E506B"/>
    <w:rsid w:val="002E5875"/>
    <w:rsid w:val="002E6BBF"/>
    <w:rsid w:val="002E7943"/>
    <w:rsid w:val="002F00C7"/>
    <w:rsid w:val="002F06F4"/>
    <w:rsid w:val="002F1164"/>
    <w:rsid w:val="002F2BB0"/>
    <w:rsid w:val="002F2F02"/>
    <w:rsid w:val="002F32E0"/>
    <w:rsid w:val="002F3A7D"/>
    <w:rsid w:val="002F43E5"/>
    <w:rsid w:val="002F444D"/>
    <w:rsid w:val="002F52EA"/>
    <w:rsid w:val="002F5642"/>
    <w:rsid w:val="002F5CE7"/>
    <w:rsid w:val="002F62BF"/>
    <w:rsid w:val="002F6330"/>
    <w:rsid w:val="002F6F7F"/>
    <w:rsid w:val="00301651"/>
    <w:rsid w:val="003016BA"/>
    <w:rsid w:val="003027F4"/>
    <w:rsid w:val="00303054"/>
    <w:rsid w:val="00304C7F"/>
    <w:rsid w:val="003059AC"/>
    <w:rsid w:val="003066AE"/>
    <w:rsid w:val="003069C2"/>
    <w:rsid w:val="00306FA2"/>
    <w:rsid w:val="00307454"/>
    <w:rsid w:val="0031005C"/>
    <w:rsid w:val="003102AB"/>
    <w:rsid w:val="00310987"/>
    <w:rsid w:val="00310B82"/>
    <w:rsid w:val="0031115B"/>
    <w:rsid w:val="003113CB"/>
    <w:rsid w:val="003119D8"/>
    <w:rsid w:val="00311DFD"/>
    <w:rsid w:val="00311F4D"/>
    <w:rsid w:val="0031393E"/>
    <w:rsid w:val="00314A5B"/>
    <w:rsid w:val="003158C7"/>
    <w:rsid w:val="00316254"/>
    <w:rsid w:val="00316762"/>
    <w:rsid w:val="00316F8A"/>
    <w:rsid w:val="003179B6"/>
    <w:rsid w:val="0032285A"/>
    <w:rsid w:val="00322DA0"/>
    <w:rsid w:val="00323D06"/>
    <w:rsid w:val="00323E58"/>
    <w:rsid w:val="003245BD"/>
    <w:rsid w:val="00325395"/>
    <w:rsid w:val="0032642F"/>
    <w:rsid w:val="003268F3"/>
    <w:rsid w:val="0032796B"/>
    <w:rsid w:val="00327AC9"/>
    <w:rsid w:val="003308CA"/>
    <w:rsid w:val="00330E85"/>
    <w:rsid w:val="0033203A"/>
    <w:rsid w:val="00332190"/>
    <w:rsid w:val="0033334F"/>
    <w:rsid w:val="00333804"/>
    <w:rsid w:val="00333EF2"/>
    <w:rsid w:val="00334115"/>
    <w:rsid w:val="00334CDC"/>
    <w:rsid w:val="00334F94"/>
    <w:rsid w:val="0033584E"/>
    <w:rsid w:val="00335E04"/>
    <w:rsid w:val="00336406"/>
    <w:rsid w:val="00337400"/>
    <w:rsid w:val="00340645"/>
    <w:rsid w:val="003436D9"/>
    <w:rsid w:val="00343FE5"/>
    <w:rsid w:val="0034402E"/>
    <w:rsid w:val="003447DE"/>
    <w:rsid w:val="003458D2"/>
    <w:rsid w:val="00345C17"/>
    <w:rsid w:val="003503D9"/>
    <w:rsid w:val="00351A28"/>
    <w:rsid w:val="00351BF0"/>
    <w:rsid w:val="00352B0D"/>
    <w:rsid w:val="00352B38"/>
    <w:rsid w:val="00353190"/>
    <w:rsid w:val="0035669D"/>
    <w:rsid w:val="003576E6"/>
    <w:rsid w:val="00357FB9"/>
    <w:rsid w:val="00361D3B"/>
    <w:rsid w:val="00361FD7"/>
    <w:rsid w:val="003625DE"/>
    <w:rsid w:val="00362EDF"/>
    <w:rsid w:val="00363A0C"/>
    <w:rsid w:val="00364005"/>
    <w:rsid w:val="00364655"/>
    <w:rsid w:val="00364EF2"/>
    <w:rsid w:val="00365B22"/>
    <w:rsid w:val="00366A3A"/>
    <w:rsid w:val="00367323"/>
    <w:rsid w:val="00367727"/>
    <w:rsid w:val="003704FA"/>
    <w:rsid w:val="00373AEC"/>
    <w:rsid w:val="00373DB2"/>
    <w:rsid w:val="00374844"/>
    <w:rsid w:val="00374E25"/>
    <w:rsid w:val="00375375"/>
    <w:rsid w:val="00375898"/>
    <w:rsid w:val="003763A3"/>
    <w:rsid w:val="00376933"/>
    <w:rsid w:val="00376D5B"/>
    <w:rsid w:val="00377395"/>
    <w:rsid w:val="00377847"/>
    <w:rsid w:val="0038174F"/>
    <w:rsid w:val="0038192B"/>
    <w:rsid w:val="00381E6A"/>
    <w:rsid w:val="0038403B"/>
    <w:rsid w:val="00384705"/>
    <w:rsid w:val="00384900"/>
    <w:rsid w:val="0038495D"/>
    <w:rsid w:val="00384E59"/>
    <w:rsid w:val="00384F0F"/>
    <w:rsid w:val="003853FE"/>
    <w:rsid w:val="0038630E"/>
    <w:rsid w:val="00386A1A"/>
    <w:rsid w:val="00387C89"/>
    <w:rsid w:val="00387D98"/>
    <w:rsid w:val="0039014C"/>
    <w:rsid w:val="00391BAA"/>
    <w:rsid w:val="003929B6"/>
    <w:rsid w:val="003932C5"/>
    <w:rsid w:val="00393F9F"/>
    <w:rsid w:val="003941AB"/>
    <w:rsid w:val="00394282"/>
    <w:rsid w:val="00395C61"/>
    <w:rsid w:val="003965F5"/>
    <w:rsid w:val="00396DA9"/>
    <w:rsid w:val="00397C62"/>
    <w:rsid w:val="00397DC2"/>
    <w:rsid w:val="003A1047"/>
    <w:rsid w:val="003A22EC"/>
    <w:rsid w:val="003A31C6"/>
    <w:rsid w:val="003A4254"/>
    <w:rsid w:val="003A5101"/>
    <w:rsid w:val="003A57CA"/>
    <w:rsid w:val="003A68A1"/>
    <w:rsid w:val="003B1835"/>
    <w:rsid w:val="003B1DFA"/>
    <w:rsid w:val="003B4734"/>
    <w:rsid w:val="003B48C8"/>
    <w:rsid w:val="003B4C49"/>
    <w:rsid w:val="003B5DBA"/>
    <w:rsid w:val="003B66A6"/>
    <w:rsid w:val="003B6922"/>
    <w:rsid w:val="003B6E64"/>
    <w:rsid w:val="003B7D6F"/>
    <w:rsid w:val="003C1135"/>
    <w:rsid w:val="003C11F4"/>
    <w:rsid w:val="003C2C05"/>
    <w:rsid w:val="003C31EB"/>
    <w:rsid w:val="003C3284"/>
    <w:rsid w:val="003C3415"/>
    <w:rsid w:val="003C782D"/>
    <w:rsid w:val="003C7F78"/>
    <w:rsid w:val="003D058D"/>
    <w:rsid w:val="003D0948"/>
    <w:rsid w:val="003D133B"/>
    <w:rsid w:val="003D2C86"/>
    <w:rsid w:val="003D4648"/>
    <w:rsid w:val="003D46F7"/>
    <w:rsid w:val="003D64A0"/>
    <w:rsid w:val="003D68EF"/>
    <w:rsid w:val="003D7300"/>
    <w:rsid w:val="003E0268"/>
    <w:rsid w:val="003E2609"/>
    <w:rsid w:val="003E3765"/>
    <w:rsid w:val="003E3D88"/>
    <w:rsid w:val="003E493E"/>
    <w:rsid w:val="003E5250"/>
    <w:rsid w:val="003E5345"/>
    <w:rsid w:val="003E716B"/>
    <w:rsid w:val="003E77B2"/>
    <w:rsid w:val="003F0381"/>
    <w:rsid w:val="003F0C54"/>
    <w:rsid w:val="003F0C6E"/>
    <w:rsid w:val="003F28A6"/>
    <w:rsid w:val="003F316A"/>
    <w:rsid w:val="003F36AC"/>
    <w:rsid w:val="003F3A86"/>
    <w:rsid w:val="003F4C82"/>
    <w:rsid w:val="003F5108"/>
    <w:rsid w:val="003F512D"/>
    <w:rsid w:val="003F53A8"/>
    <w:rsid w:val="003F5BAF"/>
    <w:rsid w:val="003F5C82"/>
    <w:rsid w:val="003F628D"/>
    <w:rsid w:val="003F6C0C"/>
    <w:rsid w:val="003F6DE0"/>
    <w:rsid w:val="003F6FAE"/>
    <w:rsid w:val="00400C9B"/>
    <w:rsid w:val="00401B28"/>
    <w:rsid w:val="00401B85"/>
    <w:rsid w:val="004043B4"/>
    <w:rsid w:val="00406D4D"/>
    <w:rsid w:val="004076AE"/>
    <w:rsid w:val="00407F76"/>
    <w:rsid w:val="004128AF"/>
    <w:rsid w:val="0041317D"/>
    <w:rsid w:val="00413A16"/>
    <w:rsid w:val="004158A5"/>
    <w:rsid w:val="00416DB3"/>
    <w:rsid w:val="00417828"/>
    <w:rsid w:val="00417C7A"/>
    <w:rsid w:val="00417E0D"/>
    <w:rsid w:val="004203B2"/>
    <w:rsid w:val="004203F3"/>
    <w:rsid w:val="00421840"/>
    <w:rsid w:val="00422F81"/>
    <w:rsid w:val="00423C37"/>
    <w:rsid w:val="00424389"/>
    <w:rsid w:val="004244D6"/>
    <w:rsid w:val="004248D9"/>
    <w:rsid w:val="00424DCB"/>
    <w:rsid w:val="004259D8"/>
    <w:rsid w:val="00425B6C"/>
    <w:rsid w:val="0042706F"/>
    <w:rsid w:val="00430085"/>
    <w:rsid w:val="004337D8"/>
    <w:rsid w:val="0043472B"/>
    <w:rsid w:val="00436273"/>
    <w:rsid w:val="00436DD0"/>
    <w:rsid w:val="00437C90"/>
    <w:rsid w:val="00437E0B"/>
    <w:rsid w:val="00437F83"/>
    <w:rsid w:val="00441C1F"/>
    <w:rsid w:val="00441C70"/>
    <w:rsid w:val="00444B2C"/>
    <w:rsid w:val="00444F26"/>
    <w:rsid w:val="00445EE7"/>
    <w:rsid w:val="00446D1B"/>
    <w:rsid w:val="00450C32"/>
    <w:rsid w:val="00451B2F"/>
    <w:rsid w:val="00451C76"/>
    <w:rsid w:val="00452054"/>
    <w:rsid w:val="00452298"/>
    <w:rsid w:val="00452C82"/>
    <w:rsid w:val="00453898"/>
    <w:rsid w:val="0045725B"/>
    <w:rsid w:val="0045731C"/>
    <w:rsid w:val="0045769C"/>
    <w:rsid w:val="00457F88"/>
    <w:rsid w:val="00460499"/>
    <w:rsid w:val="00462971"/>
    <w:rsid w:val="0046443E"/>
    <w:rsid w:val="00464938"/>
    <w:rsid w:val="0046604E"/>
    <w:rsid w:val="00467514"/>
    <w:rsid w:val="0047141F"/>
    <w:rsid w:val="00471977"/>
    <w:rsid w:val="00471E1D"/>
    <w:rsid w:val="0047200B"/>
    <w:rsid w:val="00474324"/>
    <w:rsid w:val="004743C9"/>
    <w:rsid w:val="0047477E"/>
    <w:rsid w:val="00474916"/>
    <w:rsid w:val="00474AA6"/>
    <w:rsid w:val="0047767B"/>
    <w:rsid w:val="00480940"/>
    <w:rsid w:val="00480F48"/>
    <w:rsid w:val="0048148F"/>
    <w:rsid w:val="00481CA9"/>
    <w:rsid w:val="00483C62"/>
    <w:rsid w:val="00486501"/>
    <w:rsid w:val="004874E5"/>
    <w:rsid w:val="00491447"/>
    <w:rsid w:val="004933C8"/>
    <w:rsid w:val="00493C7B"/>
    <w:rsid w:val="004954FA"/>
    <w:rsid w:val="00495606"/>
    <w:rsid w:val="0049566E"/>
    <w:rsid w:val="00496288"/>
    <w:rsid w:val="004A01B9"/>
    <w:rsid w:val="004A09B2"/>
    <w:rsid w:val="004A0BD4"/>
    <w:rsid w:val="004A13A1"/>
    <w:rsid w:val="004A171B"/>
    <w:rsid w:val="004A1A71"/>
    <w:rsid w:val="004A30EC"/>
    <w:rsid w:val="004A3751"/>
    <w:rsid w:val="004A3ED7"/>
    <w:rsid w:val="004A3F30"/>
    <w:rsid w:val="004A4439"/>
    <w:rsid w:val="004A4A2C"/>
    <w:rsid w:val="004A4C0D"/>
    <w:rsid w:val="004A4E6A"/>
    <w:rsid w:val="004A536D"/>
    <w:rsid w:val="004A5F01"/>
    <w:rsid w:val="004A6BA4"/>
    <w:rsid w:val="004A718F"/>
    <w:rsid w:val="004A71F0"/>
    <w:rsid w:val="004B0141"/>
    <w:rsid w:val="004B18FD"/>
    <w:rsid w:val="004B1B93"/>
    <w:rsid w:val="004B1D21"/>
    <w:rsid w:val="004B29E9"/>
    <w:rsid w:val="004B2B83"/>
    <w:rsid w:val="004B51E6"/>
    <w:rsid w:val="004B5262"/>
    <w:rsid w:val="004B5AD0"/>
    <w:rsid w:val="004B5B94"/>
    <w:rsid w:val="004B7072"/>
    <w:rsid w:val="004B75C8"/>
    <w:rsid w:val="004B7718"/>
    <w:rsid w:val="004C0072"/>
    <w:rsid w:val="004C0138"/>
    <w:rsid w:val="004C16AA"/>
    <w:rsid w:val="004C1F85"/>
    <w:rsid w:val="004C4DF9"/>
    <w:rsid w:val="004C60E7"/>
    <w:rsid w:val="004C624A"/>
    <w:rsid w:val="004C64DB"/>
    <w:rsid w:val="004C68B4"/>
    <w:rsid w:val="004C6C06"/>
    <w:rsid w:val="004C7A37"/>
    <w:rsid w:val="004D2127"/>
    <w:rsid w:val="004D26AE"/>
    <w:rsid w:val="004D3E86"/>
    <w:rsid w:val="004D6014"/>
    <w:rsid w:val="004D6C3A"/>
    <w:rsid w:val="004D7F27"/>
    <w:rsid w:val="004E005B"/>
    <w:rsid w:val="004E0A13"/>
    <w:rsid w:val="004E228C"/>
    <w:rsid w:val="004E2B40"/>
    <w:rsid w:val="004E328B"/>
    <w:rsid w:val="004E341E"/>
    <w:rsid w:val="004E3602"/>
    <w:rsid w:val="004E43BE"/>
    <w:rsid w:val="004E4A86"/>
    <w:rsid w:val="004E5189"/>
    <w:rsid w:val="004E61B2"/>
    <w:rsid w:val="004E62B0"/>
    <w:rsid w:val="004E7006"/>
    <w:rsid w:val="004E7BFC"/>
    <w:rsid w:val="004F005D"/>
    <w:rsid w:val="004F199A"/>
    <w:rsid w:val="004F440C"/>
    <w:rsid w:val="004F4552"/>
    <w:rsid w:val="004F46F3"/>
    <w:rsid w:val="004F4B13"/>
    <w:rsid w:val="004F77A1"/>
    <w:rsid w:val="00503895"/>
    <w:rsid w:val="0050406B"/>
    <w:rsid w:val="0050479A"/>
    <w:rsid w:val="00505F67"/>
    <w:rsid w:val="00506497"/>
    <w:rsid w:val="00506B8A"/>
    <w:rsid w:val="00507030"/>
    <w:rsid w:val="00507D10"/>
    <w:rsid w:val="00507DB5"/>
    <w:rsid w:val="005112A3"/>
    <w:rsid w:val="00511E14"/>
    <w:rsid w:val="00512DEE"/>
    <w:rsid w:val="00513E11"/>
    <w:rsid w:val="00514AEC"/>
    <w:rsid w:val="005179FD"/>
    <w:rsid w:val="005205F0"/>
    <w:rsid w:val="00520B70"/>
    <w:rsid w:val="00521797"/>
    <w:rsid w:val="00522748"/>
    <w:rsid w:val="00523AED"/>
    <w:rsid w:val="00523D5A"/>
    <w:rsid w:val="005241D6"/>
    <w:rsid w:val="005242E5"/>
    <w:rsid w:val="0052476F"/>
    <w:rsid w:val="00524A61"/>
    <w:rsid w:val="005255C3"/>
    <w:rsid w:val="00525ED3"/>
    <w:rsid w:val="00526019"/>
    <w:rsid w:val="00526267"/>
    <w:rsid w:val="0052668D"/>
    <w:rsid w:val="005278CB"/>
    <w:rsid w:val="005316FD"/>
    <w:rsid w:val="00532ADA"/>
    <w:rsid w:val="00533673"/>
    <w:rsid w:val="005344AA"/>
    <w:rsid w:val="00534AAA"/>
    <w:rsid w:val="00534AE2"/>
    <w:rsid w:val="00534C70"/>
    <w:rsid w:val="00534C98"/>
    <w:rsid w:val="0053664A"/>
    <w:rsid w:val="00537315"/>
    <w:rsid w:val="005375E0"/>
    <w:rsid w:val="005400E7"/>
    <w:rsid w:val="00540335"/>
    <w:rsid w:val="00540D26"/>
    <w:rsid w:val="00540E95"/>
    <w:rsid w:val="005422FF"/>
    <w:rsid w:val="00542627"/>
    <w:rsid w:val="005442F8"/>
    <w:rsid w:val="005443DC"/>
    <w:rsid w:val="00545318"/>
    <w:rsid w:val="00546232"/>
    <w:rsid w:val="00547F7F"/>
    <w:rsid w:val="00551CDB"/>
    <w:rsid w:val="00553243"/>
    <w:rsid w:val="00553C7B"/>
    <w:rsid w:val="005570AE"/>
    <w:rsid w:val="0055771E"/>
    <w:rsid w:val="005577D2"/>
    <w:rsid w:val="005603B3"/>
    <w:rsid w:val="005606CB"/>
    <w:rsid w:val="00560D70"/>
    <w:rsid w:val="00561204"/>
    <w:rsid w:val="005616BB"/>
    <w:rsid w:val="005622ED"/>
    <w:rsid w:val="00562AFC"/>
    <w:rsid w:val="00562EEB"/>
    <w:rsid w:val="005634C9"/>
    <w:rsid w:val="0056366A"/>
    <w:rsid w:val="00563DC8"/>
    <w:rsid w:val="00564E69"/>
    <w:rsid w:val="00565312"/>
    <w:rsid w:val="00566008"/>
    <w:rsid w:val="005674CB"/>
    <w:rsid w:val="0057002D"/>
    <w:rsid w:val="005701CB"/>
    <w:rsid w:val="005703BF"/>
    <w:rsid w:val="00571653"/>
    <w:rsid w:val="0057247D"/>
    <w:rsid w:val="00574865"/>
    <w:rsid w:val="00575201"/>
    <w:rsid w:val="00575CF0"/>
    <w:rsid w:val="0057601C"/>
    <w:rsid w:val="0057737A"/>
    <w:rsid w:val="0058009A"/>
    <w:rsid w:val="00580CCA"/>
    <w:rsid w:val="00581862"/>
    <w:rsid w:val="005832D4"/>
    <w:rsid w:val="005832D9"/>
    <w:rsid w:val="0058428A"/>
    <w:rsid w:val="0058451A"/>
    <w:rsid w:val="00584827"/>
    <w:rsid w:val="00585147"/>
    <w:rsid w:val="005863FE"/>
    <w:rsid w:val="005865F6"/>
    <w:rsid w:val="00586924"/>
    <w:rsid w:val="00586FD5"/>
    <w:rsid w:val="0058784A"/>
    <w:rsid w:val="0058795C"/>
    <w:rsid w:val="00590F9A"/>
    <w:rsid w:val="00591F96"/>
    <w:rsid w:val="005935B1"/>
    <w:rsid w:val="00593DF1"/>
    <w:rsid w:val="0059467A"/>
    <w:rsid w:val="00594D88"/>
    <w:rsid w:val="00595A4B"/>
    <w:rsid w:val="00595C10"/>
    <w:rsid w:val="005964F5"/>
    <w:rsid w:val="005965A5"/>
    <w:rsid w:val="005977F8"/>
    <w:rsid w:val="00597F9F"/>
    <w:rsid w:val="00597FAC"/>
    <w:rsid w:val="005A04FE"/>
    <w:rsid w:val="005A13D5"/>
    <w:rsid w:val="005A30D4"/>
    <w:rsid w:val="005B09EA"/>
    <w:rsid w:val="005B1B3F"/>
    <w:rsid w:val="005B3841"/>
    <w:rsid w:val="005B44EC"/>
    <w:rsid w:val="005B482F"/>
    <w:rsid w:val="005B4A99"/>
    <w:rsid w:val="005B50CD"/>
    <w:rsid w:val="005B564D"/>
    <w:rsid w:val="005B5D8B"/>
    <w:rsid w:val="005B6AAD"/>
    <w:rsid w:val="005C0844"/>
    <w:rsid w:val="005C0A4E"/>
    <w:rsid w:val="005C2629"/>
    <w:rsid w:val="005C64ED"/>
    <w:rsid w:val="005C6B96"/>
    <w:rsid w:val="005D04A2"/>
    <w:rsid w:val="005D106E"/>
    <w:rsid w:val="005D1E5B"/>
    <w:rsid w:val="005D20C3"/>
    <w:rsid w:val="005D2FBD"/>
    <w:rsid w:val="005D35AB"/>
    <w:rsid w:val="005D4BBD"/>
    <w:rsid w:val="005D51BD"/>
    <w:rsid w:val="005D57EA"/>
    <w:rsid w:val="005D7C43"/>
    <w:rsid w:val="005E0471"/>
    <w:rsid w:val="005E0753"/>
    <w:rsid w:val="005E28F3"/>
    <w:rsid w:val="005E2DAA"/>
    <w:rsid w:val="005E4884"/>
    <w:rsid w:val="005E4F73"/>
    <w:rsid w:val="005E508C"/>
    <w:rsid w:val="005E5691"/>
    <w:rsid w:val="005E7744"/>
    <w:rsid w:val="005F0B18"/>
    <w:rsid w:val="005F1216"/>
    <w:rsid w:val="005F1366"/>
    <w:rsid w:val="005F1C24"/>
    <w:rsid w:val="005F1C4C"/>
    <w:rsid w:val="005F1D29"/>
    <w:rsid w:val="005F2C43"/>
    <w:rsid w:val="005F2C81"/>
    <w:rsid w:val="005F2E9B"/>
    <w:rsid w:val="005F5AF1"/>
    <w:rsid w:val="005F62F8"/>
    <w:rsid w:val="00600331"/>
    <w:rsid w:val="00600681"/>
    <w:rsid w:val="006006A8"/>
    <w:rsid w:val="006010DA"/>
    <w:rsid w:val="006011AC"/>
    <w:rsid w:val="00601C3B"/>
    <w:rsid w:val="00601CA6"/>
    <w:rsid w:val="00601F9B"/>
    <w:rsid w:val="006028C8"/>
    <w:rsid w:val="006044E5"/>
    <w:rsid w:val="006045F1"/>
    <w:rsid w:val="00604D10"/>
    <w:rsid w:val="0060576C"/>
    <w:rsid w:val="00606AE5"/>
    <w:rsid w:val="0061006A"/>
    <w:rsid w:val="00611520"/>
    <w:rsid w:val="00611D17"/>
    <w:rsid w:val="00612098"/>
    <w:rsid w:val="00612418"/>
    <w:rsid w:val="006138C1"/>
    <w:rsid w:val="00613D6E"/>
    <w:rsid w:val="0061688B"/>
    <w:rsid w:val="0061762B"/>
    <w:rsid w:val="00617C58"/>
    <w:rsid w:val="006200E3"/>
    <w:rsid w:val="0062121C"/>
    <w:rsid w:val="00621CEB"/>
    <w:rsid w:val="00622191"/>
    <w:rsid w:val="006221E6"/>
    <w:rsid w:val="0062272E"/>
    <w:rsid w:val="00622B24"/>
    <w:rsid w:val="0062309C"/>
    <w:rsid w:val="00625952"/>
    <w:rsid w:val="00625FDA"/>
    <w:rsid w:val="00626B27"/>
    <w:rsid w:val="00626CB3"/>
    <w:rsid w:val="00626D9F"/>
    <w:rsid w:val="006275D4"/>
    <w:rsid w:val="00631115"/>
    <w:rsid w:val="00632334"/>
    <w:rsid w:val="006324BA"/>
    <w:rsid w:val="00633622"/>
    <w:rsid w:val="00634581"/>
    <w:rsid w:val="006347B4"/>
    <w:rsid w:val="0063522F"/>
    <w:rsid w:val="00637F74"/>
    <w:rsid w:val="00640B93"/>
    <w:rsid w:val="006420F0"/>
    <w:rsid w:val="00642538"/>
    <w:rsid w:val="00642612"/>
    <w:rsid w:val="00642A18"/>
    <w:rsid w:val="00643ECB"/>
    <w:rsid w:val="006448CE"/>
    <w:rsid w:val="00646B9A"/>
    <w:rsid w:val="0064739E"/>
    <w:rsid w:val="006504F1"/>
    <w:rsid w:val="0065271F"/>
    <w:rsid w:val="00653C12"/>
    <w:rsid w:val="00656A12"/>
    <w:rsid w:val="006573BE"/>
    <w:rsid w:val="006612C5"/>
    <w:rsid w:val="0066186E"/>
    <w:rsid w:val="0066191C"/>
    <w:rsid w:val="006619C9"/>
    <w:rsid w:val="00663122"/>
    <w:rsid w:val="006640E3"/>
    <w:rsid w:val="0066567A"/>
    <w:rsid w:val="00665FB3"/>
    <w:rsid w:val="00666F78"/>
    <w:rsid w:val="0066794A"/>
    <w:rsid w:val="0067013B"/>
    <w:rsid w:val="00670414"/>
    <w:rsid w:val="00670603"/>
    <w:rsid w:val="0067205D"/>
    <w:rsid w:val="006722F2"/>
    <w:rsid w:val="00673036"/>
    <w:rsid w:val="00673A4D"/>
    <w:rsid w:val="00675203"/>
    <w:rsid w:val="00675368"/>
    <w:rsid w:val="0067553B"/>
    <w:rsid w:val="00676072"/>
    <w:rsid w:val="00676406"/>
    <w:rsid w:val="006776A3"/>
    <w:rsid w:val="0067787A"/>
    <w:rsid w:val="00680148"/>
    <w:rsid w:val="006804D0"/>
    <w:rsid w:val="0068135B"/>
    <w:rsid w:val="00681A48"/>
    <w:rsid w:val="00681D12"/>
    <w:rsid w:val="00682605"/>
    <w:rsid w:val="006827F6"/>
    <w:rsid w:val="006836CB"/>
    <w:rsid w:val="00684A63"/>
    <w:rsid w:val="006855F4"/>
    <w:rsid w:val="00685E8F"/>
    <w:rsid w:val="00686505"/>
    <w:rsid w:val="00686F9F"/>
    <w:rsid w:val="00690292"/>
    <w:rsid w:val="006908FF"/>
    <w:rsid w:val="00690E95"/>
    <w:rsid w:val="00690E9D"/>
    <w:rsid w:val="00692FFD"/>
    <w:rsid w:val="0069532B"/>
    <w:rsid w:val="00696D8C"/>
    <w:rsid w:val="006A026E"/>
    <w:rsid w:val="006A0D1A"/>
    <w:rsid w:val="006A131A"/>
    <w:rsid w:val="006A1539"/>
    <w:rsid w:val="006A25E7"/>
    <w:rsid w:val="006A2C10"/>
    <w:rsid w:val="006A300F"/>
    <w:rsid w:val="006A3AE6"/>
    <w:rsid w:val="006A45EE"/>
    <w:rsid w:val="006A4725"/>
    <w:rsid w:val="006A72D0"/>
    <w:rsid w:val="006B037C"/>
    <w:rsid w:val="006B09F1"/>
    <w:rsid w:val="006B246C"/>
    <w:rsid w:val="006B2E2F"/>
    <w:rsid w:val="006B3247"/>
    <w:rsid w:val="006B38D8"/>
    <w:rsid w:val="006B4A62"/>
    <w:rsid w:val="006B575A"/>
    <w:rsid w:val="006B57F4"/>
    <w:rsid w:val="006B70AD"/>
    <w:rsid w:val="006B76B1"/>
    <w:rsid w:val="006C08B8"/>
    <w:rsid w:val="006C0ED4"/>
    <w:rsid w:val="006C1350"/>
    <w:rsid w:val="006C15E6"/>
    <w:rsid w:val="006C1ADF"/>
    <w:rsid w:val="006C2344"/>
    <w:rsid w:val="006C254E"/>
    <w:rsid w:val="006C2662"/>
    <w:rsid w:val="006C2A04"/>
    <w:rsid w:val="006C2CDF"/>
    <w:rsid w:val="006C2D58"/>
    <w:rsid w:val="006C361B"/>
    <w:rsid w:val="006C36AD"/>
    <w:rsid w:val="006C4671"/>
    <w:rsid w:val="006C4E29"/>
    <w:rsid w:val="006C5E4E"/>
    <w:rsid w:val="006C6EB3"/>
    <w:rsid w:val="006C7427"/>
    <w:rsid w:val="006D0323"/>
    <w:rsid w:val="006D16B8"/>
    <w:rsid w:val="006D3BE7"/>
    <w:rsid w:val="006D4E14"/>
    <w:rsid w:val="006D5041"/>
    <w:rsid w:val="006D5AF9"/>
    <w:rsid w:val="006D5DAF"/>
    <w:rsid w:val="006E03E2"/>
    <w:rsid w:val="006E08C3"/>
    <w:rsid w:val="006E0E8D"/>
    <w:rsid w:val="006E13F4"/>
    <w:rsid w:val="006E154D"/>
    <w:rsid w:val="006E1AC2"/>
    <w:rsid w:val="006E317C"/>
    <w:rsid w:val="006E568E"/>
    <w:rsid w:val="006E6673"/>
    <w:rsid w:val="006E73F9"/>
    <w:rsid w:val="006E78C6"/>
    <w:rsid w:val="006E7B9B"/>
    <w:rsid w:val="006F03ED"/>
    <w:rsid w:val="006F0933"/>
    <w:rsid w:val="006F0A6B"/>
    <w:rsid w:val="006F1329"/>
    <w:rsid w:val="006F37E1"/>
    <w:rsid w:val="006F4423"/>
    <w:rsid w:val="006F4DE6"/>
    <w:rsid w:val="006F5672"/>
    <w:rsid w:val="006F5AD7"/>
    <w:rsid w:val="006F7D6B"/>
    <w:rsid w:val="00700291"/>
    <w:rsid w:val="00701020"/>
    <w:rsid w:val="00702068"/>
    <w:rsid w:val="0070241E"/>
    <w:rsid w:val="007032E7"/>
    <w:rsid w:val="00703F00"/>
    <w:rsid w:val="0070473C"/>
    <w:rsid w:val="007057AB"/>
    <w:rsid w:val="00707BEC"/>
    <w:rsid w:val="00707CED"/>
    <w:rsid w:val="00707E03"/>
    <w:rsid w:val="00711331"/>
    <w:rsid w:val="007116C2"/>
    <w:rsid w:val="00712A6B"/>
    <w:rsid w:val="00714B10"/>
    <w:rsid w:val="00714EE7"/>
    <w:rsid w:val="007162A6"/>
    <w:rsid w:val="00716879"/>
    <w:rsid w:val="00721E22"/>
    <w:rsid w:val="007220E4"/>
    <w:rsid w:val="00722668"/>
    <w:rsid w:val="00722C63"/>
    <w:rsid w:val="007231F1"/>
    <w:rsid w:val="00724086"/>
    <w:rsid w:val="00724351"/>
    <w:rsid w:val="007253DF"/>
    <w:rsid w:val="007258F3"/>
    <w:rsid w:val="00726575"/>
    <w:rsid w:val="00727F42"/>
    <w:rsid w:val="00730BF3"/>
    <w:rsid w:val="00730DD3"/>
    <w:rsid w:val="00730E6F"/>
    <w:rsid w:val="0073102B"/>
    <w:rsid w:val="00732C64"/>
    <w:rsid w:val="007331A6"/>
    <w:rsid w:val="00733E9C"/>
    <w:rsid w:val="0073669A"/>
    <w:rsid w:val="00737636"/>
    <w:rsid w:val="007403D2"/>
    <w:rsid w:val="007411ED"/>
    <w:rsid w:val="00741774"/>
    <w:rsid w:val="007433FB"/>
    <w:rsid w:val="0074421D"/>
    <w:rsid w:val="007448A1"/>
    <w:rsid w:val="00745266"/>
    <w:rsid w:val="00746122"/>
    <w:rsid w:val="007475B1"/>
    <w:rsid w:val="00747668"/>
    <w:rsid w:val="0074768F"/>
    <w:rsid w:val="00750834"/>
    <w:rsid w:val="00751451"/>
    <w:rsid w:val="00752926"/>
    <w:rsid w:val="00753CDD"/>
    <w:rsid w:val="007552D5"/>
    <w:rsid w:val="0075550F"/>
    <w:rsid w:val="007573B8"/>
    <w:rsid w:val="00757774"/>
    <w:rsid w:val="00757B10"/>
    <w:rsid w:val="00760893"/>
    <w:rsid w:val="00760A60"/>
    <w:rsid w:val="00762EA6"/>
    <w:rsid w:val="007632CE"/>
    <w:rsid w:val="00763ED7"/>
    <w:rsid w:val="00764227"/>
    <w:rsid w:val="00764CAB"/>
    <w:rsid w:val="007654E4"/>
    <w:rsid w:val="007654ED"/>
    <w:rsid w:val="00765E8A"/>
    <w:rsid w:val="00766210"/>
    <w:rsid w:val="00766D64"/>
    <w:rsid w:val="00770842"/>
    <w:rsid w:val="00770C6F"/>
    <w:rsid w:val="00771061"/>
    <w:rsid w:val="007715B6"/>
    <w:rsid w:val="007736E7"/>
    <w:rsid w:val="00775A3D"/>
    <w:rsid w:val="00776E65"/>
    <w:rsid w:val="00777211"/>
    <w:rsid w:val="007803CF"/>
    <w:rsid w:val="007807C5"/>
    <w:rsid w:val="007820DE"/>
    <w:rsid w:val="00782B91"/>
    <w:rsid w:val="00782E12"/>
    <w:rsid w:val="00782E3E"/>
    <w:rsid w:val="00783067"/>
    <w:rsid w:val="0078329B"/>
    <w:rsid w:val="0078362B"/>
    <w:rsid w:val="00783D89"/>
    <w:rsid w:val="00784251"/>
    <w:rsid w:val="00785722"/>
    <w:rsid w:val="00785F2F"/>
    <w:rsid w:val="00786935"/>
    <w:rsid w:val="00787203"/>
    <w:rsid w:val="00787361"/>
    <w:rsid w:val="00791BBE"/>
    <w:rsid w:val="00792AD4"/>
    <w:rsid w:val="00792F04"/>
    <w:rsid w:val="00793088"/>
    <w:rsid w:val="0079313F"/>
    <w:rsid w:val="007939C6"/>
    <w:rsid w:val="00793C79"/>
    <w:rsid w:val="00793E47"/>
    <w:rsid w:val="00794252"/>
    <w:rsid w:val="00797C15"/>
    <w:rsid w:val="007A07B8"/>
    <w:rsid w:val="007A1374"/>
    <w:rsid w:val="007A172C"/>
    <w:rsid w:val="007A1C04"/>
    <w:rsid w:val="007A3131"/>
    <w:rsid w:val="007A3277"/>
    <w:rsid w:val="007A33B1"/>
    <w:rsid w:val="007A33E0"/>
    <w:rsid w:val="007A37C8"/>
    <w:rsid w:val="007A3ADC"/>
    <w:rsid w:val="007A463A"/>
    <w:rsid w:val="007A510A"/>
    <w:rsid w:val="007A56F5"/>
    <w:rsid w:val="007A7A60"/>
    <w:rsid w:val="007B0B0A"/>
    <w:rsid w:val="007B28FE"/>
    <w:rsid w:val="007B3911"/>
    <w:rsid w:val="007B3BDB"/>
    <w:rsid w:val="007B3FA8"/>
    <w:rsid w:val="007B4D59"/>
    <w:rsid w:val="007B6731"/>
    <w:rsid w:val="007B7B64"/>
    <w:rsid w:val="007C23FE"/>
    <w:rsid w:val="007C286F"/>
    <w:rsid w:val="007C488B"/>
    <w:rsid w:val="007C4C51"/>
    <w:rsid w:val="007C61CC"/>
    <w:rsid w:val="007C62C1"/>
    <w:rsid w:val="007C708C"/>
    <w:rsid w:val="007C726B"/>
    <w:rsid w:val="007C72C7"/>
    <w:rsid w:val="007C7A5E"/>
    <w:rsid w:val="007D019B"/>
    <w:rsid w:val="007D0266"/>
    <w:rsid w:val="007D10B4"/>
    <w:rsid w:val="007D23D2"/>
    <w:rsid w:val="007D2D98"/>
    <w:rsid w:val="007D2FC4"/>
    <w:rsid w:val="007D3CEA"/>
    <w:rsid w:val="007D62E7"/>
    <w:rsid w:val="007D636D"/>
    <w:rsid w:val="007D6C6B"/>
    <w:rsid w:val="007D75BA"/>
    <w:rsid w:val="007E1683"/>
    <w:rsid w:val="007E24AA"/>
    <w:rsid w:val="007E25B9"/>
    <w:rsid w:val="007E2F99"/>
    <w:rsid w:val="007E40E7"/>
    <w:rsid w:val="007F0241"/>
    <w:rsid w:val="007F0B15"/>
    <w:rsid w:val="007F233D"/>
    <w:rsid w:val="007F2D47"/>
    <w:rsid w:val="007F2F65"/>
    <w:rsid w:val="007F3146"/>
    <w:rsid w:val="007F3CE9"/>
    <w:rsid w:val="007F5144"/>
    <w:rsid w:val="007F54B8"/>
    <w:rsid w:val="007F5C90"/>
    <w:rsid w:val="007F64D3"/>
    <w:rsid w:val="007F6A57"/>
    <w:rsid w:val="007F7697"/>
    <w:rsid w:val="007F77FB"/>
    <w:rsid w:val="007F7F02"/>
    <w:rsid w:val="00800248"/>
    <w:rsid w:val="00800620"/>
    <w:rsid w:val="008006BD"/>
    <w:rsid w:val="00800BDC"/>
    <w:rsid w:val="008022E3"/>
    <w:rsid w:val="0080266A"/>
    <w:rsid w:val="00802687"/>
    <w:rsid w:val="00802A05"/>
    <w:rsid w:val="00802CDF"/>
    <w:rsid w:val="00803053"/>
    <w:rsid w:val="008047E7"/>
    <w:rsid w:val="008049AE"/>
    <w:rsid w:val="00805FBA"/>
    <w:rsid w:val="00806FB5"/>
    <w:rsid w:val="0080709B"/>
    <w:rsid w:val="008076C9"/>
    <w:rsid w:val="00807A40"/>
    <w:rsid w:val="00811037"/>
    <w:rsid w:val="008111CF"/>
    <w:rsid w:val="00811BA5"/>
    <w:rsid w:val="008124FF"/>
    <w:rsid w:val="00814708"/>
    <w:rsid w:val="00814E5E"/>
    <w:rsid w:val="008153D7"/>
    <w:rsid w:val="0081589F"/>
    <w:rsid w:val="00817B3D"/>
    <w:rsid w:val="00821426"/>
    <w:rsid w:val="008217FB"/>
    <w:rsid w:val="00822502"/>
    <w:rsid w:val="00822540"/>
    <w:rsid w:val="008235E9"/>
    <w:rsid w:val="00823FF8"/>
    <w:rsid w:val="00825E00"/>
    <w:rsid w:val="00826A3E"/>
    <w:rsid w:val="00826E8D"/>
    <w:rsid w:val="00826F86"/>
    <w:rsid w:val="00827E2C"/>
    <w:rsid w:val="00830B27"/>
    <w:rsid w:val="00830D22"/>
    <w:rsid w:val="00831CF3"/>
    <w:rsid w:val="00832063"/>
    <w:rsid w:val="008322F4"/>
    <w:rsid w:val="008341F5"/>
    <w:rsid w:val="00835CD3"/>
    <w:rsid w:val="00836029"/>
    <w:rsid w:val="00840B98"/>
    <w:rsid w:val="00840F25"/>
    <w:rsid w:val="0084112A"/>
    <w:rsid w:val="0084163C"/>
    <w:rsid w:val="0084216B"/>
    <w:rsid w:val="00842261"/>
    <w:rsid w:val="00842405"/>
    <w:rsid w:val="0084244E"/>
    <w:rsid w:val="008429DD"/>
    <w:rsid w:val="008439DA"/>
    <w:rsid w:val="00845113"/>
    <w:rsid w:val="00845773"/>
    <w:rsid w:val="00845C98"/>
    <w:rsid w:val="00845CEB"/>
    <w:rsid w:val="00846370"/>
    <w:rsid w:val="008465BF"/>
    <w:rsid w:val="00847868"/>
    <w:rsid w:val="00847A38"/>
    <w:rsid w:val="0085151D"/>
    <w:rsid w:val="00851C1D"/>
    <w:rsid w:val="00851E13"/>
    <w:rsid w:val="0085456F"/>
    <w:rsid w:val="008549CC"/>
    <w:rsid w:val="00855BB1"/>
    <w:rsid w:val="008577DA"/>
    <w:rsid w:val="00857ED6"/>
    <w:rsid w:val="00864D36"/>
    <w:rsid w:val="00870DAC"/>
    <w:rsid w:val="00871715"/>
    <w:rsid w:val="00871801"/>
    <w:rsid w:val="008733D9"/>
    <w:rsid w:val="008734D3"/>
    <w:rsid w:val="008735AB"/>
    <w:rsid w:val="00873E3D"/>
    <w:rsid w:val="0087440A"/>
    <w:rsid w:val="008767AA"/>
    <w:rsid w:val="00877C68"/>
    <w:rsid w:val="00877D5B"/>
    <w:rsid w:val="00877F93"/>
    <w:rsid w:val="008801C7"/>
    <w:rsid w:val="008809FD"/>
    <w:rsid w:val="00881AFB"/>
    <w:rsid w:val="008828F6"/>
    <w:rsid w:val="00882BA4"/>
    <w:rsid w:val="0088349B"/>
    <w:rsid w:val="0088389D"/>
    <w:rsid w:val="008838DC"/>
    <w:rsid w:val="0088484B"/>
    <w:rsid w:val="00884D5C"/>
    <w:rsid w:val="00885447"/>
    <w:rsid w:val="0088554F"/>
    <w:rsid w:val="0088587E"/>
    <w:rsid w:val="0088723D"/>
    <w:rsid w:val="00891191"/>
    <w:rsid w:val="0089130A"/>
    <w:rsid w:val="0089346C"/>
    <w:rsid w:val="008937BC"/>
    <w:rsid w:val="008940FD"/>
    <w:rsid w:val="00895588"/>
    <w:rsid w:val="00895B51"/>
    <w:rsid w:val="008963D1"/>
    <w:rsid w:val="00896B78"/>
    <w:rsid w:val="00897B59"/>
    <w:rsid w:val="008A04BF"/>
    <w:rsid w:val="008A1D9E"/>
    <w:rsid w:val="008A1E75"/>
    <w:rsid w:val="008A38D0"/>
    <w:rsid w:val="008A4A5F"/>
    <w:rsid w:val="008A6215"/>
    <w:rsid w:val="008A679F"/>
    <w:rsid w:val="008A6887"/>
    <w:rsid w:val="008A75EF"/>
    <w:rsid w:val="008B10AD"/>
    <w:rsid w:val="008B1194"/>
    <w:rsid w:val="008B19F8"/>
    <w:rsid w:val="008B1D33"/>
    <w:rsid w:val="008B25B2"/>
    <w:rsid w:val="008B2929"/>
    <w:rsid w:val="008B2D76"/>
    <w:rsid w:val="008B32F2"/>
    <w:rsid w:val="008B4342"/>
    <w:rsid w:val="008B51D9"/>
    <w:rsid w:val="008B5D6F"/>
    <w:rsid w:val="008B6C5C"/>
    <w:rsid w:val="008B7958"/>
    <w:rsid w:val="008B7EEC"/>
    <w:rsid w:val="008C0518"/>
    <w:rsid w:val="008C127C"/>
    <w:rsid w:val="008C139A"/>
    <w:rsid w:val="008C1661"/>
    <w:rsid w:val="008C4ED4"/>
    <w:rsid w:val="008C5651"/>
    <w:rsid w:val="008C5727"/>
    <w:rsid w:val="008C59B8"/>
    <w:rsid w:val="008C5DF7"/>
    <w:rsid w:val="008C5F9A"/>
    <w:rsid w:val="008C74A4"/>
    <w:rsid w:val="008D0978"/>
    <w:rsid w:val="008D23F0"/>
    <w:rsid w:val="008D2405"/>
    <w:rsid w:val="008D2822"/>
    <w:rsid w:val="008D3B95"/>
    <w:rsid w:val="008D3E7E"/>
    <w:rsid w:val="008D4059"/>
    <w:rsid w:val="008D43A2"/>
    <w:rsid w:val="008D4C6B"/>
    <w:rsid w:val="008D56BB"/>
    <w:rsid w:val="008D57E5"/>
    <w:rsid w:val="008D75E2"/>
    <w:rsid w:val="008D7CC6"/>
    <w:rsid w:val="008E0892"/>
    <w:rsid w:val="008E0FA5"/>
    <w:rsid w:val="008E16C5"/>
    <w:rsid w:val="008E20C8"/>
    <w:rsid w:val="008E2E19"/>
    <w:rsid w:val="008E31D3"/>
    <w:rsid w:val="008E3A10"/>
    <w:rsid w:val="008E3F2D"/>
    <w:rsid w:val="008E5148"/>
    <w:rsid w:val="008E5630"/>
    <w:rsid w:val="008E635A"/>
    <w:rsid w:val="008E74F7"/>
    <w:rsid w:val="008E77E3"/>
    <w:rsid w:val="008F102E"/>
    <w:rsid w:val="008F1E1F"/>
    <w:rsid w:val="008F237F"/>
    <w:rsid w:val="008F376C"/>
    <w:rsid w:val="008F4538"/>
    <w:rsid w:val="008F5948"/>
    <w:rsid w:val="008F6AA4"/>
    <w:rsid w:val="008F6C2D"/>
    <w:rsid w:val="009001AA"/>
    <w:rsid w:val="009005B7"/>
    <w:rsid w:val="00902898"/>
    <w:rsid w:val="00903104"/>
    <w:rsid w:val="00903F8E"/>
    <w:rsid w:val="0090402F"/>
    <w:rsid w:val="009063D5"/>
    <w:rsid w:val="00907507"/>
    <w:rsid w:val="0091193C"/>
    <w:rsid w:val="00912852"/>
    <w:rsid w:val="009128F5"/>
    <w:rsid w:val="009142FB"/>
    <w:rsid w:val="00914690"/>
    <w:rsid w:val="009147B4"/>
    <w:rsid w:val="00915B5F"/>
    <w:rsid w:val="00916C64"/>
    <w:rsid w:val="00916C8B"/>
    <w:rsid w:val="00920499"/>
    <w:rsid w:val="00920B7F"/>
    <w:rsid w:val="0092130D"/>
    <w:rsid w:val="00921ECB"/>
    <w:rsid w:val="009221E3"/>
    <w:rsid w:val="0092381B"/>
    <w:rsid w:val="00923D80"/>
    <w:rsid w:val="0092425B"/>
    <w:rsid w:val="00926666"/>
    <w:rsid w:val="00926C18"/>
    <w:rsid w:val="00926C38"/>
    <w:rsid w:val="00930567"/>
    <w:rsid w:val="0093068A"/>
    <w:rsid w:val="00930E85"/>
    <w:rsid w:val="0093317F"/>
    <w:rsid w:val="00933432"/>
    <w:rsid w:val="00933C77"/>
    <w:rsid w:val="009341B3"/>
    <w:rsid w:val="00934993"/>
    <w:rsid w:val="00935129"/>
    <w:rsid w:val="009357E8"/>
    <w:rsid w:val="00935C7F"/>
    <w:rsid w:val="00935D85"/>
    <w:rsid w:val="00935DCE"/>
    <w:rsid w:val="00936944"/>
    <w:rsid w:val="009437BA"/>
    <w:rsid w:val="00945128"/>
    <w:rsid w:val="009457E2"/>
    <w:rsid w:val="00945D66"/>
    <w:rsid w:val="00945E6C"/>
    <w:rsid w:val="00946606"/>
    <w:rsid w:val="0094685F"/>
    <w:rsid w:val="00947DC7"/>
    <w:rsid w:val="00950AE6"/>
    <w:rsid w:val="009524DE"/>
    <w:rsid w:val="009527C5"/>
    <w:rsid w:val="00953349"/>
    <w:rsid w:val="0095377B"/>
    <w:rsid w:val="009552B2"/>
    <w:rsid w:val="009556AB"/>
    <w:rsid w:val="0095595E"/>
    <w:rsid w:val="00955B2A"/>
    <w:rsid w:val="0095694D"/>
    <w:rsid w:val="009577B4"/>
    <w:rsid w:val="0096241C"/>
    <w:rsid w:val="00962B9B"/>
    <w:rsid w:val="00963B5E"/>
    <w:rsid w:val="00963C53"/>
    <w:rsid w:val="00963F63"/>
    <w:rsid w:val="00964BAE"/>
    <w:rsid w:val="00965677"/>
    <w:rsid w:val="00966137"/>
    <w:rsid w:val="00966ACE"/>
    <w:rsid w:val="00966BAF"/>
    <w:rsid w:val="00967179"/>
    <w:rsid w:val="00967322"/>
    <w:rsid w:val="009678A9"/>
    <w:rsid w:val="0097269A"/>
    <w:rsid w:val="009729CB"/>
    <w:rsid w:val="00972FD2"/>
    <w:rsid w:val="009730B4"/>
    <w:rsid w:val="0097554E"/>
    <w:rsid w:val="0097746B"/>
    <w:rsid w:val="009803C7"/>
    <w:rsid w:val="009818A3"/>
    <w:rsid w:val="00981C37"/>
    <w:rsid w:val="00981D24"/>
    <w:rsid w:val="0098213C"/>
    <w:rsid w:val="00982D6B"/>
    <w:rsid w:val="0098325F"/>
    <w:rsid w:val="00983718"/>
    <w:rsid w:val="00983F58"/>
    <w:rsid w:val="0098459C"/>
    <w:rsid w:val="0098506B"/>
    <w:rsid w:val="0098535D"/>
    <w:rsid w:val="0098647B"/>
    <w:rsid w:val="00987108"/>
    <w:rsid w:val="009918AA"/>
    <w:rsid w:val="00992B2F"/>
    <w:rsid w:val="00992EEB"/>
    <w:rsid w:val="00993682"/>
    <w:rsid w:val="00994D23"/>
    <w:rsid w:val="009953AA"/>
    <w:rsid w:val="009965CE"/>
    <w:rsid w:val="00996A59"/>
    <w:rsid w:val="00996E89"/>
    <w:rsid w:val="00996FE9"/>
    <w:rsid w:val="0099701D"/>
    <w:rsid w:val="00997677"/>
    <w:rsid w:val="00997B3A"/>
    <w:rsid w:val="00997FF1"/>
    <w:rsid w:val="009A08D4"/>
    <w:rsid w:val="009A18A9"/>
    <w:rsid w:val="009A1EFE"/>
    <w:rsid w:val="009A30DA"/>
    <w:rsid w:val="009A39EE"/>
    <w:rsid w:val="009A618F"/>
    <w:rsid w:val="009A7872"/>
    <w:rsid w:val="009B0B7D"/>
    <w:rsid w:val="009B120D"/>
    <w:rsid w:val="009B2850"/>
    <w:rsid w:val="009B2B56"/>
    <w:rsid w:val="009B2F4B"/>
    <w:rsid w:val="009B308A"/>
    <w:rsid w:val="009B4DBE"/>
    <w:rsid w:val="009B55B7"/>
    <w:rsid w:val="009B5ADD"/>
    <w:rsid w:val="009B5B86"/>
    <w:rsid w:val="009B6560"/>
    <w:rsid w:val="009C3EF7"/>
    <w:rsid w:val="009C49AE"/>
    <w:rsid w:val="009C56BE"/>
    <w:rsid w:val="009C5C1A"/>
    <w:rsid w:val="009C701A"/>
    <w:rsid w:val="009C75F0"/>
    <w:rsid w:val="009C7B28"/>
    <w:rsid w:val="009D0C29"/>
    <w:rsid w:val="009D36A5"/>
    <w:rsid w:val="009D3EDF"/>
    <w:rsid w:val="009D4312"/>
    <w:rsid w:val="009D4B88"/>
    <w:rsid w:val="009D4D33"/>
    <w:rsid w:val="009D5865"/>
    <w:rsid w:val="009D589E"/>
    <w:rsid w:val="009D65C0"/>
    <w:rsid w:val="009D6737"/>
    <w:rsid w:val="009E076C"/>
    <w:rsid w:val="009E1B1C"/>
    <w:rsid w:val="009E1C7B"/>
    <w:rsid w:val="009E21A8"/>
    <w:rsid w:val="009E24FC"/>
    <w:rsid w:val="009E4F1A"/>
    <w:rsid w:val="009E539B"/>
    <w:rsid w:val="009E5A78"/>
    <w:rsid w:val="009E5A9F"/>
    <w:rsid w:val="009E5EEC"/>
    <w:rsid w:val="009E608A"/>
    <w:rsid w:val="009E717D"/>
    <w:rsid w:val="009E7C9A"/>
    <w:rsid w:val="009E7D05"/>
    <w:rsid w:val="009F1144"/>
    <w:rsid w:val="009F1A76"/>
    <w:rsid w:val="009F28AD"/>
    <w:rsid w:val="009F2F78"/>
    <w:rsid w:val="009F5A26"/>
    <w:rsid w:val="009F60BC"/>
    <w:rsid w:val="009F61EF"/>
    <w:rsid w:val="009F7B81"/>
    <w:rsid w:val="00A007D4"/>
    <w:rsid w:val="00A0159F"/>
    <w:rsid w:val="00A01B6F"/>
    <w:rsid w:val="00A01DFB"/>
    <w:rsid w:val="00A0204A"/>
    <w:rsid w:val="00A02A1B"/>
    <w:rsid w:val="00A03105"/>
    <w:rsid w:val="00A03774"/>
    <w:rsid w:val="00A03881"/>
    <w:rsid w:val="00A04350"/>
    <w:rsid w:val="00A04B7C"/>
    <w:rsid w:val="00A04FF9"/>
    <w:rsid w:val="00A05660"/>
    <w:rsid w:val="00A0591C"/>
    <w:rsid w:val="00A065D8"/>
    <w:rsid w:val="00A06867"/>
    <w:rsid w:val="00A06890"/>
    <w:rsid w:val="00A069AB"/>
    <w:rsid w:val="00A06D0A"/>
    <w:rsid w:val="00A06FA2"/>
    <w:rsid w:val="00A0718E"/>
    <w:rsid w:val="00A074A6"/>
    <w:rsid w:val="00A12D3B"/>
    <w:rsid w:val="00A13A30"/>
    <w:rsid w:val="00A13CF8"/>
    <w:rsid w:val="00A140F7"/>
    <w:rsid w:val="00A14560"/>
    <w:rsid w:val="00A14741"/>
    <w:rsid w:val="00A1734C"/>
    <w:rsid w:val="00A2045E"/>
    <w:rsid w:val="00A2086A"/>
    <w:rsid w:val="00A20F31"/>
    <w:rsid w:val="00A21556"/>
    <w:rsid w:val="00A231AE"/>
    <w:rsid w:val="00A234E2"/>
    <w:rsid w:val="00A235A3"/>
    <w:rsid w:val="00A23997"/>
    <w:rsid w:val="00A243D3"/>
    <w:rsid w:val="00A25BF6"/>
    <w:rsid w:val="00A25C7E"/>
    <w:rsid w:val="00A268CC"/>
    <w:rsid w:val="00A3010D"/>
    <w:rsid w:val="00A302F2"/>
    <w:rsid w:val="00A308B3"/>
    <w:rsid w:val="00A315B3"/>
    <w:rsid w:val="00A33689"/>
    <w:rsid w:val="00A353B0"/>
    <w:rsid w:val="00A355E1"/>
    <w:rsid w:val="00A36F29"/>
    <w:rsid w:val="00A37C4B"/>
    <w:rsid w:val="00A40868"/>
    <w:rsid w:val="00A40BC6"/>
    <w:rsid w:val="00A41F3B"/>
    <w:rsid w:val="00A42024"/>
    <w:rsid w:val="00A442A9"/>
    <w:rsid w:val="00A451AE"/>
    <w:rsid w:val="00A474AB"/>
    <w:rsid w:val="00A531E9"/>
    <w:rsid w:val="00A54334"/>
    <w:rsid w:val="00A55204"/>
    <w:rsid w:val="00A565D6"/>
    <w:rsid w:val="00A56BC5"/>
    <w:rsid w:val="00A56EEF"/>
    <w:rsid w:val="00A570B8"/>
    <w:rsid w:val="00A57144"/>
    <w:rsid w:val="00A60886"/>
    <w:rsid w:val="00A60CF2"/>
    <w:rsid w:val="00A613D4"/>
    <w:rsid w:val="00A61DF4"/>
    <w:rsid w:val="00A626EA"/>
    <w:rsid w:val="00A638FC"/>
    <w:rsid w:val="00A64304"/>
    <w:rsid w:val="00A64318"/>
    <w:rsid w:val="00A64D34"/>
    <w:rsid w:val="00A657AF"/>
    <w:rsid w:val="00A7079B"/>
    <w:rsid w:val="00A7289A"/>
    <w:rsid w:val="00A73B4C"/>
    <w:rsid w:val="00A73BBC"/>
    <w:rsid w:val="00A75CB7"/>
    <w:rsid w:val="00A7715F"/>
    <w:rsid w:val="00A7742C"/>
    <w:rsid w:val="00A7747D"/>
    <w:rsid w:val="00A81F39"/>
    <w:rsid w:val="00A82D34"/>
    <w:rsid w:val="00A84ABC"/>
    <w:rsid w:val="00A85560"/>
    <w:rsid w:val="00A857A0"/>
    <w:rsid w:val="00A861B4"/>
    <w:rsid w:val="00A8645E"/>
    <w:rsid w:val="00A872A4"/>
    <w:rsid w:val="00A9051A"/>
    <w:rsid w:val="00A91900"/>
    <w:rsid w:val="00A9217B"/>
    <w:rsid w:val="00A936F0"/>
    <w:rsid w:val="00A94455"/>
    <w:rsid w:val="00A94B8E"/>
    <w:rsid w:val="00A957BC"/>
    <w:rsid w:val="00A969E4"/>
    <w:rsid w:val="00A97830"/>
    <w:rsid w:val="00A979A9"/>
    <w:rsid w:val="00A97BAA"/>
    <w:rsid w:val="00AA218B"/>
    <w:rsid w:val="00AA2969"/>
    <w:rsid w:val="00AA6422"/>
    <w:rsid w:val="00AA68EC"/>
    <w:rsid w:val="00AA6EF0"/>
    <w:rsid w:val="00AA6EF5"/>
    <w:rsid w:val="00AA7C83"/>
    <w:rsid w:val="00AA7CD1"/>
    <w:rsid w:val="00AB22D9"/>
    <w:rsid w:val="00AB279C"/>
    <w:rsid w:val="00AB3CBD"/>
    <w:rsid w:val="00AB5746"/>
    <w:rsid w:val="00AB6540"/>
    <w:rsid w:val="00AB6926"/>
    <w:rsid w:val="00AB6EB6"/>
    <w:rsid w:val="00AB7355"/>
    <w:rsid w:val="00AC03BE"/>
    <w:rsid w:val="00AC0660"/>
    <w:rsid w:val="00AC2557"/>
    <w:rsid w:val="00AC282C"/>
    <w:rsid w:val="00AC3116"/>
    <w:rsid w:val="00AC3360"/>
    <w:rsid w:val="00AC3368"/>
    <w:rsid w:val="00AC37D7"/>
    <w:rsid w:val="00AC3F3B"/>
    <w:rsid w:val="00AC3FE1"/>
    <w:rsid w:val="00AC4011"/>
    <w:rsid w:val="00AC4B64"/>
    <w:rsid w:val="00AC5A39"/>
    <w:rsid w:val="00AC6451"/>
    <w:rsid w:val="00AC6D38"/>
    <w:rsid w:val="00AC7C1E"/>
    <w:rsid w:val="00AD00EE"/>
    <w:rsid w:val="00AD03EA"/>
    <w:rsid w:val="00AD0BC2"/>
    <w:rsid w:val="00AD0BDB"/>
    <w:rsid w:val="00AD1987"/>
    <w:rsid w:val="00AD1DC7"/>
    <w:rsid w:val="00AD329C"/>
    <w:rsid w:val="00AD4030"/>
    <w:rsid w:val="00AD5949"/>
    <w:rsid w:val="00AD5B54"/>
    <w:rsid w:val="00AD653A"/>
    <w:rsid w:val="00AD6786"/>
    <w:rsid w:val="00AD796C"/>
    <w:rsid w:val="00AD7D0B"/>
    <w:rsid w:val="00AE0290"/>
    <w:rsid w:val="00AE073D"/>
    <w:rsid w:val="00AE0C27"/>
    <w:rsid w:val="00AE2968"/>
    <w:rsid w:val="00AE3897"/>
    <w:rsid w:val="00AE3C37"/>
    <w:rsid w:val="00AE417C"/>
    <w:rsid w:val="00AE43C0"/>
    <w:rsid w:val="00AE44C9"/>
    <w:rsid w:val="00AE451D"/>
    <w:rsid w:val="00AE45B9"/>
    <w:rsid w:val="00AE472F"/>
    <w:rsid w:val="00AE4759"/>
    <w:rsid w:val="00AE5B5A"/>
    <w:rsid w:val="00AE5E38"/>
    <w:rsid w:val="00AE6077"/>
    <w:rsid w:val="00AE608B"/>
    <w:rsid w:val="00AE7749"/>
    <w:rsid w:val="00AF03ED"/>
    <w:rsid w:val="00AF0800"/>
    <w:rsid w:val="00AF1EAA"/>
    <w:rsid w:val="00AF26F1"/>
    <w:rsid w:val="00AF3E07"/>
    <w:rsid w:val="00AF463E"/>
    <w:rsid w:val="00AF4C14"/>
    <w:rsid w:val="00AF5496"/>
    <w:rsid w:val="00AF5953"/>
    <w:rsid w:val="00AF6DC8"/>
    <w:rsid w:val="00AF73FD"/>
    <w:rsid w:val="00B01A0D"/>
    <w:rsid w:val="00B01EB2"/>
    <w:rsid w:val="00B01EF8"/>
    <w:rsid w:val="00B021E6"/>
    <w:rsid w:val="00B02C31"/>
    <w:rsid w:val="00B03D23"/>
    <w:rsid w:val="00B0564B"/>
    <w:rsid w:val="00B108FF"/>
    <w:rsid w:val="00B109F3"/>
    <w:rsid w:val="00B10DE7"/>
    <w:rsid w:val="00B1155C"/>
    <w:rsid w:val="00B12DB7"/>
    <w:rsid w:val="00B12E93"/>
    <w:rsid w:val="00B13DC5"/>
    <w:rsid w:val="00B153F7"/>
    <w:rsid w:val="00B1628B"/>
    <w:rsid w:val="00B17C26"/>
    <w:rsid w:val="00B2035F"/>
    <w:rsid w:val="00B20BC1"/>
    <w:rsid w:val="00B20E33"/>
    <w:rsid w:val="00B211DC"/>
    <w:rsid w:val="00B216DD"/>
    <w:rsid w:val="00B22211"/>
    <w:rsid w:val="00B22C75"/>
    <w:rsid w:val="00B2565A"/>
    <w:rsid w:val="00B25A5C"/>
    <w:rsid w:val="00B26E63"/>
    <w:rsid w:val="00B26F90"/>
    <w:rsid w:val="00B27F57"/>
    <w:rsid w:val="00B312AC"/>
    <w:rsid w:val="00B31C38"/>
    <w:rsid w:val="00B31DEE"/>
    <w:rsid w:val="00B31F31"/>
    <w:rsid w:val="00B33C91"/>
    <w:rsid w:val="00B348A5"/>
    <w:rsid w:val="00B34F1F"/>
    <w:rsid w:val="00B37227"/>
    <w:rsid w:val="00B37D35"/>
    <w:rsid w:val="00B4028A"/>
    <w:rsid w:val="00B40A29"/>
    <w:rsid w:val="00B41DCF"/>
    <w:rsid w:val="00B43C78"/>
    <w:rsid w:val="00B43EDA"/>
    <w:rsid w:val="00B4511A"/>
    <w:rsid w:val="00B46FA6"/>
    <w:rsid w:val="00B518BF"/>
    <w:rsid w:val="00B52AC7"/>
    <w:rsid w:val="00B53A27"/>
    <w:rsid w:val="00B5447F"/>
    <w:rsid w:val="00B5569A"/>
    <w:rsid w:val="00B558A1"/>
    <w:rsid w:val="00B566DB"/>
    <w:rsid w:val="00B56B48"/>
    <w:rsid w:val="00B608B5"/>
    <w:rsid w:val="00B61243"/>
    <w:rsid w:val="00B6147A"/>
    <w:rsid w:val="00B626F2"/>
    <w:rsid w:val="00B62A7E"/>
    <w:rsid w:val="00B6429B"/>
    <w:rsid w:val="00B645CB"/>
    <w:rsid w:val="00B66769"/>
    <w:rsid w:val="00B674C9"/>
    <w:rsid w:val="00B67A5A"/>
    <w:rsid w:val="00B70B78"/>
    <w:rsid w:val="00B71BB1"/>
    <w:rsid w:val="00B72FB4"/>
    <w:rsid w:val="00B74947"/>
    <w:rsid w:val="00B749F4"/>
    <w:rsid w:val="00B757E0"/>
    <w:rsid w:val="00B7685D"/>
    <w:rsid w:val="00B76C09"/>
    <w:rsid w:val="00B774FF"/>
    <w:rsid w:val="00B77C33"/>
    <w:rsid w:val="00B77F74"/>
    <w:rsid w:val="00B801A6"/>
    <w:rsid w:val="00B80332"/>
    <w:rsid w:val="00B83B5A"/>
    <w:rsid w:val="00B8411A"/>
    <w:rsid w:val="00B84903"/>
    <w:rsid w:val="00B84EAE"/>
    <w:rsid w:val="00B87148"/>
    <w:rsid w:val="00B908C0"/>
    <w:rsid w:val="00B90D9A"/>
    <w:rsid w:val="00B91965"/>
    <w:rsid w:val="00B9198C"/>
    <w:rsid w:val="00B91A6B"/>
    <w:rsid w:val="00B91A8A"/>
    <w:rsid w:val="00B91D0F"/>
    <w:rsid w:val="00B93567"/>
    <w:rsid w:val="00B93C3D"/>
    <w:rsid w:val="00B94AFD"/>
    <w:rsid w:val="00B94F0E"/>
    <w:rsid w:val="00B95590"/>
    <w:rsid w:val="00B95E74"/>
    <w:rsid w:val="00BA574A"/>
    <w:rsid w:val="00BB0ED4"/>
    <w:rsid w:val="00BB30C7"/>
    <w:rsid w:val="00BB3297"/>
    <w:rsid w:val="00BB3492"/>
    <w:rsid w:val="00BB4026"/>
    <w:rsid w:val="00BB502C"/>
    <w:rsid w:val="00BB6252"/>
    <w:rsid w:val="00BB667E"/>
    <w:rsid w:val="00BB66FE"/>
    <w:rsid w:val="00BB7221"/>
    <w:rsid w:val="00BC1FAC"/>
    <w:rsid w:val="00BC20D6"/>
    <w:rsid w:val="00BC3614"/>
    <w:rsid w:val="00BC6362"/>
    <w:rsid w:val="00BD108A"/>
    <w:rsid w:val="00BD1445"/>
    <w:rsid w:val="00BD1DC8"/>
    <w:rsid w:val="00BD30EF"/>
    <w:rsid w:val="00BD4927"/>
    <w:rsid w:val="00BD51AE"/>
    <w:rsid w:val="00BD560A"/>
    <w:rsid w:val="00BD5815"/>
    <w:rsid w:val="00BD583F"/>
    <w:rsid w:val="00BD5B4C"/>
    <w:rsid w:val="00BD6B89"/>
    <w:rsid w:val="00BD7620"/>
    <w:rsid w:val="00BD7D10"/>
    <w:rsid w:val="00BE0B5C"/>
    <w:rsid w:val="00BE0F4A"/>
    <w:rsid w:val="00BE27E5"/>
    <w:rsid w:val="00BE3C5B"/>
    <w:rsid w:val="00BE4C44"/>
    <w:rsid w:val="00BE53BC"/>
    <w:rsid w:val="00BE753E"/>
    <w:rsid w:val="00BE7694"/>
    <w:rsid w:val="00BF0B3A"/>
    <w:rsid w:val="00BF0FA2"/>
    <w:rsid w:val="00BF14B0"/>
    <w:rsid w:val="00BF17DA"/>
    <w:rsid w:val="00BF1F48"/>
    <w:rsid w:val="00BF284F"/>
    <w:rsid w:val="00BF30DA"/>
    <w:rsid w:val="00BF3731"/>
    <w:rsid w:val="00BF39F3"/>
    <w:rsid w:val="00BF46F9"/>
    <w:rsid w:val="00BF58AF"/>
    <w:rsid w:val="00BF5FE9"/>
    <w:rsid w:val="00BF6776"/>
    <w:rsid w:val="00BF7588"/>
    <w:rsid w:val="00C0047F"/>
    <w:rsid w:val="00C009FF"/>
    <w:rsid w:val="00C00BBF"/>
    <w:rsid w:val="00C00C5C"/>
    <w:rsid w:val="00C00DCB"/>
    <w:rsid w:val="00C01CAD"/>
    <w:rsid w:val="00C03AAC"/>
    <w:rsid w:val="00C03B4E"/>
    <w:rsid w:val="00C03E15"/>
    <w:rsid w:val="00C041C1"/>
    <w:rsid w:val="00C043FA"/>
    <w:rsid w:val="00C0673D"/>
    <w:rsid w:val="00C07D6D"/>
    <w:rsid w:val="00C11549"/>
    <w:rsid w:val="00C129E6"/>
    <w:rsid w:val="00C13053"/>
    <w:rsid w:val="00C14A17"/>
    <w:rsid w:val="00C1561A"/>
    <w:rsid w:val="00C161B6"/>
    <w:rsid w:val="00C162B6"/>
    <w:rsid w:val="00C167CB"/>
    <w:rsid w:val="00C16DA4"/>
    <w:rsid w:val="00C17BA4"/>
    <w:rsid w:val="00C20AD7"/>
    <w:rsid w:val="00C21F00"/>
    <w:rsid w:val="00C22038"/>
    <w:rsid w:val="00C22FA8"/>
    <w:rsid w:val="00C233BC"/>
    <w:rsid w:val="00C2461F"/>
    <w:rsid w:val="00C24EF1"/>
    <w:rsid w:val="00C2541C"/>
    <w:rsid w:val="00C27B44"/>
    <w:rsid w:val="00C27BDE"/>
    <w:rsid w:val="00C27DC2"/>
    <w:rsid w:val="00C3253F"/>
    <w:rsid w:val="00C3298B"/>
    <w:rsid w:val="00C34596"/>
    <w:rsid w:val="00C348BE"/>
    <w:rsid w:val="00C41A7A"/>
    <w:rsid w:val="00C43C93"/>
    <w:rsid w:val="00C43F7E"/>
    <w:rsid w:val="00C452FE"/>
    <w:rsid w:val="00C4663B"/>
    <w:rsid w:val="00C47280"/>
    <w:rsid w:val="00C5003C"/>
    <w:rsid w:val="00C50D94"/>
    <w:rsid w:val="00C52C1D"/>
    <w:rsid w:val="00C5343B"/>
    <w:rsid w:val="00C539E8"/>
    <w:rsid w:val="00C54263"/>
    <w:rsid w:val="00C54C58"/>
    <w:rsid w:val="00C55249"/>
    <w:rsid w:val="00C57345"/>
    <w:rsid w:val="00C60744"/>
    <w:rsid w:val="00C60EF8"/>
    <w:rsid w:val="00C62BAF"/>
    <w:rsid w:val="00C630FB"/>
    <w:rsid w:val="00C6358C"/>
    <w:rsid w:val="00C64D34"/>
    <w:rsid w:val="00C64E03"/>
    <w:rsid w:val="00C6561B"/>
    <w:rsid w:val="00C656E4"/>
    <w:rsid w:val="00C65AF5"/>
    <w:rsid w:val="00C66A42"/>
    <w:rsid w:val="00C67938"/>
    <w:rsid w:val="00C7032F"/>
    <w:rsid w:val="00C72D31"/>
    <w:rsid w:val="00C72E90"/>
    <w:rsid w:val="00C72ED6"/>
    <w:rsid w:val="00C742E3"/>
    <w:rsid w:val="00C76039"/>
    <w:rsid w:val="00C76D70"/>
    <w:rsid w:val="00C816F0"/>
    <w:rsid w:val="00C81F01"/>
    <w:rsid w:val="00C82B25"/>
    <w:rsid w:val="00C8304B"/>
    <w:rsid w:val="00C830A5"/>
    <w:rsid w:val="00C8438F"/>
    <w:rsid w:val="00C85685"/>
    <w:rsid w:val="00C856E0"/>
    <w:rsid w:val="00C86627"/>
    <w:rsid w:val="00C86AEC"/>
    <w:rsid w:val="00C86C5E"/>
    <w:rsid w:val="00C87762"/>
    <w:rsid w:val="00C87BF9"/>
    <w:rsid w:val="00C91A85"/>
    <w:rsid w:val="00C91F3F"/>
    <w:rsid w:val="00C92C24"/>
    <w:rsid w:val="00C92E6B"/>
    <w:rsid w:val="00C93A0D"/>
    <w:rsid w:val="00C93EEB"/>
    <w:rsid w:val="00C94057"/>
    <w:rsid w:val="00C94EC2"/>
    <w:rsid w:val="00C955AD"/>
    <w:rsid w:val="00C95A49"/>
    <w:rsid w:val="00C95E2D"/>
    <w:rsid w:val="00C95F1D"/>
    <w:rsid w:val="00C96121"/>
    <w:rsid w:val="00CA0B64"/>
    <w:rsid w:val="00CA1D15"/>
    <w:rsid w:val="00CA1D34"/>
    <w:rsid w:val="00CA1FC2"/>
    <w:rsid w:val="00CA2F23"/>
    <w:rsid w:val="00CA492D"/>
    <w:rsid w:val="00CA6D16"/>
    <w:rsid w:val="00CA6F64"/>
    <w:rsid w:val="00CA7C10"/>
    <w:rsid w:val="00CB0D2F"/>
    <w:rsid w:val="00CB1F75"/>
    <w:rsid w:val="00CB226F"/>
    <w:rsid w:val="00CB234E"/>
    <w:rsid w:val="00CB2497"/>
    <w:rsid w:val="00CB312F"/>
    <w:rsid w:val="00CB3C24"/>
    <w:rsid w:val="00CB458C"/>
    <w:rsid w:val="00CB4AED"/>
    <w:rsid w:val="00CB4B4D"/>
    <w:rsid w:val="00CB6E81"/>
    <w:rsid w:val="00CC049B"/>
    <w:rsid w:val="00CC0990"/>
    <w:rsid w:val="00CC16C0"/>
    <w:rsid w:val="00CC1BBD"/>
    <w:rsid w:val="00CC2151"/>
    <w:rsid w:val="00CC2AF0"/>
    <w:rsid w:val="00CC2F41"/>
    <w:rsid w:val="00CC3DFC"/>
    <w:rsid w:val="00CC5304"/>
    <w:rsid w:val="00CC58F1"/>
    <w:rsid w:val="00CC5A4D"/>
    <w:rsid w:val="00CD03EF"/>
    <w:rsid w:val="00CD100B"/>
    <w:rsid w:val="00CD1788"/>
    <w:rsid w:val="00CD1A6B"/>
    <w:rsid w:val="00CD2677"/>
    <w:rsid w:val="00CD3A03"/>
    <w:rsid w:val="00CD3D0C"/>
    <w:rsid w:val="00CD4863"/>
    <w:rsid w:val="00CD51DD"/>
    <w:rsid w:val="00CD59EC"/>
    <w:rsid w:val="00CD6050"/>
    <w:rsid w:val="00CE0356"/>
    <w:rsid w:val="00CE08EF"/>
    <w:rsid w:val="00CE0CC9"/>
    <w:rsid w:val="00CE2261"/>
    <w:rsid w:val="00CE2A25"/>
    <w:rsid w:val="00CE417A"/>
    <w:rsid w:val="00CE4D96"/>
    <w:rsid w:val="00CE698D"/>
    <w:rsid w:val="00CE738B"/>
    <w:rsid w:val="00CF050D"/>
    <w:rsid w:val="00CF086B"/>
    <w:rsid w:val="00CF1A20"/>
    <w:rsid w:val="00CF2EB8"/>
    <w:rsid w:val="00CF31BE"/>
    <w:rsid w:val="00CF44BA"/>
    <w:rsid w:val="00CF4BAB"/>
    <w:rsid w:val="00CF4FC8"/>
    <w:rsid w:val="00CF634E"/>
    <w:rsid w:val="00CF772C"/>
    <w:rsid w:val="00CF7E02"/>
    <w:rsid w:val="00D00714"/>
    <w:rsid w:val="00D01F2A"/>
    <w:rsid w:val="00D0289F"/>
    <w:rsid w:val="00D049F6"/>
    <w:rsid w:val="00D04FA6"/>
    <w:rsid w:val="00D075FC"/>
    <w:rsid w:val="00D1019B"/>
    <w:rsid w:val="00D11C40"/>
    <w:rsid w:val="00D11F56"/>
    <w:rsid w:val="00D14393"/>
    <w:rsid w:val="00D16D9D"/>
    <w:rsid w:val="00D20AE4"/>
    <w:rsid w:val="00D22569"/>
    <w:rsid w:val="00D22F37"/>
    <w:rsid w:val="00D23F18"/>
    <w:rsid w:val="00D24721"/>
    <w:rsid w:val="00D25060"/>
    <w:rsid w:val="00D25A21"/>
    <w:rsid w:val="00D25B20"/>
    <w:rsid w:val="00D26072"/>
    <w:rsid w:val="00D26335"/>
    <w:rsid w:val="00D27F5B"/>
    <w:rsid w:val="00D3285F"/>
    <w:rsid w:val="00D336DA"/>
    <w:rsid w:val="00D3413D"/>
    <w:rsid w:val="00D36B28"/>
    <w:rsid w:val="00D3774A"/>
    <w:rsid w:val="00D3775F"/>
    <w:rsid w:val="00D37C1A"/>
    <w:rsid w:val="00D37DB8"/>
    <w:rsid w:val="00D40104"/>
    <w:rsid w:val="00D416D5"/>
    <w:rsid w:val="00D41A32"/>
    <w:rsid w:val="00D41B47"/>
    <w:rsid w:val="00D42F98"/>
    <w:rsid w:val="00D437B8"/>
    <w:rsid w:val="00D438C2"/>
    <w:rsid w:val="00D4455F"/>
    <w:rsid w:val="00D44575"/>
    <w:rsid w:val="00D448BF"/>
    <w:rsid w:val="00D45760"/>
    <w:rsid w:val="00D465BC"/>
    <w:rsid w:val="00D467F6"/>
    <w:rsid w:val="00D476C8"/>
    <w:rsid w:val="00D47920"/>
    <w:rsid w:val="00D50431"/>
    <w:rsid w:val="00D5062F"/>
    <w:rsid w:val="00D50EAE"/>
    <w:rsid w:val="00D510E0"/>
    <w:rsid w:val="00D51662"/>
    <w:rsid w:val="00D52720"/>
    <w:rsid w:val="00D54BEB"/>
    <w:rsid w:val="00D54CCE"/>
    <w:rsid w:val="00D55650"/>
    <w:rsid w:val="00D56D43"/>
    <w:rsid w:val="00D574DC"/>
    <w:rsid w:val="00D5793C"/>
    <w:rsid w:val="00D61B92"/>
    <w:rsid w:val="00D62C1B"/>
    <w:rsid w:val="00D63B82"/>
    <w:rsid w:val="00D650FB"/>
    <w:rsid w:val="00D65B28"/>
    <w:rsid w:val="00D66189"/>
    <w:rsid w:val="00D664E6"/>
    <w:rsid w:val="00D66EE8"/>
    <w:rsid w:val="00D7164C"/>
    <w:rsid w:val="00D739E1"/>
    <w:rsid w:val="00D75736"/>
    <w:rsid w:val="00D75D0E"/>
    <w:rsid w:val="00D80C8A"/>
    <w:rsid w:val="00D82407"/>
    <w:rsid w:val="00D827CA"/>
    <w:rsid w:val="00D82C5C"/>
    <w:rsid w:val="00D8591F"/>
    <w:rsid w:val="00D8690D"/>
    <w:rsid w:val="00D86A4D"/>
    <w:rsid w:val="00D912D6"/>
    <w:rsid w:val="00D91FE5"/>
    <w:rsid w:val="00D9412A"/>
    <w:rsid w:val="00D949F2"/>
    <w:rsid w:val="00D94BBF"/>
    <w:rsid w:val="00D963CF"/>
    <w:rsid w:val="00D967CA"/>
    <w:rsid w:val="00D974CD"/>
    <w:rsid w:val="00DA102A"/>
    <w:rsid w:val="00DA10D6"/>
    <w:rsid w:val="00DA1A6C"/>
    <w:rsid w:val="00DA1E42"/>
    <w:rsid w:val="00DA3275"/>
    <w:rsid w:val="00DA3812"/>
    <w:rsid w:val="00DA61A7"/>
    <w:rsid w:val="00DA7FE8"/>
    <w:rsid w:val="00DB1A7B"/>
    <w:rsid w:val="00DB33EE"/>
    <w:rsid w:val="00DB36A4"/>
    <w:rsid w:val="00DB604C"/>
    <w:rsid w:val="00DB6075"/>
    <w:rsid w:val="00DB7492"/>
    <w:rsid w:val="00DB7FCE"/>
    <w:rsid w:val="00DC071D"/>
    <w:rsid w:val="00DC0FFB"/>
    <w:rsid w:val="00DC119B"/>
    <w:rsid w:val="00DC126F"/>
    <w:rsid w:val="00DC24F3"/>
    <w:rsid w:val="00DC2C33"/>
    <w:rsid w:val="00DC3561"/>
    <w:rsid w:val="00DC3E33"/>
    <w:rsid w:val="00DC56C1"/>
    <w:rsid w:val="00DC7CF3"/>
    <w:rsid w:val="00DD1050"/>
    <w:rsid w:val="00DD1C6C"/>
    <w:rsid w:val="00DD2896"/>
    <w:rsid w:val="00DD3193"/>
    <w:rsid w:val="00DD37C2"/>
    <w:rsid w:val="00DD4C26"/>
    <w:rsid w:val="00DD6616"/>
    <w:rsid w:val="00DD6AEF"/>
    <w:rsid w:val="00DD6BA3"/>
    <w:rsid w:val="00DD6E27"/>
    <w:rsid w:val="00DE0A78"/>
    <w:rsid w:val="00DE133A"/>
    <w:rsid w:val="00DE1544"/>
    <w:rsid w:val="00DE2911"/>
    <w:rsid w:val="00DE3A10"/>
    <w:rsid w:val="00DE43C4"/>
    <w:rsid w:val="00DE5B18"/>
    <w:rsid w:val="00DF010A"/>
    <w:rsid w:val="00DF022F"/>
    <w:rsid w:val="00DF0A48"/>
    <w:rsid w:val="00DF0BD6"/>
    <w:rsid w:val="00DF0CB3"/>
    <w:rsid w:val="00DF0D1C"/>
    <w:rsid w:val="00DF11CC"/>
    <w:rsid w:val="00DF14B3"/>
    <w:rsid w:val="00DF320D"/>
    <w:rsid w:val="00DF44FC"/>
    <w:rsid w:val="00DF6830"/>
    <w:rsid w:val="00DF6B35"/>
    <w:rsid w:val="00DF7BE7"/>
    <w:rsid w:val="00E00127"/>
    <w:rsid w:val="00E00B2E"/>
    <w:rsid w:val="00E02A9B"/>
    <w:rsid w:val="00E047DA"/>
    <w:rsid w:val="00E0511C"/>
    <w:rsid w:val="00E05B44"/>
    <w:rsid w:val="00E06737"/>
    <w:rsid w:val="00E078B6"/>
    <w:rsid w:val="00E07C1E"/>
    <w:rsid w:val="00E07D6D"/>
    <w:rsid w:val="00E07E5A"/>
    <w:rsid w:val="00E126F0"/>
    <w:rsid w:val="00E1551C"/>
    <w:rsid w:val="00E169FE"/>
    <w:rsid w:val="00E17499"/>
    <w:rsid w:val="00E177D8"/>
    <w:rsid w:val="00E17FD0"/>
    <w:rsid w:val="00E200BD"/>
    <w:rsid w:val="00E21188"/>
    <w:rsid w:val="00E24D07"/>
    <w:rsid w:val="00E25C1E"/>
    <w:rsid w:val="00E26D11"/>
    <w:rsid w:val="00E27078"/>
    <w:rsid w:val="00E30763"/>
    <w:rsid w:val="00E31363"/>
    <w:rsid w:val="00E3149E"/>
    <w:rsid w:val="00E315DA"/>
    <w:rsid w:val="00E31AD3"/>
    <w:rsid w:val="00E31C2F"/>
    <w:rsid w:val="00E32284"/>
    <w:rsid w:val="00E32794"/>
    <w:rsid w:val="00E3355F"/>
    <w:rsid w:val="00E33752"/>
    <w:rsid w:val="00E3389E"/>
    <w:rsid w:val="00E343AF"/>
    <w:rsid w:val="00E36AAA"/>
    <w:rsid w:val="00E377A0"/>
    <w:rsid w:val="00E40E30"/>
    <w:rsid w:val="00E40F15"/>
    <w:rsid w:val="00E4105D"/>
    <w:rsid w:val="00E4201C"/>
    <w:rsid w:val="00E42860"/>
    <w:rsid w:val="00E42E95"/>
    <w:rsid w:val="00E4407E"/>
    <w:rsid w:val="00E45418"/>
    <w:rsid w:val="00E462B6"/>
    <w:rsid w:val="00E46595"/>
    <w:rsid w:val="00E46786"/>
    <w:rsid w:val="00E472A5"/>
    <w:rsid w:val="00E47B01"/>
    <w:rsid w:val="00E47FCF"/>
    <w:rsid w:val="00E50A24"/>
    <w:rsid w:val="00E52000"/>
    <w:rsid w:val="00E52562"/>
    <w:rsid w:val="00E5292E"/>
    <w:rsid w:val="00E541AC"/>
    <w:rsid w:val="00E5453E"/>
    <w:rsid w:val="00E550EB"/>
    <w:rsid w:val="00E5533F"/>
    <w:rsid w:val="00E5587F"/>
    <w:rsid w:val="00E57103"/>
    <w:rsid w:val="00E609E9"/>
    <w:rsid w:val="00E60C95"/>
    <w:rsid w:val="00E60FBB"/>
    <w:rsid w:val="00E62166"/>
    <w:rsid w:val="00E6279F"/>
    <w:rsid w:val="00E62BFA"/>
    <w:rsid w:val="00E63075"/>
    <w:rsid w:val="00E63383"/>
    <w:rsid w:val="00E6383B"/>
    <w:rsid w:val="00E638F1"/>
    <w:rsid w:val="00E63D33"/>
    <w:rsid w:val="00E6478E"/>
    <w:rsid w:val="00E64C34"/>
    <w:rsid w:val="00E64DE8"/>
    <w:rsid w:val="00E66B52"/>
    <w:rsid w:val="00E66F50"/>
    <w:rsid w:val="00E67488"/>
    <w:rsid w:val="00E6787E"/>
    <w:rsid w:val="00E7185D"/>
    <w:rsid w:val="00E732AD"/>
    <w:rsid w:val="00E73423"/>
    <w:rsid w:val="00E75B68"/>
    <w:rsid w:val="00E76722"/>
    <w:rsid w:val="00E77E1A"/>
    <w:rsid w:val="00E80246"/>
    <w:rsid w:val="00E8228B"/>
    <w:rsid w:val="00E83503"/>
    <w:rsid w:val="00E83B9B"/>
    <w:rsid w:val="00E85D64"/>
    <w:rsid w:val="00E86455"/>
    <w:rsid w:val="00E8649B"/>
    <w:rsid w:val="00E868BB"/>
    <w:rsid w:val="00E86909"/>
    <w:rsid w:val="00E8710F"/>
    <w:rsid w:val="00E87809"/>
    <w:rsid w:val="00E90A66"/>
    <w:rsid w:val="00E9124F"/>
    <w:rsid w:val="00E91F11"/>
    <w:rsid w:val="00E9313F"/>
    <w:rsid w:val="00E932D2"/>
    <w:rsid w:val="00E969E7"/>
    <w:rsid w:val="00E97115"/>
    <w:rsid w:val="00E97AAE"/>
    <w:rsid w:val="00EA0796"/>
    <w:rsid w:val="00EA1113"/>
    <w:rsid w:val="00EA1174"/>
    <w:rsid w:val="00EA1625"/>
    <w:rsid w:val="00EA23DB"/>
    <w:rsid w:val="00EA2FBD"/>
    <w:rsid w:val="00EA37CC"/>
    <w:rsid w:val="00EA477C"/>
    <w:rsid w:val="00EA59B4"/>
    <w:rsid w:val="00EA5E4E"/>
    <w:rsid w:val="00EA66F1"/>
    <w:rsid w:val="00EA79AF"/>
    <w:rsid w:val="00EB164D"/>
    <w:rsid w:val="00EB26B2"/>
    <w:rsid w:val="00EB3325"/>
    <w:rsid w:val="00EB37B3"/>
    <w:rsid w:val="00EB658D"/>
    <w:rsid w:val="00EB782A"/>
    <w:rsid w:val="00EB7B70"/>
    <w:rsid w:val="00EC0CBE"/>
    <w:rsid w:val="00EC255C"/>
    <w:rsid w:val="00EC2FF0"/>
    <w:rsid w:val="00EC5503"/>
    <w:rsid w:val="00EC5561"/>
    <w:rsid w:val="00EC5BF4"/>
    <w:rsid w:val="00EC73CE"/>
    <w:rsid w:val="00EC77B7"/>
    <w:rsid w:val="00EC7EA7"/>
    <w:rsid w:val="00ED0A0A"/>
    <w:rsid w:val="00ED0B1D"/>
    <w:rsid w:val="00ED1A00"/>
    <w:rsid w:val="00ED29F8"/>
    <w:rsid w:val="00ED2A41"/>
    <w:rsid w:val="00ED4EFC"/>
    <w:rsid w:val="00ED66AD"/>
    <w:rsid w:val="00ED6CF6"/>
    <w:rsid w:val="00EE1618"/>
    <w:rsid w:val="00EE1944"/>
    <w:rsid w:val="00EE1E63"/>
    <w:rsid w:val="00EE2229"/>
    <w:rsid w:val="00EE2268"/>
    <w:rsid w:val="00EE33DA"/>
    <w:rsid w:val="00EE497A"/>
    <w:rsid w:val="00EE71D1"/>
    <w:rsid w:val="00EE7BE1"/>
    <w:rsid w:val="00EF0666"/>
    <w:rsid w:val="00EF0AF3"/>
    <w:rsid w:val="00EF1C65"/>
    <w:rsid w:val="00EF2292"/>
    <w:rsid w:val="00EF3246"/>
    <w:rsid w:val="00EF5654"/>
    <w:rsid w:val="00EF56D3"/>
    <w:rsid w:val="00EF57AE"/>
    <w:rsid w:val="00EF63ED"/>
    <w:rsid w:val="00EF6887"/>
    <w:rsid w:val="00F018EB"/>
    <w:rsid w:val="00F02549"/>
    <w:rsid w:val="00F02A3A"/>
    <w:rsid w:val="00F02E9E"/>
    <w:rsid w:val="00F035A1"/>
    <w:rsid w:val="00F03C8B"/>
    <w:rsid w:val="00F04C3B"/>
    <w:rsid w:val="00F06513"/>
    <w:rsid w:val="00F06FD5"/>
    <w:rsid w:val="00F079BE"/>
    <w:rsid w:val="00F12346"/>
    <w:rsid w:val="00F12AF8"/>
    <w:rsid w:val="00F12D89"/>
    <w:rsid w:val="00F1300E"/>
    <w:rsid w:val="00F1544C"/>
    <w:rsid w:val="00F155D3"/>
    <w:rsid w:val="00F15780"/>
    <w:rsid w:val="00F1604F"/>
    <w:rsid w:val="00F16EBE"/>
    <w:rsid w:val="00F17630"/>
    <w:rsid w:val="00F211B5"/>
    <w:rsid w:val="00F21A98"/>
    <w:rsid w:val="00F22EB2"/>
    <w:rsid w:val="00F23EC7"/>
    <w:rsid w:val="00F23F4E"/>
    <w:rsid w:val="00F248DF"/>
    <w:rsid w:val="00F248EC"/>
    <w:rsid w:val="00F24A05"/>
    <w:rsid w:val="00F24DA7"/>
    <w:rsid w:val="00F24DEB"/>
    <w:rsid w:val="00F25FD7"/>
    <w:rsid w:val="00F313F2"/>
    <w:rsid w:val="00F33CD8"/>
    <w:rsid w:val="00F367E5"/>
    <w:rsid w:val="00F424F4"/>
    <w:rsid w:val="00F44362"/>
    <w:rsid w:val="00F4479C"/>
    <w:rsid w:val="00F470B2"/>
    <w:rsid w:val="00F506E7"/>
    <w:rsid w:val="00F50925"/>
    <w:rsid w:val="00F50D06"/>
    <w:rsid w:val="00F511BC"/>
    <w:rsid w:val="00F5177E"/>
    <w:rsid w:val="00F520F2"/>
    <w:rsid w:val="00F52C58"/>
    <w:rsid w:val="00F53FB2"/>
    <w:rsid w:val="00F5782C"/>
    <w:rsid w:val="00F611CB"/>
    <w:rsid w:val="00F615CD"/>
    <w:rsid w:val="00F61A59"/>
    <w:rsid w:val="00F61ADA"/>
    <w:rsid w:val="00F61F91"/>
    <w:rsid w:val="00F6265C"/>
    <w:rsid w:val="00F62963"/>
    <w:rsid w:val="00F64C0B"/>
    <w:rsid w:val="00F64F77"/>
    <w:rsid w:val="00F658FF"/>
    <w:rsid w:val="00F70B8A"/>
    <w:rsid w:val="00F710BD"/>
    <w:rsid w:val="00F72142"/>
    <w:rsid w:val="00F73CC9"/>
    <w:rsid w:val="00F74EA2"/>
    <w:rsid w:val="00F74EB0"/>
    <w:rsid w:val="00F77AE2"/>
    <w:rsid w:val="00F77CA3"/>
    <w:rsid w:val="00F80250"/>
    <w:rsid w:val="00F817AD"/>
    <w:rsid w:val="00F824BD"/>
    <w:rsid w:val="00F8263A"/>
    <w:rsid w:val="00F82786"/>
    <w:rsid w:val="00F846E8"/>
    <w:rsid w:val="00F85196"/>
    <w:rsid w:val="00F862C5"/>
    <w:rsid w:val="00F868D1"/>
    <w:rsid w:val="00F90193"/>
    <w:rsid w:val="00F90D18"/>
    <w:rsid w:val="00F913A8"/>
    <w:rsid w:val="00F92998"/>
    <w:rsid w:val="00F93172"/>
    <w:rsid w:val="00F931F7"/>
    <w:rsid w:val="00F93493"/>
    <w:rsid w:val="00F93E2E"/>
    <w:rsid w:val="00F95BDE"/>
    <w:rsid w:val="00F95DD8"/>
    <w:rsid w:val="00F96173"/>
    <w:rsid w:val="00F96725"/>
    <w:rsid w:val="00F97690"/>
    <w:rsid w:val="00F977CF"/>
    <w:rsid w:val="00F97CDE"/>
    <w:rsid w:val="00F97FAD"/>
    <w:rsid w:val="00FA1073"/>
    <w:rsid w:val="00FA1B1F"/>
    <w:rsid w:val="00FA1CCC"/>
    <w:rsid w:val="00FA3814"/>
    <w:rsid w:val="00FA458A"/>
    <w:rsid w:val="00FA4D86"/>
    <w:rsid w:val="00FA5206"/>
    <w:rsid w:val="00FA5E83"/>
    <w:rsid w:val="00FB030F"/>
    <w:rsid w:val="00FB1125"/>
    <w:rsid w:val="00FB11F7"/>
    <w:rsid w:val="00FB1861"/>
    <w:rsid w:val="00FB1863"/>
    <w:rsid w:val="00FB2154"/>
    <w:rsid w:val="00FB2B12"/>
    <w:rsid w:val="00FB3125"/>
    <w:rsid w:val="00FB5281"/>
    <w:rsid w:val="00FB537B"/>
    <w:rsid w:val="00FB5C35"/>
    <w:rsid w:val="00FB76F8"/>
    <w:rsid w:val="00FC06D2"/>
    <w:rsid w:val="00FC1E91"/>
    <w:rsid w:val="00FC2A0D"/>
    <w:rsid w:val="00FC3598"/>
    <w:rsid w:val="00FC3A15"/>
    <w:rsid w:val="00FC3AC3"/>
    <w:rsid w:val="00FC4656"/>
    <w:rsid w:val="00FC567D"/>
    <w:rsid w:val="00FC59C2"/>
    <w:rsid w:val="00FC7770"/>
    <w:rsid w:val="00FD27FA"/>
    <w:rsid w:val="00FD2EA9"/>
    <w:rsid w:val="00FD3B73"/>
    <w:rsid w:val="00FD3F13"/>
    <w:rsid w:val="00FD4AD2"/>
    <w:rsid w:val="00FD4FDC"/>
    <w:rsid w:val="00FD5140"/>
    <w:rsid w:val="00FD5823"/>
    <w:rsid w:val="00FD5C8C"/>
    <w:rsid w:val="00FE0173"/>
    <w:rsid w:val="00FE122C"/>
    <w:rsid w:val="00FE140E"/>
    <w:rsid w:val="00FE19C7"/>
    <w:rsid w:val="00FE21E7"/>
    <w:rsid w:val="00FE2930"/>
    <w:rsid w:val="00FE2CC0"/>
    <w:rsid w:val="00FE38CE"/>
    <w:rsid w:val="00FE4997"/>
    <w:rsid w:val="00FE6C2F"/>
    <w:rsid w:val="00FE76DE"/>
    <w:rsid w:val="00FF07B2"/>
    <w:rsid w:val="00FF106D"/>
    <w:rsid w:val="00FF2915"/>
    <w:rsid w:val="00FF35E3"/>
    <w:rsid w:val="00FF3C18"/>
    <w:rsid w:val="00FF4CF8"/>
    <w:rsid w:val="00FF6DB0"/>
    <w:rsid w:val="00FF7DBC"/>
    <w:rsid w:val="00FF7E0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F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7F50"/>
    <w:pPr>
      <w:jc w:val="both"/>
    </w:pPr>
    <w:rPr>
      <w:rFonts w:ascii="Tahoma" w:hAnsi="Tahoma" w:cs="Tahoma"/>
      <w:sz w:val="28"/>
    </w:rPr>
  </w:style>
  <w:style w:type="paragraph" w:styleId="BalloonText">
    <w:name w:val="Balloon Text"/>
    <w:basedOn w:val="Normal"/>
    <w:semiHidden/>
    <w:rsid w:val="00707BEC"/>
    <w:rPr>
      <w:rFonts w:ascii="Tahoma" w:hAnsi="Tahoma" w:cs="Tahoma"/>
      <w:sz w:val="16"/>
      <w:szCs w:val="16"/>
    </w:rPr>
  </w:style>
  <w:style w:type="paragraph" w:styleId="Footer">
    <w:name w:val="footer"/>
    <w:basedOn w:val="Normal"/>
    <w:rsid w:val="00E6279F"/>
    <w:pPr>
      <w:tabs>
        <w:tab w:val="center" w:pos="4320"/>
        <w:tab w:val="right" w:pos="8640"/>
      </w:tabs>
    </w:pPr>
  </w:style>
  <w:style w:type="character" w:styleId="PageNumber">
    <w:name w:val="page number"/>
    <w:basedOn w:val="DefaultParagraphFont"/>
    <w:rsid w:val="00E6279F"/>
  </w:style>
  <w:style w:type="paragraph" w:styleId="ListParagraph">
    <w:name w:val="List Paragraph"/>
    <w:basedOn w:val="Normal"/>
    <w:uiPriority w:val="34"/>
    <w:qFormat/>
    <w:rsid w:val="000904B4"/>
    <w:pPr>
      <w:ind w:left="720"/>
      <w:contextualSpacing/>
    </w:pPr>
  </w:style>
  <w:style w:type="character" w:styleId="Hyperlink">
    <w:name w:val="Hyperlink"/>
    <w:basedOn w:val="DefaultParagraphFont"/>
    <w:rsid w:val="003F31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1</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swazilii</cp:lastModifiedBy>
  <cp:revision>129</cp:revision>
  <cp:lastPrinted>2013-01-28T10:02:00Z</cp:lastPrinted>
  <dcterms:created xsi:type="dcterms:W3CDTF">2013-01-22T13:17:00Z</dcterms:created>
  <dcterms:modified xsi:type="dcterms:W3CDTF">2013-02-11T07:32:00Z</dcterms:modified>
</cp:coreProperties>
</file>