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82" w:rsidRDefault="00F47382" w:rsidP="00F47382">
      <w:pPr>
        <w:spacing w:line="360" w:lineRule="auto"/>
        <w:contextualSpacing/>
        <w:jc w:val="center"/>
      </w:pPr>
    </w:p>
    <w:p w:rsidR="00F47382" w:rsidRDefault="00F47382" w:rsidP="00F47382">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714500" cy="1097280"/>
                    </a:xfrm>
                    <a:prstGeom prst="rect">
                      <a:avLst/>
                    </a:prstGeom>
                    <a:noFill/>
                  </pic:spPr>
                </pic:pic>
              </a:graphicData>
            </a:graphic>
          </wp:anchor>
        </w:drawing>
      </w:r>
    </w:p>
    <w:p w:rsidR="00F47382" w:rsidRDefault="00F47382" w:rsidP="00F47382">
      <w:pPr>
        <w:spacing w:line="360" w:lineRule="auto"/>
        <w:contextualSpacing/>
      </w:pPr>
    </w:p>
    <w:p w:rsidR="00F47382" w:rsidRDefault="00F47382" w:rsidP="00F47382">
      <w:pPr>
        <w:spacing w:line="360" w:lineRule="auto"/>
        <w:contextualSpacing/>
        <w:jc w:val="center"/>
        <w:outlineLvl w:val="0"/>
        <w:rPr>
          <w:rFonts w:ascii="Times New Roman" w:hAnsi="Times New Roman" w:cs="Times New Roman"/>
          <w:b/>
          <w:sz w:val="28"/>
          <w:szCs w:val="28"/>
        </w:rPr>
      </w:pPr>
    </w:p>
    <w:p w:rsidR="00F47382" w:rsidRPr="000D2D49" w:rsidRDefault="00F47382" w:rsidP="00F47382">
      <w:pPr>
        <w:spacing w:line="360" w:lineRule="auto"/>
        <w:contextualSpacing/>
        <w:jc w:val="center"/>
        <w:outlineLvl w:val="0"/>
        <w:rPr>
          <w:rFonts w:ascii="Times New Roman" w:hAnsi="Times New Roman" w:cs="Times New Roman"/>
          <w:b/>
          <w:sz w:val="28"/>
          <w:szCs w:val="28"/>
        </w:rPr>
      </w:pPr>
      <w:r w:rsidRPr="000D2D49">
        <w:rPr>
          <w:rFonts w:ascii="Times New Roman" w:hAnsi="Times New Roman" w:cs="Times New Roman"/>
          <w:b/>
          <w:sz w:val="28"/>
          <w:szCs w:val="28"/>
        </w:rPr>
        <w:t>IN THE SUPREME COURT OF SWAZILAND</w:t>
      </w:r>
    </w:p>
    <w:p w:rsidR="00F47382" w:rsidRDefault="00F47382" w:rsidP="00F47382">
      <w:pPr>
        <w:spacing w:line="240" w:lineRule="auto"/>
        <w:contextualSpacing/>
        <w:jc w:val="center"/>
        <w:outlineLvl w:val="0"/>
        <w:rPr>
          <w:rFonts w:ascii="Times New Roman" w:hAnsi="Times New Roman" w:cs="Times New Roman"/>
          <w:b/>
          <w:sz w:val="26"/>
          <w:szCs w:val="26"/>
        </w:rPr>
      </w:pPr>
    </w:p>
    <w:p w:rsidR="00F47382" w:rsidRDefault="00F47382" w:rsidP="00F47382">
      <w:pPr>
        <w:spacing w:line="240" w:lineRule="auto"/>
        <w:contextualSpacing/>
        <w:jc w:val="center"/>
        <w:outlineLvl w:val="0"/>
        <w:rPr>
          <w:rFonts w:ascii="Times New Roman" w:hAnsi="Times New Roman" w:cs="Times New Roman"/>
          <w:b/>
          <w:sz w:val="26"/>
          <w:szCs w:val="26"/>
        </w:rPr>
      </w:pPr>
    </w:p>
    <w:p w:rsidR="00F47382" w:rsidRDefault="00F47382" w:rsidP="00F47382">
      <w:pPr>
        <w:spacing w:line="240" w:lineRule="auto"/>
        <w:contextualSpacing/>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F47382" w:rsidRPr="00F07A9B" w:rsidRDefault="00F47382" w:rsidP="00F47382">
      <w:pPr>
        <w:spacing w:line="240" w:lineRule="auto"/>
        <w:contextualSpacing/>
        <w:jc w:val="center"/>
        <w:outlineLvl w:val="0"/>
        <w:rPr>
          <w:rFonts w:ascii="Times New Roman" w:hAnsi="Times New Roman" w:cs="Times New Roman"/>
          <w:b/>
          <w:sz w:val="26"/>
          <w:szCs w:val="26"/>
          <w:u w:val="single"/>
        </w:rPr>
      </w:pPr>
    </w:p>
    <w:p w:rsidR="00F47382" w:rsidRPr="002E4B46" w:rsidRDefault="00F47382" w:rsidP="00F47382">
      <w:pPr>
        <w:spacing w:line="24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Criminal </w:t>
      </w:r>
      <w:r w:rsidRPr="002E4B46">
        <w:rPr>
          <w:rFonts w:ascii="Times New Roman" w:hAnsi="Times New Roman" w:cs="Times New Roman"/>
          <w:sz w:val="26"/>
          <w:szCs w:val="26"/>
        </w:rPr>
        <w:t>Appeal Case No.</w:t>
      </w:r>
      <w:r>
        <w:rPr>
          <w:rFonts w:ascii="Times New Roman" w:hAnsi="Times New Roman" w:cs="Times New Roman"/>
          <w:sz w:val="26"/>
          <w:szCs w:val="26"/>
        </w:rPr>
        <w:t>10/13</w:t>
      </w:r>
    </w:p>
    <w:p w:rsidR="00F47382" w:rsidRPr="002E4B46" w:rsidRDefault="00F47382" w:rsidP="00F47382">
      <w:pPr>
        <w:spacing w:line="240" w:lineRule="auto"/>
        <w:contextualSpacing/>
        <w:rPr>
          <w:rFonts w:ascii="Times New Roman" w:hAnsi="Times New Roman" w:cs="Times New Roman"/>
          <w:sz w:val="26"/>
          <w:szCs w:val="26"/>
        </w:rPr>
      </w:pPr>
      <w:r w:rsidRPr="002E4B46">
        <w:rPr>
          <w:rFonts w:ascii="Times New Roman" w:hAnsi="Times New Roman" w:cs="Times New Roman"/>
          <w:sz w:val="26"/>
          <w:szCs w:val="26"/>
        </w:rPr>
        <w:t>In the matter between:</w:t>
      </w:r>
    </w:p>
    <w:p w:rsidR="00F47382" w:rsidRDefault="00F47382" w:rsidP="00F47382">
      <w:pPr>
        <w:spacing w:line="360" w:lineRule="auto"/>
        <w:contextualSpacing/>
        <w:rPr>
          <w:rFonts w:ascii="Times New Roman" w:hAnsi="Times New Roman" w:cs="Times New Roman"/>
          <w:sz w:val="26"/>
          <w:szCs w:val="26"/>
        </w:rPr>
      </w:pPr>
    </w:p>
    <w:p w:rsidR="00F47382" w:rsidRDefault="00F47382" w:rsidP="00F47382">
      <w:pPr>
        <w:spacing w:line="360" w:lineRule="auto"/>
        <w:contextualSpacing/>
        <w:rPr>
          <w:rFonts w:ascii="Times New Roman" w:hAnsi="Times New Roman" w:cs="Times New Roman"/>
          <w:sz w:val="26"/>
          <w:szCs w:val="26"/>
        </w:rPr>
      </w:pPr>
    </w:p>
    <w:p w:rsidR="00F47382" w:rsidRDefault="00F47382" w:rsidP="00F47382">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MANCOBA LEBOGANG MOKOENA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Appellant</w:t>
      </w:r>
    </w:p>
    <w:p w:rsidR="00F47382" w:rsidRDefault="00F47382" w:rsidP="00F47382">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vs</w:t>
      </w:r>
    </w:p>
    <w:p w:rsidR="00F47382" w:rsidRPr="00F47382" w:rsidRDefault="00F47382" w:rsidP="00F47382">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REX</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Respondent </w:t>
      </w:r>
    </w:p>
    <w:p w:rsidR="00F47382" w:rsidRDefault="00F47382" w:rsidP="00F47382">
      <w:pPr>
        <w:spacing w:line="360" w:lineRule="auto"/>
        <w:outlineLvl w:val="0"/>
        <w:rPr>
          <w:rFonts w:ascii="Times New Roman" w:hAnsi="Times New Roman" w:cs="Times New Roman"/>
          <w:b/>
          <w:sz w:val="26"/>
          <w:szCs w:val="26"/>
        </w:rPr>
      </w:pPr>
    </w:p>
    <w:p w:rsidR="00F47382" w:rsidRPr="008B3EBF" w:rsidRDefault="00F47382" w:rsidP="00F47382">
      <w:pPr>
        <w:spacing w:line="360" w:lineRule="auto"/>
        <w:ind w:left="2160" w:hanging="2160"/>
        <w:contextualSpacing/>
        <w:outlineLvl w:val="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 xml:space="preserve">Mancoba Lebogang Mokoena vs Rex (10/13) [2013] [SZSC </w:t>
      </w:r>
      <w:r w:rsidR="00BD0886">
        <w:rPr>
          <w:rFonts w:ascii="Times New Roman" w:hAnsi="Times New Roman" w:cs="Times New Roman"/>
          <w:i/>
          <w:sz w:val="26"/>
          <w:szCs w:val="26"/>
        </w:rPr>
        <w:t>5</w:t>
      </w:r>
      <w:r w:rsidR="007F3FE0">
        <w:rPr>
          <w:rFonts w:ascii="Times New Roman" w:hAnsi="Times New Roman" w:cs="Times New Roman"/>
          <w:i/>
          <w:sz w:val="26"/>
          <w:szCs w:val="26"/>
        </w:rPr>
        <w:t>5</w:t>
      </w:r>
      <w:r>
        <w:rPr>
          <w:rFonts w:ascii="Times New Roman" w:hAnsi="Times New Roman" w:cs="Times New Roman"/>
          <w:i/>
          <w:sz w:val="26"/>
          <w:szCs w:val="26"/>
        </w:rPr>
        <w:t>] (29 November 2013)</w:t>
      </w:r>
    </w:p>
    <w:p w:rsidR="00F47382" w:rsidRDefault="00F47382" w:rsidP="00F47382">
      <w:pPr>
        <w:spacing w:line="360" w:lineRule="auto"/>
        <w:contextualSpacing/>
        <w:outlineLvl w:val="0"/>
        <w:rPr>
          <w:rFonts w:ascii="Times New Roman" w:hAnsi="Times New Roman" w:cs="Times New Roman"/>
          <w:b/>
          <w:sz w:val="26"/>
          <w:szCs w:val="26"/>
        </w:rPr>
      </w:pPr>
    </w:p>
    <w:p w:rsidR="00F47382" w:rsidRDefault="00F47382" w:rsidP="00F47382">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Coram:</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A.M. Ebrahim J.A.</w:t>
      </w:r>
    </w:p>
    <w:p w:rsidR="00F47382" w:rsidRDefault="00F47382" w:rsidP="00F47382">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M.C.B. Maphalala J.A.</w:t>
      </w:r>
    </w:p>
    <w:p w:rsidR="00F47382" w:rsidRDefault="00F47382" w:rsidP="00F47382">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Levinsohn J.A.</w:t>
      </w:r>
    </w:p>
    <w:p w:rsidR="00F47382" w:rsidRDefault="00F47382" w:rsidP="00F47382">
      <w:pPr>
        <w:spacing w:line="360" w:lineRule="auto"/>
        <w:contextualSpacing/>
        <w:outlineLvl w:val="0"/>
        <w:rPr>
          <w:rFonts w:ascii="Times New Roman" w:hAnsi="Times New Roman" w:cs="Times New Roman"/>
          <w:sz w:val="26"/>
          <w:szCs w:val="26"/>
        </w:rPr>
      </w:pPr>
    </w:p>
    <w:p w:rsidR="00F47382" w:rsidRDefault="00F47382" w:rsidP="00F47382">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Heard: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01 November 2013</w:t>
      </w:r>
    </w:p>
    <w:p w:rsidR="00F47382" w:rsidRPr="007F1B3A" w:rsidRDefault="00F47382" w:rsidP="00F47382">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Delivered: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29 November 2013</w:t>
      </w:r>
    </w:p>
    <w:p w:rsidR="00F47382" w:rsidRDefault="00F47382" w:rsidP="00F47382">
      <w:pPr>
        <w:spacing w:line="360" w:lineRule="auto"/>
        <w:outlineLvl w:val="0"/>
        <w:rPr>
          <w:rFonts w:ascii="Times New Roman" w:hAnsi="Times New Roman" w:cs="Times New Roman"/>
          <w:sz w:val="26"/>
          <w:szCs w:val="26"/>
        </w:rPr>
      </w:pPr>
    </w:p>
    <w:p w:rsidR="00E8476C" w:rsidRDefault="00F47382" w:rsidP="00664D2A">
      <w:pPr>
        <w:ind w:left="1440" w:hanging="1440"/>
        <w:jc w:val="both"/>
        <w:rPr>
          <w:rFonts w:ascii="Times New Roman" w:hAnsi="Times New Roman" w:cs="Times New Roman"/>
          <w:sz w:val="26"/>
          <w:szCs w:val="26"/>
        </w:rPr>
      </w:pPr>
      <w:r>
        <w:rPr>
          <w:rFonts w:ascii="Times New Roman" w:hAnsi="Times New Roman" w:cs="Times New Roman"/>
          <w:b/>
          <w:sz w:val="26"/>
          <w:szCs w:val="26"/>
        </w:rPr>
        <w:t>Summary:</w:t>
      </w:r>
      <w:r>
        <w:rPr>
          <w:rFonts w:ascii="Times New Roman" w:hAnsi="Times New Roman" w:cs="Times New Roman"/>
          <w:b/>
          <w:sz w:val="26"/>
          <w:szCs w:val="26"/>
        </w:rPr>
        <w:tab/>
      </w:r>
      <w:r w:rsidR="00664D2A">
        <w:rPr>
          <w:rFonts w:ascii="Times New Roman" w:hAnsi="Times New Roman" w:cs="Times New Roman"/>
          <w:i/>
          <w:sz w:val="26"/>
          <w:szCs w:val="26"/>
        </w:rPr>
        <w:t>Criminal law – Murder charge – Appellant convicted of murder and sentenced to 18 years imprisonment.  Also convicted of contravening section 14(2) of the Immigration Act 17/82 and sentenced to pay a fine of E500 or 6 months imprisonment in default of payment. Appeal against the sentence of 18 years imprisonment.  Appeal dismissed.</w:t>
      </w:r>
    </w:p>
    <w:p w:rsidR="005E4805" w:rsidRDefault="005E4805" w:rsidP="008443C0">
      <w:pPr>
        <w:spacing w:line="480" w:lineRule="auto"/>
        <w:ind w:left="1440" w:hanging="1440"/>
        <w:contextualSpacing/>
        <w:jc w:val="both"/>
        <w:rPr>
          <w:rFonts w:ascii="Times New Roman" w:hAnsi="Times New Roman" w:cs="Times New Roman"/>
          <w:sz w:val="26"/>
          <w:szCs w:val="26"/>
        </w:rPr>
      </w:pPr>
    </w:p>
    <w:p w:rsidR="005E4805" w:rsidRDefault="005E4805" w:rsidP="005E4805">
      <w:pPr>
        <w:ind w:left="1440" w:hanging="1440"/>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JUDGMENT</w:t>
      </w:r>
    </w:p>
    <w:p w:rsidR="00CE4A08" w:rsidRDefault="00CE4A08" w:rsidP="00FB39F1">
      <w:pPr>
        <w:spacing w:line="480" w:lineRule="auto"/>
        <w:ind w:left="1440" w:hanging="1440"/>
        <w:jc w:val="both"/>
        <w:rPr>
          <w:rFonts w:ascii="Times New Roman" w:hAnsi="Times New Roman" w:cs="Times New Roman"/>
          <w:b/>
          <w:sz w:val="26"/>
          <w:szCs w:val="26"/>
        </w:rPr>
      </w:pPr>
    </w:p>
    <w:p w:rsidR="005E4805" w:rsidRDefault="005E4805" w:rsidP="00FB39F1">
      <w:pPr>
        <w:spacing w:line="480" w:lineRule="auto"/>
        <w:ind w:left="1440" w:hanging="1440"/>
        <w:jc w:val="both"/>
        <w:rPr>
          <w:rFonts w:ascii="Times New Roman" w:hAnsi="Times New Roman" w:cs="Times New Roman"/>
          <w:b/>
          <w:sz w:val="26"/>
          <w:szCs w:val="26"/>
        </w:rPr>
      </w:pPr>
      <w:r>
        <w:rPr>
          <w:rFonts w:ascii="Times New Roman" w:hAnsi="Times New Roman" w:cs="Times New Roman"/>
          <w:b/>
          <w:sz w:val="26"/>
          <w:szCs w:val="26"/>
        </w:rPr>
        <w:t>EBRAHIM JA</w:t>
      </w:r>
    </w:p>
    <w:p w:rsidR="005E4805" w:rsidRDefault="005E4805" w:rsidP="00FB39F1">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The Appellant was convicted of murder and sentenced to 18 years imprisonment</w:t>
      </w:r>
      <w:r w:rsidR="009D1DBC">
        <w:rPr>
          <w:rFonts w:ascii="Times New Roman" w:hAnsi="Times New Roman" w:cs="Times New Roman"/>
          <w:sz w:val="26"/>
          <w:szCs w:val="26"/>
        </w:rPr>
        <w:t>.  H</w:t>
      </w:r>
      <w:r>
        <w:rPr>
          <w:rFonts w:ascii="Times New Roman" w:hAnsi="Times New Roman" w:cs="Times New Roman"/>
          <w:sz w:val="26"/>
          <w:szCs w:val="26"/>
        </w:rPr>
        <w:t xml:space="preserve">is sentence was </w:t>
      </w:r>
      <w:r w:rsidR="00FB39F1">
        <w:rPr>
          <w:rFonts w:ascii="Times New Roman" w:hAnsi="Times New Roman" w:cs="Times New Roman"/>
          <w:sz w:val="26"/>
          <w:szCs w:val="26"/>
        </w:rPr>
        <w:t>backdated to the 24</w:t>
      </w:r>
      <w:r w:rsidR="00FB39F1" w:rsidRPr="00FB39F1">
        <w:rPr>
          <w:rFonts w:ascii="Times New Roman" w:hAnsi="Times New Roman" w:cs="Times New Roman"/>
          <w:sz w:val="26"/>
          <w:szCs w:val="26"/>
          <w:vertAlign w:val="superscript"/>
        </w:rPr>
        <w:t>th</w:t>
      </w:r>
      <w:r w:rsidR="00FB39F1">
        <w:rPr>
          <w:rFonts w:ascii="Times New Roman" w:hAnsi="Times New Roman" w:cs="Times New Roman"/>
          <w:sz w:val="26"/>
          <w:szCs w:val="26"/>
        </w:rPr>
        <w:t xml:space="preserve"> February 2010.  He was also convicted of contravening section 14(2) of the </w:t>
      </w:r>
      <w:r w:rsidR="00FB39F1">
        <w:rPr>
          <w:rFonts w:ascii="Times New Roman" w:hAnsi="Times New Roman" w:cs="Times New Roman"/>
          <w:i/>
          <w:sz w:val="26"/>
          <w:szCs w:val="26"/>
        </w:rPr>
        <w:t>Immigration Act 17/82</w:t>
      </w:r>
      <w:r w:rsidR="00FB39F1">
        <w:rPr>
          <w:rFonts w:ascii="Times New Roman" w:hAnsi="Times New Roman" w:cs="Times New Roman"/>
          <w:sz w:val="26"/>
          <w:szCs w:val="26"/>
        </w:rPr>
        <w:t xml:space="preserve"> and was sentenced to pay a fine of E500 or 6 months imprisonment in default of payment.</w:t>
      </w:r>
    </w:p>
    <w:p w:rsidR="00FB39F1" w:rsidRDefault="00FB39F1" w:rsidP="00FB39F1">
      <w:pPr>
        <w:spacing w:line="480" w:lineRule="auto"/>
        <w:ind w:left="709" w:hanging="709"/>
        <w:contextualSpacing/>
        <w:jc w:val="both"/>
        <w:rPr>
          <w:rFonts w:ascii="Times New Roman" w:hAnsi="Times New Roman" w:cs="Times New Roman"/>
          <w:sz w:val="26"/>
          <w:szCs w:val="26"/>
        </w:rPr>
      </w:pPr>
    </w:p>
    <w:p w:rsidR="00FB39F1" w:rsidRDefault="00FB39F1" w:rsidP="00FB39F1">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The Appellant has appealed against the sentence of 18 years imprisonment and seeks the reduction of the sentence by 9 years.</w:t>
      </w:r>
    </w:p>
    <w:p w:rsidR="00FB39F1" w:rsidRDefault="00FB39F1" w:rsidP="00FB39F1">
      <w:pPr>
        <w:spacing w:line="480" w:lineRule="auto"/>
        <w:ind w:left="709" w:hanging="709"/>
        <w:contextualSpacing/>
        <w:jc w:val="both"/>
        <w:rPr>
          <w:rFonts w:ascii="Times New Roman" w:hAnsi="Times New Roman" w:cs="Times New Roman"/>
          <w:sz w:val="26"/>
          <w:szCs w:val="26"/>
        </w:rPr>
      </w:pPr>
    </w:p>
    <w:p w:rsidR="005E423F" w:rsidRDefault="00FB39F1" w:rsidP="005E423F">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The facts leading up to the deceased’s death are that on the 24</w:t>
      </w:r>
      <w:r w:rsidRPr="00FB39F1">
        <w:rPr>
          <w:rFonts w:ascii="Times New Roman" w:hAnsi="Times New Roman" w:cs="Times New Roman"/>
          <w:sz w:val="26"/>
          <w:szCs w:val="26"/>
          <w:vertAlign w:val="superscript"/>
        </w:rPr>
        <w:t>th</w:t>
      </w:r>
      <w:r>
        <w:rPr>
          <w:rFonts w:ascii="Times New Roman" w:hAnsi="Times New Roman" w:cs="Times New Roman"/>
          <w:sz w:val="26"/>
          <w:szCs w:val="26"/>
        </w:rPr>
        <w:t xml:space="preserve"> February 2012 at approximately 2p.m. the Appellant attended </w:t>
      </w:r>
      <w:r w:rsidR="000B0854">
        <w:rPr>
          <w:rFonts w:ascii="Times New Roman" w:hAnsi="Times New Roman" w:cs="Times New Roman"/>
          <w:sz w:val="26"/>
          <w:szCs w:val="26"/>
        </w:rPr>
        <w:t>a</w:t>
      </w:r>
      <w:r>
        <w:rPr>
          <w:rFonts w:ascii="Times New Roman" w:hAnsi="Times New Roman" w:cs="Times New Roman"/>
          <w:sz w:val="26"/>
          <w:szCs w:val="26"/>
        </w:rPr>
        <w:t xml:space="preserve"> </w:t>
      </w:r>
      <w:r w:rsidR="005E423F">
        <w:rPr>
          <w:rFonts w:ascii="Times New Roman" w:hAnsi="Times New Roman" w:cs="Times New Roman"/>
          <w:sz w:val="26"/>
          <w:szCs w:val="26"/>
        </w:rPr>
        <w:t xml:space="preserve">beer drink at which the deceased and others were partaking in drinking marula beer.   </w:t>
      </w:r>
      <w:r w:rsidR="005E423F">
        <w:rPr>
          <w:rFonts w:ascii="Times New Roman" w:hAnsi="Times New Roman" w:cs="Times New Roman"/>
          <w:sz w:val="26"/>
          <w:szCs w:val="26"/>
        </w:rPr>
        <w:tab/>
      </w:r>
    </w:p>
    <w:p w:rsidR="005E423F" w:rsidRDefault="005E423F" w:rsidP="005E423F">
      <w:pPr>
        <w:spacing w:line="480" w:lineRule="auto"/>
        <w:ind w:left="709" w:hanging="709"/>
        <w:contextualSpacing/>
        <w:jc w:val="both"/>
        <w:rPr>
          <w:rFonts w:ascii="Times New Roman" w:hAnsi="Times New Roman" w:cs="Times New Roman"/>
          <w:sz w:val="26"/>
          <w:szCs w:val="26"/>
        </w:rPr>
      </w:pPr>
    </w:p>
    <w:p w:rsidR="005E423F" w:rsidRDefault="005E423F" w:rsidP="005E423F">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The deceased whilst drinking this brew was coughing and </w:t>
      </w:r>
      <w:r w:rsidR="009D1DBC">
        <w:rPr>
          <w:rFonts w:ascii="Times New Roman" w:hAnsi="Times New Roman" w:cs="Times New Roman"/>
          <w:sz w:val="26"/>
          <w:szCs w:val="26"/>
        </w:rPr>
        <w:t>as he</w:t>
      </w:r>
      <w:r>
        <w:rPr>
          <w:rFonts w:ascii="Times New Roman" w:hAnsi="Times New Roman" w:cs="Times New Roman"/>
          <w:sz w:val="26"/>
          <w:szCs w:val="26"/>
        </w:rPr>
        <w:t xml:space="preserve"> drank the beer </w:t>
      </w:r>
      <w:r w:rsidR="009D1DBC">
        <w:rPr>
          <w:rFonts w:ascii="Times New Roman" w:hAnsi="Times New Roman" w:cs="Times New Roman"/>
          <w:sz w:val="26"/>
          <w:szCs w:val="26"/>
        </w:rPr>
        <w:t>he</w:t>
      </w:r>
      <w:r>
        <w:rPr>
          <w:rFonts w:ascii="Times New Roman" w:hAnsi="Times New Roman" w:cs="Times New Roman"/>
          <w:sz w:val="26"/>
          <w:szCs w:val="26"/>
        </w:rPr>
        <w:t xml:space="preserve"> was spitting in the close proximity of the group who were drinking with him.  The other participants complained to the deceased and asked him to desist from doing so.  The deceased far from complying with this request</w:t>
      </w:r>
      <w:r w:rsidR="009D1DBC">
        <w:rPr>
          <w:rFonts w:ascii="Times New Roman" w:hAnsi="Times New Roman" w:cs="Times New Roman"/>
          <w:sz w:val="26"/>
          <w:szCs w:val="26"/>
        </w:rPr>
        <w:t>,</w:t>
      </w:r>
      <w:r>
        <w:rPr>
          <w:rFonts w:ascii="Times New Roman" w:hAnsi="Times New Roman" w:cs="Times New Roman"/>
          <w:sz w:val="26"/>
          <w:szCs w:val="26"/>
        </w:rPr>
        <w:t xml:space="preserve"> spat on the Appellant’s foot.</w:t>
      </w:r>
    </w:p>
    <w:p w:rsidR="005E423F" w:rsidRDefault="005E423F" w:rsidP="00FB39F1">
      <w:pPr>
        <w:spacing w:line="480" w:lineRule="auto"/>
        <w:ind w:left="709" w:hanging="709"/>
        <w:contextualSpacing/>
        <w:jc w:val="both"/>
        <w:rPr>
          <w:rFonts w:ascii="Times New Roman" w:hAnsi="Times New Roman" w:cs="Times New Roman"/>
          <w:sz w:val="26"/>
          <w:szCs w:val="26"/>
        </w:rPr>
      </w:pPr>
    </w:p>
    <w:p w:rsidR="005E423F" w:rsidRDefault="005E423F" w:rsidP="00FB39F1">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This angered the Appellant and he retaliated </w:t>
      </w:r>
      <w:r w:rsidR="00921AC8">
        <w:rPr>
          <w:rFonts w:ascii="Times New Roman" w:hAnsi="Times New Roman" w:cs="Times New Roman"/>
          <w:sz w:val="26"/>
          <w:szCs w:val="26"/>
        </w:rPr>
        <w:t xml:space="preserve">by </w:t>
      </w:r>
      <w:r>
        <w:rPr>
          <w:rFonts w:ascii="Times New Roman" w:hAnsi="Times New Roman" w:cs="Times New Roman"/>
          <w:sz w:val="26"/>
          <w:szCs w:val="26"/>
        </w:rPr>
        <w:t>throwing a cup of the marula beer at the deceased which landed on his face and chest and resulted in soiling his T-shirt.  The deceased in response punched the Appellant who fell off the seat he was sitting on.</w:t>
      </w:r>
    </w:p>
    <w:p w:rsidR="005E423F" w:rsidRDefault="005E423F" w:rsidP="00FB39F1">
      <w:pPr>
        <w:spacing w:line="480" w:lineRule="auto"/>
        <w:ind w:left="709" w:hanging="709"/>
        <w:contextualSpacing/>
        <w:jc w:val="both"/>
        <w:rPr>
          <w:rFonts w:ascii="Times New Roman" w:hAnsi="Times New Roman" w:cs="Times New Roman"/>
          <w:sz w:val="26"/>
          <w:szCs w:val="26"/>
        </w:rPr>
      </w:pPr>
    </w:p>
    <w:p w:rsidR="005E423F" w:rsidRDefault="005E423F" w:rsidP="00FB39F1">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 xml:space="preserve">The deceased then ran from the scene pursued by the Appellant who caught with him and a fracas developed between them during the course of which the deceased was stabbed five times.  </w:t>
      </w:r>
      <w:r w:rsidR="009D1DBC">
        <w:rPr>
          <w:rFonts w:ascii="Times New Roman" w:hAnsi="Times New Roman" w:cs="Times New Roman"/>
          <w:sz w:val="26"/>
          <w:szCs w:val="26"/>
        </w:rPr>
        <w:t>During the course of the struggle</w:t>
      </w:r>
      <w:r>
        <w:rPr>
          <w:rFonts w:ascii="Times New Roman" w:hAnsi="Times New Roman" w:cs="Times New Roman"/>
          <w:sz w:val="26"/>
          <w:szCs w:val="26"/>
        </w:rPr>
        <w:t xml:space="preserve"> the Appellant also received a wound to his thigh.</w:t>
      </w:r>
    </w:p>
    <w:p w:rsidR="005E423F" w:rsidRDefault="005E423F" w:rsidP="00FB39F1">
      <w:pPr>
        <w:spacing w:line="480" w:lineRule="auto"/>
        <w:ind w:left="709" w:hanging="709"/>
        <w:contextualSpacing/>
        <w:jc w:val="both"/>
        <w:rPr>
          <w:rFonts w:ascii="Times New Roman" w:hAnsi="Times New Roman" w:cs="Times New Roman"/>
          <w:sz w:val="26"/>
          <w:szCs w:val="26"/>
        </w:rPr>
      </w:pPr>
    </w:p>
    <w:p w:rsidR="005E423F" w:rsidRDefault="005E423F" w:rsidP="00FB39F1">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The Appellant then left the scene and proceeded to his h</w:t>
      </w:r>
      <w:r w:rsidR="000B1402">
        <w:rPr>
          <w:rFonts w:ascii="Times New Roman" w:hAnsi="Times New Roman" w:cs="Times New Roman"/>
          <w:sz w:val="26"/>
          <w:szCs w:val="26"/>
        </w:rPr>
        <w:t xml:space="preserve">ouse.  The knife </w:t>
      </w:r>
      <w:r w:rsidR="009D1DBC">
        <w:rPr>
          <w:rFonts w:ascii="Times New Roman" w:hAnsi="Times New Roman" w:cs="Times New Roman"/>
          <w:sz w:val="26"/>
          <w:szCs w:val="26"/>
        </w:rPr>
        <w:t xml:space="preserve">with </w:t>
      </w:r>
      <w:r w:rsidR="000B1402">
        <w:rPr>
          <w:rFonts w:ascii="Times New Roman" w:hAnsi="Times New Roman" w:cs="Times New Roman"/>
          <w:sz w:val="26"/>
          <w:szCs w:val="26"/>
        </w:rPr>
        <w:t xml:space="preserve">which the deceased was </w:t>
      </w:r>
      <w:r w:rsidR="009D1DBC">
        <w:rPr>
          <w:rFonts w:ascii="Times New Roman" w:hAnsi="Times New Roman" w:cs="Times New Roman"/>
          <w:sz w:val="26"/>
          <w:szCs w:val="26"/>
        </w:rPr>
        <w:t xml:space="preserve">stabbed was </w:t>
      </w:r>
      <w:r w:rsidR="000B1402">
        <w:rPr>
          <w:rFonts w:ascii="Times New Roman" w:hAnsi="Times New Roman" w:cs="Times New Roman"/>
          <w:sz w:val="26"/>
          <w:szCs w:val="26"/>
        </w:rPr>
        <w:t>recovered from the Appellant’s homestead.  It was clean, and found hidden under a blanket on a bed.</w:t>
      </w:r>
    </w:p>
    <w:p w:rsidR="000B1402" w:rsidRDefault="000B1402" w:rsidP="00FB39F1">
      <w:pPr>
        <w:spacing w:line="480" w:lineRule="auto"/>
        <w:ind w:left="709" w:hanging="709"/>
        <w:contextualSpacing/>
        <w:jc w:val="both"/>
        <w:rPr>
          <w:rFonts w:ascii="Times New Roman" w:hAnsi="Times New Roman" w:cs="Times New Roman"/>
          <w:sz w:val="26"/>
          <w:szCs w:val="26"/>
        </w:rPr>
      </w:pPr>
    </w:p>
    <w:p w:rsidR="000B1402" w:rsidRDefault="000B1402" w:rsidP="00FB39F1">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The post</w:t>
      </w:r>
      <w:r w:rsidR="00C7121A">
        <w:rPr>
          <w:rFonts w:ascii="Times New Roman" w:hAnsi="Times New Roman" w:cs="Times New Roman"/>
          <w:sz w:val="26"/>
          <w:szCs w:val="26"/>
        </w:rPr>
        <w:t xml:space="preserve"> </w:t>
      </w:r>
      <w:r>
        <w:rPr>
          <w:rFonts w:ascii="Times New Roman" w:hAnsi="Times New Roman" w:cs="Times New Roman"/>
          <w:sz w:val="26"/>
          <w:szCs w:val="26"/>
        </w:rPr>
        <w:t>mortem report on the deceased revealed the following injuries:</w:t>
      </w:r>
    </w:p>
    <w:p w:rsidR="000B1402" w:rsidRDefault="000B1402" w:rsidP="000B1402">
      <w:pPr>
        <w:spacing w:line="360" w:lineRule="auto"/>
        <w:ind w:left="709" w:hanging="709"/>
        <w:contextualSpacing/>
        <w:jc w:val="both"/>
        <w:rPr>
          <w:rFonts w:ascii="Times New Roman" w:hAnsi="Times New Roman" w:cs="Times New Roman"/>
          <w:sz w:val="26"/>
          <w:szCs w:val="26"/>
        </w:rPr>
      </w:pPr>
    </w:p>
    <w:p w:rsidR="008E73AC" w:rsidRDefault="008E73AC" w:rsidP="008E73AC">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Penetrating injury over front of chest middle towards left side midline 7cm medial below nipple 2.3x0.5cm heartdeep. It involved muscles, 5 space sterna</w:t>
      </w:r>
      <w:r w:rsidR="008E1F6D">
        <w:rPr>
          <w:rFonts w:ascii="Times New Roman" w:hAnsi="Times New Roman" w:cs="Times New Roman"/>
          <w:sz w:val="26"/>
          <w:szCs w:val="26"/>
        </w:rPr>
        <w:t>l</w:t>
      </w:r>
      <w:r>
        <w:rPr>
          <w:rFonts w:ascii="Times New Roman" w:hAnsi="Times New Roman" w:cs="Times New Roman"/>
          <w:sz w:val="26"/>
          <w:szCs w:val="26"/>
        </w:rPr>
        <w:t xml:space="preserve"> structures, pericardium, right ventricle edges clean cut, angle sharp, slight obliquely placed front to back.</w:t>
      </w:r>
    </w:p>
    <w:p w:rsidR="008E73AC" w:rsidRDefault="008E73AC" w:rsidP="008E73AC">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Cut wound over front of right shoulder in axillary fold area 2.9x1.4cm muscle deep.</w:t>
      </w:r>
    </w:p>
    <w:p w:rsidR="008E73AC" w:rsidRDefault="008E73AC" w:rsidP="008E73AC">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3.</w:t>
      </w:r>
      <w:r>
        <w:rPr>
          <w:rFonts w:ascii="Times New Roman" w:hAnsi="Times New Roman" w:cs="Times New Roman"/>
          <w:sz w:val="26"/>
          <w:szCs w:val="26"/>
        </w:rPr>
        <w:tab/>
        <w:t>Cut wound over back axilla in posterior fold area 1x0.4cms muscle deep.</w:t>
      </w:r>
    </w:p>
    <w:p w:rsidR="008E73AC" w:rsidRDefault="008E73AC" w:rsidP="008E73AC">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Penetrating wound below above injury on back of chest left 6x1.2cm lungdeep.  It involved muscles, 5 space intercostal structure, pleura, lung upper lobe (1.7x0.9cms) edges clean cut angle sharp back to front pleural cavity contained about 1400ml blood.</w:t>
      </w:r>
    </w:p>
    <w:p w:rsidR="008E73AC" w:rsidRDefault="008E73AC" w:rsidP="008E73AC">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Cut wound over back trunk lower region on right side 1.6x1cm muscle deep.</w:t>
      </w:r>
    </w:p>
    <w:p w:rsidR="008E73AC" w:rsidRDefault="008E73AC" w:rsidP="008E73AC">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Abrasion over left thigh outer aspect 2cm area, front of left leg 3x1cm area.”</w:t>
      </w:r>
    </w:p>
    <w:p w:rsidR="008E73AC" w:rsidRDefault="008E73AC" w:rsidP="008E73AC">
      <w:pPr>
        <w:spacing w:line="480" w:lineRule="auto"/>
        <w:jc w:val="both"/>
        <w:rPr>
          <w:rFonts w:ascii="Times New Roman" w:hAnsi="Times New Roman" w:cs="Times New Roman"/>
          <w:sz w:val="26"/>
          <w:szCs w:val="26"/>
        </w:rPr>
      </w:pPr>
    </w:p>
    <w:p w:rsidR="008E73AC" w:rsidRDefault="008E73AC" w:rsidP="008E73AC">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 xml:space="preserve">Against the background of this evidence the learned judge </w:t>
      </w:r>
      <w:r>
        <w:rPr>
          <w:rFonts w:ascii="Times New Roman" w:hAnsi="Times New Roman" w:cs="Times New Roman"/>
          <w:i/>
          <w:sz w:val="26"/>
          <w:szCs w:val="26"/>
        </w:rPr>
        <w:t>aquo</w:t>
      </w:r>
      <w:r>
        <w:rPr>
          <w:rFonts w:ascii="Times New Roman" w:hAnsi="Times New Roman" w:cs="Times New Roman"/>
          <w:sz w:val="26"/>
          <w:szCs w:val="26"/>
        </w:rPr>
        <w:t xml:space="preserve"> in a very well reasoned judgment </w:t>
      </w:r>
      <w:r w:rsidR="009D1DBC">
        <w:rPr>
          <w:rFonts w:ascii="Times New Roman" w:hAnsi="Times New Roman" w:cs="Times New Roman"/>
          <w:sz w:val="26"/>
          <w:szCs w:val="26"/>
        </w:rPr>
        <w:t>co</w:t>
      </w:r>
      <w:r>
        <w:rPr>
          <w:rFonts w:ascii="Times New Roman" w:hAnsi="Times New Roman" w:cs="Times New Roman"/>
          <w:sz w:val="26"/>
          <w:szCs w:val="26"/>
        </w:rPr>
        <w:t>ncluded that the Appellant was guilty of murder.</w:t>
      </w:r>
    </w:p>
    <w:p w:rsidR="008E73AC" w:rsidRDefault="008E73AC" w:rsidP="008E73AC">
      <w:pPr>
        <w:spacing w:line="480" w:lineRule="auto"/>
        <w:contextualSpacing/>
        <w:jc w:val="both"/>
        <w:rPr>
          <w:rFonts w:ascii="Times New Roman" w:hAnsi="Times New Roman" w:cs="Times New Roman"/>
          <w:sz w:val="26"/>
          <w:szCs w:val="26"/>
        </w:rPr>
      </w:pPr>
    </w:p>
    <w:p w:rsidR="008E73AC" w:rsidRDefault="008E73AC" w:rsidP="001B5884">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I am satisfied that the learned judge c</w:t>
      </w:r>
      <w:r w:rsidR="009D1DBC">
        <w:rPr>
          <w:rFonts w:ascii="Times New Roman" w:hAnsi="Times New Roman" w:cs="Times New Roman"/>
          <w:sz w:val="26"/>
          <w:szCs w:val="26"/>
        </w:rPr>
        <w:t>a</w:t>
      </w:r>
      <w:r>
        <w:rPr>
          <w:rFonts w:ascii="Times New Roman" w:hAnsi="Times New Roman" w:cs="Times New Roman"/>
          <w:sz w:val="26"/>
          <w:szCs w:val="26"/>
        </w:rPr>
        <w:t xml:space="preserve">me to the correct </w:t>
      </w:r>
      <w:r w:rsidR="009D1DBC">
        <w:rPr>
          <w:rFonts w:ascii="Times New Roman" w:hAnsi="Times New Roman" w:cs="Times New Roman"/>
          <w:sz w:val="26"/>
          <w:szCs w:val="26"/>
        </w:rPr>
        <w:t xml:space="preserve">decision and </w:t>
      </w:r>
      <w:r>
        <w:rPr>
          <w:rFonts w:ascii="Times New Roman" w:hAnsi="Times New Roman" w:cs="Times New Roman"/>
          <w:sz w:val="26"/>
          <w:szCs w:val="26"/>
        </w:rPr>
        <w:t xml:space="preserve">has not </w:t>
      </w:r>
      <w:r w:rsidR="001B5884">
        <w:rPr>
          <w:rFonts w:ascii="Times New Roman" w:hAnsi="Times New Roman" w:cs="Times New Roman"/>
          <w:sz w:val="26"/>
          <w:szCs w:val="26"/>
        </w:rPr>
        <w:t>misdirected herself in anyway in arriving at the conclusion she came to.  Neither do I consider that the sentence imposed as being manifestly excessive so as to justify interference.</w:t>
      </w:r>
    </w:p>
    <w:p w:rsidR="001B5884" w:rsidRDefault="001B5884" w:rsidP="008E73AC">
      <w:pPr>
        <w:spacing w:line="480" w:lineRule="auto"/>
        <w:contextualSpacing/>
        <w:jc w:val="both"/>
        <w:rPr>
          <w:rFonts w:ascii="Times New Roman" w:hAnsi="Times New Roman" w:cs="Times New Roman"/>
          <w:sz w:val="26"/>
          <w:szCs w:val="26"/>
        </w:rPr>
      </w:pPr>
    </w:p>
    <w:p w:rsidR="001B5884" w:rsidRDefault="001B5884" w:rsidP="00A5529B">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The imposition of sentence is a matter which </w:t>
      </w:r>
      <w:r w:rsidR="00B11021">
        <w:rPr>
          <w:rFonts w:ascii="Times New Roman" w:hAnsi="Times New Roman" w:cs="Times New Roman"/>
          <w:sz w:val="26"/>
          <w:szCs w:val="26"/>
        </w:rPr>
        <w:t xml:space="preserve">lies within the discretion of the trial court.  This court will ordinarily not interfere unless there is a material misdirection resulting in a miscarriage of justice see </w:t>
      </w:r>
      <w:r w:rsidR="00B11021">
        <w:rPr>
          <w:rFonts w:ascii="Times New Roman" w:hAnsi="Times New Roman" w:cs="Times New Roman"/>
          <w:i/>
          <w:sz w:val="26"/>
          <w:szCs w:val="26"/>
        </w:rPr>
        <w:t>James Mthembu v Rex (23/2011) [2013] SZSC 03 (31 May 2013)</w:t>
      </w:r>
      <w:r w:rsidR="00A5529B">
        <w:rPr>
          <w:rFonts w:ascii="Times New Roman" w:hAnsi="Times New Roman" w:cs="Times New Roman"/>
          <w:sz w:val="26"/>
          <w:szCs w:val="26"/>
        </w:rPr>
        <w:t xml:space="preserve"> and the cases cited therein</w:t>
      </w:r>
      <w:r w:rsidR="009D1DBC">
        <w:rPr>
          <w:rFonts w:ascii="Times New Roman" w:hAnsi="Times New Roman" w:cs="Times New Roman"/>
          <w:sz w:val="26"/>
          <w:szCs w:val="26"/>
        </w:rPr>
        <w:t xml:space="preserve">, see also </w:t>
      </w:r>
      <w:r w:rsidR="005E1DB8">
        <w:rPr>
          <w:rFonts w:ascii="Times New Roman" w:hAnsi="Times New Roman" w:cs="Times New Roman"/>
          <w:sz w:val="26"/>
          <w:szCs w:val="26"/>
        </w:rPr>
        <w:t xml:space="preserve"> </w:t>
      </w:r>
      <w:r w:rsidR="009D1DBC">
        <w:rPr>
          <w:rFonts w:ascii="Times New Roman" w:hAnsi="Times New Roman" w:cs="Times New Roman"/>
          <w:i/>
          <w:sz w:val="26"/>
          <w:szCs w:val="26"/>
        </w:rPr>
        <w:t>Elvis Mandlenkhosi Dlamini vs Rex (30/11) [2013] SZSC 06</w:t>
      </w:r>
      <w:r w:rsidR="00A5529B">
        <w:rPr>
          <w:rFonts w:ascii="Times New Roman" w:hAnsi="Times New Roman" w:cs="Times New Roman"/>
          <w:sz w:val="26"/>
          <w:szCs w:val="26"/>
        </w:rPr>
        <w:t>.</w:t>
      </w:r>
    </w:p>
    <w:p w:rsidR="00A5529B" w:rsidRDefault="00A5529B" w:rsidP="008E73AC">
      <w:pPr>
        <w:spacing w:line="480" w:lineRule="auto"/>
        <w:contextualSpacing/>
        <w:jc w:val="both"/>
        <w:rPr>
          <w:rFonts w:ascii="Times New Roman" w:hAnsi="Times New Roman" w:cs="Times New Roman"/>
          <w:sz w:val="26"/>
          <w:szCs w:val="26"/>
        </w:rPr>
      </w:pPr>
    </w:p>
    <w:p w:rsidR="00A5529B" w:rsidRPr="00A5529B" w:rsidRDefault="00A5529B" w:rsidP="00A5529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There is no rational basis for interfering with the sentence imposed, accordingly the appeal is dismissed.</w:t>
      </w:r>
    </w:p>
    <w:p w:rsidR="008E73AC" w:rsidRDefault="008E73AC" w:rsidP="000B1402">
      <w:pPr>
        <w:spacing w:line="360" w:lineRule="auto"/>
        <w:ind w:left="709" w:hanging="709"/>
        <w:contextualSpacing/>
        <w:jc w:val="both"/>
        <w:rPr>
          <w:rFonts w:ascii="Times New Roman" w:hAnsi="Times New Roman" w:cs="Times New Roman"/>
          <w:sz w:val="26"/>
          <w:szCs w:val="26"/>
        </w:rPr>
      </w:pPr>
    </w:p>
    <w:p w:rsidR="00A5529B" w:rsidRDefault="00A5529B" w:rsidP="00A5529B">
      <w:pPr>
        <w:spacing w:line="360" w:lineRule="auto"/>
        <w:ind w:left="709" w:hanging="709"/>
        <w:contextualSpacing/>
        <w:jc w:val="center"/>
        <w:rPr>
          <w:rFonts w:ascii="Times New Roman" w:hAnsi="Times New Roman" w:cs="Times New Roman"/>
          <w:b/>
          <w:sz w:val="26"/>
          <w:szCs w:val="26"/>
          <w:u w:val="single"/>
        </w:rPr>
      </w:pPr>
    </w:p>
    <w:p w:rsidR="00A5529B" w:rsidRDefault="00A5529B" w:rsidP="00A5529B">
      <w:pPr>
        <w:spacing w:line="360" w:lineRule="auto"/>
        <w:ind w:left="709" w:hanging="709"/>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A5529B" w:rsidRDefault="00A5529B" w:rsidP="00A5529B">
      <w:pPr>
        <w:spacing w:line="360" w:lineRule="auto"/>
        <w:ind w:left="709" w:hanging="709"/>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w:t>
      </w:r>
    </w:p>
    <w:p w:rsidR="00A5529B" w:rsidRPr="00A5529B" w:rsidRDefault="00A5529B" w:rsidP="00A5529B">
      <w:pPr>
        <w:spacing w:line="360" w:lineRule="auto"/>
        <w:ind w:left="709" w:hanging="709"/>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w:t>
      </w:r>
    </w:p>
    <w:p w:rsidR="008E73AC" w:rsidRDefault="00A5529B" w:rsidP="00A5529B">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A5529B" w:rsidRDefault="00A5529B" w:rsidP="000B1402">
      <w:pPr>
        <w:spacing w:line="360" w:lineRule="auto"/>
        <w:ind w:left="709" w:hanging="709"/>
        <w:contextualSpacing/>
        <w:jc w:val="both"/>
        <w:rPr>
          <w:rFonts w:ascii="Times New Roman" w:hAnsi="Times New Roman" w:cs="Times New Roman"/>
          <w:sz w:val="26"/>
          <w:szCs w:val="26"/>
        </w:rPr>
      </w:pPr>
    </w:p>
    <w:p w:rsidR="00A5529B" w:rsidRDefault="00A5529B" w:rsidP="000B1402">
      <w:pPr>
        <w:spacing w:line="360" w:lineRule="auto"/>
        <w:ind w:left="709" w:hanging="709"/>
        <w:contextualSpacing/>
        <w:jc w:val="both"/>
        <w:rPr>
          <w:rFonts w:ascii="Times New Roman" w:hAnsi="Times New Roman" w:cs="Times New Roman"/>
          <w:sz w:val="26"/>
          <w:szCs w:val="26"/>
        </w:rPr>
      </w:pPr>
    </w:p>
    <w:p w:rsidR="008E1F6D" w:rsidRDefault="008E1F6D" w:rsidP="000B1402">
      <w:pPr>
        <w:spacing w:line="360" w:lineRule="auto"/>
        <w:ind w:left="709" w:hanging="709"/>
        <w:contextualSpacing/>
        <w:jc w:val="both"/>
        <w:rPr>
          <w:rFonts w:ascii="Times New Roman" w:hAnsi="Times New Roman" w:cs="Times New Roman"/>
          <w:sz w:val="26"/>
          <w:szCs w:val="26"/>
        </w:rPr>
      </w:pPr>
    </w:p>
    <w:p w:rsidR="00A5529B" w:rsidRDefault="00A5529B" w:rsidP="000B1402">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I agree</w:t>
      </w:r>
    </w:p>
    <w:p w:rsidR="00A5529B" w:rsidRDefault="00A5529B" w:rsidP="000B1402">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w:t>
      </w:r>
    </w:p>
    <w:p w:rsidR="00A5529B" w:rsidRDefault="00A5529B" w:rsidP="000B1402">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M.C.B. MAPHALALA</w:t>
      </w:r>
    </w:p>
    <w:p w:rsidR="00A5529B" w:rsidRDefault="00A5529B" w:rsidP="000B1402">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A5529B" w:rsidRDefault="00A5529B" w:rsidP="000B1402">
      <w:pPr>
        <w:spacing w:line="360" w:lineRule="auto"/>
        <w:ind w:left="709" w:hanging="709"/>
        <w:contextualSpacing/>
        <w:jc w:val="both"/>
        <w:rPr>
          <w:rFonts w:ascii="Times New Roman" w:hAnsi="Times New Roman" w:cs="Times New Roman"/>
          <w:sz w:val="26"/>
          <w:szCs w:val="26"/>
        </w:rPr>
      </w:pPr>
    </w:p>
    <w:p w:rsidR="00A5529B" w:rsidRDefault="00A5529B" w:rsidP="000B1402">
      <w:pPr>
        <w:spacing w:line="360" w:lineRule="auto"/>
        <w:ind w:left="709" w:hanging="709"/>
        <w:contextualSpacing/>
        <w:jc w:val="both"/>
        <w:rPr>
          <w:rFonts w:ascii="Times New Roman" w:hAnsi="Times New Roman" w:cs="Times New Roman"/>
          <w:sz w:val="26"/>
          <w:szCs w:val="26"/>
        </w:rPr>
      </w:pPr>
    </w:p>
    <w:p w:rsidR="00A5529B" w:rsidRDefault="00A5529B" w:rsidP="000B1402">
      <w:pPr>
        <w:spacing w:line="360" w:lineRule="auto"/>
        <w:ind w:left="709" w:hanging="709"/>
        <w:contextualSpacing/>
        <w:jc w:val="both"/>
        <w:rPr>
          <w:rFonts w:ascii="Times New Roman" w:hAnsi="Times New Roman" w:cs="Times New Roman"/>
          <w:sz w:val="26"/>
          <w:szCs w:val="26"/>
        </w:rPr>
      </w:pPr>
    </w:p>
    <w:p w:rsidR="00A5529B" w:rsidRDefault="00A5529B" w:rsidP="000B1402">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I agree</w:t>
      </w:r>
    </w:p>
    <w:p w:rsidR="00A5529B" w:rsidRDefault="00A5529B" w:rsidP="000B1402">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w:t>
      </w:r>
    </w:p>
    <w:p w:rsidR="00A5529B" w:rsidRDefault="00A5529B" w:rsidP="000B1402">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LEVINSOHN</w:t>
      </w:r>
    </w:p>
    <w:p w:rsidR="00A5529B" w:rsidRPr="00FB39F1" w:rsidRDefault="00A5529B" w:rsidP="000B1402">
      <w:pPr>
        <w:spacing w:line="360" w:lineRule="auto"/>
        <w:ind w:left="709" w:hanging="709"/>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664D2A" w:rsidRDefault="00664D2A" w:rsidP="009D1DBC">
      <w:pPr>
        <w:jc w:val="both"/>
      </w:pPr>
    </w:p>
    <w:p w:rsidR="009D1DBC" w:rsidRPr="009D1DBC" w:rsidRDefault="009D1DBC" w:rsidP="009D1DBC">
      <w:pPr>
        <w:spacing w:line="480" w:lineRule="auto"/>
        <w:contextualSpacing/>
        <w:outlineLvl w:val="0"/>
        <w:rPr>
          <w:rFonts w:ascii="Times New Roman" w:hAnsi="Times New Roman" w:cs="Times New Roman"/>
          <w:sz w:val="26"/>
          <w:szCs w:val="26"/>
        </w:rPr>
      </w:pPr>
      <w:r>
        <w:rPr>
          <w:rFonts w:ascii="Times New Roman" w:hAnsi="Times New Roman" w:cs="Times New Roman"/>
          <w:b/>
          <w:sz w:val="26"/>
          <w:szCs w:val="26"/>
        </w:rPr>
        <w:t>For the Appellant: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In person</w:t>
      </w:r>
    </w:p>
    <w:p w:rsidR="009D1DBC" w:rsidRDefault="009D1DBC" w:rsidP="009D1DBC">
      <w:pPr>
        <w:spacing w:line="480" w:lineRule="auto"/>
        <w:contextualSpacing/>
        <w:outlineLvl w:val="0"/>
        <w:rPr>
          <w:rFonts w:ascii="Times New Roman" w:hAnsi="Times New Roman" w:cs="Times New Roman"/>
          <w:sz w:val="26"/>
          <w:szCs w:val="26"/>
        </w:rPr>
      </w:pPr>
      <w:r>
        <w:rPr>
          <w:rFonts w:ascii="Times New Roman" w:hAnsi="Times New Roman" w:cs="Times New Roman"/>
          <w:b/>
          <w:sz w:val="26"/>
          <w:szCs w:val="26"/>
        </w:rPr>
        <w:t>For the Respondent:</w:t>
      </w:r>
      <w:r>
        <w:rPr>
          <w:rFonts w:ascii="Times New Roman" w:hAnsi="Times New Roman" w:cs="Times New Roman"/>
          <w:b/>
          <w:sz w:val="26"/>
          <w:szCs w:val="26"/>
        </w:rPr>
        <w:tab/>
      </w:r>
      <w:r>
        <w:rPr>
          <w:rFonts w:ascii="Times New Roman" w:hAnsi="Times New Roman" w:cs="Times New Roman"/>
          <w:sz w:val="26"/>
          <w:szCs w:val="26"/>
        </w:rPr>
        <w:t>A. Makhanya</w:t>
      </w:r>
    </w:p>
    <w:p w:rsidR="009D1DBC" w:rsidRPr="008E1F6D" w:rsidRDefault="009D1DBC" w:rsidP="009D1DBC">
      <w:pPr>
        <w:jc w:val="both"/>
      </w:pPr>
    </w:p>
    <w:sectPr w:rsidR="009D1DBC" w:rsidRPr="008E1F6D" w:rsidSect="00E8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D3A" w:rsidRDefault="00496D3A" w:rsidP="00A5529B">
      <w:pPr>
        <w:spacing w:after="0" w:line="240" w:lineRule="auto"/>
      </w:pPr>
      <w:r>
        <w:separator/>
      </w:r>
    </w:p>
  </w:endnote>
  <w:endnote w:type="continuationSeparator" w:id="1">
    <w:p w:rsidR="00496D3A" w:rsidRDefault="00496D3A" w:rsidP="00A55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9B" w:rsidRDefault="00A55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5141"/>
      <w:docPartObj>
        <w:docPartGallery w:val="Page Numbers (Bottom of Page)"/>
        <w:docPartUnique/>
      </w:docPartObj>
    </w:sdtPr>
    <w:sdtContent>
      <w:p w:rsidR="00A5529B" w:rsidRDefault="003C5F7B">
        <w:pPr>
          <w:pStyle w:val="Footer"/>
          <w:jc w:val="center"/>
        </w:pPr>
        <w:fldSimple w:instr=" PAGE   \* MERGEFORMAT ">
          <w:r w:rsidR="007F3FE0">
            <w:rPr>
              <w:noProof/>
            </w:rPr>
            <w:t>1</w:t>
          </w:r>
        </w:fldSimple>
      </w:p>
    </w:sdtContent>
  </w:sdt>
  <w:p w:rsidR="00A5529B" w:rsidRDefault="00A552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9B" w:rsidRDefault="00A55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D3A" w:rsidRDefault="00496D3A" w:rsidP="00A5529B">
      <w:pPr>
        <w:spacing w:after="0" w:line="240" w:lineRule="auto"/>
      </w:pPr>
      <w:r>
        <w:separator/>
      </w:r>
    </w:p>
  </w:footnote>
  <w:footnote w:type="continuationSeparator" w:id="1">
    <w:p w:rsidR="00496D3A" w:rsidRDefault="00496D3A" w:rsidP="00A55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9B" w:rsidRDefault="00A552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9B" w:rsidRDefault="00A552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9B" w:rsidRDefault="00A552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F47382"/>
    <w:rsid w:val="000B0854"/>
    <w:rsid w:val="000B1402"/>
    <w:rsid w:val="001B5884"/>
    <w:rsid w:val="00350C90"/>
    <w:rsid w:val="003C5F7B"/>
    <w:rsid w:val="00496D3A"/>
    <w:rsid w:val="005E1DB8"/>
    <w:rsid w:val="005E423F"/>
    <w:rsid w:val="005E4805"/>
    <w:rsid w:val="00664D2A"/>
    <w:rsid w:val="007F3FE0"/>
    <w:rsid w:val="008443C0"/>
    <w:rsid w:val="008E1F6D"/>
    <w:rsid w:val="008E73AC"/>
    <w:rsid w:val="00921AC8"/>
    <w:rsid w:val="009D1DBC"/>
    <w:rsid w:val="00A5529B"/>
    <w:rsid w:val="00B11021"/>
    <w:rsid w:val="00BD0886"/>
    <w:rsid w:val="00BF1F39"/>
    <w:rsid w:val="00C7121A"/>
    <w:rsid w:val="00CC0CDE"/>
    <w:rsid w:val="00CE2AE3"/>
    <w:rsid w:val="00CE4A08"/>
    <w:rsid w:val="00E806B9"/>
    <w:rsid w:val="00E8476C"/>
    <w:rsid w:val="00F47382"/>
    <w:rsid w:val="00FB39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2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529B"/>
  </w:style>
  <w:style w:type="paragraph" w:styleId="Footer">
    <w:name w:val="footer"/>
    <w:basedOn w:val="Normal"/>
    <w:link w:val="FooterChar"/>
    <w:uiPriority w:val="99"/>
    <w:unhideWhenUsed/>
    <w:rsid w:val="00A5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15</cp:revision>
  <cp:lastPrinted>2013-11-06T09:03:00Z</cp:lastPrinted>
  <dcterms:created xsi:type="dcterms:W3CDTF">2013-11-05T14:34:00Z</dcterms:created>
  <dcterms:modified xsi:type="dcterms:W3CDTF">2013-11-06T13:32:00Z</dcterms:modified>
</cp:coreProperties>
</file>