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C1D" w:rsidRDefault="00AE1C1D" w:rsidP="00AE1C1D">
      <w:pPr>
        <w:spacing w:line="360" w:lineRule="auto"/>
        <w:contextualSpacing/>
        <w:jc w:val="center"/>
      </w:pPr>
    </w:p>
    <w:p w:rsidR="00AE1C1D" w:rsidRDefault="00AE1C1D" w:rsidP="00AE1C1D">
      <w:pPr>
        <w:spacing w:line="360" w:lineRule="auto"/>
        <w:contextualSpacing/>
        <w:jc w:val="center"/>
      </w:pPr>
      <w:r>
        <w:rPr>
          <w:noProof/>
          <w:lang w:eastAsia="en-ZA"/>
        </w:rPr>
        <w:drawing>
          <wp:anchor distT="0" distB="0" distL="114300" distR="114300" simplePos="0" relativeHeight="251659264" behindDoc="0" locked="0" layoutInCell="1" allowOverlap="1">
            <wp:simplePos x="0" y="0"/>
            <wp:positionH relativeFrom="column">
              <wp:posOffset>1943100</wp:posOffset>
            </wp:positionH>
            <wp:positionV relativeFrom="paragraph">
              <wp:posOffset>-571500</wp:posOffset>
            </wp:positionV>
            <wp:extent cx="1714500" cy="1097280"/>
            <wp:effectExtent l="19050" t="0" r="0" b="0"/>
            <wp:wrapSquare wrapText="left"/>
            <wp:docPr id="1"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7" cstate="print"/>
                    <a:srcRect/>
                    <a:stretch>
                      <a:fillRect/>
                    </a:stretch>
                  </pic:blipFill>
                  <pic:spPr bwMode="auto">
                    <a:xfrm>
                      <a:off x="0" y="0"/>
                      <a:ext cx="1714500" cy="1097280"/>
                    </a:xfrm>
                    <a:prstGeom prst="rect">
                      <a:avLst/>
                    </a:prstGeom>
                    <a:noFill/>
                  </pic:spPr>
                </pic:pic>
              </a:graphicData>
            </a:graphic>
          </wp:anchor>
        </w:drawing>
      </w:r>
    </w:p>
    <w:p w:rsidR="00AE1C1D" w:rsidRDefault="00AE1C1D" w:rsidP="00AE1C1D">
      <w:pPr>
        <w:spacing w:line="360" w:lineRule="auto"/>
        <w:contextualSpacing/>
      </w:pPr>
    </w:p>
    <w:p w:rsidR="00AE1C1D" w:rsidRDefault="00AE1C1D" w:rsidP="00AE1C1D">
      <w:pPr>
        <w:spacing w:line="360" w:lineRule="auto"/>
        <w:contextualSpacing/>
        <w:jc w:val="center"/>
        <w:outlineLvl w:val="0"/>
        <w:rPr>
          <w:rFonts w:ascii="Times New Roman" w:hAnsi="Times New Roman" w:cs="Times New Roman"/>
          <w:b/>
          <w:sz w:val="28"/>
          <w:szCs w:val="28"/>
        </w:rPr>
      </w:pPr>
    </w:p>
    <w:p w:rsidR="00AE1C1D" w:rsidRPr="000D2D49" w:rsidRDefault="00AE1C1D" w:rsidP="00AE1C1D">
      <w:pPr>
        <w:spacing w:line="360" w:lineRule="auto"/>
        <w:contextualSpacing/>
        <w:jc w:val="center"/>
        <w:outlineLvl w:val="0"/>
        <w:rPr>
          <w:rFonts w:ascii="Times New Roman" w:hAnsi="Times New Roman" w:cs="Times New Roman"/>
          <w:b/>
          <w:sz w:val="28"/>
          <w:szCs w:val="28"/>
        </w:rPr>
      </w:pPr>
      <w:r w:rsidRPr="000D2D49">
        <w:rPr>
          <w:rFonts w:ascii="Times New Roman" w:hAnsi="Times New Roman" w:cs="Times New Roman"/>
          <w:b/>
          <w:sz w:val="28"/>
          <w:szCs w:val="28"/>
        </w:rPr>
        <w:t>IN THE SUPREME COURT OF SWAZILAND</w:t>
      </w:r>
    </w:p>
    <w:p w:rsidR="00AE1C1D" w:rsidRDefault="00AE1C1D" w:rsidP="00AE1C1D">
      <w:pPr>
        <w:spacing w:line="240" w:lineRule="auto"/>
        <w:contextualSpacing/>
        <w:jc w:val="center"/>
        <w:outlineLvl w:val="0"/>
        <w:rPr>
          <w:rFonts w:ascii="Times New Roman" w:hAnsi="Times New Roman" w:cs="Times New Roman"/>
          <w:b/>
          <w:sz w:val="26"/>
          <w:szCs w:val="26"/>
        </w:rPr>
      </w:pPr>
    </w:p>
    <w:p w:rsidR="00AE1C1D" w:rsidRDefault="00AE1C1D" w:rsidP="00AE1C1D">
      <w:pPr>
        <w:spacing w:line="240" w:lineRule="auto"/>
        <w:contextualSpacing/>
        <w:jc w:val="center"/>
        <w:outlineLvl w:val="0"/>
        <w:rPr>
          <w:rFonts w:ascii="Times New Roman" w:hAnsi="Times New Roman" w:cs="Times New Roman"/>
          <w:b/>
          <w:sz w:val="26"/>
          <w:szCs w:val="26"/>
        </w:rPr>
      </w:pPr>
    </w:p>
    <w:p w:rsidR="00AE1C1D" w:rsidRDefault="00AE1C1D" w:rsidP="00AE1C1D">
      <w:pPr>
        <w:spacing w:line="240" w:lineRule="auto"/>
        <w:contextualSpacing/>
        <w:jc w:val="center"/>
        <w:outlineLvl w:val="0"/>
        <w:rPr>
          <w:rFonts w:ascii="Times New Roman" w:hAnsi="Times New Roman" w:cs="Times New Roman"/>
          <w:b/>
          <w:sz w:val="26"/>
          <w:szCs w:val="26"/>
          <w:u w:val="single"/>
        </w:rPr>
      </w:pPr>
      <w:r>
        <w:rPr>
          <w:rFonts w:ascii="Times New Roman" w:hAnsi="Times New Roman" w:cs="Times New Roman"/>
          <w:b/>
          <w:sz w:val="26"/>
          <w:szCs w:val="26"/>
          <w:u w:val="single"/>
        </w:rPr>
        <w:t>JUDGMENT</w:t>
      </w:r>
    </w:p>
    <w:p w:rsidR="00AE1C1D" w:rsidRPr="00F07A9B" w:rsidRDefault="00AE1C1D" w:rsidP="00AE1C1D">
      <w:pPr>
        <w:spacing w:line="240" w:lineRule="auto"/>
        <w:contextualSpacing/>
        <w:jc w:val="center"/>
        <w:outlineLvl w:val="0"/>
        <w:rPr>
          <w:rFonts w:ascii="Times New Roman" w:hAnsi="Times New Roman" w:cs="Times New Roman"/>
          <w:b/>
          <w:sz w:val="26"/>
          <w:szCs w:val="26"/>
          <w:u w:val="single"/>
        </w:rPr>
      </w:pPr>
    </w:p>
    <w:p w:rsidR="00AE1C1D" w:rsidRPr="002E4B46" w:rsidRDefault="00AE1C1D" w:rsidP="00AE1C1D">
      <w:pPr>
        <w:spacing w:line="240" w:lineRule="auto"/>
        <w:contextualSpacing/>
        <w:jc w:val="right"/>
        <w:outlineLvl w:val="0"/>
        <w:rPr>
          <w:rFonts w:ascii="Times New Roman" w:hAnsi="Times New Roman" w:cs="Times New Roman"/>
          <w:sz w:val="26"/>
          <w:szCs w:val="26"/>
        </w:rPr>
      </w:pPr>
      <w:r>
        <w:rPr>
          <w:rFonts w:ascii="Times New Roman" w:hAnsi="Times New Roman" w:cs="Times New Roman"/>
          <w:sz w:val="26"/>
          <w:szCs w:val="26"/>
        </w:rPr>
        <w:t xml:space="preserve">Civil </w:t>
      </w:r>
      <w:r w:rsidRPr="002E4B46">
        <w:rPr>
          <w:rFonts w:ascii="Times New Roman" w:hAnsi="Times New Roman" w:cs="Times New Roman"/>
          <w:sz w:val="26"/>
          <w:szCs w:val="26"/>
        </w:rPr>
        <w:t>Appeal Case No.</w:t>
      </w:r>
      <w:r w:rsidR="00D54404">
        <w:rPr>
          <w:rFonts w:ascii="Times New Roman" w:hAnsi="Times New Roman" w:cs="Times New Roman"/>
          <w:sz w:val="26"/>
          <w:szCs w:val="26"/>
        </w:rPr>
        <w:t>0</w:t>
      </w:r>
      <w:r>
        <w:rPr>
          <w:rFonts w:ascii="Times New Roman" w:hAnsi="Times New Roman" w:cs="Times New Roman"/>
          <w:sz w:val="26"/>
          <w:szCs w:val="26"/>
        </w:rPr>
        <w:t>8/13</w:t>
      </w:r>
    </w:p>
    <w:p w:rsidR="00AE1C1D" w:rsidRPr="002E4B46" w:rsidRDefault="00AE1C1D" w:rsidP="00AE1C1D">
      <w:pPr>
        <w:spacing w:line="240" w:lineRule="auto"/>
        <w:contextualSpacing/>
        <w:rPr>
          <w:rFonts w:ascii="Times New Roman" w:hAnsi="Times New Roman" w:cs="Times New Roman"/>
          <w:sz w:val="26"/>
          <w:szCs w:val="26"/>
        </w:rPr>
      </w:pPr>
      <w:r w:rsidRPr="002E4B46">
        <w:rPr>
          <w:rFonts w:ascii="Times New Roman" w:hAnsi="Times New Roman" w:cs="Times New Roman"/>
          <w:sz w:val="26"/>
          <w:szCs w:val="26"/>
        </w:rPr>
        <w:t>In the matter between:</w:t>
      </w:r>
    </w:p>
    <w:p w:rsidR="00AE1C1D" w:rsidRDefault="00AE1C1D" w:rsidP="00AE1C1D">
      <w:pPr>
        <w:spacing w:line="360" w:lineRule="auto"/>
        <w:contextualSpacing/>
        <w:rPr>
          <w:rFonts w:ascii="Times New Roman" w:hAnsi="Times New Roman" w:cs="Times New Roman"/>
          <w:sz w:val="26"/>
          <w:szCs w:val="26"/>
        </w:rPr>
      </w:pPr>
    </w:p>
    <w:p w:rsidR="00AE1C1D" w:rsidRDefault="00AE1C1D" w:rsidP="00AE1C1D">
      <w:pPr>
        <w:spacing w:line="360" w:lineRule="auto"/>
        <w:contextualSpacing/>
        <w:rPr>
          <w:rFonts w:ascii="Times New Roman" w:hAnsi="Times New Roman" w:cs="Times New Roman"/>
          <w:sz w:val="26"/>
          <w:szCs w:val="26"/>
        </w:rPr>
      </w:pPr>
    </w:p>
    <w:p w:rsidR="00AE1C1D" w:rsidRDefault="00AE1C1D" w:rsidP="00AE1C1D">
      <w:pPr>
        <w:spacing w:line="360" w:lineRule="auto"/>
        <w:contextualSpacing/>
        <w:rPr>
          <w:rFonts w:ascii="Times New Roman" w:hAnsi="Times New Roman" w:cs="Times New Roman"/>
          <w:b/>
          <w:sz w:val="26"/>
          <w:szCs w:val="26"/>
        </w:rPr>
      </w:pPr>
      <w:r>
        <w:rPr>
          <w:rFonts w:ascii="Times New Roman" w:hAnsi="Times New Roman" w:cs="Times New Roman"/>
          <w:b/>
          <w:sz w:val="26"/>
          <w:szCs w:val="26"/>
        </w:rPr>
        <w:t>NEDBANK (SWAZILAND) LIMITED</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Appellant</w:t>
      </w:r>
    </w:p>
    <w:p w:rsidR="00AE1C1D" w:rsidRDefault="00AE1C1D" w:rsidP="00AE1C1D">
      <w:pPr>
        <w:spacing w:line="360" w:lineRule="auto"/>
        <w:contextualSpacing/>
        <w:rPr>
          <w:rFonts w:ascii="Times New Roman" w:hAnsi="Times New Roman" w:cs="Times New Roman"/>
          <w:b/>
          <w:sz w:val="26"/>
          <w:szCs w:val="26"/>
        </w:rPr>
      </w:pPr>
      <w:r>
        <w:rPr>
          <w:rFonts w:ascii="Times New Roman" w:hAnsi="Times New Roman" w:cs="Times New Roman"/>
          <w:b/>
          <w:sz w:val="26"/>
          <w:szCs w:val="26"/>
        </w:rPr>
        <w:t>vs</w:t>
      </w:r>
    </w:p>
    <w:p w:rsidR="00AE1C1D" w:rsidRDefault="00AE1C1D" w:rsidP="00AE1C1D">
      <w:pPr>
        <w:spacing w:line="360" w:lineRule="auto"/>
        <w:contextualSpacing/>
        <w:rPr>
          <w:rFonts w:ascii="Times New Roman" w:hAnsi="Times New Roman" w:cs="Times New Roman"/>
          <w:b/>
          <w:sz w:val="26"/>
          <w:szCs w:val="26"/>
        </w:rPr>
      </w:pPr>
      <w:r>
        <w:rPr>
          <w:rFonts w:ascii="Times New Roman" w:hAnsi="Times New Roman" w:cs="Times New Roman"/>
          <w:b/>
          <w:sz w:val="26"/>
          <w:szCs w:val="26"/>
        </w:rPr>
        <w:t>KENNETH G. NGCAMPHALALA</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Respondent </w:t>
      </w:r>
    </w:p>
    <w:p w:rsidR="00AE1C1D" w:rsidRDefault="00AE1C1D" w:rsidP="008D0AA2">
      <w:pPr>
        <w:spacing w:line="360" w:lineRule="auto"/>
        <w:rPr>
          <w:rFonts w:ascii="Times New Roman" w:hAnsi="Times New Roman" w:cs="Times New Roman"/>
          <w:b/>
          <w:sz w:val="26"/>
          <w:szCs w:val="26"/>
        </w:rPr>
      </w:pPr>
      <w:r>
        <w:rPr>
          <w:rFonts w:ascii="Times New Roman" w:hAnsi="Times New Roman" w:cs="Times New Roman"/>
          <w:b/>
          <w:sz w:val="26"/>
          <w:szCs w:val="26"/>
        </w:rPr>
        <w:t xml:space="preserve"> </w:t>
      </w:r>
    </w:p>
    <w:p w:rsidR="00AE1C1D" w:rsidRPr="008B3EBF" w:rsidRDefault="00AE1C1D" w:rsidP="00AE1C1D">
      <w:pPr>
        <w:spacing w:line="360" w:lineRule="auto"/>
        <w:ind w:left="2160" w:hanging="2160"/>
        <w:contextualSpacing/>
        <w:outlineLvl w:val="0"/>
        <w:rPr>
          <w:rFonts w:ascii="Times New Roman" w:hAnsi="Times New Roman" w:cs="Times New Roman"/>
          <w:i/>
          <w:sz w:val="26"/>
          <w:szCs w:val="26"/>
        </w:rPr>
      </w:pPr>
      <w:r>
        <w:rPr>
          <w:rFonts w:ascii="Times New Roman" w:hAnsi="Times New Roman" w:cs="Times New Roman"/>
          <w:b/>
          <w:sz w:val="26"/>
          <w:szCs w:val="26"/>
        </w:rPr>
        <w:t>Neutral citation:</w:t>
      </w:r>
      <w:r>
        <w:rPr>
          <w:rFonts w:ascii="Times New Roman" w:hAnsi="Times New Roman" w:cs="Times New Roman"/>
          <w:b/>
          <w:sz w:val="26"/>
          <w:szCs w:val="26"/>
        </w:rPr>
        <w:tab/>
      </w:r>
      <w:r>
        <w:rPr>
          <w:rFonts w:ascii="Times New Roman" w:hAnsi="Times New Roman" w:cs="Times New Roman"/>
          <w:i/>
          <w:sz w:val="26"/>
          <w:szCs w:val="26"/>
        </w:rPr>
        <w:t>Nedbank (Swaziland) Limited vs Kenneth G. Ngcamphalala &amp; Another (</w:t>
      </w:r>
      <w:r w:rsidR="00D54404">
        <w:rPr>
          <w:rFonts w:ascii="Times New Roman" w:hAnsi="Times New Roman" w:cs="Times New Roman"/>
          <w:i/>
          <w:sz w:val="26"/>
          <w:szCs w:val="26"/>
        </w:rPr>
        <w:t>0</w:t>
      </w:r>
      <w:r>
        <w:rPr>
          <w:rFonts w:ascii="Times New Roman" w:hAnsi="Times New Roman" w:cs="Times New Roman"/>
          <w:i/>
          <w:sz w:val="26"/>
          <w:szCs w:val="26"/>
        </w:rPr>
        <w:t>8/13) [2013] [SZSC</w:t>
      </w:r>
      <w:r w:rsidR="00EC2BCD">
        <w:rPr>
          <w:rFonts w:ascii="Times New Roman" w:hAnsi="Times New Roman" w:cs="Times New Roman"/>
          <w:i/>
          <w:sz w:val="26"/>
          <w:szCs w:val="26"/>
        </w:rPr>
        <w:t xml:space="preserve"> 57</w:t>
      </w:r>
      <w:r>
        <w:rPr>
          <w:rFonts w:ascii="Times New Roman" w:hAnsi="Times New Roman" w:cs="Times New Roman"/>
          <w:i/>
          <w:sz w:val="26"/>
          <w:szCs w:val="26"/>
        </w:rPr>
        <w:t>] (29 November 2013)</w:t>
      </w:r>
    </w:p>
    <w:p w:rsidR="00AE1C1D" w:rsidRDefault="00AE1C1D" w:rsidP="00AE1C1D">
      <w:pPr>
        <w:spacing w:line="360" w:lineRule="auto"/>
        <w:contextualSpacing/>
        <w:outlineLvl w:val="0"/>
        <w:rPr>
          <w:rFonts w:ascii="Times New Roman" w:hAnsi="Times New Roman" w:cs="Times New Roman"/>
          <w:b/>
          <w:sz w:val="26"/>
          <w:szCs w:val="26"/>
        </w:rPr>
      </w:pPr>
    </w:p>
    <w:p w:rsidR="00AE1C1D" w:rsidRDefault="00AE1C1D" w:rsidP="00AE1C1D">
      <w:pPr>
        <w:spacing w:line="360" w:lineRule="auto"/>
        <w:contextualSpacing/>
        <w:outlineLvl w:val="0"/>
        <w:rPr>
          <w:rFonts w:ascii="Times New Roman" w:hAnsi="Times New Roman" w:cs="Times New Roman"/>
          <w:sz w:val="26"/>
          <w:szCs w:val="26"/>
        </w:rPr>
      </w:pPr>
      <w:r>
        <w:rPr>
          <w:rFonts w:ascii="Times New Roman" w:hAnsi="Times New Roman" w:cs="Times New Roman"/>
          <w:b/>
          <w:sz w:val="26"/>
          <w:szCs w:val="26"/>
        </w:rPr>
        <w:t>Coram:</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sz w:val="26"/>
          <w:szCs w:val="26"/>
        </w:rPr>
        <w:t>M.M. Ramodibedi C.J.</w:t>
      </w:r>
    </w:p>
    <w:p w:rsidR="00AE1C1D" w:rsidRDefault="00AE1C1D" w:rsidP="00AE1C1D">
      <w:pPr>
        <w:spacing w:line="360" w:lineRule="auto"/>
        <w:contextualSpacing/>
        <w:outlineLvl w:val="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A.M. Ebrahim J.A.</w:t>
      </w:r>
    </w:p>
    <w:p w:rsidR="00AE1C1D" w:rsidRDefault="00AE1C1D" w:rsidP="00AE1C1D">
      <w:pPr>
        <w:spacing w:line="360" w:lineRule="auto"/>
        <w:contextualSpacing/>
        <w:outlineLvl w:val="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P. Levinsohn J.A.</w:t>
      </w:r>
    </w:p>
    <w:p w:rsidR="00AE1C1D" w:rsidRDefault="00AE1C1D" w:rsidP="00AE1C1D">
      <w:pPr>
        <w:spacing w:line="360" w:lineRule="auto"/>
        <w:contextualSpacing/>
        <w:outlineLvl w:val="0"/>
        <w:rPr>
          <w:rFonts w:ascii="Times New Roman" w:hAnsi="Times New Roman" w:cs="Times New Roman"/>
          <w:sz w:val="26"/>
          <w:szCs w:val="26"/>
        </w:rPr>
      </w:pPr>
    </w:p>
    <w:p w:rsidR="00AE1C1D" w:rsidRDefault="00AE1C1D" w:rsidP="00AE1C1D">
      <w:pPr>
        <w:spacing w:line="360" w:lineRule="auto"/>
        <w:contextualSpacing/>
        <w:outlineLvl w:val="0"/>
        <w:rPr>
          <w:rFonts w:ascii="Times New Roman" w:hAnsi="Times New Roman" w:cs="Times New Roman"/>
          <w:sz w:val="26"/>
          <w:szCs w:val="26"/>
        </w:rPr>
      </w:pPr>
      <w:r>
        <w:rPr>
          <w:rFonts w:ascii="Times New Roman" w:hAnsi="Times New Roman" w:cs="Times New Roman"/>
          <w:b/>
          <w:sz w:val="26"/>
          <w:szCs w:val="26"/>
        </w:rPr>
        <w:t>Heard:</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sz w:val="26"/>
          <w:szCs w:val="26"/>
        </w:rPr>
        <w:t>07 November 2013</w:t>
      </w:r>
    </w:p>
    <w:p w:rsidR="00AE1C1D" w:rsidRPr="007F1B3A" w:rsidRDefault="00AE1C1D" w:rsidP="00AE1C1D">
      <w:pPr>
        <w:spacing w:line="360" w:lineRule="auto"/>
        <w:contextualSpacing/>
        <w:outlineLvl w:val="0"/>
        <w:rPr>
          <w:rFonts w:ascii="Times New Roman" w:hAnsi="Times New Roman" w:cs="Times New Roman"/>
          <w:sz w:val="26"/>
          <w:szCs w:val="26"/>
        </w:rPr>
      </w:pPr>
      <w:r>
        <w:rPr>
          <w:rFonts w:ascii="Times New Roman" w:hAnsi="Times New Roman" w:cs="Times New Roman"/>
          <w:b/>
          <w:sz w:val="26"/>
          <w:szCs w:val="26"/>
        </w:rPr>
        <w:t>Delivered:</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sz w:val="26"/>
          <w:szCs w:val="26"/>
        </w:rPr>
        <w:t>29 November 2013</w:t>
      </w:r>
    </w:p>
    <w:p w:rsidR="00AE1C1D" w:rsidRDefault="00AE1C1D" w:rsidP="00AE1C1D">
      <w:pPr>
        <w:spacing w:line="360" w:lineRule="auto"/>
        <w:outlineLvl w:val="0"/>
        <w:rPr>
          <w:rFonts w:ascii="Times New Roman" w:hAnsi="Times New Roman" w:cs="Times New Roman"/>
          <w:sz w:val="26"/>
          <w:szCs w:val="26"/>
        </w:rPr>
      </w:pPr>
    </w:p>
    <w:p w:rsidR="00F83747" w:rsidRPr="0092503A" w:rsidRDefault="00AE1C1D" w:rsidP="0092503A">
      <w:pPr>
        <w:ind w:left="2160" w:hanging="2160"/>
        <w:jc w:val="both"/>
        <w:rPr>
          <w:rFonts w:ascii="Times New Roman" w:hAnsi="Times New Roman" w:cs="Times New Roman"/>
          <w:i/>
          <w:sz w:val="26"/>
          <w:szCs w:val="26"/>
        </w:rPr>
      </w:pPr>
      <w:r>
        <w:rPr>
          <w:rFonts w:ascii="Times New Roman" w:hAnsi="Times New Roman" w:cs="Times New Roman"/>
          <w:b/>
          <w:sz w:val="26"/>
          <w:szCs w:val="26"/>
        </w:rPr>
        <w:t>Summary:</w:t>
      </w:r>
      <w:r>
        <w:rPr>
          <w:rFonts w:ascii="Times New Roman" w:hAnsi="Times New Roman" w:cs="Times New Roman"/>
          <w:b/>
          <w:sz w:val="26"/>
          <w:szCs w:val="26"/>
        </w:rPr>
        <w:tab/>
      </w:r>
      <w:r w:rsidR="0092503A">
        <w:rPr>
          <w:rFonts w:ascii="Times New Roman" w:hAnsi="Times New Roman" w:cs="Times New Roman"/>
          <w:i/>
          <w:sz w:val="26"/>
          <w:szCs w:val="26"/>
        </w:rPr>
        <w:t>Civil Appeal – Application for Rescission of Judgment – Dismissed on the basis on lack of urgency – Appeal allowed as such dismissal incompetent in the circumstances.</w:t>
      </w:r>
    </w:p>
    <w:p w:rsidR="00AE1C1D" w:rsidRDefault="00AE1C1D" w:rsidP="00AE1C1D">
      <w:pPr>
        <w:spacing w:line="480" w:lineRule="auto"/>
        <w:rPr>
          <w:rFonts w:ascii="Times New Roman" w:hAnsi="Times New Roman" w:cs="Times New Roman"/>
          <w:b/>
          <w:sz w:val="26"/>
          <w:szCs w:val="26"/>
        </w:rPr>
      </w:pPr>
    </w:p>
    <w:p w:rsidR="008D0AA2" w:rsidRPr="008D0AA2" w:rsidRDefault="008D0AA2" w:rsidP="00AE1C1D">
      <w:pPr>
        <w:spacing w:line="480" w:lineRule="auto"/>
        <w:jc w:val="center"/>
        <w:rPr>
          <w:rFonts w:ascii="Times New Roman" w:hAnsi="Times New Roman" w:cs="Times New Roman"/>
          <w:sz w:val="26"/>
          <w:szCs w:val="26"/>
        </w:rPr>
      </w:pPr>
    </w:p>
    <w:p w:rsidR="00AE1C1D" w:rsidRDefault="00AE1C1D" w:rsidP="00AE1C1D">
      <w:pPr>
        <w:spacing w:line="48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lastRenderedPageBreak/>
        <w:t>JUDGMENT</w:t>
      </w:r>
    </w:p>
    <w:p w:rsidR="00AE1C1D" w:rsidRPr="00AE1C1D" w:rsidRDefault="00AE1C1D" w:rsidP="00AE1C1D">
      <w:pPr>
        <w:spacing w:line="480" w:lineRule="auto"/>
        <w:jc w:val="both"/>
        <w:rPr>
          <w:rFonts w:ascii="Times New Roman" w:hAnsi="Times New Roman" w:cs="Times New Roman"/>
          <w:b/>
          <w:sz w:val="26"/>
          <w:szCs w:val="26"/>
        </w:rPr>
      </w:pPr>
      <w:r>
        <w:rPr>
          <w:rFonts w:ascii="Times New Roman" w:hAnsi="Times New Roman" w:cs="Times New Roman"/>
          <w:b/>
          <w:sz w:val="26"/>
          <w:szCs w:val="26"/>
        </w:rPr>
        <w:t>EBRAHIM J.A.</w:t>
      </w:r>
    </w:p>
    <w:p w:rsidR="002358D0" w:rsidRDefault="00AE1C1D" w:rsidP="002358D0">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 xml:space="preserve">The Appellant (which I will refer to as “the bank”) instituted proceedings against the Respondent in May 2004 </w:t>
      </w:r>
      <w:r w:rsidR="002358D0">
        <w:rPr>
          <w:rFonts w:ascii="Times New Roman" w:hAnsi="Times New Roman" w:cs="Times New Roman"/>
          <w:sz w:val="26"/>
          <w:szCs w:val="26"/>
        </w:rPr>
        <w:t>for judgment in the sum E277 998.04, for monies lent to the Respondent.  The matter was brought to trial and on 21 September 2009 judgment was obtained for the sum of E113 795.12.  In seeking to execute the writ of execution, the Appellant effected an attachment of certain immovable property belonging to the Respondent.  The debt was settled by a garnishee order against the Swazi Bank.</w:t>
      </w:r>
    </w:p>
    <w:p w:rsidR="002358D0" w:rsidRDefault="002358D0" w:rsidP="0080448C">
      <w:pPr>
        <w:spacing w:line="480" w:lineRule="auto"/>
        <w:contextualSpacing/>
        <w:jc w:val="both"/>
        <w:rPr>
          <w:rFonts w:ascii="Times New Roman" w:hAnsi="Times New Roman" w:cs="Times New Roman"/>
          <w:sz w:val="26"/>
          <w:szCs w:val="26"/>
        </w:rPr>
      </w:pPr>
    </w:p>
    <w:p w:rsidR="00AE1C1D" w:rsidRDefault="002358D0" w:rsidP="002358D0">
      <w:pPr>
        <w:spacing w:line="480" w:lineRule="auto"/>
        <w:ind w:left="720" w:hanging="660"/>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On 13 January 2012 the Respondent instituted application proceedings on Notice of Motion against the Appellant, seeking:</w:t>
      </w:r>
    </w:p>
    <w:p w:rsidR="002358D0" w:rsidRDefault="002358D0" w:rsidP="002358D0">
      <w:pPr>
        <w:pStyle w:val="ListParagraph"/>
        <w:numPr>
          <w:ilvl w:val="0"/>
          <w:numId w:val="2"/>
        </w:numPr>
        <w:spacing w:line="480" w:lineRule="auto"/>
        <w:jc w:val="both"/>
        <w:rPr>
          <w:rFonts w:ascii="Times New Roman" w:hAnsi="Times New Roman" w:cs="Times New Roman"/>
          <w:sz w:val="26"/>
          <w:szCs w:val="26"/>
        </w:rPr>
      </w:pPr>
      <w:r>
        <w:rPr>
          <w:rFonts w:ascii="Times New Roman" w:hAnsi="Times New Roman" w:cs="Times New Roman"/>
          <w:sz w:val="26"/>
          <w:szCs w:val="26"/>
        </w:rPr>
        <w:t>The removal of the attachment of the property;</w:t>
      </w:r>
    </w:p>
    <w:p w:rsidR="002358D0" w:rsidRDefault="002358D0" w:rsidP="002358D0">
      <w:pPr>
        <w:pStyle w:val="ListParagraph"/>
        <w:numPr>
          <w:ilvl w:val="0"/>
          <w:numId w:val="2"/>
        </w:numPr>
        <w:spacing w:line="480" w:lineRule="auto"/>
        <w:jc w:val="both"/>
        <w:rPr>
          <w:rFonts w:ascii="Times New Roman" w:hAnsi="Times New Roman" w:cs="Times New Roman"/>
          <w:sz w:val="26"/>
          <w:szCs w:val="26"/>
        </w:rPr>
      </w:pPr>
      <w:r>
        <w:rPr>
          <w:rFonts w:ascii="Times New Roman" w:hAnsi="Times New Roman" w:cs="Times New Roman"/>
          <w:sz w:val="26"/>
          <w:szCs w:val="26"/>
        </w:rPr>
        <w:t>Interest at the rate of 9 per cent per annum on the amount of E113 795.12, being the interest on that sum from the date of attachment until the date of release from attachment;</w:t>
      </w:r>
    </w:p>
    <w:p w:rsidR="002358D0" w:rsidRDefault="002358D0" w:rsidP="002358D0">
      <w:pPr>
        <w:pStyle w:val="ListParagraph"/>
        <w:numPr>
          <w:ilvl w:val="0"/>
          <w:numId w:val="2"/>
        </w:numPr>
        <w:spacing w:line="480" w:lineRule="auto"/>
        <w:jc w:val="both"/>
        <w:rPr>
          <w:rFonts w:ascii="Times New Roman" w:hAnsi="Times New Roman" w:cs="Times New Roman"/>
          <w:sz w:val="26"/>
          <w:szCs w:val="26"/>
        </w:rPr>
      </w:pPr>
      <w:r>
        <w:rPr>
          <w:rFonts w:ascii="Times New Roman" w:hAnsi="Times New Roman" w:cs="Times New Roman"/>
          <w:sz w:val="26"/>
          <w:szCs w:val="26"/>
        </w:rPr>
        <w:t>Rates and taxes on the property for the same period;</w:t>
      </w:r>
    </w:p>
    <w:p w:rsidR="002358D0" w:rsidRDefault="002358D0" w:rsidP="002358D0">
      <w:pPr>
        <w:pStyle w:val="ListParagraph"/>
        <w:numPr>
          <w:ilvl w:val="0"/>
          <w:numId w:val="2"/>
        </w:numPr>
        <w:spacing w:line="480" w:lineRule="auto"/>
        <w:jc w:val="both"/>
        <w:rPr>
          <w:rFonts w:ascii="Times New Roman" w:hAnsi="Times New Roman" w:cs="Times New Roman"/>
          <w:sz w:val="26"/>
          <w:szCs w:val="26"/>
        </w:rPr>
      </w:pPr>
      <w:r>
        <w:rPr>
          <w:rFonts w:ascii="Times New Roman" w:hAnsi="Times New Roman" w:cs="Times New Roman"/>
          <w:sz w:val="26"/>
          <w:szCs w:val="26"/>
        </w:rPr>
        <w:t>Costs of suit and other relief, which it is not necessary to deal with here.</w:t>
      </w:r>
    </w:p>
    <w:p w:rsidR="002358D0" w:rsidRDefault="002358D0" w:rsidP="0080448C">
      <w:pPr>
        <w:spacing w:line="480" w:lineRule="auto"/>
        <w:contextualSpacing/>
        <w:jc w:val="both"/>
        <w:rPr>
          <w:rFonts w:ascii="Times New Roman" w:hAnsi="Times New Roman" w:cs="Times New Roman"/>
          <w:sz w:val="26"/>
          <w:szCs w:val="26"/>
        </w:rPr>
      </w:pPr>
    </w:p>
    <w:p w:rsidR="002358D0" w:rsidRDefault="002358D0" w:rsidP="002358D0">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 xml:space="preserve">This application was opposed and a special plea in abatement raised, to the </w:t>
      </w:r>
      <w:r w:rsidR="00B1790E">
        <w:rPr>
          <w:rFonts w:ascii="Times New Roman" w:hAnsi="Times New Roman" w:cs="Times New Roman"/>
          <w:sz w:val="26"/>
          <w:szCs w:val="26"/>
        </w:rPr>
        <w:t xml:space="preserve">                                         </w:t>
      </w:r>
      <w:r>
        <w:rPr>
          <w:rFonts w:ascii="Times New Roman" w:hAnsi="Times New Roman" w:cs="Times New Roman"/>
          <w:sz w:val="26"/>
          <w:szCs w:val="26"/>
        </w:rPr>
        <w:t xml:space="preserve">effect that the Respondent had not complied with the peremptory provisions of </w:t>
      </w:r>
      <w:r>
        <w:rPr>
          <w:rFonts w:ascii="Times New Roman" w:hAnsi="Times New Roman" w:cs="Times New Roman"/>
          <w:sz w:val="26"/>
          <w:szCs w:val="26"/>
        </w:rPr>
        <w:lastRenderedPageBreak/>
        <w:t xml:space="preserve">section 93 of the </w:t>
      </w:r>
      <w:r w:rsidRPr="002358D0">
        <w:rPr>
          <w:rFonts w:ascii="Times New Roman" w:hAnsi="Times New Roman" w:cs="Times New Roman"/>
          <w:sz w:val="26"/>
          <w:szCs w:val="26"/>
        </w:rPr>
        <w:t>Deed Registries Act</w:t>
      </w:r>
      <w:r>
        <w:rPr>
          <w:rFonts w:ascii="Times New Roman" w:hAnsi="Times New Roman" w:cs="Times New Roman"/>
          <w:sz w:val="26"/>
          <w:szCs w:val="26"/>
        </w:rPr>
        <w:t>, which requires that any such application should be served upon the Registrar of Deeds.</w:t>
      </w:r>
    </w:p>
    <w:p w:rsidR="002358D0" w:rsidRDefault="002358D0" w:rsidP="0080448C">
      <w:pPr>
        <w:spacing w:line="480" w:lineRule="auto"/>
        <w:ind w:left="720" w:hanging="720"/>
        <w:contextualSpacing/>
        <w:jc w:val="both"/>
        <w:rPr>
          <w:rFonts w:ascii="Times New Roman" w:hAnsi="Times New Roman" w:cs="Times New Roman"/>
          <w:sz w:val="26"/>
          <w:szCs w:val="26"/>
        </w:rPr>
      </w:pPr>
    </w:p>
    <w:p w:rsidR="002358D0" w:rsidRDefault="002358D0" w:rsidP="002358D0">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t xml:space="preserve">On 18 June 2012 </w:t>
      </w:r>
      <w:r>
        <w:rPr>
          <w:rFonts w:ascii="Times New Roman" w:hAnsi="Times New Roman" w:cs="Times New Roman"/>
          <w:i/>
          <w:sz w:val="26"/>
          <w:szCs w:val="26"/>
        </w:rPr>
        <w:t>Dlamini J</w:t>
      </w:r>
      <w:r>
        <w:rPr>
          <w:rFonts w:ascii="Times New Roman" w:hAnsi="Times New Roman" w:cs="Times New Roman"/>
          <w:sz w:val="26"/>
          <w:szCs w:val="26"/>
        </w:rPr>
        <w:t xml:space="preserve"> upheld the preliminary point.  She granted leave to the Respondent </w:t>
      </w:r>
      <w:r w:rsidR="00F52B30">
        <w:rPr>
          <w:rFonts w:ascii="Times New Roman" w:hAnsi="Times New Roman" w:cs="Times New Roman"/>
          <w:sz w:val="26"/>
          <w:szCs w:val="26"/>
        </w:rPr>
        <w:t xml:space="preserve">(Ngcamphalala) </w:t>
      </w:r>
      <w:r>
        <w:rPr>
          <w:rFonts w:ascii="Times New Roman" w:hAnsi="Times New Roman" w:cs="Times New Roman"/>
          <w:sz w:val="26"/>
          <w:szCs w:val="26"/>
        </w:rPr>
        <w:t xml:space="preserve">to join the Registrar of Deeds, ordered the Registrar to file his report, if any, in terms of section 93, and ordered the Appellant </w:t>
      </w:r>
      <w:r w:rsidR="00F52B30">
        <w:rPr>
          <w:rFonts w:ascii="Times New Roman" w:hAnsi="Times New Roman" w:cs="Times New Roman"/>
          <w:sz w:val="26"/>
          <w:szCs w:val="26"/>
        </w:rPr>
        <w:t xml:space="preserve">(Nedbank) </w:t>
      </w:r>
      <w:r>
        <w:rPr>
          <w:rFonts w:ascii="Times New Roman" w:hAnsi="Times New Roman" w:cs="Times New Roman"/>
          <w:sz w:val="26"/>
          <w:szCs w:val="26"/>
        </w:rPr>
        <w:t>to file i</w:t>
      </w:r>
      <w:r w:rsidR="00F52B30">
        <w:rPr>
          <w:rFonts w:ascii="Times New Roman" w:hAnsi="Times New Roman" w:cs="Times New Roman"/>
          <w:sz w:val="26"/>
          <w:szCs w:val="26"/>
        </w:rPr>
        <w:t>t</w:t>
      </w:r>
      <w:r>
        <w:rPr>
          <w:rFonts w:ascii="Times New Roman" w:hAnsi="Times New Roman" w:cs="Times New Roman"/>
          <w:sz w:val="26"/>
          <w:szCs w:val="26"/>
        </w:rPr>
        <w:t>s answering affidavit within 14 days.</w:t>
      </w:r>
    </w:p>
    <w:p w:rsidR="002358D0" w:rsidRDefault="002358D0" w:rsidP="0080448C">
      <w:pPr>
        <w:spacing w:line="480" w:lineRule="auto"/>
        <w:ind w:left="720" w:hanging="720"/>
        <w:contextualSpacing/>
        <w:jc w:val="both"/>
        <w:rPr>
          <w:rFonts w:ascii="Times New Roman" w:hAnsi="Times New Roman" w:cs="Times New Roman"/>
          <w:sz w:val="26"/>
          <w:szCs w:val="26"/>
        </w:rPr>
      </w:pPr>
    </w:p>
    <w:p w:rsidR="002358D0" w:rsidRDefault="002358D0" w:rsidP="002358D0">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t xml:space="preserve">The answering affidavit was not filed (the Appellant puts this down to “a miscommunication in the offices of the Appellant’s attorneys”) and the Respondent obtained default judgment from </w:t>
      </w:r>
      <w:r>
        <w:rPr>
          <w:rFonts w:ascii="Times New Roman" w:hAnsi="Times New Roman" w:cs="Times New Roman"/>
          <w:i/>
          <w:sz w:val="26"/>
          <w:szCs w:val="26"/>
        </w:rPr>
        <w:t>Dlamini J</w:t>
      </w:r>
      <w:r w:rsidR="00195D98">
        <w:rPr>
          <w:rFonts w:ascii="Times New Roman" w:hAnsi="Times New Roman" w:cs="Times New Roman"/>
          <w:sz w:val="26"/>
          <w:szCs w:val="26"/>
        </w:rPr>
        <w:t xml:space="preserve"> on 11 July 2012.  The court’s order was that the attachment should forthwith be removed and that the Appellant should pay “interest at the rate of 9% per annum for the period of double attachments viz October 2009 to date of release of the property from attachment.”  The amount on which the interest was payable was not specified in the order, although the amount of E113 795.12 had been stated in the application filed in January 2012.</w:t>
      </w:r>
    </w:p>
    <w:p w:rsidR="00195D98" w:rsidRDefault="00195D98" w:rsidP="0080448C">
      <w:pPr>
        <w:spacing w:line="480" w:lineRule="auto"/>
        <w:ind w:left="720" w:hanging="720"/>
        <w:contextualSpacing/>
        <w:jc w:val="both"/>
        <w:rPr>
          <w:rFonts w:ascii="Times New Roman" w:hAnsi="Times New Roman" w:cs="Times New Roman"/>
          <w:sz w:val="26"/>
          <w:szCs w:val="26"/>
        </w:rPr>
      </w:pPr>
    </w:p>
    <w:p w:rsidR="00195D98" w:rsidRDefault="00195D98" w:rsidP="002358D0">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t xml:space="preserve">In the circumstances, there is little doubt that the amount on which interest was to be </w:t>
      </w:r>
      <w:r w:rsidR="00F52B30">
        <w:rPr>
          <w:rFonts w:ascii="Times New Roman" w:hAnsi="Times New Roman" w:cs="Times New Roman"/>
          <w:sz w:val="26"/>
          <w:szCs w:val="26"/>
        </w:rPr>
        <w:t>calculated</w:t>
      </w:r>
      <w:r>
        <w:rPr>
          <w:rFonts w:ascii="Times New Roman" w:hAnsi="Times New Roman" w:cs="Times New Roman"/>
          <w:sz w:val="26"/>
          <w:szCs w:val="26"/>
        </w:rPr>
        <w:t xml:space="preserve"> was E113 795.12.  However, the Appellant had, on 14 March 2012, filed a Notice of upliftment of the interdict placed on the property.  Consequently, as the Appellant’s attorney says in his Heads of Argument </w:t>
      </w:r>
      <w:r>
        <w:rPr>
          <w:rFonts w:ascii="Times New Roman" w:hAnsi="Times New Roman" w:cs="Times New Roman"/>
          <w:sz w:val="26"/>
          <w:szCs w:val="26"/>
        </w:rPr>
        <w:lastRenderedPageBreak/>
        <w:t>(paragraph 18.4), the proceedings were, in that respect at least, pointless.  He is also correct in pointing out that the order of payment of interest was vague, in that it simply referred to the period from “October 2009 to date of release of the property from attachment.”  The precise date in October 2009 is not specified, nor is the date of release.</w:t>
      </w:r>
    </w:p>
    <w:p w:rsidR="00195D98" w:rsidRDefault="00195D98" w:rsidP="0080448C">
      <w:pPr>
        <w:spacing w:line="480" w:lineRule="auto"/>
        <w:ind w:left="720" w:hanging="720"/>
        <w:contextualSpacing/>
        <w:jc w:val="both"/>
        <w:rPr>
          <w:rFonts w:ascii="Times New Roman" w:hAnsi="Times New Roman" w:cs="Times New Roman"/>
          <w:sz w:val="26"/>
          <w:szCs w:val="26"/>
        </w:rPr>
      </w:pPr>
    </w:p>
    <w:p w:rsidR="00DB7DC6" w:rsidRDefault="00DB7DC6" w:rsidP="002358D0">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t xml:space="preserve">The Respondent’s attorneys produced an “interest calculations schedule” (page 34 of the record), which gives the start date as October 2009 and the end date as 13 July 2012.  The Respondent’s attorneys, having made their own calculations, reached a figure of E31 514.79, and on 16 July 2012 obtained a writ of execution against the Appellant in this amount.  The following day the Appellant noted an appeal against the order of </w:t>
      </w:r>
      <w:r>
        <w:rPr>
          <w:rFonts w:ascii="Times New Roman" w:hAnsi="Times New Roman" w:cs="Times New Roman"/>
          <w:i/>
          <w:sz w:val="26"/>
          <w:szCs w:val="26"/>
        </w:rPr>
        <w:t>Dlamini J</w:t>
      </w:r>
      <w:r>
        <w:rPr>
          <w:rFonts w:ascii="Times New Roman" w:hAnsi="Times New Roman" w:cs="Times New Roman"/>
          <w:sz w:val="26"/>
          <w:szCs w:val="26"/>
        </w:rPr>
        <w:t>.  Its grounds of appeal were that the learned Judge had erred:</w:t>
      </w:r>
    </w:p>
    <w:p w:rsidR="00DB7DC6" w:rsidRDefault="00DB7DC6" w:rsidP="00DB7DC6">
      <w:pPr>
        <w:pStyle w:val="ListParagraph"/>
        <w:numPr>
          <w:ilvl w:val="0"/>
          <w:numId w:val="3"/>
        </w:numPr>
        <w:spacing w:line="480" w:lineRule="auto"/>
        <w:jc w:val="both"/>
        <w:rPr>
          <w:rFonts w:ascii="Times New Roman" w:hAnsi="Times New Roman" w:cs="Times New Roman"/>
          <w:sz w:val="26"/>
          <w:szCs w:val="26"/>
        </w:rPr>
      </w:pPr>
      <w:r>
        <w:rPr>
          <w:rFonts w:ascii="Times New Roman" w:hAnsi="Times New Roman" w:cs="Times New Roman"/>
          <w:sz w:val="26"/>
          <w:szCs w:val="26"/>
        </w:rPr>
        <w:t>In concluding that there was a “double attachment”;</w:t>
      </w:r>
    </w:p>
    <w:p w:rsidR="00DB7DC6" w:rsidRDefault="00DB7DC6" w:rsidP="00DB7DC6">
      <w:pPr>
        <w:pStyle w:val="ListParagraph"/>
        <w:numPr>
          <w:ilvl w:val="0"/>
          <w:numId w:val="3"/>
        </w:numPr>
        <w:spacing w:line="480" w:lineRule="auto"/>
        <w:jc w:val="both"/>
        <w:rPr>
          <w:rFonts w:ascii="Times New Roman" w:hAnsi="Times New Roman" w:cs="Times New Roman"/>
          <w:sz w:val="26"/>
          <w:szCs w:val="26"/>
        </w:rPr>
      </w:pPr>
      <w:r>
        <w:rPr>
          <w:rFonts w:ascii="Times New Roman" w:hAnsi="Times New Roman" w:cs="Times New Roman"/>
          <w:sz w:val="26"/>
          <w:szCs w:val="26"/>
        </w:rPr>
        <w:t>In ordering payment of interest at 9% per annum, there being no basis for doing so;</w:t>
      </w:r>
    </w:p>
    <w:p w:rsidR="00DB7DC6" w:rsidRDefault="00DB7DC6" w:rsidP="00DB7DC6">
      <w:pPr>
        <w:pStyle w:val="ListParagraph"/>
        <w:numPr>
          <w:ilvl w:val="0"/>
          <w:numId w:val="3"/>
        </w:numPr>
        <w:spacing w:line="480" w:lineRule="auto"/>
        <w:jc w:val="both"/>
        <w:rPr>
          <w:rFonts w:ascii="Times New Roman" w:hAnsi="Times New Roman" w:cs="Times New Roman"/>
          <w:sz w:val="26"/>
          <w:szCs w:val="26"/>
        </w:rPr>
      </w:pPr>
      <w:r>
        <w:rPr>
          <w:rFonts w:ascii="Times New Roman" w:hAnsi="Times New Roman" w:cs="Times New Roman"/>
          <w:sz w:val="26"/>
          <w:szCs w:val="26"/>
        </w:rPr>
        <w:t>In failing to call on the Registrar of Deeds to file a report, which would have shown that the attachment had been uplifted in March 2012.</w:t>
      </w:r>
    </w:p>
    <w:p w:rsidR="00DB7DC6" w:rsidRDefault="00DB7DC6" w:rsidP="0080448C">
      <w:pPr>
        <w:spacing w:line="480" w:lineRule="auto"/>
        <w:contextualSpacing/>
        <w:jc w:val="both"/>
        <w:rPr>
          <w:rFonts w:ascii="Times New Roman" w:hAnsi="Times New Roman" w:cs="Times New Roman"/>
          <w:sz w:val="26"/>
          <w:szCs w:val="26"/>
        </w:rPr>
      </w:pPr>
    </w:p>
    <w:p w:rsidR="00DB7DC6" w:rsidRDefault="00DB7DC6" w:rsidP="00DB7DC6">
      <w:pPr>
        <w:spacing w:line="480" w:lineRule="auto"/>
        <w:jc w:val="both"/>
        <w:rPr>
          <w:rFonts w:ascii="Times New Roman" w:hAnsi="Times New Roman" w:cs="Times New Roman"/>
          <w:sz w:val="26"/>
          <w:szCs w:val="26"/>
        </w:rPr>
      </w:pPr>
      <w:r>
        <w:rPr>
          <w:rFonts w:ascii="Times New Roman" w:hAnsi="Times New Roman" w:cs="Times New Roman"/>
          <w:sz w:val="26"/>
          <w:szCs w:val="26"/>
        </w:rPr>
        <w:t>[8]</w:t>
      </w:r>
      <w:r>
        <w:rPr>
          <w:rFonts w:ascii="Times New Roman" w:hAnsi="Times New Roman" w:cs="Times New Roman"/>
          <w:sz w:val="26"/>
          <w:szCs w:val="26"/>
        </w:rPr>
        <w:tab/>
        <w:t>The Appellant also notified the Sheriff that the appeal had been noted.</w:t>
      </w:r>
    </w:p>
    <w:p w:rsidR="00DB7DC6" w:rsidRDefault="00DB7DC6" w:rsidP="0080448C">
      <w:pPr>
        <w:spacing w:line="480" w:lineRule="auto"/>
        <w:contextualSpacing/>
        <w:jc w:val="both"/>
        <w:rPr>
          <w:rFonts w:ascii="Times New Roman" w:hAnsi="Times New Roman" w:cs="Times New Roman"/>
          <w:sz w:val="26"/>
          <w:szCs w:val="26"/>
        </w:rPr>
      </w:pPr>
    </w:p>
    <w:p w:rsidR="00DB7DC6" w:rsidRDefault="00DB7DC6" w:rsidP="00DB7DC6">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lastRenderedPageBreak/>
        <w:t>[9]</w:t>
      </w:r>
      <w:r>
        <w:rPr>
          <w:rFonts w:ascii="Times New Roman" w:hAnsi="Times New Roman" w:cs="Times New Roman"/>
          <w:sz w:val="26"/>
          <w:szCs w:val="26"/>
        </w:rPr>
        <w:tab/>
        <w:t xml:space="preserve">Having noted the appeal, the Appellant then, according to its counsel, came to the conclusion that the judgment of </w:t>
      </w:r>
      <w:r>
        <w:rPr>
          <w:rFonts w:ascii="Times New Roman" w:hAnsi="Times New Roman" w:cs="Times New Roman"/>
          <w:i/>
          <w:sz w:val="26"/>
          <w:szCs w:val="26"/>
        </w:rPr>
        <w:t>Dlamini J</w:t>
      </w:r>
      <w:r>
        <w:rPr>
          <w:rFonts w:ascii="Times New Roman" w:hAnsi="Times New Roman" w:cs="Times New Roman"/>
          <w:sz w:val="26"/>
          <w:szCs w:val="26"/>
        </w:rPr>
        <w:t xml:space="preserve"> was not competent at law and that an application for rescission would be a more appropriate course than an appeal.  It accordingly launched an application for rescission on 15 October 2013 and withdrew the appeal.</w:t>
      </w:r>
    </w:p>
    <w:p w:rsidR="00DB7DC6" w:rsidRDefault="00DB7DC6" w:rsidP="0080448C">
      <w:pPr>
        <w:spacing w:line="480" w:lineRule="auto"/>
        <w:ind w:left="720" w:hanging="720"/>
        <w:contextualSpacing/>
        <w:jc w:val="both"/>
        <w:rPr>
          <w:rFonts w:ascii="Times New Roman" w:hAnsi="Times New Roman" w:cs="Times New Roman"/>
          <w:sz w:val="26"/>
          <w:szCs w:val="26"/>
        </w:rPr>
      </w:pPr>
    </w:p>
    <w:p w:rsidR="00DB7DC6" w:rsidRDefault="00DB7DC6" w:rsidP="00DB7DC6">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[10]</w:t>
      </w:r>
      <w:r>
        <w:rPr>
          <w:rFonts w:ascii="Times New Roman" w:hAnsi="Times New Roman" w:cs="Times New Roman"/>
          <w:sz w:val="26"/>
          <w:szCs w:val="26"/>
        </w:rPr>
        <w:tab/>
        <w:t>On 12 October 2012, the Appellant paid the sum E31 514.79 to the Registrar of the High Court.</w:t>
      </w:r>
    </w:p>
    <w:p w:rsidR="00DB7DC6" w:rsidRDefault="00DB7DC6" w:rsidP="0080448C">
      <w:pPr>
        <w:spacing w:line="480" w:lineRule="auto"/>
        <w:ind w:left="720" w:hanging="720"/>
        <w:contextualSpacing/>
        <w:jc w:val="both"/>
        <w:rPr>
          <w:rFonts w:ascii="Times New Roman" w:hAnsi="Times New Roman" w:cs="Times New Roman"/>
          <w:sz w:val="26"/>
          <w:szCs w:val="26"/>
        </w:rPr>
      </w:pPr>
    </w:p>
    <w:p w:rsidR="00DB7DC6" w:rsidRDefault="00DB7DC6" w:rsidP="00DB7DC6">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[11]</w:t>
      </w:r>
      <w:r>
        <w:rPr>
          <w:rFonts w:ascii="Times New Roman" w:hAnsi="Times New Roman" w:cs="Times New Roman"/>
          <w:sz w:val="26"/>
          <w:szCs w:val="26"/>
        </w:rPr>
        <w:tab/>
        <w:t xml:space="preserve">The application was made on the basis of urgency.  Argument was heard on 2 November 2012 before </w:t>
      </w:r>
      <w:r w:rsidR="00B32D29">
        <w:rPr>
          <w:rFonts w:ascii="Times New Roman" w:hAnsi="Times New Roman" w:cs="Times New Roman"/>
          <w:i/>
          <w:sz w:val="26"/>
          <w:szCs w:val="26"/>
        </w:rPr>
        <w:t>Maphalala PJ</w:t>
      </w:r>
      <w:r w:rsidR="00B32D29">
        <w:rPr>
          <w:rFonts w:ascii="Times New Roman" w:hAnsi="Times New Roman" w:cs="Times New Roman"/>
          <w:sz w:val="26"/>
          <w:szCs w:val="26"/>
        </w:rPr>
        <w:t xml:space="preserve">, who gave his decision on 21 February 2013.  He dismissed the application in its entirety on the basis that it was not urgent, in that any urgency was of the Appellant’s own making.  It is against </w:t>
      </w:r>
      <w:r w:rsidR="00B32D29">
        <w:rPr>
          <w:rFonts w:ascii="Times New Roman" w:hAnsi="Times New Roman" w:cs="Times New Roman"/>
          <w:i/>
          <w:sz w:val="26"/>
          <w:szCs w:val="26"/>
        </w:rPr>
        <w:t>Maphalala PJ</w:t>
      </w:r>
      <w:r w:rsidR="00B32D29">
        <w:rPr>
          <w:rFonts w:ascii="Times New Roman" w:hAnsi="Times New Roman" w:cs="Times New Roman"/>
          <w:sz w:val="26"/>
          <w:szCs w:val="26"/>
        </w:rPr>
        <w:t>’s decision that the present appeal is being heard.</w:t>
      </w:r>
    </w:p>
    <w:p w:rsidR="00B32D29" w:rsidRDefault="00B32D29" w:rsidP="0080448C">
      <w:pPr>
        <w:spacing w:line="480" w:lineRule="auto"/>
        <w:ind w:left="720" w:hanging="720"/>
        <w:contextualSpacing/>
        <w:jc w:val="both"/>
        <w:rPr>
          <w:rFonts w:ascii="Times New Roman" w:hAnsi="Times New Roman" w:cs="Times New Roman"/>
          <w:sz w:val="26"/>
          <w:szCs w:val="26"/>
        </w:rPr>
      </w:pPr>
    </w:p>
    <w:p w:rsidR="00B32D29" w:rsidRDefault="00B32D29" w:rsidP="00DB7DC6">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[12]</w:t>
      </w:r>
      <w:r>
        <w:rPr>
          <w:rFonts w:ascii="Times New Roman" w:hAnsi="Times New Roman" w:cs="Times New Roman"/>
          <w:sz w:val="26"/>
          <w:szCs w:val="26"/>
        </w:rPr>
        <w:tab/>
        <w:t xml:space="preserve">Assuming the decision that the matter was not urgent was correct, the learned Judge’s course should simply have been to dismiss the application to hear the matter on an urgent basis, to make no decision as to the merits, and to direct that the matter be enrolled in the normal course.  It would have been up to the Appellant to decide how to proceed.  As </w:t>
      </w:r>
      <w:r>
        <w:rPr>
          <w:rFonts w:ascii="Times New Roman" w:hAnsi="Times New Roman" w:cs="Times New Roman"/>
          <w:i/>
          <w:sz w:val="26"/>
          <w:szCs w:val="26"/>
        </w:rPr>
        <w:t>Cameron JA</w:t>
      </w:r>
      <w:r>
        <w:rPr>
          <w:rFonts w:ascii="Times New Roman" w:hAnsi="Times New Roman" w:cs="Times New Roman"/>
          <w:sz w:val="26"/>
          <w:szCs w:val="26"/>
        </w:rPr>
        <w:t xml:space="preserve"> pointed out in </w:t>
      </w:r>
      <w:r>
        <w:rPr>
          <w:rFonts w:ascii="Times New Roman" w:hAnsi="Times New Roman" w:cs="Times New Roman"/>
          <w:i/>
          <w:sz w:val="26"/>
          <w:szCs w:val="26"/>
        </w:rPr>
        <w:t>Commissioner, SARS v Hawker Air Services (Pty) Ltd 2006(4) SA 292 (SCA)</w:t>
      </w:r>
      <w:r>
        <w:rPr>
          <w:rFonts w:ascii="Times New Roman" w:hAnsi="Times New Roman" w:cs="Times New Roman"/>
          <w:sz w:val="26"/>
          <w:szCs w:val="26"/>
        </w:rPr>
        <w:t xml:space="preserve">, urgency is the reason which may justify deviation from the times and forms </w:t>
      </w:r>
      <w:r>
        <w:rPr>
          <w:rFonts w:ascii="Times New Roman" w:hAnsi="Times New Roman" w:cs="Times New Roman"/>
          <w:sz w:val="26"/>
          <w:szCs w:val="26"/>
        </w:rPr>
        <w:lastRenderedPageBreak/>
        <w:t xml:space="preserve">that the rules prescribe.  It relates to form, not substance.  If a matter is not urgent, the court declines to hear it.  </w:t>
      </w:r>
      <w:r w:rsidR="00F56A87">
        <w:rPr>
          <w:rFonts w:ascii="Times New Roman" w:hAnsi="Times New Roman" w:cs="Times New Roman"/>
          <w:sz w:val="26"/>
          <w:szCs w:val="26"/>
        </w:rPr>
        <w:t xml:space="preserve">The Applicant can then set the matter down in the normal manner.  </w:t>
      </w:r>
      <w:r>
        <w:rPr>
          <w:rFonts w:ascii="Times New Roman" w:hAnsi="Times New Roman" w:cs="Times New Roman"/>
          <w:sz w:val="26"/>
          <w:szCs w:val="26"/>
        </w:rPr>
        <w:t xml:space="preserve">See also </w:t>
      </w:r>
      <w:r>
        <w:rPr>
          <w:rFonts w:ascii="Times New Roman" w:hAnsi="Times New Roman" w:cs="Times New Roman"/>
          <w:i/>
          <w:sz w:val="26"/>
          <w:szCs w:val="26"/>
        </w:rPr>
        <w:t>South Africa:</w:t>
      </w:r>
      <w:r>
        <w:rPr>
          <w:rFonts w:ascii="Times New Roman" w:hAnsi="Times New Roman" w:cs="Times New Roman"/>
          <w:sz w:val="26"/>
          <w:szCs w:val="26"/>
        </w:rPr>
        <w:t xml:space="preserve"> </w:t>
      </w:r>
      <w:r>
        <w:rPr>
          <w:rFonts w:ascii="Times New Roman" w:hAnsi="Times New Roman" w:cs="Times New Roman"/>
          <w:i/>
          <w:sz w:val="26"/>
          <w:szCs w:val="26"/>
        </w:rPr>
        <w:t>South Gauteng High Court Johannesburg 2012 [2012] AGPJHC 165</w:t>
      </w:r>
      <w:r>
        <w:rPr>
          <w:rFonts w:ascii="Times New Roman" w:hAnsi="Times New Roman" w:cs="Times New Roman"/>
          <w:sz w:val="26"/>
          <w:szCs w:val="26"/>
        </w:rPr>
        <w:t xml:space="preserve"> and in particular paragraph 18 where the learned Judge observed:</w:t>
      </w:r>
    </w:p>
    <w:p w:rsidR="00B32D29" w:rsidRDefault="00B32D29" w:rsidP="0080448C">
      <w:pPr>
        <w:spacing w:line="360" w:lineRule="auto"/>
        <w:ind w:left="720" w:hanging="720"/>
        <w:contextualSpacing/>
        <w:jc w:val="both"/>
        <w:rPr>
          <w:rFonts w:ascii="Times New Roman" w:hAnsi="Times New Roman" w:cs="Times New Roman"/>
          <w:sz w:val="26"/>
          <w:szCs w:val="26"/>
        </w:rPr>
      </w:pPr>
    </w:p>
    <w:p w:rsidR="00B32D29" w:rsidRPr="004511D9" w:rsidRDefault="00B32D29" w:rsidP="008138D7">
      <w:pPr>
        <w:spacing w:line="360" w:lineRule="auto"/>
        <w:ind w:left="1440"/>
        <w:contextualSpacing/>
        <w:jc w:val="both"/>
        <w:rPr>
          <w:rFonts w:ascii="Times New Roman" w:hAnsi="Times New Roman" w:cs="Times New Roman"/>
          <w:b/>
          <w:sz w:val="26"/>
          <w:szCs w:val="26"/>
        </w:rPr>
      </w:pPr>
      <w:r w:rsidRPr="004511D9">
        <w:rPr>
          <w:rFonts w:ascii="Times New Roman" w:hAnsi="Times New Roman" w:cs="Times New Roman"/>
          <w:b/>
          <w:sz w:val="26"/>
          <w:szCs w:val="26"/>
        </w:rPr>
        <w:t>“[18]</w:t>
      </w:r>
      <w:r w:rsidRPr="004511D9">
        <w:rPr>
          <w:rFonts w:ascii="Times New Roman" w:hAnsi="Times New Roman" w:cs="Times New Roman"/>
          <w:b/>
          <w:sz w:val="26"/>
          <w:szCs w:val="26"/>
        </w:rPr>
        <w:tab/>
        <w:t xml:space="preserve">Urgency is a matter of degree.  See </w:t>
      </w:r>
      <w:r w:rsidRPr="004511D9">
        <w:rPr>
          <w:rFonts w:ascii="Times New Roman" w:hAnsi="Times New Roman" w:cs="Times New Roman"/>
          <w:b/>
          <w:i/>
          <w:sz w:val="26"/>
          <w:szCs w:val="26"/>
        </w:rPr>
        <w:t xml:space="preserve">Luna Meubel Vervaardiger </w:t>
      </w:r>
      <w:r w:rsidR="008138D7" w:rsidRPr="004511D9">
        <w:rPr>
          <w:rFonts w:ascii="Times New Roman" w:hAnsi="Times New Roman" w:cs="Times New Roman"/>
          <w:b/>
          <w:i/>
          <w:sz w:val="26"/>
          <w:szCs w:val="26"/>
        </w:rPr>
        <w:t>(Edms) Bpk v Makin (t/a Makins Furniture Manufacturers) 1977 (4) SA 135 (W).</w:t>
      </w:r>
      <w:r w:rsidR="008138D7" w:rsidRPr="004511D9">
        <w:rPr>
          <w:rFonts w:ascii="Times New Roman" w:hAnsi="Times New Roman" w:cs="Times New Roman"/>
          <w:b/>
          <w:sz w:val="26"/>
          <w:szCs w:val="26"/>
        </w:rPr>
        <w:t xml:space="preserve">  Some applicants who abused the court process should be penalised and the matters should simply be struck off the roll with costs for lack of urgency.  Those matters that justify a postponement to allow the respondents to file affidavits should in my view similarly be removed from the roll so that the parties can set them down on the ordinary opposed roll when they are ripe for hearing, with costs reserved.”</w:t>
      </w:r>
    </w:p>
    <w:p w:rsidR="008138D7" w:rsidRDefault="008138D7" w:rsidP="008138D7">
      <w:pPr>
        <w:spacing w:line="480" w:lineRule="auto"/>
        <w:jc w:val="both"/>
        <w:rPr>
          <w:rFonts w:ascii="Times New Roman" w:hAnsi="Times New Roman" w:cs="Times New Roman"/>
          <w:sz w:val="26"/>
          <w:szCs w:val="26"/>
        </w:rPr>
      </w:pPr>
    </w:p>
    <w:p w:rsidR="008138D7" w:rsidRDefault="008138D7" w:rsidP="002544E6">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[13]</w:t>
      </w:r>
      <w:r>
        <w:rPr>
          <w:rFonts w:ascii="Times New Roman" w:hAnsi="Times New Roman" w:cs="Times New Roman"/>
          <w:sz w:val="26"/>
          <w:szCs w:val="26"/>
        </w:rPr>
        <w:tab/>
      </w:r>
      <w:r w:rsidR="005431D4">
        <w:rPr>
          <w:rFonts w:ascii="Times New Roman" w:hAnsi="Times New Roman" w:cs="Times New Roman"/>
          <w:sz w:val="26"/>
          <w:szCs w:val="26"/>
        </w:rPr>
        <w:t xml:space="preserve">See too: </w:t>
      </w:r>
      <w:r w:rsidR="002544E6">
        <w:rPr>
          <w:rFonts w:ascii="Times New Roman" w:hAnsi="Times New Roman" w:cs="Times New Roman"/>
          <w:i/>
          <w:sz w:val="26"/>
          <w:szCs w:val="26"/>
        </w:rPr>
        <w:t>H</w:t>
      </w:r>
      <w:r>
        <w:rPr>
          <w:rFonts w:ascii="Times New Roman" w:hAnsi="Times New Roman" w:cs="Times New Roman"/>
          <w:i/>
          <w:sz w:val="26"/>
          <w:szCs w:val="26"/>
        </w:rPr>
        <w:t xml:space="preserve">umphrey Henwood v Maloma Colliery and </w:t>
      </w:r>
      <w:r w:rsidR="002544E6">
        <w:rPr>
          <w:rFonts w:ascii="Times New Roman" w:hAnsi="Times New Roman" w:cs="Times New Roman"/>
          <w:i/>
          <w:sz w:val="26"/>
          <w:szCs w:val="26"/>
        </w:rPr>
        <w:t xml:space="preserve">Anor CIT 1633/1994 Swaziland Law Reports 1987-1995 Volume 4 </w:t>
      </w:r>
      <w:r w:rsidR="002544E6">
        <w:rPr>
          <w:rFonts w:ascii="Times New Roman" w:hAnsi="Times New Roman" w:cs="Times New Roman"/>
          <w:sz w:val="26"/>
          <w:szCs w:val="26"/>
        </w:rPr>
        <w:t>at pages 48 to 55.</w:t>
      </w:r>
    </w:p>
    <w:p w:rsidR="002544E6" w:rsidRDefault="002544E6" w:rsidP="0080448C">
      <w:pPr>
        <w:spacing w:line="480" w:lineRule="auto"/>
        <w:ind w:left="720" w:hanging="720"/>
        <w:contextualSpacing/>
        <w:jc w:val="both"/>
        <w:rPr>
          <w:rFonts w:ascii="Times New Roman" w:hAnsi="Times New Roman" w:cs="Times New Roman"/>
          <w:sz w:val="26"/>
          <w:szCs w:val="26"/>
        </w:rPr>
      </w:pPr>
    </w:p>
    <w:p w:rsidR="002544E6" w:rsidRDefault="002544E6" w:rsidP="002544E6">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[14]</w:t>
      </w:r>
      <w:r>
        <w:rPr>
          <w:rFonts w:ascii="Times New Roman" w:hAnsi="Times New Roman" w:cs="Times New Roman"/>
          <w:sz w:val="26"/>
          <w:szCs w:val="26"/>
        </w:rPr>
        <w:tab/>
        <w:t xml:space="preserve">In any event it seems to me that the learned Judge was incorrect in concluding that the matter was not urgent.  What all the parties concerned with this matter, appear to have overlooked is, that once the appeal was withdrawn by the bank against the judgment of </w:t>
      </w:r>
      <w:r>
        <w:rPr>
          <w:rFonts w:ascii="Times New Roman" w:hAnsi="Times New Roman" w:cs="Times New Roman"/>
          <w:i/>
          <w:sz w:val="26"/>
          <w:szCs w:val="26"/>
        </w:rPr>
        <w:t>Dlamini J</w:t>
      </w:r>
      <w:r w:rsidR="002B03A5">
        <w:rPr>
          <w:rFonts w:ascii="Times New Roman" w:hAnsi="Times New Roman" w:cs="Times New Roman"/>
          <w:i/>
          <w:sz w:val="26"/>
          <w:szCs w:val="26"/>
        </w:rPr>
        <w:t xml:space="preserve"> </w:t>
      </w:r>
      <w:r w:rsidR="002B03A5">
        <w:rPr>
          <w:rFonts w:ascii="Times New Roman" w:hAnsi="Times New Roman" w:cs="Times New Roman"/>
          <w:sz w:val="26"/>
          <w:szCs w:val="26"/>
        </w:rPr>
        <w:t>th</w:t>
      </w:r>
      <w:r>
        <w:rPr>
          <w:rFonts w:ascii="Times New Roman" w:hAnsi="Times New Roman" w:cs="Times New Roman"/>
          <w:sz w:val="26"/>
          <w:szCs w:val="26"/>
        </w:rPr>
        <w:t>e “writ of execution” automatically fell away and the Respondent could then have sought to have se</w:t>
      </w:r>
      <w:r w:rsidR="003467F4">
        <w:rPr>
          <w:rFonts w:ascii="Times New Roman" w:hAnsi="Times New Roman" w:cs="Times New Roman"/>
          <w:sz w:val="26"/>
          <w:szCs w:val="26"/>
        </w:rPr>
        <w:t>cured payment</w:t>
      </w:r>
      <w:r>
        <w:rPr>
          <w:rFonts w:ascii="Times New Roman" w:hAnsi="Times New Roman" w:cs="Times New Roman"/>
          <w:sz w:val="26"/>
          <w:szCs w:val="26"/>
        </w:rPr>
        <w:t xml:space="preserve"> in terms of that writ.  It follows that common sense dictates that it would have </w:t>
      </w:r>
      <w:r>
        <w:rPr>
          <w:rFonts w:ascii="Times New Roman" w:hAnsi="Times New Roman" w:cs="Times New Roman"/>
          <w:sz w:val="26"/>
          <w:szCs w:val="26"/>
        </w:rPr>
        <w:lastRenderedPageBreak/>
        <w:t xml:space="preserve">been ill advised for the Bank not to have approached the court </w:t>
      </w:r>
      <w:r w:rsidR="00D54404">
        <w:rPr>
          <w:rFonts w:ascii="Times New Roman" w:hAnsi="Times New Roman" w:cs="Times New Roman"/>
          <w:sz w:val="26"/>
          <w:szCs w:val="26"/>
        </w:rPr>
        <w:t>o</w:t>
      </w:r>
      <w:r>
        <w:rPr>
          <w:rFonts w:ascii="Times New Roman" w:hAnsi="Times New Roman" w:cs="Times New Roman"/>
          <w:sz w:val="26"/>
          <w:szCs w:val="26"/>
        </w:rPr>
        <w:t>n the basis of urgency to protect its interests.</w:t>
      </w:r>
    </w:p>
    <w:p w:rsidR="002544E6" w:rsidRDefault="002544E6" w:rsidP="0080448C">
      <w:pPr>
        <w:spacing w:line="480" w:lineRule="auto"/>
        <w:ind w:left="720" w:hanging="720"/>
        <w:contextualSpacing/>
        <w:jc w:val="both"/>
        <w:rPr>
          <w:rFonts w:ascii="Times New Roman" w:hAnsi="Times New Roman" w:cs="Times New Roman"/>
          <w:sz w:val="26"/>
          <w:szCs w:val="26"/>
        </w:rPr>
      </w:pPr>
    </w:p>
    <w:p w:rsidR="002544E6" w:rsidRDefault="002544E6" w:rsidP="002B03A5">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[15]</w:t>
      </w:r>
      <w:r>
        <w:rPr>
          <w:rFonts w:ascii="Times New Roman" w:hAnsi="Times New Roman" w:cs="Times New Roman"/>
          <w:sz w:val="26"/>
          <w:szCs w:val="26"/>
        </w:rPr>
        <w:tab/>
        <w:t xml:space="preserve">I agree therefore with the submissions of learned counsel for the Appellant that in this matter </w:t>
      </w:r>
      <w:r w:rsidR="004A5061" w:rsidRPr="002B03A5">
        <w:rPr>
          <w:rFonts w:ascii="Times New Roman" w:hAnsi="Times New Roman" w:cs="Times New Roman"/>
          <w:sz w:val="26"/>
          <w:szCs w:val="26"/>
        </w:rPr>
        <w:t xml:space="preserve">the order of </w:t>
      </w:r>
      <w:r w:rsidR="004A5061" w:rsidRPr="002B03A5">
        <w:rPr>
          <w:rFonts w:ascii="Times New Roman" w:hAnsi="Times New Roman" w:cs="Times New Roman"/>
          <w:i/>
          <w:sz w:val="26"/>
          <w:szCs w:val="26"/>
        </w:rPr>
        <w:t>Maphalala PJ</w:t>
      </w:r>
      <w:r w:rsidR="004A5061" w:rsidRPr="002B03A5">
        <w:rPr>
          <w:rFonts w:ascii="Times New Roman" w:hAnsi="Times New Roman" w:cs="Times New Roman"/>
          <w:sz w:val="26"/>
          <w:szCs w:val="26"/>
        </w:rPr>
        <w:t xml:space="preserve"> of the 21 February 2013 </w:t>
      </w:r>
      <w:r w:rsidR="00F52B30">
        <w:rPr>
          <w:rFonts w:ascii="Times New Roman" w:hAnsi="Times New Roman" w:cs="Times New Roman"/>
          <w:sz w:val="26"/>
          <w:szCs w:val="26"/>
        </w:rPr>
        <w:t xml:space="preserve">falls to </w:t>
      </w:r>
      <w:r w:rsidR="002B03A5">
        <w:rPr>
          <w:rFonts w:ascii="Times New Roman" w:hAnsi="Times New Roman" w:cs="Times New Roman"/>
          <w:sz w:val="26"/>
          <w:szCs w:val="26"/>
        </w:rPr>
        <w:t>be</w:t>
      </w:r>
      <w:r w:rsidR="004A5061" w:rsidRPr="002B03A5">
        <w:rPr>
          <w:rFonts w:ascii="Times New Roman" w:hAnsi="Times New Roman" w:cs="Times New Roman"/>
          <w:sz w:val="26"/>
          <w:szCs w:val="26"/>
        </w:rPr>
        <w:t xml:space="preserve"> set aside and </w:t>
      </w:r>
      <w:r w:rsidR="002B03A5">
        <w:rPr>
          <w:rFonts w:ascii="Times New Roman" w:hAnsi="Times New Roman" w:cs="Times New Roman"/>
          <w:sz w:val="26"/>
          <w:szCs w:val="26"/>
        </w:rPr>
        <w:t xml:space="preserve">that </w:t>
      </w:r>
      <w:r w:rsidR="004A5061" w:rsidRPr="002B03A5">
        <w:rPr>
          <w:rFonts w:ascii="Times New Roman" w:hAnsi="Times New Roman" w:cs="Times New Roman"/>
          <w:sz w:val="26"/>
          <w:szCs w:val="26"/>
        </w:rPr>
        <w:t xml:space="preserve">the rescission application succeeds and </w:t>
      </w:r>
      <w:r w:rsidR="002B03A5">
        <w:rPr>
          <w:rFonts w:ascii="Times New Roman" w:hAnsi="Times New Roman" w:cs="Times New Roman"/>
          <w:sz w:val="26"/>
          <w:szCs w:val="26"/>
        </w:rPr>
        <w:t xml:space="preserve">that </w:t>
      </w:r>
      <w:r w:rsidR="004A5061" w:rsidRPr="002B03A5">
        <w:rPr>
          <w:rFonts w:ascii="Times New Roman" w:hAnsi="Times New Roman" w:cs="Times New Roman"/>
          <w:sz w:val="26"/>
          <w:szCs w:val="26"/>
        </w:rPr>
        <w:t xml:space="preserve">the </w:t>
      </w:r>
      <w:r w:rsidR="00F52B30">
        <w:rPr>
          <w:rFonts w:ascii="Times New Roman" w:hAnsi="Times New Roman" w:cs="Times New Roman"/>
          <w:sz w:val="26"/>
          <w:szCs w:val="26"/>
        </w:rPr>
        <w:t xml:space="preserve">default </w:t>
      </w:r>
      <w:r w:rsidR="004A5061" w:rsidRPr="002B03A5">
        <w:rPr>
          <w:rFonts w:ascii="Times New Roman" w:hAnsi="Times New Roman" w:cs="Times New Roman"/>
          <w:sz w:val="26"/>
          <w:szCs w:val="26"/>
        </w:rPr>
        <w:t xml:space="preserve">judgment of </w:t>
      </w:r>
      <w:r w:rsidR="004A5061" w:rsidRPr="002B03A5">
        <w:rPr>
          <w:rFonts w:ascii="Times New Roman" w:hAnsi="Times New Roman" w:cs="Times New Roman"/>
          <w:i/>
          <w:sz w:val="26"/>
          <w:szCs w:val="26"/>
        </w:rPr>
        <w:t>Dlamini J</w:t>
      </w:r>
      <w:r w:rsidR="004A5061" w:rsidRPr="002B03A5">
        <w:rPr>
          <w:rFonts w:ascii="Times New Roman" w:hAnsi="Times New Roman" w:cs="Times New Roman"/>
          <w:sz w:val="26"/>
          <w:szCs w:val="26"/>
        </w:rPr>
        <w:t xml:space="preserve"> </w:t>
      </w:r>
      <w:r w:rsidR="00F52B30">
        <w:rPr>
          <w:rFonts w:ascii="Times New Roman" w:hAnsi="Times New Roman" w:cs="Times New Roman"/>
          <w:sz w:val="26"/>
          <w:szCs w:val="26"/>
        </w:rPr>
        <w:t xml:space="preserve">granted </w:t>
      </w:r>
      <w:r w:rsidR="004A5061" w:rsidRPr="002B03A5">
        <w:rPr>
          <w:rFonts w:ascii="Times New Roman" w:hAnsi="Times New Roman" w:cs="Times New Roman"/>
          <w:sz w:val="26"/>
          <w:szCs w:val="26"/>
        </w:rPr>
        <w:t xml:space="preserve">on the 11 July 2012 </w:t>
      </w:r>
      <w:r w:rsidR="00F52B30">
        <w:rPr>
          <w:rFonts w:ascii="Times New Roman" w:hAnsi="Times New Roman" w:cs="Times New Roman"/>
          <w:sz w:val="26"/>
          <w:szCs w:val="26"/>
        </w:rPr>
        <w:t>be</w:t>
      </w:r>
      <w:r w:rsidR="004A5061" w:rsidRPr="002B03A5">
        <w:rPr>
          <w:rFonts w:ascii="Times New Roman" w:hAnsi="Times New Roman" w:cs="Times New Roman"/>
          <w:sz w:val="26"/>
          <w:szCs w:val="26"/>
        </w:rPr>
        <w:t xml:space="preserve"> set aside.</w:t>
      </w:r>
    </w:p>
    <w:p w:rsidR="002B03A5" w:rsidRDefault="002B03A5" w:rsidP="002B03A5">
      <w:pPr>
        <w:spacing w:line="480" w:lineRule="auto"/>
        <w:ind w:left="720" w:hanging="720"/>
        <w:contextualSpacing/>
        <w:jc w:val="both"/>
        <w:rPr>
          <w:rFonts w:ascii="Times New Roman" w:hAnsi="Times New Roman" w:cs="Times New Roman"/>
          <w:sz w:val="26"/>
          <w:szCs w:val="26"/>
        </w:rPr>
      </w:pPr>
    </w:p>
    <w:p w:rsidR="002B03A5" w:rsidRDefault="002B03A5" w:rsidP="002B03A5">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[16]</w:t>
      </w:r>
      <w:r>
        <w:rPr>
          <w:rFonts w:ascii="Times New Roman" w:hAnsi="Times New Roman" w:cs="Times New Roman"/>
          <w:sz w:val="26"/>
          <w:szCs w:val="26"/>
        </w:rPr>
        <w:tab/>
        <w:t>Accordingly I make the following order:</w:t>
      </w:r>
    </w:p>
    <w:p w:rsidR="00F52B30" w:rsidRDefault="00F52B30" w:rsidP="00F52B30">
      <w:pPr>
        <w:spacing w:line="360" w:lineRule="auto"/>
        <w:ind w:left="1440" w:hanging="720"/>
        <w:contextualSpacing/>
        <w:jc w:val="both"/>
        <w:rPr>
          <w:rFonts w:ascii="Times New Roman" w:hAnsi="Times New Roman" w:cs="Times New Roman"/>
          <w:sz w:val="26"/>
          <w:szCs w:val="26"/>
        </w:rPr>
      </w:pPr>
    </w:p>
    <w:p w:rsidR="00F52B30" w:rsidRDefault="00F52B30" w:rsidP="00F52B30">
      <w:pPr>
        <w:spacing w:line="360" w:lineRule="auto"/>
        <w:ind w:left="1440" w:hanging="720"/>
        <w:contextualSpacing/>
        <w:jc w:val="both"/>
        <w:rPr>
          <w:rFonts w:ascii="Times New Roman" w:hAnsi="Times New Roman" w:cs="Times New Roman"/>
          <w:sz w:val="26"/>
          <w:szCs w:val="26"/>
        </w:rPr>
      </w:pPr>
      <w:r>
        <w:rPr>
          <w:rFonts w:ascii="Times New Roman" w:hAnsi="Times New Roman" w:cs="Times New Roman"/>
          <w:sz w:val="26"/>
          <w:szCs w:val="26"/>
        </w:rPr>
        <w:tab/>
        <w:t xml:space="preserve">The appeal is allowed with costs.  The order of </w:t>
      </w:r>
      <w:r>
        <w:rPr>
          <w:rFonts w:ascii="Times New Roman" w:hAnsi="Times New Roman" w:cs="Times New Roman"/>
          <w:i/>
          <w:sz w:val="26"/>
          <w:szCs w:val="26"/>
        </w:rPr>
        <w:t xml:space="preserve">Maphalala PJ </w:t>
      </w:r>
      <w:r>
        <w:rPr>
          <w:rFonts w:ascii="Times New Roman" w:hAnsi="Times New Roman" w:cs="Times New Roman"/>
          <w:sz w:val="26"/>
          <w:szCs w:val="26"/>
        </w:rPr>
        <w:t>is set aside and there is substituted therefor the following order:-</w:t>
      </w:r>
    </w:p>
    <w:p w:rsidR="00BF1013" w:rsidRDefault="00BF1013" w:rsidP="00F52B30">
      <w:pPr>
        <w:spacing w:line="360" w:lineRule="auto"/>
        <w:ind w:left="1440" w:hanging="720"/>
        <w:contextualSpacing/>
        <w:jc w:val="both"/>
        <w:rPr>
          <w:rFonts w:ascii="Times New Roman" w:hAnsi="Times New Roman" w:cs="Times New Roman"/>
          <w:sz w:val="26"/>
          <w:szCs w:val="26"/>
        </w:rPr>
      </w:pPr>
    </w:p>
    <w:p w:rsidR="00F52B30" w:rsidRDefault="00F52B30" w:rsidP="00F52B30">
      <w:pPr>
        <w:spacing w:line="360" w:lineRule="auto"/>
        <w:ind w:left="2160" w:hanging="720"/>
        <w:contextualSpacing/>
        <w:jc w:val="both"/>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t xml:space="preserve">The default judgment granted by </w:t>
      </w:r>
      <w:r>
        <w:rPr>
          <w:rFonts w:ascii="Times New Roman" w:hAnsi="Times New Roman" w:cs="Times New Roman"/>
          <w:i/>
          <w:sz w:val="26"/>
          <w:szCs w:val="26"/>
        </w:rPr>
        <w:t>Dlamini J</w:t>
      </w:r>
      <w:r>
        <w:rPr>
          <w:rFonts w:ascii="Times New Roman" w:hAnsi="Times New Roman" w:cs="Times New Roman"/>
          <w:sz w:val="26"/>
          <w:szCs w:val="26"/>
        </w:rPr>
        <w:t xml:space="preserve"> on 11 July 2012 is hereby rescinded.</w:t>
      </w:r>
    </w:p>
    <w:p w:rsidR="00F52B30" w:rsidRPr="00F52B30" w:rsidRDefault="00F52B30" w:rsidP="00F52B30">
      <w:pPr>
        <w:spacing w:line="360" w:lineRule="auto"/>
        <w:ind w:left="2160" w:hanging="720"/>
        <w:contextualSpacing/>
        <w:jc w:val="both"/>
        <w:rPr>
          <w:rFonts w:ascii="Times New Roman" w:hAnsi="Times New Roman" w:cs="Times New Roman"/>
          <w:sz w:val="26"/>
          <w:szCs w:val="26"/>
        </w:rPr>
      </w:pPr>
      <w:r>
        <w:rPr>
          <w:rFonts w:ascii="Times New Roman" w:hAnsi="Times New Roman" w:cs="Times New Roman"/>
          <w:sz w:val="26"/>
          <w:szCs w:val="26"/>
        </w:rPr>
        <w:t>(b)</w:t>
      </w:r>
      <w:r>
        <w:rPr>
          <w:rFonts w:ascii="Times New Roman" w:hAnsi="Times New Roman" w:cs="Times New Roman"/>
          <w:sz w:val="26"/>
          <w:szCs w:val="26"/>
        </w:rPr>
        <w:tab/>
        <w:t>The Respondent is directed to pay the costs of the application for rescission.</w:t>
      </w:r>
    </w:p>
    <w:p w:rsidR="004A69B8" w:rsidRDefault="002B03A5" w:rsidP="00F52B30">
      <w:pPr>
        <w:spacing w:line="360" w:lineRule="auto"/>
        <w:ind w:left="1440" w:hanging="720"/>
        <w:contextualSpacing/>
        <w:jc w:val="both"/>
        <w:rPr>
          <w:rFonts w:ascii="Times New Roman" w:hAnsi="Times New Roman" w:cs="Times New Roman"/>
          <w:sz w:val="26"/>
          <w:szCs w:val="26"/>
        </w:rPr>
      </w:pPr>
      <w:r>
        <w:rPr>
          <w:rFonts w:ascii="Times New Roman" w:hAnsi="Times New Roman" w:cs="Times New Roman"/>
          <w:sz w:val="26"/>
          <w:szCs w:val="26"/>
        </w:rPr>
        <w:tab/>
      </w:r>
    </w:p>
    <w:p w:rsidR="002B03A5" w:rsidRDefault="002B03A5" w:rsidP="00D77847">
      <w:pPr>
        <w:spacing w:line="240" w:lineRule="auto"/>
        <w:contextualSpacing/>
        <w:rPr>
          <w:rFonts w:ascii="Times New Roman" w:hAnsi="Times New Roman" w:cs="Times New Roman"/>
          <w:sz w:val="26"/>
          <w:szCs w:val="26"/>
        </w:rPr>
      </w:pPr>
    </w:p>
    <w:p w:rsidR="004A69B8" w:rsidRDefault="004A69B8" w:rsidP="00D77847">
      <w:pPr>
        <w:spacing w:line="240" w:lineRule="auto"/>
        <w:contextualSpacing/>
        <w:rPr>
          <w:rFonts w:ascii="Times New Roman" w:hAnsi="Times New Roman" w:cs="Times New Roman"/>
          <w:sz w:val="26"/>
          <w:szCs w:val="26"/>
        </w:rPr>
      </w:pPr>
    </w:p>
    <w:p w:rsidR="00D77847" w:rsidRDefault="0039799D" w:rsidP="00D77847">
      <w:pPr>
        <w:spacing w:line="240" w:lineRule="auto"/>
        <w:contextualSpacing/>
        <w:rPr>
          <w:rFonts w:ascii="Times New Roman" w:hAnsi="Times New Roman" w:cs="Times New Roman"/>
          <w:sz w:val="26"/>
          <w:szCs w:val="26"/>
        </w:rPr>
      </w:pPr>
      <w:r w:rsidRPr="0039799D">
        <w:rPr>
          <w:rFonts w:ascii="Times New Roman" w:hAnsi="Times New Roman" w:cs="Times New Roman"/>
          <w:sz w:val="26"/>
          <w:szCs w:val="26"/>
        </w:rPr>
        <w:tab/>
      </w:r>
      <w:r w:rsidRPr="0039799D">
        <w:rPr>
          <w:rFonts w:ascii="Times New Roman" w:hAnsi="Times New Roman" w:cs="Times New Roman"/>
          <w:sz w:val="26"/>
          <w:szCs w:val="26"/>
        </w:rPr>
        <w:tab/>
      </w:r>
      <w:r w:rsidR="00D77847">
        <w:rPr>
          <w:rFonts w:ascii="Times New Roman" w:hAnsi="Times New Roman" w:cs="Times New Roman"/>
          <w:sz w:val="26"/>
          <w:szCs w:val="26"/>
        </w:rPr>
        <w:tab/>
      </w:r>
      <w:r w:rsidR="00D77847">
        <w:rPr>
          <w:rFonts w:ascii="Times New Roman" w:hAnsi="Times New Roman" w:cs="Times New Roman"/>
          <w:sz w:val="26"/>
          <w:szCs w:val="26"/>
        </w:rPr>
        <w:tab/>
      </w:r>
      <w:r w:rsidR="00D77847">
        <w:rPr>
          <w:rFonts w:ascii="Times New Roman" w:hAnsi="Times New Roman" w:cs="Times New Roman"/>
          <w:sz w:val="26"/>
          <w:szCs w:val="26"/>
        </w:rPr>
        <w:tab/>
      </w:r>
      <w:r w:rsidR="00D77847">
        <w:rPr>
          <w:rFonts w:ascii="Times New Roman" w:hAnsi="Times New Roman" w:cs="Times New Roman"/>
          <w:sz w:val="26"/>
          <w:szCs w:val="26"/>
        </w:rPr>
        <w:tab/>
      </w:r>
      <w:r w:rsidR="00D77847">
        <w:rPr>
          <w:rFonts w:ascii="Times New Roman" w:hAnsi="Times New Roman" w:cs="Times New Roman"/>
          <w:sz w:val="26"/>
          <w:szCs w:val="26"/>
        </w:rPr>
        <w:tab/>
      </w:r>
      <w:r w:rsidR="00A220A7">
        <w:rPr>
          <w:rFonts w:ascii="Times New Roman" w:hAnsi="Times New Roman" w:cs="Times New Roman"/>
          <w:sz w:val="26"/>
          <w:szCs w:val="26"/>
        </w:rPr>
        <w:t>___</w:t>
      </w:r>
      <w:r w:rsidR="00D77847">
        <w:rPr>
          <w:rFonts w:ascii="Times New Roman" w:hAnsi="Times New Roman" w:cs="Times New Roman"/>
          <w:sz w:val="26"/>
          <w:szCs w:val="26"/>
        </w:rPr>
        <w:t>______________________</w:t>
      </w:r>
    </w:p>
    <w:p w:rsidR="00D77847" w:rsidRDefault="00D77847" w:rsidP="00D77847">
      <w:pPr>
        <w:spacing w:line="240" w:lineRule="auto"/>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A.M. EBRAHIM</w:t>
      </w:r>
    </w:p>
    <w:p w:rsidR="00D77847" w:rsidRDefault="00D77847" w:rsidP="00D77847">
      <w:pPr>
        <w:spacing w:line="240" w:lineRule="auto"/>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JUSTICE OF APPEAL</w:t>
      </w:r>
    </w:p>
    <w:p w:rsidR="0039799D" w:rsidRDefault="0039799D" w:rsidP="00D77847">
      <w:pPr>
        <w:spacing w:line="240" w:lineRule="auto"/>
        <w:contextualSpacing/>
        <w:rPr>
          <w:rFonts w:ascii="Times New Roman" w:hAnsi="Times New Roman" w:cs="Times New Roman"/>
          <w:sz w:val="26"/>
          <w:szCs w:val="26"/>
        </w:rPr>
      </w:pPr>
      <w:r w:rsidRPr="0039799D">
        <w:rPr>
          <w:rFonts w:ascii="Times New Roman" w:hAnsi="Times New Roman" w:cs="Times New Roman"/>
          <w:sz w:val="26"/>
          <w:szCs w:val="26"/>
        </w:rPr>
        <w:tab/>
      </w:r>
      <w:r w:rsidRPr="0039799D">
        <w:rPr>
          <w:rFonts w:ascii="Times New Roman" w:hAnsi="Times New Roman" w:cs="Times New Roman"/>
          <w:sz w:val="26"/>
          <w:szCs w:val="26"/>
        </w:rPr>
        <w:tab/>
      </w:r>
      <w:r w:rsidRPr="0039799D">
        <w:rPr>
          <w:rFonts w:ascii="Times New Roman" w:hAnsi="Times New Roman" w:cs="Times New Roman"/>
          <w:sz w:val="26"/>
          <w:szCs w:val="26"/>
        </w:rPr>
        <w:tab/>
      </w:r>
      <w:r w:rsidRPr="0039799D">
        <w:rPr>
          <w:rFonts w:ascii="Times New Roman" w:hAnsi="Times New Roman" w:cs="Times New Roman"/>
          <w:sz w:val="26"/>
          <w:szCs w:val="26"/>
        </w:rPr>
        <w:tab/>
      </w:r>
      <w:r w:rsidRPr="0039799D">
        <w:rPr>
          <w:rFonts w:ascii="Times New Roman" w:hAnsi="Times New Roman" w:cs="Times New Roman"/>
          <w:sz w:val="26"/>
          <w:szCs w:val="26"/>
        </w:rPr>
        <w:tab/>
      </w:r>
      <w:r w:rsidRPr="0039799D">
        <w:rPr>
          <w:rFonts w:ascii="Times New Roman" w:hAnsi="Times New Roman" w:cs="Times New Roman"/>
          <w:sz w:val="26"/>
          <w:szCs w:val="26"/>
        </w:rPr>
        <w:tab/>
      </w:r>
      <w:r w:rsidRPr="0039799D">
        <w:rPr>
          <w:rFonts w:ascii="Times New Roman" w:hAnsi="Times New Roman" w:cs="Times New Roman"/>
          <w:sz w:val="26"/>
          <w:szCs w:val="26"/>
        </w:rPr>
        <w:tab/>
      </w:r>
    </w:p>
    <w:p w:rsidR="0039799D" w:rsidRDefault="0039799D" w:rsidP="0039799D">
      <w:pPr>
        <w:spacing w:line="240" w:lineRule="auto"/>
        <w:contextualSpacing/>
        <w:rPr>
          <w:rFonts w:ascii="Times New Roman" w:hAnsi="Times New Roman" w:cs="Times New Roman"/>
          <w:sz w:val="26"/>
          <w:szCs w:val="26"/>
        </w:rPr>
      </w:pPr>
    </w:p>
    <w:p w:rsidR="002B03A5" w:rsidRDefault="002B03A5" w:rsidP="0039799D">
      <w:pPr>
        <w:spacing w:line="240" w:lineRule="auto"/>
        <w:contextualSpacing/>
        <w:rPr>
          <w:rFonts w:ascii="Times New Roman" w:hAnsi="Times New Roman" w:cs="Times New Roman"/>
          <w:sz w:val="26"/>
          <w:szCs w:val="26"/>
        </w:rPr>
      </w:pPr>
    </w:p>
    <w:p w:rsidR="0039799D" w:rsidRDefault="0039799D" w:rsidP="0039799D">
      <w:pPr>
        <w:spacing w:line="240" w:lineRule="auto"/>
        <w:contextualSpacing/>
        <w:rPr>
          <w:rFonts w:ascii="Times New Roman" w:hAnsi="Times New Roman" w:cs="Times New Roman"/>
          <w:sz w:val="26"/>
          <w:szCs w:val="26"/>
        </w:rPr>
      </w:pPr>
    </w:p>
    <w:p w:rsidR="00D77847" w:rsidRPr="0039799D" w:rsidRDefault="0039799D" w:rsidP="00D77847">
      <w:pPr>
        <w:spacing w:line="240" w:lineRule="auto"/>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I agree</w:t>
      </w:r>
      <w:r w:rsidR="00565E6F">
        <w:rPr>
          <w:rFonts w:ascii="Times New Roman" w:hAnsi="Times New Roman" w:cs="Times New Roman"/>
          <w:sz w:val="26"/>
          <w:szCs w:val="26"/>
        </w:rPr>
        <w:tab/>
      </w:r>
      <w:r w:rsidR="00565E6F">
        <w:rPr>
          <w:rFonts w:ascii="Times New Roman" w:hAnsi="Times New Roman" w:cs="Times New Roman"/>
          <w:sz w:val="26"/>
          <w:szCs w:val="26"/>
        </w:rPr>
        <w:tab/>
      </w:r>
      <w:r w:rsidR="00565E6F">
        <w:rPr>
          <w:rFonts w:ascii="Times New Roman" w:hAnsi="Times New Roman" w:cs="Times New Roman"/>
          <w:sz w:val="26"/>
          <w:szCs w:val="26"/>
        </w:rPr>
        <w:tab/>
      </w:r>
      <w:r w:rsidR="00565E6F">
        <w:rPr>
          <w:rFonts w:ascii="Times New Roman" w:hAnsi="Times New Roman" w:cs="Times New Roman"/>
          <w:sz w:val="26"/>
          <w:szCs w:val="26"/>
        </w:rPr>
        <w:tab/>
      </w:r>
      <w:r w:rsidR="00565E6F">
        <w:rPr>
          <w:rFonts w:ascii="Times New Roman" w:hAnsi="Times New Roman" w:cs="Times New Roman"/>
          <w:sz w:val="26"/>
          <w:szCs w:val="26"/>
        </w:rPr>
        <w:tab/>
      </w:r>
      <w:r w:rsidR="00565E6F">
        <w:rPr>
          <w:rFonts w:ascii="Times New Roman" w:hAnsi="Times New Roman" w:cs="Times New Roman"/>
          <w:sz w:val="26"/>
          <w:szCs w:val="26"/>
        </w:rPr>
        <w:tab/>
      </w:r>
      <w:r w:rsidR="00565E6F">
        <w:rPr>
          <w:rFonts w:ascii="Times New Roman" w:hAnsi="Times New Roman" w:cs="Times New Roman"/>
          <w:sz w:val="26"/>
          <w:szCs w:val="26"/>
        </w:rPr>
        <w:tab/>
      </w:r>
      <w:r w:rsidR="00565E6F">
        <w:rPr>
          <w:rFonts w:ascii="Times New Roman" w:hAnsi="Times New Roman" w:cs="Times New Roman"/>
          <w:sz w:val="26"/>
          <w:szCs w:val="26"/>
        </w:rPr>
        <w:tab/>
      </w:r>
      <w:r w:rsidR="00565E6F">
        <w:rPr>
          <w:rFonts w:ascii="Times New Roman" w:hAnsi="Times New Roman" w:cs="Times New Roman"/>
          <w:sz w:val="26"/>
          <w:szCs w:val="26"/>
        </w:rPr>
        <w:tab/>
      </w:r>
      <w:r w:rsidR="00565E6F">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D77847" w:rsidRPr="0039799D">
        <w:rPr>
          <w:rFonts w:ascii="Times New Roman" w:hAnsi="Times New Roman" w:cs="Times New Roman"/>
          <w:sz w:val="26"/>
          <w:szCs w:val="26"/>
        </w:rPr>
        <w:t>___</w:t>
      </w:r>
      <w:r w:rsidR="00A220A7">
        <w:rPr>
          <w:rFonts w:ascii="Times New Roman" w:hAnsi="Times New Roman" w:cs="Times New Roman"/>
          <w:sz w:val="26"/>
          <w:szCs w:val="26"/>
        </w:rPr>
        <w:t>___</w:t>
      </w:r>
      <w:r w:rsidR="00D77847" w:rsidRPr="0039799D">
        <w:rPr>
          <w:rFonts w:ascii="Times New Roman" w:hAnsi="Times New Roman" w:cs="Times New Roman"/>
          <w:sz w:val="26"/>
          <w:szCs w:val="26"/>
        </w:rPr>
        <w:t>___________________</w:t>
      </w:r>
    </w:p>
    <w:p w:rsidR="00D77847" w:rsidRPr="0039799D" w:rsidRDefault="00D77847" w:rsidP="00D77847">
      <w:pPr>
        <w:spacing w:line="240" w:lineRule="auto"/>
        <w:contextualSpacing/>
        <w:rPr>
          <w:rFonts w:ascii="Times New Roman" w:hAnsi="Times New Roman" w:cs="Times New Roman"/>
          <w:sz w:val="26"/>
          <w:szCs w:val="26"/>
        </w:rPr>
      </w:pPr>
      <w:r w:rsidRPr="0039799D">
        <w:rPr>
          <w:rFonts w:ascii="Times New Roman" w:hAnsi="Times New Roman" w:cs="Times New Roman"/>
          <w:sz w:val="26"/>
          <w:szCs w:val="26"/>
        </w:rPr>
        <w:tab/>
      </w:r>
      <w:r w:rsidRPr="0039799D">
        <w:rPr>
          <w:rFonts w:ascii="Times New Roman" w:hAnsi="Times New Roman" w:cs="Times New Roman"/>
          <w:sz w:val="26"/>
          <w:szCs w:val="26"/>
        </w:rPr>
        <w:tab/>
      </w:r>
      <w:r w:rsidRPr="0039799D">
        <w:rPr>
          <w:rFonts w:ascii="Times New Roman" w:hAnsi="Times New Roman" w:cs="Times New Roman"/>
          <w:sz w:val="26"/>
          <w:szCs w:val="26"/>
        </w:rPr>
        <w:tab/>
      </w:r>
      <w:r w:rsidRPr="0039799D">
        <w:rPr>
          <w:rFonts w:ascii="Times New Roman" w:hAnsi="Times New Roman" w:cs="Times New Roman"/>
          <w:sz w:val="26"/>
          <w:szCs w:val="26"/>
        </w:rPr>
        <w:tab/>
      </w:r>
      <w:r w:rsidRPr="0039799D">
        <w:rPr>
          <w:rFonts w:ascii="Times New Roman" w:hAnsi="Times New Roman" w:cs="Times New Roman"/>
          <w:sz w:val="26"/>
          <w:szCs w:val="26"/>
        </w:rPr>
        <w:tab/>
      </w:r>
      <w:r w:rsidRPr="0039799D">
        <w:rPr>
          <w:rFonts w:ascii="Times New Roman" w:hAnsi="Times New Roman" w:cs="Times New Roman"/>
          <w:sz w:val="26"/>
          <w:szCs w:val="26"/>
        </w:rPr>
        <w:tab/>
      </w:r>
      <w:r w:rsidRPr="0039799D">
        <w:rPr>
          <w:rFonts w:ascii="Times New Roman" w:hAnsi="Times New Roman" w:cs="Times New Roman"/>
          <w:sz w:val="26"/>
          <w:szCs w:val="26"/>
        </w:rPr>
        <w:tab/>
        <w:t xml:space="preserve">M.M. RAMODIBEDI </w:t>
      </w:r>
    </w:p>
    <w:p w:rsidR="00D77847" w:rsidRDefault="00D77847" w:rsidP="00D77847">
      <w:pPr>
        <w:spacing w:line="240" w:lineRule="auto"/>
        <w:contextualSpacing/>
        <w:rPr>
          <w:rFonts w:ascii="Times New Roman" w:hAnsi="Times New Roman" w:cs="Times New Roman"/>
          <w:sz w:val="26"/>
          <w:szCs w:val="26"/>
        </w:rPr>
      </w:pPr>
      <w:r w:rsidRPr="0039799D">
        <w:rPr>
          <w:rFonts w:ascii="Times New Roman" w:hAnsi="Times New Roman" w:cs="Times New Roman"/>
          <w:sz w:val="26"/>
          <w:szCs w:val="26"/>
        </w:rPr>
        <w:tab/>
      </w:r>
      <w:r w:rsidRPr="0039799D">
        <w:rPr>
          <w:rFonts w:ascii="Times New Roman" w:hAnsi="Times New Roman" w:cs="Times New Roman"/>
          <w:sz w:val="26"/>
          <w:szCs w:val="26"/>
        </w:rPr>
        <w:tab/>
      </w:r>
      <w:r w:rsidRPr="0039799D">
        <w:rPr>
          <w:rFonts w:ascii="Times New Roman" w:hAnsi="Times New Roman" w:cs="Times New Roman"/>
          <w:sz w:val="26"/>
          <w:szCs w:val="26"/>
        </w:rPr>
        <w:tab/>
      </w:r>
      <w:r w:rsidRPr="0039799D">
        <w:rPr>
          <w:rFonts w:ascii="Times New Roman" w:hAnsi="Times New Roman" w:cs="Times New Roman"/>
          <w:sz w:val="26"/>
          <w:szCs w:val="26"/>
        </w:rPr>
        <w:tab/>
      </w:r>
      <w:r w:rsidRPr="0039799D">
        <w:rPr>
          <w:rFonts w:ascii="Times New Roman" w:hAnsi="Times New Roman" w:cs="Times New Roman"/>
          <w:sz w:val="26"/>
          <w:szCs w:val="26"/>
        </w:rPr>
        <w:tab/>
      </w:r>
      <w:r w:rsidRPr="0039799D">
        <w:rPr>
          <w:rFonts w:ascii="Times New Roman" w:hAnsi="Times New Roman" w:cs="Times New Roman"/>
          <w:sz w:val="26"/>
          <w:szCs w:val="26"/>
        </w:rPr>
        <w:tab/>
      </w:r>
      <w:r w:rsidRPr="0039799D">
        <w:rPr>
          <w:rFonts w:ascii="Times New Roman" w:hAnsi="Times New Roman" w:cs="Times New Roman"/>
          <w:sz w:val="26"/>
          <w:szCs w:val="26"/>
        </w:rPr>
        <w:tab/>
        <w:t>CHIEF JUSTICE</w:t>
      </w:r>
    </w:p>
    <w:p w:rsidR="00D77847" w:rsidRDefault="00D77847" w:rsidP="00D77847">
      <w:pPr>
        <w:spacing w:line="240" w:lineRule="auto"/>
        <w:contextualSpacing/>
        <w:rPr>
          <w:rFonts w:ascii="Times New Roman" w:hAnsi="Times New Roman" w:cs="Times New Roman"/>
          <w:sz w:val="26"/>
          <w:szCs w:val="26"/>
        </w:rPr>
      </w:pPr>
    </w:p>
    <w:p w:rsidR="004A69B8" w:rsidRDefault="004A69B8" w:rsidP="0039799D">
      <w:pPr>
        <w:spacing w:line="240" w:lineRule="auto"/>
        <w:contextualSpacing/>
        <w:rPr>
          <w:rFonts w:ascii="Times New Roman" w:hAnsi="Times New Roman" w:cs="Times New Roman"/>
          <w:sz w:val="26"/>
          <w:szCs w:val="26"/>
        </w:rPr>
      </w:pPr>
    </w:p>
    <w:p w:rsidR="002B03A5" w:rsidRDefault="002B03A5" w:rsidP="0039799D">
      <w:pPr>
        <w:spacing w:line="240" w:lineRule="auto"/>
        <w:contextualSpacing/>
        <w:rPr>
          <w:rFonts w:ascii="Times New Roman" w:hAnsi="Times New Roman" w:cs="Times New Roman"/>
          <w:sz w:val="26"/>
          <w:szCs w:val="26"/>
        </w:rPr>
      </w:pPr>
    </w:p>
    <w:p w:rsidR="002B03A5" w:rsidRDefault="002B03A5" w:rsidP="0039799D">
      <w:pPr>
        <w:spacing w:line="240" w:lineRule="auto"/>
        <w:contextualSpacing/>
        <w:rPr>
          <w:rFonts w:ascii="Times New Roman" w:hAnsi="Times New Roman" w:cs="Times New Roman"/>
          <w:sz w:val="26"/>
          <w:szCs w:val="26"/>
        </w:rPr>
      </w:pPr>
    </w:p>
    <w:p w:rsidR="002B03A5" w:rsidRDefault="002B03A5" w:rsidP="0039799D">
      <w:pPr>
        <w:spacing w:line="240" w:lineRule="auto"/>
        <w:contextualSpacing/>
        <w:rPr>
          <w:rFonts w:ascii="Times New Roman" w:hAnsi="Times New Roman" w:cs="Times New Roman"/>
          <w:sz w:val="26"/>
          <w:szCs w:val="26"/>
        </w:rPr>
      </w:pPr>
    </w:p>
    <w:p w:rsidR="002B03A5" w:rsidRDefault="002B03A5" w:rsidP="0039799D">
      <w:pPr>
        <w:spacing w:line="240" w:lineRule="auto"/>
        <w:contextualSpacing/>
        <w:rPr>
          <w:rFonts w:ascii="Times New Roman" w:hAnsi="Times New Roman" w:cs="Times New Roman"/>
          <w:sz w:val="26"/>
          <w:szCs w:val="26"/>
        </w:rPr>
      </w:pPr>
    </w:p>
    <w:p w:rsidR="0039799D" w:rsidRDefault="0039799D" w:rsidP="0039799D">
      <w:pPr>
        <w:spacing w:line="240" w:lineRule="auto"/>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I agree</w:t>
      </w:r>
    </w:p>
    <w:p w:rsidR="0039799D" w:rsidRDefault="0039799D" w:rsidP="0039799D">
      <w:pPr>
        <w:spacing w:line="240" w:lineRule="auto"/>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w:t>
      </w:r>
      <w:r w:rsidR="00A220A7">
        <w:rPr>
          <w:rFonts w:ascii="Times New Roman" w:hAnsi="Times New Roman" w:cs="Times New Roman"/>
          <w:sz w:val="26"/>
          <w:szCs w:val="26"/>
        </w:rPr>
        <w:t>____</w:t>
      </w:r>
      <w:r>
        <w:rPr>
          <w:rFonts w:ascii="Times New Roman" w:hAnsi="Times New Roman" w:cs="Times New Roman"/>
          <w:sz w:val="26"/>
          <w:szCs w:val="26"/>
        </w:rPr>
        <w:t>_______________</w:t>
      </w:r>
    </w:p>
    <w:p w:rsidR="0039799D" w:rsidRDefault="0039799D" w:rsidP="0039799D">
      <w:pPr>
        <w:spacing w:line="240" w:lineRule="auto"/>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P. LEVINSOHN</w:t>
      </w:r>
    </w:p>
    <w:p w:rsidR="0039799D" w:rsidRDefault="00D77847" w:rsidP="0039799D">
      <w:pPr>
        <w:spacing w:line="240" w:lineRule="auto"/>
        <w:contextualSpacing/>
        <w:rPr>
          <w:rFonts w:ascii="Times New Roman" w:hAnsi="Times New Roman" w:cs="Times New Roman"/>
          <w:sz w:val="26"/>
          <w:szCs w:val="26"/>
        </w:rPr>
      </w:pPr>
      <w:r>
        <w:rPr>
          <w:rFonts w:ascii="Times New Roman" w:hAnsi="Times New Roman" w:cs="Times New Roman"/>
          <w:sz w:val="26"/>
          <w:szCs w:val="26"/>
        </w:rPr>
        <w:tab/>
      </w:r>
      <w:r w:rsidR="0039799D">
        <w:rPr>
          <w:rFonts w:ascii="Times New Roman" w:hAnsi="Times New Roman" w:cs="Times New Roman"/>
          <w:sz w:val="26"/>
          <w:szCs w:val="26"/>
        </w:rPr>
        <w:tab/>
      </w:r>
      <w:r w:rsidR="0039799D">
        <w:rPr>
          <w:rFonts w:ascii="Times New Roman" w:hAnsi="Times New Roman" w:cs="Times New Roman"/>
          <w:sz w:val="26"/>
          <w:szCs w:val="26"/>
        </w:rPr>
        <w:tab/>
      </w:r>
      <w:r w:rsidR="0039799D">
        <w:rPr>
          <w:rFonts w:ascii="Times New Roman" w:hAnsi="Times New Roman" w:cs="Times New Roman"/>
          <w:sz w:val="26"/>
          <w:szCs w:val="26"/>
        </w:rPr>
        <w:tab/>
      </w:r>
      <w:r w:rsidR="0039799D">
        <w:rPr>
          <w:rFonts w:ascii="Times New Roman" w:hAnsi="Times New Roman" w:cs="Times New Roman"/>
          <w:sz w:val="26"/>
          <w:szCs w:val="26"/>
        </w:rPr>
        <w:tab/>
      </w:r>
      <w:r w:rsidR="0039799D">
        <w:rPr>
          <w:rFonts w:ascii="Times New Roman" w:hAnsi="Times New Roman" w:cs="Times New Roman"/>
          <w:sz w:val="26"/>
          <w:szCs w:val="26"/>
        </w:rPr>
        <w:tab/>
      </w:r>
      <w:r w:rsidR="0039799D">
        <w:rPr>
          <w:rFonts w:ascii="Times New Roman" w:hAnsi="Times New Roman" w:cs="Times New Roman"/>
          <w:sz w:val="26"/>
          <w:szCs w:val="26"/>
        </w:rPr>
        <w:tab/>
        <w:t>JUSTICE OF APPEAL</w:t>
      </w:r>
    </w:p>
    <w:p w:rsidR="00D77847" w:rsidRDefault="00D77847" w:rsidP="0039799D">
      <w:pPr>
        <w:spacing w:line="240" w:lineRule="auto"/>
        <w:contextualSpacing/>
        <w:rPr>
          <w:rFonts w:ascii="Times New Roman" w:hAnsi="Times New Roman" w:cs="Times New Roman"/>
          <w:sz w:val="26"/>
          <w:szCs w:val="26"/>
        </w:rPr>
      </w:pPr>
    </w:p>
    <w:p w:rsidR="00D77847" w:rsidRDefault="00D77847" w:rsidP="0039799D">
      <w:pPr>
        <w:spacing w:line="240" w:lineRule="auto"/>
        <w:contextualSpacing/>
        <w:rPr>
          <w:rFonts w:ascii="Times New Roman" w:hAnsi="Times New Roman" w:cs="Times New Roman"/>
          <w:sz w:val="26"/>
          <w:szCs w:val="26"/>
        </w:rPr>
      </w:pPr>
    </w:p>
    <w:p w:rsidR="00D77847" w:rsidRPr="004A69B8" w:rsidRDefault="00D77847" w:rsidP="00D77847">
      <w:pPr>
        <w:spacing w:line="360" w:lineRule="auto"/>
        <w:rPr>
          <w:rFonts w:ascii="Times New Roman" w:hAnsi="Times New Roman" w:cs="Times New Roman"/>
          <w:sz w:val="26"/>
          <w:szCs w:val="26"/>
        </w:rPr>
      </w:pPr>
      <w:r w:rsidRPr="004A69B8">
        <w:rPr>
          <w:rFonts w:ascii="Times New Roman" w:hAnsi="Times New Roman" w:cs="Times New Roman"/>
          <w:sz w:val="26"/>
          <w:szCs w:val="26"/>
        </w:rPr>
        <w:tab/>
      </w:r>
      <w:r w:rsidRPr="004511D9">
        <w:rPr>
          <w:rFonts w:ascii="Times New Roman" w:hAnsi="Times New Roman" w:cs="Times New Roman"/>
          <w:b/>
          <w:sz w:val="26"/>
          <w:szCs w:val="26"/>
        </w:rPr>
        <w:t>For the Appellant</w:t>
      </w:r>
      <w:r w:rsidRPr="004A69B8">
        <w:rPr>
          <w:rFonts w:ascii="Times New Roman" w:hAnsi="Times New Roman" w:cs="Times New Roman"/>
          <w:sz w:val="26"/>
          <w:szCs w:val="26"/>
        </w:rPr>
        <w:tab/>
        <w:t xml:space="preserve">     :</w:t>
      </w:r>
      <w:r w:rsidRPr="004A69B8">
        <w:rPr>
          <w:rFonts w:ascii="Times New Roman" w:hAnsi="Times New Roman" w:cs="Times New Roman"/>
          <w:sz w:val="26"/>
          <w:szCs w:val="26"/>
        </w:rPr>
        <w:tab/>
        <w:t>E.J. Henwood</w:t>
      </w:r>
    </w:p>
    <w:p w:rsidR="00D77847" w:rsidRPr="004A69B8" w:rsidRDefault="00D77847" w:rsidP="00D77847">
      <w:pPr>
        <w:spacing w:line="360" w:lineRule="auto"/>
        <w:rPr>
          <w:rFonts w:ascii="Times New Roman" w:hAnsi="Times New Roman" w:cs="Times New Roman"/>
          <w:sz w:val="26"/>
          <w:szCs w:val="26"/>
        </w:rPr>
      </w:pPr>
      <w:r w:rsidRPr="004A69B8">
        <w:rPr>
          <w:rFonts w:ascii="Times New Roman" w:hAnsi="Times New Roman" w:cs="Times New Roman"/>
          <w:sz w:val="26"/>
          <w:szCs w:val="26"/>
        </w:rPr>
        <w:tab/>
      </w:r>
      <w:r w:rsidRPr="004511D9">
        <w:rPr>
          <w:rFonts w:ascii="Times New Roman" w:hAnsi="Times New Roman" w:cs="Times New Roman"/>
          <w:b/>
          <w:sz w:val="26"/>
          <w:szCs w:val="26"/>
        </w:rPr>
        <w:t xml:space="preserve">For the Respondent  </w:t>
      </w:r>
      <w:r w:rsidRPr="004A69B8">
        <w:rPr>
          <w:rFonts w:ascii="Times New Roman" w:hAnsi="Times New Roman" w:cs="Times New Roman"/>
          <w:sz w:val="26"/>
          <w:szCs w:val="26"/>
        </w:rPr>
        <w:t xml:space="preserve">  :</w:t>
      </w:r>
      <w:r w:rsidRPr="004A69B8">
        <w:rPr>
          <w:rFonts w:ascii="Times New Roman" w:hAnsi="Times New Roman" w:cs="Times New Roman"/>
          <w:sz w:val="26"/>
          <w:szCs w:val="26"/>
        </w:rPr>
        <w:tab/>
        <w:t>S.C. Dlamini</w:t>
      </w:r>
    </w:p>
    <w:sectPr w:rsidR="00D77847" w:rsidRPr="004A69B8" w:rsidSect="00F8374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D60" w:rsidRDefault="00890D60" w:rsidP="004D7897">
      <w:pPr>
        <w:spacing w:after="0" w:line="240" w:lineRule="auto"/>
      </w:pPr>
      <w:r>
        <w:separator/>
      </w:r>
    </w:p>
  </w:endnote>
  <w:endnote w:type="continuationSeparator" w:id="1">
    <w:p w:rsidR="00890D60" w:rsidRDefault="00890D60" w:rsidP="004D78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03860"/>
      <w:docPartObj>
        <w:docPartGallery w:val="Page Numbers (Bottom of Page)"/>
        <w:docPartUnique/>
      </w:docPartObj>
    </w:sdtPr>
    <w:sdtContent>
      <w:p w:rsidR="004D7897" w:rsidRDefault="008D2F8E">
        <w:pPr>
          <w:pStyle w:val="Footer"/>
          <w:jc w:val="center"/>
        </w:pPr>
        <w:fldSimple w:instr=" PAGE   \* MERGEFORMAT ">
          <w:r w:rsidR="009804BE">
            <w:rPr>
              <w:noProof/>
            </w:rPr>
            <w:t>7</w:t>
          </w:r>
        </w:fldSimple>
      </w:p>
    </w:sdtContent>
  </w:sdt>
  <w:p w:rsidR="004D7897" w:rsidRDefault="004D78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D60" w:rsidRDefault="00890D60" w:rsidP="004D7897">
      <w:pPr>
        <w:spacing w:after="0" w:line="240" w:lineRule="auto"/>
      </w:pPr>
      <w:r>
        <w:separator/>
      </w:r>
    </w:p>
  </w:footnote>
  <w:footnote w:type="continuationSeparator" w:id="1">
    <w:p w:rsidR="00890D60" w:rsidRDefault="00890D60" w:rsidP="004D78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665DF"/>
    <w:multiLevelType w:val="hybridMultilevel"/>
    <w:tmpl w:val="ED708ADC"/>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1">
    <w:nsid w:val="5B760CF3"/>
    <w:multiLevelType w:val="hybridMultilevel"/>
    <w:tmpl w:val="0CF0D0F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5EDB4931"/>
    <w:multiLevelType w:val="hybridMultilevel"/>
    <w:tmpl w:val="40D6B45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E1C1D"/>
    <w:rsid w:val="00000D36"/>
    <w:rsid w:val="00013C8E"/>
    <w:rsid w:val="00097943"/>
    <w:rsid w:val="00097E4A"/>
    <w:rsid w:val="00195D98"/>
    <w:rsid w:val="002144E4"/>
    <w:rsid w:val="002358D0"/>
    <w:rsid w:val="002544E6"/>
    <w:rsid w:val="002B03A5"/>
    <w:rsid w:val="003467F4"/>
    <w:rsid w:val="00375F5D"/>
    <w:rsid w:val="0039799D"/>
    <w:rsid w:val="004511D9"/>
    <w:rsid w:val="004909BF"/>
    <w:rsid w:val="004A5061"/>
    <w:rsid w:val="004A69B8"/>
    <w:rsid w:val="004D7897"/>
    <w:rsid w:val="005431D4"/>
    <w:rsid w:val="00565E6F"/>
    <w:rsid w:val="00610D53"/>
    <w:rsid w:val="00765D28"/>
    <w:rsid w:val="00791F06"/>
    <w:rsid w:val="0080448C"/>
    <w:rsid w:val="008138D7"/>
    <w:rsid w:val="00890D60"/>
    <w:rsid w:val="008D0AA2"/>
    <w:rsid w:val="008D2F8E"/>
    <w:rsid w:val="0092503A"/>
    <w:rsid w:val="009804BE"/>
    <w:rsid w:val="009825B3"/>
    <w:rsid w:val="00A220A7"/>
    <w:rsid w:val="00AE1C1D"/>
    <w:rsid w:val="00B1790E"/>
    <w:rsid w:val="00B32D29"/>
    <w:rsid w:val="00B928F3"/>
    <w:rsid w:val="00BF1013"/>
    <w:rsid w:val="00CC11C8"/>
    <w:rsid w:val="00D54404"/>
    <w:rsid w:val="00D67CBA"/>
    <w:rsid w:val="00D712F2"/>
    <w:rsid w:val="00D77847"/>
    <w:rsid w:val="00DB7DC6"/>
    <w:rsid w:val="00E97112"/>
    <w:rsid w:val="00EC2BCD"/>
    <w:rsid w:val="00F52B30"/>
    <w:rsid w:val="00F56A87"/>
    <w:rsid w:val="00F8374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C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8D0"/>
    <w:pPr>
      <w:ind w:left="720"/>
      <w:contextualSpacing/>
    </w:pPr>
  </w:style>
  <w:style w:type="paragraph" w:styleId="Header">
    <w:name w:val="header"/>
    <w:basedOn w:val="Normal"/>
    <w:link w:val="HeaderChar"/>
    <w:uiPriority w:val="99"/>
    <w:semiHidden/>
    <w:unhideWhenUsed/>
    <w:rsid w:val="004D78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D7897"/>
  </w:style>
  <w:style w:type="paragraph" w:styleId="Footer">
    <w:name w:val="footer"/>
    <w:basedOn w:val="Normal"/>
    <w:link w:val="FooterChar"/>
    <w:uiPriority w:val="99"/>
    <w:unhideWhenUsed/>
    <w:rsid w:val="004D78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8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8</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29</cp:revision>
  <cp:lastPrinted>2013-11-12T13:25:00Z</cp:lastPrinted>
  <dcterms:created xsi:type="dcterms:W3CDTF">2013-11-08T09:12:00Z</dcterms:created>
  <dcterms:modified xsi:type="dcterms:W3CDTF">2013-11-12T13:28:00Z</dcterms:modified>
</cp:coreProperties>
</file>