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67" w:rsidRDefault="009D3367" w:rsidP="004E6269">
      <w:pPr>
        <w:spacing w:line="360" w:lineRule="auto"/>
        <w:contextualSpacing/>
      </w:pPr>
    </w:p>
    <w:p w:rsidR="009D3367" w:rsidRDefault="009D3367" w:rsidP="004E6269">
      <w:pPr>
        <w:spacing w:line="360" w:lineRule="auto"/>
        <w:contextualSpacing/>
      </w:pPr>
    </w:p>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877429" w:rsidRPr="009B65B4" w:rsidRDefault="000866E7" w:rsidP="003A0A56">
      <w:pPr>
        <w:spacing w:line="360" w:lineRule="auto"/>
        <w:contextualSpacing/>
        <w:jc w:val="center"/>
        <w:outlineLvl w:val="0"/>
        <w:rPr>
          <w:rFonts w:ascii="Times New Roman" w:hAnsi="Times New Roman" w:cs="Times New Roman"/>
          <w:b/>
          <w:sz w:val="26"/>
          <w:szCs w:val="26"/>
        </w:rPr>
      </w:pPr>
      <w:r w:rsidRPr="009B65B4">
        <w:rPr>
          <w:rFonts w:ascii="Times New Roman" w:hAnsi="Times New Roman" w:cs="Times New Roman"/>
          <w:b/>
          <w:sz w:val="26"/>
          <w:szCs w:val="26"/>
        </w:rPr>
        <w:t xml:space="preserve">IN THE </w:t>
      </w:r>
      <w:r w:rsidR="00FC33FE" w:rsidRPr="009B65B4">
        <w:rPr>
          <w:rFonts w:ascii="Times New Roman" w:hAnsi="Times New Roman" w:cs="Times New Roman"/>
          <w:b/>
          <w:sz w:val="26"/>
          <w:szCs w:val="26"/>
        </w:rPr>
        <w:t>SUPREME COURT</w:t>
      </w:r>
      <w:r w:rsidR="00444353" w:rsidRPr="009B65B4">
        <w:rPr>
          <w:rFonts w:ascii="Times New Roman" w:hAnsi="Times New Roman" w:cs="Times New Roman"/>
          <w:b/>
          <w:sz w:val="26"/>
          <w:szCs w:val="26"/>
        </w:rPr>
        <w:t xml:space="preserve"> OF </w:t>
      </w:r>
      <w:r w:rsidR="00877429" w:rsidRPr="009B65B4">
        <w:rPr>
          <w:rFonts w:ascii="Times New Roman" w:hAnsi="Times New Roman" w:cs="Times New Roman"/>
          <w:b/>
          <w:sz w:val="26"/>
          <w:szCs w:val="26"/>
        </w:rPr>
        <w:t>SWAZILAND</w:t>
      </w:r>
    </w:p>
    <w:p w:rsidR="00FC33FE" w:rsidRPr="009B65B4" w:rsidRDefault="00FC33FE" w:rsidP="003A0A56">
      <w:pPr>
        <w:spacing w:line="360" w:lineRule="auto"/>
        <w:contextualSpacing/>
        <w:jc w:val="center"/>
        <w:outlineLvl w:val="0"/>
        <w:rPr>
          <w:rFonts w:ascii="Times New Roman" w:hAnsi="Times New Roman" w:cs="Times New Roman"/>
          <w:b/>
          <w:sz w:val="26"/>
          <w:szCs w:val="26"/>
        </w:rPr>
      </w:pPr>
    </w:p>
    <w:p w:rsidR="00FC33FE" w:rsidRDefault="009B65B4" w:rsidP="008F5394">
      <w:pPr>
        <w:spacing w:line="480" w:lineRule="auto"/>
        <w:contextualSpacing/>
        <w:jc w:val="center"/>
        <w:outlineLvl w:val="0"/>
        <w:rPr>
          <w:rFonts w:ascii="Times New Roman" w:hAnsi="Times New Roman" w:cs="Times New Roman"/>
          <w:b/>
          <w:sz w:val="26"/>
          <w:szCs w:val="26"/>
        </w:rPr>
      </w:pPr>
      <w:r w:rsidRPr="009B65B4">
        <w:rPr>
          <w:rFonts w:ascii="Times New Roman" w:hAnsi="Times New Roman" w:cs="Times New Roman"/>
          <w:b/>
          <w:sz w:val="26"/>
          <w:szCs w:val="26"/>
        </w:rPr>
        <w:t>JUDG</w:t>
      </w:r>
      <w:r w:rsidR="00FC33FE" w:rsidRPr="009B65B4">
        <w:rPr>
          <w:rFonts w:ascii="Times New Roman" w:hAnsi="Times New Roman" w:cs="Times New Roman"/>
          <w:b/>
          <w:sz w:val="26"/>
          <w:szCs w:val="26"/>
        </w:rPr>
        <w:t>MENT</w:t>
      </w:r>
    </w:p>
    <w:p w:rsidR="008F5394" w:rsidRPr="009B65B4" w:rsidRDefault="008F5394" w:rsidP="008F5394">
      <w:pPr>
        <w:spacing w:line="480" w:lineRule="auto"/>
        <w:contextualSpacing/>
        <w:jc w:val="center"/>
        <w:outlineLvl w:val="0"/>
        <w:rPr>
          <w:rFonts w:ascii="Times New Roman" w:hAnsi="Times New Roman" w:cs="Times New Roman"/>
          <w:b/>
          <w:sz w:val="26"/>
          <w:szCs w:val="26"/>
        </w:rPr>
      </w:pPr>
    </w:p>
    <w:p w:rsidR="00FC33FE" w:rsidRPr="009B65B4" w:rsidRDefault="00FC33FE" w:rsidP="009B65B4">
      <w:pPr>
        <w:spacing w:line="480" w:lineRule="auto"/>
        <w:ind w:left="5040"/>
        <w:contextualSpacing/>
        <w:outlineLvl w:val="0"/>
        <w:rPr>
          <w:rFonts w:ascii="Times New Roman" w:hAnsi="Times New Roman" w:cs="Times New Roman"/>
          <w:sz w:val="26"/>
          <w:szCs w:val="26"/>
        </w:rPr>
      </w:pPr>
      <w:r w:rsidRPr="009B65B4">
        <w:rPr>
          <w:rFonts w:ascii="Times New Roman" w:hAnsi="Times New Roman" w:cs="Times New Roman"/>
          <w:sz w:val="26"/>
          <w:szCs w:val="26"/>
        </w:rPr>
        <w:t>Criminal Appeal Case No. 20/2013</w:t>
      </w:r>
    </w:p>
    <w:p w:rsidR="004E6269" w:rsidRPr="009B65B4" w:rsidRDefault="004E6269" w:rsidP="009B65B4">
      <w:pPr>
        <w:spacing w:line="480" w:lineRule="auto"/>
        <w:contextualSpacing/>
        <w:outlineLvl w:val="0"/>
        <w:rPr>
          <w:rFonts w:ascii="Times New Roman" w:hAnsi="Times New Roman" w:cs="Times New Roman"/>
          <w:sz w:val="26"/>
          <w:szCs w:val="26"/>
        </w:rPr>
      </w:pPr>
    </w:p>
    <w:p w:rsidR="004E6269" w:rsidRDefault="00877429" w:rsidP="009B65B4">
      <w:pPr>
        <w:spacing w:line="480" w:lineRule="auto"/>
        <w:contextualSpacing/>
        <w:outlineLvl w:val="0"/>
        <w:rPr>
          <w:rFonts w:ascii="Times New Roman" w:hAnsi="Times New Roman" w:cs="Times New Roman"/>
          <w:sz w:val="26"/>
          <w:szCs w:val="26"/>
        </w:rPr>
      </w:pPr>
      <w:r w:rsidRPr="009B65B4">
        <w:rPr>
          <w:rFonts w:ascii="Times New Roman" w:hAnsi="Times New Roman" w:cs="Times New Roman"/>
          <w:sz w:val="26"/>
          <w:szCs w:val="26"/>
        </w:rPr>
        <w:t>In the matter between:</w:t>
      </w:r>
    </w:p>
    <w:p w:rsidR="008F5394" w:rsidRPr="009B65B4" w:rsidRDefault="008F5394" w:rsidP="009B65B4">
      <w:pPr>
        <w:spacing w:line="480" w:lineRule="auto"/>
        <w:contextualSpacing/>
        <w:outlineLvl w:val="0"/>
        <w:rPr>
          <w:rFonts w:ascii="Times New Roman" w:hAnsi="Times New Roman" w:cs="Times New Roman"/>
          <w:sz w:val="26"/>
          <w:szCs w:val="26"/>
        </w:rPr>
      </w:pPr>
    </w:p>
    <w:p w:rsidR="00877429" w:rsidRPr="009B65B4" w:rsidRDefault="00FC33FE" w:rsidP="009B65B4">
      <w:pPr>
        <w:spacing w:line="480" w:lineRule="auto"/>
        <w:contextualSpacing/>
        <w:outlineLvl w:val="0"/>
        <w:rPr>
          <w:rFonts w:ascii="Times New Roman" w:hAnsi="Times New Roman" w:cs="Times New Roman"/>
          <w:b/>
          <w:sz w:val="26"/>
          <w:szCs w:val="26"/>
        </w:rPr>
      </w:pPr>
      <w:r w:rsidRPr="009B65B4">
        <w:rPr>
          <w:rFonts w:ascii="Times New Roman" w:hAnsi="Times New Roman" w:cs="Times New Roman"/>
          <w:b/>
          <w:sz w:val="26"/>
          <w:szCs w:val="26"/>
        </w:rPr>
        <w:t>MOSES SIPHILA NDWANDWE</w:t>
      </w:r>
      <w:r w:rsidR="004E6269" w:rsidRPr="009B65B4">
        <w:rPr>
          <w:rFonts w:ascii="Times New Roman" w:hAnsi="Times New Roman" w:cs="Times New Roman"/>
          <w:b/>
          <w:sz w:val="26"/>
          <w:szCs w:val="26"/>
        </w:rPr>
        <w:tab/>
      </w:r>
      <w:r w:rsidR="004E6269" w:rsidRPr="009B65B4">
        <w:rPr>
          <w:rFonts w:ascii="Times New Roman" w:hAnsi="Times New Roman" w:cs="Times New Roman"/>
          <w:b/>
          <w:sz w:val="26"/>
          <w:szCs w:val="26"/>
        </w:rPr>
        <w:tab/>
      </w:r>
      <w:r w:rsidR="004E6269" w:rsidRPr="009B65B4">
        <w:rPr>
          <w:rFonts w:ascii="Times New Roman" w:hAnsi="Times New Roman" w:cs="Times New Roman"/>
          <w:b/>
          <w:sz w:val="26"/>
          <w:szCs w:val="26"/>
        </w:rPr>
        <w:tab/>
      </w:r>
      <w:r w:rsidR="004E6269" w:rsidRPr="009B65B4">
        <w:rPr>
          <w:rFonts w:ascii="Times New Roman" w:hAnsi="Times New Roman" w:cs="Times New Roman"/>
          <w:b/>
          <w:sz w:val="26"/>
          <w:szCs w:val="26"/>
        </w:rPr>
        <w:tab/>
      </w:r>
      <w:r w:rsidR="009F71FA" w:rsidRPr="009B65B4">
        <w:rPr>
          <w:rFonts w:ascii="Times New Roman" w:hAnsi="Times New Roman" w:cs="Times New Roman"/>
          <w:b/>
          <w:sz w:val="26"/>
          <w:szCs w:val="26"/>
        </w:rPr>
        <w:t>APPELLANT</w:t>
      </w:r>
    </w:p>
    <w:p w:rsidR="008F5394" w:rsidRDefault="008F5394" w:rsidP="009B65B4">
      <w:pPr>
        <w:spacing w:line="480" w:lineRule="auto"/>
        <w:contextualSpacing/>
        <w:outlineLvl w:val="0"/>
        <w:rPr>
          <w:rFonts w:ascii="Times New Roman" w:hAnsi="Times New Roman" w:cs="Times New Roman"/>
          <w:b/>
          <w:sz w:val="26"/>
          <w:szCs w:val="26"/>
        </w:rPr>
      </w:pPr>
    </w:p>
    <w:p w:rsidR="00877429" w:rsidRPr="009B65B4" w:rsidRDefault="00FC33FE" w:rsidP="009B65B4">
      <w:pPr>
        <w:spacing w:line="480" w:lineRule="auto"/>
        <w:contextualSpacing/>
        <w:outlineLvl w:val="0"/>
        <w:rPr>
          <w:rFonts w:ascii="Times New Roman" w:hAnsi="Times New Roman" w:cs="Times New Roman"/>
          <w:b/>
          <w:sz w:val="26"/>
          <w:szCs w:val="26"/>
        </w:rPr>
      </w:pPr>
      <w:r w:rsidRPr="009B65B4">
        <w:rPr>
          <w:rFonts w:ascii="Times New Roman" w:hAnsi="Times New Roman" w:cs="Times New Roman"/>
          <w:b/>
          <w:sz w:val="26"/>
          <w:szCs w:val="26"/>
        </w:rPr>
        <w:t>V</w:t>
      </w:r>
    </w:p>
    <w:p w:rsidR="008F5394" w:rsidRDefault="008F5394" w:rsidP="009B65B4">
      <w:pPr>
        <w:spacing w:line="480" w:lineRule="auto"/>
        <w:contextualSpacing/>
        <w:outlineLvl w:val="0"/>
        <w:rPr>
          <w:rFonts w:ascii="Times New Roman" w:hAnsi="Times New Roman" w:cs="Times New Roman"/>
          <w:b/>
          <w:sz w:val="26"/>
          <w:szCs w:val="26"/>
        </w:rPr>
      </w:pPr>
    </w:p>
    <w:p w:rsidR="00877429" w:rsidRPr="009B65B4" w:rsidRDefault="00FC33FE" w:rsidP="009B65B4">
      <w:pPr>
        <w:spacing w:line="480" w:lineRule="auto"/>
        <w:contextualSpacing/>
        <w:outlineLvl w:val="0"/>
        <w:rPr>
          <w:rFonts w:ascii="Times New Roman" w:hAnsi="Times New Roman" w:cs="Times New Roman"/>
          <w:b/>
          <w:sz w:val="26"/>
          <w:szCs w:val="26"/>
        </w:rPr>
      </w:pPr>
      <w:r w:rsidRPr="009B65B4">
        <w:rPr>
          <w:rFonts w:ascii="Times New Roman" w:hAnsi="Times New Roman" w:cs="Times New Roman"/>
          <w:b/>
          <w:sz w:val="26"/>
          <w:szCs w:val="26"/>
        </w:rPr>
        <w:t>REX</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877429" w:rsidRPr="009B65B4">
        <w:rPr>
          <w:rFonts w:ascii="Times New Roman" w:hAnsi="Times New Roman" w:cs="Times New Roman"/>
          <w:b/>
          <w:sz w:val="26"/>
          <w:szCs w:val="26"/>
        </w:rPr>
        <w:tab/>
      </w:r>
      <w:r w:rsidR="00877429" w:rsidRPr="009B65B4">
        <w:rPr>
          <w:rFonts w:ascii="Times New Roman" w:hAnsi="Times New Roman" w:cs="Times New Roman"/>
          <w:b/>
          <w:sz w:val="26"/>
          <w:szCs w:val="26"/>
        </w:rPr>
        <w:tab/>
      </w:r>
      <w:r w:rsidR="00877429" w:rsidRPr="009B65B4">
        <w:rPr>
          <w:rFonts w:ascii="Times New Roman" w:hAnsi="Times New Roman" w:cs="Times New Roman"/>
          <w:b/>
          <w:sz w:val="26"/>
          <w:szCs w:val="26"/>
        </w:rPr>
        <w:tab/>
      </w:r>
      <w:r w:rsidR="000866E7" w:rsidRPr="009B65B4">
        <w:rPr>
          <w:rFonts w:ascii="Times New Roman" w:hAnsi="Times New Roman" w:cs="Times New Roman"/>
          <w:b/>
          <w:sz w:val="26"/>
          <w:szCs w:val="26"/>
        </w:rPr>
        <w:tab/>
      </w:r>
      <w:r w:rsidR="000866E7" w:rsidRPr="009B65B4">
        <w:rPr>
          <w:rFonts w:ascii="Times New Roman" w:hAnsi="Times New Roman" w:cs="Times New Roman"/>
          <w:b/>
          <w:sz w:val="26"/>
          <w:szCs w:val="26"/>
        </w:rPr>
        <w:tab/>
      </w:r>
      <w:r w:rsidR="009F71FA" w:rsidRPr="009B65B4">
        <w:rPr>
          <w:rFonts w:ascii="Times New Roman" w:hAnsi="Times New Roman" w:cs="Times New Roman"/>
          <w:b/>
          <w:sz w:val="26"/>
          <w:szCs w:val="26"/>
        </w:rPr>
        <w:t>RESPONDENT</w:t>
      </w:r>
    </w:p>
    <w:p w:rsidR="00C647BC" w:rsidRPr="009B65B4" w:rsidRDefault="00C647BC" w:rsidP="009B65B4">
      <w:pPr>
        <w:spacing w:line="480" w:lineRule="auto"/>
        <w:ind w:left="2160" w:hanging="2160"/>
        <w:contextualSpacing/>
        <w:rPr>
          <w:rFonts w:ascii="Times New Roman" w:hAnsi="Times New Roman" w:cs="Times New Roman"/>
          <w:b/>
          <w:sz w:val="26"/>
          <w:szCs w:val="26"/>
        </w:rPr>
      </w:pPr>
    </w:p>
    <w:p w:rsidR="00877429" w:rsidRPr="008F5394" w:rsidRDefault="00904548" w:rsidP="008F5394">
      <w:pPr>
        <w:spacing w:line="480" w:lineRule="auto"/>
        <w:ind w:left="2880" w:hanging="2880"/>
        <w:contextualSpacing/>
        <w:rPr>
          <w:rFonts w:ascii="Times New Roman" w:hAnsi="Times New Roman" w:cs="Times New Roman"/>
          <w:i/>
          <w:sz w:val="26"/>
          <w:szCs w:val="26"/>
        </w:rPr>
      </w:pPr>
      <w:r w:rsidRPr="009B65B4">
        <w:rPr>
          <w:rFonts w:ascii="Times New Roman" w:hAnsi="Times New Roman" w:cs="Times New Roman"/>
          <w:b/>
          <w:sz w:val="26"/>
          <w:szCs w:val="26"/>
        </w:rPr>
        <w:t>Neutral C</w:t>
      </w:r>
      <w:r w:rsidR="00877429" w:rsidRPr="009B65B4">
        <w:rPr>
          <w:rFonts w:ascii="Times New Roman" w:hAnsi="Times New Roman" w:cs="Times New Roman"/>
          <w:b/>
          <w:sz w:val="26"/>
          <w:szCs w:val="26"/>
        </w:rPr>
        <w:t>itation:</w:t>
      </w:r>
      <w:r w:rsidR="00877429" w:rsidRPr="009B65B4">
        <w:rPr>
          <w:rFonts w:ascii="Times New Roman" w:hAnsi="Times New Roman" w:cs="Times New Roman"/>
          <w:b/>
          <w:sz w:val="26"/>
          <w:szCs w:val="26"/>
        </w:rPr>
        <w:tab/>
      </w:r>
      <w:r w:rsidR="009D3367">
        <w:rPr>
          <w:rFonts w:ascii="Times New Roman" w:hAnsi="Times New Roman" w:cs="Times New Roman"/>
          <w:i/>
          <w:sz w:val="26"/>
          <w:szCs w:val="26"/>
        </w:rPr>
        <w:t xml:space="preserve">Moses </w:t>
      </w:r>
      <w:proofErr w:type="spellStart"/>
      <w:r w:rsidR="009D3367">
        <w:rPr>
          <w:rFonts w:ascii="Times New Roman" w:hAnsi="Times New Roman" w:cs="Times New Roman"/>
          <w:i/>
          <w:sz w:val="26"/>
          <w:szCs w:val="26"/>
        </w:rPr>
        <w:t>Siphila</w:t>
      </w:r>
      <w:proofErr w:type="spellEnd"/>
      <w:r w:rsidR="009D3367">
        <w:rPr>
          <w:rFonts w:ascii="Times New Roman" w:hAnsi="Times New Roman" w:cs="Times New Roman"/>
          <w:i/>
          <w:sz w:val="26"/>
          <w:szCs w:val="26"/>
        </w:rPr>
        <w:t xml:space="preserve"> </w:t>
      </w:r>
      <w:proofErr w:type="spellStart"/>
      <w:r w:rsidR="009D3367">
        <w:rPr>
          <w:rFonts w:ascii="Times New Roman" w:hAnsi="Times New Roman" w:cs="Times New Roman"/>
          <w:i/>
          <w:sz w:val="26"/>
          <w:szCs w:val="26"/>
        </w:rPr>
        <w:t>Ndwandwe</w:t>
      </w:r>
      <w:proofErr w:type="spellEnd"/>
      <w:r w:rsidR="009D3367">
        <w:rPr>
          <w:rFonts w:ascii="Times New Roman" w:hAnsi="Times New Roman" w:cs="Times New Roman"/>
          <w:i/>
          <w:sz w:val="26"/>
          <w:szCs w:val="26"/>
        </w:rPr>
        <w:t xml:space="preserve"> v</w:t>
      </w:r>
      <w:r w:rsidR="00FC33FE" w:rsidRPr="009B65B4">
        <w:rPr>
          <w:rFonts w:ascii="Times New Roman" w:hAnsi="Times New Roman" w:cs="Times New Roman"/>
          <w:i/>
          <w:sz w:val="26"/>
          <w:szCs w:val="26"/>
        </w:rPr>
        <w:t xml:space="preserve"> Rex (20</w:t>
      </w:r>
      <w:r w:rsidR="00DC15A9" w:rsidRPr="009B65B4">
        <w:rPr>
          <w:rFonts w:ascii="Times New Roman" w:hAnsi="Times New Roman" w:cs="Times New Roman"/>
          <w:i/>
          <w:sz w:val="26"/>
          <w:szCs w:val="26"/>
        </w:rPr>
        <w:t>/2013</w:t>
      </w:r>
      <w:r w:rsidR="00877429" w:rsidRPr="009B65B4">
        <w:rPr>
          <w:rFonts w:ascii="Times New Roman" w:hAnsi="Times New Roman" w:cs="Times New Roman"/>
          <w:i/>
          <w:sz w:val="26"/>
          <w:szCs w:val="26"/>
        </w:rPr>
        <w:t xml:space="preserve">) </w:t>
      </w:r>
      <w:r w:rsidR="00C44418" w:rsidRPr="009B65B4">
        <w:rPr>
          <w:rFonts w:ascii="Times New Roman" w:hAnsi="Times New Roman" w:cs="Times New Roman"/>
          <w:i/>
          <w:sz w:val="26"/>
          <w:szCs w:val="26"/>
        </w:rPr>
        <w:t>[2014</w:t>
      </w:r>
      <w:r w:rsidR="004E6269" w:rsidRPr="009B65B4">
        <w:rPr>
          <w:rFonts w:ascii="Times New Roman" w:hAnsi="Times New Roman" w:cs="Times New Roman"/>
          <w:i/>
          <w:sz w:val="26"/>
          <w:szCs w:val="26"/>
        </w:rPr>
        <w:t xml:space="preserve">] </w:t>
      </w:r>
      <w:r w:rsidR="00877429" w:rsidRPr="009B65B4">
        <w:rPr>
          <w:rFonts w:ascii="Times New Roman" w:hAnsi="Times New Roman" w:cs="Times New Roman"/>
          <w:i/>
          <w:sz w:val="26"/>
          <w:szCs w:val="26"/>
        </w:rPr>
        <w:t>SZ</w:t>
      </w:r>
      <w:r w:rsidR="001E2CAA">
        <w:rPr>
          <w:rFonts w:ascii="Times New Roman" w:hAnsi="Times New Roman" w:cs="Times New Roman"/>
          <w:i/>
          <w:sz w:val="26"/>
          <w:szCs w:val="26"/>
        </w:rPr>
        <w:t>SC</w:t>
      </w:r>
      <w:r w:rsidR="009D3367">
        <w:rPr>
          <w:rFonts w:ascii="Times New Roman" w:hAnsi="Times New Roman" w:cs="Times New Roman"/>
          <w:i/>
          <w:sz w:val="26"/>
          <w:szCs w:val="26"/>
        </w:rPr>
        <w:t>13</w:t>
      </w:r>
      <w:r w:rsidR="00877429" w:rsidRPr="009B65B4">
        <w:rPr>
          <w:rFonts w:ascii="Times New Roman" w:hAnsi="Times New Roman" w:cs="Times New Roman"/>
          <w:i/>
          <w:sz w:val="26"/>
          <w:szCs w:val="26"/>
        </w:rPr>
        <w:t xml:space="preserve"> (</w:t>
      </w:r>
      <w:r w:rsidR="009B65B4" w:rsidRPr="009B65B4">
        <w:rPr>
          <w:rFonts w:ascii="Times New Roman" w:hAnsi="Times New Roman" w:cs="Times New Roman"/>
          <w:i/>
          <w:sz w:val="26"/>
          <w:szCs w:val="26"/>
        </w:rPr>
        <w:t>30</w:t>
      </w:r>
      <w:r w:rsidR="00FC33FE" w:rsidRPr="009B65B4">
        <w:rPr>
          <w:rFonts w:ascii="Times New Roman" w:hAnsi="Times New Roman" w:cs="Times New Roman"/>
          <w:i/>
          <w:sz w:val="26"/>
          <w:szCs w:val="26"/>
        </w:rPr>
        <w:t xml:space="preserve"> May</w:t>
      </w:r>
      <w:r w:rsidR="00591EEA" w:rsidRPr="009B65B4">
        <w:rPr>
          <w:rFonts w:ascii="Times New Roman" w:hAnsi="Times New Roman" w:cs="Times New Roman"/>
          <w:i/>
          <w:sz w:val="26"/>
          <w:szCs w:val="26"/>
        </w:rPr>
        <w:t xml:space="preserve"> 2014</w:t>
      </w:r>
      <w:r w:rsidR="00877429" w:rsidRPr="009B65B4">
        <w:rPr>
          <w:rFonts w:ascii="Times New Roman" w:hAnsi="Times New Roman" w:cs="Times New Roman"/>
          <w:i/>
          <w:sz w:val="26"/>
          <w:szCs w:val="26"/>
        </w:rPr>
        <w:t>)</w:t>
      </w:r>
    </w:p>
    <w:p w:rsidR="008F5394" w:rsidRPr="008F5394" w:rsidRDefault="004E6269" w:rsidP="009B65B4">
      <w:pPr>
        <w:spacing w:line="480" w:lineRule="auto"/>
        <w:contextualSpacing/>
        <w:rPr>
          <w:rFonts w:ascii="Times New Roman" w:hAnsi="Times New Roman" w:cs="Times New Roman"/>
          <w:sz w:val="26"/>
          <w:szCs w:val="26"/>
        </w:rPr>
      </w:pPr>
      <w:r w:rsidRPr="009B65B4">
        <w:rPr>
          <w:rFonts w:ascii="Times New Roman" w:hAnsi="Times New Roman" w:cs="Times New Roman"/>
          <w:b/>
          <w:sz w:val="26"/>
          <w:szCs w:val="26"/>
        </w:rPr>
        <w:t>Coram:</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9F71FA" w:rsidRPr="009B65B4">
        <w:rPr>
          <w:rFonts w:ascii="Times New Roman" w:hAnsi="Times New Roman" w:cs="Times New Roman"/>
          <w:sz w:val="26"/>
          <w:szCs w:val="26"/>
        </w:rPr>
        <w:t>RAMODIBEDI CJ</w:t>
      </w:r>
      <w:r w:rsidR="009D3367">
        <w:rPr>
          <w:rFonts w:ascii="Times New Roman" w:hAnsi="Times New Roman" w:cs="Times New Roman"/>
          <w:sz w:val="26"/>
          <w:szCs w:val="26"/>
        </w:rPr>
        <w:t xml:space="preserve">, </w:t>
      </w:r>
      <w:r w:rsidR="009F71FA" w:rsidRPr="009B65B4">
        <w:rPr>
          <w:rFonts w:ascii="Times New Roman" w:hAnsi="Times New Roman" w:cs="Times New Roman"/>
          <w:sz w:val="26"/>
          <w:szCs w:val="26"/>
        </w:rPr>
        <w:t>MOORE JA</w:t>
      </w:r>
      <w:r w:rsidR="009D3367">
        <w:rPr>
          <w:rFonts w:ascii="Times New Roman" w:hAnsi="Times New Roman" w:cs="Times New Roman"/>
          <w:sz w:val="26"/>
          <w:szCs w:val="26"/>
        </w:rPr>
        <w:t xml:space="preserve"> </w:t>
      </w:r>
      <w:r w:rsidR="00F041B6">
        <w:rPr>
          <w:rFonts w:ascii="Times New Roman" w:hAnsi="Times New Roman" w:cs="Times New Roman"/>
          <w:sz w:val="26"/>
          <w:szCs w:val="26"/>
        </w:rPr>
        <w:t>and DR</w:t>
      </w:r>
      <w:r w:rsidR="00952832">
        <w:rPr>
          <w:rFonts w:ascii="Times New Roman" w:hAnsi="Times New Roman" w:cs="Times New Roman"/>
          <w:sz w:val="26"/>
          <w:szCs w:val="26"/>
        </w:rPr>
        <w:t xml:space="preserve"> ODOKI</w:t>
      </w:r>
      <w:bookmarkStart w:id="0" w:name="_GoBack"/>
      <w:bookmarkEnd w:id="0"/>
      <w:r w:rsidR="009D3367" w:rsidRPr="009B65B4">
        <w:rPr>
          <w:rFonts w:ascii="Times New Roman" w:hAnsi="Times New Roman" w:cs="Times New Roman"/>
          <w:sz w:val="26"/>
          <w:szCs w:val="26"/>
        </w:rPr>
        <w:t xml:space="preserve"> JA</w:t>
      </w:r>
    </w:p>
    <w:p w:rsidR="008F5394" w:rsidRDefault="008F5394" w:rsidP="009B65B4">
      <w:pPr>
        <w:spacing w:line="480" w:lineRule="auto"/>
        <w:contextualSpacing/>
        <w:rPr>
          <w:rFonts w:ascii="Times New Roman" w:hAnsi="Times New Roman" w:cs="Times New Roman"/>
          <w:b/>
          <w:sz w:val="26"/>
          <w:szCs w:val="26"/>
        </w:rPr>
      </w:pPr>
    </w:p>
    <w:p w:rsidR="008F5394" w:rsidRDefault="00364FA9" w:rsidP="009B65B4">
      <w:pPr>
        <w:spacing w:line="480" w:lineRule="auto"/>
        <w:contextualSpacing/>
        <w:rPr>
          <w:rFonts w:ascii="Times New Roman" w:hAnsi="Times New Roman" w:cs="Times New Roman"/>
          <w:b/>
          <w:sz w:val="26"/>
          <w:szCs w:val="26"/>
        </w:rPr>
      </w:pPr>
      <w:r w:rsidRPr="009B65B4">
        <w:rPr>
          <w:rFonts w:ascii="Times New Roman" w:hAnsi="Times New Roman" w:cs="Times New Roman"/>
          <w:b/>
          <w:sz w:val="26"/>
          <w:szCs w:val="26"/>
        </w:rPr>
        <w:t>Heard:</w:t>
      </w:r>
      <w:r w:rsidR="00FC33FE" w:rsidRPr="009B65B4">
        <w:rPr>
          <w:rFonts w:ascii="Times New Roman" w:hAnsi="Times New Roman" w:cs="Times New Roman"/>
          <w:b/>
          <w:sz w:val="26"/>
          <w:szCs w:val="26"/>
        </w:rPr>
        <w:tab/>
      </w:r>
      <w:r w:rsidR="00FC33FE" w:rsidRPr="009B65B4">
        <w:rPr>
          <w:rFonts w:ascii="Times New Roman" w:hAnsi="Times New Roman" w:cs="Times New Roman"/>
          <w:b/>
          <w:sz w:val="26"/>
          <w:szCs w:val="26"/>
        </w:rPr>
        <w:tab/>
      </w:r>
      <w:r w:rsidR="00FC33FE" w:rsidRPr="009B65B4">
        <w:rPr>
          <w:rFonts w:ascii="Times New Roman" w:hAnsi="Times New Roman" w:cs="Times New Roman"/>
          <w:b/>
          <w:sz w:val="26"/>
          <w:szCs w:val="26"/>
        </w:rPr>
        <w:tab/>
      </w:r>
      <w:r w:rsidR="009D3367" w:rsidRPr="009B65B4">
        <w:rPr>
          <w:rFonts w:ascii="Times New Roman" w:hAnsi="Times New Roman" w:cs="Times New Roman"/>
          <w:b/>
          <w:sz w:val="26"/>
          <w:szCs w:val="26"/>
        </w:rPr>
        <w:t>09 MAY 2014</w:t>
      </w:r>
    </w:p>
    <w:p w:rsidR="009D3367" w:rsidRDefault="00364FA9" w:rsidP="008F5394">
      <w:pPr>
        <w:spacing w:line="480" w:lineRule="auto"/>
        <w:contextualSpacing/>
        <w:rPr>
          <w:rFonts w:ascii="Times New Roman" w:hAnsi="Times New Roman" w:cs="Times New Roman"/>
          <w:b/>
          <w:sz w:val="26"/>
          <w:szCs w:val="26"/>
        </w:rPr>
      </w:pPr>
      <w:r w:rsidRPr="009B65B4">
        <w:rPr>
          <w:rFonts w:ascii="Times New Roman" w:hAnsi="Times New Roman" w:cs="Times New Roman"/>
          <w:b/>
          <w:sz w:val="26"/>
          <w:szCs w:val="26"/>
        </w:rPr>
        <w:t>Delivered:</w:t>
      </w:r>
      <w:r w:rsidR="00556A5F" w:rsidRPr="009B65B4">
        <w:rPr>
          <w:rFonts w:ascii="Times New Roman" w:hAnsi="Times New Roman" w:cs="Times New Roman"/>
          <w:b/>
          <w:sz w:val="26"/>
          <w:szCs w:val="26"/>
        </w:rPr>
        <w:tab/>
      </w:r>
      <w:r w:rsidR="00FC33FE" w:rsidRPr="009B65B4">
        <w:rPr>
          <w:rFonts w:ascii="Times New Roman" w:hAnsi="Times New Roman" w:cs="Times New Roman"/>
          <w:b/>
          <w:sz w:val="26"/>
          <w:szCs w:val="26"/>
        </w:rPr>
        <w:tab/>
      </w:r>
      <w:r w:rsidR="00FC33FE" w:rsidRPr="009B65B4">
        <w:rPr>
          <w:rFonts w:ascii="Times New Roman" w:hAnsi="Times New Roman" w:cs="Times New Roman"/>
          <w:b/>
          <w:sz w:val="26"/>
          <w:szCs w:val="26"/>
        </w:rPr>
        <w:tab/>
      </w:r>
      <w:r w:rsidR="009D3367" w:rsidRPr="009B65B4">
        <w:rPr>
          <w:rFonts w:ascii="Times New Roman" w:hAnsi="Times New Roman" w:cs="Times New Roman"/>
          <w:b/>
          <w:sz w:val="26"/>
          <w:szCs w:val="26"/>
        </w:rPr>
        <w:t>30 MAY 2014</w:t>
      </w:r>
    </w:p>
    <w:p w:rsidR="009042A5" w:rsidRPr="009B65B4" w:rsidRDefault="00364FA9" w:rsidP="000D3202">
      <w:pPr>
        <w:spacing w:line="360" w:lineRule="auto"/>
        <w:contextualSpacing/>
        <w:jc w:val="center"/>
        <w:rPr>
          <w:rFonts w:ascii="Times New Roman" w:hAnsi="Times New Roman" w:cs="Times New Roman"/>
          <w:b/>
          <w:sz w:val="26"/>
          <w:szCs w:val="26"/>
        </w:rPr>
      </w:pPr>
      <w:r w:rsidRPr="009B65B4">
        <w:rPr>
          <w:rFonts w:ascii="Times New Roman" w:hAnsi="Times New Roman" w:cs="Times New Roman"/>
          <w:b/>
          <w:sz w:val="26"/>
          <w:szCs w:val="26"/>
        </w:rPr>
        <w:lastRenderedPageBreak/>
        <w:t>Summary</w:t>
      </w:r>
    </w:p>
    <w:p w:rsidR="00BE4392" w:rsidRPr="009B65B4" w:rsidRDefault="00FC33FE" w:rsidP="000D3202">
      <w:pPr>
        <w:spacing w:line="360" w:lineRule="auto"/>
        <w:contextualSpacing/>
        <w:jc w:val="both"/>
        <w:rPr>
          <w:rFonts w:ascii="Times New Roman" w:hAnsi="Times New Roman" w:cs="Times New Roman"/>
          <w:i/>
          <w:sz w:val="26"/>
          <w:szCs w:val="26"/>
        </w:rPr>
      </w:pPr>
      <w:r w:rsidRPr="009B65B4">
        <w:rPr>
          <w:rFonts w:ascii="Times New Roman" w:hAnsi="Times New Roman" w:cs="Times New Roman"/>
          <w:i/>
          <w:sz w:val="26"/>
          <w:szCs w:val="26"/>
        </w:rPr>
        <w:t xml:space="preserve">Criminal Appeal – Murder – Appellant Convicted of murder with extenuating circumstances – Sentenced to twenty years imprisonment without option of </w:t>
      </w:r>
      <w:r w:rsidR="009D3367">
        <w:rPr>
          <w:rFonts w:ascii="Times New Roman" w:hAnsi="Times New Roman" w:cs="Times New Roman"/>
          <w:i/>
          <w:sz w:val="26"/>
          <w:szCs w:val="26"/>
        </w:rPr>
        <w:t>a fine</w:t>
      </w:r>
      <w:r w:rsidRPr="009B65B4">
        <w:rPr>
          <w:rFonts w:ascii="Times New Roman" w:hAnsi="Times New Roman" w:cs="Times New Roman"/>
          <w:i/>
          <w:sz w:val="26"/>
          <w:szCs w:val="26"/>
        </w:rPr>
        <w:t xml:space="preserve"> – Appeal against sentence only a grudge of harshness and severity – No </w:t>
      </w:r>
      <w:r w:rsidR="00922A6A" w:rsidRPr="009B65B4">
        <w:rPr>
          <w:rFonts w:ascii="Times New Roman" w:hAnsi="Times New Roman" w:cs="Times New Roman"/>
          <w:i/>
          <w:sz w:val="26"/>
          <w:szCs w:val="26"/>
        </w:rPr>
        <w:t>misdirection</w:t>
      </w:r>
      <w:r w:rsidRPr="009B65B4">
        <w:rPr>
          <w:rFonts w:ascii="Times New Roman" w:hAnsi="Times New Roman" w:cs="Times New Roman"/>
          <w:i/>
          <w:sz w:val="26"/>
          <w:szCs w:val="26"/>
        </w:rPr>
        <w:t xml:space="preserve"> on sentence by the trial court – Sentence within the range of sentences imposed by this court – Appeal dismissed.</w:t>
      </w:r>
    </w:p>
    <w:p w:rsidR="009D3367" w:rsidRDefault="009D3367" w:rsidP="000D3202">
      <w:pPr>
        <w:spacing w:line="360" w:lineRule="auto"/>
        <w:contextualSpacing/>
        <w:jc w:val="both"/>
        <w:rPr>
          <w:rFonts w:ascii="Times New Roman" w:hAnsi="Times New Roman" w:cs="Times New Roman"/>
          <w:sz w:val="26"/>
          <w:szCs w:val="26"/>
        </w:rPr>
      </w:pPr>
    </w:p>
    <w:p w:rsidR="0001594E" w:rsidRPr="008F5394" w:rsidRDefault="009D3367" w:rsidP="009D3367">
      <w:pPr>
        <w:spacing w:line="360" w:lineRule="auto"/>
        <w:contextualSpacing/>
        <w:jc w:val="center"/>
        <w:rPr>
          <w:rFonts w:ascii="Times New Roman" w:hAnsi="Times New Roman" w:cs="Times New Roman"/>
          <w:b/>
          <w:sz w:val="26"/>
          <w:szCs w:val="26"/>
        </w:rPr>
      </w:pPr>
      <w:r w:rsidRPr="008F5394">
        <w:rPr>
          <w:rFonts w:ascii="Times New Roman" w:hAnsi="Times New Roman" w:cs="Times New Roman"/>
          <w:b/>
          <w:sz w:val="26"/>
          <w:szCs w:val="26"/>
        </w:rPr>
        <w:t>JUDGMENT</w:t>
      </w:r>
    </w:p>
    <w:p w:rsidR="009D3367" w:rsidRPr="009B65B4" w:rsidRDefault="009D3367" w:rsidP="000D3202">
      <w:pPr>
        <w:spacing w:line="360" w:lineRule="auto"/>
        <w:contextualSpacing/>
        <w:jc w:val="both"/>
        <w:rPr>
          <w:rFonts w:ascii="Times New Roman" w:hAnsi="Times New Roman" w:cs="Times New Roman"/>
          <w:sz w:val="26"/>
          <w:szCs w:val="26"/>
        </w:rPr>
      </w:pPr>
    </w:p>
    <w:p w:rsidR="00364FA9" w:rsidRPr="008F5394" w:rsidRDefault="009D3367" w:rsidP="009B65B4">
      <w:pPr>
        <w:spacing w:line="480" w:lineRule="auto"/>
        <w:contextualSpacing/>
        <w:jc w:val="both"/>
        <w:rPr>
          <w:rFonts w:ascii="Times New Roman" w:hAnsi="Times New Roman" w:cs="Times New Roman"/>
          <w:b/>
          <w:sz w:val="26"/>
          <w:szCs w:val="26"/>
        </w:rPr>
      </w:pPr>
      <w:r w:rsidRPr="008F5394">
        <w:rPr>
          <w:rFonts w:ascii="Times New Roman" w:hAnsi="Times New Roman" w:cs="Times New Roman"/>
          <w:b/>
          <w:sz w:val="26"/>
          <w:szCs w:val="26"/>
        </w:rPr>
        <w:t>DR. B. J. ODOKI, JA</w:t>
      </w:r>
    </w:p>
    <w:p w:rsidR="009B65B4" w:rsidRPr="009B65B4" w:rsidRDefault="009B65B4" w:rsidP="009B65B4">
      <w:pPr>
        <w:spacing w:line="480" w:lineRule="auto"/>
        <w:contextualSpacing/>
        <w:jc w:val="both"/>
        <w:rPr>
          <w:rFonts w:ascii="Times New Roman" w:hAnsi="Times New Roman" w:cs="Times New Roman"/>
          <w:sz w:val="26"/>
          <w:szCs w:val="26"/>
          <w:u w:val="single"/>
        </w:rPr>
      </w:pPr>
    </w:p>
    <w:p w:rsidR="00F96A6E" w:rsidRPr="009B65B4" w:rsidRDefault="00877429" w:rsidP="009B65B4">
      <w:pPr>
        <w:spacing w:line="480" w:lineRule="auto"/>
        <w:ind w:left="720" w:hanging="662"/>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Pr="009B65B4">
        <w:rPr>
          <w:rFonts w:ascii="Times New Roman" w:hAnsi="Times New Roman" w:cs="Times New Roman"/>
          <w:sz w:val="26"/>
          <w:szCs w:val="26"/>
        </w:rPr>
        <w:tab/>
      </w:r>
      <w:r w:rsidR="00FC33FE" w:rsidRPr="009B65B4">
        <w:rPr>
          <w:rFonts w:ascii="Times New Roman" w:hAnsi="Times New Roman" w:cs="Times New Roman"/>
          <w:sz w:val="26"/>
          <w:szCs w:val="26"/>
        </w:rPr>
        <w:t xml:space="preserve">The Appellant was convicted of murder with extenuating circumstances </w:t>
      </w:r>
      <w:r w:rsidR="00646DEC" w:rsidRPr="009B65B4">
        <w:rPr>
          <w:rFonts w:ascii="Times New Roman" w:hAnsi="Times New Roman" w:cs="Times New Roman"/>
          <w:sz w:val="26"/>
          <w:szCs w:val="26"/>
        </w:rPr>
        <w:t xml:space="preserve">and sentenced to twenty (20) years imprisonment without the option of a fine.  The trial court ordered </w:t>
      </w:r>
      <w:r w:rsidR="003A6BA6">
        <w:rPr>
          <w:rFonts w:ascii="Times New Roman" w:hAnsi="Times New Roman" w:cs="Times New Roman"/>
          <w:sz w:val="26"/>
          <w:szCs w:val="26"/>
        </w:rPr>
        <w:t xml:space="preserve">that </w:t>
      </w:r>
      <w:r w:rsidR="00646DEC" w:rsidRPr="009B65B4">
        <w:rPr>
          <w:rFonts w:ascii="Times New Roman" w:hAnsi="Times New Roman" w:cs="Times New Roman"/>
          <w:sz w:val="26"/>
          <w:szCs w:val="26"/>
        </w:rPr>
        <w:t>the ten (10) months and three (days) the Appellant spent in custody be deducted from the sentence of twenty years imprisonment.</w:t>
      </w:r>
    </w:p>
    <w:p w:rsidR="00227707" w:rsidRPr="009B65B4" w:rsidRDefault="00227707" w:rsidP="009B65B4">
      <w:pPr>
        <w:spacing w:line="480" w:lineRule="auto"/>
        <w:contextualSpacing/>
        <w:jc w:val="both"/>
        <w:rPr>
          <w:rFonts w:ascii="Times New Roman" w:hAnsi="Times New Roman" w:cs="Times New Roman"/>
          <w:sz w:val="26"/>
          <w:szCs w:val="26"/>
        </w:rPr>
      </w:pPr>
    </w:p>
    <w:p w:rsidR="00F96A6E" w:rsidRPr="009B65B4" w:rsidRDefault="00F96A6E"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[2]</w:t>
      </w:r>
      <w:r w:rsidRPr="009B65B4">
        <w:rPr>
          <w:rFonts w:ascii="Times New Roman" w:hAnsi="Times New Roman" w:cs="Times New Roman"/>
          <w:sz w:val="26"/>
          <w:szCs w:val="26"/>
        </w:rPr>
        <w:tab/>
      </w:r>
      <w:r w:rsidR="00646DEC" w:rsidRPr="009B65B4">
        <w:rPr>
          <w:rFonts w:ascii="Times New Roman" w:hAnsi="Times New Roman" w:cs="Times New Roman"/>
          <w:sz w:val="26"/>
          <w:szCs w:val="26"/>
        </w:rPr>
        <w:t>The Appellant accepts the conviction and appeals against the sentence only.  He pleads for the deduction of the sentence by ten (10) years.</w:t>
      </w:r>
    </w:p>
    <w:p w:rsidR="00746036" w:rsidRPr="009B65B4" w:rsidRDefault="00746036" w:rsidP="009B65B4">
      <w:pPr>
        <w:spacing w:line="480" w:lineRule="auto"/>
        <w:ind w:left="720" w:hanging="720"/>
        <w:contextualSpacing/>
        <w:jc w:val="both"/>
        <w:rPr>
          <w:rFonts w:ascii="Times New Roman" w:hAnsi="Times New Roman" w:cs="Times New Roman"/>
          <w:sz w:val="26"/>
          <w:szCs w:val="26"/>
        </w:rPr>
      </w:pPr>
    </w:p>
    <w:p w:rsidR="00F96A6E" w:rsidRPr="009B65B4" w:rsidRDefault="00F96A6E"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[3]</w:t>
      </w:r>
      <w:r w:rsidRPr="009B65B4">
        <w:rPr>
          <w:rFonts w:ascii="Times New Roman" w:hAnsi="Times New Roman" w:cs="Times New Roman"/>
          <w:sz w:val="26"/>
          <w:szCs w:val="26"/>
        </w:rPr>
        <w:tab/>
      </w:r>
      <w:r w:rsidR="00646DEC" w:rsidRPr="009B65B4">
        <w:rPr>
          <w:rFonts w:ascii="Times New Roman" w:hAnsi="Times New Roman" w:cs="Times New Roman"/>
          <w:sz w:val="26"/>
          <w:szCs w:val="26"/>
        </w:rPr>
        <w:t>The brief facts of the case are that the deceased was the wife of the Appellant.  On 26 December 2008 the Appellant returned home at about 12.00 midnight and a quarrel ensued between him and the deceased.  The deceased ran to the house of her brother-in-law</w:t>
      </w:r>
      <w:r w:rsidR="003A6BA6">
        <w:rPr>
          <w:rFonts w:ascii="Times New Roman" w:hAnsi="Times New Roman" w:cs="Times New Roman"/>
          <w:sz w:val="26"/>
          <w:szCs w:val="26"/>
        </w:rPr>
        <w:t>,</w:t>
      </w:r>
      <w:r w:rsidR="00646DEC" w:rsidRPr="009B65B4">
        <w:rPr>
          <w:rFonts w:ascii="Times New Roman" w:hAnsi="Times New Roman" w:cs="Times New Roman"/>
          <w:sz w:val="26"/>
          <w:szCs w:val="26"/>
        </w:rPr>
        <w:t xml:space="preserve"> </w:t>
      </w:r>
      <w:proofErr w:type="spellStart"/>
      <w:r w:rsidR="00646DEC" w:rsidRPr="009B65B4">
        <w:rPr>
          <w:rFonts w:ascii="Times New Roman" w:hAnsi="Times New Roman" w:cs="Times New Roman"/>
          <w:sz w:val="26"/>
          <w:szCs w:val="26"/>
        </w:rPr>
        <w:t>Hynd</w:t>
      </w:r>
      <w:proofErr w:type="spellEnd"/>
      <w:r w:rsidR="00646DEC" w:rsidRPr="009B65B4">
        <w:rPr>
          <w:rFonts w:ascii="Times New Roman" w:hAnsi="Times New Roman" w:cs="Times New Roman"/>
          <w:sz w:val="26"/>
          <w:szCs w:val="26"/>
        </w:rPr>
        <w:t xml:space="preserve"> </w:t>
      </w:r>
      <w:proofErr w:type="spellStart"/>
      <w:r w:rsidR="00646DEC" w:rsidRPr="009B65B4">
        <w:rPr>
          <w:rFonts w:ascii="Times New Roman" w:hAnsi="Times New Roman" w:cs="Times New Roman"/>
          <w:sz w:val="26"/>
          <w:szCs w:val="26"/>
        </w:rPr>
        <w:t>Nxumalo</w:t>
      </w:r>
      <w:proofErr w:type="spellEnd"/>
      <w:r w:rsidR="00646DEC" w:rsidRPr="009B65B4">
        <w:rPr>
          <w:rFonts w:ascii="Times New Roman" w:hAnsi="Times New Roman" w:cs="Times New Roman"/>
          <w:sz w:val="26"/>
          <w:szCs w:val="26"/>
        </w:rPr>
        <w:t xml:space="preserve"> (PW2)</w:t>
      </w:r>
      <w:r w:rsidR="003A6BA6">
        <w:rPr>
          <w:rFonts w:ascii="Times New Roman" w:hAnsi="Times New Roman" w:cs="Times New Roman"/>
          <w:sz w:val="26"/>
          <w:szCs w:val="26"/>
        </w:rPr>
        <w:t>,</w:t>
      </w:r>
      <w:r w:rsidR="00646DEC" w:rsidRPr="009B65B4">
        <w:rPr>
          <w:rFonts w:ascii="Times New Roman" w:hAnsi="Times New Roman" w:cs="Times New Roman"/>
          <w:sz w:val="26"/>
          <w:szCs w:val="26"/>
        </w:rPr>
        <w:t xml:space="preserve"> where the children slept.</w:t>
      </w:r>
    </w:p>
    <w:p w:rsidR="00F96A6E" w:rsidRDefault="00F96A6E" w:rsidP="009B65B4">
      <w:pPr>
        <w:spacing w:line="480" w:lineRule="auto"/>
        <w:ind w:left="720" w:hanging="720"/>
        <w:contextualSpacing/>
        <w:jc w:val="both"/>
        <w:rPr>
          <w:rFonts w:ascii="Times New Roman" w:hAnsi="Times New Roman" w:cs="Times New Roman"/>
          <w:sz w:val="26"/>
          <w:szCs w:val="26"/>
        </w:rPr>
      </w:pPr>
    </w:p>
    <w:p w:rsidR="009D3367" w:rsidRPr="009B65B4" w:rsidRDefault="009D3367" w:rsidP="009B65B4">
      <w:pPr>
        <w:spacing w:line="480" w:lineRule="auto"/>
        <w:ind w:left="720" w:hanging="720"/>
        <w:contextualSpacing/>
        <w:jc w:val="both"/>
        <w:rPr>
          <w:rFonts w:ascii="Times New Roman" w:hAnsi="Times New Roman" w:cs="Times New Roman"/>
          <w:sz w:val="26"/>
          <w:szCs w:val="26"/>
        </w:rPr>
      </w:pPr>
    </w:p>
    <w:p w:rsidR="00C93292" w:rsidRPr="009B65B4" w:rsidRDefault="00F96A6E"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lastRenderedPageBreak/>
        <w:t>[4]</w:t>
      </w:r>
      <w:r w:rsidRPr="009B65B4">
        <w:rPr>
          <w:rFonts w:ascii="Times New Roman" w:hAnsi="Times New Roman" w:cs="Times New Roman"/>
          <w:sz w:val="26"/>
          <w:szCs w:val="26"/>
        </w:rPr>
        <w:tab/>
      </w:r>
      <w:r w:rsidR="00646DEC" w:rsidRPr="009B65B4">
        <w:rPr>
          <w:rFonts w:ascii="Times New Roman" w:hAnsi="Times New Roman" w:cs="Times New Roman"/>
          <w:sz w:val="26"/>
          <w:szCs w:val="26"/>
        </w:rPr>
        <w:t xml:space="preserve">When PW2 went to the children’s house to check what was happening, he found there the Appellant who had also arrived.  PW2 inquired from the Appellant what </w:t>
      </w:r>
      <w:proofErr w:type="gramStart"/>
      <w:r w:rsidR="00646DEC" w:rsidRPr="009B65B4">
        <w:rPr>
          <w:rFonts w:ascii="Times New Roman" w:hAnsi="Times New Roman" w:cs="Times New Roman"/>
          <w:sz w:val="26"/>
          <w:szCs w:val="26"/>
        </w:rPr>
        <w:t>was the ma</w:t>
      </w:r>
      <w:r w:rsidR="003A6BA6">
        <w:rPr>
          <w:rFonts w:ascii="Times New Roman" w:hAnsi="Times New Roman" w:cs="Times New Roman"/>
          <w:sz w:val="26"/>
          <w:szCs w:val="26"/>
        </w:rPr>
        <w:t>tter</w:t>
      </w:r>
      <w:proofErr w:type="gramEnd"/>
      <w:r w:rsidR="003A6BA6">
        <w:rPr>
          <w:rFonts w:ascii="Times New Roman" w:hAnsi="Times New Roman" w:cs="Times New Roman"/>
          <w:sz w:val="26"/>
          <w:szCs w:val="26"/>
        </w:rPr>
        <w:t>.  The Appellant informed PW</w:t>
      </w:r>
      <w:r w:rsidR="00646DEC" w:rsidRPr="009B65B4">
        <w:rPr>
          <w:rFonts w:ascii="Times New Roman" w:hAnsi="Times New Roman" w:cs="Times New Roman"/>
          <w:sz w:val="26"/>
          <w:szCs w:val="26"/>
        </w:rPr>
        <w:t xml:space="preserve">2 that he was upset because when he returned home, he found that the house smelt of sex, meaning that he suspected that his wife had recently had sex with another man.  He had found the deceased fully dressed </w:t>
      </w:r>
      <w:r w:rsidR="003A6BA6">
        <w:rPr>
          <w:rFonts w:ascii="Times New Roman" w:hAnsi="Times New Roman" w:cs="Times New Roman"/>
          <w:sz w:val="26"/>
          <w:szCs w:val="26"/>
        </w:rPr>
        <w:t xml:space="preserve">up </w:t>
      </w:r>
      <w:r w:rsidR="00646DEC" w:rsidRPr="009B65B4">
        <w:rPr>
          <w:rFonts w:ascii="Times New Roman" w:hAnsi="Times New Roman" w:cs="Times New Roman"/>
          <w:sz w:val="26"/>
          <w:szCs w:val="26"/>
        </w:rPr>
        <w:t xml:space="preserve">instead of wearing a night dress.  The deceased had not dished food for him.  The Appellant also found extra money of E10.00 under the mattress over and above the E50.00 he had left at home.  The Appellant therefore suspected </w:t>
      </w:r>
      <w:r w:rsidR="007407B7" w:rsidRPr="009B65B4">
        <w:rPr>
          <w:rFonts w:ascii="Times New Roman" w:hAnsi="Times New Roman" w:cs="Times New Roman"/>
          <w:sz w:val="26"/>
          <w:szCs w:val="26"/>
        </w:rPr>
        <w:t>infidelity</w:t>
      </w:r>
      <w:r w:rsidR="00646DEC" w:rsidRPr="009B65B4">
        <w:rPr>
          <w:rFonts w:ascii="Times New Roman" w:hAnsi="Times New Roman" w:cs="Times New Roman"/>
          <w:sz w:val="26"/>
          <w:szCs w:val="26"/>
        </w:rPr>
        <w:t xml:space="preserve"> by his wife. </w:t>
      </w:r>
    </w:p>
    <w:p w:rsidR="00556A5F" w:rsidRPr="009B65B4" w:rsidRDefault="00556A5F" w:rsidP="009B65B4">
      <w:pPr>
        <w:spacing w:line="480" w:lineRule="auto"/>
        <w:ind w:left="720" w:hanging="720"/>
        <w:contextualSpacing/>
        <w:jc w:val="both"/>
        <w:rPr>
          <w:rFonts w:ascii="Times New Roman" w:hAnsi="Times New Roman" w:cs="Times New Roman"/>
          <w:sz w:val="26"/>
          <w:szCs w:val="26"/>
        </w:rPr>
      </w:pPr>
    </w:p>
    <w:p w:rsidR="00F96A6E" w:rsidRPr="009B65B4" w:rsidRDefault="00F96A6E"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[5]</w:t>
      </w:r>
      <w:r w:rsidRPr="009B65B4">
        <w:rPr>
          <w:rFonts w:ascii="Times New Roman" w:hAnsi="Times New Roman" w:cs="Times New Roman"/>
          <w:sz w:val="26"/>
          <w:szCs w:val="26"/>
        </w:rPr>
        <w:tab/>
      </w:r>
      <w:r w:rsidR="007407B7" w:rsidRPr="009B65B4">
        <w:rPr>
          <w:rFonts w:ascii="Times New Roman" w:hAnsi="Times New Roman" w:cs="Times New Roman"/>
          <w:sz w:val="26"/>
          <w:szCs w:val="26"/>
        </w:rPr>
        <w:t xml:space="preserve">The Appellant requested the deceased to go home with him but she refused.  PW2 advised the Appellant to go home and sleep and resolve the </w:t>
      </w:r>
      <w:r w:rsidR="003A6BA6">
        <w:rPr>
          <w:rFonts w:ascii="Times New Roman" w:hAnsi="Times New Roman" w:cs="Times New Roman"/>
          <w:sz w:val="26"/>
          <w:szCs w:val="26"/>
        </w:rPr>
        <w:t>matter</w:t>
      </w:r>
      <w:r w:rsidR="007407B7" w:rsidRPr="009B65B4">
        <w:rPr>
          <w:rFonts w:ascii="Times New Roman" w:hAnsi="Times New Roman" w:cs="Times New Roman"/>
          <w:sz w:val="26"/>
          <w:szCs w:val="26"/>
        </w:rPr>
        <w:t xml:space="preserve"> with the deceased the following day. </w:t>
      </w:r>
    </w:p>
    <w:p w:rsidR="00F96A6E" w:rsidRPr="009B65B4" w:rsidRDefault="00F96A6E" w:rsidP="009B65B4">
      <w:pPr>
        <w:spacing w:line="480" w:lineRule="auto"/>
        <w:ind w:left="720" w:hanging="720"/>
        <w:contextualSpacing/>
        <w:jc w:val="both"/>
        <w:rPr>
          <w:rFonts w:ascii="Times New Roman" w:hAnsi="Times New Roman" w:cs="Times New Roman"/>
          <w:sz w:val="26"/>
          <w:szCs w:val="26"/>
        </w:rPr>
      </w:pPr>
    </w:p>
    <w:p w:rsidR="00755ADB" w:rsidRPr="009B65B4" w:rsidRDefault="00F96A6E"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[6]</w:t>
      </w:r>
      <w:r w:rsidRPr="009B65B4">
        <w:rPr>
          <w:rFonts w:ascii="Times New Roman" w:hAnsi="Times New Roman" w:cs="Times New Roman"/>
          <w:sz w:val="26"/>
          <w:szCs w:val="26"/>
        </w:rPr>
        <w:tab/>
      </w:r>
      <w:r w:rsidR="007407B7" w:rsidRPr="009B65B4">
        <w:rPr>
          <w:rFonts w:ascii="Times New Roman" w:hAnsi="Times New Roman" w:cs="Times New Roman"/>
          <w:sz w:val="26"/>
          <w:szCs w:val="26"/>
        </w:rPr>
        <w:t xml:space="preserve">The Appellant went out of the room and stood outside the house.  When PW2 excused himself to go and relieve himself, the Appellant returned to the house where the deceased was sleeping.  The Appellant found the deceased lying down on her right hand side.  The Appellant lifted the deceased’s left arm and stabbed her below her left armpit with a big knife.  The deceased fell down bleeding.  The </w:t>
      </w:r>
      <w:r w:rsidR="003A6BA6">
        <w:rPr>
          <w:rFonts w:ascii="Times New Roman" w:hAnsi="Times New Roman" w:cs="Times New Roman"/>
          <w:sz w:val="26"/>
          <w:szCs w:val="26"/>
        </w:rPr>
        <w:t>Appellant</w:t>
      </w:r>
      <w:r w:rsidR="007407B7" w:rsidRPr="009B65B4">
        <w:rPr>
          <w:rFonts w:ascii="Times New Roman" w:hAnsi="Times New Roman" w:cs="Times New Roman"/>
          <w:sz w:val="26"/>
          <w:szCs w:val="26"/>
        </w:rPr>
        <w:t xml:space="preserve"> then left the room. </w:t>
      </w:r>
    </w:p>
    <w:p w:rsidR="000E2C64" w:rsidRPr="009B65B4" w:rsidRDefault="000E2C64" w:rsidP="009B65B4">
      <w:pPr>
        <w:spacing w:line="480" w:lineRule="auto"/>
        <w:ind w:left="720" w:hanging="720"/>
        <w:contextualSpacing/>
        <w:jc w:val="both"/>
        <w:rPr>
          <w:rFonts w:ascii="Times New Roman" w:hAnsi="Times New Roman" w:cs="Times New Roman"/>
          <w:i/>
          <w:sz w:val="26"/>
          <w:szCs w:val="26"/>
        </w:rPr>
      </w:pPr>
    </w:p>
    <w:p w:rsidR="007407B7" w:rsidRPr="009B65B4" w:rsidRDefault="00F96A6E"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lastRenderedPageBreak/>
        <w:t>[7]</w:t>
      </w:r>
      <w:r w:rsidRPr="009B65B4">
        <w:rPr>
          <w:rFonts w:ascii="Times New Roman" w:hAnsi="Times New Roman" w:cs="Times New Roman"/>
          <w:sz w:val="26"/>
          <w:szCs w:val="26"/>
        </w:rPr>
        <w:tab/>
      </w:r>
      <w:r w:rsidR="007407B7" w:rsidRPr="009B65B4">
        <w:rPr>
          <w:rFonts w:ascii="Times New Roman" w:hAnsi="Times New Roman" w:cs="Times New Roman"/>
          <w:sz w:val="26"/>
          <w:szCs w:val="26"/>
        </w:rPr>
        <w:t xml:space="preserve">The matter was reported to the PW2 who called the </w:t>
      </w:r>
      <w:r w:rsidR="00504599" w:rsidRPr="009B65B4">
        <w:rPr>
          <w:rFonts w:ascii="Times New Roman" w:hAnsi="Times New Roman" w:cs="Times New Roman"/>
          <w:sz w:val="26"/>
          <w:szCs w:val="26"/>
        </w:rPr>
        <w:t>Appellant and they both went to look for transport to take the deceased to hospital.  They took the deceased to hospital where she was pronounced dead on arrival.</w:t>
      </w:r>
    </w:p>
    <w:p w:rsidR="00556A5F" w:rsidRPr="009B65B4" w:rsidRDefault="00535A12"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 xml:space="preserve"> </w:t>
      </w:r>
    </w:p>
    <w:p w:rsidR="004B04AA" w:rsidRPr="009B65B4" w:rsidRDefault="004B04AA"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[8]</w:t>
      </w:r>
      <w:r w:rsidRPr="009B65B4">
        <w:rPr>
          <w:rFonts w:ascii="Times New Roman" w:hAnsi="Times New Roman" w:cs="Times New Roman"/>
          <w:sz w:val="26"/>
          <w:szCs w:val="26"/>
        </w:rPr>
        <w:tab/>
      </w:r>
      <w:r w:rsidR="00504599" w:rsidRPr="009B65B4">
        <w:rPr>
          <w:rFonts w:ascii="Times New Roman" w:hAnsi="Times New Roman" w:cs="Times New Roman"/>
          <w:sz w:val="26"/>
          <w:szCs w:val="26"/>
        </w:rPr>
        <w:t xml:space="preserve">Medical evidence revealed that the deceased sustained a large stab wound on the front and middle portion of the left side of the chest which was direct to the heart and which raptured the structures around the heart.  The cause of death was the stab wound caused by a sharp object. </w:t>
      </w:r>
    </w:p>
    <w:p w:rsidR="00723234" w:rsidRPr="009B65B4" w:rsidRDefault="00723234" w:rsidP="009B65B4">
      <w:pPr>
        <w:spacing w:line="480" w:lineRule="auto"/>
        <w:ind w:left="720" w:hanging="720"/>
        <w:contextualSpacing/>
        <w:jc w:val="both"/>
        <w:rPr>
          <w:rFonts w:ascii="Times New Roman" w:hAnsi="Times New Roman" w:cs="Times New Roman"/>
          <w:sz w:val="26"/>
          <w:szCs w:val="26"/>
        </w:rPr>
      </w:pPr>
    </w:p>
    <w:p w:rsidR="00A7712C" w:rsidRPr="009B65B4" w:rsidRDefault="004B04AA" w:rsidP="009B65B4">
      <w:pPr>
        <w:spacing w:line="480" w:lineRule="auto"/>
        <w:ind w:left="720" w:hanging="720"/>
        <w:contextualSpacing/>
        <w:jc w:val="both"/>
        <w:rPr>
          <w:rFonts w:ascii="Times New Roman" w:hAnsi="Times New Roman" w:cs="Times New Roman"/>
          <w:i/>
          <w:sz w:val="26"/>
          <w:szCs w:val="26"/>
        </w:rPr>
      </w:pPr>
      <w:r w:rsidRPr="009B65B4">
        <w:rPr>
          <w:rFonts w:ascii="Times New Roman" w:hAnsi="Times New Roman" w:cs="Times New Roman"/>
          <w:sz w:val="26"/>
          <w:szCs w:val="26"/>
        </w:rPr>
        <w:t>[9]</w:t>
      </w:r>
      <w:r w:rsidRPr="009B65B4">
        <w:rPr>
          <w:rFonts w:ascii="Times New Roman" w:hAnsi="Times New Roman" w:cs="Times New Roman"/>
          <w:sz w:val="26"/>
          <w:szCs w:val="26"/>
        </w:rPr>
        <w:tab/>
      </w:r>
      <w:r w:rsidR="00504599" w:rsidRPr="009B65B4">
        <w:rPr>
          <w:rFonts w:ascii="Times New Roman" w:hAnsi="Times New Roman" w:cs="Times New Roman"/>
          <w:sz w:val="26"/>
          <w:szCs w:val="26"/>
        </w:rPr>
        <w:t xml:space="preserve">In his </w:t>
      </w:r>
      <w:proofErr w:type="spellStart"/>
      <w:r w:rsidR="00504599" w:rsidRPr="009B65B4">
        <w:rPr>
          <w:rFonts w:ascii="Times New Roman" w:hAnsi="Times New Roman" w:cs="Times New Roman"/>
          <w:sz w:val="26"/>
          <w:szCs w:val="26"/>
        </w:rPr>
        <w:t>defence</w:t>
      </w:r>
      <w:proofErr w:type="spellEnd"/>
      <w:r w:rsidR="00504599" w:rsidRPr="009B65B4">
        <w:rPr>
          <w:rFonts w:ascii="Times New Roman" w:hAnsi="Times New Roman" w:cs="Times New Roman"/>
          <w:sz w:val="26"/>
          <w:szCs w:val="26"/>
        </w:rPr>
        <w:t xml:space="preserve"> the Appellant raised the </w:t>
      </w:r>
      <w:proofErr w:type="spellStart"/>
      <w:r w:rsidR="00504599" w:rsidRPr="009B65B4">
        <w:rPr>
          <w:rFonts w:ascii="Times New Roman" w:hAnsi="Times New Roman" w:cs="Times New Roman"/>
          <w:sz w:val="26"/>
          <w:szCs w:val="26"/>
        </w:rPr>
        <w:t>defence</w:t>
      </w:r>
      <w:proofErr w:type="spellEnd"/>
      <w:r w:rsidR="00504599" w:rsidRPr="009B65B4">
        <w:rPr>
          <w:rFonts w:ascii="Times New Roman" w:hAnsi="Times New Roman" w:cs="Times New Roman"/>
          <w:sz w:val="26"/>
          <w:szCs w:val="26"/>
        </w:rPr>
        <w:t xml:space="preserve"> of provocation based on his suspicion that his wife had committed adultery which evoked in him feeling</w:t>
      </w:r>
      <w:r w:rsidR="003A6BA6">
        <w:rPr>
          <w:rFonts w:ascii="Times New Roman" w:hAnsi="Times New Roman" w:cs="Times New Roman"/>
          <w:sz w:val="26"/>
          <w:szCs w:val="26"/>
        </w:rPr>
        <w:t>s</w:t>
      </w:r>
      <w:r w:rsidR="00504599" w:rsidRPr="009B65B4">
        <w:rPr>
          <w:rFonts w:ascii="Times New Roman" w:hAnsi="Times New Roman" w:cs="Times New Roman"/>
          <w:sz w:val="26"/>
          <w:szCs w:val="26"/>
        </w:rPr>
        <w:t xml:space="preserve"> </w:t>
      </w:r>
      <w:r w:rsidR="008F5394">
        <w:rPr>
          <w:rFonts w:ascii="Times New Roman" w:hAnsi="Times New Roman" w:cs="Times New Roman"/>
          <w:sz w:val="26"/>
          <w:szCs w:val="26"/>
        </w:rPr>
        <w:t xml:space="preserve">of </w:t>
      </w:r>
      <w:r w:rsidR="00504599" w:rsidRPr="009B65B4">
        <w:rPr>
          <w:rFonts w:ascii="Times New Roman" w:hAnsi="Times New Roman" w:cs="Times New Roman"/>
          <w:sz w:val="26"/>
          <w:szCs w:val="26"/>
        </w:rPr>
        <w:t>jealous and anger</w:t>
      </w:r>
      <w:r w:rsidR="003A6BA6">
        <w:rPr>
          <w:rFonts w:ascii="Times New Roman" w:hAnsi="Times New Roman" w:cs="Times New Roman"/>
          <w:sz w:val="26"/>
          <w:szCs w:val="26"/>
        </w:rPr>
        <w:t>,</w:t>
      </w:r>
      <w:r w:rsidR="00504599" w:rsidRPr="009B65B4">
        <w:rPr>
          <w:rFonts w:ascii="Times New Roman" w:hAnsi="Times New Roman" w:cs="Times New Roman"/>
          <w:sz w:val="26"/>
          <w:szCs w:val="26"/>
        </w:rPr>
        <w:t xml:space="preserve"> which led him t</w:t>
      </w:r>
      <w:r w:rsidR="008F5394">
        <w:rPr>
          <w:rFonts w:ascii="Times New Roman" w:hAnsi="Times New Roman" w:cs="Times New Roman"/>
          <w:sz w:val="26"/>
          <w:szCs w:val="26"/>
        </w:rPr>
        <w:t>o</w:t>
      </w:r>
      <w:r w:rsidR="00504599" w:rsidRPr="009B65B4">
        <w:rPr>
          <w:rFonts w:ascii="Times New Roman" w:hAnsi="Times New Roman" w:cs="Times New Roman"/>
          <w:sz w:val="26"/>
          <w:szCs w:val="26"/>
        </w:rPr>
        <w:t xml:space="preserve"> kill his wife.</w:t>
      </w:r>
    </w:p>
    <w:p w:rsidR="00C647BC" w:rsidRPr="009B65B4" w:rsidRDefault="00C647BC" w:rsidP="009B65B4">
      <w:pPr>
        <w:spacing w:line="480" w:lineRule="auto"/>
        <w:contextualSpacing/>
        <w:jc w:val="both"/>
        <w:rPr>
          <w:rFonts w:ascii="Times New Roman" w:hAnsi="Times New Roman" w:cs="Times New Roman"/>
          <w:sz w:val="26"/>
          <w:szCs w:val="26"/>
        </w:rPr>
      </w:pPr>
    </w:p>
    <w:p w:rsidR="007B7A47" w:rsidRPr="009B65B4" w:rsidRDefault="00D973E5"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[10]</w:t>
      </w:r>
      <w:r w:rsidRPr="009B65B4">
        <w:rPr>
          <w:rFonts w:ascii="Times New Roman" w:hAnsi="Times New Roman" w:cs="Times New Roman"/>
          <w:sz w:val="26"/>
          <w:szCs w:val="26"/>
        </w:rPr>
        <w:tab/>
      </w:r>
      <w:r w:rsidR="00504599" w:rsidRPr="009B65B4">
        <w:rPr>
          <w:rFonts w:ascii="Times New Roman" w:hAnsi="Times New Roman" w:cs="Times New Roman"/>
          <w:sz w:val="26"/>
          <w:szCs w:val="26"/>
        </w:rPr>
        <w:t xml:space="preserve">The trial judge in the court </w:t>
      </w:r>
      <w:r w:rsidR="00504599" w:rsidRPr="009B65B4">
        <w:rPr>
          <w:rFonts w:ascii="Times New Roman" w:hAnsi="Times New Roman" w:cs="Times New Roman"/>
          <w:i/>
          <w:sz w:val="26"/>
          <w:szCs w:val="26"/>
        </w:rPr>
        <w:t>a quo</w:t>
      </w:r>
      <w:r w:rsidR="00504599" w:rsidRPr="009B65B4">
        <w:rPr>
          <w:rFonts w:ascii="Times New Roman" w:hAnsi="Times New Roman" w:cs="Times New Roman"/>
          <w:sz w:val="26"/>
          <w:szCs w:val="26"/>
        </w:rPr>
        <w:t xml:space="preserve"> accepted the prosecution evidence and rejected the Appellant’s </w:t>
      </w:r>
      <w:proofErr w:type="spellStart"/>
      <w:r w:rsidR="00504599" w:rsidRPr="009B65B4">
        <w:rPr>
          <w:rFonts w:ascii="Times New Roman" w:hAnsi="Times New Roman" w:cs="Times New Roman"/>
          <w:sz w:val="26"/>
          <w:szCs w:val="26"/>
        </w:rPr>
        <w:t>defence</w:t>
      </w:r>
      <w:proofErr w:type="spellEnd"/>
      <w:r w:rsidR="00504599" w:rsidRPr="009B65B4">
        <w:rPr>
          <w:rFonts w:ascii="Times New Roman" w:hAnsi="Times New Roman" w:cs="Times New Roman"/>
          <w:sz w:val="26"/>
          <w:szCs w:val="26"/>
        </w:rPr>
        <w:t xml:space="preserve"> of provocation.  However, the trial judge found the Appellant guilty of murder with extenuating circumstances. </w:t>
      </w:r>
    </w:p>
    <w:p w:rsidR="002D5EF4" w:rsidRPr="009B65B4" w:rsidRDefault="002D5EF4" w:rsidP="009B65B4">
      <w:pPr>
        <w:spacing w:line="480" w:lineRule="auto"/>
        <w:contextualSpacing/>
        <w:jc w:val="both"/>
        <w:rPr>
          <w:rFonts w:ascii="Times New Roman" w:hAnsi="Times New Roman" w:cs="Times New Roman"/>
          <w:b/>
          <w:sz w:val="26"/>
          <w:szCs w:val="26"/>
        </w:rPr>
      </w:pPr>
    </w:p>
    <w:p w:rsidR="003F63A5" w:rsidRPr="009B65B4" w:rsidRDefault="003F63A5"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[11]</w:t>
      </w:r>
      <w:r w:rsidRPr="009B65B4">
        <w:rPr>
          <w:rFonts w:ascii="Times New Roman" w:hAnsi="Times New Roman" w:cs="Times New Roman"/>
          <w:sz w:val="26"/>
          <w:szCs w:val="26"/>
        </w:rPr>
        <w:tab/>
        <w:t xml:space="preserve">In </w:t>
      </w:r>
      <w:r w:rsidR="003A6BA6">
        <w:rPr>
          <w:rFonts w:ascii="Times New Roman" w:hAnsi="Times New Roman" w:cs="Times New Roman"/>
          <w:sz w:val="26"/>
          <w:szCs w:val="26"/>
        </w:rPr>
        <w:t>his application of appeal an</w:t>
      </w:r>
      <w:r w:rsidRPr="009B65B4">
        <w:rPr>
          <w:rFonts w:ascii="Times New Roman" w:hAnsi="Times New Roman" w:cs="Times New Roman"/>
          <w:sz w:val="26"/>
          <w:szCs w:val="26"/>
        </w:rPr>
        <w:t xml:space="preserve">d in his submissions on Heads of Arguments, the Appellant who appeared in </w:t>
      </w:r>
      <w:proofErr w:type="gramStart"/>
      <w:r w:rsidRPr="009B65B4">
        <w:rPr>
          <w:rFonts w:ascii="Times New Roman" w:hAnsi="Times New Roman" w:cs="Times New Roman"/>
          <w:sz w:val="26"/>
          <w:szCs w:val="26"/>
        </w:rPr>
        <w:t>person,</w:t>
      </w:r>
      <w:proofErr w:type="gramEnd"/>
      <w:r w:rsidRPr="009B65B4">
        <w:rPr>
          <w:rFonts w:ascii="Times New Roman" w:hAnsi="Times New Roman" w:cs="Times New Roman"/>
          <w:sz w:val="26"/>
          <w:szCs w:val="26"/>
        </w:rPr>
        <w:t xml:space="preserve"> accepts the conviction and appeals </w:t>
      </w:r>
      <w:r w:rsidR="003A6BA6">
        <w:rPr>
          <w:rFonts w:ascii="Times New Roman" w:hAnsi="Times New Roman" w:cs="Times New Roman"/>
          <w:sz w:val="26"/>
          <w:szCs w:val="26"/>
        </w:rPr>
        <w:t>against the sentence only.  He pr</w:t>
      </w:r>
      <w:r w:rsidRPr="009B65B4">
        <w:rPr>
          <w:rFonts w:ascii="Times New Roman" w:hAnsi="Times New Roman" w:cs="Times New Roman"/>
          <w:sz w:val="26"/>
          <w:szCs w:val="26"/>
        </w:rPr>
        <w:t>ays that the sentence of twenty (20) years imprisonment be reduced by ten (10) years.</w:t>
      </w:r>
    </w:p>
    <w:p w:rsidR="003F63A5" w:rsidRPr="009B65B4" w:rsidRDefault="003F63A5" w:rsidP="009B65B4">
      <w:pPr>
        <w:spacing w:line="480" w:lineRule="auto"/>
        <w:ind w:left="720" w:hanging="720"/>
        <w:contextualSpacing/>
        <w:jc w:val="both"/>
        <w:rPr>
          <w:rFonts w:ascii="Times New Roman" w:hAnsi="Times New Roman" w:cs="Times New Roman"/>
          <w:sz w:val="26"/>
          <w:szCs w:val="26"/>
        </w:rPr>
      </w:pPr>
    </w:p>
    <w:p w:rsidR="003F63A5" w:rsidRPr="009B65B4" w:rsidRDefault="003F63A5"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lastRenderedPageBreak/>
        <w:t>[12]</w:t>
      </w:r>
      <w:r w:rsidRPr="009B65B4">
        <w:rPr>
          <w:rFonts w:ascii="Times New Roman" w:hAnsi="Times New Roman" w:cs="Times New Roman"/>
          <w:sz w:val="26"/>
          <w:szCs w:val="26"/>
        </w:rPr>
        <w:tab/>
        <w:t>The grounds of appeal are that the sentence of twenty years is too harsh and severe for him to bear considering the fact</w:t>
      </w:r>
      <w:r w:rsidR="008F5394">
        <w:rPr>
          <w:rFonts w:ascii="Times New Roman" w:hAnsi="Times New Roman" w:cs="Times New Roman"/>
          <w:sz w:val="26"/>
          <w:szCs w:val="26"/>
        </w:rPr>
        <w:t xml:space="preserve"> that</w:t>
      </w:r>
      <w:r w:rsidRPr="009B65B4">
        <w:rPr>
          <w:rFonts w:ascii="Times New Roman" w:hAnsi="Times New Roman" w:cs="Times New Roman"/>
          <w:sz w:val="26"/>
          <w:szCs w:val="26"/>
        </w:rPr>
        <w:t xml:space="preserve"> he killed his wife accidently, without </w:t>
      </w:r>
      <w:r w:rsidR="003A6BA6">
        <w:rPr>
          <w:rFonts w:ascii="Times New Roman" w:hAnsi="Times New Roman" w:cs="Times New Roman"/>
          <w:sz w:val="26"/>
          <w:szCs w:val="26"/>
        </w:rPr>
        <w:t>p</w:t>
      </w:r>
      <w:r w:rsidRPr="009B65B4">
        <w:rPr>
          <w:rFonts w:ascii="Times New Roman" w:hAnsi="Times New Roman" w:cs="Times New Roman"/>
          <w:sz w:val="26"/>
          <w:szCs w:val="26"/>
        </w:rPr>
        <w:t>remedi</w:t>
      </w:r>
      <w:r w:rsidR="003A6BA6">
        <w:rPr>
          <w:rFonts w:ascii="Times New Roman" w:hAnsi="Times New Roman" w:cs="Times New Roman"/>
          <w:sz w:val="26"/>
          <w:szCs w:val="26"/>
        </w:rPr>
        <w:t>t</w:t>
      </w:r>
      <w:r w:rsidRPr="009B65B4">
        <w:rPr>
          <w:rFonts w:ascii="Times New Roman" w:hAnsi="Times New Roman" w:cs="Times New Roman"/>
          <w:sz w:val="26"/>
          <w:szCs w:val="26"/>
        </w:rPr>
        <w:t>ation, and he pleaded guilty to the murder charge.</w:t>
      </w:r>
    </w:p>
    <w:p w:rsidR="00106FBC" w:rsidRPr="009B65B4" w:rsidRDefault="00106FBC" w:rsidP="009B65B4">
      <w:pPr>
        <w:spacing w:line="480" w:lineRule="auto"/>
        <w:ind w:left="720" w:hanging="720"/>
        <w:contextualSpacing/>
        <w:jc w:val="both"/>
        <w:rPr>
          <w:rFonts w:ascii="Times New Roman" w:hAnsi="Times New Roman" w:cs="Times New Roman"/>
          <w:sz w:val="26"/>
          <w:szCs w:val="26"/>
        </w:rPr>
      </w:pPr>
    </w:p>
    <w:p w:rsidR="00106FBC" w:rsidRPr="009B65B4" w:rsidRDefault="00106FBC"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[13]</w:t>
      </w:r>
      <w:r w:rsidRPr="009B65B4">
        <w:rPr>
          <w:rFonts w:ascii="Times New Roman" w:hAnsi="Times New Roman" w:cs="Times New Roman"/>
          <w:sz w:val="26"/>
          <w:szCs w:val="26"/>
        </w:rPr>
        <w:tab/>
        <w:t xml:space="preserve">In his Heads of Arguments the Appellant contends that the sentence of twenty (20) years is more punitive than corrective, rehabilitative or restorative.  He pleads that after stabbing the deceased he </w:t>
      </w:r>
      <w:r w:rsidR="001E5D01" w:rsidRPr="009B65B4">
        <w:rPr>
          <w:rFonts w:ascii="Times New Roman" w:hAnsi="Times New Roman" w:cs="Times New Roman"/>
          <w:sz w:val="26"/>
          <w:szCs w:val="26"/>
        </w:rPr>
        <w:t>sought transport to rus</w:t>
      </w:r>
      <w:r w:rsidRPr="009B65B4">
        <w:rPr>
          <w:rFonts w:ascii="Times New Roman" w:hAnsi="Times New Roman" w:cs="Times New Roman"/>
          <w:sz w:val="26"/>
          <w:szCs w:val="26"/>
        </w:rPr>
        <w:t xml:space="preserve">h her to hospital in a bid to save her life.  He submits that his </w:t>
      </w:r>
      <w:r w:rsidR="001E5D01" w:rsidRPr="009B65B4">
        <w:rPr>
          <w:rFonts w:ascii="Times New Roman" w:hAnsi="Times New Roman" w:cs="Times New Roman"/>
          <w:sz w:val="26"/>
          <w:szCs w:val="26"/>
        </w:rPr>
        <w:t>drunkenness contributed to his committing the offence.  He became remorseful after committing the offence.</w:t>
      </w:r>
    </w:p>
    <w:p w:rsidR="001E5D01" w:rsidRPr="009B65B4" w:rsidRDefault="001E5D01" w:rsidP="009B65B4">
      <w:pPr>
        <w:spacing w:line="480" w:lineRule="auto"/>
        <w:ind w:left="720" w:hanging="720"/>
        <w:contextualSpacing/>
        <w:jc w:val="both"/>
        <w:rPr>
          <w:rFonts w:ascii="Times New Roman" w:hAnsi="Times New Roman" w:cs="Times New Roman"/>
          <w:sz w:val="26"/>
          <w:szCs w:val="26"/>
        </w:rPr>
      </w:pPr>
    </w:p>
    <w:p w:rsidR="001E5D01" w:rsidRPr="009B65B4" w:rsidRDefault="001E5D01"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[14]</w:t>
      </w:r>
      <w:r w:rsidRPr="009B65B4">
        <w:rPr>
          <w:rFonts w:ascii="Times New Roman" w:hAnsi="Times New Roman" w:cs="Times New Roman"/>
          <w:sz w:val="26"/>
          <w:szCs w:val="26"/>
        </w:rPr>
        <w:tab/>
        <w:t xml:space="preserve">He states that his </w:t>
      </w:r>
      <w:r w:rsidR="009B65B4" w:rsidRPr="009B65B4">
        <w:rPr>
          <w:rFonts w:ascii="Times New Roman" w:hAnsi="Times New Roman" w:cs="Times New Roman"/>
          <w:sz w:val="26"/>
          <w:szCs w:val="26"/>
        </w:rPr>
        <w:t>illiteracy</w:t>
      </w:r>
      <w:r w:rsidR="008F5394">
        <w:rPr>
          <w:rFonts w:ascii="Times New Roman" w:hAnsi="Times New Roman" w:cs="Times New Roman"/>
          <w:sz w:val="26"/>
          <w:szCs w:val="26"/>
        </w:rPr>
        <w:t xml:space="preserve"> contributed to his disma</w:t>
      </w:r>
      <w:r w:rsidRPr="009B65B4">
        <w:rPr>
          <w:rFonts w:ascii="Times New Roman" w:hAnsi="Times New Roman" w:cs="Times New Roman"/>
          <w:sz w:val="26"/>
          <w:szCs w:val="26"/>
        </w:rPr>
        <w:t>l failure to foresee the consequences of his irresponsible actions towards his wife.  He submits that he is a first offender and the sole bread winner of his minor child.</w:t>
      </w:r>
    </w:p>
    <w:p w:rsidR="00014259" w:rsidRPr="009B65B4" w:rsidRDefault="00014259" w:rsidP="009B65B4">
      <w:pPr>
        <w:spacing w:line="480" w:lineRule="auto"/>
        <w:ind w:left="720" w:hanging="720"/>
        <w:contextualSpacing/>
        <w:jc w:val="both"/>
        <w:rPr>
          <w:rFonts w:ascii="Times New Roman" w:hAnsi="Times New Roman" w:cs="Times New Roman"/>
          <w:sz w:val="26"/>
          <w:szCs w:val="26"/>
        </w:rPr>
      </w:pPr>
    </w:p>
    <w:p w:rsidR="00922A6A" w:rsidRDefault="00014259"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[15]</w:t>
      </w:r>
      <w:r w:rsidRPr="009B65B4">
        <w:rPr>
          <w:rFonts w:ascii="Times New Roman" w:hAnsi="Times New Roman" w:cs="Times New Roman"/>
          <w:sz w:val="26"/>
          <w:szCs w:val="26"/>
        </w:rPr>
        <w:tab/>
        <w:t xml:space="preserve">Learned Counsel for the respondent supported the sentence imposed by the court </w:t>
      </w:r>
      <w:r w:rsidRPr="009B65B4">
        <w:rPr>
          <w:rFonts w:ascii="Times New Roman" w:hAnsi="Times New Roman" w:cs="Times New Roman"/>
          <w:i/>
          <w:sz w:val="26"/>
          <w:szCs w:val="26"/>
        </w:rPr>
        <w:t>a quo</w:t>
      </w:r>
      <w:r w:rsidRPr="009B65B4">
        <w:rPr>
          <w:rFonts w:ascii="Times New Roman" w:hAnsi="Times New Roman" w:cs="Times New Roman"/>
          <w:sz w:val="26"/>
          <w:szCs w:val="26"/>
        </w:rPr>
        <w:t xml:space="preserve">.  He submitted that this court stated in </w:t>
      </w:r>
      <w:proofErr w:type="spellStart"/>
      <w:r w:rsidRPr="009B65B4">
        <w:rPr>
          <w:rFonts w:ascii="Times New Roman" w:hAnsi="Times New Roman" w:cs="Times New Roman"/>
          <w:b/>
          <w:i/>
          <w:sz w:val="26"/>
          <w:szCs w:val="26"/>
        </w:rPr>
        <w:t>Mancoba</w:t>
      </w:r>
      <w:proofErr w:type="spellEnd"/>
      <w:r w:rsidRPr="009B65B4">
        <w:rPr>
          <w:rFonts w:ascii="Times New Roman" w:hAnsi="Times New Roman" w:cs="Times New Roman"/>
          <w:b/>
          <w:i/>
          <w:sz w:val="26"/>
          <w:szCs w:val="26"/>
        </w:rPr>
        <w:t xml:space="preserve"> </w:t>
      </w:r>
      <w:proofErr w:type="spellStart"/>
      <w:r w:rsidRPr="009B65B4">
        <w:rPr>
          <w:rFonts w:ascii="Times New Roman" w:hAnsi="Times New Roman" w:cs="Times New Roman"/>
          <w:b/>
          <w:i/>
          <w:sz w:val="26"/>
          <w:szCs w:val="26"/>
        </w:rPr>
        <w:t>Lebogang</w:t>
      </w:r>
      <w:proofErr w:type="spellEnd"/>
      <w:r w:rsidRPr="009B65B4">
        <w:rPr>
          <w:rFonts w:ascii="Times New Roman" w:hAnsi="Times New Roman" w:cs="Times New Roman"/>
          <w:b/>
          <w:i/>
          <w:sz w:val="26"/>
          <w:szCs w:val="26"/>
        </w:rPr>
        <w:t xml:space="preserve"> </w:t>
      </w:r>
      <w:proofErr w:type="spellStart"/>
      <w:r w:rsidRPr="009B65B4">
        <w:rPr>
          <w:rFonts w:ascii="Times New Roman" w:hAnsi="Times New Roman" w:cs="Times New Roman"/>
          <w:b/>
          <w:i/>
          <w:sz w:val="26"/>
          <w:szCs w:val="26"/>
        </w:rPr>
        <w:t>Mokoena</w:t>
      </w:r>
      <w:proofErr w:type="spellEnd"/>
      <w:r w:rsidRPr="009B65B4">
        <w:rPr>
          <w:rFonts w:ascii="Times New Roman" w:hAnsi="Times New Roman" w:cs="Times New Roman"/>
          <w:b/>
          <w:i/>
          <w:sz w:val="26"/>
          <w:szCs w:val="26"/>
        </w:rPr>
        <w:t xml:space="preserve"> v Rex Criminal Appeal No. (10/2013) [2013] SZSC 55 at para 4</w:t>
      </w:r>
      <w:r w:rsidRPr="009B65B4">
        <w:rPr>
          <w:rFonts w:ascii="Times New Roman" w:hAnsi="Times New Roman" w:cs="Times New Roman"/>
          <w:sz w:val="26"/>
          <w:szCs w:val="26"/>
        </w:rPr>
        <w:t xml:space="preserve">, </w:t>
      </w:r>
      <w:r w:rsidR="003A6BA6">
        <w:rPr>
          <w:rFonts w:ascii="Times New Roman" w:hAnsi="Times New Roman" w:cs="Times New Roman"/>
          <w:sz w:val="26"/>
          <w:szCs w:val="26"/>
        </w:rPr>
        <w:t xml:space="preserve">that </w:t>
      </w:r>
      <w:r w:rsidRPr="009B65B4">
        <w:rPr>
          <w:rFonts w:ascii="Times New Roman" w:hAnsi="Times New Roman" w:cs="Times New Roman"/>
          <w:sz w:val="26"/>
          <w:szCs w:val="26"/>
        </w:rPr>
        <w:t>the imposition of sentence is a matter which lies within the discretion of the trial court</w:t>
      </w:r>
      <w:r w:rsidR="003A6BA6">
        <w:rPr>
          <w:rFonts w:ascii="Times New Roman" w:hAnsi="Times New Roman" w:cs="Times New Roman"/>
          <w:sz w:val="26"/>
          <w:szCs w:val="26"/>
        </w:rPr>
        <w:t>,</w:t>
      </w:r>
      <w:r w:rsidRPr="009B65B4">
        <w:rPr>
          <w:rFonts w:ascii="Times New Roman" w:hAnsi="Times New Roman" w:cs="Times New Roman"/>
          <w:sz w:val="26"/>
          <w:szCs w:val="26"/>
        </w:rPr>
        <w:t xml:space="preserve"> and this court</w:t>
      </w:r>
      <w:r w:rsidR="009B65B4" w:rsidRPr="009B65B4">
        <w:rPr>
          <w:rFonts w:ascii="Times New Roman" w:hAnsi="Times New Roman" w:cs="Times New Roman"/>
          <w:sz w:val="26"/>
          <w:szCs w:val="26"/>
        </w:rPr>
        <w:t xml:space="preserve"> will ordinarily</w:t>
      </w:r>
      <w:r w:rsidRPr="009B65B4">
        <w:rPr>
          <w:rFonts w:ascii="Times New Roman" w:hAnsi="Times New Roman" w:cs="Times New Roman"/>
          <w:sz w:val="26"/>
          <w:szCs w:val="26"/>
        </w:rPr>
        <w:t xml:space="preserve"> not interfere</w:t>
      </w:r>
      <w:r w:rsidR="003A6BA6">
        <w:rPr>
          <w:rFonts w:ascii="Times New Roman" w:hAnsi="Times New Roman" w:cs="Times New Roman"/>
          <w:sz w:val="26"/>
          <w:szCs w:val="26"/>
        </w:rPr>
        <w:t>,</w:t>
      </w:r>
      <w:r w:rsidRPr="009B65B4">
        <w:rPr>
          <w:rFonts w:ascii="Times New Roman" w:hAnsi="Times New Roman" w:cs="Times New Roman"/>
          <w:sz w:val="26"/>
          <w:szCs w:val="26"/>
        </w:rPr>
        <w:t xml:space="preserve"> unless there is a material </w:t>
      </w:r>
      <w:r w:rsidR="00922A6A" w:rsidRPr="009B65B4">
        <w:rPr>
          <w:rFonts w:ascii="Times New Roman" w:hAnsi="Times New Roman" w:cs="Times New Roman"/>
          <w:sz w:val="26"/>
          <w:szCs w:val="26"/>
        </w:rPr>
        <w:t>misdirection</w:t>
      </w:r>
      <w:r w:rsidRPr="009B65B4">
        <w:rPr>
          <w:rFonts w:ascii="Times New Roman" w:hAnsi="Times New Roman" w:cs="Times New Roman"/>
          <w:sz w:val="26"/>
          <w:szCs w:val="26"/>
        </w:rPr>
        <w:t xml:space="preserve"> resulting in a miscarriage of justice.</w:t>
      </w:r>
    </w:p>
    <w:p w:rsidR="009F71FA" w:rsidRPr="009B65B4" w:rsidRDefault="009F71FA" w:rsidP="009B65B4">
      <w:pPr>
        <w:spacing w:line="480" w:lineRule="auto"/>
        <w:ind w:left="720" w:hanging="720"/>
        <w:contextualSpacing/>
        <w:jc w:val="both"/>
        <w:rPr>
          <w:rFonts w:ascii="Times New Roman" w:hAnsi="Times New Roman" w:cs="Times New Roman"/>
          <w:sz w:val="26"/>
          <w:szCs w:val="26"/>
        </w:rPr>
      </w:pPr>
    </w:p>
    <w:p w:rsidR="00922A6A" w:rsidRPr="009B65B4" w:rsidRDefault="00922A6A"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lastRenderedPageBreak/>
        <w:t>[16]</w:t>
      </w:r>
      <w:r w:rsidRPr="009B65B4">
        <w:rPr>
          <w:rFonts w:ascii="Times New Roman" w:hAnsi="Times New Roman" w:cs="Times New Roman"/>
          <w:sz w:val="26"/>
          <w:szCs w:val="26"/>
        </w:rPr>
        <w:tab/>
        <w:t xml:space="preserve">Counsel </w:t>
      </w:r>
      <w:r w:rsidR="003A6BA6">
        <w:rPr>
          <w:rFonts w:ascii="Times New Roman" w:hAnsi="Times New Roman" w:cs="Times New Roman"/>
          <w:sz w:val="26"/>
          <w:szCs w:val="26"/>
        </w:rPr>
        <w:t>further</w:t>
      </w:r>
      <w:r w:rsidRPr="009B65B4">
        <w:rPr>
          <w:rFonts w:ascii="Times New Roman" w:hAnsi="Times New Roman" w:cs="Times New Roman"/>
          <w:sz w:val="26"/>
          <w:szCs w:val="26"/>
        </w:rPr>
        <w:t xml:space="preserve"> submitted that there was no misdirection by the trial judge in the court </w:t>
      </w:r>
      <w:r w:rsidRPr="009B65B4">
        <w:rPr>
          <w:rFonts w:ascii="Times New Roman" w:hAnsi="Times New Roman" w:cs="Times New Roman"/>
          <w:i/>
          <w:sz w:val="26"/>
          <w:szCs w:val="26"/>
        </w:rPr>
        <w:t>a quo</w:t>
      </w:r>
      <w:r w:rsidR="00F3637E" w:rsidRPr="009B65B4">
        <w:rPr>
          <w:rFonts w:ascii="Times New Roman" w:hAnsi="Times New Roman" w:cs="Times New Roman"/>
          <w:sz w:val="26"/>
          <w:szCs w:val="26"/>
        </w:rPr>
        <w:t xml:space="preserve"> when impo</w:t>
      </w:r>
      <w:r w:rsidR="003A6BA6">
        <w:rPr>
          <w:rFonts w:ascii="Times New Roman" w:hAnsi="Times New Roman" w:cs="Times New Roman"/>
          <w:sz w:val="26"/>
          <w:szCs w:val="26"/>
        </w:rPr>
        <w:t>sing the sentence.  He pointe</w:t>
      </w:r>
      <w:r w:rsidR="00F3637E" w:rsidRPr="009B65B4">
        <w:rPr>
          <w:rFonts w:ascii="Times New Roman" w:hAnsi="Times New Roman" w:cs="Times New Roman"/>
          <w:sz w:val="26"/>
          <w:szCs w:val="26"/>
        </w:rPr>
        <w:t xml:space="preserve">d </w:t>
      </w:r>
      <w:r w:rsidR="009C254F" w:rsidRPr="009B65B4">
        <w:rPr>
          <w:rFonts w:ascii="Times New Roman" w:hAnsi="Times New Roman" w:cs="Times New Roman"/>
          <w:sz w:val="26"/>
          <w:szCs w:val="26"/>
        </w:rPr>
        <w:t xml:space="preserve">out that that trial court accepted that the Appellant was intoxicated at the time he committed the offence even though the Appellant </w:t>
      </w:r>
      <w:r w:rsidR="003A6BA6">
        <w:rPr>
          <w:rFonts w:ascii="Times New Roman" w:hAnsi="Times New Roman" w:cs="Times New Roman"/>
          <w:sz w:val="26"/>
          <w:szCs w:val="26"/>
        </w:rPr>
        <w:t>claimed</w:t>
      </w:r>
      <w:r w:rsidR="009C254F" w:rsidRPr="009B65B4">
        <w:rPr>
          <w:rFonts w:ascii="Times New Roman" w:hAnsi="Times New Roman" w:cs="Times New Roman"/>
          <w:sz w:val="26"/>
          <w:szCs w:val="26"/>
        </w:rPr>
        <w:t xml:space="preserve"> that he was not drunk.  Counsel argued that the court </w:t>
      </w:r>
      <w:r w:rsidR="009C254F" w:rsidRPr="009B65B4">
        <w:rPr>
          <w:rFonts w:ascii="Times New Roman" w:hAnsi="Times New Roman" w:cs="Times New Roman"/>
          <w:i/>
          <w:sz w:val="26"/>
          <w:szCs w:val="26"/>
        </w:rPr>
        <w:t>a quo</w:t>
      </w:r>
      <w:r w:rsidR="009C254F" w:rsidRPr="009B65B4">
        <w:rPr>
          <w:rFonts w:ascii="Times New Roman" w:hAnsi="Times New Roman" w:cs="Times New Roman"/>
          <w:sz w:val="26"/>
          <w:szCs w:val="26"/>
        </w:rPr>
        <w:t xml:space="preserve"> took this </w:t>
      </w:r>
      <w:r w:rsidR="003A6BA6">
        <w:rPr>
          <w:rFonts w:ascii="Times New Roman" w:hAnsi="Times New Roman" w:cs="Times New Roman"/>
          <w:sz w:val="26"/>
          <w:szCs w:val="26"/>
        </w:rPr>
        <w:t>factor as an extenuating fact</w:t>
      </w:r>
      <w:r w:rsidR="009C254F" w:rsidRPr="009B65B4">
        <w:rPr>
          <w:rFonts w:ascii="Times New Roman" w:hAnsi="Times New Roman" w:cs="Times New Roman"/>
          <w:sz w:val="26"/>
          <w:szCs w:val="26"/>
        </w:rPr>
        <w:t xml:space="preserve"> in favour of the Appellant.</w:t>
      </w:r>
    </w:p>
    <w:p w:rsidR="009C254F" w:rsidRPr="009B65B4" w:rsidRDefault="009C254F" w:rsidP="009B65B4">
      <w:pPr>
        <w:spacing w:line="480" w:lineRule="auto"/>
        <w:ind w:left="720" w:hanging="720"/>
        <w:contextualSpacing/>
        <w:jc w:val="both"/>
        <w:rPr>
          <w:rFonts w:ascii="Times New Roman" w:hAnsi="Times New Roman" w:cs="Times New Roman"/>
          <w:sz w:val="26"/>
          <w:szCs w:val="26"/>
        </w:rPr>
      </w:pPr>
    </w:p>
    <w:p w:rsidR="009C254F" w:rsidRDefault="009C254F"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[17]</w:t>
      </w:r>
      <w:r w:rsidRPr="009B65B4">
        <w:rPr>
          <w:rFonts w:ascii="Times New Roman" w:hAnsi="Times New Roman" w:cs="Times New Roman"/>
          <w:sz w:val="26"/>
          <w:szCs w:val="26"/>
        </w:rPr>
        <w:tab/>
        <w:t>It was the contention of</w:t>
      </w:r>
      <w:r>
        <w:rPr>
          <w:rFonts w:ascii="Times New Roman" w:hAnsi="Times New Roman" w:cs="Times New Roman"/>
          <w:sz w:val="32"/>
          <w:szCs w:val="32"/>
        </w:rPr>
        <w:t xml:space="preserve"> </w:t>
      </w:r>
      <w:r w:rsidRPr="009B65B4">
        <w:rPr>
          <w:rFonts w:ascii="Times New Roman" w:hAnsi="Times New Roman" w:cs="Times New Roman"/>
          <w:sz w:val="26"/>
          <w:szCs w:val="26"/>
        </w:rPr>
        <w:t xml:space="preserve">Counsel that the trial court also took into account mitigating </w:t>
      </w:r>
      <w:r w:rsidR="003A6BA6">
        <w:rPr>
          <w:rFonts w:ascii="Times New Roman" w:hAnsi="Times New Roman" w:cs="Times New Roman"/>
          <w:sz w:val="26"/>
          <w:szCs w:val="26"/>
        </w:rPr>
        <w:t>factors</w:t>
      </w:r>
      <w:r w:rsidR="00EC56A6">
        <w:rPr>
          <w:rFonts w:ascii="Times New Roman" w:hAnsi="Times New Roman" w:cs="Times New Roman"/>
          <w:sz w:val="26"/>
          <w:szCs w:val="26"/>
        </w:rPr>
        <w:t xml:space="preserve"> as well as aggravating factors to come to appropriate sentence.  The Counsel pointed out that one of the factors against the Appellant was that he killed his wife and the court considered that killing of women by their partners had become prevalent.</w:t>
      </w:r>
    </w:p>
    <w:p w:rsidR="00EC56A6" w:rsidRDefault="00EC56A6" w:rsidP="009B65B4">
      <w:pPr>
        <w:spacing w:line="480" w:lineRule="auto"/>
        <w:ind w:left="720" w:hanging="720"/>
        <w:contextualSpacing/>
        <w:jc w:val="both"/>
        <w:rPr>
          <w:rFonts w:ascii="Times New Roman" w:hAnsi="Times New Roman" w:cs="Times New Roman"/>
          <w:sz w:val="26"/>
          <w:szCs w:val="26"/>
        </w:rPr>
      </w:pPr>
    </w:p>
    <w:p w:rsidR="00EC56A6" w:rsidRDefault="00EC56A6"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w:t>
      </w:r>
      <w:r w:rsidR="00820AA6">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 xml:space="preserve">Learned Counsel for the Respondent cited the case of </w:t>
      </w:r>
      <w:proofErr w:type="spellStart"/>
      <w:r w:rsidRPr="006F7274">
        <w:rPr>
          <w:rFonts w:ascii="Times New Roman" w:hAnsi="Times New Roman" w:cs="Times New Roman"/>
          <w:b/>
          <w:i/>
          <w:sz w:val="26"/>
          <w:szCs w:val="26"/>
        </w:rPr>
        <w:t>Mandla</w:t>
      </w:r>
      <w:proofErr w:type="spellEnd"/>
      <w:r w:rsidRPr="006F7274">
        <w:rPr>
          <w:rFonts w:ascii="Times New Roman" w:hAnsi="Times New Roman" w:cs="Times New Roman"/>
          <w:b/>
          <w:i/>
          <w:sz w:val="26"/>
          <w:szCs w:val="26"/>
        </w:rPr>
        <w:t xml:space="preserve"> </w:t>
      </w:r>
      <w:proofErr w:type="spellStart"/>
      <w:r w:rsidRPr="006F7274">
        <w:rPr>
          <w:rFonts w:ascii="Times New Roman" w:hAnsi="Times New Roman" w:cs="Times New Roman"/>
          <w:b/>
          <w:i/>
          <w:sz w:val="26"/>
          <w:szCs w:val="26"/>
        </w:rPr>
        <w:t>Mlondlozi</w:t>
      </w:r>
      <w:proofErr w:type="spellEnd"/>
      <w:r w:rsidRPr="006F7274">
        <w:rPr>
          <w:rFonts w:ascii="Times New Roman" w:hAnsi="Times New Roman" w:cs="Times New Roman"/>
          <w:b/>
          <w:i/>
          <w:sz w:val="26"/>
          <w:szCs w:val="26"/>
        </w:rPr>
        <w:t xml:space="preserve"> </w:t>
      </w:r>
      <w:proofErr w:type="spellStart"/>
      <w:r w:rsidRPr="006F7274">
        <w:rPr>
          <w:rFonts w:ascii="Times New Roman" w:hAnsi="Times New Roman" w:cs="Times New Roman"/>
          <w:b/>
          <w:i/>
          <w:sz w:val="26"/>
          <w:szCs w:val="26"/>
        </w:rPr>
        <w:t>Mendlula</w:t>
      </w:r>
      <w:proofErr w:type="spellEnd"/>
      <w:r w:rsidRPr="006F7274">
        <w:rPr>
          <w:rFonts w:ascii="Times New Roman" w:hAnsi="Times New Roman" w:cs="Times New Roman"/>
          <w:b/>
          <w:i/>
          <w:sz w:val="26"/>
          <w:szCs w:val="26"/>
        </w:rPr>
        <w:t xml:space="preserve"> v Rex Criminal Appeal No. 12/2013 [2013] SZSC 60 at paragraph 18</w:t>
      </w:r>
      <w:r>
        <w:rPr>
          <w:rFonts w:ascii="Times New Roman" w:hAnsi="Times New Roman" w:cs="Times New Roman"/>
          <w:sz w:val="26"/>
          <w:szCs w:val="26"/>
        </w:rPr>
        <w:t xml:space="preserve"> where this court stated:</w:t>
      </w:r>
    </w:p>
    <w:p w:rsidR="00EC56A6" w:rsidRPr="006F7274" w:rsidRDefault="00EC56A6" w:rsidP="006F7274">
      <w:pPr>
        <w:spacing w:line="360" w:lineRule="auto"/>
        <w:ind w:left="2880"/>
        <w:contextualSpacing/>
        <w:jc w:val="both"/>
        <w:rPr>
          <w:rFonts w:ascii="Times New Roman" w:hAnsi="Times New Roman" w:cs="Times New Roman"/>
          <w:i/>
          <w:sz w:val="24"/>
          <w:szCs w:val="24"/>
        </w:rPr>
      </w:pPr>
      <w:r w:rsidRPr="006F7274">
        <w:rPr>
          <w:rFonts w:ascii="Times New Roman" w:hAnsi="Times New Roman" w:cs="Times New Roman"/>
          <w:i/>
          <w:sz w:val="24"/>
          <w:szCs w:val="24"/>
        </w:rPr>
        <w:t>“The court a quo also considered the interests o</w:t>
      </w:r>
      <w:r w:rsidR="006F7274" w:rsidRPr="006F7274">
        <w:rPr>
          <w:rFonts w:ascii="Times New Roman" w:hAnsi="Times New Roman" w:cs="Times New Roman"/>
          <w:i/>
          <w:sz w:val="24"/>
          <w:szCs w:val="24"/>
        </w:rPr>
        <w:t>f society particularly the upsurge in the killing of women, as well as the need to impose deterrent sente</w:t>
      </w:r>
      <w:r w:rsidR="006F7274">
        <w:rPr>
          <w:rFonts w:ascii="Times New Roman" w:hAnsi="Times New Roman" w:cs="Times New Roman"/>
          <w:i/>
          <w:sz w:val="24"/>
          <w:szCs w:val="24"/>
        </w:rPr>
        <w:t>nce which will provide the safe</w:t>
      </w:r>
      <w:r w:rsidR="006F7274" w:rsidRPr="006F7274">
        <w:rPr>
          <w:rFonts w:ascii="Times New Roman" w:hAnsi="Times New Roman" w:cs="Times New Roman"/>
          <w:i/>
          <w:sz w:val="24"/>
          <w:szCs w:val="24"/>
        </w:rPr>
        <w:t>guard against this onslaught”</w:t>
      </w:r>
      <w:r w:rsidR="009D3367">
        <w:rPr>
          <w:rFonts w:ascii="Times New Roman" w:hAnsi="Times New Roman" w:cs="Times New Roman"/>
          <w:i/>
          <w:sz w:val="24"/>
          <w:szCs w:val="24"/>
        </w:rPr>
        <w:t>.</w:t>
      </w:r>
      <w:r w:rsidR="006F7274" w:rsidRPr="006F7274">
        <w:rPr>
          <w:rFonts w:ascii="Times New Roman" w:hAnsi="Times New Roman" w:cs="Times New Roman"/>
          <w:i/>
          <w:sz w:val="24"/>
          <w:szCs w:val="24"/>
        </w:rPr>
        <w:t xml:space="preserve"> </w:t>
      </w:r>
      <w:r w:rsidRPr="006F7274">
        <w:rPr>
          <w:rFonts w:ascii="Times New Roman" w:hAnsi="Times New Roman" w:cs="Times New Roman"/>
          <w:i/>
          <w:sz w:val="24"/>
          <w:szCs w:val="24"/>
        </w:rPr>
        <w:t xml:space="preserve"> </w:t>
      </w:r>
    </w:p>
    <w:p w:rsidR="007562A0" w:rsidRPr="009B65B4" w:rsidRDefault="007562A0" w:rsidP="009B65B4">
      <w:pPr>
        <w:spacing w:line="480" w:lineRule="auto"/>
        <w:ind w:left="720" w:hanging="720"/>
        <w:contextualSpacing/>
        <w:jc w:val="both"/>
        <w:rPr>
          <w:rFonts w:ascii="Times New Roman" w:hAnsi="Times New Roman" w:cs="Times New Roman"/>
          <w:sz w:val="26"/>
          <w:szCs w:val="26"/>
        </w:rPr>
      </w:pPr>
    </w:p>
    <w:p w:rsidR="007562A0" w:rsidRPr="009B65B4" w:rsidRDefault="007562A0"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00820AA6">
        <w:rPr>
          <w:rFonts w:ascii="Times New Roman" w:hAnsi="Times New Roman" w:cs="Times New Roman"/>
          <w:sz w:val="26"/>
          <w:szCs w:val="26"/>
        </w:rPr>
        <w:t>9</w:t>
      </w:r>
      <w:r w:rsidRPr="009B65B4">
        <w:rPr>
          <w:rFonts w:ascii="Times New Roman" w:hAnsi="Times New Roman" w:cs="Times New Roman"/>
          <w:sz w:val="26"/>
          <w:szCs w:val="26"/>
        </w:rPr>
        <w:t>]</w:t>
      </w:r>
      <w:r w:rsidRPr="009B65B4">
        <w:rPr>
          <w:rFonts w:ascii="Times New Roman" w:hAnsi="Times New Roman" w:cs="Times New Roman"/>
          <w:sz w:val="26"/>
          <w:szCs w:val="26"/>
        </w:rPr>
        <w:tab/>
        <w:t>It was counsel</w:t>
      </w:r>
      <w:r w:rsidR="009D3367">
        <w:rPr>
          <w:rFonts w:ascii="Times New Roman" w:hAnsi="Times New Roman" w:cs="Times New Roman"/>
          <w:sz w:val="26"/>
          <w:szCs w:val="26"/>
        </w:rPr>
        <w:t>’s</w:t>
      </w:r>
      <w:r w:rsidRPr="009B65B4">
        <w:rPr>
          <w:rFonts w:ascii="Times New Roman" w:hAnsi="Times New Roman" w:cs="Times New Roman"/>
          <w:sz w:val="26"/>
          <w:szCs w:val="26"/>
        </w:rPr>
        <w:t xml:space="preserve"> contention that the above observation applies with equal force to the instant case.</w:t>
      </w:r>
    </w:p>
    <w:p w:rsidR="007562A0" w:rsidRPr="009B65B4" w:rsidRDefault="007562A0" w:rsidP="009B65B4">
      <w:pPr>
        <w:spacing w:line="480" w:lineRule="auto"/>
        <w:ind w:left="720" w:hanging="720"/>
        <w:contextualSpacing/>
        <w:jc w:val="both"/>
        <w:rPr>
          <w:rFonts w:ascii="Times New Roman" w:hAnsi="Times New Roman" w:cs="Times New Roman"/>
          <w:sz w:val="26"/>
          <w:szCs w:val="26"/>
        </w:rPr>
      </w:pPr>
    </w:p>
    <w:p w:rsidR="007562A0" w:rsidRPr="009B65B4" w:rsidRDefault="00820AA6"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[20</w:t>
      </w:r>
      <w:r w:rsidR="007562A0" w:rsidRPr="009B65B4">
        <w:rPr>
          <w:rFonts w:ascii="Times New Roman" w:hAnsi="Times New Roman" w:cs="Times New Roman"/>
          <w:sz w:val="26"/>
          <w:szCs w:val="26"/>
        </w:rPr>
        <w:t>]</w:t>
      </w:r>
      <w:r w:rsidR="007562A0" w:rsidRPr="009B65B4">
        <w:rPr>
          <w:rFonts w:ascii="Times New Roman" w:hAnsi="Times New Roman" w:cs="Times New Roman"/>
          <w:sz w:val="26"/>
          <w:szCs w:val="26"/>
        </w:rPr>
        <w:tab/>
        <w:t xml:space="preserve">Finally, counsel submitted that the sentence of twenty years imprisonment is within the range of sentences that this court has confirmed or imposed.  He relied on the decision of this court in the case of </w:t>
      </w:r>
      <w:proofErr w:type="spellStart"/>
      <w:r w:rsidR="00EC56A6">
        <w:rPr>
          <w:rFonts w:ascii="Times New Roman" w:hAnsi="Times New Roman" w:cs="Times New Roman"/>
          <w:b/>
          <w:i/>
          <w:sz w:val="26"/>
          <w:szCs w:val="26"/>
        </w:rPr>
        <w:t>Mandla</w:t>
      </w:r>
      <w:proofErr w:type="spellEnd"/>
      <w:r w:rsidR="00EC56A6">
        <w:rPr>
          <w:rFonts w:ascii="Times New Roman" w:hAnsi="Times New Roman" w:cs="Times New Roman"/>
          <w:b/>
          <w:i/>
          <w:sz w:val="26"/>
          <w:szCs w:val="26"/>
        </w:rPr>
        <w:t xml:space="preserve"> </w:t>
      </w:r>
      <w:proofErr w:type="spellStart"/>
      <w:r w:rsidR="00EC56A6">
        <w:rPr>
          <w:rFonts w:ascii="Times New Roman" w:hAnsi="Times New Roman" w:cs="Times New Roman"/>
          <w:b/>
          <w:i/>
          <w:sz w:val="26"/>
          <w:szCs w:val="26"/>
        </w:rPr>
        <w:t>Mlondlo</w:t>
      </w:r>
      <w:r w:rsidR="007562A0" w:rsidRPr="009B65B4">
        <w:rPr>
          <w:rFonts w:ascii="Times New Roman" w:hAnsi="Times New Roman" w:cs="Times New Roman"/>
          <w:b/>
          <w:i/>
          <w:sz w:val="26"/>
          <w:szCs w:val="26"/>
        </w:rPr>
        <w:t>zi</w:t>
      </w:r>
      <w:proofErr w:type="spellEnd"/>
      <w:r w:rsidR="007562A0" w:rsidRPr="009B65B4">
        <w:rPr>
          <w:rFonts w:ascii="Times New Roman" w:hAnsi="Times New Roman" w:cs="Times New Roman"/>
          <w:b/>
          <w:i/>
          <w:sz w:val="26"/>
          <w:szCs w:val="26"/>
        </w:rPr>
        <w:t xml:space="preserve"> </w:t>
      </w:r>
      <w:proofErr w:type="spellStart"/>
      <w:r w:rsidR="007562A0" w:rsidRPr="009B65B4">
        <w:rPr>
          <w:rFonts w:ascii="Times New Roman" w:hAnsi="Times New Roman" w:cs="Times New Roman"/>
          <w:b/>
          <w:i/>
          <w:sz w:val="26"/>
          <w:szCs w:val="26"/>
        </w:rPr>
        <w:t>Mendlula</w:t>
      </w:r>
      <w:proofErr w:type="spellEnd"/>
      <w:r w:rsidR="007562A0" w:rsidRPr="009B65B4">
        <w:rPr>
          <w:rFonts w:ascii="Times New Roman" w:hAnsi="Times New Roman" w:cs="Times New Roman"/>
          <w:b/>
          <w:i/>
          <w:sz w:val="26"/>
          <w:szCs w:val="26"/>
        </w:rPr>
        <w:t xml:space="preserve"> v Rex, Criminal Appeal No. 12/2013 [2013] SZSC60</w:t>
      </w:r>
      <w:r w:rsidR="007562A0" w:rsidRPr="009B65B4">
        <w:rPr>
          <w:rFonts w:ascii="Times New Roman" w:hAnsi="Times New Roman" w:cs="Times New Roman"/>
          <w:sz w:val="26"/>
          <w:szCs w:val="26"/>
        </w:rPr>
        <w:t xml:space="preserve">.  </w:t>
      </w:r>
    </w:p>
    <w:p w:rsidR="007562A0" w:rsidRPr="009B65B4" w:rsidRDefault="007562A0" w:rsidP="009B65B4">
      <w:pPr>
        <w:spacing w:line="480" w:lineRule="auto"/>
        <w:ind w:left="720" w:hanging="720"/>
        <w:contextualSpacing/>
        <w:jc w:val="both"/>
        <w:rPr>
          <w:rFonts w:ascii="Times New Roman" w:hAnsi="Times New Roman" w:cs="Times New Roman"/>
          <w:sz w:val="26"/>
          <w:szCs w:val="26"/>
        </w:rPr>
      </w:pPr>
    </w:p>
    <w:p w:rsidR="007562A0" w:rsidRPr="009B65B4" w:rsidRDefault="007562A0"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[2</w:t>
      </w:r>
      <w:r w:rsidR="00820AA6">
        <w:rPr>
          <w:rFonts w:ascii="Times New Roman" w:hAnsi="Times New Roman" w:cs="Times New Roman"/>
          <w:sz w:val="26"/>
          <w:szCs w:val="26"/>
        </w:rPr>
        <w:t>1</w:t>
      </w:r>
      <w:r w:rsidRPr="009B65B4">
        <w:rPr>
          <w:rFonts w:ascii="Times New Roman" w:hAnsi="Times New Roman" w:cs="Times New Roman"/>
          <w:sz w:val="26"/>
          <w:szCs w:val="26"/>
        </w:rPr>
        <w:t>]</w:t>
      </w:r>
      <w:r w:rsidRPr="009B65B4">
        <w:rPr>
          <w:rFonts w:ascii="Times New Roman" w:hAnsi="Times New Roman" w:cs="Times New Roman"/>
          <w:sz w:val="26"/>
          <w:szCs w:val="26"/>
        </w:rPr>
        <w:tab/>
        <w:t xml:space="preserve">I agree with the submissions made by the Counsel for the </w:t>
      </w:r>
      <w:r w:rsidR="00BD484A" w:rsidRPr="009B65B4">
        <w:rPr>
          <w:rFonts w:ascii="Times New Roman" w:hAnsi="Times New Roman" w:cs="Times New Roman"/>
          <w:sz w:val="26"/>
          <w:szCs w:val="26"/>
        </w:rPr>
        <w:t xml:space="preserve">Respondent.  I find that there was no material misdirection by the trial judge in sentencing the Appellant to twenty years imprisonment for the </w:t>
      </w:r>
      <w:r w:rsidR="00615F88" w:rsidRPr="009B65B4">
        <w:rPr>
          <w:rFonts w:ascii="Times New Roman" w:hAnsi="Times New Roman" w:cs="Times New Roman"/>
          <w:sz w:val="26"/>
          <w:szCs w:val="26"/>
        </w:rPr>
        <w:t>senseless</w:t>
      </w:r>
      <w:r w:rsidR="00BD484A" w:rsidRPr="009B65B4">
        <w:rPr>
          <w:rFonts w:ascii="Times New Roman" w:hAnsi="Times New Roman" w:cs="Times New Roman"/>
          <w:sz w:val="26"/>
          <w:szCs w:val="26"/>
        </w:rPr>
        <w:t xml:space="preserve"> murder of his wife.  The trial judge took into account the relevant mitigating circumstances in favour of the Appellant, having considered the seriousness of the offence and the interests of society.</w:t>
      </w:r>
    </w:p>
    <w:p w:rsidR="00BD484A" w:rsidRPr="009B65B4" w:rsidRDefault="00BD484A" w:rsidP="009B65B4">
      <w:pPr>
        <w:spacing w:line="480" w:lineRule="auto"/>
        <w:ind w:left="720" w:hanging="720"/>
        <w:contextualSpacing/>
        <w:jc w:val="both"/>
        <w:rPr>
          <w:rFonts w:ascii="Times New Roman" w:hAnsi="Times New Roman" w:cs="Times New Roman"/>
          <w:sz w:val="26"/>
          <w:szCs w:val="26"/>
        </w:rPr>
      </w:pPr>
    </w:p>
    <w:p w:rsidR="00BD484A" w:rsidRPr="009B65B4" w:rsidRDefault="00820AA6"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[22</w:t>
      </w:r>
      <w:r w:rsidR="00BD484A" w:rsidRPr="009B65B4">
        <w:rPr>
          <w:rFonts w:ascii="Times New Roman" w:hAnsi="Times New Roman" w:cs="Times New Roman"/>
          <w:sz w:val="26"/>
          <w:szCs w:val="26"/>
        </w:rPr>
        <w:t>]</w:t>
      </w:r>
      <w:r w:rsidR="00BD484A" w:rsidRPr="009B65B4">
        <w:rPr>
          <w:rFonts w:ascii="Times New Roman" w:hAnsi="Times New Roman" w:cs="Times New Roman"/>
          <w:sz w:val="26"/>
          <w:szCs w:val="26"/>
        </w:rPr>
        <w:tab/>
        <w:t>The sentence of twenty years imprisonment is within the range of sentence of fourteen to twenty years that this court has confirmed, and therefore the sentence is not harsh or excessive.</w:t>
      </w:r>
    </w:p>
    <w:p w:rsidR="00BD484A" w:rsidRPr="009B65B4" w:rsidRDefault="00BD484A" w:rsidP="009B65B4">
      <w:pPr>
        <w:spacing w:line="480" w:lineRule="auto"/>
        <w:ind w:left="720" w:hanging="720"/>
        <w:contextualSpacing/>
        <w:jc w:val="both"/>
        <w:rPr>
          <w:rFonts w:ascii="Times New Roman" w:hAnsi="Times New Roman" w:cs="Times New Roman"/>
          <w:sz w:val="26"/>
          <w:szCs w:val="26"/>
        </w:rPr>
      </w:pPr>
    </w:p>
    <w:p w:rsidR="00BD484A" w:rsidRPr="009B65B4" w:rsidRDefault="00BD484A"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[2</w:t>
      </w:r>
      <w:r w:rsidR="00820AA6">
        <w:rPr>
          <w:rFonts w:ascii="Times New Roman" w:hAnsi="Times New Roman" w:cs="Times New Roman"/>
          <w:sz w:val="26"/>
          <w:szCs w:val="26"/>
        </w:rPr>
        <w:t>3</w:t>
      </w:r>
      <w:r w:rsidRPr="009B65B4">
        <w:rPr>
          <w:rFonts w:ascii="Times New Roman" w:hAnsi="Times New Roman" w:cs="Times New Roman"/>
          <w:sz w:val="26"/>
          <w:szCs w:val="26"/>
        </w:rPr>
        <w:t>]</w:t>
      </w:r>
      <w:r w:rsidRPr="009B65B4">
        <w:rPr>
          <w:rFonts w:ascii="Times New Roman" w:hAnsi="Times New Roman" w:cs="Times New Roman"/>
          <w:sz w:val="26"/>
          <w:szCs w:val="26"/>
        </w:rPr>
        <w:tab/>
        <w:t xml:space="preserve">In the result </w:t>
      </w:r>
      <w:r w:rsidR="003A6BA6">
        <w:rPr>
          <w:rFonts w:ascii="Times New Roman" w:hAnsi="Times New Roman" w:cs="Times New Roman"/>
          <w:sz w:val="26"/>
          <w:szCs w:val="26"/>
        </w:rPr>
        <w:t xml:space="preserve">I find that </w:t>
      </w:r>
      <w:r w:rsidRPr="009B65B4">
        <w:rPr>
          <w:rFonts w:ascii="Times New Roman" w:hAnsi="Times New Roman" w:cs="Times New Roman"/>
          <w:sz w:val="26"/>
          <w:szCs w:val="26"/>
        </w:rPr>
        <w:t>this appeal has no merit and it is accordingly dismissed.</w:t>
      </w:r>
    </w:p>
    <w:p w:rsidR="005B2BFB" w:rsidRPr="009B65B4" w:rsidRDefault="005B2BFB" w:rsidP="00723234">
      <w:pPr>
        <w:spacing w:line="240" w:lineRule="auto"/>
        <w:contextualSpacing/>
        <w:rPr>
          <w:rFonts w:ascii="Times New Roman" w:hAnsi="Times New Roman" w:cs="Times New Roman"/>
          <w:b/>
          <w:sz w:val="26"/>
          <w:szCs w:val="26"/>
        </w:rPr>
      </w:pPr>
    </w:p>
    <w:p w:rsidR="00820AA6" w:rsidRDefault="00820AA6" w:rsidP="00C647BC">
      <w:pPr>
        <w:spacing w:line="240" w:lineRule="auto"/>
        <w:ind w:left="5040" w:hanging="720"/>
        <w:contextualSpacing/>
        <w:jc w:val="center"/>
        <w:rPr>
          <w:rFonts w:ascii="Times New Roman" w:hAnsi="Times New Roman" w:cs="Times New Roman"/>
          <w:b/>
          <w:sz w:val="26"/>
          <w:szCs w:val="26"/>
        </w:rPr>
      </w:pPr>
    </w:p>
    <w:p w:rsidR="008F5394" w:rsidRDefault="008F5394" w:rsidP="00C647BC">
      <w:pPr>
        <w:spacing w:line="240" w:lineRule="auto"/>
        <w:ind w:left="5040" w:hanging="720"/>
        <w:contextualSpacing/>
        <w:jc w:val="center"/>
        <w:rPr>
          <w:rFonts w:ascii="Times New Roman" w:hAnsi="Times New Roman" w:cs="Times New Roman"/>
          <w:b/>
          <w:sz w:val="26"/>
          <w:szCs w:val="26"/>
        </w:rPr>
      </w:pPr>
    </w:p>
    <w:p w:rsidR="008F5394" w:rsidRDefault="008F5394" w:rsidP="00C647BC">
      <w:pPr>
        <w:spacing w:line="240" w:lineRule="auto"/>
        <w:ind w:left="5040" w:hanging="720"/>
        <w:contextualSpacing/>
        <w:jc w:val="center"/>
        <w:rPr>
          <w:rFonts w:ascii="Times New Roman" w:hAnsi="Times New Roman" w:cs="Times New Roman"/>
          <w:b/>
          <w:sz w:val="26"/>
          <w:szCs w:val="26"/>
        </w:rPr>
      </w:pPr>
    </w:p>
    <w:p w:rsidR="003C17E5" w:rsidRPr="009B65B4" w:rsidRDefault="00820822" w:rsidP="00C647BC">
      <w:pPr>
        <w:spacing w:line="240" w:lineRule="auto"/>
        <w:ind w:left="504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___________________________</w:t>
      </w:r>
    </w:p>
    <w:p w:rsidR="00A1015A" w:rsidRPr="009B65B4" w:rsidRDefault="007E35F2" w:rsidP="008F5394">
      <w:pPr>
        <w:spacing w:line="240" w:lineRule="auto"/>
        <w:ind w:left="720" w:hanging="720"/>
        <w:contextualSpacing/>
        <w:jc w:val="both"/>
        <w:rPr>
          <w:rFonts w:ascii="Times New Roman" w:hAnsi="Times New Roman" w:cs="Times New Roman"/>
          <w:b/>
          <w:sz w:val="26"/>
          <w:szCs w:val="26"/>
        </w:rPr>
      </w:pPr>
      <w:r w:rsidRPr="009B65B4">
        <w:rPr>
          <w:rFonts w:ascii="Times New Roman" w:hAnsi="Times New Roman" w:cs="Times New Roman"/>
          <w:b/>
          <w:sz w:val="26"/>
          <w:szCs w:val="26"/>
        </w:rPr>
        <w:t xml:space="preserve">           </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w:t>
      </w:r>
      <w:r w:rsidR="008F5394">
        <w:rPr>
          <w:rFonts w:ascii="Times New Roman" w:hAnsi="Times New Roman" w:cs="Times New Roman"/>
          <w:b/>
          <w:sz w:val="26"/>
          <w:szCs w:val="26"/>
        </w:rPr>
        <w:tab/>
      </w:r>
      <w:r w:rsidR="008F5394">
        <w:rPr>
          <w:rFonts w:ascii="Times New Roman" w:hAnsi="Times New Roman" w:cs="Times New Roman"/>
          <w:b/>
          <w:sz w:val="26"/>
          <w:szCs w:val="26"/>
        </w:rPr>
        <w:tab/>
      </w:r>
      <w:r w:rsidRPr="009B65B4">
        <w:rPr>
          <w:rFonts w:ascii="Times New Roman" w:hAnsi="Times New Roman" w:cs="Times New Roman"/>
          <w:b/>
          <w:sz w:val="26"/>
          <w:szCs w:val="26"/>
        </w:rPr>
        <w:t xml:space="preserve"> </w:t>
      </w:r>
      <w:r w:rsidR="008F5394">
        <w:rPr>
          <w:rFonts w:ascii="Times New Roman" w:hAnsi="Times New Roman" w:cs="Times New Roman"/>
          <w:b/>
          <w:sz w:val="26"/>
          <w:szCs w:val="26"/>
        </w:rPr>
        <w:t xml:space="preserve">             </w:t>
      </w:r>
      <w:r w:rsidR="008F1080">
        <w:rPr>
          <w:rFonts w:ascii="Times New Roman" w:hAnsi="Times New Roman" w:cs="Times New Roman"/>
          <w:b/>
          <w:sz w:val="26"/>
          <w:szCs w:val="26"/>
        </w:rPr>
        <w:t xml:space="preserve">DR B. J. ODOKI </w:t>
      </w:r>
    </w:p>
    <w:p w:rsidR="00227707" w:rsidRPr="009B65B4" w:rsidRDefault="00A1015A" w:rsidP="008F5394">
      <w:pPr>
        <w:spacing w:line="240" w:lineRule="auto"/>
        <w:ind w:left="720" w:hanging="720"/>
        <w:contextualSpacing/>
        <w:jc w:val="both"/>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w:t>
      </w:r>
      <w:r w:rsidR="008F1080">
        <w:rPr>
          <w:rFonts w:ascii="Times New Roman" w:hAnsi="Times New Roman" w:cs="Times New Roman"/>
          <w:b/>
          <w:sz w:val="26"/>
          <w:szCs w:val="26"/>
        </w:rPr>
        <w:t xml:space="preserve">                           </w:t>
      </w:r>
      <w:r w:rsidRPr="009B65B4">
        <w:rPr>
          <w:rFonts w:ascii="Times New Roman" w:hAnsi="Times New Roman" w:cs="Times New Roman"/>
          <w:b/>
          <w:sz w:val="26"/>
          <w:szCs w:val="26"/>
        </w:rPr>
        <w:t xml:space="preserve"> </w:t>
      </w:r>
      <w:r w:rsidR="008F5394">
        <w:rPr>
          <w:rFonts w:ascii="Times New Roman" w:hAnsi="Times New Roman" w:cs="Times New Roman"/>
          <w:b/>
          <w:sz w:val="26"/>
          <w:szCs w:val="26"/>
        </w:rPr>
        <w:tab/>
      </w:r>
      <w:r w:rsidR="008F5394">
        <w:rPr>
          <w:rFonts w:ascii="Times New Roman" w:hAnsi="Times New Roman" w:cs="Times New Roman"/>
          <w:b/>
          <w:sz w:val="26"/>
          <w:szCs w:val="26"/>
        </w:rPr>
        <w:tab/>
      </w:r>
      <w:r w:rsidR="008F5394">
        <w:rPr>
          <w:rFonts w:ascii="Times New Roman" w:hAnsi="Times New Roman" w:cs="Times New Roman"/>
          <w:b/>
          <w:sz w:val="26"/>
          <w:szCs w:val="26"/>
        </w:rPr>
        <w:tab/>
      </w:r>
      <w:r w:rsidR="008F1080">
        <w:rPr>
          <w:rFonts w:ascii="Times New Roman" w:hAnsi="Times New Roman" w:cs="Times New Roman"/>
          <w:b/>
          <w:sz w:val="26"/>
          <w:szCs w:val="26"/>
        </w:rPr>
        <w:t>JUSTICE OF APPEAL</w:t>
      </w:r>
    </w:p>
    <w:p w:rsidR="00615F88" w:rsidRDefault="00615F88" w:rsidP="008F5394">
      <w:pPr>
        <w:spacing w:line="240" w:lineRule="auto"/>
        <w:ind w:left="720" w:hanging="720"/>
        <w:contextualSpacing/>
        <w:jc w:val="both"/>
        <w:rPr>
          <w:rFonts w:ascii="Times New Roman" w:hAnsi="Times New Roman" w:cs="Times New Roman"/>
          <w:b/>
          <w:sz w:val="26"/>
          <w:szCs w:val="26"/>
        </w:rPr>
      </w:pPr>
    </w:p>
    <w:p w:rsidR="00F45486" w:rsidRDefault="00F45486" w:rsidP="008F5394">
      <w:pPr>
        <w:spacing w:line="240" w:lineRule="auto"/>
        <w:ind w:left="720" w:hanging="720"/>
        <w:contextualSpacing/>
        <w:jc w:val="both"/>
        <w:rPr>
          <w:rFonts w:ascii="Times New Roman" w:hAnsi="Times New Roman" w:cs="Times New Roman"/>
          <w:b/>
          <w:sz w:val="26"/>
          <w:szCs w:val="26"/>
        </w:rPr>
      </w:pPr>
    </w:p>
    <w:p w:rsidR="00F45486" w:rsidRDefault="00F45486" w:rsidP="008F5394">
      <w:pPr>
        <w:spacing w:line="240" w:lineRule="auto"/>
        <w:ind w:left="720" w:hanging="720"/>
        <w:contextualSpacing/>
        <w:jc w:val="both"/>
        <w:rPr>
          <w:rFonts w:ascii="Times New Roman" w:hAnsi="Times New Roman" w:cs="Times New Roman"/>
          <w:b/>
          <w:sz w:val="26"/>
          <w:szCs w:val="26"/>
        </w:rPr>
      </w:pPr>
    </w:p>
    <w:p w:rsidR="008F5394" w:rsidRDefault="008F5394" w:rsidP="00C816B0">
      <w:pPr>
        <w:spacing w:line="240" w:lineRule="auto"/>
        <w:ind w:left="720" w:hanging="720"/>
        <w:contextualSpacing/>
        <w:jc w:val="center"/>
        <w:rPr>
          <w:rFonts w:ascii="Times New Roman" w:hAnsi="Times New Roman" w:cs="Times New Roman"/>
          <w:b/>
          <w:sz w:val="26"/>
          <w:szCs w:val="26"/>
        </w:rPr>
      </w:pPr>
    </w:p>
    <w:p w:rsidR="008F5394" w:rsidRDefault="008F5394" w:rsidP="00C816B0">
      <w:pPr>
        <w:spacing w:line="240" w:lineRule="auto"/>
        <w:ind w:left="720" w:hanging="720"/>
        <w:contextualSpacing/>
        <w:jc w:val="center"/>
        <w:rPr>
          <w:rFonts w:ascii="Times New Roman" w:hAnsi="Times New Roman" w:cs="Times New Roman"/>
          <w:b/>
          <w:sz w:val="26"/>
          <w:szCs w:val="26"/>
        </w:rPr>
      </w:pPr>
    </w:p>
    <w:p w:rsidR="00F45486" w:rsidRDefault="00F45486" w:rsidP="00C816B0">
      <w:pPr>
        <w:spacing w:line="240" w:lineRule="auto"/>
        <w:ind w:left="720" w:hanging="720"/>
        <w:contextualSpacing/>
        <w:jc w:val="center"/>
        <w:rPr>
          <w:rFonts w:ascii="Times New Roman" w:hAnsi="Times New Roman" w:cs="Times New Roman"/>
          <w:b/>
          <w:sz w:val="26"/>
          <w:szCs w:val="26"/>
        </w:rPr>
      </w:pPr>
    </w:p>
    <w:p w:rsidR="00F45486" w:rsidRDefault="00F45486" w:rsidP="00C816B0">
      <w:pPr>
        <w:spacing w:line="240" w:lineRule="auto"/>
        <w:ind w:left="720" w:hanging="720"/>
        <w:contextualSpacing/>
        <w:jc w:val="center"/>
        <w:rPr>
          <w:rFonts w:ascii="Times New Roman" w:hAnsi="Times New Roman" w:cs="Times New Roman"/>
          <w:b/>
          <w:sz w:val="26"/>
          <w:szCs w:val="26"/>
        </w:rPr>
      </w:pPr>
    </w:p>
    <w:p w:rsidR="00F45486" w:rsidRDefault="00F45486" w:rsidP="00C816B0">
      <w:pPr>
        <w:spacing w:line="240" w:lineRule="auto"/>
        <w:ind w:left="720" w:hanging="720"/>
        <w:contextualSpacing/>
        <w:jc w:val="center"/>
        <w:rPr>
          <w:rFonts w:ascii="Times New Roman" w:hAnsi="Times New Roman" w:cs="Times New Roman"/>
          <w:b/>
          <w:sz w:val="26"/>
          <w:szCs w:val="26"/>
        </w:rPr>
      </w:pPr>
    </w:p>
    <w:p w:rsidR="00820AA6" w:rsidRPr="009B65B4" w:rsidRDefault="00820AA6" w:rsidP="00C816B0">
      <w:pPr>
        <w:spacing w:line="240" w:lineRule="auto"/>
        <w:ind w:left="720" w:hanging="720"/>
        <w:contextualSpacing/>
        <w:jc w:val="center"/>
        <w:rPr>
          <w:rFonts w:ascii="Times New Roman" w:hAnsi="Times New Roman" w:cs="Times New Roman"/>
          <w:b/>
          <w:sz w:val="26"/>
          <w:szCs w:val="26"/>
        </w:rPr>
      </w:pPr>
    </w:p>
    <w:p w:rsidR="00F320C5" w:rsidRPr="009B65B4" w:rsidRDefault="00A1015A" w:rsidP="00C816B0">
      <w:pPr>
        <w:spacing w:line="240" w:lineRule="auto"/>
        <w:ind w:left="72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 xml:space="preserve">                           </w:t>
      </w:r>
    </w:p>
    <w:p w:rsidR="00A1015A" w:rsidRPr="009B65B4" w:rsidRDefault="008D228A" w:rsidP="008D228A">
      <w:pPr>
        <w:spacing w:line="240" w:lineRule="auto"/>
        <w:ind w:firstLine="720"/>
        <w:contextualSpacing/>
        <w:rPr>
          <w:rFonts w:ascii="Times New Roman" w:hAnsi="Times New Roman" w:cs="Times New Roman"/>
          <w:b/>
          <w:sz w:val="26"/>
          <w:szCs w:val="26"/>
        </w:rPr>
      </w:pPr>
      <w:r w:rsidRPr="009B65B4">
        <w:rPr>
          <w:rFonts w:ascii="Times New Roman" w:hAnsi="Times New Roman" w:cs="Times New Roman"/>
          <w:sz w:val="26"/>
          <w:szCs w:val="26"/>
        </w:rPr>
        <w:t>I Agree</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A1015A" w:rsidRPr="009B65B4">
        <w:rPr>
          <w:rFonts w:ascii="Times New Roman" w:hAnsi="Times New Roman" w:cs="Times New Roman"/>
          <w:b/>
          <w:sz w:val="26"/>
          <w:szCs w:val="26"/>
        </w:rPr>
        <w:t xml:space="preserve">  ___________________________</w:t>
      </w:r>
    </w:p>
    <w:p w:rsidR="00A1015A" w:rsidRPr="009B65B4" w:rsidRDefault="007E35F2" w:rsidP="008F5394">
      <w:pPr>
        <w:spacing w:line="240" w:lineRule="auto"/>
        <w:ind w:left="720" w:hanging="720"/>
        <w:contextualSpacing/>
        <w:jc w:val="both"/>
        <w:rPr>
          <w:rFonts w:ascii="Times New Roman" w:hAnsi="Times New Roman" w:cs="Times New Roman"/>
          <w:b/>
          <w:sz w:val="26"/>
          <w:szCs w:val="26"/>
        </w:rPr>
      </w:pPr>
      <w:r w:rsidRPr="009B65B4">
        <w:rPr>
          <w:rFonts w:ascii="Times New Roman" w:hAnsi="Times New Roman" w:cs="Times New Roman"/>
          <w:b/>
          <w:sz w:val="26"/>
          <w:szCs w:val="26"/>
        </w:rPr>
        <w:t xml:space="preserve">           </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w:t>
      </w:r>
      <w:r w:rsidR="009B65B4">
        <w:rPr>
          <w:rFonts w:ascii="Times New Roman" w:hAnsi="Times New Roman" w:cs="Times New Roman"/>
          <w:b/>
          <w:sz w:val="26"/>
          <w:szCs w:val="26"/>
        </w:rPr>
        <w:t xml:space="preserve">      </w:t>
      </w:r>
      <w:r w:rsidRPr="009B65B4">
        <w:rPr>
          <w:rFonts w:ascii="Times New Roman" w:hAnsi="Times New Roman" w:cs="Times New Roman"/>
          <w:b/>
          <w:sz w:val="26"/>
          <w:szCs w:val="26"/>
        </w:rPr>
        <w:t xml:space="preserve"> </w:t>
      </w:r>
      <w:r w:rsidR="008F5394">
        <w:rPr>
          <w:rFonts w:ascii="Times New Roman" w:hAnsi="Times New Roman" w:cs="Times New Roman"/>
          <w:b/>
          <w:sz w:val="26"/>
          <w:szCs w:val="26"/>
        </w:rPr>
        <w:tab/>
      </w:r>
      <w:r w:rsidR="008F5394">
        <w:rPr>
          <w:rFonts w:ascii="Times New Roman" w:hAnsi="Times New Roman" w:cs="Times New Roman"/>
          <w:b/>
          <w:sz w:val="26"/>
          <w:szCs w:val="26"/>
        </w:rPr>
        <w:tab/>
      </w:r>
      <w:r w:rsidR="008F1080">
        <w:rPr>
          <w:rFonts w:ascii="Times New Roman" w:hAnsi="Times New Roman" w:cs="Times New Roman"/>
          <w:b/>
          <w:sz w:val="26"/>
          <w:szCs w:val="26"/>
        </w:rPr>
        <w:t xml:space="preserve">M. M. RAMODIBEDI </w:t>
      </w:r>
    </w:p>
    <w:p w:rsidR="00615F88" w:rsidRPr="009B65B4" w:rsidRDefault="008F1080" w:rsidP="008F5394">
      <w:pPr>
        <w:spacing w:line="480" w:lineRule="auto"/>
        <w:ind w:left="4320" w:firstLine="720"/>
        <w:contextualSpacing/>
        <w:jc w:val="both"/>
        <w:rPr>
          <w:rFonts w:ascii="Times New Roman" w:hAnsi="Times New Roman" w:cs="Times New Roman"/>
          <w:b/>
          <w:sz w:val="26"/>
          <w:szCs w:val="26"/>
        </w:rPr>
      </w:pPr>
      <w:r>
        <w:rPr>
          <w:rFonts w:ascii="Times New Roman" w:hAnsi="Times New Roman" w:cs="Times New Roman"/>
          <w:b/>
          <w:sz w:val="26"/>
          <w:szCs w:val="26"/>
        </w:rPr>
        <w:t xml:space="preserve">            CHIEF JUSTICE</w:t>
      </w:r>
    </w:p>
    <w:p w:rsidR="00C3697F" w:rsidRPr="009B65B4" w:rsidRDefault="007E35F2" w:rsidP="00723234">
      <w:pPr>
        <w:spacing w:line="480" w:lineRule="auto"/>
        <w:ind w:left="6480"/>
        <w:contextualSpacing/>
        <w:jc w:val="both"/>
        <w:rPr>
          <w:rFonts w:ascii="Times New Roman" w:hAnsi="Times New Roman" w:cs="Times New Roman"/>
          <w:sz w:val="26"/>
          <w:szCs w:val="26"/>
        </w:rPr>
      </w:pPr>
      <w:r w:rsidRPr="009B65B4">
        <w:rPr>
          <w:rFonts w:ascii="Times New Roman" w:hAnsi="Times New Roman" w:cs="Times New Roman"/>
          <w:b/>
          <w:sz w:val="26"/>
          <w:szCs w:val="26"/>
        </w:rPr>
        <w:t xml:space="preserve">  </w:t>
      </w:r>
      <w:r w:rsidR="00A1015A" w:rsidRPr="009B65B4">
        <w:rPr>
          <w:rFonts w:ascii="Times New Roman" w:hAnsi="Times New Roman" w:cs="Times New Roman"/>
          <w:b/>
          <w:sz w:val="26"/>
          <w:szCs w:val="26"/>
        </w:rPr>
        <w:tab/>
      </w:r>
      <w:r w:rsidR="00A1015A" w:rsidRPr="009B65B4">
        <w:rPr>
          <w:rFonts w:ascii="Times New Roman" w:hAnsi="Times New Roman" w:cs="Times New Roman"/>
          <w:b/>
          <w:sz w:val="26"/>
          <w:szCs w:val="26"/>
        </w:rPr>
        <w:tab/>
      </w:r>
    </w:p>
    <w:p w:rsidR="009D3367" w:rsidRDefault="008D228A" w:rsidP="008D228A">
      <w:pPr>
        <w:spacing w:line="240" w:lineRule="auto"/>
        <w:contextualSpacing/>
        <w:rPr>
          <w:rFonts w:ascii="Times New Roman" w:hAnsi="Times New Roman" w:cs="Times New Roman"/>
          <w:b/>
          <w:sz w:val="26"/>
          <w:szCs w:val="26"/>
        </w:rPr>
      </w:pPr>
      <w:r w:rsidRPr="009B65B4">
        <w:rPr>
          <w:rFonts w:ascii="Times New Roman" w:hAnsi="Times New Roman" w:cs="Times New Roman"/>
          <w:b/>
          <w:sz w:val="26"/>
          <w:szCs w:val="26"/>
        </w:rPr>
        <w:tab/>
      </w:r>
    </w:p>
    <w:p w:rsidR="009D3367" w:rsidRDefault="009D3367" w:rsidP="008D228A">
      <w:pPr>
        <w:spacing w:line="240" w:lineRule="auto"/>
        <w:contextualSpacing/>
        <w:rPr>
          <w:rFonts w:ascii="Times New Roman" w:hAnsi="Times New Roman" w:cs="Times New Roman"/>
          <w:b/>
          <w:sz w:val="26"/>
          <w:szCs w:val="26"/>
        </w:rPr>
      </w:pPr>
    </w:p>
    <w:p w:rsidR="009D3367" w:rsidRDefault="009D3367" w:rsidP="008D228A">
      <w:pPr>
        <w:spacing w:line="240" w:lineRule="auto"/>
        <w:contextualSpacing/>
        <w:rPr>
          <w:rFonts w:ascii="Times New Roman" w:hAnsi="Times New Roman" w:cs="Times New Roman"/>
          <w:b/>
          <w:sz w:val="26"/>
          <w:szCs w:val="26"/>
        </w:rPr>
      </w:pPr>
    </w:p>
    <w:p w:rsidR="009D3367" w:rsidRDefault="009D3367" w:rsidP="008D228A">
      <w:pPr>
        <w:spacing w:line="240" w:lineRule="auto"/>
        <w:contextualSpacing/>
        <w:rPr>
          <w:rFonts w:ascii="Times New Roman" w:hAnsi="Times New Roman" w:cs="Times New Roman"/>
          <w:b/>
          <w:sz w:val="26"/>
          <w:szCs w:val="26"/>
        </w:rPr>
      </w:pPr>
    </w:p>
    <w:p w:rsidR="008D228A" w:rsidRPr="009B65B4" w:rsidRDefault="008F5394" w:rsidP="008D228A">
      <w:pPr>
        <w:spacing w:line="240" w:lineRule="auto"/>
        <w:contextualSpacing/>
        <w:rPr>
          <w:rFonts w:ascii="Times New Roman" w:hAnsi="Times New Roman" w:cs="Times New Roman"/>
          <w:b/>
          <w:sz w:val="26"/>
          <w:szCs w:val="26"/>
        </w:rPr>
      </w:pPr>
      <w:r>
        <w:rPr>
          <w:rFonts w:ascii="Times New Roman" w:hAnsi="Times New Roman" w:cs="Times New Roman"/>
          <w:sz w:val="26"/>
          <w:szCs w:val="26"/>
        </w:rPr>
        <w:t xml:space="preserve">          </w:t>
      </w:r>
      <w:r w:rsidR="008D228A" w:rsidRPr="009B65B4">
        <w:rPr>
          <w:rFonts w:ascii="Times New Roman" w:hAnsi="Times New Roman" w:cs="Times New Roman"/>
          <w:sz w:val="26"/>
          <w:szCs w:val="26"/>
        </w:rPr>
        <w:t>I Agree</w:t>
      </w:r>
      <w:r w:rsidR="008D228A" w:rsidRPr="009B65B4">
        <w:rPr>
          <w:rFonts w:ascii="Times New Roman" w:hAnsi="Times New Roman" w:cs="Times New Roman"/>
          <w:b/>
          <w:sz w:val="26"/>
          <w:szCs w:val="26"/>
        </w:rPr>
        <w:tab/>
      </w:r>
      <w:r w:rsidR="008D228A" w:rsidRPr="009B65B4">
        <w:rPr>
          <w:rFonts w:ascii="Times New Roman" w:hAnsi="Times New Roman" w:cs="Times New Roman"/>
          <w:b/>
          <w:sz w:val="26"/>
          <w:szCs w:val="26"/>
        </w:rPr>
        <w:tab/>
      </w:r>
      <w:r w:rsidR="008D228A" w:rsidRPr="009B65B4">
        <w:rPr>
          <w:rFonts w:ascii="Times New Roman" w:hAnsi="Times New Roman" w:cs="Times New Roman"/>
          <w:b/>
          <w:sz w:val="26"/>
          <w:szCs w:val="26"/>
        </w:rPr>
        <w:tab/>
      </w:r>
      <w:r w:rsidR="008D228A" w:rsidRPr="009B65B4">
        <w:rPr>
          <w:rFonts w:ascii="Times New Roman" w:hAnsi="Times New Roman" w:cs="Times New Roman"/>
          <w:b/>
          <w:sz w:val="26"/>
          <w:szCs w:val="26"/>
        </w:rPr>
        <w:tab/>
      </w:r>
      <w:r w:rsidR="008D228A" w:rsidRPr="009B65B4">
        <w:rPr>
          <w:rFonts w:ascii="Times New Roman" w:hAnsi="Times New Roman" w:cs="Times New Roman"/>
          <w:b/>
          <w:sz w:val="26"/>
          <w:szCs w:val="26"/>
        </w:rPr>
        <w:tab/>
      </w:r>
      <w:r w:rsidR="009D3367">
        <w:rPr>
          <w:rFonts w:ascii="Times New Roman" w:hAnsi="Times New Roman" w:cs="Times New Roman"/>
          <w:b/>
          <w:sz w:val="26"/>
          <w:szCs w:val="26"/>
        </w:rPr>
        <w:tab/>
      </w:r>
      <w:r w:rsidR="008D228A" w:rsidRPr="009B65B4">
        <w:rPr>
          <w:rFonts w:ascii="Times New Roman" w:hAnsi="Times New Roman" w:cs="Times New Roman"/>
          <w:b/>
          <w:sz w:val="26"/>
          <w:szCs w:val="26"/>
        </w:rPr>
        <w:t>____________________________</w:t>
      </w:r>
    </w:p>
    <w:p w:rsidR="00A1015A" w:rsidRPr="009B65B4" w:rsidRDefault="008F1080" w:rsidP="008F5394">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8F5394">
        <w:rPr>
          <w:rFonts w:ascii="Times New Roman" w:hAnsi="Times New Roman" w:cs="Times New Roman"/>
          <w:b/>
          <w:sz w:val="26"/>
          <w:szCs w:val="26"/>
        </w:rPr>
        <w:t xml:space="preserve">    </w:t>
      </w:r>
      <w:r>
        <w:rPr>
          <w:rFonts w:ascii="Times New Roman" w:hAnsi="Times New Roman" w:cs="Times New Roman"/>
          <w:b/>
          <w:sz w:val="26"/>
          <w:szCs w:val="26"/>
        </w:rPr>
        <w:t xml:space="preserve">S. A. MOORE </w:t>
      </w:r>
      <w:r w:rsidR="00A1015A" w:rsidRPr="009B65B4">
        <w:rPr>
          <w:rFonts w:ascii="Times New Roman" w:hAnsi="Times New Roman" w:cs="Times New Roman"/>
          <w:b/>
          <w:sz w:val="26"/>
          <w:szCs w:val="26"/>
        </w:rPr>
        <w:tab/>
        <w:t xml:space="preserve">                                             </w:t>
      </w:r>
      <w:r w:rsidR="00C647BC" w:rsidRPr="009B65B4">
        <w:rPr>
          <w:rFonts w:ascii="Times New Roman" w:hAnsi="Times New Roman" w:cs="Times New Roman"/>
          <w:b/>
          <w:sz w:val="26"/>
          <w:szCs w:val="26"/>
        </w:rPr>
        <w:t xml:space="preserve">   </w:t>
      </w:r>
      <w:r w:rsidR="00D13157" w:rsidRPr="009B65B4">
        <w:rPr>
          <w:rFonts w:ascii="Times New Roman" w:hAnsi="Times New Roman" w:cs="Times New Roman"/>
          <w:b/>
          <w:sz w:val="26"/>
          <w:szCs w:val="26"/>
        </w:rPr>
        <w:t xml:space="preserve">    </w:t>
      </w:r>
    </w:p>
    <w:p w:rsidR="00C816B0" w:rsidRPr="009B65B4" w:rsidRDefault="008F1080" w:rsidP="008F5394">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8F5394">
        <w:rPr>
          <w:rFonts w:ascii="Times New Roman" w:hAnsi="Times New Roman" w:cs="Times New Roman"/>
          <w:b/>
          <w:sz w:val="26"/>
          <w:szCs w:val="26"/>
        </w:rPr>
        <w:t xml:space="preserve">    </w:t>
      </w:r>
      <w:r>
        <w:rPr>
          <w:rFonts w:ascii="Times New Roman" w:hAnsi="Times New Roman" w:cs="Times New Roman"/>
          <w:b/>
          <w:sz w:val="26"/>
          <w:szCs w:val="26"/>
        </w:rPr>
        <w:t>JUSTICE OF APPEAL</w:t>
      </w:r>
    </w:p>
    <w:p w:rsidR="008D228A" w:rsidRPr="009B65B4" w:rsidRDefault="008D228A" w:rsidP="008F5394">
      <w:pPr>
        <w:spacing w:line="240" w:lineRule="auto"/>
        <w:contextualSpacing/>
        <w:jc w:val="both"/>
        <w:rPr>
          <w:rFonts w:ascii="Times New Roman" w:hAnsi="Times New Roman" w:cs="Times New Roman"/>
          <w:b/>
          <w:sz w:val="26"/>
          <w:szCs w:val="26"/>
        </w:rPr>
      </w:pPr>
    </w:p>
    <w:p w:rsidR="008F1080" w:rsidRDefault="008F1080" w:rsidP="000E2C64">
      <w:pPr>
        <w:spacing w:line="240" w:lineRule="auto"/>
        <w:contextualSpacing/>
        <w:rPr>
          <w:rFonts w:ascii="Times New Roman" w:hAnsi="Times New Roman" w:cs="Times New Roman"/>
          <w:b/>
          <w:sz w:val="26"/>
          <w:szCs w:val="26"/>
        </w:rPr>
      </w:pPr>
    </w:p>
    <w:p w:rsidR="009D3367" w:rsidRDefault="009D3367" w:rsidP="000E2C64">
      <w:pPr>
        <w:spacing w:line="240" w:lineRule="auto"/>
        <w:contextualSpacing/>
        <w:rPr>
          <w:rFonts w:ascii="Times New Roman" w:hAnsi="Times New Roman" w:cs="Times New Roman"/>
          <w:b/>
          <w:sz w:val="26"/>
          <w:szCs w:val="26"/>
        </w:rPr>
      </w:pPr>
    </w:p>
    <w:p w:rsidR="009D3367" w:rsidRDefault="009D3367" w:rsidP="000E2C64">
      <w:pPr>
        <w:spacing w:line="240" w:lineRule="auto"/>
        <w:contextualSpacing/>
        <w:rPr>
          <w:rFonts w:ascii="Times New Roman" w:hAnsi="Times New Roman" w:cs="Times New Roman"/>
          <w:b/>
          <w:sz w:val="26"/>
          <w:szCs w:val="26"/>
        </w:rPr>
      </w:pPr>
    </w:p>
    <w:p w:rsidR="008F5394" w:rsidRDefault="008F5394" w:rsidP="000E2C64">
      <w:pPr>
        <w:spacing w:line="240" w:lineRule="auto"/>
        <w:contextualSpacing/>
        <w:rPr>
          <w:rFonts w:ascii="Times New Roman" w:hAnsi="Times New Roman" w:cs="Times New Roman"/>
          <w:b/>
          <w:sz w:val="26"/>
          <w:szCs w:val="26"/>
        </w:rPr>
      </w:pPr>
    </w:p>
    <w:p w:rsidR="000E2C64" w:rsidRPr="009B65B4" w:rsidRDefault="000E2C64" w:rsidP="000E2C64">
      <w:pPr>
        <w:spacing w:line="240" w:lineRule="auto"/>
        <w:contextualSpacing/>
        <w:rPr>
          <w:rFonts w:ascii="Times New Roman" w:hAnsi="Times New Roman" w:cs="Times New Roman"/>
          <w:b/>
          <w:sz w:val="26"/>
          <w:szCs w:val="26"/>
        </w:rPr>
      </w:pPr>
      <w:r w:rsidRPr="009B65B4">
        <w:rPr>
          <w:rFonts w:ascii="Times New Roman" w:hAnsi="Times New Roman" w:cs="Times New Roman"/>
          <w:b/>
          <w:sz w:val="26"/>
          <w:szCs w:val="26"/>
        </w:rPr>
        <w:t>For the Appellant:</w:t>
      </w:r>
      <w:r w:rsidRPr="009B65B4">
        <w:rPr>
          <w:rFonts w:ascii="Times New Roman" w:hAnsi="Times New Roman" w:cs="Times New Roman"/>
          <w:b/>
          <w:sz w:val="26"/>
          <w:szCs w:val="26"/>
        </w:rPr>
        <w:tab/>
      </w:r>
      <w:r w:rsidR="00820AA6">
        <w:rPr>
          <w:rFonts w:ascii="Times New Roman" w:hAnsi="Times New Roman" w:cs="Times New Roman"/>
          <w:b/>
          <w:sz w:val="26"/>
          <w:szCs w:val="26"/>
        </w:rPr>
        <w:tab/>
      </w:r>
      <w:r w:rsidR="008D228A" w:rsidRPr="009B65B4">
        <w:rPr>
          <w:rFonts w:ascii="Times New Roman" w:hAnsi="Times New Roman" w:cs="Times New Roman"/>
          <w:sz w:val="26"/>
          <w:szCs w:val="26"/>
        </w:rPr>
        <w:t>In Person</w:t>
      </w:r>
    </w:p>
    <w:p w:rsidR="000E2C64" w:rsidRPr="009B65B4" w:rsidRDefault="000E2C64" w:rsidP="000E2C64">
      <w:pPr>
        <w:spacing w:line="240" w:lineRule="auto"/>
        <w:contextualSpacing/>
        <w:rPr>
          <w:rFonts w:ascii="Times New Roman" w:hAnsi="Times New Roman" w:cs="Times New Roman"/>
          <w:b/>
          <w:sz w:val="26"/>
          <w:szCs w:val="26"/>
        </w:rPr>
      </w:pPr>
    </w:p>
    <w:p w:rsidR="004845EE" w:rsidRPr="009B65B4" w:rsidRDefault="004845EE" w:rsidP="000E2C64">
      <w:pPr>
        <w:spacing w:line="240" w:lineRule="auto"/>
        <w:contextualSpacing/>
        <w:rPr>
          <w:rFonts w:ascii="Times New Roman" w:hAnsi="Times New Roman" w:cs="Times New Roman"/>
          <w:b/>
          <w:sz w:val="26"/>
          <w:szCs w:val="26"/>
        </w:rPr>
      </w:pPr>
    </w:p>
    <w:p w:rsidR="005B2BFB" w:rsidRDefault="000E2C64" w:rsidP="000E2C64">
      <w:pPr>
        <w:spacing w:line="240" w:lineRule="auto"/>
        <w:contextualSpacing/>
        <w:rPr>
          <w:rFonts w:ascii="Times New Roman" w:hAnsi="Times New Roman" w:cs="Times New Roman"/>
          <w:sz w:val="26"/>
          <w:szCs w:val="26"/>
        </w:rPr>
      </w:pPr>
      <w:r w:rsidRPr="009B65B4">
        <w:rPr>
          <w:rFonts w:ascii="Times New Roman" w:hAnsi="Times New Roman" w:cs="Times New Roman"/>
          <w:b/>
          <w:sz w:val="26"/>
          <w:szCs w:val="26"/>
        </w:rPr>
        <w:t>For the Respondent:</w:t>
      </w:r>
      <w:r w:rsidRPr="009B65B4">
        <w:rPr>
          <w:rFonts w:ascii="Times New Roman" w:hAnsi="Times New Roman" w:cs="Times New Roman"/>
          <w:b/>
          <w:sz w:val="26"/>
          <w:szCs w:val="26"/>
        </w:rPr>
        <w:tab/>
      </w:r>
      <w:r w:rsidR="00820AA6">
        <w:rPr>
          <w:rFonts w:ascii="Times New Roman" w:hAnsi="Times New Roman" w:cs="Times New Roman"/>
          <w:sz w:val="26"/>
          <w:szCs w:val="26"/>
        </w:rPr>
        <w:t>Mr. Bri</w:t>
      </w:r>
      <w:r w:rsidR="008D228A" w:rsidRPr="009B65B4">
        <w:rPr>
          <w:rFonts w:ascii="Times New Roman" w:hAnsi="Times New Roman" w:cs="Times New Roman"/>
          <w:sz w:val="26"/>
          <w:szCs w:val="26"/>
        </w:rPr>
        <w:t>an Magagula</w:t>
      </w:r>
    </w:p>
    <w:p w:rsidR="009B65B4" w:rsidRDefault="009B65B4" w:rsidP="000E2C64">
      <w:pPr>
        <w:spacing w:line="240" w:lineRule="auto"/>
        <w:contextualSpacing/>
        <w:rPr>
          <w:rFonts w:ascii="Times New Roman" w:hAnsi="Times New Roman" w:cs="Times New Roman"/>
          <w:sz w:val="26"/>
          <w:szCs w:val="26"/>
        </w:rPr>
      </w:pPr>
    </w:p>
    <w:p w:rsidR="009B65B4" w:rsidRDefault="009B65B4" w:rsidP="000E2C64">
      <w:pPr>
        <w:spacing w:line="240" w:lineRule="auto"/>
        <w:contextualSpacing/>
        <w:rPr>
          <w:rFonts w:ascii="Times New Roman" w:hAnsi="Times New Roman" w:cs="Times New Roman"/>
          <w:sz w:val="26"/>
          <w:szCs w:val="26"/>
        </w:rPr>
      </w:pPr>
    </w:p>
    <w:p w:rsidR="009B65B4" w:rsidRDefault="009B65B4" w:rsidP="000E2C64">
      <w:pPr>
        <w:spacing w:line="240" w:lineRule="auto"/>
        <w:contextualSpacing/>
        <w:rPr>
          <w:rFonts w:ascii="Times New Roman" w:hAnsi="Times New Roman" w:cs="Times New Roman"/>
          <w:sz w:val="26"/>
          <w:szCs w:val="26"/>
        </w:rPr>
      </w:pPr>
    </w:p>
    <w:sectPr w:rsidR="009B65B4" w:rsidSect="00DD680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5B" w:rsidRDefault="00AE265B" w:rsidP="00AC61B9">
      <w:pPr>
        <w:spacing w:after="0" w:line="240" w:lineRule="auto"/>
      </w:pPr>
      <w:r>
        <w:separator/>
      </w:r>
    </w:p>
  </w:endnote>
  <w:endnote w:type="continuationSeparator" w:id="0">
    <w:p w:rsidR="00AE265B" w:rsidRDefault="00AE265B"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A1015A" w:rsidRDefault="00E56E32">
        <w:pPr>
          <w:pStyle w:val="Footer"/>
          <w:jc w:val="center"/>
        </w:pPr>
        <w:r>
          <w:fldChar w:fldCharType="begin"/>
        </w:r>
        <w:r w:rsidR="00C84CD0">
          <w:instrText xml:space="preserve"> PAGE   \* MERGEFORMAT </w:instrText>
        </w:r>
        <w:r>
          <w:fldChar w:fldCharType="separate"/>
        </w:r>
        <w:r w:rsidR="00424EC2">
          <w:rPr>
            <w:noProof/>
          </w:rPr>
          <w:t>1</w:t>
        </w:r>
        <w:r>
          <w:rPr>
            <w:noProof/>
          </w:rPr>
          <w:fldChar w:fldCharType="end"/>
        </w:r>
      </w:p>
    </w:sdtContent>
  </w:sdt>
  <w:p w:rsidR="00A1015A" w:rsidRDefault="00A10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5B" w:rsidRDefault="00AE265B" w:rsidP="00AC61B9">
      <w:pPr>
        <w:spacing w:after="0" w:line="240" w:lineRule="auto"/>
      </w:pPr>
      <w:r>
        <w:separator/>
      </w:r>
    </w:p>
  </w:footnote>
  <w:footnote w:type="continuationSeparator" w:id="0">
    <w:p w:rsidR="00AE265B" w:rsidRDefault="00AE265B" w:rsidP="00AC61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12D3E"/>
    <w:rsid w:val="00014259"/>
    <w:rsid w:val="0001594E"/>
    <w:rsid w:val="00020539"/>
    <w:rsid w:val="00031B59"/>
    <w:rsid w:val="000338A4"/>
    <w:rsid w:val="00045A6B"/>
    <w:rsid w:val="00055259"/>
    <w:rsid w:val="00065FE6"/>
    <w:rsid w:val="00073B88"/>
    <w:rsid w:val="00085757"/>
    <w:rsid w:val="000866E7"/>
    <w:rsid w:val="00086950"/>
    <w:rsid w:val="00092C9E"/>
    <w:rsid w:val="000B1483"/>
    <w:rsid w:val="000C1665"/>
    <w:rsid w:val="000C2036"/>
    <w:rsid w:val="000D3202"/>
    <w:rsid w:val="000E2C64"/>
    <w:rsid w:val="000E43DA"/>
    <w:rsid w:val="000E684A"/>
    <w:rsid w:val="000E7B01"/>
    <w:rsid w:val="000F1D68"/>
    <w:rsid w:val="00100CEB"/>
    <w:rsid w:val="00105D3A"/>
    <w:rsid w:val="00106FBC"/>
    <w:rsid w:val="00107BD4"/>
    <w:rsid w:val="001166FA"/>
    <w:rsid w:val="001269F3"/>
    <w:rsid w:val="00132637"/>
    <w:rsid w:val="0014568E"/>
    <w:rsid w:val="0016180E"/>
    <w:rsid w:val="00162BA4"/>
    <w:rsid w:val="00170738"/>
    <w:rsid w:val="001756C0"/>
    <w:rsid w:val="00183130"/>
    <w:rsid w:val="001967DA"/>
    <w:rsid w:val="001A19F6"/>
    <w:rsid w:val="001B2707"/>
    <w:rsid w:val="001E2CAA"/>
    <w:rsid w:val="001E5D01"/>
    <w:rsid w:val="00200185"/>
    <w:rsid w:val="002111A6"/>
    <w:rsid w:val="00227707"/>
    <w:rsid w:val="0024162C"/>
    <w:rsid w:val="00246E85"/>
    <w:rsid w:val="00263F28"/>
    <w:rsid w:val="00265A77"/>
    <w:rsid w:val="0029334A"/>
    <w:rsid w:val="002A1095"/>
    <w:rsid w:val="002A391C"/>
    <w:rsid w:val="002A3DA3"/>
    <w:rsid w:val="002B2E1A"/>
    <w:rsid w:val="002D5EF4"/>
    <w:rsid w:val="002E54BB"/>
    <w:rsid w:val="002F4B37"/>
    <w:rsid w:val="003074A9"/>
    <w:rsid w:val="003110B7"/>
    <w:rsid w:val="003110E1"/>
    <w:rsid w:val="0031264E"/>
    <w:rsid w:val="00325624"/>
    <w:rsid w:val="003420C4"/>
    <w:rsid w:val="00364FA9"/>
    <w:rsid w:val="003678C5"/>
    <w:rsid w:val="00370488"/>
    <w:rsid w:val="003778A6"/>
    <w:rsid w:val="00383845"/>
    <w:rsid w:val="003846C2"/>
    <w:rsid w:val="00385CD1"/>
    <w:rsid w:val="00392E4B"/>
    <w:rsid w:val="003931EE"/>
    <w:rsid w:val="003A0A56"/>
    <w:rsid w:val="003A114E"/>
    <w:rsid w:val="003A6BA6"/>
    <w:rsid w:val="003B4EFA"/>
    <w:rsid w:val="003B7EF9"/>
    <w:rsid w:val="003C17E5"/>
    <w:rsid w:val="003C750F"/>
    <w:rsid w:val="003D252E"/>
    <w:rsid w:val="003D415A"/>
    <w:rsid w:val="003F49E3"/>
    <w:rsid w:val="003F63A5"/>
    <w:rsid w:val="004153CB"/>
    <w:rsid w:val="004163C7"/>
    <w:rsid w:val="00424EC2"/>
    <w:rsid w:val="004337A0"/>
    <w:rsid w:val="00434014"/>
    <w:rsid w:val="00435909"/>
    <w:rsid w:val="00437570"/>
    <w:rsid w:val="00444353"/>
    <w:rsid w:val="00474A03"/>
    <w:rsid w:val="004845EE"/>
    <w:rsid w:val="004952FB"/>
    <w:rsid w:val="004956B6"/>
    <w:rsid w:val="004A51FD"/>
    <w:rsid w:val="004B04AA"/>
    <w:rsid w:val="004C0B58"/>
    <w:rsid w:val="004C234B"/>
    <w:rsid w:val="004C4E04"/>
    <w:rsid w:val="004E6269"/>
    <w:rsid w:val="004F59FE"/>
    <w:rsid w:val="00504599"/>
    <w:rsid w:val="00510B0B"/>
    <w:rsid w:val="00526F76"/>
    <w:rsid w:val="0053024A"/>
    <w:rsid w:val="00533D0A"/>
    <w:rsid w:val="00535A12"/>
    <w:rsid w:val="00545DB9"/>
    <w:rsid w:val="005460AB"/>
    <w:rsid w:val="00556A5F"/>
    <w:rsid w:val="00591EEA"/>
    <w:rsid w:val="0059298F"/>
    <w:rsid w:val="005A278C"/>
    <w:rsid w:val="005B2BFB"/>
    <w:rsid w:val="005C2B54"/>
    <w:rsid w:val="005D6E81"/>
    <w:rsid w:val="00601283"/>
    <w:rsid w:val="00615F88"/>
    <w:rsid w:val="006230B7"/>
    <w:rsid w:val="00630978"/>
    <w:rsid w:val="00640AD6"/>
    <w:rsid w:val="00641A8F"/>
    <w:rsid w:val="00646DEC"/>
    <w:rsid w:val="006639FA"/>
    <w:rsid w:val="00667177"/>
    <w:rsid w:val="0066746E"/>
    <w:rsid w:val="00667862"/>
    <w:rsid w:val="00672290"/>
    <w:rsid w:val="00676251"/>
    <w:rsid w:val="006A7FA9"/>
    <w:rsid w:val="006B69B7"/>
    <w:rsid w:val="006C1E6E"/>
    <w:rsid w:val="006D6393"/>
    <w:rsid w:val="006E23E0"/>
    <w:rsid w:val="006E277B"/>
    <w:rsid w:val="006E4710"/>
    <w:rsid w:val="006E7988"/>
    <w:rsid w:val="006F1726"/>
    <w:rsid w:val="006F7274"/>
    <w:rsid w:val="007127BA"/>
    <w:rsid w:val="00713AAF"/>
    <w:rsid w:val="00716D14"/>
    <w:rsid w:val="00723234"/>
    <w:rsid w:val="007335AE"/>
    <w:rsid w:val="00733B7E"/>
    <w:rsid w:val="007367D2"/>
    <w:rsid w:val="007407B7"/>
    <w:rsid w:val="00742823"/>
    <w:rsid w:val="00746036"/>
    <w:rsid w:val="00755ADB"/>
    <w:rsid w:val="007562A0"/>
    <w:rsid w:val="00757CBE"/>
    <w:rsid w:val="007856F5"/>
    <w:rsid w:val="007A42DF"/>
    <w:rsid w:val="007B2D3E"/>
    <w:rsid w:val="007B6D33"/>
    <w:rsid w:val="007B7A47"/>
    <w:rsid w:val="007C232D"/>
    <w:rsid w:val="007C4C52"/>
    <w:rsid w:val="007C5710"/>
    <w:rsid w:val="007D0A42"/>
    <w:rsid w:val="007D638F"/>
    <w:rsid w:val="007D6C1B"/>
    <w:rsid w:val="007D71A1"/>
    <w:rsid w:val="007E35F2"/>
    <w:rsid w:val="007E38D7"/>
    <w:rsid w:val="00800C97"/>
    <w:rsid w:val="00806579"/>
    <w:rsid w:val="008105FF"/>
    <w:rsid w:val="00815AA6"/>
    <w:rsid w:val="00820822"/>
    <w:rsid w:val="00820AA6"/>
    <w:rsid w:val="008217AA"/>
    <w:rsid w:val="00823ED7"/>
    <w:rsid w:val="00836789"/>
    <w:rsid w:val="00872B2B"/>
    <w:rsid w:val="00877429"/>
    <w:rsid w:val="0088420F"/>
    <w:rsid w:val="008B622E"/>
    <w:rsid w:val="008C2C9C"/>
    <w:rsid w:val="008D228A"/>
    <w:rsid w:val="008D3599"/>
    <w:rsid w:val="008F1080"/>
    <w:rsid w:val="008F1A15"/>
    <w:rsid w:val="008F1A25"/>
    <w:rsid w:val="008F5394"/>
    <w:rsid w:val="009042A5"/>
    <w:rsid w:val="00904548"/>
    <w:rsid w:val="0091464F"/>
    <w:rsid w:val="009216D5"/>
    <w:rsid w:val="00922A6A"/>
    <w:rsid w:val="00935E51"/>
    <w:rsid w:val="009507CF"/>
    <w:rsid w:val="00952832"/>
    <w:rsid w:val="009539C8"/>
    <w:rsid w:val="00956970"/>
    <w:rsid w:val="00975C7E"/>
    <w:rsid w:val="00983516"/>
    <w:rsid w:val="0098443F"/>
    <w:rsid w:val="0099375E"/>
    <w:rsid w:val="00993868"/>
    <w:rsid w:val="009A542A"/>
    <w:rsid w:val="009B44B2"/>
    <w:rsid w:val="009B65B4"/>
    <w:rsid w:val="009C254F"/>
    <w:rsid w:val="009C6319"/>
    <w:rsid w:val="009D213B"/>
    <w:rsid w:val="009D3367"/>
    <w:rsid w:val="009F71FA"/>
    <w:rsid w:val="00A02D2F"/>
    <w:rsid w:val="00A1015A"/>
    <w:rsid w:val="00A22021"/>
    <w:rsid w:val="00A30CFF"/>
    <w:rsid w:val="00A33CDB"/>
    <w:rsid w:val="00A3424E"/>
    <w:rsid w:val="00A3536F"/>
    <w:rsid w:val="00A36C98"/>
    <w:rsid w:val="00A5046D"/>
    <w:rsid w:val="00A65F31"/>
    <w:rsid w:val="00A67459"/>
    <w:rsid w:val="00A71C5C"/>
    <w:rsid w:val="00A7712C"/>
    <w:rsid w:val="00A816BB"/>
    <w:rsid w:val="00A94B31"/>
    <w:rsid w:val="00AC02B9"/>
    <w:rsid w:val="00AC61B9"/>
    <w:rsid w:val="00AE265B"/>
    <w:rsid w:val="00AE6149"/>
    <w:rsid w:val="00B02EDA"/>
    <w:rsid w:val="00B036CA"/>
    <w:rsid w:val="00B106AA"/>
    <w:rsid w:val="00B133F9"/>
    <w:rsid w:val="00B16BED"/>
    <w:rsid w:val="00B53C59"/>
    <w:rsid w:val="00B74AD9"/>
    <w:rsid w:val="00B74EA9"/>
    <w:rsid w:val="00B76F08"/>
    <w:rsid w:val="00B802BC"/>
    <w:rsid w:val="00B92446"/>
    <w:rsid w:val="00B930A2"/>
    <w:rsid w:val="00BA22EA"/>
    <w:rsid w:val="00BA39EC"/>
    <w:rsid w:val="00BA5316"/>
    <w:rsid w:val="00BD484A"/>
    <w:rsid w:val="00BD52E0"/>
    <w:rsid w:val="00BE0F3C"/>
    <w:rsid w:val="00BE4392"/>
    <w:rsid w:val="00BF2DFD"/>
    <w:rsid w:val="00BF6F8E"/>
    <w:rsid w:val="00C00009"/>
    <w:rsid w:val="00C03AE5"/>
    <w:rsid w:val="00C056E1"/>
    <w:rsid w:val="00C317FB"/>
    <w:rsid w:val="00C3697F"/>
    <w:rsid w:val="00C4430C"/>
    <w:rsid w:val="00C44418"/>
    <w:rsid w:val="00C61C46"/>
    <w:rsid w:val="00C647BC"/>
    <w:rsid w:val="00C739D6"/>
    <w:rsid w:val="00C816B0"/>
    <w:rsid w:val="00C84CD0"/>
    <w:rsid w:val="00C93292"/>
    <w:rsid w:val="00CC7C6C"/>
    <w:rsid w:val="00CE14AD"/>
    <w:rsid w:val="00D00A16"/>
    <w:rsid w:val="00D13157"/>
    <w:rsid w:val="00D238F4"/>
    <w:rsid w:val="00D31E0D"/>
    <w:rsid w:val="00D32688"/>
    <w:rsid w:val="00D43B20"/>
    <w:rsid w:val="00D574F5"/>
    <w:rsid w:val="00D632CB"/>
    <w:rsid w:val="00D66E39"/>
    <w:rsid w:val="00D7186B"/>
    <w:rsid w:val="00D71AE2"/>
    <w:rsid w:val="00D82528"/>
    <w:rsid w:val="00D93A1C"/>
    <w:rsid w:val="00D973E5"/>
    <w:rsid w:val="00DA260F"/>
    <w:rsid w:val="00DC15A9"/>
    <w:rsid w:val="00DD6804"/>
    <w:rsid w:val="00DE67D5"/>
    <w:rsid w:val="00E058A2"/>
    <w:rsid w:val="00E077F6"/>
    <w:rsid w:val="00E07AC7"/>
    <w:rsid w:val="00E168EE"/>
    <w:rsid w:val="00E40ACB"/>
    <w:rsid w:val="00E44F04"/>
    <w:rsid w:val="00E56E32"/>
    <w:rsid w:val="00E71D8B"/>
    <w:rsid w:val="00E72CAA"/>
    <w:rsid w:val="00E82037"/>
    <w:rsid w:val="00E84A18"/>
    <w:rsid w:val="00E90CD4"/>
    <w:rsid w:val="00E96FF2"/>
    <w:rsid w:val="00EA2513"/>
    <w:rsid w:val="00EA7910"/>
    <w:rsid w:val="00EC0475"/>
    <w:rsid w:val="00EC56A6"/>
    <w:rsid w:val="00EF1A60"/>
    <w:rsid w:val="00F041B6"/>
    <w:rsid w:val="00F076C4"/>
    <w:rsid w:val="00F13B5D"/>
    <w:rsid w:val="00F16CD5"/>
    <w:rsid w:val="00F20773"/>
    <w:rsid w:val="00F320C5"/>
    <w:rsid w:val="00F321F8"/>
    <w:rsid w:val="00F32AB6"/>
    <w:rsid w:val="00F3637E"/>
    <w:rsid w:val="00F45486"/>
    <w:rsid w:val="00F6158C"/>
    <w:rsid w:val="00F622B8"/>
    <w:rsid w:val="00F635B0"/>
    <w:rsid w:val="00F66734"/>
    <w:rsid w:val="00F701B2"/>
    <w:rsid w:val="00F7386A"/>
    <w:rsid w:val="00F907DB"/>
    <w:rsid w:val="00F94561"/>
    <w:rsid w:val="00F957C3"/>
    <w:rsid w:val="00F96A6E"/>
    <w:rsid w:val="00F97072"/>
    <w:rsid w:val="00FB0305"/>
    <w:rsid w:val="00FB6F7F"/>
    <w:rsid w:val="00FC33FE"/>
    <w:rsid w:val="00FD58F2"/>
    <w:rsid w:val="00FE22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0D58-8108-4604-BE47-6139C835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2014-05-14T16:26:00Z</cp:lastPrinted>
  <dcterms:created xsi:type="dcterms:W3CDTF">2014-05-30T14:57:00Z</dcterms:created>
  <dcterms:modified xsi:type="dcterms:W3CDTF">2014-05-30T14:57:00Z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510517715</vt:i4>
  </property>
</Properties>
</file>