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93" w:rsidRDefault="00B4333A" w:rsidP="00184393">
      <w:pPr>
        <w:spacing w:after="0" w:line="360" w:lineRule="auto"/>
        <w:jc w:val="center"/>
        <w:rPr>
          <w:rFonts w:ascii="Times New Roman" w:eastAsia="Times New Roman" w:hAnsi="Times New Roman" w:cs="Times New Roman"/>
          <w:sz w:val="16"/>
          <w:szCs w:val="16"/>
        </w:rPr>
      </w:pPr>
      <w:r>
        <w:t xml:space="preserve">    </w:t>
      </w:r>
      <w:r w:rsidR="00184393">
        <w:rPr>
          <w:rFonts w:ascii="Times New Roman" w:eastAsia="Times New Roman" w:hAnsi="Times New Roman" w:cs="Times New Roman"/>
          <w:sz w:val="16"/>
          <w:szCs w:val="16"/>
        </w:rPr>
        <w:t xml:space="preserve">      </w:t>
      </w:r>
      <w:r w:rsidR="00184393">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sidR="00184393">
        <w:rPr>
          <w:rFonts w:ascii="Times New Roman" w:eastAsia="Times New Roman" w:hAnsi="Times New Roman" w:cs="Times New Roman"/>
          <w:sz w:val="16"/>
          <w:szCs w:val="16"/>
        </w:rPr>
        <w:t xml:space="preserve"> </w:t>
      </w:r>
    </w:p>
    <w:p w:rsidR="00184393" w:rsidRDefault="00FE3C0D" w:rsidP="00184393">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SUPREME</w:t>
      </w:r>
      <w:r w:rsidR="00184393">
        <w:rPr>
          <w:rFonts w:ascii="Times New Roman" w:eastAsia="Times New Roman" w:hAnsi="Times New Roman" w:cs="Times New Roman"/>
          <w:b/>
          <w:noProof/>
          <w:sz w:val="32"/>
          <w:szCs w:val="32"/>
        </w:rPr>
        <w:t xml:space="preserve"> COURT OF SWAZILAND</w:t>
      </w:r>
    </w:p>
    <w:p w:rsidR="00184393" w:rsidRDefault="00184393" w:rsidP="00184393">
      <w:pPr>
        <w:spacing w:after="0" w:line="240" w:lineRule="auto"/>
        <w:rPr>
          <w:rFonts w:ascii="Times New Roman" w:eastAsia="Times New Roman" w:hAnsi="Times New Roman" w:cs="Times New Roman"/>
          <w:sz w:val="28"/>
          <w:szCs w:val="28"/>
        </w:rPr>
      </w:pPr>
    </w:p>
    <w:p w:rsidR="00184393" w:rsidRPr="006B63D9" w:rsidRDefault="00184393" w:rsidP="00184393">
      <w:pPr>
        <w:spacing w:after="0" w:line="240" w:lineRule="auto"/>
        <w:jc w:val="center"/>
        <w:rPr>
          <w:rFonts w:ascii="Times New Roman" w:eastAsia="Times New Roman" w:hAnsi="Times New Roman" w:cs="Times New Roman"/>
          <w:b/>
          <w:sz w:val="28"/>
          <w:szCs w:val="28"/>
        </w:rPr>
      </w:pPr>
      <w:r w:rsidRPr="006B63D9">
        <w:rPr>
          <w:rFonts w:ascii="Times New Roman" w:eastAsia="Times New Roman" w:hAnsi="Times New Roman" w:cs="Times New Roman"/>
          <w:b/>
          <w:sz w:val="28"/>
          <w:szCs w:val="28"/>
        </w:rPr>
        <w:t>JUDGMENT</w:t>
      </w:r>
    </w:p>
    <w:p w:rsidR="00184393" w:rsidRDefault="00184393" w:rsidP="00184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184393" w:rsidRDefault="006B63D9" w:rsidP="006B63D9">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CRIMINAL</w:t>
      </w:r>
      <w:r w:rsidR="007F7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NO. 13/13</w:t>
      </w:r>
    </w:p>
    <w:p w:rsidR="00184393" w:rsidRDefault="00184393" w:rsidP="001843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184393" w:rsidRDefault="00184393" w:rsidP="00184393">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HELD AT MBABANE</w:t>
      </w:r>
    </w:p>
    <w:p w:rsidR="00184393" w:rsidRDefault="00184393" w:rsidP="00184393">
      <w:pPr>
        <w:spacing w:line="240" w:lineRule="auto"/>
        <w:ind w:left="720" w:hanging="720"/>
        <w:jc w:val="both"/>
        <w:rPr>
          <w:rFonts w:ascii="Times New Roman" w:hAnsi="Times New Roman" w:cs="Times New Roman"/>
          <w:sz w:val="28"/>
          <w:szCs w:val="28"/>
        </w:rPr>
      </w:pPr>
    </w:p>
    <w:p w:rsidR="00184393" w:rsidRDefault="00184393"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184393" w:rsidRPr="0050419F" w:rsidRDefault="00184393" w:rsidP="00184393">
      <w:pPr>
        <w:spacing w:line="240" w:lineRule="auto"/>
        <w:jc w:val="both"/>
        <w:rPr>
          <w:rFonts w:ascii="Times New Roman" w:hAnsi="Times New Roman" w:cs="Times New Roman"/>
          <w:b/>
          <w:sz w:val="24"/>
          <w:szCs w:val="24"/>
        </w:rPr>
      </w:pPr>
    </w:p>
    <w:p w:rsidR="00E73E65" w:rsidRDefault="00F051DD" w:rsidP="00184393">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CHARLES MYEZA</w:t>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sidR="007F7DB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7DBC">
        <w:rPr>
          <w:rFonts w:ascii="Times New Roman" w:hAnsi="Times New Roman" w:cs="Times New Roman"/>
          <w:b/>
          <w:sz w:val="24"/>
          <w:szCs w:val="24"/>
        </w:rPr>
        <w:t>APPELLANT</w:t>
      </w:r>
    </w:p>
    <w:p w:rsidR="007F7DBC" w:rsidRDefault="007F7DBC" w:rsidP="00184393">
      <w:pPr>
        <w:spacing w:line="240" w:lineRule="auto"/>
        <w:ind w:left="720" w:hanging="720"/>
        <w:jc w:val="both"/>
        <w:rPr>
          <w:rFonts w:ascii="Times New Roman" w:hAnsi="Times New Roman" w:cs="Times New Roman"/>
          <w:b/>
          <w:sz w:val="24"/>
          <w:szCs w:val="24"/>
        </w:rPr>
      </w:pPr>
    </w:p>
    <w:p w:rsidR="007F7DBC" w:rsidRPr="007F7DBC" w:rsidRDefault="007F7DBC" w:rsidP="00184393">
      <w:pPr>
        <w:spacing w:line="240" w:lineRule="auto"/>
        <w:ind w:left="720" w:hanging="720"/>
        <w:jc w:val="both"/>
        <w:rPr>
          <w:rFonts w:ascii="Times New Roman" w:hAnsi="Times New Roman" w:cs="Times New Roman"/>
          <w:sz w:val="24"/>
          <w:szCs w:val="24"/>
        </w:rPr>
      </w:pPr>
      <w:r w:rsidRPr="007F7DBC">
        <w:rPr>
          <w:rFonts w:ascii="Times New Roman" w:hAnsi="Times New Roman" w:cs="Times New Roman"/>
          <w:sz w:val="24"/>
          <w:szCs w:val="24"/>
        </w:rPr>
        <w:t>v</w:t>
      </w:r>
    </w:p>
    <w:p w:rsidR="007F7DBC" w:rsidRDefault="007F7DBC" w:rsidP="007F7DBC">
      <w:pPr>
        <w:spacing w:line="240" w:lineRule="auto"/>
        <w:ind w:left="720" w:hanging="720"/>
        <w:jc w:val="both"/>
        <w:rPr>
          <w:rFonts w:ascii="Times New Roman" w:hAnsi="Times New Roman" w:cs="Times New Roman"/>
          <w:b/>
          <w:sz w:val="24"/>
          <w:szCs w:val="24"/>
        </w:rPr>
      </w:pPr>
    </w:p>
    <w:p w:rsidR="00184393" w:rsidRPr="0050419F" w:rsidRDefault="00F051DD" w:rsidP="007F7DBC">
      <w:p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REX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w:t>
      </w:r>
      <w:r w:rsidR="007F7DBC">
        <w:rPr>
          <w:rFonts w:ascii="Times New Roman" w:hAnsi="Times New Roman" w:cs="Times New Roman"/>
          <w:b/>
          <w:sz w:val="24"/>
          <w:szCs w:val="24"/>
        </w:rPr>
        <w:tab/>
      </w:r>
      <w:r w:rsidR="007F7DBC">
        <w:rPr>
          <w:rFonts w:ascii="Times New Roman" w:hAnsi="Times New Roman" w:cs="Times New Roman"/>
          <w:b/>
          <w:sz w:val="24"/>
          <w:szCs w:val="24"/>
        </w:rPr>
        <w:tab/>
      </w:r>
    </w:p>
    <w:p w:rsidR="00184393" w:rsidRDefault="00184393" w:rsidP="00184393">
      <w:pPr>
        <w:spacing w:line="240" w:lineRule="auto"/>
        <w:ind w:left="720" w:hanging="720"/>
        <w:jc w:val="both"/>
        <w:rPr>
          <w:rFonts w:ascii="Times New Roman" w:hAnsi="Times New Roman" w:cs="Times New Roman"/>
          <w:sz w:val="28"/>
          <w:szCs w:val="28"/>
        </w:rPr>
      </w:pPr>
    </w:p>
    <w:p w:rsidR="007F7DBC" w:rsidRDefault="00184393" w:rsidP="007F7DBC">
      <w:pPr>
        <w:spacing w:line="240" w:lineRule="auto"/>
        <w:jc w:val="both"/>
        <w:rPr>
          <w:rFonts w:ascii="Times New Roman" w:hAnsi="Times New Roman" w:cs="Times New Roman"/>
          <w:sz w:val="28"/>
          <w:szCs w:val="28"/>
        </w:rPr>
      </w:pPr>
      <w:r>
        <w:rPr>
          <w:rFonts w:ascii="Times New Roman" w:hAnsi="Times New Roman" w:cs="Times New Roman"/>
          <w:sz w:val="28"/>
          <w:szCs w:val="28"/>
        </w:rPr>
        <w:t>Neutr</w:t>
      </w:r>
      <w:r w:rsidR="00FE3C0D">
        <w:rPr>
          <w:rFonts w:ascii="Times New Roman" w:hAnsi="Times New Roman" w:cs="Times New Roman"/>
          <w:sz w:val="28"/>
          <w:szCs w:val="28"/>
        </w:rPr>
        <w:t xml:space="preserve">al </w:t>
      </w:r>
      <w:r w:rsidR="008E34E3">
        <w:rPr>
          <w:rFonts w:ascii="Times New Roman" w:hAnsi="Times New Roman" w:cs="Times New Roman"/>
          <w:sz w:val="28"/>
          <w:szCs w:val="28"/>
        </w:rPr>
        <w:t>Citation</w:t>
      </w:r>
      <w:r w:rsidR="008E34E3">
        <w:rPr>
          <w:rFonts w:ascii="Times New Roman" w:hAnsi="Times New Roman" w:cs="Times New Roman"/>
          <w:sz w:val="28"/>
          <w:szCs w:val="28"/>
        </w:rPr>
        <w:tab/>
      </w:r>
      <w:r w:rsidR="008E34E3">
        <w:rPr>
          <w:rFonts w:ascii="Times New Roman" w:hAnsi="Times New Roman" w:cs="Times New Roman"/>
          <w:sz w:val="28"/>
          <w:szCs w:val="28"/>
        </w:rPr>
        <w:tab/>
        <w:t>:</w:t>
      </w:r>
      <w:r w:rsidR="008E34E3">
        <w:rPr>
          <w:rFonts w:ascii="Times New Roman" w:hAnsi="Times New Roman" w:cs="Times New Roman"/>
          <w:sz w:val="28"/>
          <w:szCs w:val="28"/>
        </w:rPr>
        <w:tab/>
      </w:r>
      <w:r>
        <w:rPr>
          <w:rFonts w:ascii="Times New Roman" w:hAnsi="Times New Roman" w:cs="Times New Roman"/>
          <w:sz w:val="28"/>
          <w:szCs w:val="28"/>
        </w:rPr>
        <w:t xml:space="preserve"> </w:t>
      </w:r>
      <w:r w:rsidR="00F051DD">
        <w:rPr>
          <w:rFonts w:ascii="Times New Roman" w:hAnsi="Times New Roman" w:cs="Times New Roman"/>
          <w:sz w:val="28"/>
          <w:szCs w:val="28"/>
        </w:rPr>
        <w:t>Charles Myeza v Rex (13/13</w:t>
      </w:r>
      <w:r w:rsidR="007F7DBC">
        <w:rPr>
          <w:rFonts w:ascii="Times New Roman" w:hAnsi="Times New Roman" w:cs="Times New Roman"/>
          <w:sz w:val="28"/>
          <w:szCs w:val="28"/>
        </w:rPr>
        <w:t xml:space="preserve">) </w:t>
      </w:r>
      <w:r>
        <w:rPr>
          <w:rFonts w:ascii="Times New Roman" w:hAnsi="Times New Roman" w:cs="Times New Roman"/>
          <w:sz w:val="28"/>
          <w:szCs w:val="28"/>
        </w:rPr>
        <w:t xml:space="preserve">[2014] </w:t>
      </w:r>
      <w:r w:rsidR="00FE3C0D">
        <w:rPr>
          <w:rFonts w:ascii="Times New Roman" w:hAnsi="Times New Roman" w:cs="Times New Roman"/>
          <w:sz w:val="28"/>
          <w:szCs w:val="28"/>
        </w:rPr>
        <w:t xml:space="preserve"> </w:t>
      </w:r>
      <w:r w:rsidR="00F051DD">
        <w:rPr>
          <w:rFonts w:ascii="Times New Roman" w:hAnsi="Times New Roman" w:cs="Times New Roman"/>
          <w:sz w:val="28"/>
          <w:szCs w:val="28"/>
        </w:rPr>
        <w:t>SZSC</w:t>
      </w:r>
      <w:r w:rsidR="0064238D">
        <w:rPr>
          <w:rFonts w:ascii="Times New Roman" w:hAnsi="Times New Roman" w:cs="Times New Roman"/>
          <w:sz w:val="28"/>
          <w:szCs w:val="28"/>
        </w:rPr>
        <w:t xml:space="preserve"> 46</w:t>
      </w:r>
      <w:r w:rsidR="00FE3C0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4393" w:rsidRDefault="00F051DD" w:rsidP="007F7DBC">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(03</w:t>
      </w:r>
      <w:r w:rsidR="007F7DBC">
        <w:rPr>
          <w:rFonts w:ascii="Times New Roman" w:hAnsi="Times New Roman" w:cs="Times New Roman"/>
          <w:sz w:val="28"/>
          <w:szCs w:val="28"/>
        </w:rPr>
        <w:t xml:space="preserve"> </w:t>
      </w:r>
      <w:r w:rsidR="00C11660">
        <w:rPr>
          <w:rFonts w:ascii="Times New Roman" w:hAnsi="Times New Roman" w:cs="Times New Roman"/>
          <w:sz w:val="28"/>
          <w:szCs w:val="28"/>
        </w:rPr>
        <w:t>DEC</w:t>
      </w:r>
      <w:r w:rsidR="00184393">
        <w:rPr>
          <w:rFonts w:ascii="Times New Roman" w:hAnsi="Times New Roman" w:cs="Times New Roman"/>
          <w:sz w:val="28"/>
          <w:szCs w:val="28"/>
        </w:rPr>
        <w:t>EMBER 2014)</w:t>
      </w:r>
    </w:p>
    <w:p w:rsidR="007F7DBC" w:rsidRDefault="007F7DBC" w:rsidP="007F7DBC">
      <w:pPr>
        <w:spacing w:line="240" w:lineRule="auto"/>
        <w:ind w:left="2880" w:firstLine="720"/>
        <w:jc w:val="both"/>
        <w:rPr>
          <w:rFonts w:ascii="Times New Roman" w:hAnsi="Times New Roman" w:cs="Times New Roman"/>
          <w:sz w:val="28"/>
          <w:szCs w:val="28"/>
        </w:rPr>
      </w:pPr>
    </w:p>
    <w:p w:rsidR="002F2BC0" w:rsidRDefault="00184393" w:rsidP="002F2BC0">
      <w:pPr>
        <w:spacing w:line="240" w:lineRule="auto"/>
        <w:ind w:left="2160" w:hanging="2160"/>
        <w:jc w:val="both"/>
        <w:rPr>
          <w:rFonts w:ascii="Times New Roman" w:hAnsi="Times New Roman" w:cs="Times New Roman"/>
          <w:sz w:val="28"/>
          <w:szCs w:val="28"/>
        </w:rPr>
      </w:pPr>
      <w:r>
        <w:rPr>
          <w:rFonts w:ascii="Times New Roman" w:hAnsi="Times New Roman" w:cs="Times New Roman"/>
          <w:sz w:val="28"/>
          <w:szCs w:val="28"/>
        </w:rPr>
        <w:t xml:space="preserve">Coram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FE3C0D">
        <w:rPr>
          <w:rFonts w:ascii="Times New Roman" w:hAnsi="Times New Roman" w:cs="Times New Roman"/>
          <w:sz w:val="28"/>
          <w:szCs w:val="28"/>
        </w:rPr>
        <w:t>S.A. MOORE</w:t>
      </w:r>
      <w:r w:rsidR="00C72FE3">
        <w:rPr>
          <w:rFonts w:ascii="Times New Roman" w:hAnsi="Times New Roman" w:cs="Times New Roman"/>
          <w:sz w:val="28"/>
          <w:szCs w:val="28"/>
        </w:rPr>
        <w:t xml:space="preserve"> J.A.</w:t>
      </w:r>
      <w:r w:rsidR="00E73E65">
        <w:rPr>
          <w:rFonts w:ascii="Times New Roman" w:hAnsi="Times New Roman" w:cs="Times New Roman"/>
          <w:sz w:val="28"/>
          <w:szCs w:val="28"/>
        </w:rPr>
        <w:t xml:space="preserve">, </w:t>
      </w:r>
      <w:r w:rsidR="002F2BC0">
        <w:rPr>
          <w:rFonts w:ascii="Times New Roman" w:hAnsi="Times New Roman" w:cs="Times New Roman"/>
          <w:sz w:val="28"/>
          <w:szCs w:val="28"/>
        </w:rPr>
        <w:t>M.C.B</w:t>
      </w:r>
      <w:r w:rsidR="00495CC2">
        <w:rPr>
          <w:rFonts w:ascii="Times New Roman" w:hAnsi="Times New Roman" w:cs="Times New Roman"/>
          <w:sz w:val="28"/>
          <w:szCs w:val="28"/>
        </w:rPr>
        <w:t>. MAP</w:t>
      </w:r>
      <w:r w:rsidR="00C11660">
        <w:rPr>
          <w:rFonts w:ascii="Times New Roman" w:hAnsi="Times New Roman" w:cs="Times New Roman"/>
          <w:sz w:val="28"/>
          <w:szCs w:val="28"/>
        </w:rPr>
        <w:t>HALA</w:t>
      </w:r>
      <w:r w:rsidR="00495CC2">
        <w:rPr>
          <w:rFonts w:ascii="Times New Roman" w:hAnsi="Times New Roman" w:cs="Times New Roman"/>
          <w:sz w:val="28"/>
          <w:szCs w:val="28"/>
        </w:rPr>
        <w:t>LA</w:t>
      </w:r>
      <w:r w:rsidR="002F2BC0">
        <w:rPr>
          <w:rFonts w:ascii="Times New Roman" w:hAnsi="Times New Roman" w:cs="Times New Roman"/>
          <w:sz w:val="28"/>
          <w:szCs w:val="28"/>
        </w:rPr>
        <w:t xml:space="preserve"> </w:t>
      </w:r>
    </w:p>
    <w:p w:rsidR="00184393" w:rsidRDefault="002F2BC0" w:rsidP="002F2BC0">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J</w:t>
      </w:r>
      <w:r w:rsidR="00495CC2">
        <w:rPr>
          <w:rFonts w:ascii="Times New Roman" w:hAnsi="Times New Roman" w:cs="Times New Roman"/>
          <w:sz w:val="28"/>
          <w:szCs w:val="28"/>
        </w:rPr>
        <w:t>.</w:t>
      </w:r>
      <w:r>
        <w:rPr>
          <w:rFonts w:ascii="Times New Roman" w:hAnsi="Times New Roman" w:cs="Times New Roman"/>
          <w:sz w:val="28"/>
          <w:szCs w:val="28"/>
        </w:rPr>
        <w:t xml:space="preserve">A., </w:t>
      </w:r>
      <w:r w:rsidR="002D3AF7">
        <w:rPr>
          <w:rFonts w:ascii="Times New Roman" w:hAnsi="Times New Roman" w:cs="Times New Roman"/>
          <w:sz w:val="28"/>
          <w:szCs w:val="28"/>
        </w:rPr>
        <w:t>P LEVINSOH</w:t>
      </w:r>
      <w:r w:rsidR="00495CC2">
        <w:rPr>
          <w:rFonts w:ascii="Times New Roman" w:hAnsi="Times New Roman" w:cs="Times New Roman"/>
          <w:sz w:val="28"/>
          <w:szCs w:val="28"/>
        </w:rPr>
        <w:t>N</w:t>
      </w:r>
      <w:r>
        <w:rPr>
          <w:rFonts w:ascii="Times New Roman" w:hAnsi="Times New Roman" w:cs="Times New Roman"/>
          <w:sz w:val="28"/>
          <w:szCs w:val="28"/>
        </w:rPr>
        <w:t xml:space="preserve"> J.A.</w:t>
      </w:r>
    </w:p>
    <w:p w:rsidR="007F7DBC" w:rsidRDefault="007F7DBC" w:rsidP="00E73E65">
      <w:pPr>
        <w:spacing w:line="240" w:lineRule="auto"/>
        <w:ind w:left="2160" w:hanging="2160"/>
        <w:jc w:val="both"/>
        <w:rPr>
          <w:rFonts w:ascii="Times New Roman" w:hAnsi="Times New Roman" w:cs="Times New Roman"/>
          <w:sz w:val="28"/>
          <w:szCs w:val="28"/>
        </w:rPr>
      </w:pPr>
    </w:p>
    <w:p w:rsidR="00184393" w:rsidRDefault="00184393"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Heard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D45360">
        <w:rPr>
          <w:rFonts w:ascii="Times New Roman" w:hAnsi="Times New Roman" w:cs="Times New Roman"/>
          <w:sz w:val="28"/>
          <w:szCs w:val="28"/>
        </w:rPr>
        <w:t xml:space="preserve">07 </w:t>
      </w:r>
      <w:r w:rsidR="00E73E65">
        <w:rPr>
          <w:rFonts w:ascii="Times New Roman" w:hAnsi="Times New Roman" w:cs="Times New Roman"/>
          <w:sz w:val="28"/>
          <w:szCs w:val="28"/>
        </w:rPr>
        <w:t>NOVEMBER 2014</w:t>
      </w:r>
    </w:p>
    <w:p w:rsidR="00184393" w:rsidRDefault="00184393" w:rsidP="00184393">
      <w:pPr>
        <w:spacing w:line="240" w:lineRule="auto"/>
        <w:jc w:val="both"/>
        <w:rPr>
          <w:rFonts w:ascii="Times New Roman" w:hAnsi="Times New Roman" w:cs="Times New Roman"/>
          <w:sz w:val="28"/>
          <w:szCs w:val="28"/>
        </w:rPr>
      </w:pPr>
      <w:r>
        <w:rPr>
          <w:rFonts w:ascii="Times New Roman" w:hAnsi="Times New Roman" w:cs="Times New Roman"/>
          <w:sz w:val="28"/>
          <w:szCs w:val="28"/>
        </w:rPr>
        <w:t>Delivered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F051DD">
        <w:rPr>
          <w:rFonts w:ascii="Times New Roman" w:hAnsi="Times New Roman" w:cs="Times New Roman"/>
          <w:sz w:val="28"/>
          <w:szCs w:val="28"/>
        </w:rPr>
        <w:t>03</w:t>
      </w:r>
      <w:r w:rsidR="00D45360">
        <w:rPr>
          <w:rFonts w:ascii="Times New Roman" w:hAnsi="Times New Roman" w:cs="Times New Roman"/>
          <w:sz w:val="28"/>
          <w:szCs w:val="28"/>
        </w:rPr>
        <w:t xml:space="preserve"> DEC</w:t>
      </w:r>
      <w:r w:rsidR="00AB6CD2">
        <w:rPr>
          <w:rFonts w:ascii="Times New Roman" w:hAnsi="Times New Roman" w:cs="Times New Roman"/>
          <w:sz w:val="28"/>
          <w:szCs w:val="28"/>
        </w:rPr>
        <w:t>EMBER 2014</w:t>
      </w:r>
    </w:p>
    <w:p w:rsidR="00184393" w:rsidRDefault="00184393" w:rsidP="00184393">
      <w:pPr>
        <w:spacing w:line="240" w:lineRule="auto"/>
        <w:jc w:val="both"/>
        <w:rPr>
          <w:rFonts w:ascii="Times New Roman" w:hAnsi="Times New Roman" w:cs="Times New Roman"/>
          <w:sz w:val="28"/>
          <w:szCs w:val="28"/>
        </w:rPr>
      </w:pPr>
    </w:p>
    <w:p w:rsidR="002E6AF2" w:rsidRPr="00C72FE3" w:rsidRDefault="00C72FE3" w:rsidP="00812160">
      <w:pPr>
        <w:spacing w:line="360" w:lineRule="auto"/>
        <w:ind w:left="2880" w:hanging="2160"/>
        <w:jc w:val="both"/>
        <w:rPr>
          <w:rFonts w:ascii="Times New Roman" w:hAnsi="Times New Roman" w:cs="Times New Roman"/>
          <w:b/>
          <w:sz w:val="28"/>
          <w:szCs w:val="28"/>
        </w:rPr>
      </w:pPr>
      <w:r w:rsidRPr="00C72FE3">
        <w:rPr>
          <w:rFonts w:ascii="Times New Roman" w:hAnsi="Times New Roman" w:cs="Times New Roman"/>
          <w:b/>
          <w:sz w:val="28"/>
          <w:szCs w:val="28"/>
        </w:rPr>
        <w:lastRenderedPageBreak/>
        <w:t>Summary</w:t>
      </w:r>
      <w:r>
        <w:rPr>
          <w:rFonts w:ascii="Times New Roman" w:hAnsi="Times New Roman" w:cs="Times New Roman"/>
          <w:b/>
          <w:sz w:val="28"/>
          <w:szCs w:val="28"/>
        </w:rPr>
        <w:t>:</w:t>
      </w:r>
      <w:r w:rsidR="004D76FF">
        <w:rPr>
          <w:rFonts w:ascii="Times New Roman" w:hAnsi="Times New Roman" w:cs="Times New Roman"/>
          <w:b/>
          <w:sz w:val="28"/>
          <w:szCs w:val="28"/>
        </w:rPr>
        <w:t xml:space="preserve"> </w:t>
      </w:r>
      <w:r w:rsidR="00812160">
        <w:rPr>
          <w:rFonts w:ascii="Times New Roman" w:hAnsi="Times New Roman" w:cs="Times New Roman"/>
          <w:b/>
          <w:sz w:val="28"/>
          <w:szCs w:val="28"/>
        </w:rPr>
        <w:tab/>
      </w:r>
      <w:r w:rsidR="0064238D">
        <w:rPr>
          <w:rFonts w:ascii="Times New Roman" w:hAnsi="Times New Roman" w:cs="Times New Roman"/>
          <w:b/>
          <w:sz w:val="28"/>
          <w:szCs w:val="28"/>
        </w:rPr>
        <w:t>Criminal Appeal - Record incomplete -</w:t>
      </w:r>
      <w:r w:rsidR="004D76FF">
        <w:rPr>
          <w:rFonts w:ascii="Times New Roman" w:hAnsi="Times New Roman" w:cs="Times New Roman"/>
          <w:b/>
          <w:sz w:val="28"/>
          <w:szCs w:val="28"/>
        </w:rPr>
        <w:t xml:space="preserve"> Substantial</w:t>
      </w:r>
      <w:r w:rsidR="0064238D">
        <w:rPr>
          <w:rFonts w:ascii="Times New Roman" w:hAnsi="Times New Roman" w:cs="Times New Roman"/>
          <w:b/>
          <w:sz w:val="28"/>
          <w:szCs w:val="28"/>
        </w:rPr>
        <w:t xml:space="preserve"> portions of the record missing -</w:t>
      </w:r>
      <w:r w:rsidR="004D76FF">
        <w:rPr>
          <w:rFonts w:ascii="Times New Roman" w:hAnsi="Times New Roman" w:cs="Times New Roman"/>
          <w:b/>
          <w:sz w:val="28"/>
          <w:szCs w:val="28"/>
        </w:rPr>
        <w:t xml:space="preserve"> Justice cannot be served with the hearing o</w:t>
      </w:r>
      <w:r w:rsidR="0064238D">
        <w:rPr>
          <w:rFonts w:ascii="Times New Roman" w:hAnsi="Times New Roman" w:cs="Times New Roman"/>
          <w:b/>
          <w:sz w:val="28"/>
          <w:szCs w:val="28"/>
        </w:rPr>
        <w:t>f the appeal upon such a record -</w:t>
      </w:r>
      <w:r w:rsidR="004D76FF">
        <w:rPr>
          <w:rFonts w:ascii="Times New Roman" w:hAnsi="Times New Roman" w:cs="Times New Roman"/>
          <w:b/>
          <w:sz w:val="28"/>
          <w:szCs w:val="28"/>
        </w:rPr>
        <w:t xml:space="preserve"> Appellant has</w:t>
      </w:r>
      <w:r w:rsidR="00E86AE3">
        <w:rPr>
          <w:rFonts w:ascii="Times New Roman" w:hAnsi="Times New Roman" w:cs="Times New Roman"/>
          <w:b/>
          <w:sz w:val="28"/>
          <w:szCs w:val="28"/>
        </w:rPr>
        <w:t xml:space="preserve"> already served approximately half of his five</w:t>
      </w:r>
      <w:r w:rsidR="004D76FF">
        <w:rPr>
          <w:rFonts w:ascii="Times New Roman" w:hAnsi="Times New Roman" w:cs="Times New Roman"/>
          <w:b/>
          <w:sz w:val="28"/>
          <w:szCs w:val="28"/>
        </w:rPr>
        <w:t xml:space="preserve"> year sentence</w:t>
      </w:r>
      <w:r w:rsidR="0064238D">
        <w:rPr>
          <w:rFonts w:ascii="Times New Roman" w:hAnsi="Times New Roman" w:cs="Times New Roman"/>
          <w:b/>
          <w:sz w:val="28"/>
          <w:szCs w:val="28"/>
        </w:rPr>
        <w:t xml:space="preserve"> -</w:t>
      </w:r>
      <w:r w:rsidR="00E86AE3">
        <w:rPr>
          <w:rFonts w:ascii="Times New Roman" w:hAnsi="Times New Roman" w:cs="Times New Roman"/>
          <w:b/>
          <w:sz w:val="28"/>
          <w:szCs w:val="28"/>
        </w:rPr>
        <w:t xml:space="preserve"> Admitted to bail upon certain conditions in these exceptional circumstances.</w:t>
      </w:r>
    </w:p>
    <w:p w:rsidR="00812160" w:rsidRDefault="00812160" w:rsidP="00C246AA">
      <w:pPr>
        <w:jc w:val="center"/>
        <w:rPr>
          <w:rFonts w:ascii="Times New Roman" w:hAnsi="Times New Roman" w:cs="Times New Roman"/>
          <w:b/>
          <w:sz w:val="28"/>
          <w:szCs w:val="28"/>
        </w:rPr>
      </w:pPr>
    </w:p>
    <w:p w:rsidR="00184393" w:rsidRDefault="00C246AA" w:rsidP="00C246AA">
      <w:pPr>
        <w:jc w:val="center"/>
        <w:rPr>
          <w:rFonts w:ascii="Times New Roman" w:hAnsi="Times New Roman" w:cs="Times New Roman"/>
          <w:b/>
          <w:sz w:val="28"/>
          <w:szCs w:val="28"/>
        </w:rPr>
      </w:pPr>
      <w:r w:rsidRPr="00C246AA">
        <w:rPr>
          <w:rFonts w:ascii="Times New Roman" w:hAnsi="Times New Roman" w:cs="Times New Roman"/>
          <w:b/>
          <w:sz w:val="28"/>
          <w:szCs w:val="28"/>
        </w:rPr>
        <w:t>JUDGMENT</w:t>
      </w:r>
    </w:p>
    <w:p w:rsidR="00440112" w:rsidRPr="00C246AA" w:rsidRDefault="00440112" w:rsidP="00C246AA">
      <w:pPr>
        <w:jc w:val="center"/>
        <w:rPr>
          <w:rFonts w:ascii="Times New Roman" w:hAnsi="Times New Roman" w:cs="Times New Roman"/>
          <w:b/>
          <w:sz w:val="28"/>
          <w:szCs w:val="28"/>
        </w:rPr>
      </w:pPr>
    </w:p>
    <w:p w:rsidR="00C246AA" w:rsidRPr="00440112" w:rsidRDefault="00440112" w:rsidP="00812160">
      <w:pPr>
        <w:ind w:firstLine="720"/>
        <w:rPr>
          <w:rFonts w:ascii="Times New Roman" w:hAnsi="Times New Roman" w:cs="Times New Roman"/>
          <w:b/>
          <w:sz w:val="28"/>
          <w:szCs w:val="28"/>
        </w:rPr>
      </w:pPr>
      <w:r w:rsidRPr="00440112">
        <w:rPr>
          <w:rFonts w:ascii="Times New Roman" w:hAnsi="Times New Roman" w:cs="Times New Roman"/>
          <w:b/>
          <w:sz w:val="28"/>
          <w:szCs w:val="28"/>
        </w:rPr>
        <w:t>MOORE J.A.</w:t>
      </w:r>
    </w:p>
    <w:p w:rsidR="00A5435D" w:rsidRDefault="00A5435D" w:rsidP="00812160">
      <w:pPr>
        <w:spacing w:line="480" w:lineRule="auto"/>
        <w:ind w:firstLine="720"/>
        <w:rPr>
          <w:rFonts w:ascii="Times New Roman" w:hAnsi="Times New Roman" w:cs="Times New Roman"/>
          <w:b/>
          <w:sz w:val="28"/>
          <w:szCs w:val="28"/>
        </w:rPr>
      </w:pPr>
      <w:r w:rsidRPr="009E26CF">
        <w:rPr>
          <w:rFonts w:ascii="Times New Roman" w:hAnsi="Times New Roman" w:cs="Times New Roman"/>
          <w:b/>
          <w:sz w:val="28"/>
          <w:szCs w:val="28"/>
        </w:rPr>
        <w:t>THE OFFENCE</w:t>
      </w:r>
    </w:p>
    <w:p w:rsidR="00A5435D" w:rsidRDefault="00F21D43" w:rsidP="0081216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D767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The appellant</w:t>
      </w:r>
      <w:r w:rsidR="00AE68FB">
        <w:rPr>
          <w:rFonts w:ascii="Times New Roman" w:hAnsi="Times New Roman" w:cs="Times New Roman"/>
          <w:sz w:val="28"/>
          <w:szCs w:val="28"/>
        </w:rPr>
        <w:t xml:space="preserve"> </w:t>
      </w:r>
      <w:r>
        <w:rPr>
          <w:rFonts w:ascii="Times New Roman" w:hAnsi="Times New Roman" w:cs="Times New Roman"/>
          <w:sz w:val="28"/>
          <w:szCs w:val="28"/>
        </w:rPr>
        <w:t xml:space="preserve">was charged </w:t>
      </w:r>
      <w:r w:rsidR="00AE68FB">
        <w:rPr>
          <w:rFonts w:ascii="Times New Roman" w:hAnsi="Times New Roman" w:cs="Times New Roman"/>
          <w:sz w:val="28"/>
          <w:szCs w:val="28"/>
        </w:rPr>
        <w:t>together with two other</w:t>
      </w:r>
      <w:r w:rsidR="00F051DD">
        <w:rPr>
          <w:rFonts w:ascii="Times New Roman" w:hAnsi="Times New Roman" w:cs="Times New Roman"/>
          <w:sz w:val="28"/>
          <w:szCs w:val="28"/>
        </w:rPr>
        <w:t xml:space="preserve"> natural</w:t>
      </w:r>
      <w:r w:rsidR="00AE68FB">
        <w:rPr>
          <w:rFonts w:ascii="Times New Roman" w:hAnsi="Times New Roman" w:cs="Times New Roman"/>
          <w:sz w:val="28"/>
          <w:szCs w:val="28"/>
        </w:rPr>
        <w:t xml:space="preserve"> persons</w:t>
      </w:r>
      <w:r>
        <w:rPr>
          <w:rFonts w:ascii="Times New Roman" w:hAnsi="Times New Roman" w:cs="Times New Roman"/>
          <w:sz w:val="28"/>
          <w:szCs w:val="28"/>
        </w:rPr>
        <w:t>. Also charged wa</w:t>
      </w:r>
      <w:r w:rsidR="00AE68FB">
        <w:rPr>
          <w:rFonts w:ascii="Times New Roman" w:hAnsi="Times New Roman" w:cs="Times New Roman"/>
          <w:sz w:val="28"/>
          <w:szCs w:val="28"/>
        </w:rPr>
        <w:t xml:space="preserve">s a </w:t>
      </w:r>
      <w:r w:rsidR="006477D3">
        <w:rPr>
          <w:rFonts w:ascii="Times New Roman" w:hAnsi="Times New Roman" w:cs="Times New Roman"/>
          <w:sz w:val="28"/>
          <w:szCs w:val="28"/>
        </w:rPr>
        <w:t>corporate</w:t>
      </w:r>
      <w:r w:rsidR="00AE68FB">
        <w:rPr>
          <w:rFonts w:ascii="Times New Roman" w:hAnsi="Times New Roman" w:cs="Times New Roman"/>
          <w:sz w:val="28"/>
          <w:szCs w:val="28"/>
        </w:rPr>
        <w:t xml:space="preserve"> entity</w:t>
      </w:r>
      <w:r>
        <w:rPr>
          <w:rFonts w:ascii="Times New Roman" w:hAnsi="Times New Roman" w:cs="Times New Roman"/>
          <w:sz w:val="28"/>
          <w:szCs w:val="28"/>
        </w:rPr>
        <w:t>. The appellant</w:t>
      </w:r>
      <w:r w:rsidR="00AE68FB">
        <w:rPr>
          <w:rFonts w:ascii="Times New Roman" w:hAnsi="Times New Roman" w:cs="Times New Roman"/>
          <w:sz w:val="28"/>
          <w:szCs w:val="28"/>
        </w:rPr>
        <w:t xml:space="preserve"> was admittedly a director and signa</w:t>
      </w:r>
      <w:r>
        <w:rPr>
          <w:rFonts w:ascii="Times New Roman" w:hAnsi="Times New Roman" w:cs="Times New Roman"/>
          <w:sz w:val="28"/>
          <w:szCs w:val="28"/>
        </w:rPr>
        <w:t>tory to that company’s accounts. The quartet</w:t>
      </w:r>
      <w:r w:rsidR="00AE68FB">
        <w:rPr>
          <w:rFonts w:ascii="Times New Roman" w:hAnsi="Times New Roman" w:cs="Times New Roman"/>
          <w:sz w:val="28"/>
          <w:szCs w:val="28"/>
        </w:rPr>
        <w:t xml:space="preserve"> was indicted with 18 counts</w:t>
      </w:r>
      <w:r w:rsidR="00F051DD">
        <w:rPr>
          <w:rFonts w:ascii="Times New Roman" w:hAnsi="Times New Roman" w:cs="Times New Roman"/>
          <w:sz w:val="28"/>
          <w:szCs w:val="28"/>
        </w:rPr>
        <w:t xml:space="preserve"> of fraud and 30 counts of forgery and uttering.  According to the judgment of Hlophe J </w:t>
      </w:r>
      <w:r>
        <w:rPr>
          <w:rFonts w:ascii="Times New Roman" w:hAnsi="Times New Roman" w:cs="Times New Roman"/>
          <w:sz w:val="28"/>
          <w:szCs w:val="28"/>
        </w:rPr>
        <w:t xml:space="preserve">in which he </w:t>
      </w:r>
      <w:r w:rsidR="00F051DD">
        <w:rPr>
          <w:rFonts w:ascii="Times New Roman" w:hAnsi="Times New Roman" w:cs="Times New Roman"/>
          <w:sz w:val="28"/>
          <w:szCs w:val="28"/>
        </w:rPr>
        <w:t>refus</w:t>
      </w:r>
      <w:r>
        <w:rPr>
          <w:rFonts w:ascii="Times New Roman" w:hAnsi="Times New Roman" w:cs="Times New Roman"/>
          <w:sz w:val="28"/>
          <w:szCs w:val="28"/>
        </w:rPr>
        <w:t>ed</w:t>
      </w:r>
      <w:r w:rsidR="00F051DD">
        <w:rPr>
          <w:rFonts w:ascii="Times New Roman" w:hAnsi="Times New Roman" w:cs="Times New Roman"/>
          <w:sz w:val="28"/>
          <w:szCs w:val="28"/>
        </w:rPr>
        <w:t xml:space="preserve"> the appellant’s application for bail pending his appeal, </w:t>
      </w:r>
      <w:r>
        <w:rPr>
          <w:rFonts w:ascii="Times New Roman" w:hAnsi="Times New Roman" w:cs="Times New Roman"/>
          <w:sz w:val="28"/>
          <w:szCs w:val="28"/>
        </w:rPr>
        <w:t>t</w:t>
      </w:r>
      <w:r w:rsidR="00F051DD">
        <w:rPr>
          <w:rFonts w:ascii="Times New Roman" w:hAnsi="Times New Roman" w:cs="Times New Roman"/>
          <w:sz w:val="28"/>
          <w:szCs w:val="28"/>
        </w:rPr>
        <w:t xml:space="preserve">he </w:t>
      </w:r>
      <w:r>
        <w:rPr>
          <w:rFonts w:ascii="Times New Roman" w:hAnsi="Times New Roman" w:cs="Times New Roman"/>
          <w:sz w:val="28"/>
          <w:szCs w:val="28"/>
        </w:rPr>
        <w:t xml:space="preserve">appellant </w:t>
      </w:r>
      <w:r w:rsidR="00F051DD">
        <w:rPr>
          <w:rFonts w:ascii="Times New Roman" w:hAnsi="Times New Roman" w:cs="Times New Roman"/>
          <w:sz w:val="28"/>
          <w:szCs w:val="28"/>
        </w:rPr>
        <w:t>was “convicted of various counts of fraud, forgery and uttering and sentenced to five (5) years imprisonment after considering the mitigation made on his behalf.</w:t>
      </w:r>
      <w:r w:rsidR="00A5435D">
        <w:rPr>
          <w:rFonts w:ascii="Times New Roman" w:hAnsi="Times New Roman" w:cs="Times New Roman"/>
          <w:sz w:val="28"/>
          <w:szCs w:val="28"/>
        </w:rPr>
        <w:t>” The</w:t>
      </w:r>
      <w:r w:rsidR="00F051DD">
        <w:rPr>
          <w:rFonts w:ascii="Times New Roman" w:hAnsi="Times New Roman" w:cs="Times New Roman"/>
          <w:sz w:val="28"/>
          <w:szCs w:val="28"/>
        </w:rPr>
        <w:t xml:space="preserve"> </w:t>
      </w:r>
      <w:r w:rsidR="00A5435D">
        <w:rPr>
          <w:rFonts w:ascii="Times New Roman" w:hAnsi="Times New Roman" w:cs="Times New Roman"/>
          <w:sz w:val="28"/>
          <w:szCs w:val="28"/>
        </w:rPr>
        <w:t>a</w:t>
      </w:r>
      <w:r w:rsidR="00F051DD">
        <w:rPr>
          <w:rFonts w:ascii="Times New Roman" w:hAnsi="Times New Roman" w:cs="Times New Roman"/>
          <w:sz w:val="28"/>
          <w:szCs w:val="28"/>
        </w:rPr>
        <w:t>ppellant’s conviction was</w:t>
      </w:r>
      <w:r w:rsidR="00A5435D">
        <w:rPr>
          <w:rFonts w:ascii="Times New Roman" w:hAnsi="Times New Roman" w:cs="Times New Roman"/>
          <w:sz w:val="28"/>
          <w:szCs w:val="28"/>
        </w:rPr>
        <w:t xml:space="preserve"> expressed in a judgment of the trial</w:t>
      </w:r>
      <w:r w:rsidR="00F051DD">
        <w:rPr>
          <w:rFonts w:ascii="Times New Roman" w:hAnsi="Times New Roman" w:cs="Times New Roman"/>
          <w:sz w:val="28"/>
          <w:szCs w:val="28"/>
        </w:rPr>
        <w:t xml:space="preserve"> court handed down by it on the 23</w:t>
      </w:r>
      <w:r w:rsidR="00F051DD" w:rsidRPr="00F051DD">
        <w:rPr>
          <w:rFonts w:ascii="Times New Roman" w:hAnsi="Times New Roman" w:cs="Times New Roman"/>
          <w:sz w:val="28"/>
          <w:szCs w:val="28"/>
          <w:vertAlign w:val="superscript"/>
        </w:rPr>
        <w:t>rd</w:t>
      </w:r>
      <w:r w:rsidR="00F051DD">
        <w:rPr>
          <w:rFonts w:ascii="Times New Roman" w:hAnsi="Times New Roman" w:cs="Times New Roman"/>
          <w:sz w:val="28"/>
          <w:szCs w:val="28"/>
        </w:rPr>
        <w:t xml:space="preserve"> August 2013. </w:t>
      </w:r>
    </w:p>
    <w:p w:rsidR="00A5435D" w:rsidRPr="009E26CF" w:rsidRDefault="00A5435D" w:rsidP="00812160">
      <w:pPr>
        <w:ind w:firstLine="720"/>
        <w:rPr>
          <w:rFonts w:ascii="Times New Roman" w:hAnsi="Times New Roman" w:cs="Times New Roman"/>
          <w:b/>
          <w:sz w:val="28"/>
          <w:szCs w:val="28"/>
        </w:rPr>
      </w:pPr>
      <w:r w:rsidRPr="009E26CF">
        <w:rPr>
          <w:rFonts w:ascii="Times New Roman" w:hAnsi="Times New Roman" w:cs="Times New Roman"/>
          <w:b/>
          <w:sz w:val="28"/>
          <w:szCs w:val="28"/>
        </w:rPr>
        <w:lastRenderedPageBreak/>
        <w:t>THE APPEAL</w:t>
      </w:r>
    </w:p>
    <w:p w:rsidR="00A5435D" w:rsidRDefault="00A5435D" w:rsidP="00A5435D">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w:t>
      </w:r>
      <w:r w:rsidR="00FD767A">
        <w:rPr>
          <w:rFonts w:ascii="Times New Roman" w:hAnsi="Times New Roman" w:cs="Times New Roman"/>
          <w:sz w:val="28"/>
          <w:szCs w:val="28"/>
        </w:rPr>
        <w:t xml:space="preserve">2] </w:t>
      </w:r>
      <w:r w:rsidR="00812160">
        <w:rPr>
          <w:rFonts w:ascii="Times New Roman" w:hAnsi="Times New Roman" w:cs="Times New Roman"/>
          <w:sz w:val="28"/>
          <w:szCs w:val="28"/>
        </w:rPr>
        <w:tab/>
      </w:r>
      <w:r>
        <w:rPr>
          <w:rFonts w:ascii="Times New Roman" w:hAnsi="Times New Roman" w:cs="Times New Roman"/>
          <w:sz w:val="28"/>
          <w:szCs w:val="28"/>
        </w:rPr>
        <w:t>The appellant filed five grounds of appeal. Synthesized, they alleged</w:t>
      </w:r>
      <w:r w:rsidR="00FD767A">
        <w:rPr>
          <w:rFonts w:ascii="Times New Roman" w:hAnsi="Times New Roman" w:cs="Times New Roman"/>
          <w:sz w:val="28"/>
          <w:szCs w:val="28"/>
        </w:rPr>
        <w:t xml:space="preserve"> that the </w:t>
      </w:r>
      <w:r>
        <w:rPr>
          <w:rFonts w:ascii="Times New Roman" w:hAnsi="Times New Roman" w:cs="Times New Roman"/>
          <w:sz w:val="28"/>
          <w:szCs w:val="28"/>
        </w:rPr>
        <w:t>prosecution failed to prove:</w:t>
      </w:r>
    </w:p>
    <w:p w:rsidR="00A5435D" w:rsidRDefault="00A5435D" w:rsidP="00812160">
      <w:pPr>
        <w:spacing w:line="240" w:lineRule="auto"/>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w:t>
      </w:r>
      <w:r>
        <w:rPr>
          <w:rFonts w:ascii="Times New Roman" w:hAnsi="Times New Roman" w:cs="Times New Roman"/>
          <w:sz w:val="28"/>
          <w:szCs w:val="28"/>
        </w:rPr>
        <w:tab/>
        <w:t>The commission of criminal offences;</w:t>
      </w:r>
    </w:p>
    <w:p w:rsidR="00A5435D" w:rsidRDefault="00A5435D" w:rsidP="00812160">
      <w:pPr>
        <w:spacing w:line="240" w:lineRule="auto"/>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w:t>
      </w:r>
      <w:r>
        <w:rPr>
          <w:rFonts w:ascii="Times New Roman" w:hAnsi="Times New Roman" w:cs="Times New Roman"/>
          <w:sz w:val="28"/>
          <w:szCs w:val="28"/>
        </w:rPr>
        <w:tab/>
        <w:t>The necessary criminal intent on the part of the appellant;</w:t>
      </w:r>
    </w:p>
    <w:p w:rsidR="00A5435D" w:rsidRDefault="00A5435D" w:rsidP="00812160">
      <w:pPr>
        <w:spacing w:line="240" w:lineRule="auto"/>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(iii)</w:t>
      </w:r>
      <w:r>
        <w:rPr>
          <w:rFonts w:ascii="Times New Roman" w:hAnsi="Times New Roman" w:cs="Times New Roman"/>
          <w:sz w:val="28"/>
          <w:szCs w:val="28"/>
        </w:rPr>
        <w:tab/>
        <w:t>The element of fraud.</w:t>
      </w:r>
    </w:p>
    <w:p w:rsidR="00812160" w:rsidRDefault="00A5435D" w:rsidP="00A5435D">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ab/>
      </w:r>
    </w:p>
    <w:p w:rsidR="00A5435D" w:rsidRDefault="00A5435D" w:rsidP="00D0488B">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appellant also complained that the sentence was inappropriate. An </w:t>
      </w:r>
      <w:r w:rsidR="00495CC2">
        <w:rPr>
          <w:rFonts w:ascii="Times New Roman" w:hAnsi="Times New Roman" w:cs="Times New Roman"/>
          <w:sz w:val="28"/>
          <w:szCs w:val="28"/>
        </w:rPr>
        <w:t>a</w:t>
      </w:r>
      <w:r>
        <w:rPr>
          <w:rFonts w:ascii="Times New Roman" w:hAnsi="Times New Roman" w:cs="Times New Roman"/>
          <w:sz w:val="28"/>
          <w:szCs w:val="28"/>
        </w:rPr>
        <w:t>dditional ground advanced before us was that the record was so incomplete</w:t>
      </w:r>
      <w:r w:rsidR="00495CC2">
        <w:rPr>
          <w:rFonts w:ascii="Times New Roman" w:hAnsi="Times New Roman" w:cs="Times New Roman"/>
          <w:sz w:val="28"/>
          <w:szCs w:val="28"/>
        </w:rPr>
        <w:t xml:space="preserve"> </w:t>
      </w:r>
      <w:r>
        <w:rPr>
          <w:rFonts w:ascii="Times New Roman" w:hAnsi="Times New Roman" w:cs="Times New Roman"/>
          <w:sz w:val="28"/>
          <w:szCs w:val="28"/>
        </w:rPr>
        <w:t>that a fair hearing of the appeal was not possible.</w:t>
      </w:r>
    </w:p>
    <w:p w:rsidR="003165CD" w:rsidRDefault="003165CD" w:rsidP="00A5435D">
      <w:pPr>
        <w:spacing w:line="360" w:lineRule="auto"/>
        <w:ind w:left="720" w:hanging="720"/>
        <w:rPr>
          <w:rFonts w:ascii="Times New Roman" w:hAnsi="Times New Roman" w:cs="Times New Roman"/>
          <w:sz w:val="28"/>
          <w:szCs w:val="28"/>
        </w:rPr>
      </w:pPr>
    </w:p>
    <w:p w:rsidR="003165CD" w:rsidRDefault="003165CD" w:rsidP="00A5435D">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w:t>
      </w:r>
      <w:r w:rsidR="00FD767A">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By Notice of Motion dated 28</w:t>
      </w:r>
      <w:r w:rsidRPr="003165CD">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2014, the appellant sought an order:</w:t>
      </w:r>
    </w:p>
    <w:p w:rsidR="003165CD" w:rsidRDefault="003165CD" w:rsidP="003165C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Declaring that; the record of proceedings of the trial of the appellant at the High Court, as certified by the Registrar of the High Court</w:t>
      </w:r>
      <w:r w:rsidR="00060CDF">
        <w:rPr>
          <w:rFonts w:ascii="Times New Roman" w:hAnsi="Times New Roman" w:cs="Times New Roman"/>
          <w:sz w:val="28"/>
          <w:szCs w:val="28"/>
        </w:rPr>
        <w:t xml:space="preserve"> </w:t>
      </w:r>
      <w:r>
        <w:rPr>
          <w:rFonts w:ascii="Times New Roman" w:hAnsi="Times New Roman" w:cs="Times New Roman"/>
          <w:sz w:val="28"/>
          <w:szCs w:val="28"/>
        </w:rPr>
        <w:t>Ms Fikile Nhlabatsi</w:t>
      </w:r>
      <w:r w:rsidR="00060CDF">
        <w:rPr>
          <w:rFonts w:ascii="Times New Roman" w:hAnsi="Times New Roman" w:cs="Times New Roman"/>
          <w:sz w:val="28"/>
          <w:szCs w:val="28"/>
        </w:rPr>
        <w:t xml:space="preserve"> is incomplete and unreliable, as a true reflection of the proceedings of the trial at the High Court.</w:t>
      </w:r>
    </w:p>
    <w:p w:rsidR="00060CDF" w:rsidRDefault="00060CDF" w:rsidP="003165C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Declaring that an adjudication of the appeal based on the record of proceedings as it stands can lead to a failure of justice.</w:t>
      </w:r>
    </w:p>
    <w:p w:rsidR="00060CDF" w:rsidRDefault="00060CDF" w:rsidP="003165C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That the conviction and sentence of the appellant be set aside.</w:t>
      </w:r>
    </w:p>
    <w:p w:rsidR="00060CDF" w:rsidRDefault="00060CDF" w:rsidP="003165CD">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Granting the Appellant any further and/or alternative relief as this Honourable Court deems fit.</w:t>
      </w:r>
    </w:p>
    <w:p w:rsidR="00D8181F" w:rsidRDefault="00D8181F" w:rsidP="003165CD">
      <w:pPr>
        <w:spacing w:line="360" w:lineRule="auto"/>
        <w:ind w:left="2160" w:hanging="720"/>
        <w:jc w:val="both"/>
        <w:rPr>
          <w:rFonts w:ascii="Times New Roman" w:hAnsi="Times New Roman" w:cs="Times New Roman"/>
          <w:sz w:val="28"/>
          <w:szCs w:val="28"/>
        </w:rPr>
      </w:pPr>
    </w:p>
    <w:p w:rsidR="008B217C" w:rsidRDefault="00D8181F" w:rsidP="008B21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12160">
        <w:rPr>
          <w:rFonts w:ascii="Times New Roman" w:hAnsi="Times New Roman" w:cs="Times New Roman"/>
          <w:sz w:val="28"/>
          <w:szCs w:val="28"/>
        </w:rPr>
        <w:tab/>
      </w:r>
      <w:r w:rsidR="008B217C">
        <w:rPr>
          <w:rFonts w:ascii="Times New Roman" w:hAnsi="Times New Roman" w:cs="Times New Roman"/>
          <w:sz w:val="28"/>
          <w:szCs w:val="28"/>
        </w:rPr>
        <w:t>In the founding affidavit grounding his application,</w:t>
      </w:r>
      <w:r w:rsidR="00315520">
        <w:rPr>
          <w:rFonts w:ascii="Times New Roman" w:hAnsi="Times New Roman" w:cs="Times New Roman"/>
          <w:sz w:val="28"/>
          <w:szCs w:val="28"/>
        </w:rPr>
        <w:t xml:space="preserve"> the appellant swore that:</w:t>
      </w:r>
    </w:p>
    <w:p w:rsidR="00315520" w:rsidRDefault="00315520" w:rsidP="0031552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record certified by the Registrar of the High Court on the 17</w:t>
      </w:r>
      <w:r w:rsidRPr="00315520">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2014 lacked the exculpatory evidence of key defence witnesses.</w:t>
      </w:r>
    </w:p>
    <w:p w:rsidR="00315520" w:rsidRDefault="00315520" w:rsidP="00315520">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evidence of six defence witnesses and eight prosecution witnesses was absent from the record.</w:t>
      </w:r>
    </w:p>
    <w:p w:rsidR="00750C5B" w:rsidRDefault="00315520" w:rsidP="00750C5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750C5B">
        <w:rPr>
          <w:rFonts w:ascii="Times New Roman" w:hAnsi="Times New Roman" w:cs="Times New Roman"/>
          <w:sz w:val="28"/>
          <w:szCs w:val="28"/>
        </w:rPr>
        <w:t>appellant was in not responsible for the state of the record.</w:t>
      </w:r>
    </w:p>
    <w:p w:rsidR="00750C5B" w:rsidRDefault="009F6AB4" w:rsidP="00750C5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Registrar of the High C</w:t>
      </w:r>
      <w:r w:rsidR="00750C5B">
        <w:rPr>
          <w:rFonts w:ascii="Times New Roman" w:hAnsi="Times New Roman" w:cs="Times New Roman"/>
          <w:sz w:val="28"/>
          <w:szCs w:val="28"/>
        </w:rPr>
        <w:t>ourt was responsible for the preparation of the record.</w:t>
      </w:r>
    </w:p>
    <w:p w:rsidR="00750C5B" w:rsidRDefault="00750C5B" w:rsidP="00750C5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His conviction and sentence ought to be set aside because the missing portions of the record are of high material importance to the adjudication of his appeal.</w:t>
      </w:r>
    </w:p>
    <w:p w:rsidR="00750C5B" w:rsidRDefault="00750C5B" w:rsidP="0081216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averments of the appellant were supported in material particulars by the confirmatory affidavit o</w:t>
      </w:r>
      <w:r w:rsidR="00FD767A">
        <w:rPr>
          <w:rFonts w:ascii="Times New Roman" w:hAnsi="Times New Roman" w:cs="Times New Roman"/>
          <w:sz w:val="28"/>
          <w:szCs w:val="28"/>
        </w:rPr>
        <w:t>f Attorney</w:t>
      </w:r>
      <w:r>
        <w:rPr>
          <w:rFonts w:ascii="Times New Roman" w:hAnsi="Times New Roman" w:cs="Times New Roman"/>
          <w:sz w:val="28"/>
          <w:szCs w:val="28"/>
        </w:rPr>
        <w:t xml:space="preserve"> S</w:t>
      </w:r>
      <w:r w:rsidR="00FD767A">
        <w:rPr>
          <w:rFonts w:ascii="Times New Roman" w:hAnsi="Times New Roman" w:cs="Times New Roman"/>
          <w:sz w:val="28"/>
          <w:szCs w:val="28"/>
        </w:rPr>
        <w:t xml:space="preserve">ipho Gumedze who swore from his own knowledge as the representative of the appellant during his trial in the High Court. Counsel for the Crown </w:t>
      </w:r>
      <w:r w:rsidR="00E86AE3">
        <w:rPr>
          <w:rFonts w:ascii="Times New Roman" w:hAnsi="Times New Roman" w:cs="Times New Roman"/>
          <w:sz w:val="28"/>
          <w:szCs w:val="28"/>
        </w:rPr>
        <w:t xml:space="preserve">quite rightly </w:t>
      </w:r>
      <w:r w:rsidR="00FD767A">
        <w:rPr>
          <w:rFonts w:ascii="Times New Roman" w:hAnsi="Times New Roman" w:cs="Times New Roman"/>
          <w:sz w:val="28"/>
          <w:szCs w:val="28"/>
        </w:rPr>
        <w:t>conceded that the state of the record did not allow for a fair hearing of the appeal.</w:t>
      </w:r>
    </w:p>
    <w:p w:rsidR="0064238D" w:rsidRDefault="0064238D" w:rsidP="00812160">
      <w:pPr>
        <w:spacing w:line="480" w:lineRule="auto"/>
        <w:ind w:left="720" w:hanging="720"/>
        <w:jc w:val="both"/>
        <w:rPr>
          <w:rFonts w:ascii="Times New Roman" w:hAnsi="Times New Roman" w:cs="Times New Roman"/>
          <w:sz w:val="28"/>
          <w:szCs w:val="28"/>
        </w:rPr>
      </w:pPr>
    </w:p>
    <w:p w:rsidR="009531BD" w:rsidRDefault="00D8181F" w:rsidP="0081216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sidR="00A5435D">
        <w:rPr>
          <w:rFonts w:ascii="Times New Roman" w:hAnsi="Times New Roman" w:cs="Times New Roman"/>
          <w:sz w:val="28"/>
          <w:szCs w:val="28"/>
        </w:rPr>
        <w:t xml:space="preserve"> </w:t>
      </w:r>
      <w:r w:rsidR="00812160">
        <w:rPr>
          <w:rFonts w:ascii="Times New Roman" w:hAnsi="Times New Roman" w:cs="Times New Roman"/>
          <w:sz w:val="28"/>
          <w:szCs w:val="28"/>
        </w:rPr>
        <w:tab/>
      </w:r>
      <w:r>
        <w:rPr>
          <w:rFonts w:ascii="Times New Roman" w:hAnsi="Times New Roman" w:cs="Times New Roman"/>
          <w:sz w:val="28"/>
          <w:szCs w:val="28"/>
        </w:rPr>
        <w:t>By C</w:t>
      </w:r>
      <w:r w:rsidR="00F051DD">
        <w:rPr>
          <w:rFonts w:ascii="Times New Roman" w:hAnsi="Times New Roman" w:cs="Times New Roman"/>
          <w:sz w:val="28"/>
          <w:szCs w:val="28"/>
        </w:rPr>
        <w:t>ounsel for the Crown’s</w:t>
      </w:r>
      <w:r w:rsidR="009531BD">
        <w:rPr>
          <w:rFonts w:ascii="Times New Roman" w:hAnsi="Times New Roman" w:cs="Times New Roman"/>
          <w:sz w:val="28"/>
          <w:szCs w:val="28"/>
        </w:rPr>
        <w:t xml:space="preserve"> </w:t>
      </w:r>
      <w:r w:rsidR="00F051DD">
        <w:rPr>
          <w:rFonts w:ascii="Times New Roman" w:hAnsi="Times New Roman" w:cs="Times New Roman"/>
          <w:sz w:val="28"/>
          <w:szCs w:val="28"/>
        </w:rPr>
        <w:t xml:space="preserve">reckoning, </w:t>
      </w:r>
      <w:r>
        <w:rPr>
          <w:rFonts w:ascii="Times New Roman" w:hAnsi="Times New Roman" w:cs="Times New Roman"/>
          <w:sz w:val="28"/>
          <w:szCs w:val="28"/>
        </w:rPr>
        <w:t xml:space="preserve">the appellant had already served </w:t>
      </w:r>
      <w:r w:rsidR="00F051DD">
        <w:rPr>
          <w:rFonts w:ascii="Times New Roman" w:hAnsi="Times New Roman" w:cs="Times New Roman"/>
          <w:sz w:val="28"/>
          <w:szCs w:val="28"/>
        </w:rPr>
        <w:t xml:space="preserve">approximately half of his sentence. </w:t>
      </w:r>
      <w:r>
        <w:rPr>
          <w:rFonts w:ascii="Times New Roman" w:hAnsi="Times New Roman" w:cs="Times New Roman"/>
          <w:sz w:val="28"/>
          <w:szCs w:val="28"/>
        </w:rPr>
        <w:t>Counsel for the appellant agreed.</w:t>
      </w:r>
      <w:r w:rsidR="009C1060">
        <w:rPr>
          <w:rFonts w:ascii="Times New Roman" w:hAnsi="Times New Roman" w:cs="Times New Roman"/>
          <w:sz w:val="28"/>
          <w:szCs w:val="28"/>
        </w:rPr>
        <w:t xml:space="preserve"> He urged that if the appellant was not granted bail, the period of his incarceration pending the hearing of his appeal would balloon to an even more substantial proportion of his </w:t>
      </w:r>
      <w:r w:rsidR="00E86AE3">
        <w:rPr>
          <w:rFonts w:ascii="Times New Roman" w:hAnsi="Times New Roman" w:cs="Times New Roman"/>
          <w:sz w:val="28"/>
          <w:szCs w:val="28"/>
        </w:rPr>
        <w:t>overall</w:t>
      </w:r>
      <w:r w:rsidR="009C1060">
        <w:rPr>
          <w:rFonts w:ascii="Times New Roman" w:hAnsi="Times New Roman" w:cs="Times New Roman"/>
          <w:sz w:val="28"/>
          <w:szCs w:val="28"/>
        </w:rPr>
        <w:t xml:space="preserve"> sentence.</w:t>
      </w:r>
    </w:p>
    <w:p w:rsidR="009C1060" w:rsidRDefault="009C1060" w:rsidP="00D8181F">
      <w:pPr>
        <w:spacing w:line="480" w:lineRule="auto"/>
        <w:jc w:val="both"/>
        <w:rPr>
          <w:rFonts w:ascii="Times New Roman" w:hAnsi="Times New Roman" w:cs="Times New Roman"/>
          <w:sz w:val="28"/>
          <w:szCs w:val="28"/>
        </w:rPr>
      </w:pPr>
    </w:p>
    <w:p w:rsidR="009C1060" w:rsidRDefault="009C1060" w:rsidP="0081216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[6] </w:t>
      </w:r>
      <w:r w:rsidR="00812160">
        <w:rPr>
          <w:rFonts w:ascii="Times New Roman" w:hAnsi="Times New Roman" w:cs="Times New Roman"/>
          <w:sz w:val="28"/>
          <w:szCs w:val="28"/>
        </w:rPr>
        <w:tab/>
      </w:r>
      <w:r>
        <w:rPr>
          <w:rFonts w:ascii="Times New Roman" w:hAnsi="Times New Roman" w:cs="Times New Roman"/>
          <w:sz w:val="28"/>
          <w:szCs w:val="28"/>
        </w:rPr>
        <w:t>In a judgment delivered on the 25</w:t>
      </w:r>
      <w:r w:rsidRPr="009C1060">
        <w:rPr>
          <w:rFonts w:ascii="Times New Roman" w:hAnsi="Times New Roman" w:cs="Times New Roman"/>
          <w:sz w:val="28"/>
          <w:szCs w:val="28"/>
          <w:vertAlign w:val="superscript"/>
        </w:rPr>
        <w:t>th</w:t>
      </w:r>
      <w:r>
        <w:rPr>
          <w:rFonts w:ascii="Times New Roman" w:hAnsi="Times New Roman" w:cs="Times New Roman"/>
          <w:sz w:val="28"/>
          <w:szCs w:val="28"/>
        </w:rPr>
        <w:t xml:space="preserve"> July 2014, Hlophe J had dismissed the appellant’s application for bail. His principal reasons for doing so were:</w:t>
      </w:r>
    </w:p>
    <w:p w:rsidR="009531BD" w:rsidRDefault="009531BD" w:rsidP="009E26CF">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i.</w:t>
      </w:r>
      <w:r>
        <w:rPr>
          <w:rFonts w:ascii="Times New Roman" w:hAnsi="Times New Roman" w:cs="Times New Roman"/>
          <w:sz w:val="28"/>
          <w:szCs w:val="28"/>
        </w:rPr>
        <w:tab/>
        <w:t>There were no prospects of success in the appeal.</w:t>
      </w:r>
    </w:p>
    <w:p w:rsidR="009531BD" w:rsidRDefault="009531BD"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 sentence imposed was “relatively long, making the risk of absconding a reality”.</w:t>
      </w:r>
    </w:p>
    <w:p w:rsidR="009531BD" w:rsidRDefault="009531BD"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The noted appeal on the conviction and sentence was not prosecuted by the applicant.</w:t>
      </w:r>
    </w:p>
    <w:p w:rsidR="007E7111" w:rsidRDefault="009531BD"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There was not “any appeal on the dismissal of the application for bail pending appeal noted to be heard in the November 2013 sitting of the Supreme court of Appeal or even anytime later.”</w:t>
      </w:r>
    </w:p>
    <w:p w:rsidR="009531BD" w:rsidRDefault="009531BD"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0001418B">
        <w:rPr>
          <w:rFonts w:ascii="Times New Roman" w:hAnsi="Times New Roman" w:cs="Times New Roman"/>
          <w:sz w:val="28"/>
          <w:szCs w:val="28"/>
        </w:rPr>
        <w:t>“</w:t>
      </w:r>
      <w:r w:rsidR="004A339B">
        <w:rPr>
          <w:rFonts w:ascii="Times New Roman" w:hAnsi="Times New Roman" w:cs="Times New Roman"/>
          <w:sz w:val="28"/>
          <w:szCs w:val="28"/>
        </w:rPr>
        <w:t xml:space="preserve">Although the Applicant now alleges that he could not </w:t>
      </w:r>
      <w:r w:rsidR="006477D3">
        <w:rPr>
          <w:rFonts w:ascii="Times New Roman" w:hAnsi="Times New Roman" w:cs="Times New Roman"/>
          <w:sz w:val="28"/>
          <w:szCs w:val="28"/>
        </w:rPr>
        <w:t>prosecute</w:t>
      </w:r>
      <w:r w:rsidR="004A339B">
        <w:rPr>
          <w:rFonts w:ascii="Times New Roman" w:hAnsi="Times New Roman" w:cs="Times New Roman"/>
          <w:sz w:val="28"/>
          <w:szCs w:val="28"/>
        </w:rPr>
        <w:t xml:space="preserve"> his appeal because of an unavailable or incomplete record of proceedings; it is not difficult to reject such a contention if one considers the contents of the Applicant’s letter referred to above which sought a postponement of the appeal as </w:t>
      </w:r>
      <w:r w:rsidR="004A339B">
        <w:rPr>
          <w:rFonts w:ascii="Times New Roman" w:hAnsi="Times New Roman" w:cs="Times New Roman"/>
          <w:sz w:val="28"/>
          <w:szCs w:val="28"/>
        </w:rPr>
        <w:lastRenderedPageBreak/>
        <w:t>early as the 30</w:t>
      </w:r>
      <w:r w:rsidR="004A339B" w:rsidRPr="004A339B">
        <w:rPr>
          <w:rFonts w:ascii="Times New Roman" w:hAnsi="Times New Roman" w:cs="Times New Roman"/>
          <w:sz w:val="28"/>
          <w:szCs w:val="28"/>
          <w:vertAlign w:val="superscript"/>
        </w:rPr>
        <w:t>th</w:t>
      </w:r>
      <w:r w:rsidR="004A339B">
        <w:rPr>
          <w:rFonts w:ascii="Times New Roman" w:hAnsi="Times New Roman" w:cs="Times New Roman"/>
          <w:sz w:val="28"/>
          <w:szCs w:val="28"/>
        </w:rPr>
        <w:t xml:space="preserve"> March 2014 on different grounds altogether from the ground now being mentioned.</w:t>
      </w:r>
      <w:r w:rsidR="0001418B">
        <w:rPr>
          <w:rFonts w:ascii="Times New Roman" w:hAnsi="Times New Roman" w:cs="Times New Roman"/>
          <w:sz w:val="28"/>
          <w:szCs w:val="28"/>
        </w:rPr>
        <w:t>”</w:t>
      </w:r>
    </w:p>
    <w:p w:rsidR="004A339B" w:rsidRDefault="004A339B"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“The circumstances of this matter do not warrant me to determine the correct position on this aspect of the matter.”</w:t>
      </w:r>
    </w:p>
    <w:p w:rsidR="009E26CF" w:rsidRDefault="009E26CF" w:rsidP="009E26CF">
      <w:pPr>
        <w:spacing w:line="360" w:lineRule="auto"/>
        <w:ind w:left="2160" w:hanging="720"/>
        <w:jc w:val="both"/>
        <w:rPr>
          <w:rFonts w:ascii="Times New Roman" w:hAnsi="Times New Roman" w:cs="Times New Roman"/>
          <w:sz w:val="28"/>
          <w:szCs w:val="28"/>
        </w:rPr>
      </w:pPr>
    </w:p>
    <w:p w:rsidR="00604008" w:rsidRDefault="0001418B" w:rsidP="00C92E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4A339B">
        <w:rPr>
          <w:rFonts w:ascii="Times New Roman" w:hAnsi="Times New Roman" w:cs="Times New Roman"/>
          <w:sz w:val="28"/>
          <w:szCs w:val="28"/>
        </w:rPr>
        <w:t>]</w:t>
      </w:r>
      <w:r w:rsidR="004A339B">
        <w:rPr>
          <w:rFonts w:ascii="Times New Roman" w:hAnsi="Times New Roman" w:cs="Times New Roman"/>
          <w:sz w:val="28"/>
          <w:szCs w:val="28"/>
        </w:rPr>
        <w:tab/>
      </w:r>
      <w:r w:rsidR="00B92DD4">
        <w:rPr>
          <w:rFonts w:ascii="Times New Roman" w:hAnsi="Times New Roman" w:cs="Times New Roman"/>
          <w:sz w:val="28"/>
          <w:szCs w:val="28"/>
        </w:rPr>
        <w:t xml:space="preserve">The trial judge appeared </w:t>
      </w:r>
      <w:r>
        <w:rPr>
          <w:rFonts w:ascii="Times New Roman" w:hAnsi="Times New Roman" w:cs="Times New Roman"/>
          <w:sz w:val="28"/>
          <w:szCs w:val="28"/>
        </w:rPr>
        <w:t>to have placed overwhelming stor</w:t>
      </w:r>
      <w:r w:rsidR="00B92DD4">
        <w:rPr>
          <w:rFonts w:ascii="Times New Roman" w:hAnsi="Times New Roman" w:cs="Times New Roman"/>
          <w:sz w:val="28"/>
          <w:szCs w:val="28"/>
        </w:rPr>
        <w:t xml:space="preserve">e upon his subjective determination that the </w:t>
      </w:r>
      <w:r w:rsidR="00C92EAC">
        <w:rPr>
          <w:rFonts w:ascii="Times New Roman" w:hAnsi="Times New Roman" w:cs="Times New Roman"/>
          <w:sz w:val="28"/>
          <w:szCs w:val="28"/>
        </w:rPr>
        <w:t>appeal enjoyed little prospect of success.  He correctly appreciated</w:t>
      </w:r>
      <w:r>
        <w:rPr>
          <w:rFonts w:ascii="Times New Roman" w:hAnsi="Times New Roman" w:cs="Times New Roman"/>
          <w:sz w:val="28"/>
          <w:szCs w:val="28"/>
        </w:rPr>
        <w:t>, however,</w:t>
      </w:r>
      <w:r w:rsidR="00C92EAC">
        <w:rPr>
          <w:rFonts w:ascii="Times New Roman" w:hAnsi="Times New Roman" w:cs="Times New Roman"/>
          <w:sz w:val="28"/>
          <w:szCs w:val="28"/>
        </w:rPr>
        <w:t xml:space="preserve"> that the absence or incompleteness of the record could</w:t>
      </w:r>
      <w:r>
        <w:rPr>
          <w:rFonts w:ascii="Times New Roman" w:hAnsi="Times New Roman" w:cs="Times New Roman"/>
          <w:sz w:val="28"/>
          <w:szCs w:val="28"/>
        </w:rPr>
        <w:t>,</w:t>
      </w:r>
      <w:r w:rsidR="00C92EAC">
        <w:rPr>
          <w:rFonts w:ascii="Times New Roman" w:hAnsi="Times New Roman" w:cs="Times New Roman"/>
          <w:sz w:val="28"/>
          <w:szCs w:val="28"/>
        </w:rPr>
        <w:t xml:space="preserve"> in an appropriate case</w:t>
      </w:r>
      <w:r>
        <w:rPr>
          <w:rFonts w:ascii="Times New Roman" w:hAnsi="Times New Roman" w:cs="Times New Roman"/>
          <w:sz w:val="28"/>
          <w:szCs w:val="28"/>
        </w:rPr>
        <w:t>,</w:t>
      </w:r>
      <w:r w:rsidR="00C92EAC">
        <w:rPr>
          <w:rFonts w:ascii="Times New Roman" w:hAnsi="Times New Roman" w:cs="Times New Roman"/>
          <w:sz w:val="28"/>
          <w:szCs w:val="28"/>
        </w:rPr>
        <w:t xml:space="preserve"> be a ground for allowing an appeal.</w:t>
      </w:r>
      <w:r>
        <w:rPr>
          <w:rFonts w:ascii="Times New Roman" w:hAnsi="Times New Roman" w:cs="Times New Roman"/>
          <w:sz w:val="28"/>
          <w:szCs w:val="28"/>
        </w:rPr>
        <w:t xml:space="preserve"> It was his duty therefore to “determine the correct position on this aspect of the matter.”   The judge accepted “that the discovery </w:t>
      </w:r>
      <w:r w:rsidR="00C92EAC">
        <w:rPr>
          <w:rFonts w:ascii="Times New Roman" w:hAnsi="Times New Roman" w:cs="Times New Roman"/>
          <w:sz w:val="28"/>
          <w:szCs w:val="28"/>
        </w:rPr>
        <w:t xml:space="preserve">of new fact does oblige a court to hear a bail application afresh irrespective of its having heard </w:t>
      </w:r>
      <w:r>
        <w:rPr>
          <w:rFonts w:ascii="Times New Roman" w:hAnsi="Times New Roman" w:cs="Times New Roman"/>
          <w:sz w:val="28"/>
          <w:szCs w:val="28"/>
        </w:rPr>
        <w:t>it earlier.”  He appears nevertheless</w:t>
      </w:r>
      <w:r w:rsidR="00C92EAC">
        <w:rPr>
          <w:rFonts w:ascii="Times New Roman" w:hAnsi="Times New Roman" w:cs="Times New Roman"/>
          <w:sz w:val="28"/>
          <w:szCs w:val="28"/>
        </w:rPr>
        <w:t xml:space="preserve"> to have given insufficient weight, at the time he discussed the application for bail on the 25</w:t>
      </w:r>
      <w:r w:rsidR="00C92EAC" w:rsidRPr="00C92EAC">
        <w:rPr>
          <w:rFonts w:ascii="Times New Roman" w:hAnsi="Times New Roman" w:cs="Times New Roman"/>
          <w:sz w:val="28"/>
          <w:szCs w:val="28"/>
          <w:vertAlign w:val="superscript"/>
        </w:rPr>
        <w:t>th</w:t>
      </w:r>
      <w:r w:rsidR="001D217D">
        <w:rPr>
          <w:rFonts w:ascii="Times New Roman" w:hAnsi="Times New Roman" w:cs="Times New Roman"/>
          <w:sz w:val="28"/>
          <w:szCs w:val="28"/>
        </w:rPr>
        <w:t xml:space="preserve"> July 2014 -</w:t>
      </w:r>
      <w:r w:rsidR="00C92EAC">
        <w:rPr>
          <w:rFonts w:ascii="Times New Roman" w:hAnsi="Times New Roman" w:cs="Times New Roman"/>
          <w:sz w:val="28"/>
          <w:szCs w:val="28"/>
        </w:rPr>
        <w:t xml:space="preserve"> when the possibility of enrolment of the appeal in the Nove</w:t>
      </w:r>
      <w:r w:rsidR="001D217D">
        <w:rPr>
          <w:rFonts w:ascii="Times New Roman" w:hAnsi="Times New Roman" w:cs="Times New Roman"/>
          <w:sz w:val="28"/>
          <w:szCs w:val="28"/>
        </w:rPr>
        <w:t>mber 2014 session loomed large -</w:t>
      </w:r>
      <w:r w:rsidR="00C92EAC">
        <w:rPr>
          <w:rFonts w:ascii="Times New Roman" w:hAnsi="Times New Roman" w:cs="Times New Roman"/>
          <w:sz w:val="28"/>
          <w:szCs w:val="28"/>
        </w:rPr>
        <w:t xml:space="preserve"> to the strengthening of the appellant’s claim for admission to bail by the </w:t>
      </w:r>
      <w:r w:rsidR="001D217D">
        <w:rPr>
          <w:rFonts w:ascii="Times New Roman" w:hAnsi="Times New Roman" w:cs="Times New Roman"/>
          <w:sz w:val="28"/>
          <w:szCs w:val="28"/>
        </w:rPr>
        <w:t xml:space="preserve">continuing </w:t>
      </w:r>
      <w:r w:rsidR="00C92EAC">
        <w:rPr>
          <w:rFonts w:ascii="Times New Roman" w:hAnsi="Times New Roman" w:cs="Times New Roman"/>
          <w:sz w:val="28"/>
          <w:szCs w:val="28"/>
        </w:rPr>
        <w:t>passage of time.</w:t>
      </w:r>
      <w:r w:rsidR="00604008">
        <w:rPr>
          <w:rFonts w:ascii="Times New Roman" w:hAnsi="Times New Roman" w:cs="Times New Roman"/>
          <w:sz w:val="28"/>
          <w:szCs w:val="28"/>
        </w:rPr>
        <w:t xml:space="preserve"> </w:t>
      </w:r>
    </w:p>
    <w:p w:rsidR="0064238D" w:rsidRDefault="0064238D" w:rsidP="00C92EAC">
      <w:pPr>
        <w:spacing w:line="480" w:lineRule="auto"/>
        <w:ind w:left="720" w:hanging="720"/>
        <w:jc w:val="both"/>
        <w:rPr>
          <w:rFonts w:ascii="Times New Roman" w:hAnsi="Times New Roman" w:cs="Times New Roman"/>
          <w:sz w:val="28"/>
          <w:szCs w:val="28"/>
        </w:rPr>
      </w:pPr>
    </w:p>
    <w:p w:rsidR="00C92EAC" w:rsidRDefault="00604008" w:rsidP="00C92E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     The commencement of the next si</w:t>
      </w:r>
      <w:r w:rsidR="00495CC2">
        <w:rPr>
          <w:rFonts w:ascii="Times New Roman" w:hAnsi="Times New Roman" w:cs="Times New Roman"/>
          <w:sz w:val="28"/>
          <w:szCs w:val="28"/>
        </w:rPr>
        <w:t>tting of this Court is nearly six</w:t>
      </w:r>
      <w:r>
        <w:rPr>
          <w:rFonts w:ascii="Times New Roman" w:hAnsi="Times New Roman" w:cs="Times New Roman"/>
          <w:sz w:val="28"/>
          <w:szCs w:val="28"/>
        </w:rPr>
        <w:t xml:space="preserve"> months away. No one has given the assurance that the record will be satisfactorily </w:t>
      </w:r>
      <w:r>
        <w:rPr>
          <w:rFonts w:ascii="Times New Roman" w:hAnsi="Times New Roman" w:cs="Times New Roman"/>
          <w:sz w:val="28"/>
          <w:szCs w:val="28"/>
        </w:rPr>
        <w:lastRenderedPageBreak/>
        <w:t>completed by then. In these exceptional circumstances, the appellant is admitted to</w:t>
      </w:r>
      <w:r w:rsidR="00E86AE3">
        <w:rPr>
          <w:rFonts w:ascii="Times New Roman" w:hAnsi="Times New Roman" w:cs="Times New Roman"/>
          <w:sz w:val="28"/>
          <w:szCs w:val="28"/>
        </w:rPr>
        <w:t xml:space="preserve"> bail in terms agreed between C</w:t>
      </w:r>
      <w:r>
        <w:rPr>
          <w:rFonts w:ascii="Times New Roman" w:hAnsi="Times New Roman" w:cs="Times New Roman"/>
          <w:sz w:val="28"/>
          <w:szCs w:val="28"/>
        </w:rPr>
        <w:t>ounsel and reflected in the order in paragraph [</w:t>
      </w:r>
      <w:r w:rsidR="001C47AF">
        <w:rPr>
          <w:rFonts w:ascii="Times New Roman" w:hAnsi="Times New Roman" w:cs="Times New Roman"/>
          <w:sz w:val="28"/>
          <w:szCs w:val="28"/>
        </w:rPr>
        <w:t>16]</w:t>
      </w:r>
      <w:r w:rsidR="00812160">
        <w:rPr>
          <w:rFonts w:ascii="Times New Roman" w:hAnsi="Times New Roman" w:cs="Times New Roman"/>
          <w:sz w:val="28"/>
          <w:szCs w:val="28"/>
        </w:rPr>
        <w:t>.</w:t>
      </w:r>
      <w:r>
        <w:rPr>
          <w:rFonts w:ascii="Times New Roman" w:hAnsi="Times New Roman" w:cs="Times New Roman"/>
          <w:sz w:val="28"/>
          <w:szCs w:val="28"/>
        </w:rPr>
        <w:t xml:space="preserve"> </w:t>
      </w:r>
    </w:p>
    <w:p w:rsidR="0064238D" w:rsidRDefault="0064238D" w:rsidP="00C92EAC">
      <w:pPr>
        <w:spacing w:line="480" w:lineRule="auto"/>
        <w:ind w:left="720" w:hanging="720"/>
        <w:jc w:val="both"/>
        <w:rPr>
          <w:rFonts w:ascii="Times New Roman" w:hAnsi="Times New Roman" w:cs="Times New Roman"/>
          <w:sz w:val="28"/>
          <w:szCs w:val="28"/>
        </w:rPr>
      </w:pPr>
    </w:p>
    <w:p w:rsidR="001B2878" w:rsidRDefault="00B6381A" w:rsidP="00C92E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04008">
        <w:rPr>
          <w:rFonts w:ascii="Times New Roman" w:hAnsi="Times New Roman" w:cs="Times New Roman"/>
          <w:sz w:val="28"/>
          <w:szCs w:val="28"/>
        </w:rPr>
        <w:t>9</w:t>
      </w:r>
      <w:r w:rsidR="00C92EAC">
        <w:rPr>
          <w:rFonts w:ascii="Times New Roman" w:hAnsi="Times New Roman" w:cs="Times New Roman"/>
          <w:sz w:val="28"/>
          <w:szCs w:val="28"/>
        </w:rPr>
        <w:t>]</w:t>
      </w:r>
      <w:r w:rsidR="00C92EAC">
        <w:rPr>
          <w:rFonts w:ascii="Times New Roman" w:hAnsi="Times New Roman" w:cs="Times New Roman"/>
          <w:sz w:val="28"/>
          <w:szCs w:val="28"/>
        </w:rPr>
        <w:tab/>
      </w:r>
      <w:r w:rsidR="00604008">
        <w:rPr>
          <w:rFonts w:ascii="Times New Roman" w:hAnsi="Times New Roman" w:cs="Times New Roman"/>
          <w:sz w:val="28"/>
          <w:szCs w:val="28"/>
        </w:rPr>
        <w:t>Returning to the dismissed application for bail, t</w:t>
      </w:r>
      <w:r w:rsidR="00C92EAC">
        <w:rPr>
          <w:rFonts w:ascii="Times New Roman" w:hAnsi="Times New Roman" w:cs="Times New Roman"/>
          <w:sz w:val="28"/>
          <w:szCs w:val="28"/>
        </w:rPr>
        <w:t>he judg</w:t>
      </w:r>
      <w:r w:rsidR="001D217D">
        <w:rPr>
          <w:rFonts w:ascii="Times New Roman" w:hAnsi="Times New Roman" w:cs="Times New Roman"/>
          <w:sz w:val="28"/>
          <w:szCs w:val="28"/>
        </w:rPr>
        <w:t xml:space="preserve">e appeared to be far from satisfied </w:t>
      </w:r>
      <w:r w:rsidR="00C92EAC">
        <w:rPr>
          <w:rFonts w:ascii="Times New Roman" w:hAnsi="Times New Roman" w:cs="Times New Roman"/>
          <w:sz w:val="28"/>
          <w:szCs w:val="28"/>
        </w:rPr>
        <w:t>tha</w:t>
      </w:r>
      <w:r w:rsidR="001D217D">
        <w:rPr>
          <w:rFonts w:ascii="Times New Roman" w:hAnsi="Times New Roman" w:cs="Times New Roman"/>
          <w:sz w:val="28"/>
          <w:szCs w:val="28"/>
        </w:rPr>
        <w:t>t the record was incomplete. Still, the question having been raised by the appellant, he</w:t>
      </w:r>
      <w:r w:rsidR="00C92EAC">
        <w:rPr>
          <w:rFonts w:ascii="Times New Roman" w:hAnsi="Times New Roman" w:cs="Times New Roman"/>
          <w:sz w:val="28"/>
          <w:szCs w:val="28"/>
        </w:rPr>
        <w:t xml:space="preserve"> does not appear</w:t>
      </w:r>
      <w:r w:rsidR="001D217D">
        <w:rPr>
          <w:rFonts w:ascii="Times New Roman" w:hAnsi="Times New Roman" w:cs="Times New Roman"/>
          <w:sz w:val="28"/>
          <w:szCs w:val="28"/>
        </w:rPr>
        <w:t xml:space="preserve"> - as he should in the interest of justice and fairness - </w:t>
      </w:r>
      <w:r w:rsidR="00C92EAC">
        <w:rPr>
          <w:rFonts w:ascii="Times New Roman" w:hAnsi="Times New Roman" w:cs="Times New Roman"/>
          <w:sz w:val="28"/>
          <w:szCs w:val="28"/>
        </w:rPr>
        <w:t xml:space="preserve">to have called upon those responsible for </w:t>
      </w:r>
      <w:r w:rsidR="001D217D">
        <w:rPr>
          <w:rFonts w:ascii="Times New Roman" w:hAnsi="Times New Roman" w:cs="Times New Roman"/>
          <w:sz w:val="28"/>
          <w:szCs w:val="28"/>
        </w:rPr>
        <w:t xml:space="preserve">its </w:t>
      </w:r>
      <w:r w:rsidR="00C92EAC">
        <w:rPr>
          <w:rFonts w:ascii="Times New Roman" w:hAnsi="Times New Roman" w:cs="Times New Roman"/>
          <w:sz w:val="28"/>
          <w:szCs w:val="28"/>
        </w:rPr>
        <w:t>preparation to give him an accurate picture conc</w:t>
      </w:r>
      <w:r w:rsidR="00060AC2">
        <w:rPr>
          <w:rFonts w:ascii="Times New Roman" w:hAnsi="Times New Roman" w:cs="Times New Roman"/>
          <w:sz w:val="28"/>
          <w:szCs w:val="28"/>
        </w:rPr>
        <w:t xml:space="preserve">erning the state of the record. </w:t>
      </w:r>
      <w:r w:rsidR="001D217D">
        <w:rPr>
          <w:rFonts w:ascii="Times New Roman" w:hAnsi="Times New Roman" w:cs="Times New Roman"/>
          <w:sz w:val="28"/>
          <w:szCs w:val="28"/>
        </w:rPr>
        <w:t>His strictures</w:t>
      </w:r>
      <w:r w:rsidR="001B2878">
        <w:rPr>
          <w:rFonts w:ascii="Times New Roman" w:hAnsi="Times New Roman" w:cs="Times New Roman"/>
          <w:sz w:val="28"/>
          <w:szCs w:val="28"/>
        </w:rPr>
        <w:t xml:space="preserve"> upon the appellant</w:t>
      </w:r>
      <w:r w:rsidR="001D217D">
        <w:rPr>
          <w:rFonts w:ascii="Times New Roman" w:hAnsi="Times New Roman" w:cs="Times New Roman"/>
          <w:sz w:val="28"/>
          <w:szCs w:val="28"/>
        </w:rPr>
        <w:t xml:space="preserve"> that</w:t>
      </w:r>
      <w:r w:rsidR="001B2878">
        <w:rPr>
          <w:rFonts w:ascii="Times New Roman" w:hAnsi="Times New Roman" w:cs="Times New Roman"/>
          <w:sz w:val="28"/>
          <w:szCs w:val="28"/>
        </w:rPr>
        <w:t xml:space="preserve"> he “makes no mention of having asked for a complete record to be produced”</w:t>
      </w:r>
      <w:r w:rsidR="001C47AF">
        <w:rPr>
          <w:rFonts w:ascii="Times New Roman" w:hAnsi="Times New Roman" w:cs="Times New Roman"/>
          <w:sz w:val="28"/>
          <w:szCs w:val="28"/>
        </w:rPr>
        <w:t>:</w:t>
      </w:r>
      <w:r w:rsidR="00060AC2">
        <w:rPr>
          <w:rFonts w:ascii="Times New Roman" w:hAnsi="Times New Roman" w:cs="Times New Roman"/>
          <w:sz w:val="28"/>
          <w:szCs w:val="28"/>
        </w:rPr>
        <w:t xml:space="preserve"> </w:t>
      </w:r>
      <w:r w:rsidR="001B2878">
        <w:rPr>
          <w:rFonts w:ascii="Times New Roman" w:hAnsi="Times New Roman" w:cs="Times New Roman"/>
          <w:sz w:val="28"/>
          <w:szCs w:val="28"/>
        </w:rPr>
        <w:t xml:space="preserve">and for </w:t>
      </w:r>
      <w:r w:rsidR="001D217D">
        <w:rPr>
          <w:rFonts w:ascii="Times New Roman" w:hAnsi="Times New Roman" w:cs="Times New Roman"/>
          <w:sz w:val="28"/>
          <w:szCs w:val="28"/>
        </w:rPr>
        <w:t>“</w:t>
      </w:r>
      <w:r w:rsidR="001B2878">
        <w:rPr>
          <w:rFonts w:ascii="Times New Roman" w:hAnsi="Times New Roman" w:cs="Times New Roman"/>
          <w:sz w:val="28"/>
          <w:szCs w:val="28"/>
        </w:rPr>
        <w:t>not making any such request</w:t>
      </w:r>
      <w:r w:rsidR="001D217D">
        <w:rPr>
          <w:rFonts w:ascii="Times New Roman" w:hAnsi="Times New Roman" w:cs="Times New Roman"/>
          <w:sz w:val="28"/>
          <w:szCs w:val="28"/>
        </w:rPr>
        <w:t>”</w:t>
      </w:r>
      <w:r w:rsidR="001B2878">
        <w:rPr>
          <w:rFonts w:ascii="Times New Roman" w:hAnsi="Times New Roman" w:cs="Times New Roman"/>
          <w:sz w:val="28"/>
          <w:szCs w:val="28"/>
        </w:rPr>
        <w:t xml:space="preserve"> are misplaced.</w:t>
      </w:r>
      <w:r w:rsidR="001C47AF">
        <w:rPr>
          <w:rFonts w:ascii="Times New Roman" w:hAnsi="Times New Roman" w:cs="Times New Roman"/>
          <w:sz w:val="28"/>
          <w:szCs w:val="28"/>
        </w:rPr>
        <w:t xml:space="preserve"> It was the duty of the judge to be satisfied that the record before him was complete.</w:t>
      </w:r>
    </w:p>
    <w:p w:rsidR="0064238D" w:rsidRDefault="0064238D" w:rsidP="00C92EAC">
      <w:pPr>
        <w:spacing w:line="480" w:lineRule="auto"/>
        <w:ind w:left="720" w:hanging="720"/>
        <w:jc w:val="both"/>
        <w:rPr>
          <w:rFonts w:ascii="Times New Roman" w:hAnsi="Times New Roman" w:cs="Times New Roman"/>
          <w:sz w:val="28"/>
          <w:szCs w:val="28"/>
        </w:rPr>
      </w:pPr>
    </w:p>
    <w:p w:rsidR="00C92EAC" w:rsidRDefault="00B6381A" w:rsidP="00C92E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C47AF">
        <w:rPr>
          <w:rFonts w:ascii="Times New Roman" w:hAnsi="Times New Roman" w:cs="Times New Roman"/>
          <w:sz w:val="28"/>
          <w:szCs w:val="28"/>
        </w:rPr>
        <w:t>10</w:t>
      </w:r>
      <w:r w:rsidR="001B2878">
        <w:rPr>
          <w:rFonts w:ascii="Times New Roman" w:hAnsi="Times New Roman" w:cs="Times New Roman"/>
          <w:sz w:val="28"/>
          <w:szCs w:val="28"/>
        </w:rPr>
        <w:t>]</w:t>
      </w:r>
      <w:r w:rsidR="001B2878">
        <w:rPr>
          <w:rFonts w:ascii="Times New Roman" w:hAnsi="Times New Roman" w:cs="Times New Roman"/>
          <w:sz w:val="28"/>
          <w:szCs w:val="28"/>
        </w:rPr>
        <w:tab/>
        <w:t>No duty rests upon an appella</w:t>
      </w:r>
      <w:r>
        <w:rPr>
          <w:rFonts w:ascii="Times New Roman" w:hAnsi="Times New Roman" w:cs="Times New Roman"/>
          <w:sz w:val="28"/>
          <w:szCs w:val="28"/>
        </w:rPr>
        <w:t>nt to ask for a complete record</w:t>
      </w:r>
      <w:r w:rsidR="001B2878">
        <w:rPr>
          <w:rFonts w:ascii="Times New Roman" w:hAnsi="Times New Roman" w:cs="Times New Roman"/>
          <w:sz w:val="28"/>
          <w:szCs w:val="28"/>
        </w:rPr>
        <w:t xml:space="preserve"> to be produced.</w:t>
      </w:r>
      <w:r>
        <w:rPr>
          <w:rFonts w:ascii="Times New Roman" w:hAnsi="Times New Roman" w:cs="Times New Roman"/>
          <w:sz w:val="28"/>
          <w:szCs w:val="28"/>
        </w:rPr>
        <w:t xml:space="preserve"> </w:t>
      </w:r>
      <w:r w:rsidR="001C47AF">
        <w:rPr>
          <w:rFonts w:ascii="Times New Roman" w:hAnsi="Times New Roman" w:cs="Times New Roman"/>
          <w:sz w:val="28"/>
          <w:szCs w:val="28"/>
        </w:rPr>
        <w:t xml:space="preserve">That is the duty of the Registrar of the High Court. </w:t>
      </w:r>
      <w:r>
        <w:rPr>
          <w:rFonts w:ascii="Times New Roman" w:hAnsi="Times New Roman" w:cs="Times New Roman"/>
          <w:sz w:val="28"/>
          <w:szCs w:val="28"/>
        </w:rPr>
        <w:t xml:space="preserve">But </w:t>
      </w:r>
      <w:r w:rsidR="001C47AF">
        <w:rPr>
          <w:rFonts w:ascii="Times New Roman" w:hAnsi="Times New Roman" w:cs="Times New Roman"/>
          <w:sz w:val="28"/>
          <w:szCs w:val="28"/>
        </w:rPr>
        <w:t>an appellant enjoys a right to</w:t>
      </w:r>
      <w:r>
        <w:rPr>
          <w:rFonts w:ascii="Times New Roman" w:hAnsi="Times New Roman" w:cs="Times New Roman"/>
          <w:sz w:val="28"/>
          <w:szCs w:val="28"/>
        </w:rPr>
        <w:t xml:space="preserve"> complain if a full and accurate record is not made available.</w:t>
      </w:r>
      <w:r w:rsidR="001B2878">
        <w:rPr>
          <w:rFonts w:ascii="Times New Roman" w:hAnsi="Times New Roman" w:cs="Times New Roman"/>
          <w:sz w:val="28"/>
          <w:szCs w:val="28"/>
        </w:rPr>
        <w:t xml:space="preserve">  Rule 23 of the Court of Appeal Rules, 1971 is to be fou</w:t>
      </w:r>
      <w:r>
        <w:rPr>
          <w:rFonts w:ascii="Times New Roman" w:hAnsi="Times New Roman" w:cs="Times New Roman"/>
          <w:sz w:val="28"/>
          <w:szCs w:val="28"/>
        </w:rPr>
        <w:t>nd in PART III</w:t>
      </w:r>
      <w:r w:rsidR="001B2878">
        <w:rPr>
          <w:rFonts w:ascii="Times New Roman" w:hAnsi="Times New Roman" w:cs="Times New Roman"/>
          <w:sz w:val="28"/>
          <w:szCs w:val="28"/>
        </w:rPr>
        <w:t xml:space="preserve"> CRIMINAL APPEALS under the </w:t>
      </w:r>
      <w:r>
        <w:rPr>
          <w:rFonts w:ascii="Times New Roman" w:hAnsi="Times New Roman" w:cs="Times New Roman"/>
          <w:sz w:val="28"/>
          <w:szCs w:val="28"/>
        </w:rPr>
        <w:t xml:space="preserve">rubric </w:t>
      </w:r>
      <w:r w:rsidR="001B2878" w:rsidRPr="002F1171">
        <w:rPr>
          <w:rFonts w:ascii="Times New Roman" w:hAnsi="Times New Roman" w:cs="Times New Roman"/>
          <w:i/>
          <w:sz w:val="28"/>
          <w:szCs w:val="28"/>
        </w:rPr>
        <w:t xml:space="preserve">“Record in appeals against sentence and/or </w:t>
      </w:r>
      <w:r w:rsidR="001B2878" w:rsidRPr="002F1171">
        <w:rPr>
          <w:rFonts w:ascii="Times New Roman" w:hAnsi="Times New Roman" w:cs="Times New Roman"/>
          <w:i/>
          <w:sz w:val="28"/>
          <w:szCs w:val="28"/>
        </w:rPr>
        <w:lastRenderedPageBreak/>
        <w:t>conviction”</w:t>
      </w:r>
      <w:r w:rsidR="002F1171" w:rsidRPr="002F1171">
        <w:rPr>
          <w:rFonts w:ascii="Times New Roman" w:hAnsi="Times New Roman" w:cs="Times New Roman"/>
          <w:i/>
          <w:sz w:val="28"/>
          <w:szCs w:val="28"/>
        </w:rPr>
        <w:t>.</w:t>
      </w:r>
      <w:r w:rsidR="002F1171">
        <w:rPr>
          <w:rFonts w:ascii="Times New Roman" w:hAnsi="Times New Roman" w:cs="Times New Roman"/>
          <w:sz w:val="28"/>
          <w:szCs w:val="28"/>
        </w:rPr>
        <w:t xml:space="preserve">  If an appeal is lodged against sentence only, the provisions of sub-rule (1) of Rule 23 suffice.  However, sub-rule (2) provides that:</w:t>
      </w:r>
    </w:p>
    <w:p w:rsidR="002F1171" w:rsidRDefault="002F1171" w:rsidP="009E26CF">
      <w:pPr>
        <w:spacing w:line="360" w:lineRule="auto"/>
        <w:ind w:left="1440"/>
        <w:jc w:val="both"/>
        <w:rPr>
          <w:rFonts w:ascii="Times New Roman" w:hAnsi="Times New Roman" w:cs="Times New Roman"/>
          <w:i/>
          <w:sz w:val="28"/>
          <w:szCs w:val="28"/>
        </w:rPr>
      </w:pPr>
      <w:r w:rsidRPr="002F1171">
        <w:rPr>
          <w:rFonts w:ascii="Times New Roman" w:hAnsi="Times New Roman" w:cs="Times New Roman"/>
          <w:i/>
          <w:sz w:val="28"/>
          <w:szCs w:val="28"/>
        </w:rPr>
        <w:t>“If an appeal is against conviction the record shall be prepared by the Registrar of the High Court in the manner, so far as may be, set out in rule 30.”</w:t>
      </w:r>
    </w:p>
    <w:p w:rsidR="0064238D" w:rsidRPr="002F1171" w:rsidRDefault="0064238D" w:rsidP="009E26CF">
      <w:pPr>
        <w:spacing w:line="360" w:lineRule="auto"/>
        <w:ind w:left="1440"/>
        <w:jc w:val="both"/>
        <w:rPr>
          <w:rFonts w:ascii="Times New Roman" w:hAnsi="Times New Roman" w:cs="Times New Roman"/>
          <w:i/>
          <w:sz w:val="28"/>
          <w:szCs w:val="28"/>
        </w:rPr>
      </w:pPr>
    </w:p>
    <w:p w:rsidR="002F1171" w:rsidRDefault="00060AC2" w:rsidP="00C92E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C47AF">
        <w:rPr>
          <w:rFonts w:ascii="Times New Roman" w:hAnsi="Times New Roman" w:cs="Times New Roman"/>
          <w:sz w:val="28"/>
          <w:szCs w:val="28"/>
        </w:rPr>
        <w:t>11</w:t>
      </w:r>
      <w:r w:rsidR="002F1171">
        <w:rPr>
          <w:rFonts w:ascii="Times New Roman" w:hAnsi="Times New Roman" w:cs="Times New Roman"/>
          <w:sz w:val="28"/>
          <w:szCs w:val="28"/>
        </w:rPr>
        <w:t>]</w:t>
      </w:r>
      <w:r w:rsidR="002F1171">
        <w:rPr>
          <w:rFonts w:ascii="Times New Roman" w:hAnsi="Times New Roman" w:cs="Times New Roman"/>
          <w:sz w:val="28"/>
          <w:szCs w:val="28"/>
        </w:rPr>
        <w:tab/>
        <w:t xml:space="preserve">Rule 30 (5), (6) and (7) are of particular importance.  They mandate, particularly in criminal cases, where the liberty of the appellant </w:t>
      </w:r>
      <w:r w:rsidR="00B6381A">
        <w:rPr>
          <w:rFonts w:ascii="Times New Roman" w:hAnsi="Times New Roman" w:cs="Times New Roman"/>
          <w:sz w:val="28"/>
          <w:szCs w:val="28"/>
        </w:rPr>
        <w:t xml:space="preserve">may </w:t>
      </w:r>
      <w:r w:rsidR="002F1171">
        <w:rPr>
          <w:rFonts w:ascii="Times New Roman" w:hAnsi="Times New Roman" w:cs="Times New Roman"/>
          <w:sz w:val="28"/>
          <w:szCs w:val="28"/>
        </w:rPr>
        <w:t>be in question, that the record must:</w:t>
      </w:r>
    </w:p>
    <w:p w:rsidR="002F1171" w:rsidRDefault="00AC260B"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contain a full record of all material which is requisite and necessary for a full, fair and just determination of the appeal.</w:t>
      </w:r>
    </w:p>
    <w:p w:rsidR="00AC260B" w:rsidRDefault="00AC260B"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4D76FF">
        <w:rPr>
          <w:rFonts w:ascii="Times New Roman" w:hAnsi="Times New Roman" w:cs="Times New Roman"/>
          <w:sz w:val="28"/>
          <w:szCs w:val="28"/>
        </w:rPr>
        <w:t>observe</w:t>
      </w:r>
      <w:r w:rsidR="00B24ED7">
        <w:rPr>
          <w:rFonts w:ascii="Times New Roman" w:hAnsi="Times New Roman" w:cs="Times New Roman"/>
          <w:sz w:val="28"/>
          <w:szCs w:val="28"/>
        </w:rPr>
        <w:t xml:space="preserve"> the precepts set out in sub-rule (6) which are designed to ensure that the record is, in a </w:t>
      </w:r>
      <w:r w:rsidR="00060AC2">
        <w:rPr>
          <w:rFonts w:ascii="Times New Roman" w:hAnsi="Times New Roman" w:cs="Times New Roman"/>
          <w:sz w:val="28"/>
          <w:szCs w:val="28"/>
        </w:rPr>
        <w:t>word</w:t>
      </w:r>
      <w:r w:rsidR="004D76FF">
        <w:rPr>
          <w:rFonts w:ascii="Times New Roman" w:hAnsi="Times New Roman" w:cs="Times New Roman"/>
          <w:sz w:val="28"/>
          <w:szCs w:val="28"/>
        </w:rPr>
        <w:t>,</w:t>
      </w:r>
      <w:r w:rsidR="00060AC2">
        <w:rPr>
          <w:rFonts w:ascii="Times New Roman" w:hAnsi="Times New Roman" w:cs="Times New Roman"/>
          <w:sz w:val="28"/>
          <w:szCs w:val="28"/>
        </w:rPr>
        <w:t xml:space="preserve"> user friendly.</w:t>
      </w:r>
    </w:p>
    <w:p w:rsidR="00812160" w:rsidRDefault="00812160" w:rsidP="009E26CF">
      <w:pPr>
        <w:spacing w:line="360" w:lineRule="auto"/>
        <w:ind w:left="2160" w:hanging="720"/>
        <w:jc w:val="both"/>
        <w:rPr>
          <w:rFonts w:ascii="Times New Roman" w:hAnsi="Times New Roman" w:cs="Times New Roman"/>
          <w:sz w:val="28"/>
          <w:szCs w:val="28"/>
        </w:rPr>
      </w:pPr>
    </w:p>
    <w:p w:rsidR="00B24ED7" w:rsidRDefault="00060AC2" w:rsidP="007B7F4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C47AF">
        <w:rPr>
          <w:rFonts w:ascii="Times New Roman" w:hAnsi="Times New Roman" w:cs="Times New Roman"/>
          <w:sz w:val="28"/>
          <w:szCs w:val="28"/>
        </w:rPr>
        <w:t>12</w:t>
      </w:r>
      <w:r w:rsidR="00B24ED7">
        <w:rPr>
          <w:rFonts w:ascii="Times New Roman" w:hAnsi="Times New Roman" w:cs="Times New Roman"/>
          <w:sz w:val="28"/>
          <w:szCs w:val="28"/>
        </w:rPr>
        <w:t>]</w:t>
      </w:r>
      <w:r w:rsidR="00B24ED7">
        <w:rPr>
          <w:rFonts w:ascii="Times New Roman" w:hAnsi="Times New Roman" w:cs="Times New Roman"/>
          <w:sz w:val="28"/>
          <w:szCs w:val="28"/>
        </w:rPr>
        <w:tab/>
        <w:t xml:space="preserve">Sub-rule (7), in </w:t>
      </w:r>
      <w:r w:rsidR="007B7F40">
        <w:rPr>
          <w:rFonts w:ascii="Times New Roman" w:hAnsi="Times New Roman" w:cs="Times New Roman"/>
          <w:sz w:val="28"/>
          <w:szCs w:val="28"/>
        </w:rPr>
        <w:t>order to ensure the preparation of a proper record for the use of appellants, respondents</w:t>
      </w:r>
      <w:r>
        <w:rPr>
          <w:rFonts w:ascii="Times New Roman" w:hAnsi="Times New Roman" w:cs="Times New Roman"/>
          <w:sz w:val="28"/>
          <w:szCs w:val="28"/>
        </w:rPr>
        <w:t>,</w:t>
      </w:r>
      <w:r w:rsidR="007B7F40">
        <w:rPr>
          <w:rFonts w:ascii="Times New Roman" w:hAnsi="Times New Roman" w:cs="Times New Roman"/>
          <w:sz w:val="28"/>
          <w:szCs w:val="28"/>
        </w:rPr>
        <w:t xml:space="preserve"> and of this Court</w:t>
      </w:r>
      <w:r>
        <w:rPr>
          <w:rFonts w:ascii="Times New Roman" w:hAnsi="Times New Roman" w:cs="Times New Roman"/>
          <w:sz w:val="28"/>
          <w:szCs w:val="28"/>
        </w:rPr>
        <w:t>,</w:t>
      </w:r>
      <w:r w:rsidR="007B7F40">
        <w:rPr>
          <w:rFonts w:ascii="Times New Roman" w:hAnsi="Times New Roman" w:cs="Times New Roman"/>
          <w:sz w:val="28"/>
          <w:szCs w:val="28"/>
        </w:rPr>
        <w:t xml:space="preserve"> then requires that:</w:t>
      </w:r>
    </w:p>
    <w:p w:rsidR="007B7F40" w:rsidRDefault="007B7F40" w:rsidP="009E26CF">
      <w:pPr>
        <w:spacing w:line="360" w:lineRule="auto"/>
        <w:ind w:left="1440"/>
        <w:jc w:val="both"/>
        <w:rPr>
          <w:rFonts w:ascii="Times New Roman" w:hAnsi="Times New Roman" w:cs="Times New Roman"/>
          <w:i/>
          <w:sz w:val="28"/>
          <w:szCs w:val="28"/>
        </w:rPr>
      </w:pPr>
      <w:r w:rsidRPr="007B7F40">
        <w:rPr>
          <w:rFonts w:ascii="Times New Roman" w:hAnsi="Times New Roman" w:cs="Times New Roman"/>
          <w:i/>
          <w:sz w:val="28"/>
          <w:szCs w:val="28"/>
        </w:rPr>
        <w:t>“the registrar of the High Court shall satisfy himself that the provisions of sub-rule (6) hereof have been complied with before furnishing the certificate required by sub-rule (1) hereof.”</w:t>
      </w:r>
    </w:p>
    <w:p w:rsidR="00812160" w:rsidRDefault="00812160" w:rsidP="009E26CF">
      <w:pPr>
        <w:spacing w:line="360" w:lineRule="auto"/>
        <w:ind w:left="1440"/>
        <w:jc w:val="both"/>
        <w:rPr>
          <w:rFonts w:ascii="Times New Roman" w:hAnsi="Times New Roman" w:cs="Times New Roman"/>
          <w:i/>
          <w:sz w:val="28"/>
          <w:szCs w:val="28"/>
        </w:rPr>
      </w:pPr>
    </w:p>
    <w:p w:rsidR="005D036A" w:rsidRDefault="00060AC2" w:rsidP="005D03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1C47AF">
        <w:rPr>
          <w:rFonts w:ascii="Times New Roman" w:hAnsi="Times New Roman" w:cs="Times New Roman"/>
          <w:sz w:val="28"/>
          <w:szCs w:val="28"/>
        </w:rPr>
        <w:t>13</w:t>
      </w:r>
      <w:r w:rsidR="007B7F40">
        <w:rPr>
          <w:rFonts w:ascii="Times New Roman" w:hAnsi="Times New Roman" w:cs="Times New Roman"/>
          <w:sz w:val="28"/>
          <w:szCs w:val="28"/>
        </w:rPr>
        <w:t>]</w:t>
      </w:r>
      <w:r w:rsidR="007B7F40">
        <w:rPr>
          <w:rFonts w:ascii="Times New Roman" w:hAnsi="Times New Roman" w:cs="Times New Roman"/>
          <w:sz w:val="28"/>
          <w:szCs w:val="28"/>
        </w:rPr>
        <w:tab/>
        <w:t>Our Criminal justice system would be poorly served if decisions of this Court were to be based upon incomplete</w:t>
      </w:r>
      <w:r w:rsidR="00C0705F">
        <w:rPr>
          <w:rFonts w:ascii="Times New Roman" w:hAnsi="Times New Roman" w:cs="Times New Roman"/>
          <w:sz w:val="28"/>
          <w:szCs w:val="28"/>
        </w:rPr>
        <w:t xml:space="preserve"> or otherwise unsatisfactory records</w:t>
      </w:r>
      <w:r>
        <w:rPr>
          <w:rFonts w:ascii="Times New Roman" w:hAnsi="Times New Roman" w:cs="Times New Roman"/>
          <w:sz w:val="28"/>
          <w:szCs w:val="28"/>
        </w:rPr>
        <w:t>:</w:t>
      </w:r>
      <w:r w:rsidR="00C0705F">
        <w:rPr>
          <w:rFonts w:ascii="Times New Roman" w:hAnsi="Times New Roman" w:cs="Times New Roman"/>
          <w:sz w:val="28"/>
          <w:szCs w:val="28"/>
        </w:rPr>
        <w:t xml:space="preserve"> or</w:t>
      </w:r>
      <w:r>
        <w:rPr>
          <w:rFonts w:ascii="Times New Roman" w:hAnsi="Times New Roman" w:cs="Times New Roman"/>
          <w:sz w:val="28"/>
          <w:szCs w:val="28"/>
        </w:rPr>
        <w:t xml:space="preserve"> worse</w:t>
      </w:r>
      <w:r w:rsidR="005D036A">
        <w:rPr>
          <w:rFonts w:ascii="Times New Roman" w:hAnsi="Times New Roman" w:cs="Times New Roman"/>
          <w:sz w:val="28"/>
          <w:szCs w:val="28"/>
        </w:rPr>
        <w:t>, if this Court is unable to make a determina</w:t>
      </w:r>
      <w:r w:rsidR="004D76FF">
        <w:rPr>
          <w:rFonts w:ascii="Times New Roman" w:hAnsi="Times New Roman" w:cs="Times New Roman"/>
          <w:sz w:val="28"/>
          <w:szCs w:val="28"/>
        </w:rPr>
        <w:t>tion on the merits or otherwise of</w:t>
      </w:r>
      <w:r w:rsidR="005D036A">
        <w:rPr>
          <w:rFonts w:ascii="Times New Roman" w:hAnsi="Times New Roman" w:cs="Times New Roman"/>
          <w:sz w:val="28"/>
          <w:szCs w:val="28"/>
        </w:rPr>
        <w:t xml:space="preserve"> an appeal</w:t>
      </w:r>
      <w:r w:rsidR="004D76FF">
        <w:rPr>
          <w:rFonts w:ascii="Times New Roman" w:hAnsi="Times New Roman" w:cs="Times New Roman"/>
          <w:sz w:val="28"/>
          <w:szCs w:val="28"/>
        </w:rPr>
        <w:t>,</w:t>
      </w:r>
      <w:r w:rsidR="005D036A">
        <w:rPr>
          <w:rFonts w:ascii="Times New Roman" w:hAnsi="Times New Roman" w:cs="Times New Roman"/>
          <w:sz w:val="28"/>
          <w:szCs w:val="28"/>
        </w:rPr>
        <w:t xml:space="preserve"> if no record, or no satisfactory record</w:t>
      </w:r>
      <w:r>
        <w:rPr>
          <w:rFonts w:ascii="Times New Roman" w:hAnsi="Times New Roman" w:cs="Times New Roman"/>
          <w:sz w:val="28"/>
          <w:szCs w:val="28"/>
        </w:rPr>
        <w:t>, is ava</w:t>
      </w:r>
      <w:r w:rsidR="005D036A">
        <w:rPr>
          <w:rFonts w:ascii="Times New Roman" w:hAnsi="Times New Roman" w:cs="Times New Roman"/>
          <w:sz w:val="28"/>
          <w:szCs w:val="28"/>
        </w:rPr>
        <w:t>ilable.</w:t>
      </w:r>
    </w:p>
    <w:p w:rsidR="00812160" w:rsidRDefault="00812160" w:rsidP="005D036A">
      <w:pPr>
        <w:spacing w:line="480" w:lineRule="auto"/>
        <w:ind w:left="720" w:hanging="720"/>
        <w:jc w:val="both"/>
        <w:rPr>
          <w:rFonts w:ascii="Times New Roman" w:hAnsi="Times New Roman" w:cs="Times New Roman"/>
          <w:sz w:val="28"/>
          <w:szCs w:val="28"/>
        </w:rPr>
      </w:pPr>
    </w:p>
    <w:p w:rsidR="00D45640" w:rsidRDefault="00060AC2" w:rsidP="005D03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C47AF">
        <w:rPr>
          <w:rFonts w:ascii="Times New Roman" w:hAnsi="Times New Roman" w:cs="Times New Roman"/>
          <w:sz w:val="28"/>
          <w:szCs w:val="28"/>
        </w:rPr>
        <w:t>14</w:t>
      </w:r>
      <w:r w:rsidR="005D036A">
        <w:rPr>
          <w:rFonts w:ascii="Times New Roman" w:hAnsi="Times New Roman" w:cs="Times New Roman"/>
          <w:sz w:val="28"/>
          <w:szCs w:val="28"/>
        </w:rPr>
        <w:t>]</w:t>
      </w:r>
      <w:r w:rsidR="005D036A">
        <w:rPr>
          <w:rFonts w:ascii="Times New Roman" w:hAnsi="Times New Roman" w:cs="Times New Roman"/>
          <w:sz w:val="28"/>
          <w:szCs w:val="28"/>
        </w:rPr>
        <w:tab/>
        <w:t xml:space="preserve">The discussion concerning the state of the record in both civil and criminal appeals is not being conducted in the abstract.  Already, with approximately two thirds of the cases enrolled still to be heard, two </w:t>
      </w:r>
      <w:r w:rsidR="006477D3">
        <w:rPr>
          <w:rFonts w:ascii="Times New Roman" w:hAnsi="Times New Roman" w:cs="Times New Roman"/>
          <w:sz w:val="28"/>
          <w:szCs w:val="28"/>
        </w:rPr>
        <w:t>matters</w:t>
      </w:r>
      <w:r w:rsidR="005D036A">
        <w:rPr>
          <w:rFonts w:ascii="Times New Roman" w:hAnsi="Times New Roman" w:cs="Times New Roman"/>
          <w:sz w:val="28"/>
          <w:szCs w:val="28"/>
        </w:rPr>
        <w:t xml:space="preserve"> have had to be adjourned because of deficiencies on the record.  Adjournments have been necessitated in recent sittings of the Court for similar reas</w:t>
      </w:r>
      <w:r w:rsidR="004D76FF">
        <w:rPr>
          <w:rFonts w:ascii="Times New Roman" w:hAnsi="Times New Roman" w:cs="Times New Roman"/>
          <w:sz w:val="28"/>
          <w:szCs w:val="28"/>
        </w:rPr>
        <w:t>ons.  Regrettably, there appear</w:t>
      </w:r>
      <w:r w:rsidR="005D036A">
        <w:rPr>
          <w:rFonts w:ascii="Times New Roman" w:hAnsi="Times New Roman" w:cs="Times New Roman"/>
          <w:sz w:val="28"/>
          <w:szCs w:val="28"/>
        </w:rPr>
        <w:t xml:space="preserve"> to be a continuation of technical, technological</w:t>
      </w:r>
      <w:r>
        <w:rPr>
          <w:rFonts w:ascii="Times New Roman" w:hAnsi="Times New Roman" w:cs="Times New Roman"/>
          <w:sz w:val="28"/>
          <w:szCs w:val="28"/>
        </w:rPr>
        <w:t>,</w:t>
      </w:r>
      <w:r w:rsidR="005D036A">
        <w:rPr>
          <w:rFonts w:ascii="Times New Roman" w:hAnsi="Times New Roman" w:cs="Times New Roman"/>
          <w:sz w:val="28"/>
          <w:szCs w:val="28"/>
        </w:rPr>
        <w:t xml:space="preserve"> and human resource difficulties</w:t>
      </w:r>
      <w:r w:rsidR="00D45640">
        <w:rPr>
          <w:rFonts w:ascii="Times New Roman" w:hAnsi="Times New Roman" w:cs="Times New Roman"/>
          <w:sz w:val="28"/>
          <w:szCs w:val="28"/>
        </w:rPr>
        <w:t xml:space="preserve"> confronting the Registry in the preparation of records in c</w:t>
      </w:r>
      <w:r>
        <w:rPr>
          <w:rFonts w:ascii="Times New Roman" w:hAnsi="Times New Roman" w:cs="Times New Roman"/>
          <w:sz w:val="28"/>
          <w:szCs w:val="28"/>
        </w:rPr>
        <w:t>riminal appeals and in the certifying</w:t>
      </w:r>
      <w:r w:rsidR="00D45640">
        <w:rPr>
          <w:rFonts w:ascii="Times New Roman" w:hAnsi="Times New Roman" w:cs="Times New Roman"/>
          <w:sz w:val="28"/>
          <w:szCs w:val="28"/>
        </w:rPr>
        <w:t xml:space="preserve"> of records in civil matters.</w:t>
      </w:r>
      <w:r w:rsidR="00837795">
        <w:rPr>
          <w:rFonts w:ascii="Times New Roman" w:hAnsi="Times New Roman" w:cs="Times New Roman"/>
          <w:sz w:val="28"/>
          <w:szCs w:val="28"/>
        </w:rPr>
        <w:t xml:space="preserve"> This situation needs to be addressed urgently.</w:t>
      </w:r>
    </w:p>
    <w:p w:rsidR="00812160" w:rsidRDefault="00812160" w:rsidP="009E26CF">
      <w:pPr>
        <w:spacing w:line="480" w:lineRule="auto"/>
        <w:ind w:left="720"/>
        <w:jc w:val="both"/>
        <w:rPr>
          <w:rFonts w:ascii="Times New Roman" w:hAnsi="Times New Roman" w:cs="Times New Roman"/>
          <w:b/>
          <w:sz w:val="28"/>
          <w:szCs w:val="28"/>
        </w:rPr>
      </w:pPr>
    </w:p>
    <w:p w:rsidR="00D45640" w:rsidRPr="009E26CF" w:rsidRDefault="00D45640" w:rsidP="009E26CF">
      <w:pPr>
        <w:spacing w:line="480" w:lineRule="auto"/>
        <w:ind w:left="720"/>
        <w:jc w:val="both"/>
        <w:rPr>
          <w:rFonts w:ascii="Times New Roman" w:hAnsi="Times New Roman" w:cs="Times New Roman"/>
          <w:b/>
          <w:sz w:val="28"/>
          <w:szCs w:val="28"/>
        </w:rPr>
      </w:pPr>
      <w:r w:rsidRPr="009E26CF">
        <w:rPr>
          <w:rFonts w:ascii="Times New Roman" w:hAnsi="Times New Roman" w:cs="Times New Roman"/>
          <w:b/>
          <w:sz w:val="28"/>
          <w:szCs w:val="28"/>
        </w:rPr>
        <w:t>CONCLUSION</w:t>
      </w:r>
    </w:p>
    <w:p w:rsidR="007B7F40" w:rsidRDefault="001C47AF" w:rsidP="005D03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D45640">
        <w:rPr>
          <w:rFonts w:ascii="Times New Roman" w:hAnsi="Times New Roman" w:cs="Times New Roman"/>
          <w:sz w:val="28"/>
          <w:szCs w:val="28"/>
        </w:rPr>
        <w:t>]</w:t>
      </w:r>
      <w:r w:rsidR="00D45640">
        <w:rPr>
          <w:rFonts w:ascii="Times New Roman" w:hAnsi="Times New Roman" w:cs="Times New Roman"/>
          <w:sz w:val="28"/>
          <w:szCs w:val="28"/>
        </w:rPr>
        <w:tab/>
        <w:t xml:space="preserve">In the circumstances of this case this Court </w:t>
      </w:r>
      <w:r w:rsidR="00060AC2">
        <w:rPr>
          <w:rFonts w:ascii="Times New Roman" w:hAnsi="Times New Roman" w:cs="Times New Roman"/>
          <w:sz w:val="28"/>
          <w:szCs w:val="28"/>
        </w:rPr>
        <w:t xml:space="preserve">has </w:t>
      </w:r>
      <w:r w:rsidR="00D45640">
        <w:rPr>
          <w:rFonts w:ascii="Times New Roman" w:hAnsi="Times New Roman" w:cs="Times New Roman"/>
          <w:sz w:val="28"/>
          <w:szCs w:val="28"/>
        </w:rPr>
        <w:t>concluded that the interest</w:t>
      </w:r>
      <w:r w:rsidR="00837795">
        <w:rPr>
          <w:rFonts w:ascii="Times New Roman" w:hAnsi="Times New Roman" w:cs="Times New Roman"/>
          <w:sz w:val="28"/>
          <w:szCs w:val="28"/>
        </w:rPr>
        <w:t>s</w:t>
      </w:r>
      <w:r w:rsidR="00D45640">
        <w:rPr>
          <w:rFonts w:ascii="Times New Roman" w:hAnsi="Times New Roman" w:cs="Times New Roman"/>
          <w:sz w:val="28"/>
          <w:szCs w:val="28"/>
        </w:rPr>
        <w:t xml:space="preserve"> of justice to the appellant and to the public could not be served by</w:t>
      </w:r>
      <w:r w:rsidR="005D036A">
        <w:rPr>
          <w:rFonts w:ascii="Times New Roman" w:hAnsi="Times New Roman" w:cs="Times New Roman"/>
          <w:sz w:val="28"/>
          <w:szCs w:val="28"/>
        </w:rPr>
        <w:t xml:space="preserve"> </w:t>
      </w:r>
      <w:r w:rsidR="00D45640">
        <w:rPr>
          <w:rFonts w:ascii="Times New Roman" w:hAnsi="Times New Roman" w:cs="Times New Roman"/>
          <w:sz w:val="28"/>
          <w:szCs w:val="28"/>
        </w:rPr>
        <w:t xml:space="preserve">hearing </w:t>
      </w:r>
      <w:r w:rsidR="00D45640">
        <w:rPr>
          <w:rFonts w:ascii="Times New Roman" w:hAnsi="Times New Roman" w:cs="Times New Roman"/>
          <w:sz w:val="28"/>
          <w:szCs w:val="28"/>
        </w:rPr>
        <w:lastRenderedPageBreak/>
        <w:t>the appeal upon the record as it stood.  The record must accordingly be reconstructed so as to bring it up to the required standard.</w:t>
      </w:r>
    </w:p>
    <w:p w:rsidR="00812160" w:rsidRDefault="00812160" w:rsidP="005D036A">
      <w:pPr>
        <w:spacing w:line="480" w:lineRule="auto"/>
        <w:ind w:left="720" w:hanging="720"/>
        <w:jc w:val="both"/>
        <w:rPr>
          <w:rFonts w:ascii="Times New Roman" w:hAnsi="Times New Roman" w:cs="Times New Roman"/>
          <w:sz w:val="28"/>
          <w:szCs w:val="28"/>
        </w:rPr>
      </w:pPr>
    </w:p>
    <w:p w:rsidR="00D45640" w:rsidRPr="009E26CF" w:rsidRDefault="00D45640" w:rsidP="005D036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9E26CF">
        <w:rPr>
          <w:rFonts w:ascii="Times New Roman" w:hAnsi="Times New Roman" w:cs="Times New Roman"/>
          <w:b/>
          <w:sz w:val="28"/>
          <w:szCs w:val="28"/>
        </w:rPr>
        <w:t>ORDER</w:t>
      </w:r>
    </w:p>
    <w:p w:rsidR="00D45640" w:rsidRDefault="001C47AF" w:rsidP="005D03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D45640">
        <w:rPr>
          <w:rFonts w:ascii="Times New Roman" w:hAnsi="Times New Roman" w:cs="Times New Roman"/>
          <w:sz w:val="28"/>
          <w:szCs w:val="28"/>
        </w:rPr>
        <w:t>]</w:t>
      </w:r>
      <w:r w:rsidR="00D45640">
        <w:rPr>
          <w:rFonts w:ascii="Times New Roman" w:hAnsi="Times New Roman" w:cs="Times New Roman"/>
          <w:sz w:val="28"/>
          <w:szCs w:val="28"/>
        </w:rPr>
        <w:tab/>
        <w:t>Accordingly, the order of this Court is that:</w:t>
      </w:r>
    </w:p>
    <w:p w:rsidR="00D45640" w:rsidRDefault="00D45640"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The case be and is hereby adjourned to the May 2015 sitting of the Court.</w:t>
      </w:r>
    </w:p>
    <w:p w:rsidR="00D45640" w:rsidRDefault="00D45640"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 Registrar is directed to complete the preparation of the record in conformity with the requirements of Rules 23 (2), (3) and 30 (5), (6) and (7) of the Court of Appeal Rules, 1971.</w:t>
      </w:r>
    </w:p>
    <w:p w:rsidR="00D45640" w:rsidRPr="007B7F40" w:rsidRDefault="00D45640" w:rsidP="009E26C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 xml:space="preserve">The appellant be and is admitted to bail with effect from today </w:t>
      </w:r>
      <w:r w:rsidR="00380EB0">
        <w:rPr>
          <w:rFonts w:ascii="Times New Roman" w:hAnsi="Times New Roman" w:cs="Times New Roman"/>
          <w:sz w:val="28"/>
          <w:szCs w:val="28"/>
        </w:rPr>
        <w:t xml:space="preserve"> </w:t>
      </w:r>
      <w:r w:rsidR="00C11660">
        <w:rPr>
          <w:rFonts w:ascii="Times New Roman" w:hAnsi="Times New Roman" w:cs="Times New Roman"/>
          <w:sz w:val="28"/>
          <w:szCs w:val="28"/>
        </w:rPr>
        <w:t xml:space="preserve"> </w:t>
      </w:r>
      <w:r>
        <w:rPr>
          <w:rFonts w:ascii="Times New Roman" w:hAnsi="Times New Roman" w:cs="Times New Roman"/>
          <w:sz w:val="28"/>
          <w:szCs w:val="28"/>
        </w:rPr>
        <w:t>upon the following conditions.</w:t>
      </w:r>
    </w:p>
    <w:p w:rsidR="00740E53" w:rsidRPr="00740E53" w:rsidRDefault="00740E53" w:rsidP="00740E53">
      <w:pPr>
        <w:pStyle w:val="ListParagraph"/>
        <w:numPr>
          <w:ilvl w:val="0"/>
          <w:numId w:val="5"/>
        </w:numPr>
        <w:spacing w:after="0" w:line="240" w:lineRule="auto"/>
        <w:jc w:val="both"/>
        <w:rPr>
          <w:rFonts w:ascii="Times New Roman" w:hAnsi="Times New Roman" w:cs="Times New Roman"/>
          <w:b/>
          <w:sz w:val="28"/>
          <w:szCs w:val="28"/>
        </w:rPr>
      </w:pPr>
      <w:r w:rsidRPr="00740E53">
        <w:rPr>
          <w:rFonts w:ascii="Times New Roman" w:hAnsi="Times New Roman" w:cs="Times New Roman"/>
          <w:sz w:val="28"/>
          <w:szCs w:val="28"/>
        </w:rPr>
        <w:t>Appellant is to deposit with the Treasury Department the sum of E3,000</w:t>
      </w:r>
      <w:r w:rsidR="00837795">
        <w:rPr>
          <w:rFonts w:ascii="Times New Roman" w:hAnsi="Times New Roman" w:cs="Times New Roman"/>
          <w:sz w:val="28"/>
          <w:szCs w:val="28"/>
        </w:rPr>
        <w:t>.</w:t>
      </w:r>
      <w:r w:rsidRPr="00740E53">
        <w:rPr>
          <w:rFonts w:ascii="Times New Roman" w:hAnsi="Times New Roman" w:cs="Times New Roman"/>
          <w:sz w:val="28"/>
          <w:szCs w:val="28"/>
        </w:rPr>
        <w:t>00 (Three thousand Emalangeni) cash.</w:t>
      </w:r>
    </w:p>
    <w:p w:rsidR="00740E53" w:rsidRPr="00740E53" w:rsidRDefault="00740E53" w:rsidP="00740E53">
      <w:pPr>
        <w:pStyle w:val="ListParagraph"/>
        <w:ind w:left="2520"/>
        <w:jc w:val="both"/>
        <w:rPr>
          <w:rFonts w:ascii="Times New Roman" w:hAnsi="Times New Roman" w:cs="Times New Roman"/>
          <w:b/>
          <w:sz w:val="28"/>
          <w:szCs w:val="28"/>
        </w:rPr>
      </w:pPr>
    </w:p>
    <w:p w:rsidR="00740E53" w:rsidRPr="00740E53" w:rsidRDefault="00740E53" w:rsidP="00740E53">
      <w:pPr>
        <w:pStyle w:val="ListParagraph"/>
        <w:numPr>
          <w:ilvl w:val="0"/>
          <w:numId w:val="5"/>
        </w:numPr>
        <w:spacing w:after="0" w:line="240" w:lineRule="auto"/>
        <w:jc w:val="both"/>
        <w:rPr>
          <w:rFonts w:ascii="Times New Roman" w:hAnsi="Times New Roman" w:cs="Times New Roman"/>
          <w:b/>
          <w:sz w:val="28"/>
          <w:szCs w:val="28"/>
        </w:rPr>
      </w:pPr>
      <w:r w:rsidRPr="00740E53">
        <w:rPr>
          <w:rFonts w:ascii="Times New Roman" w:hAnsi="Times New Roman" w:cs="Times New Roman"/>
          <w:sz w:val="28"/>
          <w:szCs w:val="28"/>
        </w:rPr>
        <w:t>To provide surety equivalent to the amount E12,000.00.</w:t>
      </w:r>
    </w:p>
    <w:p w:rsidR="00740E53" w:rsidRPr="00740E53" w:rsidRDefault="00740E53" w:rsidP="00740E53">
      <w:pPr>
        <w:jc w:val="both"/>
        <w:rPr>
          <w:rFonts w:ascii="Times New Roman" w:hAnsi="Times New Roman" w:cs="Times New Roman"/>
          <w:b/>
          <w:sz w:val="28"/>
          <w:szCs w:val="28"/>
        </w:rPr>
      </w:pPr>
    </w:p>
    <w:p w:rsidR="00740E53" w:rsidRPr="00740E53" w:rsidRDefault="00740E53" w:rsidP="00740E53">
      <w:pPr>
        <w:pStyle w:val="ListParagraph"/>
        <w:numPr>
          <w:ilvl w:val="0"/>
          <w:numId w:val="5"/>
        </w:numPr>
        <w:spacing w:after="0" w:line="240" w:lineRule="auto"/>
        <w:jc w:val="both"/>
        <w:rPr>
          <w:rFonts w:ascii="Times New Roman" w:hAnsi="Times New Roman" w:cs="Times New Roman"/>
          <w:b/>
          <w:sz w:val="28"/>
          <w:szCs w:val="28"/>
        </w:rPr>
      </w:pPr>
      <w:r w:rsidRPr="00740E53">
        <w:rPr>
          <w:rFonts w:ascii="Times New Roman" w:hAnsi="Times New Roman" w:cs="Times New Roman"/>
          <w:sz w:val="28"/>
          <w:szCs w:val="28"/>
        </w:rPr>
        <w:t>To report to ka Phunga Police Station every last Friday of the month.</w:t>
      </w:r>
    </w:p>
    <w:p w:rsidR="00740E53" w:rsidRPr="00740E53" w:rsidRDefault="00740E53" w:rsidP="00740E53">
      <w:pPr>
        <w:pStyle w:val="ListParagraph"/>
        <w:rPr>
          <w:rFonts w:ascii="Times New Roman" w:hAnsi="Times New Roman" w:cs="Times New Roman"/>
          <w:b/>
          <w:sz w:val="28"/>
          <w:szCs w:val="28"/>
        </w:rPr>
      </w:pPr>
    </w:p>
    <w:p w:rsidR="00740E53" w:rsidRPr="0064238D" w:rsidRDefault="00740E53" w:rsidP="00740E53">
      <w:pPr>
        <w:pStyle w:val="ListParagraph"/>
        <w:numPr>
          <w:ilvl w:val="0"/>
          <w:numId w:val="5"/>
        </w:numPr>
        <w:spacing w:after="0" w:line="240" w:lineRule="auto"/>
        <w:jc w:val="both"/>
        <w:rPr>
          <w:rFonts w:ascii="Times New Roman" w:hAnsi="Times New Roman" w:cs="Times New Roman"/>
          <w:b/>
          <w:sz w:val="28"/>
          <w:szCs w:val="28"/>
        </w:rPr>
      </w:pPr>
      <w:r w:rsidRPr="00740E53">
        <w:rPr>
          <w:rFonts w:ascii="Times New Roman" w:hAnsi="Times New Roman" w:cs="Times New Roman"/>
          <w:sz w:val="28"/>
          <w:szCs w:val="28"/>
        </w:rPr>
        <w:t>To surrender his passport to the investigating officer on the first Friday after his release.</w:t>
      </w:r>
    </w:p>
    <w:p w:rsidR="0064238D" w:rsidRPr="0064238D" w:rsidRDefault="0064238D" w:rsidP="0064238D">
      <w:pPr>
        <w:pStyle w:val="ListParagraph"/>
        <w:rPr>
          <w:rFonts w:ascii="Times New Roman" w:hAnsi="Times New Roman" w:cs="Times New Roman"/>
          <w:b/>
          <w:sz w:val="28"/>
          <w:szCs w:val="28"/>
        </w:rPr>
      </w:pPr>
    </w:p>
    <w:p w:rsidR="0064238D" w:rsidRPr="00740E53" w:rsidRDefault="0064238D" w:rsidP="0064238D">
      <w:pPr>
        <w:pStyle w:val="ListParagraph"/>
        <w:spacing w:after="0" w:line="240" w:lineRule="auto"/>
        <w:ind w:left="2520"/>
        <w:jc w:val="both"/>
        <w:rPr>
          <w:rFonts w:ascii="Times New Roman" w:hAnsi="Times New Roman" w:cs="Times New Roman"/>
          <w:b/>
          <w:sz w:val="28"/>
          <w:szCs w:val="28"/>
        </w:rPr>
      </w:pPr>
    </w:p>
    <w:p w:rsidR="00740E53" w:rsidRDefault="00740E53" w:rsidP="00740E53">
      <w:pPr>
        <w:pStyle w:val="ListParagraph"/>
        <w:rPr>
          <w:rFonts w:ascii="Times New Roman" w:hAnsi="Times New Roman" w:cs="Times New Roman"/>
          <w:b/>
          <w:sz w:val="28"/>
          <w:szCs w:val="28"/>
        </w:rPr>
      </w:pPr>
    </w:p>
    <w:p w:rsidR="0064238D" w:rsidRDefault="0064238D" w:rsidP="00740E53">
      <w:pPr>
        <w:pStyle w:val="ListParagraph"/>
        <w:rPr>
          <w:rFonts w:ascii="Times New Roman" w:hAnsi="Times New Roman" w:cs="Times New Roman"/>
          <w:b/>
          <w:sz w:val="28"/>
          <w:szCs w:val="28"/>
        </w:rPr>
      </w:pPr>
    </w:p>
    <w:p w:rsidR="0064238D" w:rsidRPr="00740E53" w:rsidRDefault="0064238D" w:rsidP="00740E53">
      <w:pPr>
        <w:pStyle w:val="ListParagraph"/>
        <w:rPr>
          <w:rFonts w:ascii="Times New Roman" w:hAnsi="Times New Roman" w:cs="Times New Roman"/>
          <w:b/>
          <w:sz w:val="28"/>
          <w:szCs w:val="28"/>
        </w:rPr>
      </w:pPr>
    </w:p>
    <w:p w:rsidR="00740E53" w:rsidRPr="00740E53" w:rsidRDefault="00740E53" w:rsidP="00740E53">
      <w:pPr>
        <w:pStyle w:val="ListParagraph"/>
        <w:numPr>
          <w:ilvl w:val="0"/>
          <w:numId w:val="5"/>
        </w:numPr>
        <w:spacing w:after="0" w:line="240" w:lineRule="auto"/>
        <w:jc w:val="both"/>
        <w:rPr>
          <w:rFonts w:ascii="Times New Roman" w:hAnsi="Times New Roman" w:cs="Times New Roman"/>
          <w:b/>
          <w:sz w:val="28"/>
          <w:szCs w:val="28"/>
        </w:rPr>
      </w:pPr>
      <w:r w:rsidRPr="00740E53">
        <w:rPr>
          <w:rFonts w:ascii="Times New Roman" w:hAnsi="Times New Roman" w:cs="Times New Roman"/>
          <w:sz w:val="28"/>
          <w:szCs w:val="28"/>
        </w:rPr>
        <w:t>Not to interfere with the reconstruction of the record of proceedings except on invitation by the Registrar of the High Court.</w:t>
      </w:r>
    </w:p>
    <w:p w:rsidR="00740E53" w:rsidRDefault="00740E53" w:rsidP="00740E53">
      <w:pPr>
        <w:pStyle w:val="ListParagraph"/>
        <w:rPr>
          <w:b/>
          <w:sz w:val="28"/>
          <w:szCs w:val="28"/>
        </w:rPr>
      </w:pPr>
    </w:p>
    <w:p w:rsidR="00740E53" w:rsidRDefault="00740E53" w:rsidP="00740E53">
      <w:pPr>
        <w:pStyle w:val="ListParagraph"/>
        <w:rPr>
          <w:b/>
          <w:sz w:val="28"/>
          <w:szCs w:val="28"/>
        </w:rPr>
      </w:pPr>
    </w:p>
    <w:p w:rsidR="001D5721" w:rsidRDefault="001D5721" w:rsidP="00945EF1">
      <w:pPr>
        <w:spacing w:line="480" w:lineRule="auto"/>
        <w:jc w:val="both"/>
        <w:rPr>
          <w:rFonts w:ascii="Times New Roman" w:hAnsi="Times New Roman" w:cs="Times New Roman"/>
          <w:sz w:val="28"/>
          <w:szCs w:val="28"/>
        </w:rPr>
      </w:pPr>
    </w:p>
    <w:p w:rsidR="00967F2D" w:rsidRDefault="00B91BB2" w:rsidP="00493029">
      <w:pPr>
        <w:spacing w:line="240" w:lineRule="exact"/>
        <w:ind w:left="5040"/>
        <w:jc w:val="both"/>
        <w:rPr>
          <w:rFonts w:ascii="Times New Roman" w:hAnsi="Times New Roman" w:cs="Times New Roman"/>
          <w:sz w:val="28"/>
          <w:szCs w:val="28"/>
        </w:rPr>
      </w:pPr>
      <w:r>
        <w:rPr>
          <w:rFonts w:ascii="Times New Roman" w:hAnsi="Times New Roman" w:cs="Times New Roman"/>
          <w:sz w:val="28"/>
          <w:szCs w:val="28"/>
        </w:rPr>
        <w:t>__________________</w:t>
      </w:r>
    </w:p>
    <w:p w:rsidR="00945EF1" w:rsidRPr="00B91BB2" w:rsidRDefault="00945EF1" w:rsidP="00493029">
      <w:pPr>
        <w:spacing w:line="240" w:lineRule="exact"/>
        <w:ind w:left="72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00967F2D">
        <w:rPr>
          <w:rFonts w:ascii="Times New Roman" w:hAnsi="Times New Roman" w:cs="Times New Roman"/>
          <w:b/>
          <w:sz w:val="28"/>
          <w:szCs w:val="28"/>
        </w:rPr>
        <w:tab/>
      </w:r>
      <w:r w:rsidR="00967F2D">
        <w:rPr>
          <w:rFonts w:ascii="Times New Roman" w:hAnsi="Times New Roman" w:cs="Times New Roman"/>
          <w:b/>
          <w:sz w:val="28"/>
          <w:szCs w:val="28"/>
        </w:rPr>
        <w:tab/>
      </w:r>
      <w:r w:rsidRPr="00B91BB2">
        <w:rPr>
          <w:rFonts w:ascii="Times New Roman" w:hAnsi="Times New Roman" w:cs="Times New Roman"/>
          <w:sz w:val="28"/>
          <w:szCs w:val="28"/>
        </w:rPr>
        <w:t xml:space="preserve">S.A. MOORE </w:t>
      </w:r>
    </w:p>
    <w:p w:rsidR="00945EF1" w:rsidRPr="00967F2D" w:rsidRDefault="00B91BB2" w:rsidP="00493029">
      <w:pPr>
        <w:spacing w:line="240" w:lineRule="exact"/>
        <w:ind w:left="4320" w:firstLine="720"/>
        <w:jc w:val="both"/>
        <w:rPr>
          <w:rFonts w:ascii="Times New Roman" w:hAnsi="Times New Roman" w:cs="Times New Roman"/>
          <w:sz w:val="28"/>
          <w:szCs w:val="28"/>
        </w:rPr>
      </w:pPr>
      <w:r>
        <w:rPr>
          <w:rFonts w:ascii="Times New Roman" w:hAnsi="Times New Roman" w:cs="Times New Roman"/>
          <w:sz w:val="28"/>
          <w:szCs w:val="28"/>
        </w:rPr>
        <w:t>JUSTICE OF APPEAL</w:t>
      </w:r>
    </w:p>
    <w:p w:rsidR="00C246AA" w:rsidRDefault="00C246AA" w:rsidP="00184393">
      <w:pPr>
        <w:rPr>
          <w:rFonts w:ascii="Times New Roman" w:hAnsi="Times New Roman" w:cs="Times New Roman"/>
          <w:sz w:val="28"/>
          <w:szCs w:val="28"/>
        </w:rPr>
      </w:pPr>
    </w:p>
    <w:p w:rsidR="00AA6A0A" w:rsidRDefault="00AA6A0A" w:rsidP="00184393">
      <w:pPr>
        <w:rPr>
          <w:rFonts w:ascii="Times New Roman" w:hAnsi="Times New Roman" w:cs="Times New Roman"/>
          <w:sz w:val="28"/>
          <w:szCs w:val="28"/>
        </w:rPr>
      </w:pPr>
      <w:r>
        <w:rPr>
          <w:rFonts w:ascii="Times New Roman" w:hAnsi="Times New Roman" w:cs="Times New Roman"/>
          <w:sz w:val="28"/>
          <w:szCs w:val="28"/>
        </w:rPr>
        <w:t>I agree</w:t>
      </w:r>
    </w:p>
    <w:p w:rsidR="00AA6A0A" w:rsidRDefault="00B91BB2" w:rsidP="00B91BB2">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p w:rsidR="009E26CF" w:rsidRDefault="009E26CF" w:rsidP="00B91BB2">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M.C.B. MAPHALALA</w:t>
      </w:r>
    </w:p>
    <w:p w:rsidR="00967F2D" w:rsidRDefault="00AA6A0A" w:rsidP="00E73E6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7F2D">
        <w:rPr>
          <w:rFonts w:ascii="Times New Roman" w:hAnsi="Times New Roman" w:cs="Times New Roman"/>
          <w:sz w:val="28"/>
          <w:szCs w:val="28"/>
        </w:rPr>
        <w:tab/>
      </w:r>
      <w:r w:rsidR="00967F2D">
        <w:rPr>
          <w:rFonts w:ascii="Times New Roman" w:hAnsi="Times New Roman" w:cs="Times New Roman"/>
          <w:sz w:val="28"/>
          <w:szCs w:val="28"/>
        </w:rPr>
        <w:tab/>
      </w:r>
      <w:r w:rsidR="00DF7FF5">
        <w:rPr>
          <w:rFonts w:ascii="Times New Roman" w:hAnsi="Times New Roman" w:cs="Times New Roman"/>
          <w:sz w:val="28"/>
          <w:szCs w:val="28"/>
        </w:rPr>
        <w:t>JUSTICE OF APPEAL</w:t>
      </w:r>
    </w:p>
    <w:p w:rsidR="00967F2D" w:rsidRDefault="00967F2D" w:rsidP="00184393">
      <w:pPr>
        <w:rPr>
          <w:rFonts w:ascii="Times New Roman" w:hAnsi="Times New Roman" w:cs="Times New Roman"/>
          <w:sz w:val="28"/>
          <w:szCs w:val="28"/>
        </w:rPr>
      </w:pPr>
    </w:p>
    <w:p w:rsidR="001D5721" w:rsidRDefault="001D5721" w:rsidP="00B91BB2">
      <w:pPr>
        <w:spacing w:line="240" w:lineRule="auto"/>
        <w:rPr>
          <w:rFonts w:ascii="Times New Roman" w:hAnsi="Times New Roman" w:cs="Times New Roman"/>
          <w:sz w:val="28"/>
          <w:szCs w:val="28"/>
        </w:rPr>
      </w:pPr>
    </w:p>
    <w:p w:rsidR="00967F2D" w:rsidRDefault="009B5055" w:rsidP="00B91B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F2D">
        <w:rPr>
          <w:rFonts w:ascii="Times New Roman" w:hAnsi="Times New Roman" w:cs="Times New Roman"/>
          <w:sz w:val="28"/>
          <w:szCs w:val="28"/>
        </w:rPr>
        <w:t>I agree</w:t>
      </w:r>
      <w:r w:rsidR="00B91BB2">
        <w:rPr>
          <w:rFonts w:ascii="Times New Roman" w:hAnsi="Times New Roman" w:cs="Times New Roman"/>
          <w:sz w:val="28"/>
          <w:szCs w:val="28"/>
        </w:rPr>
        <w:tab/>
      </w:r>
      <w:r w:rsidR="00B91BB2">
        <w:rPr>
          <w:rFonts w:ascii="Times New Roman" w:hAnsi="Times New Roman" w:cs="Times New Roman"/>
          <w:sz w:val="28"/>
          <w:szCs w:val="28"/>
        </w:rPr>
        <w:tab/>
      </w:r>
      <w:r w:rsidR="00B91BB2">
        <w:rPr>
          <w:rFonts w:ascii="Times New Roman" w:hAnsi="Times New Roman" w:cs="Times New Roman"/>
          <w:sz w:val="28"/>
          <w:szCs w:val="28"/>
        </w:rPr>
        <w:tab/>
      </w:r>
      <w:r w:rsidR="00B91BB2">
        <w:rPr>
          <w:rFonts w:ascii="Times New Roman" w:hAnsi="Times New Roman" w:cs="Times New Roman"/>
          <w:sz w:val="28"/>
          <w:szCs w:val="28"/>
        </w:rPr>
        <w:tab/>
      </w:r>
      <w:r w:rsidR="00B91BB2">
        <w:rPr>
          <w:rFonts w:ascii="Times New Roman" w:hAnsi="Times New Roman" w:cs="Times New Roman"/>
          <w:sz w:val="28"/>
          <w:szCs w:val="28"/>
        </w:rPr>
        <w:tab/>
      </w:r>
      <w:r w:rsidR="00B91BB2">
        <w:rPr>
          <w:rFonts w:ascii="Times New Roman" w:hAnsi="Times New Roman" w:cs="Times New Roman"/>
          <w:sz w:val="28"/>
          <w:szCs w:val="28"/>
        </w:rPr>
        <w:tab/>
        <w:t>___________________</w:t>
      </w:r>
    </w:p>
    <w:p w:rsidR="009E26CF" w:rsidRDefault="002D3AF7" w:rsidP="00B91BB2">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LEVIN</w:t>
      </w:r>
      <w:r w:rsidR="009E26CF">
        <w:rPr>
          <w:rFonts w:ascii="Times New Roman" w:hAnsi="Times New Roman" w:cs="Times New Roman"/>
          <w:sz w:val="28"/>
          <w:szCs w:val="28"/>
        </w:rPr>
        <w:t>SO</w:t>
      </w:r>
      <w:r>
        <w:rPr>
          <w:rFonts w:ascii="Times New Roman" w:hAnsi="Times New Roman" w:cs="Times New Roman"/>
          <w:sz w:val="28"/>
          <w:szCs w:val="28"/>
        </w:rPr>
        <w:t>H</w:t>
      </w:r>
      <w:r w:rsidR="009E26CF">
        <w:rPr>
          <w:rFonts w:ascii="Times New Roman" w:hAnsi="Times New Roman" w:cs="Times New Roman"/>
          <w:sz w:val="28"/>
          <w:szCs w:val="28"/>
        </w:rPr>
        <w:t>N</w:t>
      </w:r>
    </w:p>
    <w:p w:rsidR="00967F2D" w:rsidRDefault="00967F2D" w:rsidP="00E73E6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7FF5">
        <w:rPr>
          <w:rFonts w:ascii="Times New Roman" w:hAnsi="Times New Roman" w:cs="Times New Roman"/>
          <w:sz w:val="28"/>
          <w:szCs w:val="28"/>
        </w:rPr>
        <w:t>JUSTICE OF APPEAL</w:t>
      </w:r>
    </w:p>
    <w:p w:rsidR="00C246AA" w:rsidRDefault="00C246AA" w:rsidP="00184393">
      <w:pPr>
        <w:rPr>
          <w:rFonts w:ascii="Times New Roman" w:hAnsi="Times New Roman" w:cs="Times New Roman"/>
          <w:sz w:val="28"/>
          <w:szCs w:val="28"/>
        </w:rPr>
      </w:pPr>
    </w:p>
    <w:p w:rsidR="00C246AA" w:rsidRDefault="00C246AA" w:rsidP="00184393">
      <w:pPr>
        <w:rPr>
          <w:rFonts w:ascii="Times New Roman" w:hAnsi="Times New Roman" w:cs="Times New Roman"/>
          <w:sz w:val="28"/>
          <w:szCs w:val="28"/>
        </w:rPr>
      </w:pPr>
    </w:p>
    <w:p w:rsidR="00184393" w:rsidRDefault="00E73E65" w:rsidP="00184393">
      <w:pPr>
        <w:rPr>
          <w:rFonts w:ascii="Times New Roman" w:hAnsi="Times New Roman" w:cs="Times New Roman"/>
          <w:sz w:val="28"/>
          <w:szCs w:val="28"/>
        </w:rPr>
      </w:pPr>
      <w:r>
        <w:rPr>
          <w:rFonts w:ascii="Times New Roman" w:hAnsi="Times New Roman" w:cs="Times New Roman"/>
          <w:sz w:val="28"/>
          <w:szCs w:val="28"/>
        </w:rPr>
        <w:t xml:space="preserve">For </w:t>
      </w:r>
      <w:r w:rsidR="006477D3">
        <w:rPr>
          <w:rFonts w:ascii="Times New Roman" w:hAnsi="Times New Roman" w:cs="Times New Roman"/>
          <w:sz w:val="28"/>
          <w:szCs w:val="28"/>
        </w:rPr>
        <w:t>the Appellant</w:t>
      </w:r>
      <w:r w:rsidR="001A2685">
        <w:rPr>
          <w:rFonts w:ascii="Times New Roman" w:hAnsi="Times New Roman" w:cs="Times New Roman"/>
          <w:sz w:val="28"/>
          <w:szCs w:val="28"/>
        </w:rPr>
        <w:tab/>
      </w:r>
      <w:r w:rsidR="001A2685">
        <w:rPr>
          <w:rFonts w:ascii="Times New Roman" w:hAnsi="Times New Roman" w:cs="Times New Roman"/>
          <w:sz w:val="28"/>
          <w:szCs w:val="28"/>
        </w:rPr>
        <w:tab/>
      </w:r>
      <w:r>
        <w:rPr>
          <w:rFonts w:ascii="Times New Roman" w:hAnsi="Times New Roman" w:cs="Times New Roman"/>
          <w:sz w:val="28"/>
          <w:szCs w:val="28"/>
        </w:rPr>
        <w:t xml:space="preserve">          </w:t>
      </w:r>
      <w:r w:rsidR="001A2685">
        <w:rPr>
          <w:rFonts w:ascii="Times New Roman" w:hAnsi="Times New Roman" w:cs="Times New Roman"/>
          <w:sz w:val="28"/>
          <w:szCs w:val="28"/>
        </w:rPr>
        <w:t xml:space="preserve">:   </w:t>
      </w:r>
      <w:r w:rsidR="00BE4CD5">
        <w:rPr>
          <w:rFonts w:ascii="Times New Roman" w:hAnsi="Times New Roman" w:cs="Times New Roman"/>
          <w:sz w:val="28"/>
          <w:szCs w:val="28"/>
        </w:rPr>
        <w:tab/>
        <w:t>Mr. S. Gumedze</w:t>
      </w:r>
      <w:r w:rsidR="001A2685">
        <w:rPr>
          <w:rFonts w:ascii="Times New Roman" w:hAnsi="Times New Roman" w:cs="Times New Roman"/>
          <w:sz w:val="28"/>
          <w:szCs w:val="28"/>
        </w:rPr>
        <w:tab/>
      </w:r>
    </w:p>
    <w:p w:rsidR="00FE3C0D" w:rsidRDefault="00E73E65" w:rsidP="00184393">
      <w:pPr>
        <w:rPr>
          <w:rFonts w:ascii="Times New Roman" w:hAnsi="Times New Roman" w:cs="Times New Roman"/>
          <w:sz w:val="28"/>
          <w:szCs w:val="28"/>
        </w:rPr>
      </w:pPr>
      <w:r>
        <w:rPr>
          <w:rFonts w:ascii="Times New Roman" w:hAnsi="Times New Roman" w:cs="Times New Roman"/>
          <w:sz w:val="28"/>
          <w:szCs w:val="28"/>
        </w:rPr>
        <w:t>For the Crown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w:t>
      </w:r>
      <w:r>
        <w:rPr>
          <w:rFonts w:ascii="Times New Roman" w:hAnsi="Times New Roman" w:cs="Times New Roman"/>
          <w:sz w:val="28"/>
          <w:szCs w:val="28"/>
        </w:rPr>
        <w:tab/>
      </w:r>
      <w:r w:rsidR="00BE4CD5">
        <w:rPr>
          <w:rFonts w:ascii="Times New Roman" w:hAnsi="Times New Roman" w:cs="Times New Roman"/>
          <w:sz w:val="28"/>
          <w:szCs w:val="28"/>
        </w:rPr>
        <w:t>Mr. M. Nxumalo</w:t>
      </w:r>
    </w:p>
    <w:sectPr w:rsidR="00FE3C0D" w:rsidSect="00CB1C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FB" w:rsidRDefault="00473BFB" w:rsidP="00967F2D">
      <w:pPr>
        <w:spacing w:after="0" w:line="240" w:lineRule="auto"/>
      </w:pPr>
      <w:r>
        <w:separator/>
      </w:r>
    </w:p>
  </w:endnote>
  <w:endnote w:type="continuationSeparator" w:id="0">
    <w:p w:rsidR="00473BFB" w:rsidRDefault="00473BFB" w:rsidP="0096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44339"/>
      <w:docPartObj>
        <w:docPartGallery w:val="Page Numbers (Bottom of Page)"/>
        <w:docPartUnique/>
      </w:docPartObj>
    </w:sdtPr>
    <w:sdtEndPr>
      <w:rPr>
        <w:noProof/>
      </w:rPr>
    </w:sdtEndPr>
    <w:sdtContent>
      <w:p w:rsidR="00F21EBF" w:rsidRDefault="00CB1C32">
        <w:pPr>
          <w:pStyle w:val="Footer"/>
          <w:jc w:val="center"/>
        </w:pPr>
        <w:r>
          <w:fldChar w:fldCharType="begin"/>
        </w:r>
        <w:r w:rsidR="00F21EBF">
          <w:instrText xml:space="preserve"> PAGE   \* MERGEFORMAT </w:instrText>
        </w:r>
        <w:r>
          <w:fldChar w:fldCharType="separate"/>
        </w:r>
        <w:r w:rsidR="00A8448B">
          <w:rPr>
            <w:noProof/>
          </w:rPr>
          <w:t>11</w:t>
        </w:r>
        <w:r>
          <w:rPr>
            <w:noProof/>
          </w:rPr>
          <w:fldChar w:fldCharType="end"/>
        </w:r>
      </w:p>
    </w:sdtContent>
  </w:sdt>
  <w:p w:rsidR="00967F2D" w:rsidRDefault="00967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FB" w:rsidRDefault="00473BFB" w:rsidP="00967F2D">
      <w:pPr>
        <w:spacing w:after="0" w:line="240" w:lineRule="auto"/>
      </w:pPr>
      <w:r>
        <w:separator/>
      </w:r>
    </w:p>
  </w:footnote>
  <w:footnote w:type="continuationSeparator" w:id="0">
    <w:p w:rsidR="00473BFB" w:rsidRDefault="00473BFB" w:rsidP="00967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3D2"/>
    <w:multiLevelType w:val="hybridMultilevel"/>
    <w:tmpl w:val="FCD64C1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nsid w:val="09343F54"/>
    <w:multiLevelType w:val="hybridMultilevel"/>
    <w:tmpl w:val="7B329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A65969"/>
    <w:multiLevelType w:val="hybridMultilevel"/>
    <w:tmpl w:val="2C0C529E"/>
    <w:lvl w:ilvl="0" w:tplc="122EC9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5C08BE"/>
    <w:multiLevelType w:val="hybridMultilevel"/>
    <w:tmpl w:val="9A5413F6"/>
    <w:lvl w:ilvl="0" w:tplc="7E109BE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214634F"/>
    <w:multiLevelType w:val="hybridMultilevel"/>
    <w:tmpl w:val="31806DAA"/>
    <w:lvl w:ilvl="0" w:tplc="C40CA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333A"/>
    <w:rsid w:val="0001418B"/>
    <w:rsid w:val="00060AC2"/>
    <w:rsid w:val="00060CDF"/>
    <w:rsid w:val="00073BD3"/>
    <w:rsid w:val="000C09DD"/>
    <w:rsid w:val="00126F10"/>
    <w:rsid w:val="0018066D"/>
    <w:rsid w:val="00184393"/>
    <w:rsid w:val="00186EB9"/>
    <w:rsid w:val="001A2685"/>
    <w:rsid w:val="001B2878"/>
    <w:rsid w:val="001B61A5"/>
    <w:rsid w:val="001C47AF"/>
    <w:rsid w:val="001D217D"/>
    <w:rsid w:val="001D391C"/>
    <w:rsid w:val="001D5721"/>
    <w:rsid w:val="001E613C"/>
    <w:rsid w:val="001F2209"/>
    <w:rsid w:val="00227A0C"/>
    <w:rsid w:val="00255084"/>
    <w:rsid w:val="00260332"/>
    <w:rsid w:val="00264137"/>
    <w:rsid w:val="002A0472"/>
    <w:rsid w:val="002C6F6E"/>
    <w:rsid w:val="002D3AF7"/>
    <w:rsid w:val="002E6AF2"/>
    <w:rsid w:val="002F1171"/>
    <w:rsid w:val="002F2BC0"/>
    <w:rsid w:val="00315520"/>
    <w:rsid w:val="003165CD"/>
    <w:rsid w:val="0032744B"/>
    <w:rsid w:val="00380EB0"/>
    <w:rsid w:val="00396E67"/>
    <w:rsid w:val="003F094A"/>
    <w:rsid w:val="00440112"/>
    <w:rsid w:val="00473BFB"/>
    <w:rsid w:val="00492C29"/>
    <w:rsid w:val="00493029"/>
    <w:rsid w:val="00495CC2"/>
    <w:rsid w:val="004A339B"/>
    <w:rsid w:val="004A71A6"/>
    <w:rsid w:val="004B3F6B"/>
    <w:rsid w:val="004D7175"/>
    <w:rsid w:val="004D76FF"/>
    <w:rsid w:val="00520392"/>
    <w:rsid w:val="00570B3D"/>
    <w:rsid w:val="005D036A"/>
    <w:rsid w:val="005D1087"/>
    <w:rsid w:val="005D2FA4"/>
    <w:rsid w:val="00604008"/>
    <w:rsid w:val="0064238D"/>
    <w:rsid w:val="006477D3"/>
    <w:rsid w:val="0065638B"/>
    <w:rsid w:val="00661C0E"/>
    <w:rsid w:val="006A2AA2"/>
    <w:rsid w:val="006B63D9"/>
    <w:rsid w:val="0072516A"/>
    <w:rsid w:val="00740E53"/>
    <w:rsid w:val="00750C5B"/>
    <w:rsid w:val="00754F5E"/>
    <w:rsid w:val="007619A8"/>
    <w:rsid w:val="007868B1"/>
    <w:rsid w:val="007B7F40"/>
    <w:rsid w:val="007E1919"/>
    <w:rsid w:val="007E3C66"/>
    <w:rsid w:val="007E7111"/>
    <w:rsid w:val="007F7DBC"/>
    <w:rsid w:val="00812160"/>
    <w:rsid w:val="00814FB1"/>
    <w:rsid w:val="00817FC1"/>
    <w:rsid w:val="00832276"/>
    <w:rsid w:val="00837795"/>
    <w:rsid w:val="00857791"/>
    <w:rsid w:val="00865F6B"/>
    <w:rsid w:val="008B217C"/>
    <w:rsid w:val="008D4263"/>
    <w:rsid w:val="008E34E3"/>
    <w:rsid w:val="00902DC1"/>
    <w:rsid w:val="0091166F"/>
    <w:rsid w:val="0091695D"/>
    <w:rsid w:val="00923DB3"/>
    <w:rsid w:val="00944FC7"/>
    <w:rsid w:val="00945EF1"/>
    <w:rsid w:val="009531BD"/>
    <w:rsid w:val="00967F2D"/>
    <w:rsid w:val="009A260B"/>
    <w:rsid w:val="009B5055"/>
    <w:rsid w:val="009C1060"/>
    <w:rsid w:val="009E26CF"/>
    <w:rsid w:val="009F6AB4"/>
    <w:rsid w:val="00A00129"/>
    <w:rsid w:val="00A1542A"/>
    <w:rsid w:val="00A46E41"/>
    <w:rsid w:val="00A5435D"/>
    <w:rsid w:val="00A8448B"/>
    <w:rsid w:val="00A85F5E"/>
    <w:rsid w:val="00A93FC9"/>
    <w:rsid w:val="00A96AD9"/>
    <w:rsid w:val="00AA6A0A"/>
    <w:rsid w:val="00AB1036"/>
    <w:rsid w:val="00AB6CD2"/>
    <w:rsid w:val="00AC260B"/>
    <w:rsid w:val="00AE68FB"/>
    <w:rsid w:val="00AF4B40"/>
    <w:rsid w:val="00B24ED7"/>
    <w:rsid w:val="00B4333A"/>
    <w:rsid w:val="00B6381A"/>
    <w:rsid w:val="00B64732"/>
    <w:rsid w:val="00B77447"/>
    <w:rsid w:val="00B91BB2"/>
    <w:rsid w:val="00B92DD4"/>
    <w:rsid w:val="00BB78A0"/>
    <w:rsid w:val="00BC03C8"/>
    <w:rsid w:val="00BE4CD5"/>
    <w:rsid w:val="00C0705F"/>
    <w:rsid w:val="00C11660"/>
    <w:rsid w:val="00C246AA"/>
    <w:rsid w:val="00C50692"/>
    <w:rsid w:val="00C72FE3"/>
    <w:rsid w:val="00C92EAC"/>
    <w:rsid w:val="00CB1C32"/>
    <w:rsid w:val="00CC0A30"/>
    <w:rsid w:val="00CF4A8D"/>
    <w:rsid w:val="00D00624"/>
    <w:rsid w:val="00D0488B"/>
    <w:rsid w:val="00D25974"/>
    <w:rsid w:val="00D45360"/>
    <w:rsid w:val="00D45640"/>
    <w:rsid w:val="00D8181F"/>
    <w:rsid w:val="00DE36A0"/>
    <w:rsid w:val="00DF7FF5"/>
    <w:rsid w:val="00E002C6"/>
    <w:rsid w:val="00E44008"/>
    <w:rsid w:val="00E73E65"/>
    <w:rsid w:val="00E86AE3"/>
    <w:rsid w:val="00ED3F84"/>
    <w:rsid w:val="00F01081"/>
    <w:rsid w:val="00F051DD"/>
    <w:rsid w:val="00F21D43"/>
    <w:rsid w:val="00F21EBF"/>
    <w:rsid w:val="00F7338D"/>
    <w:rsid w:val="00FD1A8E"/>
    <w:rsid w:val="00FD767A"/>
    <w:rsid w:val="00FE3C0D"/>
    <w:rsid w:val="00FF6C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93"/>
    <w:rPr>
      <w:rFonts w:ascii="Tahoma" w:hAnsi="Tahoma" w:cs="Tahoma"/>
      <w:sz w:val="16"/>
      <w:szCs w:val="16"/>
    </w:rPr>
  </w:style>
  <w:style w:type="paragraph" w:styleId="ListParagraph">
    <w:name w:val="List Paragraph"/>
    <w:basedOn w:val="Normal"/>
    <w:uiPriority w:val="34"/>
    <w:qFormat/>
    <w:rsid w:val="00A85F5E"/>
    <w:pPr>
      <w:ind w:left="720"/>
      <w:contextualSpacing/>
    </w:pPr>
  </w:style>
  <w:style w:type="paragraph" w:styleId="Header">
    <w:name w:val="header"/>
    <w:basedOn w:val="Normal"/>
    <w:link w:val="HeaderChar"/>
    <w:uiPriority w:val="99"/>
    <w:unhideWhenUsed/>
    <w:rsid w:val="0096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2D"/>
  </w:style>
  <w:style w:type="paragraph" w:styleId="Footer">
    <w:name w:val="footer"/>
    <w:basedOn w:val="Normal"/>
    <w:link w:val="FooterChar"/>
    <w:uiPriority w:val="99"/>
    <w:unhideWhenUsed/>
    <w:rsid w:val="0096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93"/>
    <w:rPr>
      <w:rFonts w:ascii="Tahoma" w:hAnsi="Tahoma" w:cs="Tahoma"/>
      <w:sz w:val="16"/>
      <w:szCs w:val="16"/>
    </w:rPr>
  </w:style>
  <w:style w:type="paragraph" w:styleId="ListParagraph">
    <w:name w:val="List Paragraph"/>
    <w:basedOn w:val="Normal"/>
    <w:uiPriority w:val="34"/>
    <w:qFormat/>
    <w:rsid w:val="00A85F5E"/>
    <w:pPr>
      <w:ind w:left="720"/>
      <w:contextualSpacing/>
    </w:pPr>
  </w:style>
  <w:style w:type="paragraph" w:styleId="Header">
    <w:name w:val="header"/>
    <w:basedOn w:val="Normal"/>
    <w:link w:val="HeaderChar"/>
    <w:uiPriority w:val="99"/>
    <w:unhideWhenUsed/>
    <w:rsid w:val="0096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2D"/>
  </w:style>
  <w:style w:type="paragraph" w:styleId="Footer">
    <w:name w:val="footer"/>
    <w:basedOn w:val="Normal"/>
    <w:link w:val="FooterChar"/>
    <w:uiPriority w:val="99"/>
    <w:unhideWhenUsed/>
    <w:rsid w:val="0096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2014-11-11T07:27:00Z</cp:lastPrinted>
  <dcterms:created xsi:type="dcterms:W3CDTF">2014-12-03T13:44:00Z</dcterms:created>
  <dcterms:modified xsi:type="dcterms:W3CDTF">2014-12-03T13:44:00Z</dcterms:modified>
</cp:coreProperties>
</file>