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A1" w:rsidRPr="00614F06" w:rsidRDefault="007A0EF5" w:rsidP="00821FA1">
      <w:pPr>
        <w:ind w:left="2160" w:firstLine="720"/>
        <w:jc w:val="both"/>
        <w:rPr>
          <w:rFonts w:ascii="Bookman Old Style" w:hAnsi="Bookman Old Style"/>
        </w:rPr>
      </w:pPr>
      <w:r>
        <w:rPr>
          <w:rFonts w:ascii="Bookman Old Style" w:hAnsi="Bookman Old Style"/>
        </w:rPr>
        <w:t xml:space="preserve">    </w:t>
      </w:r>
      <w:r w:rsidR="00746730">
        <w:rPr>
          <w:rFonts w:ascii="Bookman Old Style" w:hAnsi="Bookman Old Style"/>
          <w:noProof/>
          <w:lang w:val="en-ZA" w:eastAsia="en-ZA"/>
        </w:rPr>
        <w:drawing>
          <wp:inline distT="0" distB="0" distL="0" distR="0">
            <wp:extent cx="1057275" cy="602977"/>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057275" cy="602977"/>
                    </a:xfrm>
                    <a:prstGeom prst="rect">
                      <a:avLst/>
                    </a:prstGeom>
                    <a:noFill/>
                    <a:ln w="9525">
                      <a:noFill/>
                      <a:miter lim="800000"/>
                      <a:headEnd/>
                      <a:tailEnd/>
                    </a:ln>
                  </pic:spPr>
                </pic:pic>
              </a:graphicData>
            </a:graphic>
          </wp:inline>
        </w:drawing>
      </w:r>
    </w:p>
    <w:p w:rsidR="00821FA1" w:rsidRPr="000C4306" w:rsidRDefault="00821FA1" w:rsidP="00821FA1">
      <w:pPr>
        <w:ind w:left="2160" w:firstLine="720"/>
        <w:jc w:val="both"/>
        <w:rPr>
          <w:rFonts w:ascii="Bookman Old Style" w:hAnsi="Bookman Old Style"/>
        </w:rPr>
      </w:pPr>
    </w:p>
    <w:p w:rsidR="00821FA1" w:rsidRDefault="00821FA1" w:rsidP="00821FA1">
      <w:pPr>
        <w:jc w:val="center"/>
        <w:rPr>
          <w:b/>
          <w:sz w:val="26"/>
          <w:szCs w:val="26"/>
        </w:rPr>
      </w:pPr>
      <w:r w:rsidRPr="0039487A">
        <w:rPr>
          <w:b/>
          <w:sz w:val="26"/>
          <w:szCs w:val="26"/>
        </w:rPr>
        <w:t xml:space="preserve">IN THE </w:t>
      </w:r>
      <w:r w:rsidR="00320B97">
        <w:rPr>
          <w:b/>
          <w:sz w:val="26"/>
          <w:szCs w:val="26"/>
        </w:rPr>
        <w:t>SUPREME</w:t>
      </w:r>
      <w:r w:rsidRPr="0039487A">
        <w:rPr>
          <w:b/>
          <w:sz w:val="26"/>
          <w:szCs w:val="26"/>
        </w:rPr>
        <w:t xml:space="preserve"> COURT OF SWAZILAND</w:t>
      </w:r>
    </w:p>
    <w:p w:rsidR="00843ECB" w:rsidRPr="0039487A" w:rsidRDefault="00843ECB" w:rsidP="00821FA1">
      <w:pPr>
        <w:jc w:val="center"/>
        <w:rPr>
          <w:b/>
          <w:sz w:val="26"/>
          <w:szCs w:val="26"/>
        </w:rPr>
      </w:pPr>
    </w:p>
    <w:p w:rsidR="00821FA1" w:rsidRPr="0039487A" w:rsidRDefault="00843ECB" w:rsidP="00821FA1">
      <w:pPr>
        <w:jc w:val="center"/>
        <w:rPr>
          <w:b/>
          <w:sz w:val="26"/>
          <w:szCs w:val="26"/>
        </w:rPr>
      </w:pPr>
      <w:r>
        <w:rPr>
          <w:b/>
          <w:sz w:val="26"/>
          <w:szCs w:val="26"/>
        </w:rPr>
        <w:t>JUDGMENT</w:t>
      </w:r>
    </w:p>
    <w:p w:rsidR="00821FA1" w:rsidRPr="00DE7E1A" w:rsidRDefault="00821FA1" w:rsidP="00821FA1">
      <w:pPr>
        <w:jc w:val="both"/>
        <w:rPr>
          <w:b/>
          <w:sz w:val="26"/>
          <w:szCs w:val="26"/>
          <w:u w:val="single"/>
        </w:rPr>
      </w:pPr>
    </w:p>
    <w:p w:rsidR="00821FA1" w:rsidRPr="0039487A" w:rsidRDefault="00821FA1" w:rsidP="00821FA1">
      <w:pPr>
        <w:jc w:val="both"/>
        <w:rPr>
          <w:sz w:val="26"/>
          <w:szCs w:val="26"/>
          <w:lang w:val="en-CA"/>
        </w:rPr>
      </w:pP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002E0269">
        <w:rPr>
          <w:b/>
          <w:sz w:val="26"/>
          <w:szCs w:val="26"/>
          <w:lang w:val="en-CA"/>
        </w:rPr>
        <w:t xml:space="preserve">            </w:t>
      </w:r>
      <w:r w:rsidRPr="0039487A">
        <w:rPr>
          <w:sz w:val="26"/>
          <w:szCs w:val="26"/>
          <w:lang w:val="en-CA"/>
        </w:rPr>
        <w:t>C</w:t>
      </w:r>
      <w:r w:rsidR="007C45B9">
        <w:rPr>
          <w:sz w:val="26"/>
          <w:szCs w:val="26"/>
          <w:lang w:val="en-CA"/>
        </w:rPr>
        <w:t>ivil</w:t>
      </w:r>
      <w:r w:rsidRPr="0039487A">
        <w:rPr>
          <w:sz w:val="26"/>
          <w:szCs w:val="26"/>
          <w:lang w:val="en-CA"/>
        </w:rPr>
        <w:t xml:space="preserve"> case No: </w:t>
      </w:r>
      <w:r w:rsidR="00974FF1">
        <w:rPr>
          <w:sz w:val="26"/>
          <w:szCs w:val="26"/>
          <w:lang w:val="en-CA"/>
        </w:rPr>
        <w:t>43</w:t>
      </w:r>
      <w:r w:rsidR="00B518C0">
        <w:rPr>
          <w:sz w:val="26"/>
          <w:szCs w:val="26"/>
          <w:lang w:val="en-CA"/>
        </w:rPr>
        <w:t>/</w:t>
      </w:r>
      <w:r w:rsidR="003A4A87">
        <w:rPr>
          <w:sz w:val="26"/>
          <w:szCs w:val="26"/>
          <w:lang w:val="en-CA"/>
        </w:rPr>
        <w:t>20</w:t>
      </w:r>
      <w:r w:rsidR="001E57FA">
        <w:rPr>
          <w:sz w:val="26"/>
          <w:szCs w:val="26"/>
          <w:lang w:val="en-CA"/>
        </w:rPr>
        <w:t>1</w:t>
      </w:r>
      <w:r w:rsidR="00842238">
        <w:rPr>
          <w:sz w:val="26"/>
          <w:szCs w:val="26"/>
          <w:lang w:val="en-CA"/>
        </w:rPr>
        <w:t>4</w:t>
      </w:r>
    </w:p>
    <w:p w:rsidR="00821FA1" w:rsidRPr="0039487A" w:rsidRDefault="00821FA1" w:rsidP="00821FA1">
      <w:pPr>
        <w:spacing w:line="480" w:lineRule="auto"/>
        <w:jc w:val="both"/>
        <w:rPr>
          <w:sz w:val="26"/>
          <w:szCs w:val="26"/>
        </w:rPr>
      </w:pPr>
      <w:r w:rsidRPr="0039487A">
        <w:rPr>
          <w:sz w:val="26"/>
          <w:szCs w:val="26"/>
        </w:rPr>
        <w:t>In the matter between:</w:t>
      </w:r>
    </w:p>
    <w:p w:rsidR="0006569E" w:rsidRPr="002E0269" w:rsidRDefault="0006569E" w:rsidP="00320B97">
      <w:pPr>
        <w:jc w:val="both"/>
        <w:rPr>
          <w:b/>
          <w:sz w:val="26"/>
          <w:szCs w:val="26"/>
          <w:lang w:val="en-ZA"/>
        </w:rPr>
      </w:pPr>
    </w:p>
    <w:p w:rsidR="009D69E7" w:rsidRPr="0029583E" w:rsidRDefault="009D69E7" w:rsidP="009D69E7">
      <w:pPr>
        <w:spacing w:line="360" w:lineRule="auto"/>
        <w:jc w:val="both"/>
        <w:rPr>
          <w:b/>
          <w:lang w:val="en-ZA"/>
        </w:rPr>
      </w:pPr>
      <w:r w:rsidRPr="0029583E">
        <w:rPr>
          <w:b/>
          <w:lang w:val="en-ZA"/>
        </w:rPr>
        <w:t xml:space="preserve">SWAZILAND NATIONAL ASSOCIATION </w:t>
      </w:r>
    </w:p>
    <w:p w:rsidR="009D69E7" w:rsidRPr="0029583E" w:rsidRDefault="009D69E7" w:rsidP="009D69E7">
      <w:pPr>
        <w:spacing w:line="360" w:lineRule="auto"/>
        <w:jc w:val="both"/>
        <w:rPr>
          <w:b/>
          <w:lang w:val="en-ZA"/>
        </w:rPr>
      </w:pPr>
      <w:r w:rsidRPr="0029583E">
        <w:rPr>
          <w:b/>
          <w:lang w:val="en-ZA"/>
        </w:rPr>
        <w:t>OF TEACHERS</w:t>
      </w:r>
      <w:r w:rsidRPr="0029583E">
        <w:rPr>
          <w:b/>
          <w:lang w:val="en-ZA"/>
        </w:rPr>
        <w:tab/>
      </w:r>
      <w:r w:rsidRPr="0029583E">
        <w:rPr>
          <w:b/>
          <w:lang w:val="en-ZA"/>
        </w:rPr>
        <w:tab/>
      </w:r>
      <w:r w:rsidRPr="0029583E">
        <w:rPr>
          <w:b/>
          <w:lang w:val="en-ZA"/>
        </w:rPr>
        <w:tab/>
      </w:r>
      <w:r w:rsidRPr="0029583E">
        <w:rPr>
          <w:b/>
          <w:lang w:val="en-ZA"/>
        </w:rPr>
        <w:tab/>
      </w:r>
      <w:r w:rsidRPr="0029583E">
        <w:rPr>
          <w:b/>
          <w:lang w:val="en-ZA"/>
        </w:rPr>
        <w:tab/>
      </w:r>
      <w:r w:rsidRPr="0029583E">
        <w:rPr>
          <w:b/>
          <w:lang w:val="en-ZA"/>
        </w:rPr>
        <w:tab/>
        <w:t>APPELLANT</w:t>
      </w:r>
    </w:p>
    <w:p w:rsidR="009D69E7" w:rsidRDefault="009D69E7" w:rsidP="009D69E7">
      <w:pPr>
        <w:jc w:val="both"/>
        <w:rPr>
          <w:b/>
          <w:lang w:val="en-ZA"/>
        </w:rPr>
      </w:pPr>
    </w:p>
    <w:p w:rsidR="009D69E7" w:rsidRPr="0029583E" w:rsidRDefault="009D69E7" w:rsidP="009D69E7">
      <w:pPr>
        <w:jc w:val="both"/>
        <w:rPr>
          <w:b/>
          <w:lang w:val="en-ZA"/>
        </w:rPr>
      </w:pPr>
      <w:r w:rsidRPr="0029583E">
        <w:rPr>
          <w:b/>
          <w:lang w:val="en-ZA"/>
        </w:rPr>
        <w:t>AND</w:t>
      </w:r>
    </w:p>
    <w:p w:rsidR="009D69E7" w:rsidRDefault="009D69E7" w:rsidP="009D69E7">
      <w:pPr>
        <w:jc w:val="both"/>
        <w:rPr>
          <w:b/>
          <w:lang w:val="en-ZA"/>
        </w:rPr>
      </w:pPr>
    </w:p>
    <w:p w:rsidR="009D69E7" w:rsidRPr="0029583E" w:rsidRDefault="009D69E7" w:rsidP="009D69E7">
      <w:pPr>
        <w:jc w:val="both"/>
        <w:rPr>
          <w:b/>
          <w:lang w:val="en-ZA"/>
        </w:rPr>
      </w:pPr>
      <w:r w:rsidRPr="0029583E">
        <w:rPr>
          <w:b/>
          <w:lang w:val="en-ZA"/>
        </w:rPr>
        <w:t xml:space="preserve">EXPROP INVESTMENTS (PTY) LTD </w:t>
      </w:r>
      <w:r w:rsidRPr="0029583E">
        <w:rPr>
          <w:b/>
          <w:lang w:val="en-ZA"/>
        </w:rPr>
        <w:tab/>
      </w:r>
      <w:r w:rsidRPr="0029583E">
        <w:rPr>
          <w:b/>
          <w:lang w:val="en-ZA"/>
        </w:rPr>
        <w:tab/>
      </w:r>
      <w:r>
        <w:rPr>
          <w:b/>
          <w:lang w:val="en-ZA"/>
        </w:rPr>
        <w:tab/>
      </w:r>
      <w:r w:rsidRPr="0029583E">
        <w:rPr>
          <w:b/>
          <w:lang w:val="en-ZA"/>
        </w:rPr>
        <w:t>RESPONDENT</w:t>
      </w:r>
    </w:p>
    <w:p w:rsidR="009D69E7" w:rsidRPr="0029583E" w:rsidRDefault="009D69E7" w:rsidP="009D69E7">
      <w:pPr>
        <w:jc w:val="both"/>
        <w:rPr>
          <w:b/>
          <w:lang w:val="en-ZA"/>
        </w:rPr>
      </w:pPr>
    </w:p>
    <w:p w:rsidR="009D69E7" w:rsidRDefault="009D69E7" w:rsidP="009D69E7">
      <w:pPr>
        <w:jc w:val="both"/>
        <w:rPr>
          <w:b/>
          <w:sz w:val="26"/>
          <w:szCs w:val="26"/>
          <w:lang w:val="en-ZA"/>
        </w:rPr>
      </w:pPr>
    </w:p>
    <w:p w:rsidR="009D69E7" w:rsidRDefault="009D69E7" w:rsidP="009D69E7">
      <w:pPr>
        <w:jc w:val="both"/>
        <w:rPr>
          <w:b/>
          <w:sz w:val="26"/>
          <w:szCs w:val="26"/>
          <w:lang w:val="en-ZA"/>
        </w:rPr>
      </w:pPr>
      <w:r>
        <w:rPr>
          <w:b/>
          <w:sz w:val="26"/>
          <w:szCs w:val="26"/>
          <w:lang w:val="en-ZA"/>
        </w:rPr>
        <w:t>In re:</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EXPROP INVESTMENTS (PTY) LTD</w:t>
      </w:r>
      <w:r w:rsidRPr="006239ED">
        <w:rPr>
          <w:b/>
          <w:sz w:val="22"/>
          <w:szCs w:val="22"/>
          <w:lang w:val="en-ZA"/>
        </w:rPr>
        <w:tab/>
      </w:r>
      <w:r w:rsidRPr="006239ED">
        <w:rPr>
          <w:b/>
          <w:sz w:val="22"/>
          <w:szCs w:val="22"/>
          <w:lang w:val="en-ZA"/>
        </w:rPr>
        <w:tab/>
      </w:r>
      <w:r>
        <w:rPr>
          <w:b/>
          <w:sz w:val="22"/>
          <w:szCs w:val="22"/>
          <w:lang w:val="en-ZA"/>
        </w:rPr>
        <w:tab/>
      </w:r>
      <w:r w:rsidRPr="006239ED">
        <w:rPr>
          <w:b/>
          <w:sz w:val="22"/>
          <w:szCs w:val="22"/>
          <w:lang w:val="en-ZA"/>
        </w:rPr>
        <w:t>PLAINTIFF</w:t>
      </w:r>
    </w:p>
    <w:p w:rsidR="009D69E7" w:rsidRDefault="009D69E7" w:rsidP="009D69E7">
      <w:pPr>
        <w:spacing w:line="360" w:lineRule="auto"/>
        <w:jc w:val="both"/>
        <w:rPr>
          <w:b/>
          <w:sz w:val="22"/>
          <w:szCs w:val="22"/>
          <w:lang w:val="en-ZA"/>
        </w:rPr>
      </w:pPr>
    </w:p>
    <w:p w:rsidR="009D69E7" w:rsidRPr="006239ED" w:rsidRDefault="009D69E7" w:rsidP="009D69E7">
      <w:pPr>
        <w:spacing w:line="360" w:lineRule="auto"/>
        <w:jc w:val="both"/>
        <w:rPr>
          <w:b/>
          <w:sz w:val="22"/>
          <w:szCs w:val="22"/>
          <w:lang w:val="en-ZA"/>
        </w:rPr>
      </w:pPr>
      <w:r w:rsidRPr="006239ED">
        <w:rPr>
          <w:b/>
          <w:sz w:val="22"/>
          <w:szCs w:val="22"/>
          <w:lang w:val="en-ZA"/>
        </w:rPr>
        <w:t>A</w:t>
      </w:r>
      <w:r>
        <w:rPr>
          <w:b/>
          <w:sz w:val="22"/>
          <w:szCs w:val="22"/>
          <w:lang w:val="en-ZA"/>
        </w:rPr>
        <w:t>ND</w:t>
      </w:r>
      <w:r w:rsidRPr="006239ED">
        <w:rPr>
          <w:b/>
          <w:sz w:val="22"/>
          <w:szCs w:val="22"/>
          <w:lang w:val="en-ZA"/>
        </w:rPr>
        <w:t xml:space="preserve"> </w:t>
      </w:r>
    </w:p>
    <w:p w:rsidR="009D69E7" w:rsidRDefault="009D69E7" w:rsidP="009D69E7">
      <w:pPr>
        <w:spacing w:line="360" w:lineRule="auto"/>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 xml:space="preserve">THE TRADE UNION CONGRESS OF SWAZILAND </w:t>
      </w:r>
      <w:r>
        <w:rPr>
          <w:b/>
          <w:sz w:val="22"/>
          <w:szCs w:val="22"/>
          <w:lang w:val="en-ZA"/>
        </w:rPr>
        <w:tab/>
      </w:r>
      <w:proofErr w:type="gramStart"/>
      <w:r>
        <w:rPr>
          <w:b/>
          <w:sz w:val="22"/>
          <w:szCs w:val="22"/>
          <w:lang w:val="en-ZA"/>
        </w:rPr>
        <w:t xml:space="preserve">FIRST </w:t>
      </w:r>
      <w:r w:rsidRPr="006239ED">
        <w:rPr>
          <w:b/>
          <w:sz w:val="22"/>
          <w:szCs w:val="22"/>
          <w:lang w:val="en-ZA"/>
        </w:rPr>
        <w:t xml:space="preserve"> </w:t>
      </w:r>
      <w:r>
        <w:rPr>
          <w:b/>
          <w:sz w:val="22"/>
          <w:szCs w:val="22"/>
          <w:lang w:val="en-ZA"/>
        </w:rPr>
        <w:t>DEFENDANT</w:t>
      </w:r>
      <w:proofErr w:type="gramEnd"/>
    </w:p>
    <w:p w:rsidR="0014337E" w:rsidRDefault="0014337E"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 xml:space="preserve">SWAZILAND NATIONAL ASSOCIATION </w:t>
      </w:r>
    </w:p>
    <w:p w:rsidR="009D69E7" w:rsidRPr="006239ED" w:rsidRDefault="009D69E7" w:rsidP="009D69E7">
      <w:pPr>
        <w:jc w:val="both"/>
        <w:rPr>
          <w:b/>
          <w:sz w:val="22"/>
          <w:szCs w:val="22"/>
          <w:lang w:val="en-ZA"/>
        </w:rPr>
      </w:pPr>
      <w:r w:rsidRPr="006239ED">
        <w:rPr>
          <w:b/>
          <w:sz w:val="22"/>
          <w:szCs w:val="22"/>
          <w:lang w:val="en-ZA"/>
        </w:rPr>
        <w:t>OF TEACHERS</w:t>
      </w:r>
      <w:r w:rsidRPr="006239ED">
        <w:rPr>
          <w:b/>
          <w:sz w:val="22"/>
          <w:szCs w:val="22"/>
          <w:lang w:val="en-ZA"/>
        </w:rPr>
        <w:tab/>
      </w:r>
      <w:r w:rsidRPr="006239ED">
        <w:rPr>
          <w:b/>
          <w:sz w:val="22"/>
          <w:szCs w:val="22"/>
          <w:lang w:val="en-ZA"/>
        </w:rPr>
        <w:tab/>
      </w:r>
      <w:r w:rsidRPr="006239ED">
        <w:rPr>
          <w:b/>
          <w:sz w:val="22"/>
          <w:szCs w:val="22"/>
          <w:lang w:val="en-ZA"/>
        </w:rPr>
        <w:tab/>
      </w:r>
      <w:r w:rsidRPr="006239ED">
        <w:rPr>
          <w:b/>
          <w:sz w:val="22"/>
          <w:szCs w:val="22"/>
          <w:lang w:val="en-ZA"/>
        </w:rPr>
        <w:tab/>
      </w:r>
      <w:r w:rsidRPr="006239ED">
        <w:rPr>
          <w:b/>
          <w:sz w:val="22"/>
          <w:szCs w:val="22"/>
          <w:lang w:val="en-ZA"/>
        </w:rPr>
        <w:tab/>
      </w:r>
      <w:r w:rsidRPr="006239ED">
        <w:rPr>
          <w:b/>
          <w:sz w:val="22"/>
          <w:szCs w:val="22"/>
          <w:lang w:val="en-ZA"/>
        </w:rPr>
        <w:tab/>
      </w:r>
      <w:proofErr w:type="gramStart"/>
      <w:r>
        <w:rPr>
          <w:b/>
          <w:sz w:val="22"/>
          <w:szCs w:val="22"/>
          <w:lang w:val="en-ZA"/>
        </w:rPr>
        <w:t xml:space="preserve">SECOND </w:t>
      </w:r>
      <w:r w:rsidRPr="006239ED">
        <w:rPr>
          <w:b/>
          <w:sz w:val="22"/>
          <w:szCs w:val="22"/>
          <w:lang w:val="en-ZA"/>
        </w:rPr>
        <w:t xml:space="preserve"> </w:t>
      </w:r>
      <w:r>
        <w:rPr>
          <w:b/>
          <w:sz w:val="22"/>
          <w:szCs w:val="22"/>
          <w:lang w:val="en-ZA"/>
        </w:rPr>
        <w:t>DEFENDANT</w:t>
      </w:r>
      <w:proofErr w:type="gramEnd"/>
      <w:r w:rsidRPr="006239ED">
        <w:rPr>
          <w:b/>
          <w:sz w:val="22"/>
          <w:szCs w:val="22"/>
          <w:lang w:val="en-ZA"/>
        </w:rPr>
        <w:t xml:space="preserve"> </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 xml:space="preserve">SWAZILAND NATIONAL ASSOCIATION </w:t>
      </w:r>
    </w:p>
    <w:p w:rsidR="009D69E7" w:rsidRDefault="009D69E7" w:rsidP="009D69E7">
      <w:pPr>
        <w:jc w:val="both"/>
        <w:rPr>
          <w:b/>
          <w:sz w:val="22"/>
          <w:szCs w:val="22"/>
          <w:lang w:val="en-ZA"/>
        </w:rPr>
      </w:pPr>
      <w:r>
        <w:rPr>
          <w:b/>
          <w:sz w:val="22"/>
          <w:szCs w:val="22"/>
          <w:lang w:val="en-ZA"/>
        </w:rPr>
        <w:t>OF CIVIL SERVANTS</w:t>
      </w:r>
      <w:r>
        <w:rPr>
          <w:b/>
          <w:sz w:val="22"/>
          <w:szCs w:val="22"/>
          <w:lang w:val="en-ZA"/>
        </w:rPr>
        <w:tab/>
      </w:r>
      <w:r>
        <w:rPr>
          <w:b/>
          <w:sz w:val="22"/>
          <w:szCs w:val="22"/>
          <w:lang w:val="en-ZA"/>
        </w:rPr>
        <w:tab/>
      </w:r>
      <w:r>
        <w:rPr>
          <w:b/>
          <w:sz w:val="22"/>
          <w:szCs w:val="22"/>
          <w:lang w:val="en-ZA"/>
        </w:rPr>
        <w:tab/>
      </w:r>
      <w:r>
        <w:rPr>
          <w:b/>
          <w:sz w:val="22"/>
          <w:szCs w:val="22"/>
          <w:lang w:val="en-ZA"/>
        </w:rPr>
        <w:tab/>
      </w:r>
      <w:r>
        <w:rPr>
          <w:b/>
          <w:sz w:val="22"/>
          <w:szCs w:val="22"/>
          <w:lang w:val="en-ZA"/>
        </w:rPr>
        <w:tab/>
        <w:t>THIRD</w:t>
      </w:r>
      <w:r w:rsidRPr="006239ED">
        <w:rPr>
          <w:b/>
          <w:sz w:val="22"/>
          <w:szCs w:val="22"/>
          <w:lang w:val="en-ZA"/>
        </w:rPr>
        <w:t xml:space="preserve"> </w:t>
      </w:r>
      <w:r>
        <w:rPr>
          <w:b/>
          <w:sz w:val="22"/>
          <w:szCs w:val="22"/>
          <w:lang w:val="en-ZA"/>
        </w:rPr>
        <w:t>DEFENDANT</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 xml:space="preserve">NATIONAL ASSOCIATION OF PUBLIC </w:t>
      </w:r>
    </w:p>
    <w:p w:rsidR="009D69E7" w:rsidRPr="006239ED" w:rsidRDefault="009D69E7" w:rsidP="009D69E7">
      <w:pPr>
        <w:jc w:val="both"/>
        <w:rPr>
          <w:b/>
          <w:sz w:val="22"/>
          <w:szCs w:val="22"/>
          <w:lang w:val="en-ZA"/>
        </w:rPr>
      </w:pPr>
      <w:r w:rsidRPr="006239ED">
        <w:rPr>
          <w:b/>
          <w:sz w:val="22"/>
          <w:szCs w:val="22"/>
          <w:lang w:val="en-ZA"/>
        </w:rPr>
        <w:t xml:space="preserve">SERVANTS </w:t>
      </w:r>
      <w:r>
        <w:rPr>
          <w:b/>
          <w:sz w:val="22"/>
          <w:szCs w:val="22"/>
          <w:lang w:val="en-ZA"/>
        </w:rPr>
        <w:t xml:space="preserve">AND </w:t>
      </w:r>
      <w:r w:rsidRPr="006239ED">
        <w:rPr>
          <w:b/>
          <w:sz w:val="22"/>
          <w:szCs w:val="22"/>
          <w:lang w:val="en-ZA"/>
        </w:rPr>
        <w:t xml:space="preserve">ALLIED WORKERS UNION </w:t>
      </w:r>
      <w:r w:rsidRPr="006239ED">
        <w:rPr>
          <w:b/>
          <w:sz w:val="22"/>
          <w:szCs w:val="22"/>
          <w:lang w:val="en-ZA"/>
        </w:rPr>
        <w:tab/>
        <w:t xml:space="preserve">       </w:t>
      </w:r>
      <w:r>
        <w:rPr>
          <w:b/>
          <w:sz w:val="22"/>
          <w:szCs w:val="22"/>
          <w:lang w:val="en-ZA"/>
        </w:rPr>
        <w:tab/>
        <w:t>FOURTH DEFENDANT</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 xml:space="preserve">SWAZILAND HEALTH INSTITUTIONS </w:t>
      </w:r>
    </w:p>
    <w:p w:rsidR="009D69E7" w:rsidRDefault="009D69E7" w:rsidP="009D69E7">
      <w:pPr>
        <w:jc w:val="both"/>
        <w:rPr>
          <w:b/>
          <w:sz w:val="22"/>
          <w:szCs w:val="22"/>
          <w:lang w:val="en-ZA"/>
        </w:rPr>
      </w:pPr>
      <w:r>
        <w:rPr>
          <w:b/>
          <w:sz w:val="22"/>
          <w:szCs w:val="22"/>
          <w:lang w:val="en-ZA"/>
        </w:rPr>
        <w:t>AND ALLIED UNION</w:t>
      </w:r>
      <w:r>
        <w:rPr>
          <w:b/>
          <w:sz w:val="22"/>
          <w:szCs w:val="22"/>
          <w:lang w:val="en-ZA"/>
        </w:rPr>
        <w:tab/>
      </w:r>
      <w:r>
        <w:rPr>
          <w:b/>
          <w:sz w:val="22"/>
          <w:szCs w:val="22"/>
          <w:lang w:val="en-ZA"/>
        </w:rPr>
        <w:tab/>
      </w:r>
      <w:r>
        <w:rPr>
          <w:b/>
          <w:sz w:val="22"/>
          <w:szCs w:val="22"/>
          <w:lang w:val="en-ZA"/>
        </w:rPr>
        <w:tab/>
      </w:r>
      <w:r>
        <w:rPr>
          <w:b/>
          <w:sz w:val="22"/>
          <w:szCs w:val="22"/>
          <w:lang w:val="en-ZA"/>
        </w:rPr>
        <w:tab/>
      </w:r>
      <w:r>
        <w:rPr>
          <w:b/>
          <w:sz w:val="22"/>
          <w:szCs w:val="22"/>
          <w:lang w:val="en-ZA"/>
        </w:rPr>
        <w:tab/>
        <w:t>FIFTH DEFENDANT</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 xml:space="preserve">SWAZILAND COMMERCIAL AND </w:t>
      </w:r>
    </w:p>
    <w:p w:rsidR="009D69E7" w:rsidRPr="006239ED" w:rsidRDefault="009D69E7" w:rsidP="009D69E7">
      <w:pPr>
        <w:jc w:val="both"/>
        <w:rPr>
          <w:b/>
          <w:sz w:val="22"/>
          <w:szCs w:val="22"/>
          <w:lang w:val="en-ZA"/>
        </w:rPr>
      </w:pPr>
      <w:r w:rsidRPr="006239ED">
        <w:rPr>
          <w:b/>
          <w:sz w:val="22"/>
          <w:szCs w:val="22"/>
          <w:lang w:val="en-ZA"/>
        </w:rPr>
        <w:t>ALLIED WORKERS UNION</w:t>
      </w:r>
      <w:r w:rsidRPr="006239ED">
        <w:rPr>
          <w:b/>
          <w:sz w:val="22"/>
          <w:szCs w:val="22"/>
          <w:lang w:val="en-ZA"/>
        </w:rPr>
        <w:tab/>
      </w:r>
      <w:r w:rsidRPr="006239ED">
        <w:rPr>
          <w:b/>
          <w:sz w:val="22"/>
          <w:szCs w:val="22"/>
          <w:lang w:val="en-ZA"/>
        </w:rPr>
        <w:tab/>
      </w:r>
      <w:r w:rsidRPr="006239ED">
        <w:rPr>
          <w:b/>
          <w:sz w:val="22"/>
          <w:szCs w:val="22"/>
          <w:lang w:val="en-ZA"/>
        </w:rPr>
        <w:tab/>
      </w:r>
      <w:r w:rsidRPr="006239ED">
        <w:rPr>
          <w:b/>
          <w:sz w:val="22"/>
          <w:szCs w:val="22"/>
          <w:lang w:val="en-ZA"/>
        </w:rPr>
        <w:tab/>
      </w:r>
      <w:r>
        <w:rPr>
          <w:b/>
          <w:sz w:val="22"/>
          <w:szCs w:val="22"/>
          <w:lang w:val="en-ZA"/>
        </w:rPr>
        <w:tab/>
        <w:t>SIXTH DEFENDANT</w:t>
      </w:r>
    </w:p>
    <w:p w:rsidR="009D69E7" w:rsidRDefault="009D69E7" w:rsidP="009D69E7">
      <w:pPr>
        <w:jc w:val="both"/>
        <w:rPr>
          <w:b/>
          <w:sz w:val="22"/>
          <w:szCs w:val="22"/>
          <w:lang w:val="en-ZA"/>
        </w:rPr>
      </w:pPr>
    </w:p>
    <w:p w:rsidR="009D69E7" w:rsidRDefault="009D69E7" w:rsidP="009D69E7">
      <w:pPr>
        <w:jc w:val="both"/>
        <w:rPr>
          <w:b/>
          <w:sz w:val="22"/>
          <w:szCs w:val="22"/>
          <w:lang w:val="en-ZA"/>
        </w:rPr>
      </w:pPr>
      <w:r w:rsidRPr="006239ED">
        <w:rPr>
          <w:b/>
          <w:sz w:val="22"/>
          <w:szCs w:val="22"/>
          <w:lang w:val="en-ZA"/>
        </w:rPr>
        <w:t>MEDIA WORKERS UNION OF SWAZILAND</w:t>
      </w:r>
      <w:r w:rsidRPr="006239ED">
        <w:rPr>
          <w:b/>
          <w:sz w:val="22"/>
          <w:szCs w:val="22"/>
          <w:lang w:val="en-ZA"/>
        </w:rPr>
        <w:tab/>
      </w:r>
      <w:r>
        <w:rPr>
          <w:b/>
          <w:sz w:val="22"/>
          <w:szCs w:val="22"/>
          <w:lang w:val="en-ZA"/>
        </w:rPr>
        <w:tab/>
        <w:t>SEVENTH DEFENDANT</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lastRenderedPageBreak/>
        <w:t xml:space="preserve">INSURANCE </w:t>
      </w:r>
      <w:r>
        <w:rPr>
          <w:b/>
          <w:sz w:val="22"/>
          <w:szCs w:val="22"/>
          <w:lang w:val="en-ZA"/>
        </w:rPr>
        <w:t xml:space="preserve">AND </w:t>
      </w:r>
      <w:r w:rsidRPr="006239ED">
        <w:rPr>
          <w:b/>
          <w:sz w:val="22"/>
          <w:szCs w:val="22"/>
          <w:lang w:val="en-ZA"/>
        </w:rPr>
        <w:t xml:space="preserve">ALLIED UNDERTAKINGS </w:t>
      </w:r>
    </w:p>
    <w:p w:rsidR="009D69E7" w:rsidRPr="006239ED" w:rsidRDefault="009D69E7" w:rsidP="009D69E7">
      <w:pPr>
        <w:jc w:val="both"/>
        <w:rPr>
          <w:b/>
          <w:sz w:val="22"/>
          <w:szCs w:val="22"/>
          <w:lang w:val="en-ZA"/>
        </w:rPr>
      </w:pPr>
      <w:r w:rsidRPr="006239ED">
        <w:rPr>
          <w:b/>
          <w:sz w:val="22"/>
          <w:szCs w:val="22"/>
          <w:lang w:val="en-ZA"/>
        </w:rPr>
        <w:t>WORKERS UNION</w:t>
      </w:r>
      <w:r w:rsidRPr="006239ED">
        <w:rPr>
          <w:b/>
          <w:sz w:val="22"/>
          <w:szCs w:val="22"/>
          <w:lang w:val="en-ZA"/>
        </w:rPr>
        <w:tab/>
      </w:r>
      <w:r w:rsidRPr="006239ED">
        <w:rPr>
          <w:b/>
          <w:sz w:val="22"/>
          <w:szCs w:val="22"/>
          <w:lang w:val="en-ZA"/>
        </w:rPr>
        <w:tab/>
      </w:r>
      <w:r w:rsidRPr="006239ED">
        <w:rPr>
          <w:b/>
          <w:sz w:val="22"/>
          <w:szCs w:val="22"/>
          <w:lang w:val="en-ZA"/>
        </w:rPr>
        <w:tab/>
      </w:r>
      <w:r w:rsidRPr="006239ED">
        <w:rPr>
          <w:b/>
          <w:sz w:val="22"/>
          <w:szCs w:val="22"/>
          <w:lang w:val="en-ZA"/>
        </w:rPr>
        <w:tab/>
      </w:r>
      <w:r w:rsidRPr="006239ED">
        <w:rPr>
          <w:b/>
          <w:sz w:val="22"/>
          <w:szCs w:val="22"/>
          <w:lang w:val="en-ZA"/>
        </w:rPr>
        <w:tab/>
      </w:r>
      <w:r>
        <w:rPr>
          <w:b/>
          <w:sz w:val="22"/>
          <w:szCs w:val="22"/>
          <w:lang w:val="en-ZA"/>
        </w:rPr>
        <w:tab/>
        <w:t>EIGHTH</w:t>
      </w:r>
      <w:r w:rsidRPr="006239ED">
        <w:rPr>
          <w:b/>
          <w:sz w:val="22"/>
          <w:szCs w:val="22"/>
          <w:lang w:val="en-ZA"/>
        </w:rPr>
        <w:t xml:space="preserve"> </w:t>
      </w:r>
      <w:r>
        <w:rPr>
          <w:b/>
          <w:sz w:val="22"/>
          <w:szCs w:val="22"/>
          <w:lang w:val="en-ZA"/>
        </w:rPr>
        <w:t>DEFENDANT</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 xml:space="preserve">SWAZILAND UNION OF FINANCIAL </w:t>
      </w:r>
    </w:p>
    <w:p w:rsidR="009D69E7" w:rsidRPr="006239ED" w:rsidRDefault="009D69E7" w:rsidP="009D69E7">
      <w:pPr>
        <w:jc w:val="both"/>
        <w:rPr>
          <w:b/>
          <w:sz w:val="22"/>
          <w:szCs w:val="22"/>
          <w:lang w:val="en-ZA"/>
        </w:rPr>
      </w:pPr>
      <w:r w:rsidRPr="006239ED">
        <w:rPr>
          <w:b/>
          <w:sz w:val="22"/>
          <w:szCs w:val="22"/>
          <w:lang w:val="en-ZA"/>
        </w:rPr>
        <w:t xml:space="preserve">INSTITUTIONS </w:t>
      </w:r>
      <w:r>
        <w:rPr>
          <w:b/>
          <w:sz w:val="22"/>
          <w:szCs w:val="22"/>
          <w:lang w:val="en-ZA"/>
        </w:rPr>
        <w:t xml:space="preserve">AND </w:t>
      </w:r>
      <w:r w:rsidRPr="006239ED">
        <w:rPr>
          <w:b/>
          <w:sz w:val="22"/>
          <w:szCs w:val="22"/>
          <w:lang w:val="en-ZA"/>
        </w:rPr>
        <w:t>ALLIED WORKERS</w:t>
      </w:r>
      <w:r w:rsidRPr="006239ED">
        <w:rPr>
          <w:b/>
          <w:sz w:val="22"/>
          <w:szCs w:val="22"/>
          <w:lang w:val="en-ZA"/>
        </w:rPr>
        <w:tab/>
      </w:r>
      <w:r w:rsidRPr="006239ED">
        <w:rPr>
          <w:b/>
          <w:sz w:val="22"/>
          <w:szCs w:val="22"/>
          <w:lang w:val="en-ZA"/>
        </w:rPr>
        <w:tab/>
      </w:r>
      <w:r>
        <w:rPr>
          <w:b/>
          <w:sz w:val="22"/>
          <w:szCs w:val="22"/>
          <w:lang w:val="en-ZA"/>
        </w:rPr>
        <w:tab/>
        <w:t>NINTH DEFENDANT</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 xml:space="preserve">SWAZILAND MANUFACTURING </w:t>
      </w:r>
    </w:p>
    <w:p w:rsidR="009D69E7" w:rsidRPr="006239ED" w:rsidRDefault="009D69E7" w:rsidP="009D69E7">
      <w:pPr>
        <w:jc w:val="both"/>
        <w:rPr>
          <w:b/>
          <w:sz w:val="22"/>
          <w:szCs w:val="22"/>
          <w:lang w:val="en-ZA"/>
        </w:rPr>
      </w:pPr>
      <w:r w:rsidRPr="006239ED">
        <w:rPr>
          <w:b/>
          <w:sz w:val="22"/>
          <w:szCs w:val="22"/>
          <w:lang w:val="en-ZA"/>
        </w:rPr>
        <w:t>AND ALLIED WORKERS UNION</w:t>
      </w:r>
      <w:r w:rsidRPr="006239ED">
        <w:rPr>
          <w:b/>
          <w:sz w:val="22"/>
          <w:szCs w:val="22"/>
          <w:lang w:val="en-ZA"/>
        </w:rPr>
        <w:tab/>
      </w:r>
      <w:r w:rsidRPr="006239ED">
        <w:rPr>
          <w:b/>
          <w:sz w:val="22"/>
          <w:szCs w:val="22"/>
          <w:lang w:val="en-ZA"/>
        </w:rPr>
        <w:tab/>
      </w:r>
      <w:r w:rsidRPr="006239ED">
        <w:rPr>
          <w:b/>
          <w:sz w:val="22"/>
          <w:szCs w:val="22"/>
          <w:lang w:val="en-ZA"/>
        </w:rPr>
        <w:tab/>
      </w:r>
      <w:r>
        <w:rPr>
          <w:b/>
          <w:sz w:val="22"/>
          <w:szCs w:val="22"/>
          <w:lang w:val="en-ZA"/>
        </w:rPr>
        <w:tab/>
        <w:t>TENTH DEFENDANT</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 xml:space="preserve">SWAZILAND CONVERSATION </w:t>
      </w:r>
    </w:p>
    <w:p w:rsidR="009D69E7" w:rsidRPr="006239ED" w:rsidRDefault="009D69E7" w:rsidP="009D69E7">
      <w:pPr>
        <w:jc w:val="both"/>
        <w:rPr>
          <w:b/>
          <w:sz w:val="22"/>
          <w:szCs w:val="22"/>
          <w:lang w:val="en-ZA"/>
        </w:rPr>
      </w:pPr>
      <w:r w:rsidRPr="006239ED">
        <w:rPr>
          <w:b/>
          <w:sz w:val="22"/>
          <w:szCs w:val="22"/>
          <w:lang w:val="en-ZA"/>
        </w:rPr>
        <w:t>WORKERS UNION</w:t>
      </w:r>
      <w:r w:rsidRPr="006239ED">
        <w:rPr>
          <w:b/>
          <w:sz w:val="22"/>
          <w:szCs w:val="22"/>
          <w:lang w:val="en-ZA"/>
        </w:rPr>
        <w:tab/>
      </w:r>
      <w:r w:rsidRPr="006239ED">
        <w:rPr>
          <w:b/>
          <w:sz w:val="22"/>
          <w:szCs w:val="22"/>
          <w:lang w:val="en-ZA"/>
        </w:rPr>
        <w:tab/>
      </w:r>
      <w:r w:rsidRPr="006239ED">
        <w:rPr>
          <w:b/>
          <w:sz w:val="22"/>
          <w:szCs w:val="22"/>
          <w:lang w:val="en-ZA"/>
        </w:rPr>
        <w:tab/>
      </w:r>
      <w:r w:rsidRPr="006239ED">
        <w:rPr>
          <w:b/>
          <w:sz w:val="22"/>
          <w:szCs w:val="22"/>
          <w:lang w:val="en-ZA"/>
        </w:rPr>
        <w:tab/>
        <w:t xml:space="preserve">    </w:t>
      </w:r>
      <w:r>
        <w:rPr>
          <w:b/>
          <w:sz w:val="22"/>
          <w:szCs w:val="22"/>
          <w:lang w:val="en-ZA"/>
        </w:rPr>
        <w:tab/>
      </w:r>
      <w:r>
        <w:rPr>
          <w:b/>
          <w:sz w:val="22"/>
          <w:szCs w:val="22"/>
          <w:lang w:val="en-ZA"/>
        </w:rPr>
        <w:tab/>
      </w:r>
      <w:proofErr w:type="gramStart"/>
      <w:r>
        <w:rPr>
          <w:b/>
          <w:sz w:val="22"/>
          <w:szCs w:val="22"/>
          <w:lang w:val="en-ZA"/>
        </w:rPr>
        <w:t xml:space="preserve">ELEVENTH </w:t>
      </w:r>
      <w:r w:rsidRPr="006239ED">
        <w:rPr>
          <w:b/>
          <w:sz w:val="22"/>
          <w:szCs w:val="22"/>
          <w:lang w:val="en-ZA"/>
        </w:rPr>
        <w:t xml:space="preserve"> </w:t>
      </w:r>
      <w:r>
        <w:rPr>
          <w:b/>
          <w:sz w:val="22"/>
          <w:szCs w:val="22"/>
          <w:lang w:val="en-ZA"/>
        </w:rPr>
        <w:t>DEFENDANT</w:t>
      </w:r>
      <w:proofErr w:type="gramEnd"/>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 xml:space="preserve">SWAZILAND TRANSPORT </w:t>
      </w:r>
    </w:p>
    <w:p w:rsidR="009D69E7" w:rsidRPr="006239ED" w:rsidRDefault="009D69E7" w:rsidP="009D69E7">
      <w:pPr>
        <w:jc w:val="both"/>
        <w:rPr>
          <w:b/>
          <w:sz w:val="22"/>
          <w:szCs w:val="22"/>
          <w:lang w:val="en-ZA"/>
        </w:rPr>
      </w:pPr>
      <w:r w:rsidRPr="006239ED">
        <w:rPr>
          <w:b/>
          <w:sz w:val="22"/>
          <w:szCs w:val="22"/>
          <w:lang w:val="en-ZA"/>
        </w:rPr>
        <w:t>AND ALLIED WORKERS UNION</w:t>
      </w:r>
      <w:r w:rsidRPr="006239ED">
        <w:rPr>
          <w:b/>
          <w:sz w:val="22"/>
          <w:szCs w:val="22"/>
          <w:lang w:val="en-ZA"/>
        </w:rPr>
        <w:tab/>
      </w:r>
      <w:r w:rsidRPr="006239ED">
        <w:rPr>
          <w:b/>
          <w:sz w:val="22"/>
          <w:szCs w:val="22"/>
          <w:lang w:val="en-ZA"/>
        </w:rPr>
        <w:tab/>
        <w:t xml:space="preserve">     </w:t>
      </w:r>
      <w:r>
        <w:rPr>
          <w:b/>
          <w:sz w:val="22"/>
          <w:szCs w:val="22"/>
          <w:lang w:val="en-ZA"/>
        </w:rPr>
        <w:tab/>
      </w:r>
      <w:r>
        <w:rPr>
          <w:b/>
          <w:sz w:val="22"/>
          <w:szCs w:val="22"/>
          <w:lang w:val="en-ZA"/>
        </w:rPr>
        <w:tab/>
        <w:t>TWELFTH DEFENDANT</w:t>
      </w:r>
    </w:p>
    <w:p w:rsidR="009D69E7" w:rsidRDefault="009D69E7" w:rsidP="009D69E7">
      <w:pPr>
        <w:jc w:val="both"/>
        <w:rPr>
          <w:b/>
          <w:sz w:val="22"/>
          <w:szCs w:val="22"/>
          <w:lang w:val="en-ZA"/>
        </w:rPr>
      </w:pPr>
    </w:p>
    <w:p w:rsidR="009D69E7" w:rsidRPr="006239ED" w:rsidRDefault="009D69E7" w:rsidP="009D69E7">
      <w:pPr>
        <w:jc w:val="both"/>
        <w:rPr>
          <w:b/>
          <w:sz w:val="20"/>
          <w:szCs w:val="20"/>
          <w:lang w:val="en-ZA"/>
        </w:rPr>
      </w:pPr>
      <w:r w:rsidRPr="006239ED">
        <w:rPr>
          <w:b/>
          <w:sz w:val="22"/>
          <w:szCs w:val="22"/>
          <w:lang w:val="en-ZA"/>
        </w:rPr>
        <w:t>SWAZILAND ALMAGATED TRADE UNIONS</w:t>
      </w:r>
      <w:r w:rsidRPr="006239ED">
        <w:rPr>
          <w:b/>
          <w:sz w:val="22"/>
          <w:szCs w:val="22"/>
          <w:lang w:val="en-ZA"/>
        </w:rPr>
        <w:tab/>
      </w:r>
      <w:r w:rsidR="00A45FD1">
        <w:rPr>
          <w:b/>
          <w:sz w:val="22"/>
          <w:szCs w:val="22"/>
          <w:lang w:val="en-ZA"/>
        </w:rPr>
        <w:t xml:space="preserve">       </w:t>
      </w:r>
      <w:r w:rsidR="00DD3960">
        <w:rPr>
          <w:b/>
          <w:sz w:val="22"/>
          <w:szCs w:val="22"/>
          <w:lang w:val="en-ZA"/>
        </w:rPr>
        <w:t xml:space="preserve">     </w:t>
      </w:r>
      <w:r>
        <w:rPr>
          <w:b/>
          <w:sz w:val="22"/>
          <w:szCs w:val="22"/>
          <w:lang w:val="en-ZA"/>
        </w:rPr>
        <w:t>THIRTEEN</w:t>
      </w:r>
      <w:r w:rsidR="00A45FD1">
        <w:rPr>
          <w:b/>
          <w:sz w:val="22"/>
          <w:szCs w:val="22"/>
          <w:lang w:val="en-ZA"/>
        </w:rPr>
        <w:t>TH</w:t>
      </w:r>
      <w:r w:rsidRPr="006239ED">
        <w:rPr>
          <w:b/>
          <w:sz w:val="22"/>
          <w:szCs w:val="22"/>
          <w:lang w:val="en-ZA"/>
        </w:rPr>
        <w:t xml:space="preserve"> </w:t>
      </w:r>
      <w:r>
        <w:rPr>
          <w:b/>
          <w:sz w:val="22"/>
          <w:szCs w:val="22"/>
          <w:lang w:val="en-ZA"/>
        </w:rPr>
        <w:t>DEFENDANT</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 xml:space="preserve">SWAZILAND WATERS SERVICES </w:t>
      </w:r>
    </w:p>
    <w:p w:rsidR="009D69E7" w:rsidRPr="006239ED" w:rsidRDefault="009D69E7" w:rsidP="009D69E7">
      <w:pPr>
        <w:jc w:val="both"/>
        <w:rPr>
          <w:b/>
          <w:sz w:val="22"/>
          <w:szCs w:val="22"/>
          <w:lang w:val="en-ZA"/>
        </w:rPr>
      </w:pPr>
      <w:r w:rsidRPr="006239ED">
        <w:rPr>
          <w:b/>
          <w:sz w:val="22"/>
          <w:szCs w:val="22"/>
          <w:lang w:val="en-ZA"/>
        </w:rPr>
        <w:t>AND ALLIED WORKERS UNION</w:t>
      </w:r>
      <w:r w:rsidRPr="006239ED">
        <w:rPr>
          <w:b/>
          <w:sz w:val="22"/>
          <w:szCs w:val="22"/>
          <w:lang w:val="en-ZA"/>
        </w:rPr>
        <w:tab/>
        <w:t xml:space="preserve">       </w:t>
      </w:r>
      <w:r>
        <w:rPr>
          <w:b/>
          <w:sz w:val="22"/>
          <w:szCs w:val="22"/>
          <w:lang w:val="en-ZA"/>
        </w:rPr>
        <w:tab/>
      </w:r>
      <w:r>
        <w:rPr>
          <w:b/>
          <w:sz w:val="22"/>
          <w:szCs w:val="22"/>
          <w:lang w:val="en-ZA"/>
        </w:rPr>
        <w:tab/>
        <w:t xml:space="preserve">          </w:t>
      </w:r>
      <w:r w:rsidR="00DD3960">
        <w:rPr>
          <w:b/>
          <w:sz w:val="22"/>
          <w:szCs w:val="22"/>
          <w:lang w:val="en-ZA"/>
        </w:rPr>
        <w:t xml:space="preserve"> </w:t>
      </w:r>
      <w:r>
        <w:rPr>
          <w:b/>
          <w:sz w:val="22"/>
          <w:szCs w:val="22"/>
          <w:lang w:val="en-ZA"/>
        </w:rPr>
        <w:t>FOURTEENTH DEFENDANT</w:t>
      </w:r>
    </w:p>
    <w:p w:rsidR="009D69E7" w:rsidRPr="006239ED" w:rsidRDefault="009D69E7" w:rsidP="009D69E7">
      <w:pPr>
        <w:jc w:val="both"/>
        <w:rPr>
          <w:b/>
          <w:sz w:val="20"/>
          <w:szCs w:val="20"/>
          <w:lang w:val="en-ZA"/>
        </w:rPr>
      </w:pPr>
      <w:r w:rsidRPr="006239ED">
        <w:rPr>
          <w:b/>
          <w:sz w:val="22"/>
          <w:szCs w:val="22"/>
          <w:lang w:val="en-ZA"/>
        </w:rPr>
        <w:tab/>
        <w:t xml:space="preserve">           </w:t>
      </w:r>
      <w:r>
        <w:rPr>
          <w:b/>
          <w:sz w:val="22"/>
          <w:szCs w:val="22"/>
          <w:lang w:val="en-ZA"/>
        </w:rPr>
        <w:tab/>
      </w:r>
      <w:r>
        <w:rPr>
          <w:b/>
          <w:sz w:val="22"/>
          <w:szCs w:val="22"/>
          <w:lang w:val="en-ZA"/>
        </w:rPr>
        <w:tab/>
      </w:r>
      <w:r>
        <w:rPr>
          <w:b/>
          <w:sz w:val="22"/>
          <w:szCs w:val="22"/>
          <w:lang w:val="en-ZA"/>
        </w:rPr>
        <w:tab/>
      </w:r>
      <w:r>
        <w:rPr>
          <w:b/>
          <w:sz w:val="22"/>
          <w:szCs w:val="22"/>
          <w:lang w:val="en-ZA"/>
        </w:rPr>
        <w:tab/>
      </w:r>
      <w:r w:rsidRPr="006239ED">
        <w:rPr>
          <w:b/>
          <w:sz w:val="22"/>
          <w:szCs w:val="22"/>
          <w:lang w:val="en-ZA"/>
        </w:rPr>
        <w:t xml:space="preserve"> </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 xml:space="preserve">SWAZILAND ELECTRICITY SUPPLY </w:t>
      </w:r>
    </w:p>
    <w:p w:rsidR="009D69E7" w:rsidRPr="006239ED" w:rsidRDefault="009D69E7" w:rsidP="009D69E7">
      <w:pPr>
        <w:jc w:val="both"/>
        <w:rPr>
          <w:b/>
          <w:sz w:val="22"/>
          <w:szCs w:val="22"/>
          <w:lang w:val="en-ZA"/>
        </w:rPr>
      </w:pPr>
      <w:r w:rsidRPr="006239ED">
        <w:rPr>
          <w:b/>
          <w:sz w:val="22"/>
          <w:szCs w:val="22"/>
          <w:lang w:val="en-ZA"/>
        </w:rPr>
        <w:t>MAINTENANCE AND ALLIED WORKERS UNION</w:t>
      </w:r>
      <w:r>
        <w:rPr>
          <w:b/>
          <w:sz w:val="22"/>
          <w:szCs w:val="22"/>
          <w:lang w:val="en-ZA"/>
        </w:rPr>
        <w:t xml:space="preserve">     SIXTEENTH DEFENDANT</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 xml:space="preserve">SWAZILAND AGRICULTURAL </w:t>
      </w:r>
    </w:p>
    <w:p w:rsidR="009D69E7" w:rsidRPr="006239ED" w:rsidRDefault="009D69E7" w:rsidP="009D69E7">
      <w:pPr>
        <w:jc w:val="both"/>
        <w:rPr>
          <w:b/>
          <w:sz w:val="22"/>
          <w:szCs w:val="22"/>
          <w:lang w:val="en-ZA"/>
        </w:rPr>
      </w:pPr>
      <w:r w:rsidRPr="006239ED">
        <w:rPr>
          <w:b/>
          <w:sz w:val="22"/>
          <w:szCs w:val="22"/>
          <w:lang w:val="en-ZA"/>
        </w:rPr>
        <w:t>PLANTATION AND ALLIED WORKERS UNION</w:t>
      </w:r>
      <w:r w:rsidRPr="006239ED">
        <w:rPr>
          <w:b/>
          <w:sz w:val="22"/>
          <w:szCs w:val="22"/>
          <w:lang w:val="en-ZA"/>
        </w:rPr>
        <w:tab/>
      </w:r>
      <w:r>
        <w:rPr>
          <w:b/>
          <w:sz w:val="22"/>
          <w:szCs w:val="22"/>
          <w:lang w:val="en-ZA"/>
        </w:rPr>
        <w:t xml:space="preserve">        </w:t>
      </w:r>
      <w:r w:rsidR="00DD3960">
        <w:rPr>
          <w:b/>
          <w:sz w:val="22"/>
          <w:szCs w:val="22"/>
          <w:lang w:val="en-ZA"/>
        </w:rPr>
        <w:t xml:space="preserve"> </w:t>
      </w:r>
      <w:r>
        <w:rPr>
          <w:b/>
          <w:sz w:val="22"/>
          <w:szCs w:val="22"/>
          <w:lang w:val="en-ZA"/>
        </w:rPr>
        <w:t>SEVENTEENTH</w:t>
      </w:r>
      <w:r w:rsidRPr="006239ED">
        <w:rPr>
          <w:b/>
          <w:sz w:val="22"/>
          <w:szCs w:val="22"/>
          <w:lang w:val="en-ZA"/>
        </w:rPr>
        <w:t xml:space="preserve"> </w:t>
      </w:r>
      <w:r>
        <w:rPr>
          <w:b/>
          <w:sz w:val="22"/>
          <w:szCs w:val="22"/>
          <w:lang w:val="en-ZA"/>
        </w:rPr>
        <w:t>DEFENDANT</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 xml:space="preserve">SWAZILAND HOTEL AND CATERING </w:t>
      </w:r>
    </w:p>
    <w:p w:rsidR="009D69E7" w:rsidRPr="006239ED" w:rsidRDefault="009D69E7" w:rsidP="009D69E7">
      <w:pPr>
        <w:jc w:val="both"/>
        <w:rPr>
          <w:b/>
          <w:sz w:val="22"/>
          <w:szCs w:val="22"/>
          <w:lang w:val="en-ZA"/>
        </w:rPr>
      </w:pPr>
      <w:r w:rsidRPr="006239ED">
        <w:rPr>
          <w:b/>
          <w:sz w:val="22"/>
          <w:szCs w:val="22"/>
          <w:lang w:val="en-ZA"/>
        </w:rPr>
        <w:t>ALLIED WORKERS UNION</w:t>
      </w:r>
      <w:r w:rsidRPr="006239ED">
        <w:rPr>
          <w:b/>
          <w:sz w:val="22"/>
          <w:szCs w:val="22"/>
          <w:lang w:val="en-ZA"/>
        </w:rPr>
        <w:tab/>
      </w:r>
      <w:r w:rsidRPr="006239ED">
        <w:rPr>
          <w:b/>
          <w:sz w:val="22"/>
          <w:szCs w:val="22"/>
          <w:lang w:val="en-ZA"/>
        </w:rPr>
        <w:tab/>
        <w:t xml:space="preserve">           </w:t>
      </w:r>
      <w:r>
        <w:rPr>
          <w:b/>
          <w:sz w:val="22"/>
          <w:szCs w:val="22"/>
          <w:lang w:val="en-ZA"/>
        </w:rPr>
        <w:t xml:space="preserve">                    EIGHTEENTH</w:t>
      </w:r>
      <w:r w:rsidRPr="006239ED">
        <w:rPr>
          <w:b/>
          <w:sz w:val="22"/>
          <w:szCs w:val="22"/>
          <w:lang w:val="en-ZA"/>
        </w:rPr>
        <w:t xml:space="preserve"> </w:t>
      </w:r>
      <w:r>
        <w:rPr>
          <w:b/>
          <w:sz w:val="22"/>
          <w:szCs w:val="22"/>
          <w:lang w:val="en-ZA"/>
        </w:rPr>
        <w:t>DEFENDANT</w:t>
      </w:r>
      <w:r w:rsidRPr="006239ED">
        <w:rPr>
          <w:b/>
          <w:sz w:val="22"/>
          <w:szCs w:val="22"/>
          <w:lang w:val="en-ZA"/>
        </w:rPr>
        <w:t xml:space="preserve">     </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SWAZILAND DEMOCRATIC NURSES UNION</w:t>
      </w:r>
      <w:r w:rsidRPr="006239ED">
        <w:rPr>
          <w:b/>
          <w:sz w:val="22"/>
          <w:szCs w:val="22"/>
          <w:lang w:val="en-ZA"/>
        </w:rPr>
        <w:tab/>
      </w:r>
      <w:r>
        <w:rPr>
          <w:b/>
          <w:sz w:val="22"/>
          <w:szCs w:val="22"/>
          <w:lang w:val="en-ZA"/>
        </w:rPr>
        <w:t xml:space="preserve">       </w:t>
      </w:r>
      <w:proofErr w:type="gramStart"/>
      <w:r>
        <w:rPr>
          <w:b/>
          <w:sz w:val="22"/>
          <w:szCs w:val="22"/>
          <w:lang w:val="en-ZA"/>
        </w:rPr>
        <w:t>NINETEENTH</w:t>
      </w:r>
      <w:r w:rsidRPr="006239ED">
        <w:rPr>
          <w:b/>
          <w:sz w:val="22"/>
          <w:szCs w:val="22"/>
          <w:lang w:val="en-ZA"/>
        </w:rPr>
        <w:t xml:space="preserve">  </w:t>
      </w:r>
      <w:r>
        <w:rPr>
          <w:b/>
          <w:sz w:val="22"/>
          <w:szCs w:val="22"/>
          <w:lang w:val="en-ZA"/>
        </w:rPr>
        <w:t>DEFENDANT</w:t>
      </w:r>
      <w:proofErr w:type="gramEnd"/>
      <w:r w:rsidRPr="006239ED">
        <w:rPr>
          <w:b/>
          <w:sz w:val="22"/>
          <w:szCs w:val="22"/>
          <w:lang w:val="en-ZA"/>
        </w:rPr>
        <w:t xml:space="preserve">        </w:t>
      </w:r>
    </w:p>
    <w:p w:rsidR="009D69E7" w:rsidRDefault="009D69E7" w:rsidP="009D69E7">
      <w:pPr>
        <w:jc w:val="both"/>
        <w:rPr>
          <w:b/>
          <w:sz w:val="22"/>
          <w:szCs w:val="22"/>
          <w:lang w:val="en-ZA"/>
        </w:rPr>
      </w:pPr>
    </w:p>
    <w:p w:rsidR="009D69E7" w:rsidRPr="006239ED" w:rsidRDefault="009D69E7" w:rsidP="009D69E7">
      <w:pPr>
        <w:jc w:val="both"/>
        <w:rPr>
          <w:b/>
          <w:sz w:val="22"/>
          <w:szCs w:val="22"/>
          <w:lang w:val="en-ZA"/>
        </w:rPr>
      </w:pPr>
      <w:r w:rsidRPr="006239ED">
        <w:rPr>
          <w:b/>
          <w:sz w:val="22"/>
          <w:szCs w:val="22"/>
          <w:lang w:val="en-ZA"/>
        </w:rPr>
        <w:t>MINE WORKERS UNION OF SWAZILAND</w:t>
      </w:r>
      <w:r>
        <w:rPr>
          <w:b/>
          <w:sz w:val="22"/>
          <w:szCs w:val="22"/>
          <w:lang w:val="en-ZA"/>
        </w:rPr>
        <w:t xml:space="preserve">               </w:t>
      </w:r>
      <w:proofErr w:type="gramStart"/>
      <w:r>
        <w:rPr>
          <w:b/>
          <w:sz w:val="22"/>
          <w:szCs w:val="22"/>
          <w:lang w:val="en-ZA"/>
        </w:rPr>
        <w:t>TWENTIETH</w:t>
      </w:r>
      <w:r w:rsidRPr="006239ED">
        <w:rPr>
          <w:b/>
          <w:sz w:val="22"/>
          <w:szCs w:val="22"/>
          <w:lang w:val="en-ZA"/>
        </w:rPr>
        <w:t xml:space="preserve">  </w:t>
      </w:r>
      <w:r>
        <w:rPr>
          <w:b/>
          <w:sz w:val="22"/>
          <w:szCs w:val="22"/>
          <w:lang w:val="en-ZA"/>
        </w:rPr>
        <w:t>DEFENDANT</w:t>
      </w:r>
      <w:proofErr w:type="gramEnd"/>
    </w:p>
    <w:p w:rsidR="003530FB" w:rsidRDefault="003530FB" w:rsidP="003530FB">
      <w:pPr>
        <w:spacing w:line="480" w:lineRule="auto"/>
        <w:jc w:val="both"/>
        <w:rPr>
          <w:b/>
          <w:sz w:val="26"/>
          <w:szCs w:val="26"/>
          <w:lang w:val="en-ZA"/>
        </w:rPr>
      </w:pPr>
    </w:p>
    <w:p w:rsidR="00F473DA" w:rsidRPr="00320B97" w:rsidRDefault="00194254" w:rsidP="007A6148">
      <w:pPr>
        <w:ind w:left="2880" w:hanging="2880"/>
        <w:jc w:val="both"/>
        <w:rPr>
          <w:lang w:val="en-ZA"/>
        </w:rPr>
      </w:pPr>
      <w:r w:rsidRPr="00320B97">
        <w:rPr>
          <w:lang w:val="en-ZA"/>
        </w:rPr>
        <w:t>Neutral citation</w:t>
      </w:r>
      <w:r w:rsidR="009A28E3" w:rsidRPr="00320B97">
        <w:rPr>
          <w:lang w:val="en-ZA"/>
        </w:rPr>
        <w:t xml:space="preserve">:       </w:t>
      </w:r>
      <w:r w:rsidR="001E57FA" w:rsidRPr="00320B97">
        <w:rPr>
          <w:lang w:val="en-ZA"/>
        </w:rPr>
        <w:tab/>
      </w:r>
      <w:r w:rsidR="00974FF1" w:rsidRPr="007A6148">
        <w:rPr>
          <w:i/>
          <w:lang w:val="en-ZA"/>
        </w:rPr>
        <w:t>Swaziland National Association of Teachers</w:t>
      </w:r>
      <w:r w:rsidR="005637D8" w:rsidRPr="007A6148">
        <w:rPr>
          <w:i/>
          <w:lang w:val="en-ZA"/>
        </w:rPr>
        <w:t xml:space="preserve"> </w:t>
      </w:r>
      <w:r w:rsidR="002B6A82">
        <w:rPr>
          <w:i/>
          <w:lang w:val="en-ZA"/>
        </w:rPr>
        <w:t>v</w:t>
      </w:r>
      <w:r w:rsidR="00D24B69" w:rsidRPr="007A6148">
        <w:rPr>
          <w:i/>
          <w:lang w:val="en-ZA"/>
        </w:rPr>
        <w:t xml:space="preserve"> </w:t>
      </w:r>
      <w:proofErr w:type="spellStart"/>
      <w:r w:rsidR="00974FF1" w:rsidRPr="007A6148">
        <w:rPr>
          <w:i/>
          <w:lang w:val="en-ZA"/>
        </w:rPr>
        <w:t>Exprop</w:t>
      </w:r>
      <w:proofErr w:type="spellEnd"/>
      <w:r w:rsidR="00974FF1" w:rsidRPr="007A6148">
        <w:rPr>
          <w:i/>
          <w:lang w:val="en-ZA"/>
        </w:rPr>
        <w:t xml:space="preserve"> Investments (Pty) Ltd</w:t>
      </w:r>
      <w:r w:rsidR="00974FF1" w:rsidRPr="007A6148">
        <w:rPr>
          <w:b/>
          <w:lang w:val="en-ZA"/>
        </w:rPr>
        <w:t xml:space="preserve"> </w:t>
      </w:r>
      <w:r w:rsidR="00CE6532" w:rsidRPr="007A6148">
        <w:rPr>
          <w:i/>
          <w:lang w:val="en-ZA"/>
        </w:rPr>
        <w:t>(</w:t>
      </w:r>
      <w:r w:rsidR="00974FF1" w:rsidRPr="007A6148">
        <w:rPr>
          <w:i/>
          <w:lang w:val="en-ZA"/>
        </w:rPr>
        <w:t>43</w:t>
      </w:r>
      <w:r w:rsidR="00B518C0" w:rsidRPr="007A6148">
        <w:rPr>
          <w:i/>
          <w:lang w:val="en-ZA"/>
        </w:rPr>
        <w:t>/20</w:t>
      </w:r>
      <w:r w:rsidR="001E57FA" w:rsidRPr="007A6148">
        <w:rPr>
          <w:i/>
          <w:lang w:val="en-ZA"/>
        </w:rPr>
        <w:t>1</w:t>
      </w:r>
      <w:r w:rsidR="00064D08" w:rsidRPr="007A6148">
        <w:rPr>
          <w:i/>
          <w:lang w:val="en-ZA"/>
        </w:rPr>
        <w:t>4</w:t>
      </w:r>
      <w:r w:rsidR="009A28E3" w:rsidRPr="007A6148">
        <w:rPr>
          <w:i/>
          <w:lang w:val="en-ZA"/>
        </w:rPr>
        <w:t>)</w:t>
      </w:r>
      <w:r w:rsidR="00D717AA" w:rsidRPr="007A6148">
        <w:rPr>
          <w:i/>
          <w:lang w:val="en-ZA"/>
        </w:rPr>
        <w:t xml:space="preserve"> </w:t>
      </w:r>
      <w:r w:rsidR="005637D8" w:rsidRPr="007A6148">
        <w:rPr>
          <w:i/>
          <w:lang w:val="en-ZA"/>
        </w:rPr>
        <w:t>[</w:t>
      </w:r>
      <w:r w:rsidR="00F473DA" w:rsidRPr="007A6148">
        <w:rPr>
          <w:i/>
          <w:lang w:val="en-ZA"/>
        </w:rPr>
        <w:t>201</w:t>
      </w:r>
      <w:r w:rsidR="000D6A53" w:rsidRPr="007A6148">
        <w:rPr>
          <w:i/>
          <w:lang w:val="en-ZA"/>
        </w:rPr>
        <w:t>4</w:t>
      </w:r>
      <w:r w:rsidR="00F473DA" w:rsidRPr="007A6148">
        <w:rPr>
          <w:i/>
          <w:lang w:val="en-ZA"/>
        </w:rPr>
        <w:t>]</w:t>
      </w:r>
      <w:r w:rsidR="00791B49" w:rsidRPr="007A6148">
        <w:rPr>
          <w:i/>
          <w:lang w:val="en-ZA"/>
        </w:rPr>
        <w:t xml:space="preserve"> </w:t>
      </w:r>
      <w:r w:rsidR="00F473DA" w:rsidRPr="007A6148">
        <w:rPr>
          <w:i/>
          <w:lang w:val="en-ZA"/>
        </w:rPr>
        <w:t>SZ</w:t>
      </w:r>
      <w:r w:rsidR="00320B97" w:rsidRPr="007A6148">
        <w:rPr>
          <w:i/>
          <w:lang w:val="en-ZA"/>
        </w:rPr>
        <w:t>S</w:t>
      </w:r>
      <w:r w:rsidR="00F473DA" w:rsidRPr="007A6148">
        <w:rPr>
          <w:i/>
          <w:lang w:val="en-ZA"/>
        </w:rPr>
        <w:t>C</w:t>
      </w:r>
      <w:r w:rsidR="00001DB4">
        <w:rPr>
          <w:i/>
          <w:lang w:val="en-ZA"/>
        </w:rPr>
        <w:t>79</w:t>
      </w:r>
      <w:r w:rsidR="007A6148">
        <w:rPr>
          <w:i/>
          <w:lang w:val="en-ZA"/>
        </w:rPr>
        <w:t xml:space="preserve"> </w:t>
      </w:r>
      <w:r w:rsidR="00F12DBD" w:rsidRPr="00320B97">
        <w:rPr>
          <w:i/>
          <w:lang w:val="en-ZA"/>
        </w:rPr>
        <w:t>(</w:t>
      </w:r>
      <w:r w:rsidR="00CF1C36">
        <w:rPr>
          <w:i/>
          <w:lang w:val="en-ZA"/>
        </w:rPr>
        <w:t xml:space="preserve">03 December </w:t>
      </w:r>
      <w:r w:rsidR="00737A87" w:rsidRPr="00320B97">
        <w:rPr>
          <w:i/>
          <w:lang w:val="en-ZA"/>
        </w:rPr>
        <w:t>2014)</w:t>
      </w:r>
      <w:r w:rsidR="00F473DA" w:rsidRPr="00320B97">
        <w:rPr>
          <w:i/>
          <w:lang w:val="en-ZA"/>
        </w:rPr>
        <w:t xml:space="preserve"> </w:t>
      </w:r>
      <w:r w:rsidR="00F473DA" w:rsidRPr="00320B97">
        <w:rPr>
          <w:sz w:val="26"/>
          <w:szCs w:val="26"/>
          <w:lang w:val="en-ZA"/>
        </w:rPr>
        <w:t xml:space="preserve"> </w:t>
      </w:r>
    </w:p>
    <w:p w:rsidR="00821FA1" w:rsidRPr="00320B97" w:rsidRDefault="00821FA1" w:rsidP="00821FA1">
      <w:pPr>
        <w:jc w:val="both"/>
        <w:rPr>
          <w:b/>
          <w:sz w:val="26"/>
          <w:szCs w:val="26"/>
          <w:lang w:val="en-ZA"/>
        </w:rPr>
      </w:pPr>
    </w:p>
    <w:p w:rsidR="00320B97" w:rsidRDefault="00821FA1" w:rsidP="00821FA1">
      <w:pPr>
        <w:jc w:val="both"/>
        <w:rPr>
          <w:b/>
          <w:sz w:val="26"/>
          <w:szCs w:val="26"/>
        </w:rPr>
      </w:pPr>
      <w:r w:rsidRPr="0039487A">
        <w:rPr>
          <w:b/>
          <w:sz w:val="26"/>
          <w:szCs w:val="26"/>
        </w:rPr>
        <w:t>Coram:</w:t>
      </w:r>
      <w:r w:rsidRPr="0039487A">
        <w:rPr>
          <w:b/>
          <w:sz w:val="26"/>
          <w:szCs w:val="26"/>
        </w:rPr>
        <w:tab/>
      </w:r>
      <w:r w:rsidRPr="0039487A">
        <w:rPr>
          <w:b/>
          <w:sz w:val="26"/>
          <w:szCs w:val="26"/>
        </w:rPr>
        <w:tab/>
      </w:r>
      <w:r w:rsidRPr="0039487A">
        <w:rPr>
          <w:b/>
          <w:sz w:val="26"/>
          <w:szCs w:val="26"/>
        </w:rPr>
        <w:tab/>
      </w:r>
      <w:r w:rsidR="005637D8">
        <w:rPr>
          <w:b/>
          <w:sz w:val="26"/>
          <w:szCs w:val="26"/>
        </w:rPr>
        <w:t>M.M. RAMODIBEDI</w:t>
      </w:r>
      <w:r w:rsidR="00320B97">
        <w:rPr>
          <w:b/>
          <w:sz w:val="26"/>
          <w:szCs w:val="26"/>
        </w:rPr>
        <w:t xml:space="preserve"> </w:t>
      </w:r>
      <w:r w:rsidR="005637D8">
        <w:rPr>
          <w:b/>
          <w:sz w:val="26"/>
          <w:szCs w:val="26"/>
        </w:rPr>
        <w:t>C</w:t>
      </w:r>
      <w:r w:rsidR="00320B97">
        <w:rPr>
          <w:b/>
          <w:sz w:val="26"/>
          <w:szCs w:val="26"/>
        </w:rPr>
        <w:t>J</w:t>
      </w:r>
    </w:p>
    <w:p w:rsidR="007A6148" w:rsidRDefault="00320B97" w:rsidP="00064D08">
      <w:pPr>
        <w:jc w:val="both"/>
        <w:rPr>
          <w:b/>
          <w:sz w:val="26"/>
          <w:szCs w:val="26"/>
        </w:rPr>
      </w:pPr>
      <w:r>
        <w:rPr>
          <w:b/>
          <w:sz w:val="26"/>
          <w:szCs w:val="26"/>
        </w:rPr>
        <w:tab/>
      </w:r>
      <w:r>
        <w:rPr>
          <w:b/>
          <w:sz w:val="26"/>
          <w:szCs w:val="26"/>
        </w:rPr>
        <w:tab/>
      </w:r>
      <w:r>
        <w:rPr>
          <w:b/>
          <w:sz w:val="26"/>
          <w:szCs w:val="26"/>
        </w:rPr>
        <w:tab/>
      </w:r>
      <w:r>
        <w:rPr>
          <w:b/>
          <w:sz w:val="26"/>
          <w:szCs w:val="26"/>
        </w:rPr>
        <w:tab/>
      </w:r>
      <w:r w:rsidR="007A6148">
        <w:rPr>
          <w:b/>
          <w:sz w:val="26"/>
          <w:szCs w:val="26"/>
        </w:rPr>
        <w:t>DR. S. TWUM JA</w:t>
      </w:r>
      <w:r w:rsidR="007A6148">
        <w:rPr>
          <w:b/>
          <w:sz w:val="26"/>
          <w:szCs w:val="26"/>
        </w:rPr>
        <w:tab/>
      </w:r>
    </w:p>
    <w:p w:rsidR="00821FA1" w:rsidRPr="002B6A82" w:rsidRDefault="009E2FC3" w:rsidP="007A6148">
      <w:pPr>
        <w:ind w:left="2160" w:firstLine="720"/>
        <w:jc w:val="both"/>
        <w:rPr>
          <w:b/>
          <w:sz w:val="26"/>
          <w:szCs w:val="26"/>
          <w:lang w:val="en-ZA"/>
        </w:rPr>
      </w:pPr>
      <w:r w:rsidRPr="002B6A82">
        <w:rPr>
          <w:b/>
          <w:sz w:val="26"/>
          <w:szCs w:val="26"/>
          <w:lang w:val="en-ZA"/>
        </w:rPr>
        <w:t>M</w:t>
      </w:r>
      <w:r w:rsidR="00617DB5" w:rsidRPr="002B6A82">
        <w:rPr>
          <w:b/>
          <w:sz w:val="26"/>
          <w:szCs w:val="26"/>
          <w:lang w:val="en-ZA"/>
        </w:rPr>
        <w:t>.C.B.</w:t>
      </w:r>
      <w:r w:rsidR="00C86AC0" w:rsidRPr="002B6A82">
        <w:rPr>
          <w:b/>
          <w:sz w:val="26"/>
          <w:szCs w:val="26"/>
          <w:lang w:val="en-ZA"/>
        </w:rPr>
        <w:t xml:space="preserve"> MAPHALALA</w:t>
      </w:r>
      <w:r w:rsidR="00821FA1" w:rsidRPr="002B6A82">
        <w:rPr>
          <w:b/>
          <w:sz w:val="26"/>
          <w:szCs w:val="26"/>
          <w:lang w:val="en-ZA"/>
        </w:rPr>
        <w:t xml:space="preserve"> J</w:t>
      </w:r>
      <w:r w:rsidR="00320B97" w:rsidRPr="002B6A82">
        <w:rPr>
          <w:b/>
          <w:sz w:val="26"/>
          <w:szCs w:val="26"/>
          <w:lang w:val="en-ZA"/>
        </w:rPr>
        <w:t>A</w:t>
      </w:r>
    </w:p>
    <w:p w:rsidR="00064D08" w:rsidRPr="002B6A82" w:rsidRDefault="00064D08" w:rsidP="00064D08">
      <w:pPr>
        <w:jc w:val="both"/>
        <w:rPr>
          <w:b/>
          <w:sz w:val="26"/>
          <w:szCs w:val="26"/>
          <w:lang w:val="en-ZA"/>
        </w:rPr>
      </w:pPr>
      <w:r w:rsidRPr="002B6A82">
        <w:rPr>
          <w:b/>
          <w:sz w:val="26"/>
          <w:szCs w:val="26"/>
          <w:lang w:val="en-ZA"/>
        </w:rPr>
        <w:tab/>
      </w:r>
      <w:r w:rsidRPr="002B6A82">
        <w:rPr>
          <w:b/>
          <w:sz w:val="26"/>
          <w:szCs w:val="26"/>
          <w:lang w:val="en-ZA"/>
        </w:rPr>
        <w:tab/>
      </w:r>
      <w:r w:rsidRPr="002B6A82">
        <w:rPr>
          <w:b/>
          <w:sz w:val="26"/>
          <w:szCs w:val="26"/>
          <w:lang w:val="en-ZA"/>
        </w:rPr>
        <w:tab/>
      </w:r>
      <w:r w:rsidRPr="002B6A82">
        <w:rPr>
          <w:b/>
          <w:sz w:val="26"/>
          <w:szCs w:val="26"/>
          <w:lang w:val="en-ZA"/>
        </w:rPr>
        <w:tab/>
      </w:r>
    </w:p>
    <w:p w:rsidR="00320B97" w:rsidRPr="002B6A82" w:rsidRDefault="00320B97" w:rsidP="00320B97">
      <w:pPr>
        <w:ind w:left="4320" w:firstLine="720"/>
        <w:jc w:val="both"/>
        <w:rPr>
          <w:b/>
          <w:sz w:val="26"/>
          <w:szCs w:val="26"/>
          <w:lang w:val="en-ZA"/>
        </w:rPr>
      </w:pPr>
    </w:p>
    <w:p w:rsidR="00821FA1" w:rsidRDefault="00320B97" w:rsidP="00821FA1">
      <w:pPr>
        <w:jc w:val="both"/>
        <w:rPr>
          <w:b/>
          <w:sz w:val="26"/>
          <w:szCs w:val="26"/>
        </w:rPr>
      </w:pPr>
      <w:r>
        <w:rPr>
          <w:b/>
          <w:sz w:val="26"/>
          <w:szCs w:val="26"/>
        </w:rPr>
        <w:t>HEARD</w:t>
      </w:r>
      <w:r>
        <w:rPr>
          <w:b/>
          <w:sz w:val="26"/>
          <w:szCs w:val="26"/>
        </w:rPr>
        <w:tab/>
      </w:r>
      <w:r>
        <w:rPr>
          <w:b/>
          <w:sz w:val="26"/>
          <w:szCs w:val="26"/>
        </w:rPr>
        <w:tab/>
        <w:t>:</w:t>
      </w:r>
      <w:r>
        <w:rPr>
          <w:b/>
          <w:sz w:val="26"/>
          <w:szCs w:val="26"/>
        </w:rPr>
        <w:tab/>
      </w:r>
      <w:r w:rsidR="00842172">
        <w:rPr>
          <w:b/>
          <w:sz w:val="26"/>
          <w:szCs w:val="26"/>
        </w:rPr>
        <w:t>1</w:t>
      </w:r>
      <w:r w:rsidR="007A6148">
        <w:rPr>
          <w:b/>
          <w:sz w:val="26"/>
          <w:szCs w:val="26"/>
        </w:rPr>
        <w:t>9</w:t>
      </w:r>
      <w:r>
        <w:rPr>
          <w:b/>
          <w:sz w:val="26"/>
          <w:szCs w:val="26"/>
        </w:rPr>
        <w:t xml:space="preserve"> NOVEMBER 2014</w:t>
      </w:r>
      <w:r>
        <w:rPr>
          <w:b/>
          <w:sz w:val="26"/>
          <w:szCs w:val="26"/>
        </w:rPr>
        <w:tab/>
      </w:r>
    </w:p>
    <w:p w:rsidR="00320B97" w:rsidRPr="0039487A" w:rsidRDefault="00320B97" w:rsidP="00821FA1">
      <w:pPr>
        <w:jc w:val="both"/>
        <w:rPr>
          <w:b/>
          <w:sz w:val="26"/>
          <w:szCs w:val="26"/>
        </w:rPr>
      </w:pPr>
      <w:r>
        <w:rPr>
          <w:b/>
          <w:sz w:val="26"/>
          <w:szCs w:val="26"/>
        </w:rPr>
        <w:t>DELIVERED</w:t>
      </w:r>
      <w:r>
        <w:rPr>
          <w:b/>
          <w:sz w:val="26"/>
          <w:szCs w:val="26"/>
        </w:rPr>
        <w:tab/>
        <w:t>:</w:t>
      </w:r>
      <w:r>
        <w:rPr>
          <w:b/>
          <w:sz w:val="26"/>
          <w:szCs w:val="26"/>
        </w:rPr>
        <w:tab/>
        <w:t>03 DECEMBER 2014</w:t>
      </w:r>
    </w:p>
    <w:p w:rsidR="00842172" w:rsidRDefault="00842172" w:rsidP="00767F96">
      <w:pPr>
        <w:spacing w:line="360" w:lineRule="auto"/>
        <w:rPr>
          <w:b/>
          <w:i/>
          <w:u w:val="single"/>
        </w:rPr>
      </w:pPr>
    </w:p>
    <w:p w:rsidR="00A45FD1" w:rsidRDefault="00A45FD1" w:rsidP="00767F96">
      <w:pPr>
        <w:spacing w:line="360" w:lineRule="auto"/>
        <w:rPr>
          <w:b/>
          <w:i/>
          <w:u w:val="single"/>
        </w:rPr>
      </w:pPr>
    </w:p>
    <w:p w:rsidR="00821FA1" w:rsidRPr="00D46F0C" w:rsidRDefault="00821FA1" w:rsidP="00767F96">
      <w:pPr>
        <w:spacing w:line="360" w:lineRule="auto"/>
        <w:rPr>
          <w:b/>
          <w:i/>
          <w:u w:val="single"/>
        </w:rPr>
      </w:pPr>
      <w:r w:rsidRPr="00D46F0C">
        <w:rPr>
          <w:b/>
          <w:i/>
          <w:u w:val="single"/>
        </w:rPr>
        <w:lastRenderedPageBreak/>
        <w:t>Summary</w:t>
      </w:r>
    </w:p>
    <w:p w:rsidR="00A45FD1" w:rsidRDefault="00A45FD1" w:rsidP="00F56962">
      <w:pPr>
        <w:spacing w:line="360" w:lineRule="auto"/>
        <w:jc w:val="both"/>
        <w:rPr>
          <w:i/>
        </w:rPr>
      </w:pPr>
    </w:p>
    <w:p w:rsidR="00C91565" w:rsidRPr="00D46F0C" w:rsidRDefault="00DD2E73" w:rsidP="00F56962">
      <w:pPr>
        <w:spacing w:line="360" w:lineRule="auto"/>
        <w:jc w:val="both"/>
        <w:rPr>
          <w:i/>
        </w:rPr>
      </w:pPr>
      <w:r w:rsidRPr="00D46F0C">
        <w:rPr>
          <w:i/>
        </w:rPr>
        <w:t>C</w:t>
      </w:r>
      <w:r w:rsidR="00064D08">
        <w:rPr>
          <w:i/>
        </w:rPr>
        <w:t>ivil</w:t>
      </w:r>
      <w:r w:rsidR="001E57FA" w:rsidRPr="00D46F0C">
        <w:rPr>
          <w:i/>
        </w:rPr>
        <w:t xml:space="preserve"> </w:t>
      </w:r>
      <w:r w:rsidR="00320B97" w:rsidRPr="00D46F0C">
        <w:rPr>
          <w:i/>
        </w:rPr>
        <w:t xml:space="preserve">Appeal </w:t>
      </w:r>
      <w:r w:rsidRPr="00D46F0C">
        <w:rPr>
          <w:i/>
        </w:rPr>
        <w:t xml:space="preserve">– </w:t>
      </w:r>
      <w:r w:rsidR="007A6148">
        <w:rPr>
          <w:i/>
        </w:rPr>
        <w:t xml:space="preserve">Summary Judgment application – essential requirements of the remedy </w:t>
      </w:r>
      <w:r w:rsidR="003F320E">
        <w:rPr>
          <w:i/>
        </w:rPr>
        <w:t>considered</w:t>
      </w:r>
      <w:r w:rsidR="007A6148">
        <w:rPr>
          <w:i/>
        </w:rPr>
        <w:t xml:space="preserve"> – cross-appeal </w:t>
      </w:r>
      <w:r w:rsidR="003F320E">
        <w:rPr>
          <w:i/>
        </w:rPr>
        <w:t>against</w:t>
      </w:r>
      <w:r w:rsidR="007A6148">
        <w:rPr>
          <w:i/>
        </w:rPr>
        <w:t xml:space="preserve"> the </w:t>
      </w:r>
      <w:r w:rsidR="00B2401E">
        <w:rPr>
          <w:i/>
        </w:rPr>
        <w:t>granting</w:t>
      </w:r>
      <w:r w:rsidR="007A6148">
        <w:rPr>
          <w:i/>
        </w:rPr>
        <w:t xml:space="preserve"> of </w:t>
      </w:r>
      <w:r w:rsidR="00B2401E">
        <w:rPr>
          <w:i/>
        </w:rPr>
        <w:t xml:space="preserve">summary judgment for </w:t>
      </w:r>
      <w:r w:rsidR="007A6148">
        <w:rPr>
          <w:i/>
        </w:rPr>
        <w:t xml:space="preserve">part of the claim as well as the finding </w:t>
      </w:r>
      <w:r w:rsidR="003F320E">
        <w:rPr>
          <w:i/>
        </w:rPr>
        <w:t xml:space="preserve">that there is a </w:t>
      </w:r>
      <w:proofErr w:type="spellStart"/>
      <w:r w:rsidR="007A6148">
        <w:rPr>
          <w:i/>
        </w:rPr>
        <w:t>triable</w:t>
      </w:r>
      <w:proofErr w:type="spellEnd"/>
      <w:r w:rsidR="007A6148">
        <w:rPr>
          <w:i/>
        </w:rPr>
        <w:t xml:space="preserve"> issue with regard to the balance of the claim</w:t>
      </w:r>
      <w:r w:rsidR="00B2401E">
        <w:rPr>
          <w:i/>
        </w:rPr>
        <w:t xml:space="preserve"> – </w:t>
      </w:r>
      <w:r w:rsidR="007A6148">
        <w:rPr>
          <w:i/>
        </w:rPr>
        <w:t xml:space="preserve">held that the </w:t>
      </w:r>
      <w:r w:rsidR="00F45E36">
        <w:rPr>
          <w:i/>
        </w:rPr>
        <w:t xml:space="preserve">plaintiff </w:t>
      </w:r>
      <w:r w:rsidR="00B2401E">
        <w:rPr>
          <w:i/>
        </w:rPr>
        <w:t>i</w:t>
      </w:r>
      <w:r w:rsidR="007A6148">
        <w:rPr>
          <w:i/>
        </w:rPr>
        <w:t xml:space="preserve">s entitled to judgment </w:t>
      </w:r>
      <w:r w:rsidR="00B2401E">
        <w:rPr>
          <w:i/>
        </w:rPr>
        <w:t xml:space="preserve">for </w:t>
      </w:r>
      <w:r w:rsidR="007A6148">
        <w:rPr>
          <w:i/>
        </w:rPr>
        <w:t xml:space="preserve">the full </w:t>
      </w:r>
      <w:r w:rsidR="003F320E">
        <w:rPr>
          <w:i/>
        </w:rPr>
        <w:t xml:space="preserve">amount of the </w:t>
      </w:r>
      <w:r w:rsidR="007A6148">
        <w:rPr>
          <w:i/>
        </w:rPr>
        <w:t>claim against all defendants – held further</w:t>
      </w:r>
      <w:r w:rsidR="00B2401E">
        <w:rPr>
          <w:i/>
        </w:rPr>
        <w:t xml:space="preserve"> that </w:t>
      </w:r>
      <w:r w:rsidR="007A6148">
        <w:rPr>
          <w:i/>
        </w:rPr>
        <w:t xml:space="preserve"> there </w:t>
      </w:r>
      <w:r w:rsidR="00B2401E">
        <w:rPr>
          <w:i/>
        </w:rPr>
        <w:t>are</w:t>
      </w:r>
      <w:r w:rsidR="007A6148">
        <w:rPr>
          <w:i/>
        </w:rPr>
        <w:t xml:space="preserve"> no </w:t>
      </w:r>
      <w:proofErr w:type="spellStart"/>
      <w:r w:rsidR="007A6148">
        <w:rPr>
          <w:i/>
        </w:rPr>
        <w:t>triable</w:t>
      </w:r>
      <w:proofErr w:type="spellEnd"/>
      <w:r w:rsidR="007A6148">
        <w:rPr>
          <w:i/>
        </w:rPr>
        <w:t xml:space="preserve"> issue</w:t>
      </w:r>
      <w:r w:rsidR="00B2401E">
        <w:rPr>
          <w:i/>
        </w:rPr>
        <w:t>s</w:t>
      </w:r>
      <w:r w:rsidR="007A6148">
        <w:rPr>
          <w:i/>
        </w:rPr>
        <w:t xml:space="preserve"> </w:t>
      </w:r>
      <w:r w:rsidR="003F320E">
        <w:rPr>
          <w:i/>
        </w:rPr>
        <w:t xml:space="preserve">requiring </w:t>
      </w:r>
      <w:r w:rsidR="007A6148">
        <w:rPr>
          <w:i/>
        </w:rPr>
        <w:t>the matter to be referred to trial</w:t>
      </w:r>
      <w:r w:rsidR="00B2401E">
        <w:rPr>
          <w:i/>
        </w:rPr>
        <w:t xml:space="preserve"> – </w:t>
      </w:r>
      <w:r w:rsidR="007A6148">
        <w:rPr>
          <w:i/>
        </w:rPr>
        <w:t xml:space="preserve">appeal dismissed with costs </w:t>
      </w:r>
      <w:r w:rsidR="003F320E">
        <w:rPr>
          <w:i/>
        </w:rPr>
        <w:t>–</w:t>
      </w:r>
      <w:r w:rsidR="00B2401E">
        <w:rPr>
          <w:i/>
        </w:rPr>
        <w:t xml:space="preserve"> the</w:t>
      </w:r>
      <w:r w:rsidR="007A6148">
        <w:rPr>
          <w:i/>
        </w:rPr>
        <w:t xml:space="preserve"> cross-appeal succeeds</w:t>
      </w:r>
      <w:r w:rsidR="003F320E">
        <w:rPr>
          <w:i/>
        </w:rPr>
        <w:t xml:space="preserve"> for the full amount of the claim</w:t>
      </w:r>
      <w:r w:rsidR="007A6148">
        <w:rPr>
          <w:i/>
        </w:rPr>
        <w:t>.</w:t>
      </w:r>
    </w:p>
    <w:p w:rsidR="00C91565" w:rsidRPr="0039487A" w:rsidRDefault="00C91565" w:rsidP="00C86AC0">
      <w:pPr>
        <w:jc w:val="both"/>
      </w:pPr>
    </w:p>
    <w:p w:rsidR="00821FA1" w:rsidRPr="0039487A" w:rsidRDefault="003E41A3" w:rsidP="00821FA1">
      <w:r w:rsidRPr="003E41A3">
        <w:rPr>
          <w:noProof/>
          <w:lang w:val="en-US" w:eastAsia="en-US"/>
        </w:rPr>
        <w:pict>
          <v:line id="_x0000_s1026" style="position:absolute;z-index:251656704" from="0,10pt" to="6in,10pt"/>
        </w:pict>
      </w:r>
    </w:p>
    <w:p w:rsidR="00821FA1" w:rsidRPr="002B6A82" w:rsidRDefault="00821FA1" w:rsidP="00821FA1">
      <w:pPr>
        <w:jc w:val="center"/>
        <w:rPr>
          <w:b/>
          <w:lang w:val="fr-FR"/>
        </w:rPr>
      </w:pPr>
      <w:r w:rsidRPr="002B6A82">
        <w:rPr>
          <w:b/>
          <w:lang w:val="fr-FR"/>
        </w:rPr>
        <w:t>JUDGMENT</w:t>
      </w:r>
    </w:p>
    <w:p w:rsidR="00821FA1" w:rsidRPr="002B6A82" w:rsidRDefault="003E41A3" w:rsidP="00821FA1">
      <w:pPr>
        <w:jc w:val="center"/>
        <w:rPr>
          <w:b/>
          <w:lang w:val="fr-FR"/>
        </w:rPr>
      </w:pPr>
      <w:r w:rsidRPr="003E41A3">
        <w:rPr>
          <w:b/>
          <w:noProof/>
          <w:lang w:val="en-US" w:eastAsia="en-US"/>
        </w:rPr>
        <w:pict>
          <v:line id="_x0000_s1027" style="position:absolute;left:0;text-align:left;z-index:251657728" from="0,5.05pt" to="6in,5.05pt"/>
        </w:pict>
      </w:r>
    </w:p>
    <w:p w:rsidR="00442353" w:rsidRPr="002B6A82" w:rsidRDefault="00442353" w:rsidP="00A91840">
      <w:pPr>
        <w:spacing w:line="480" w:lineRule="auto"/>
        <w:ind w:left="720" w:hanging="720"/>
        <w:jc w:val="both"/>
        <w:rPr>
          <w:sz w:val="26"/>
          <w:szCs w:val="26"/>
          <w:lang w:val="fr-FR"/>
        </w:rPr>
      </w:pPr>
    </w:p>
    <w:p w:rsidR="009E2FC3" w:rsidRPr="002B6A82" w:rsidRDefault="009E2FC3" w:rsidP="00A91840">
      <w:pPr>
        <w:spacing w:line="480" w:lineRule="auto"/>
        <w:ind w:left="720" w:hanging="720"/>
        <w:jc w:val="both"/>
        <w:rPr>
          <w:b/>
          <w:sz w:val="26"/>
          <w:szCs w:val="26"/>
          <w:u w:val="single"/>
          <w:lang w:val="fr-FR"/>
        </w:rPr>
      </w:pPr>
      <w:r w:rsidRPr="002B6A82">
        <w:rPr>
          <w:b/>
          <w:sz w:val="26"/>
          <w:szCs w:val="26"/>
          <w:u w:val="single"/>
          <w:lang w:val="fr-FR"/>
        </w:rPr>
        <w:t>M.C.B. MAPHALALA JA</w:t>
      </w:r>
    </w:p>
    <w:p w:rsidR="009E2FC3" w:rsidRPr="002B6A82" w:rsidRDefault="009E2FC3" w:rsidP="00A91840">
      <w:pPr>
        <w:spacing w:line="480" w:lineRule="auto"/>
        <w:ind w:left="720" w:hanging="720"/>
        <w:jc w:val="both"/>
        <w:rPr>
          <w:b/>
          <w:sz w:val="26"/>
          <w:szCs w:val="26"/>
          <w:u w:val="single"/>
          <w:lang w:val="fr-FR"/>
        </w:rPr>
      </w:pPr>
    </w:p>
    <w:p w:rsidR="00CE29B2" w:rsidRDefault="00821FA1" w:rsidP="00A91840">
      <w:pPr>
        <w:spacing w:line="480" w:lineRule="auto"/>
        <w:ind w:left="720" w:hanging="720"/>
        <w:jc w:val="both"/>
        <w:rPr>
          <w:sz w:val="26"/>
          <w:szCs w:val="26"/>
        </w:rPr>
      </w:pPr>
      <w:r w:rsidRPr="00821FA1">
        <w:rPr>
          <w:sz w:val="26"/>
          <w:szCs w:val="26"/>
        </w:rPr>
        <w:t>[1]</w:t>
      </w:r>
      <w:r>
        <w:rPr>
          <w:sz w:val="26"/>
          <w:szCs w:val="26"/>
        </w:rPr>
        <w:t xml:space="preserve"> </w:t>
      </w:r>
      <w:r>
        <w:rPr>
          <w:sz w:val="26"/>
          <w:szCs w:val="26"/>
        </w:rPr>
        <w:tab/>
      </w:r>
      <w:r w:rsidR="00F74C5C">
        <w:rPr>
          <w:sz w:val="26"/>
          <w:szCs w:val="26"/>
        </w:rPr>
        <w:t xml:space="preserve">This is an appeal </w:t>
      </w:r>
      <w:r w:rsidR="003F320E">
        <w:rPr>
          <w:sz w:val="26"/>
          <w:szCs w:val="26"/>
        </w:rPr>
        <w:t>against the</w:t>
      </w:r>
      <w:r w:rsidR="00F74C5C">
        <w:rPr>
          <w:sz w:val="26"/>
          <w:szCs w:val="26"/>
        </w:rPr>
        <w:t xml:space="preserve"> judgment of the court </w:t>
      </w:r>
      <w:r w:rsidR="00F74C5C" w:rsidRPr="000943CB">
        <w:rPr>
          <w:i/>
          <w:sz w:val="26"/>
          <w:szCs w:val="26"/>
        </w:rPr>
        <w:t>a quo</w:t>
      </w:r>
      <w:r w:rsidR="00F74C5C">
        <w:rPr>
          <w:sz w:val="26"/>
          <w:szCs w:val="26"/>
        </w:rPr>
        <w:t xml:space="preserve"> delivered on the 8</w:t>
      </w:r>
      <w:r w:rsidR="00F74C5C" w:rsidRPr="00F74C5C">
        <w:rPr>
          <w:sz w:val="26"/>
          <w:szCs w:val="26"/>
          <w:vertAlign w:val="superscript"/>
        </w:rPr>
        <w:t>th</w:t>
      </w:r>
      <w:r w:rsidR="00F74C5C">
        <w:rPr>
          <w:sz w:val="26"/>
          <w:szCs w:val="26"/>
        </w:rPr>
        <w:t xml:space="preserve"> August 2014.  In delivering its judgment, the court </w:t>
      </w:r>
      <w:r w:rsidR="00F74C5C" w:rsidRPr="000943CB">
        <w:rPr>
          <w:i/>
          <w:sz w:val="26"/>
          <w:szCs w:val="26"/>
        </w:rPr>
        <w:t>a quo</w:t>
      </w:r>
      <w:r w:rsidR="00F74C5C">
        <w:rPr>
          <w:sz w:val="26"/>
          <w:szCs w:val="26"/>
        </w:rPr>
        <w:t xml:space="preserve"> made the following order at paragraph 26 of the judgment:</w:t>
      </w:r>
    </w:p>
    <w:p w:rsidR="002E551A" w:rsidRDefault="002E551A" w:rsidP="00A91840">
      <w:pPr>
        <w:spacing w:line="480" w:lineRule="auto"/>
        <w:ind w:left="720" w:hanging="720"/>
        <w:jc w:val="both"/>
        <w:rPr>
          <w:sz w:val="26"/>
          <w:szCs w:val="26"/>
        </w:rPr>
      </w:pPr>
    </w:p>
    <w:p w:rsidR="00CE29B2" w:rsidRPr="004E0B97" w:rsidRDefault="00F74C5C" w:rsidP="004E0B97">
      <w:pPr>
        <w:spacing w:line="480" w:lineRule="auto"/>
        <w:ind w:left="2160" w:hanging="720"/>
        <w:jc w:val="both"/>
        <w:rPr>
          <w:b/>
          <w:sz w:val="26"/>
          <w:szCs w:val="26"/>
        </w:rPr>
      </w:pPr>
      <w:r w:rsidRPr="004E0B97">
        <w:rPr>
          <w:b/>
          <w:sz w:val="26"/>
          <w:szCs w:val="26"/>
        </w:rPr>
        <w:t>“26</w:t>
      </w:r>
      <w:proofErr w:type="gramStart"/>
      <w:r w:rsidRPr="004E0B97">
        <w:rPr>
          <w:b/>
          <w:sz w:val="26"/>
          <w:szCs w:val="26"/>
        </w:rPr>
        <w:t>.   Upon</w:t>
      </w:r>
      <w:proofErr w:type="gramEnd"/>
      <w:r w:rsidRPr="004E0B97">
        <w:rPr>
          <w:b/>
          <w:sz w:val="26"/>
          <w:szCs w:val="26"/>
        </w:rPr>
        <w:t xml:space="preserve"> considering the </w:t>
      </w:r>
      <w:proofErr w:type="spellStart"/>
      <w:r w:rsidRPr="004E0B97">
        <w:rPr>
          <w:b/>
          <w:sz w:val="26"/>
          <w:szCs w:val="26"/>
        </w:rPr>
        <w:t>aforegoing</w:t>
      </w:r>
      <w:proofErr w:type="spellEnd"/>
      <w:r w:rsidRPr="004E0B97">
        <w:rPr>
          <w:b/>
          <w:sz w:val="26"/>
          <w:szCs w:val="26"/>
        </w:rPr>
        <w:t>, I hereby make an order as</w:t>
      </w:r>
      <w:r w:rsidR="004E0B97">
        <w:rPr>
          <w:b/>
          <w:sz w:val="26"/>
          <w:szCs w:val="26"/>
        </w:rPr>
        <w:t xml:space="preserve"> </w:t>
      </w:r>
      <w:r w:rsidRPr="004E0B97">
        <w:rPr>
          <w:b/>
          <w:sz w:val="26"/>
          <w:szCs w:val="26"/>
        </w:rPr>
        <w:t>follows:</w:t>
      </w:r>
    </w:p>
    <w:p w:rsidR="00F74C5C" w:rsidRPr="004E0B97" w:rsidRDefault="00F74C5C" w:rsidP="00F74C5C">
      <w:pPr>
        <w:pStyle w:val="ListParagraph"/>
        <w:numPr>
          <w:ilvl w:val="0"/>
          <w:numId w:val="18"/>
        </w:numPr>
        <w:spacing w:after="200" w:line="360" w:lineRule="auto"/>
        <w:ind w:left="3050" w:hanging="357"/>
        <w:rPr>
          <w:b/>
          <w:sz w:val="22"/>
          <w:szCs w:val="22"/>
        </w:rPr>
      </w:pPr>
      <w:r w:rsidRPr="004E0B97">
        <w:rPr>
          <w:b/>
          <w:sz w:val="26"/>
          <w:szCs w:val="26"/>
        </w:rPr>
        <w:t>Summary judgment in the sum  of</w:t>
      </w:r>
      <w:r w:rsidRPr="004E0B97">
        <w:rPr>
          <w:b/>
        </w:rPr>
        <w:t xml:space="preserve"> </w:t>
      </w:r>
      <w:r w:rsidRPr="004E0B97">
        <w:rPr>
          <w:b/>
          <w:sz w:val="26"/>
          <w:szCs w:val="26"/>
        </w:rPr>
        <w:t xml:space="preserve">E150 000.00 (one hundred and fifty thousand </w:t>
      </w:r>
      <w:proofErr w:type="spellStart"/>
      <w:r w:rsidRPr="004E0B97">
        <w:rPr>
          <w:b/>
          <w:sz w:val="26"/>
          <w:szCs w:val="26"/>
        </w:rPr>
        <w:t>emalangeni</w:t>
      </w:r>
      <w:proofErr w:type="spellEnd"/>
      <w:r w:rsidRPr="004E0B97">
        <w:rPr>
          <w:b/>
          <w:sz w:val="26"/>
          <w:szCs w:val="26"/>
        </w:rPr>
        <w:t>) is granted against the second defendant;</w:t>
      </w:r>
    </w:p>
    <w:p w:rsidR="004E0B97" w:rsidRPr="004E0B97" w:rsidRDefault="004E0B97" w:rsidP="004E0B97">
      <w:pPr>
        <w:pStyle w:val="ListParagraph"/>
        <w:spacing w:after="200" w:line="360" w:lineRule="auto"/>
        <w:ind w:left="3050"/>
        <w:rPr>
          <w:b/>
          <w:sz w:val="22"/>
          <w:szCs w:val="22"/>
        </w:rPr>
      </w:pPr>
    </w:p>
    <w:p w:rsidR="00F74C5C" w:rsidRPr="004E0B97" w:rsidRDefault="00F74C5C" w:rsidP="00F74C5C">
      <w:pPr>
        <w:pStyle w:val="ListParagraph"/>
        <w:numPr>
          <w:ilvl w:val="0"/>
          <w:numId w:val="18"/>
        </w:numPr>
        <w:spacing w:after="200" w:line="360" w:lineRule="auto"/>
        <w:ind w:left="3050" w:hanging="357"/>
        <w:rPr>
          <w:b/>
          <w:sz w:val="22"/>
          <w:szCs w:val="22"/>
        </w:rPr>
      </w:pPr>
      <w:r w:rsidRPr="004E0B97">
        <w:rPr>
          <w:b/>
          <w:sz w:val="26"/>
          <w:szCs w:val="26"/>
        </w:rPr>
        <w:t>Interest thereon at the rate of 9% per annum;</w:t>
      </w:r>
    </w:p>
    <w:p w:rsidR="004E0B97" w:rsidRPr="004E0B97" w:rsidRDefault="004E0B97" w:rsidP="004E0B97">
      <w:pPr>
        <w:pStyle w:val="ListParagraph"/>
        <w:rPr>
          <w:b/>
          <w:sz w:val="22"/>
          <w:szCs w:val="22"/>
        </w:rPr>
      </w:pPr>
    </w:p>
    <w:p w:rsidR="00F74C5C" w:rsidRPr="004E0B97" w:rsidRDefault="00F74C5C" w:rsidP="00F74C5C">
      <w:pPr>
        <w:pStyle w:val="ListParagraph"/>
        <w:numPr>
          <w:ilvl w:val="0"/>
          <w:numId w:val="18"/>
        </w:numPr>
        <w:spacing w:after="200" w:line="360" w:lineRule="auto"/>
        <w:ind w:left="3050" w:hanging="357"/>
        <w:rPr>
          <w:b/>
          <w:sz w:val="22"/>
          <w:szCs w:val="22"/>
        </w:rPr>
      </w:pPr>
      <w:r w:rsidRPr="004E0B97">
        <w:rPr>
          <w:b/>
          <w:sz w:val="26"/>
          <w:szCs w:val="26"/>
        </w:rPr>
        <w:t>Costs;</w:t>
      </w:r>
    </w:p>
    <w:p w:rsidR="00F74C5C" w:rsidRPr="004E0B97" w:rsidRDefault="00F74C5C" w:rsidP="00F74C5C">
      <w:pPr>
        <w:pStyle w:val="ListParagraph"/>
        <w:numPr>
          <w:ilvl w:val="0"/>
          <w:numId w:val="18"/>
        </w:numPr>
        <w:spacing w:after="200" w:line="360" w:lineRule="auto"/>
        <w:ind w:left="3050" w:hanging="357"/>
        <w:rPr>
          <w:b/>
          <w:sz w:val="22"/>
          <w:szCs w:val="22"/>
        </w:rPr>
      </w:pPr>
      <w:r w:rsidRPr="004E0B97">
        <w:rPr>
          <w:b/>
          <w:sz w:val="26"/>
          <w:szCs w:val="26"/>
        </w:rPr>
        <w:lastRenderedPageBreak/>
        <w:t xml:space="preserve">The remaining balance of E700 000.00 (seven hundred thousand </w:t>
      </w:r>
      <w:proofErr w:type="spellStart"/>
      <w:r w:rsidRPr="004E0B97">
        <w:rPr>
          <w:b/>
          <w:sz w:val="26"/>
          <w:szCs w:val="26"/>
        </w:rPr>
        <w:t>emalangeni</w:t>
      </w:r>
      <w:proofErr w:type="spellEnd"/>
      <w:r w:rsidRPr="004E0B97">
        <w:rPr>
          <w:b/>
          <w:sz w:val="26"/>
          <w:szCs w:val="26"/>
        </w:rPr>
        <w:t>) is referred to trial for determination;</w:t>
      </w:r>
    </w:p>
    <w:p w:rsidR="004E0B97" w:rsidRPr="004E0B97" w:rsidRDefault="004E0B97" w:rsidP="004E0B97">
      <w:pPr>
        <w:pStyle w:val="ListParagraph"/>
        <w:spacing w:after="200" w:line="360" w:lineRule="auto"/>
        <w:ind w:left="3050"/>
        <w:rPr>
          <w:b/>
          <w:sz w:val="22"/>
          <w:szCs w:val="22"/>
        </w:rPr>
      </w:pPr>
    </w:p>
    <w:p w:rsidR="00F74C5C" w:rsidRPr="004E0B97" w:rsidRDefault="00F74C5C" w:rsidP="00F74C5C">
      <w:pPr>
        <w:pStyle w:val="ListParagraph"/>
        <w:numPr>
          <w:ilvl w:val="0"/>
          <w:numId w:val="18"/>
        </w:numPr>
        <w:spacing w:after="200" w:line="360" w:lineRule="auto"/>
        <w:ind w:left="3050" w:hanging="357"/>
        <w:rPr>
          <w:b/>
        </w:rPr>
      </w:pPr>
      <w:r w:rsidRPr="004E0B97">
        <w:rPr>
          <w:b/>
          <w:sz w:val="26"/>
          <w:szCs w:val="26"/>
        </w:rPr>
        <w:t>The second and third defendants are to file their plea within the next fifteen (15) days.</w:t>
      </w:r>
      <w:r w:rsidR="004E0B97" w:rsidRPr="004E0B97">
        <w:rPr>
          <w:b/>
          <w:sz w:val="26"/>
          <w:szCs w:val="26"/>
        </w:rPr>
        <w:t>”</w:t>
      </w:r>
    </w:p>
    <w:p w:rsidR="00F74C5C" w:rsidRPr="00F74C5C" w:rsidRDefault="00F74C5C" w:rsidP="00F74C5C">
      <w:pPr>
        <w:spacing w:line="480" w:lineRule="auto"/>
        <w:jc w:val="both"/>
        <w:rPr>
          <w:sz w:val="26"/>
          <w:szCs w:val="26"/>
        </w:rPr>
      </w:pPr>
    </w:p>
    <w:p w:rsidR="00C50E49" w:rsidRDefault="00CE29B2" w:rsidP="00BD50DE">
      <w:pPr>
        <w:spacing w:line="480" w:lineRule="auto"/>
        <w:ind w:left="720" w:hanging="720"/>
        <w:jc w:val="both"/>
        <w:rPr>
          <w:sz w:val="26"/>
          <w:szCs w:val="26"/>
        </w:rPr>
      </w:pPr>
      <w:r>
        <w:rPr>
          <w:sz w:val="26"/>
          <w:szCs w:val="26"/>
        </w:rPr>
        <w:t>[2]</w:t>
      </w:r>
      <w:r w:rsidR="004C71AA">
        <w:rPr>
          <w:sz w:val="26"/>
          <w:szCs w:val="26"/>
        </w:rPr>
        <w:tab/>
      </w:r>
      <w:r w:rsidR="00B33E3F">
        <w:rPr>
          <w:sz w:val="26"/>
          <w:szCs w:val="26"/>
        </w:rPr>
        <w:t>In order to avoid any confusion to the appellation of the parties</w:t>
      </w:r>
      <w:r w:rsidR="00F45E36">
        <w:rPr>
          <w:sz w:val="26"/>
          <w:szCs w:val="26"/>
        </w:rPr>
        <w:t>,</w:t>
      </w:r>
      <w:r w:rsidR="00B33E3F">
        <w:rPr>
          <w:sz w:val="26"/>
          <w:szCs w:val="26"/>
        </w:rPr>
        <w:t xml:space="preserve"> in this judgment</w:t>
      </w:r>
      <w:r w:rsidR="00F45E36">
        <w:rPr>
          <w:sz w:val="26"/>
          <w:szCs w:val="26"/>
        </w:rPr>
        <w:t>, they will be referred to</w:t>
      </w:r>
      <w:r w:rsidR="00B33E3F">
        <w:rPr>
          <w:sz w:val="26"/>
          <w:szCs w:val="26"/>
        </w:rPr>
        <w:t xml:space="preserve"> as plaintiff and defendants as in the court </w:t>
      </w:r>
      <w:r w:rsidR="00B33E3F" w:rsidRPr="00B33E3F">
        <w:rPr>
          <w:i/>
          <w:sz w:val="26"/>
          <w:szCs w:val="26"/>
        </w:rPr>
        <w:t>a quo</w:t>
      </w:r>
      <w:r w:rsidR="00B33E3F">
        <w:rPr>
          <w:sz w:val="26"/>
          <w:szCs w:val="26"/>
        </w:rPr>
        <w:t xml:space="preserve">. </w:t>
      </w:r>
      <w:r w:rsidR="0092655C">
        <w:rPr>
          <w:sz w:val="26"/>
          <w:szCs w:val="26"/>
        </w:rPr>
        <w:t>The</w:t>
      </w:r>
      <w:r w:rsidR="00B33E3F">
        <w:rPr>
          <w:sz w:val="26"/>
          <w:szCs w:val="26"/>
        </w:rPr>
        <w:t xml:space="preserve"> plaintiff, </w:t>
      </w:r>
      <w:proofErr w:type="spellStart"/>
      <w:r w:rsidR="00B33E3F">
        <w:rPr>
          <w:sz w:val="26"/>
          <w:szCs w:val="26"/>
        </w:rPr>
        <w:t>Expro</w:t>
      </w:r>
      <w:proofErr w:type="spellEnd"/>
      <w:r w:rsidR="00B33E3F">
        <w:rPr>
          <w:sz w:val="26"/>
          <w:szCs w:val="26"/>
        </w:rPr>
        <w:t xml:space="preserve"> Investments (Pty) </w:t>
      </w:r>
      <w:r w:rsidR="00872423">
        <w:rPr>
          <w:sz w:val="26"/>
          <w:szCs w:val="26"/>
        </w:rPr>
        <w:t>L</w:t>
      </w:r>
      <w:r w:rsidR="00B33E3F">
        <w:rPr>
          <w:sz w:val="26"/>
          <w:szCs w:val="26"/>
        </w:rPr>
        <w:t>t</w:t>
      </w:r>
      <w:r w:rsidR="00872423">
        <w:rPr>
          <w:sz w:val="26"/>
          <w:szCs w:val="26"/>
        </w:rPr>
        <w:t>d</w:t>
      </w:r>
      <w:r w:rsidR="00B33E3F">
        <w:rPr>
          <w:sz w:val="26"/>
          <w:szCs w:val="26"/>
        </w:rPr>
        <w:t>,</w:t>
      </w:r>
      <w:r w:rsidR="0092655C">
        <w:rPr>
          <w:sz w:val="26"/>
          <w:szCs w:val="26"/>
        </w:rPr>
        <w:t xml:space="preserve"> instituted action proceedings against the first, second and third defendants for payment of E850 000.00 </w:t>
      </w:r>
      <w:r w:rsidR="0092655C" w:rsidRPr="000A760E">
        <w:rPr>
          <w:sz w:val="26"/>
          <w:szCs w:val="26"/>
        </w:rPr>
        <w:t>(</w:t>
      </w:r>
      <w:r w:rsidR="0092655C">
        <w:rPr>
          <w:sz w:val="26"/>
          <w:szCs w:val="26"/>
        </w:rPr>
        <w:t>eight</w:t>
      </w:r>
      <w:r w:rsidR="0092655C" w:rsidRPr="000A760E">
        <w:rPr>
          <w:sz w:val="26"/>
          <w:szCs w:val="26"/>
        </w:rPr>
        <w:t xml:space="preserve"> hundred and fifty thousand </w:t>
      </w:r>
      <w:proofErr w:type="spellStart"/>
      <w:r w:rsidR="0092655C" w:rsidRPr="000A760E">
        <w:rPr>
          <w:sz w:val="26"/>
          <w:szCs w:val="26"/>
        </w:rPr>
        <w:t>emalangeni</w:t>
      </w:r>
      <w:proofErr w:type="spellEnd"/>
      <w:r w:rsidR="0092655C" w:rsidRPr="000A760E">
        <w:rPr>
          <w:sz w:val="26"/>
          <w:szCs w:val="26"/>
        </w:rPr>
        <w:t>)</w:t>
      </w:r>
      <w:r w:rsidR="0092655C">
        <w:rPr>
          <w:sz w:val="26"/>
          <w:szCs w:val="26"/>
        </w:rPr>
        <w:t xml:space="preserve"> </w:t>
      </w:r>
      <w:r w:rsidR="00430888">
        <w:rPr>
          <w:sz w:val="26"/>
          <w:szCs w:val="26"/>
        </w:rPr>
        <w:t>being the purchase price of g</w:t>
      </w:r>
      <w:r w:rsidR="00B33E3F">
        <w:rPr>
          <w:sz w:val="26"/>
          <w:szCs w:val="26"/>
        </w:rPr>
        <w:t>oods sold and delivered by the plaintiff</w:t>
      </w:r>
      <w:r w:rsidR="00430888">
        <w:rPr>
          <w:sz w:val="26"/>
          <w:szCs w:val="26"/>
        </w:rPr>
        <w:t xml:space="preserve"> to the defendants at their </w:t>
      </w:r>
      <w:r w:rsidR="00A45FD1">
        <w:rPr>
          <w:sz w:val="26"/>
          <w:szCs w:val="26"/>
        </w:rPr>
        <w:t xml:space="preserve">special </w:t>
      </w:r>
      <w:r w:rsidR="00430888">
        <w:rPr>
          <w:sz w:val="26"/>
          <w:szCs w:val="26"/>
        </w:rPr>
        <w:t xml:space="preserve">instance and request.  Subsequently, the </w:t>
      </w:r>
      <w:r w:rsidR="00B33E3F">
        <w:rPr>
          <w:sz w:val="26"/>
          <w:szCs w:val="26"/>
        </w:rPr>
        <w:t>plaintiff</w:t>
      </w:r>
      <w:r w:rsidR="00430888">
        <w:rPr>
          <w:sz w:val="26"/>
          <w:szCs w:val="26"/>
        </w:rPr>
        <w:t xml:space="preserve"> lodged a Notice of </w:t>
      </w:r>
      <w:proofErr w:type="spellStart"/>
      <w:r w:rsidR="00430888">
        <w:rPr>
          <w:sz w:val="26"/>
          <w:szCs w:val="26"/>
        </w:rPr>
        <w:t>Joinder</w:t>
      </w:r>
      <w:proofErr w:type="spellEnd"/>
      <w:r w:rsidR="00430888">
        <w:rPr>
          <w:sz w:val="26"/>
          <w:szCs w:val="26"/>
        </w:rPr>
        <w:t xml:space="preserve"> of the fourth to the twentieth defendants on the basis that these defendants, like the second and third defendants</w:t>
      </w:r>
      <w:r w:rsidR="003F320E">
        <w:rPr>
          <w:sz w:val="26"/>
          <w:szCs w:val="26"/>
        </w:rPr>
        <w:t>,</w:t>
      </w:r>
      <w:r w:rsidR="00430888">
        <w:rPr>
          <w:sz w:val="26"/>
          <w:szCs w:val="26"/>
        </w:rPr>
        <w:t xml:space="preserve"> though lawfully registered as trade unions in their own right, they were also affiliates of the first defendant.  </w:t>
      </w:r>
    </w:p>
    <w:p w:rsidR="00C50E49" w:rsidRDefault="00C50E49" w:rsidP="00BD50DE">
      <w:pPr>
        <w:spacing w:line="480" w:lineRule="auto"/>
        <w:ind w:left="720" w:hanging="720"/>
        <w:jc w:val="both"/>
        <w:rPr>
          <w:sz w:val="26"/>
          <w:szCs w:val="26"/>
        </w:rPr>
      </w:pPr>
    </w:p>
    <w:p w:rsidR="004C5379" w:rsidRDefault="00C50E49" w:rsidP="00BD50DE">
      <w:pPr>
        <w:spacing w:line="480" w:lineRule="auto"/>
        <w:ind w:left="720" w:hanging="720"/>
        <w:jc w:val="both"/>
        <w:rPr>
          <w:sz w:val="26"/>
          <w:szCs w:val="26"/>
        </w:rPr>
      </w:pPr>
      <w:r>
        <w:rPr>
          <w:sz w:val="26"/>
          <w:szCs w:val="26"/>
        </w:rPr>
        <w:t>[3]</w:t>
      </w:r>
      <w:r>
        <w:rPr>
          <w:sz w:val="26"/>
          <w:szCs w:val="26"/>
        </w:rPr>
        <w:tab/>
      </w:r>
      <w:r w:rsidR="00430888">
        <w:rPr>
          <w:sz w:val="26"/>
          <w:szCs w:val="26"/>
        </w:rPr>
        <w:t xml:space="preserve">The said Notice </w:t>
      </w:r>
      <w:r>
        <w:rPr>
          <w:sz w:val="26"/>
          <w:szCs w:val="26"/>
        </w:rPr>
        <w:t xml:space="preserve">of </w:t>
      </w:r>
      <w:proofErr w:type="spellStart"/>
      <w:r>
        <w:rPr>
          <w:sz w:val="26"/>
          <w:szCs w:val="26"/>
        </w:rPr>
        <w:t>Joinder</w:t>
      </w:r>
      <w:proofErr w:type="spellEnd"/>
      <w:r>
        <w:rPr>
          <w:sz w:val="26"/>
          <w:szCs w:val="26"/>
        </w:rPr>
        <w:t xml:space="preserve"> </w:t>
      </w:r>
      <w:r w:rsidR="00430888">
        <w:rPr>
          <w:sz w:val="26"/>
          <w:szCs w:val="26"/>
        </w:rPr>
        <w:t xml:space="preserve">was filed </w:t>
      </w:r>
      <w:r w:rsidR="003F320E">
        <w:rPr>
          <w:sz w:val="26"/>
          <w:szCs w:val="26"/>
        </w:rPr>
        <w:t>by the</w:t>
      </w:r>
      <w:r w:rsidR="00B33E3F">
        <w:rPr>
          <w:sz w:val="26"/>
          <w:szCs w:val="26"/>
        </w:rPr>
        <w:t xml:space="preserve"> plaintiff</w:t>
      </w:r>
      <w:r w:rsidR="003F320E">
        <w:rPr>
          <w:sz w:val="26"/>
          <w:szCs w:val="26"/>
        </w:rPr>
        <w:t xml:space="preserve"> </w:t>
      </w:r>
      <w:r w:rsidR="005008FB">
        <w:rPr>
          <w:sz w:val="26"/>
          <w:szCs w:val="26"/>
        </w:rPr>
        <w:t>after counsel for the defendants had raised</w:t>
      </w:r>
      <w:r w:rsidR="00A45FD1">
        <w:rPr>
          <w:sz w:val="26"/>
          <w:szCs w:val="26"/>
        </w:rPr>
        <w:t>,</w:t>
      </w:r>
      <w:r w:rsidR="005008FB">
        <w:rPr>
          <w:sz w:val="26"/>
          <w:szCs w:val="26"/>
        </w:rPr>
        <w:t xml:space="preserve"> </w:t>
      </w:r>
      <w:r w:rsidR="005008FB" w:rsidRPr="005008FB">
        <w:rPr>
          <w:i/>
          <w:sz w:val="26"/>
          <w:szCs w:val="26"/>
        </w:rPr>
        <w:t xml:space="preserve">in </w:t>
      </w:r>
      <w:proofErr w:type="spellStart"/>
      <w:r w:rsidR="005008FB" w:rsidRPr="005008FB">
        <w:rPr>
          <w:i/>
          <w:sz w:val="26"/>
          <w:szCs w:val="26"/>
        </w:rPr>
        <w:t>limine</w:t>
      </w:r>
      <w:proofErr w:type="spellEnd"/>
      <w:r>
        <w:rPr>
          <w:i/>
          <w:sz w:val="26"/>
          <w:szCs w:val="26"/>
        </w:rPr>
        <w:t>,</w:t>
      </w:r>
      <w:r w:rsidR="005008FB">
        <w:rPr>
          <w:sz w:val="26"/>
          <w:szCs w:val="26"/>
        </w:rPr>
        <w:t xml:space="preserve"> the </w:t>
      </w:r>
      <w:r>
        <w:rPr>
          <w:sz w:val="26"/>
          <w:szCs w:val="26"/>
        </w:rPr>
        <w:t>non</w:t>
      </w:r>
      <w:r w:rsidR="00887B9D">
        <w:rPr>
          <w:sz w:val="26"/>
          <w:szCs w:val="26"/>
        </w:rPr>
        <w:t>-</w:t>
      </w:r>
      <w:proofErr w:type="spellStart"/>
      <w:r w:rsidR="005008FB">
        <w:rPr>
          <w:sz w:val="26"/>
          <w:szCs w:val="26"/>
        </w:rPr>
        <w:t>joinder</w:t>
      </w:r>
      <w:proofErr w:type="spellEnd"/>
      <w:r w:rsidR="005008FB">
        <w:rPr>
          <w:sz w:val="26"/>
          <w:szCs w:val="26"/>
        </w:rPr>
        <w:t xml:space="preserve"> of the fourth to the twentieth defendants during the hearing.  Th</w:t>
      </w:r>
      <w:r w:rsidR="003F320E">
        <w:rPr>
          <w:sz w:val="26"/>
          <w:szCs w:val="26"/>
        </w:rPr>
        <w:t xml:space="preserve">e court </w:t>
      </w:r>
      <w:r w:rsidR="003F320E" w:rsidRPr="003F320E">
        <w:rPr>
          <w:i/>
          <w:sz w:val="26"/>
          <w:szCs w:val="26"/>
        </w:rPr>
        <w:t>a quo</w:t>
      </w:r>
      <w:r w:rsidR="003F320E">
        <w:rPr>
          <w:sz w:val="26"/>
          <w:szCs w:val="26"/>
        </w:rPr>
        <w:t xml:space="preserve"> </w:t>
      </w:r>
      <w:r w:rsidR="00B33E3F">
        <w:rPr>
          <w:sz w:val="26"/>
          <w:szCs w:val="26"/>
        </w:rPr>
        <w:t>held that</w:t>
      </w:r>
      <w:r w:rsidR="005008FB">
        <w:rPr>
          <w:sz w:val="26"/>
          <w:szCs w:val="26"/>
        </w:rPr>
        <w:t xml:space="preserve"> </w:t>
      </w:r>
      <w:r>
        <w:rPr>
          <w:sz w:val="26"/>
          <w:szCs w:val="26"/>
        </w:rPr>
        <w:t xml:space="preserve">the first </w:t>
      </w:r>
      <w:r w:rsidR="00B33E3F">
        <w:rPr>
          <w:sz w:val="26"/>
          <w:szCs w:val="26"/>
        </w:rPr>
        <w:t>defendant</w:t>
      </w:r>
      <w:r>
        <w:rPr>
          <w:sz w:val="26"/>
          <w:szCs w:val="26"/>
        </w:rPr>
        <w:t xml:space="preserve"> </w:t>
      </w:r>
      <w:r w:rsidR="005008FB">
        <w:rPr>
          <w:sz w:val="26"/>
          <w:szCs w:val="26"/>
        </w:rPr>
        <w:t xml:space="preserve">had no </w:t>
      </w:r>
      <w:r w:rsidR="005008FB" w:rsidRPr="005008FB">
        <w:rPr>
          <w:i/>
          <w:sz w:val="26"/>
          <w:szCs w:val="26"/>
        </w:rPr>
        <w:t xml:space="preserve">locus </w:t>
      </w:r>
      <w:proofErr w:type="spellStart"/>
      <w:r w:rsidR="005008FB" w:rsidRPr="005008FB">
        <w:rPr>
          <w:i/>
          <w:sz w:val="26"/>
          <w:szCs w:val="26"/>
        </w:rPr>
        <w:t>standi</w:t>
      </w:r>
      <w:proofErr w:type="spellEnd"/>
      <w:r w:rsidR="005008FB">
        <w:rPr>
          <w:sz w:val="26"/>
          <w:szCs w:val="26"/>
        </w:rPr>
        <w:t xml:space="preserve"> to bring the action in court as it did not exist </w:t>
      </w:r>
      <w:r w:rsidR="005008FB">
        <w:rPr>
          <w:sz w:val="26"/>
          <w:szCs w:val="26"/>
        </w:rPr>
        <w:lastRenderedPageBreak/>
        <w:t>in law.</w:t>
      </w:r>
      <w:r w:rsidR="00887B9D">
        <w:rPr>
          <w:sz w:val="26"/>
          <w:szCs w:val="26"/>
        </w:rPr>
        <w:t xml:space="preserve">  </w:t>
      </w:r>
      <w:r w:rsidR="003E483E">
        <w:rPr>
          <w:sz w:val="26"/>
          <w:szCs w:val="26"/>
        </w:rPr>
        <w:t xml:space="preserve">The court </w:t>
      </w:r>
      <w:r w:rsidR="003E483E" w:rsidRPr="00125BB0">
        <w:rPr>
          <w:i/>
          <w:sz w:val="26"/>
          <w:szCs w:val="26"/>
        </w:rPr>
        <w:t>a quo</w:t>
      </w:r>
      <w:r w:rsidR="003E483E">
        <w:rPr>
          <w:sz w:val="26"/>
          <w:szCs w:val="26"/>
        </w:rPr>
        <w:t xml:space="preserve"> based its decision on the </w:t>
      </w:r>
      <w:r w:rsidR="00125BB0">
        <w:rPr>
          <w:sz w:val="26"/>
          <w:szCs w:val="26"/>
        </w:rPr>
        <w:t>judgment</w:t>
      </w:r>
      <w:r w:rsidR="00887B9D">
        <w:rPr>
          <w:sz w:val="26"/>
          <w:szCs w:val="26"/>
        </w:rPr>
        <w:t xml:space="preserve"> of the Industrial Court in the case of</w:t>
      </w:r>
      <w:r w:rsidR="00A45FD1">
        <w:rPr>
          <w:sz w:val="26"/>
          <w:szCs w:val="26"/>
        </w:rPr>
        <w:t xml:space="preserve"> the Minister of Labour</w:t>
      </w:r>
      <w:r w:rsidR="00887B9D">
        <w:rPr>
          <w:sz w:val="26"/>
          <w:szCs w:val="26"/>
        </w:rPr>
        <w:t xml:space="preserve"> </w:t>
      </w:r>
      <w:r w:rsidR="00A45FD1">
        <w:rPr>
          <w:sz w:val="26"/>
          <w:szCs w:val="26"/>
        </w:rPr>
        <w:t xml:space="preserve">and the </w:t>
      </w:r>
      <w:r w:rsidR="00887B9D" w:rsidRPr="006E751F">
        <w:rPr>
          <w:i/>
          <w:sz w:val="26"/>
          <w:szCs w:val="26"/>
        </w:rPr>
        <w:t xml:space="preserve">Attorney General v The Labour Advisory Board and TUCOSWA </w:t>
      </w:r>
      <w:r w:rsidRPr="00C50E49">
        <w:rPr>
          <w:sz w:val="26"/>
          <w:szCs w:val="26"/>
        </w:rPr>
        <w:t>case</w:t>
      </w:r>
      <w:r>
        <w:rPr>
          <w:sz w:val="26"/>
          <w:szCs w:val="26"/>
        </w:rPr>
        <w:t xml:space="preserve"> No. 345/12 [2012] SZIC2</w:t>
      </w:r>
      <w:r>
        <w:rPr>
          <w:i/>
          <w:sz w:val="26"/>
          <w:szCs w:val="26"/>
        </w:rPr>
        <w:t xml:space="preserve"> </w:t>
      </w:r>
      <w:r w:rsidR="00887B9D" w:rsidRPr="00C50E49">
        <w:rPr>
          <w:sz w:val="26"/>
          <w:szCs w:val="26"/>
        </w:rPr>
        <w:t>d</w:t>
      </w:r>
      <w:r w:rsidR="00887B9D">
        <w:rPr>
          <w:sz w:val="26"/>
          <w:szCs w:val="26"/>
        </w:rPr>
        <w:t>ecided on the 26</w:t>
      </w:r>
      <w:r w:rsidR="00887B9D" w:rsidRPr="00887B9D">
        <w:rPr>
          <w:sz w:val="26"/>
          <w:szCs w:val="26"/>
          <w:vertAlign w:val="superscript"/>
        </w:rPr>
        <w:t>th</w:t>
      </w:r>
      <w:r w:rsidR="00887B9D">
        <w:rPr>
          <w:sz w:val="26"/>
          <w:szCs w:val="26"/>
        </w:rPr>
        <w:t xml:space="preserve"> February 2013.  </w:t>
      </w:r>
    </w:p>
    <w:p w:rsidR="00C50E49" w:rsidRDefault="00C50E49" w:rsidP="00BD50DE">
      <w:pPr>
        <w:spacing w:line="480" w:lineRule="auto"/>
        <w:ind w:left="720" w:hanging="720"/>
        <w:jc w:val="both"/>
        <w:rPr>
          <w:sz w:val="26"/>
          <w:szCs w:val="26"/>
        </w:rPr>
      </w:pPr>
    </w:p>
    <w:p w:rsidR="00102929" w:rsidRDefault="006B7208" w:rsidP="00AC0F49">
      <w:pPr>
        <w:spacing w:line="480" w:lineRule="auto"/>
        <w:ind w:left="720" w:hanging="720"/>
        <w:jc w:val="both"/>
        <w:rPr>
          <w:sz w:val="26"/>
          <w:szCs w:val="26"/>
        </w:rPr>
      </w:pPr>
      <w:r>
        <w:rPr>
          <w:sz w:val="26"/>
          <w:szCs w:val="26"/>
        </w:rPr>
        <w:t>[</w:t>
      </w:r>
      <w:r w:rsidR="00C50E49">
        <w:rPr>
          <w:sz w:val="26"/>
          <w:szCs w:val="26"/>
        </w:rPr>
        <w:t>4</w:t>
      </w:r>
      <w:r>
        <w:rPr>
          <w:sz w:val="26"/>
          <w:szCs w:val="26"/>
        </w:rPr>
        <w:t>]</w:t>
      </w:r>
      <w:r>
        <w:rPr>
          <w:sz w:val="26"/>
          <w:szCs w:val="26"/>
        </w:rPr>
        <w:tab/>
      </w:r>
      <w:r w:rsidR="00430888">
        <w:rPr>
          <w:sz w:val="26"/>
          <w:szCs w:val="26"/>
        </w:rPr>
        <w:t xml:space="preserve">It </w:t>
      </w:r>
      <w:r w:rsidR="00B07BD7">
        <w:rPr>
          <w:sz w:val="26"/>
          <w:szCs w:val="26"/>
        </w:rPr>
        <w:t>is common</w:t>
      </w:r>
      <w:r w:rsidR="00430888">
        <w:rPr>
          <w:sz w:val="26"/>
          <w:szCs w:val="26"/>
        </w:rPr>
        <w:t xml:space="preserve"> cause that the Industrial Court in the case of </w:t>
      </w:r>
      <w:r w:rsidR="000943CB">
        <w:rPr>
          <w:i/>
          <w:sz w:val="26"/>
          <w:szCs w:val="26"/>
        </w:rPr>
        <w:t>T</w:t>
      </w:r>
      <w:r w:rsidR="00430888" w:rsidRPr="000943CB">
        <w:rPr>
          <w:i/>
          <w:sz w:val="26"/>
          <w:szCs w:val="26"/>
        </w:rPr>
        <w:t xml:space="preserve">he Minister for Labour and the Attorney General v. The Labour Advisory Board and TUCOSWA </w:t>
      </w:r>
      <w:r w:rsidR="00A45FD1" w:rsidRPr="00A45FD1">
        <w:rPr>
          <w:sz w:val="26"/>
          <w:szCs w:val="26"/>
        </w:rPr>
        <w:t>(supra)</w:t>
      </w:r>
      <w:r w:rsidR="00A45FD1">
        <w:rPr>
          <w:sz w:val="26"/>
          <w:szCs w:val="26"/>
        </w:rPr>
        <w:t>,</w:t>
      </w:r>
      <w:r w:rsidR="00A45FD1">
        <w:rPr>
          <w:i/>
          <w:sz w:val="26"/>
          <w:szCs w:val="26"/>
        </w:rPr>
        <w:t xml:space="preserve"> </w:t>
      </w:r>
      <w:r w:rsidR="00430888">
        <w:rPr>
          <w:sz w:val="26"/>
          <w:szCs w:val="26"/>
        </w:rPr>
        <w:t>made an order that TUCOSWA was legally not a workers</w:t>
      </w:r>
      <w:r w:rsidR="003623E7">
        <w:rPr>
          <w:sz w:val="26"/>
          <w:szCs w:val="26"/>
        </w:rPr>
        <w:t>’</w:t>
      </w:r>
      <w:r w:rsidR="00430888">
        <w:rPr>
          <w:sz w:val="26"/>
          <w:szCs w:val="26"/>
        </w:rPr>
        <w:t xml:space="preserve"> federation on the basis that there w</w:t>
      </w:r>
      <w:r w:rsidR="00A45FD1">
        <w:rPr>
          <w:sz w:val="26"/>
          <w:szCs w:val="26"/>
        </w:rPr>
        <w:t>as</w:t>
      </w:r>
      <w:r w:rsidR="00430888">
        <w:rPr>
          <w:sz w:val="26"/>
          <w:szCs w:val="26"/>
        </w:rPr>
        <w:t xml:space="preserve"> no law in this country which Parliament had enacted for the </w:t>
      </w:r>
      <w:r w:rsidR="00883C5C">
        <w:rPr>
          <w:sz w:val="26"/>
          <w:szCs w:val="26"/>
        </w:rPr>
        <w:t xml:space="preserve">registration of federations save for trade unions.   In the premises the court </w:t>
      </w:r>
      <w:r w:rsidR="00883C5C" w:rsidRPr="000943CB">
        <w:rPr>
          <w:i/>
          <w:sz w:val="26"/>
          <w:szCs w:val="26"/>
        </w:rPr>
        <w:t>a quo</w:t>
      </w:r>
      <w:r w:rsidR="00883C5C">
        <w:rPr>
          <w:sz w:val="26"/>
          <w:szCs w:val="26"/>
        </w:rPr>
        <w:t xml:space="preserve"> </w:t>
      </w:r>
      <w:r w:rsidR="00125BB0">
        <w:rPr>
          <w:sz w:val="26"/>
          <w:szCs w:val="26"/>
        </w:rPr>
        <w:t xml:space="preserve">made a </w:t>
      </w:r>
      <w:r w:rsidR="00DA076F">
        <w:rPr>
          <w:sz w:val="26"/>
          <w:szCs w:val="26"/>
        </w:rPr>
        <w:t>finding</w:t>
      </w:r>
      <w:r w:rsidR="00883C5C">
        <w:rPr>
          <w:sz w:val="26"/>
          <w:szCs w:val="26"/>
        </w:rPr>
        <w:t xml:space="preserve"> that at the time of hearing of the matter</w:t>
      </w:r>
      <w:r w:rsidR="003F320E">
        <w:rPr>
          <w:sz w:val="26"/>
          <w:szCs w:val="26"/>
        </w:rPr>
        <w:t>,</w:t>
      </w:r>
      <w:r w:rsidR="00883C5C">
        <w:rPr>
          <w:sz w:val="26"/>
          <w:szCs w:val="26"/>
        </w:rPr>
        <w:t xml:space="preserve"> </w:t>
      </w:r>
      <w:r w:rsidR="003F320E">
        <w:rPr>
          <w:sz w:val="26"/>
          <w:szCs w:val="26"/>
        </w:rPr>
        <w:t xml:space="preserve">TUCOSWA </w:t>
      </w:r>
      <w:r w:rsidR="00883C5C">
        <w:rPr>
          <w:sz w:val="26"/>
          <w:szCs w:val="26"/>
        </w:rPr>
        <w:t>did not exist in law</w:t>
      </w:r>
      <w:r w:rsidR="00125BB0">
        <w:rPr>
          <w:sz w:val="26"/>
          <w:szCs w:val="26"/>
        </w:rPr>
        <w:t>, and, that</w:t>
      </w:r>
      <w:r w:rsidR="00883C5C">
        <w:rPr>
          <w:sz w:val="26"/>
          <w:szCs w:val="26"/>
        </w:rPr>
        <w:t xml:space="preserve"> it had no </w:t>
      </w:r>
      <w:r w:rsidR="000943CB" w:rsidRPr="000943CB">
        <w:rPr>
          <w:i/>
          <w:sz w:val="26"/>
          <w:szCs w:val="26"/>
        </w:rPr>
        <w:t xml:space="preserve">locus </w:t>
      </w:r>
      <w:proofErr w:type="spellStart"/>
      <w:r w:rsidR="000943CB" w:rsidRPr="000943CB">
        <w:rPr>
          <w:i/>
          <w:sz w:val="26"/>
          <w:szCs w:val="26"/>
        </w:rPr>
        <w:t>standi</w:t>
      </w:r>
      <w:proofErr w:type="spellEnd"/>
      <w:r w:rsidR="000943CB">
        <w:rPr>
          <w:sz w:val="26"/>
          <w:szCs w:val="26"/>
        </w:rPr>
        <w:t xml:space="preserve"> to litigate before the courts in this country.  However, the</w:t>
      </w:r>
      <w:r w:rsidR="00125BB0">
        <w:rPr>
          <w:sz w:val="26"/>
          <w:szCs w:val="26"/>
        </w:rPr>
        <w:t xml:space="preserve"> court found that at the </w:t>
      </w:r>
      <w:r w:rsidR="000943CB">
        <w:rPr>
          <w:sz w:val="26"/>
          <w:szCs w:val="26"/>
        </w:rPr>
        <w:t>time of conclusion of the contract, TUCOSWA did exist in law.</w:t>
      </w:r>
      <w:r w:rsidR="00125BB0">
        <w:rPr>
          <w:sz w:val="26"/>
          <w:szCs w:val="26"/>
        </w:rPr>
        <w:t xml:space="preserve"> I will deal with this issue </w:t>
      </w:r>
      <w:r w:rsidR="00872423">
        <w:rPr>
          <w:sz w:val="26"/>
          <w:szCs w:val="26"/>
        </w:rPr>
        <w:t>in the subsequent paragraphs when dealing with</w:t>
      </w:r>
      <w:r w:rsidR="00125BB0">
        <w:rPr>
          <w:sz w:val="26"/>
          <w:szCs w:val="26"/>
        </w:rPr>
        <w:t xml:space="preserve"> the cross-appeal.</w:t>
      </w:r>
    </w:p>
    <w:p w:rsidR="00980FD2" w:rsidRDefault="00980FD2" w:rsidP="00AC0F49">
      <w:pPr>
        <w:spacing w:line="480" w:lineRule="auto"/>
        <w:ind w:left="720" w:hanging="720"/>
        <w:jc w:val="both"/>
        <w:rPr>
          <w:sz w:val="26"/>
          <w:szCs w:val="26"/>
        </w:rPr>
      </w:pPr>
    </w:p>
    <w:p w:rsidR="0008636B" w:rsidRPr="0008636B" w:rsidRDefault="00645466" w:rsidP="00BD50DE">
      <w:pPr>
        <w:spacing w:line="480" w:lineRule="auto"/>
        <w:ind w:left="720" w:hanging="720"/>
        <w:jc w:val="both"/>
        <w:rPr>
          <w:b/>
        </w:rPr>
      </w:pPr>
      <w:r>
        <w:rPr>
          <w:sz w:val="26"/>
          <w:szCs w:val="26"/>
        </w:rPr>
        <w:t>[</w:t>
      </w:r>
      <w:r w:rsidR="003623E7">
        <w:rPr>
          <w:sz w:val="26"/>
          <w:szCs w:val="26"/>
        </w:rPr>
        <w:t>5</w:t>
      </w:r>
      <w:r>
        <w:rPr>
          <w:sz w:val="26"/>
          <w:szCs w:val="26"/>
        </w:rPr>
        <w:t>]</w:t>
      </w:r>
      <w:r>
        <w:rPr>
          <w:sz w:val="26"/>
          <w:szCs w:val="26"/>
        </w:rPr>
        <w:tab/>
      </w:r>
      <w:r w:rsidR="000943CB">
        <w:rPr>
          <w:sz w:val="26"/>
          <w:szCs w:val="26"/>
        </w:rPr>
        <w:t>It is apparent from the evidence that on the 5</w:t>
      </w:r>
      <w:r w:rsidR="000943CB" w:rsidRPr="000943CB">
        <w:rPr>
          <w:sz w:val="26"/>
          <w:szCs w:val="26"/>
          <w:vertAlign w:val="superscript"/>
        </w:rPr>
        <w:t>th</w:t>
      </w:r>
      <w:r w:rsidR="000943CB">
        <w:rPr>
          <w:sz w:val="26"/>
          <w:szCs w:val="26"/>
        </w:rPr>
        <w:t xml:space="preserve"> April 2012, the </w:t>
      </w:r>
      <w:r w:rsidR="00125BB0">
        <w:rPr>
          <w:sz w:val="26"/>
          <w:szCs w:val="26"/>
        </w:rPr>
        <w:t>plaintiff</w:t>
      </w:r>
      <w:r w:rsidR="000943CB">
        <w:rPr>
          <w:sz w:val="26"/>
          <w:szCs w:val="26"/>
        </w:rPr>
        <w:t xml:space="preserve"> concluded an agreement f</w:t>
      </w:r>
      <w:r w:rsidR="003623E7">
        <w:rPr>
          <w:sz w:val="26"/>
          <w:szCs w:val="26"/>
        </w:rPr>
        <w:t>or the</w:t>
      </w:r>
      <w:r w:rsidR="000943CB">
        <w:rPr>
          <w:sz w:val="26"/>
          <w:szCs w:val="26"/>
        </w:rPr>
        <w:t xml:space="preserve"> sale of goods with the defendants.  The material terms  of  the  agreement  w</w:t>
      </w:r>
      <w:r w:rsidR="00A45FD1">
        <w:rPr>
          <w:sz w:val="26"/>
          <w:szCs w:val="26"/>
        </w:rPr>
        <w:t>ere</w:t>
      </w:r>
      <w:r w:rsidR="000943CB">
        <w:rPr>
          <w:sz w:val="26"/>
          <w:szCs w:val="26"/>
        </w:rPr>
        <w:t xml:space="preserve">  that  the  </w:t>
      </w:r>
      <w:r w:rsidR="00125BB0">
        <w:rPr>
          <w:sz w:val="26"/>
          <w:szCs w:val="26"/>
        </w:rPr>
        <w:t xml:space="preserve">plaintiff </w:t>
      </w:r>
      <w:r w:rsidR="000943CB">
        <w:rPr>
          <w:sz w:val="26"/>
          <w:szCs w:val="26"/>
        </w:rPr>
        <w:t xml:space="preserve">would  sell  five  thousand T-shirts to the defendants at a purchase price of E850 000.00 </w:t>
      </w:r>
      <w:r w:rsidR="000943CB" w:rsidRPr="000A760E">
        <w:rPr>
          <w:sz w:val="26"/>
          <w:szCs w:val="26"/>
        </w:rPr>
        <w:t>(</w:t>
      </w:r>
      <w:r w:rsidR="000943CB">
        <w:rPr>
          <w:sz w:val="26"/>
          <w:szCs w:val="26"/>
        </w:rPr>
        <w:t>eight</w:t>
      </w:r>
      <w:r w:rsidR="000943CB" w:rsidRPr="000A760E">
        <w:rPr>
          <w:sz w:val="26"/>
          <w:szCs w:val="26"/>
        </w:rPr>
        <w:t xml:space="preserve"> hundred and fifty thousand </w:t>
      </w:r>
      <w:proofErr w:type="spellStart"/>
      <w:r w:rsidR="000943CB" w:rsidRPr="000A760E">
        <w:rPr>
          <w:sz w:val="26"/>
          <w:szCs w:val="26"/>
        </w:rPr>
        <w:t>emalangeni</w:t>
      </w:r>
      <w:proofErr w:type="spellEnd"/>
      <w:r w:rsidR="000943CB" w:rsidRPr="000A760E">
        <w:rPr>
          <w:sz w:val="26"/>
          <w:szCs w:val="26"/>
        </w:rPr>
        <w:t>)</w:t>
      </w:r>
      <w:r w:rsidR="000943CB">
        <w:rPr>
          <w:sz w:val="26"/>
          <w:szCs w:val="26"/>
        </w:rPr>
        <w:t>. Th</w:t>
      </w:r>
      <w:r w:rsidR="003623E7">
        <w:rPr>
          <w:sz w:val="26"/>
          <w:szCs w:val="26"/>
        </w:rPr>
        <w:t>e</w:t>
      </w:r>
      <w:r w:rsidR="000943CB">
        <w:rPr>
          <w:sz w:val="26"/>
          <w:szCs w:val="26"/>
        </w:rPr>
        <w:t>s</w:t>
      </w:r>
      <w:r w:rsidR="003623E7">
        <w:rPr>
          <w:sz w:val="26"/>
          <w:szCs w:val="26"/>
        </w:rPr>
        <w:t>e</w:t>
      </w:r>
      <w:r w:rsidR="000943CB">
        <w:rPr>
          <w:sz w:val="26"/>
          <w:szCs w:val="26"/>
        </w:rPr>
        <w:t xml:space="preserve"> T-shirts were </w:t>
      </w:r>
      <w:r w:rsidR="000943CB">
        <w:rPr>
          <w:sz w:val="26"/>
          <w:szCs w:val="26"/>
        </w:rPr>
        <w:lastRenderedPageBreak/>
        <w:t xml:space="preserve">inscribed in accordance with the </w:t>
      </w:r>
      <w:r w:rsidR="00FC23DA">
        <w:rPr>
          <w:sz w:val="26"/>
          <w:szCs w:val="26"/>
        </w:rPr>
        <w:t>defendants</w:t>
      </w:r>
      <w:r w:rsidR="000943CB">
        <w:rPr>
          <w:sz w:val="26"/>
          <w:szCs w:val="26"/>
        </w:rPr>
        <w:t xml:space="preserve">’ specifications depicting </w:t>
      </w:r>
      <w:r w:rsidR="00FC23DA">
        <w:rPr>
          <w:sz w:val="26"/>
          <w:szCs w:val="26"/>
        </w:rPr>
        <w:t>labour related activities</w:t>
      </w:r>
      <w:r w:rsidR="003623E7">
        <w:rPr>
          <w:sz w:val="26"/>
          <w:szCs w:val="26"/>
        </w:rPr>
        <w:t>; and</w:t>
      </w:r>
      <w:r w:rsidR="00A45FD1">
        <w:rPr>
          <w:sz w:val="26"/>
          <w:szCs w:val="26"/>
        </w:rPr>
        <w:t>,</w:t>
      </w:r>
      <w:r w:rsidR="003623E7">
        <w:rPr>
          <w:sz w:val="26"/>
          <w:szCs w:val="26"/>
        </w:rPr>
        <w:t xml:space="preserve"> they</w:t>
      </w:r>
      <w:r w:rsidR="00FC23DA">
        <w:rPr>
          <w:sz w:val="26"/>
          <w:szCs w:val="26"/>
        </w:rPr>
        <w:t xml:space="preserve"> were required </w:t>
      </w:r>
      <w:r w:rsidR="003623E7">
        <w:rPr>
          <w:sz w:val="26"/>
          <w:szCs w:val="26"/>
        </w:rPr>
        <w:t xml:space="preserve">for use </w:t>
      </w:r>
      <w:r w:rsidR="00FC23DA">
        <w:rPr>
          <w:sz w:val="26"/>
          <w:szCs w:val="26"/>
        </w:rPr>
        <w:t xml:space="preserve">during the celebration of the </w:t>
      </w:r>
      <w:r w:rsidR="00BC4451">
        <w:rPr>
          <w:sz w:val="26"/>
          <w:szCs w:val="26"/>
        </w:rPr>
        <w:t>workers</w:t>
      </w:r>
      <w:r w:rsidR="00A45FD1">
        <w:rPr>
          <w:sz w:val="26"/>
          <w:szCs w:val="26"/>
        </w:rPr>
        <w:t>’</w:t>
      </w:r>
      <w:r w:rsidR="00FC23DA">
        <w:rPr>
          <w:sz w:val="26"/>
          <w:szCs w:val="26"/>
        </w:rPr>
        <w:t xml:space="preserve"> day which is held </w:t>
      </w:r>
      <w:r w:rsidR="003623E7">
        <w:rPr>
          <w:sz w:val="26"/>
          <w:szCs w:val="26"/>
        </w:rPr>
        <w:t>annually</w:t>
      </w:r>
      <w:r w:rsidR="00FC23DA">
        <w:rPr>
          <w:sz w:val="26"/>
          <w:szCs w:val="26"/>
        </w:rPr>
        <w:t xml:space="preserve"> on the first day of May.  The defendants undertook to pay for the goods jointly and severally.  </w:t>
      </w:r>
      <w:r w:rsidR="00AB5A95">
        <w:rPr>
          <w:sz w:val="26"/>
          <w:szCs w:val="26"/>
        </w:rPr>
        <w:t>When t</w:t>
      </w:r>
      <w:r w:rsidR="00FC23DA">
        <w:rPr>
          <w:sz w:val="26"/>
          <w:szCs w:val="26"/>
        </w:rPr>
        <w:t xml:space="preserve">he </w:t>
      </w:r>
      <w:r w:rsidR="00AB5A95">
        <w:rPr>
          <w:sz w:val="26"/>
          <w:szCs w:val="26"/>
        </w:rPr>
        <w:t xml:space="preserve">contract was concluded, the </w:t>
      </w:r>
      <w:r w:rsidR="00125BB0">
        <w:rPr>
          <w:sz w:val="26"/>
          <w:szCs w:val="26"/>
        </w:rPr>
        <w:t>plaintiff</w:t>
      </w:r>
      <w:r w:rsidR="00FC23DA">
        <w:rPr>
          <w:sz w:val="26"/>
          <w:szCs w:val="26"/>
        </w:rPr>
        <w:t xml:space="preserve"> was represented by its Managing Director Mr. </w:t>
      </w:r>
      <w:proofErr w:type="spellStart"/>
      <w:r w:rsidR="00FC23DA">
        <w:rPr>
          <w:sz w:val="26"/>
          <w:szCs w:val="26"/>
        </w:rPr>
        <w:t>Khanya</w:t>
      </w:r>
      <w:proofErr w:type="spellEnd"/>
      <w:r w:rsidR="00FC23DA">
        <w:rPr>
          <w:sz w:val="26"/>
          <w:szCs w:val="26"/>
        </w:rPr>
        <w:t xml:space="preserve"> </w:t>
      </w:r>
      <w:proofErr w:type="spellStart"/>
      <w:r w:rsidR="00FC23DA">
        <w:rPr>
          <w:sz w:val="26"/>
          <w:szCs w:val="26"/>
        </w:rPr>
        <w:t>Mabuza</w:t>
      </w:r>
      <w:proofErr w:type="spellEnd"/>
      <w:r w:rsidR="003623E7">
        <w:rPr>
          <w:sz w:val="26"/>
          <w:szCs w:val="26"/>
        </w:rPr>
        <w:t>,</w:t>
      </w:r>
      <w:r w:rsidR="00FC23DA">
        <w:rPr>
          <w:sz w:val="26"/>
          <w:szCs w:val="26"/>
        </w:rPr>
        <w:t xml:space="preserve"> and</w:t>
      </w:r>
      <w:r w:rsidR="003623E7">
        <w:rPr>
          <w:sz w:val="26"/>
          <w:szCs w:val="26"/>
        </w:rPr>
        <w:t>,</w:t>
      </w:r>
      <w:r w:rsidR="00FC23DA">
        <w:rPr>
          <w:sz w:val="26"/>
          <w:szCs w:val="26"/>
        </w:rPr>
        <w:t xml:space="preserve"> the defendants were represented by Mr. </w:t>
      </w:r>
      <w:proofErr w:type="spellStart"/>
      <w:r w:rsidR="00FC23DA">
        <w:rPr>
          <w:sz w:val="26"/>
          <w:szCs w:val="26"/>
        </w:rPr>
        <w:t>Muzi</w:t>
      </w:r>
      <w:proofErr w:type="spellEnd"/>
      <w:r w:rsidR="00FC23DA">
        <w:rPr>
          <w:sz w:val="26"/>
          <w:szCs w:val="26"/>
        </w:rPr>
        <w:t xml:space="preserve"> Mhlanga as well as </w:t>
      </w:r>
      <w:proofErr w:type="spellStart"/>
      <w:r w:rsidR="00FC23DA">
        <w:rPr>
          <w:sz w:val="26"/>
          <w:szCs w:val="26"/>
        </w:rPr>
        <w:t>Mduduzi</w:t>
      </w:r>
      <w:proofErr w:type="spellEnd"/>
      <w:r w:rsidR="00FC23DA">
        <w:rPr>
          <w:sz w:val="26"/>
          <w:szCs w:val="26"/>
        </w:rPr>
        <w:t xml:space="preserve"> Gina.  The first defendant acting on behalf of the defendants acknowledged the </w:t>
      </w:r>
      <w:r w:rsidR="003623E7">
        <w:rPr>
          <w:sz w:val="26"/>
          <w:szCs w:val="26"/>
        </w:rPr>
        <w:t xml:space="preserve">existence of the </w:t>
      </w:r>
      <w:r w:rsidR="00FC23DA">
        <w:rPr>
          <w:sz w:val="26"/>
          <w:szCs w:val="26"/>
        </w:rPr>
        <w:t xml:space="preserve">contract in writing in a letter addressed to the </w:t>
      </w:r>
      <w:r w:rsidR="00125BB0">
        <w:rPr>
          <w:sz w:val="26"/>
          <w:szCs w:val="26"/>
        </w:rPr>
        <w:t xml:space="preserve">plaintiff </w:t>
      </w:r>
      <w:r w:rsidR="00FC23DA">
        <w:rPr>
          <w:sz w:val="26"/>
          <w:szCs w:val="26"/>
        </w:rPr>
        <w:t xml:space="preserve">and </w:t>
      </w:r>
      <w:r w:rsidR="005008FB">
        <w:rPr>
          <w:sz w:val="26"/>
          <w:szCs w:val="26"/>
        </w:rPr>
        <w:t>dated 5</w:t>
      </w:r>
      <w:r w:rsidR="005008FB" w:rsidRPr="005008FB">
        <w:rPr>
          <w:sz w:val="26"/>
          <w:szCs w:val="26"/>
          <w:vertAlign w:val="superscript"/>
        </w:rPr>
        <w:t>th</w:t>
      </w:r>
      <w:r w:rsidR="005008FB">
        <w:rPr>
          <w:sz w:val="26"/>
          <w:szCs w:val="26"/>
        </w:rPr>
        <w:t xml:space="preserve"> April 2012; this letter was signed by Mr. </w:t>
      </w:r>
      <w:proofErr w:type="spellStart"/>
      <w:r w:rsidR="005008FB">
        <w:rPr>
          <w:sz w:val="26"/>
          <w:szCs w:val="26"/>
        </w:rPr>
        <w:t>Mduduzi</w:t>
      </w:r>
      <w:proofErr w:type="spellEnd"/>
      <w:r w:rsidR="005008FB">
        <w:rPr>
          <w:sz w:val="26"/>
          <w:szCs w:val="26"/>
        </w:rPr>
        <w:t xml:space="preserve"> Gina</w:t>
      </w:r>
      <w:r w:rsidR="003623E7">
        <w:rPr>
          <w:sz w:val="26"/>
          <w:szCs w:val="26"/>
        </w:rPr>
        <w:t>, the Secretary General of TUCOSWA on</w:t>
      </w:r>
      <w:r w:rsidR="005008FB">
        <w:rPr>
          <w:sz w:val="26"/>
          <w:szCs w:val="26"/>
        </w:rPr>
        <w:t xml:space="preserve"> behalf of the defendants.   The </w:t>
      </w:r>
      <w:r w:rsidR="00AB5A95">
        <w:rPr>
          <w:sz w:val="26"/>
          <w:szCs w:val="26"/>
        </w:rPr>
        <w:t xml:space="preserve">existence of the </w:t>
      </w:r>
      <w:r w:rsidR="005008FB">
        <w:rPr>
          <w:sz w:val="26"/>
          <w:szCs w:val="26"/>
        </w:rPr>
        <w:t>contract was further acknowledged and confirmed in writing</w:t>
      </w:r>
      <w:r w:rsidR="0091786D">
        <w:rPr>
          <w:sz w:val="26"/>
          <w:szCs w:val="26"/>
        </w:rPr>
        <w:t xml:space="preserve"> </w:t>
      </w:r>
      <w:r w:rsidR="005008FB">
        <w:rPr>
          <w:sz w:val="26"/>
          <w:szCs w:val="26"/>
        </w:rPr>
        <w:t xml:space="preserve">by Mr. </w:t>
      </w:r>
      <w:r w:rsidR="0091786D">
        <w:rPr>
          <w:sz w:val="26"/>
          <w:szCs w:val="26"/>
        </w:rPr>
        <w:t xml:space="preserve"> </w:t>
      </w:r>
      <w:proofErr w:type="spellStart"/>
      <w:r w:rsidR="005008FB">
        <w:rPr>
          <w:sz w:val="26"/>
          <w:szCs w:val="26"/>
        </w:rPr>
        <w:t>Muzi</w:t>
      </w:r>
      <w:proofErr w:type="spellEnd"/>
      <w:r w:rsidR="0091786D">
        <w:rPr>
          <w:sz w:val="26"/>
          <w:szCs w:val="26"/>
        </w:rPr>
        <w:t xml:space="preserve"> </w:t>
      </w:r>
      <w:r w:rsidR="005008FB">
        <w:rPr>
          <w:sz w:val="26"/>
          <w:szCs w:val="26"/>
        </w:rPr>
        <w:t xml:space="preserve">Mhlanga, </w:t>
      </w:r>
      <w:r w:rsidR="00DD3960">
        <w:rPr>
          <w:sz w:val="26"/>
          <w:szCs w:val="26"/>
        </w:rPr>
        <w:t>the Secretary</w:t>
      </w:r>
      <w:r w:rsidR="0091786D">
        <w:rPr>
          <w:sz w:val="26"/>
          <w:szCs w:val="26"/>
        </w:rPr>
        <w:t xml:space="preserve"> </w:t>
      </w:r>
      <w:r w:rsidR="005008FB">
        <w:rPr>
          <w:sz w:val="26"/>
          <w:szCs w:val="26"/>
        </w:rPr>
        <w:t>General</w:t>
      </w:r>
      <w:r w:rsidR="0091786D">
        <w:rPr>
          <w:sz w:val="26"/>
          <w:szCs w:val="26"/>
        </w:rPr>
        <w:t xml:space="preserve"> </w:t>
      </w:r>
      <w:r w:rsidR="005008FB">
        <w:rPr>
          <w:sz w:val="26"/>
          <w:szCs w:val="26"/>
        </w:rPr>
        <w:t>of the</w:t>
      </w:r>
      <w:r w:rsidR="0091786D">
        <w:rPr>
          <w:sz w:val="26"/>
          <w:szCs w:val="26"/>
        </w:rPr>
        <w:t xml:space="preserve"> </w:t>
      </w:r>
      <w:r w:rsidR="00125BB0">
        <w:rPr>
          <w:sz w:val="26"/>
          <w:szCs w:val="26"/>
        </w:rPr>
        <w:t>second defendant</w:t>
      </w:r>
      <w:r w:rsidR="005008FB">
        <w:rPr>
          <w:sz w:val="26"/>
          <w:szCs w:val="26"/>
        </w:rPr>
        <w:t>.</w:t>
      </w:r>
      <w:r w:rsidR="003623E7">
        <w:rPr>
          <w:sz w:val="26"/>
          <w:szCs w:val="26"/>
        </w:rPr>
        <w:t xml:space="preserve">  Mr. Mhlanga was </w:t>
      </w:r>
      <w:r w:rsidR="00A45FD1">
        <w:rPr>
          <w:sz w:val="26"/>
          <w:szCs w:val="26"/>
        </w:rPr>
        <w:t xml:space="preserve">also </w:t>
      </w:r>
      <w:r w:rsidR="003623E7">
        <w:rPr>
          <w:sz w:val="26"/>
          <w:szCs w:val="26"/>
        </w:rPr>
        <w:t xml:space="preserve">the </w:t>
      </w:r>
      <w:r w:rsidR="0091786D">
        <w:rPr>
          <w:sz w:val="26"/>
          <w:szCs w:val="26"/>
        </w:rPr>
        <w:t xml:space="preserve">first </w:t>
      </w:r>
      <w:r w:rsidR="00A45FD1">
        <w:rPr>
          <w:sz w:val="26"/>
          <w:szCs w:val="26"/>
        </w:rPr>
        <w:t>D</w:t>
      </w:r>
      <w:r w:rsidR="0091786D">
        <w:rPr>
          <w:sz w:val="26"/>
          <w:szCs w:val="26"/>
        </w:rPr>
        <w:t>eputy Secretary General of the first defendant when the contract of sale was concluded.</w:t>
      </w:r>
    </w:p>
    <w:p w:rsidR="00616CE0" w:rsidRDefault="00616CE0" w:rsidP="00A91840">
      <w:pPr>
        <w:spacing w:line="480" w:lineRule="auto"/>
        <w:ind w:left="720" w:hanging="720"/>
        <w:jc w:val="both"/>
        <w:rPr>
          <w:sz w:val="26"/>
          <w:szCs w:val="26"/>
        </w:rPr>
      </w:pPr>
    </w:p>
    <w:p w:rsidR="00564C3E" w:rsidRDefault="00AE4217" w:rsidP="0008636B">
      <w:pPr>
        <w:spacing w:line="480" w:lineRule="auto"/>
        <w:ind w:left="720" w:hanging="720"/>
        <w:jc w:val="both"/>
        <w:rPr>
          <w:sz w:val="26"/>
          <w:szCs w:val="26"/>
        </w:rPr>
      </w:pPr>
      <w:r>
        <w:rPr>
          <w:sz w:val="26"/>
          <w:szCs w:val="26"/>
        </w:rPr>
        <w:t>[</w:t>
      </w:r>
      <w:r w:rsidR="00545E6B">
        <w:rPr>
          <w:sz w:val="26"/>
          <w:szCs w:val="26"/>
        </w:rPr>
        <w:t>6</w:t>
      </w:r>
      <w:r>
        <w:rPr>
          <w:sz w:val="26"/>
          <w:szCs w:val="26"/>
        </w:rPr>
        <w:t>]</w:t>
      </w:r>
      <w:r>
        <w:rPr>
          <w:sz w:val="26"/>
          <w:szCs w:val="26"/>
        </w:rPr>
        <w:tab/>
      </w:r>
      <w:r w:rsidR="005008FB">
        <w:rPr>
          <w:sz w:val="26"/>
          <w:szCs w:val="26"/>
        </w:rPr>
        <w:t xml:space="preserve">It is common cause that the </w:t>
      </w:r>
      <w:r w:rsidR="00872423">
        <w:rPr>
          <w:sz w:val="26"/>
          <w:szCs w:val="26"/>
        </w:rPr>
        <w:t xml:space="preserve">first and second </w:t>
      </w:r>
      <w:r w:rsidR="005008FB">
        <w:rPr>
          <w:sz w:val="26"/>
          <w:szCs w:val="26"/>
        </w:rPr>
        <w:t>defendant</w:t>
      </w:r>
      <w:r w:rsidR="00545E6B">
        <w:rPr>
          <w:sz w:val="26"/>
          <w:szCs w:val="26"/>
        </w:rPr>
        <w:t>s</w:t>
      </w:r>
      <w:r w:rsidR="005008FB">
        <w:rPr>
          <w:sz w:val="26"/>
          <w:szCs w:val="26"/>
        </w:rPr>
        <w:t xml:space="preserve"> filed notices to defend the action in the court </w:t>
      </w:r>
      <w:r w:rsidR="005008FB" w:rsidRPr="006E751F">
        <w:rPr>
          <w:i/>
          <w:sz w:val="26"/>
          <w:szCs w:val="26"/>
        </w:rPr>
        <w:t>a quo</w:t>
      </w:r>
      <w:r w:rsidR="005008FB">
        <w:rPr>
          <w:sz w:val="26"/>
          <w:szCs w:val="26"/>
        </w:rPr>
        <w:t>.</w:t>
      </w:r>
      <w:r w:rsidR="006E751F">
        <w:rPr>
          <w:sz w:val="26"/>
          <w:szCs w:val="26"/>
        </w:rPr>
        <w:t xml:space="preserve">  </w:t>
      </w:r>
      <w:r w:rsidR="005008FB">
        <w:rPr>
          <w:sz w:val="26"/>
          <w:szCs w:val="26"/>
        </w:rPr>
        <w:t xml:space="preserve"> In return the </w:t>
      </w:r>
      <w:r w:rsidR="00125BB0">
        <w:rPr>
          <w:sz w:val="26"/>
          <w:szCs w:val="26"/>
        </w:rPr>
        <w:t xml:space="preserve">plaintiff </w:t>
      </w:r>
      <w:r w:rsidR="005008FB">
        <w:rPr>
          <w:sz w:val="26"/>
          <w:szCs w:val="26"/>
        </w:rPr>
        <w:t xml:space="preserve">filed </w:t>
      </w:r>
      <w:r w:rsidR="00545E6B">
        <w:rPr>
          <w:sz w:val="26"/>
          <w:szCs w:val="26"/>
        </w:rPr>
        <w:t>a</w:t>
      </w:r>
      <w:r w:rsidR="005008FB">
        <w:rPr>
          <w:sz w:val="26"/>
          <w:szCs w:val="26"/>
        </w:rPr>
        <w:t xml:space="preserve">n application for summary judgment in accordance with Rule 32 of the High Court Rules on the basis that the defendants had no </w:t>
      </w:r>
      <w:r w:rsidR="005008FB" w:rsidRPr="005008FB">
        <w:rPr>
          <w:i/>
          <w:sz w:val="26"/>
          <w:szCs w:val="26"/>
        </w:rPr>
        <w:t>bona fide</w:t>
      </w:r>
      <w:r w:rsidR="005008FB">
        <w:rPr>
          <w:sz w:val="26"/>
          <w:szCs w:val="26"/>
        </w:rPr>
        <w:t xml:space="preserve"> defence to the action.  The affidavit in support of the application </w:t>
      </w:r>
      <w:r w:rsidR="00426A90">
        <w:rPr>
          <w:sz w:val="26"/>
          <w:szCs w:val="26"/>
        </w:rPr>
        <w:t>for summary</w:t>
      </w:r>
      <w:r w:rsidR="005008FB">
        <w:rPr>
          <w:sz w:val="26"/>
          <w:szCs w:val="26"/>
        </w:rPr>
        <w:t xml:space="preserve"> judgment was deposed by I</w:t>
      </w:r>
      <w:r w:rsidR="003D1DC7">
        <w:rPr>
          <w:sz w:val="26"/>
          <w:szCs w:val="26"/>
        </w:rPr>
        <w:t>a</w:t>
      </w:r>
      <w:r w:rsidR="005008FB">
        <w:rPr>
          <w:sz w:val="26"/>
          <w:szCs w:val="26"/>
        </w:rPr>
        <w:t xml:space="preserve">in </w:t>
      </w:r>
      <w:proofErr w:type="spellStart"/>
      <w:r w:rsidR="005008FB">
        <w:rPr>
          <w:sz w:val="26"/>
          <w:szCs w:val="26"/>
        </w:rPr>
        <w:t>Binnie</w:t>
      </w:r>
      <w:proofErr w:type="spellEnd"/>
      <w:r w:rsidR="005008FB">
        <w:rPr>
          <w:sz w:val="26"/>
          <w:szCs w:val="26"/>
        </w:rPr>
        <w:t xml:space="preserve">, a director </w:t>
      </w:r>
      <w:r w:rsidR="00545E6B">
        <w:rPr>
          <w:sz w:val="26"/>
          <w:szCs w:val="26"/>
        </w:rPr>
        <w:t xml:space="preserve">and shareholder </w:t>
      </w:r>
      <w:r w:rsidR="005008FB">
        <w:rPr>
          <w:sz w:val="26"/>
          <w:szCs w:val="26"/>
        </w:rPr>
        <w:t>of</w:t>
      </w:r>
      <w:r w:rsidR="006E751F">
        <w:rPr>
          <w:sz w:val="26"/>
          <w:szCs w:val="26"/>
        </w:rPr>
        <w:t xml:space="preserve"> the </w:t>
      </w:r>
      <w:r w:rsidR="00125BB0">
        <w:rPr>
          <w:sz w:val="26"/>
          <w:szCs w:val="26"/>
        </w:rPr>
        <w:t xml:space="preserve">plaintiff </w:t>
      </w:r>
      <w:r w:rsidR="006E751F">
        <w:rPr>
          <w:sz w:val="26"/>
          <w:szCs w:val="26"/>
        </w:rPr>
        <w:t xml:space="preserve">who </w:t>
      </w:r>
      <w:r w:rsidR="00545E6B">
        <w:rPr>
          <w:sz w:val="26"/>
          <w:szCs w:val="26"/>
        </w:rPr>
        <w:lastRenderedPageBreak/>
        <w:t>was</w:t>
      </w:r>
      <w:r w:rsidR="006E751F">
        <w:rPr>
          <w:sz w:val="26"/>
          <w:szCs w:val="26"/>
        </w:rPr>
        <w:t xml:space="preserve"> lawfully authorised in law to depose to the affidavit.  He verified </w:t>
      </w:r>
      <w:r w:rsidR="00545E6B">
        <w:rPr>
          <w:sz w:val="26"/>
          <w:szCs w:val="26"/>
        </w:rPr>
        <w:t xml:space="preserve">the cause of action and the amount claimed </w:t>
      </w:r>
      <w:r w:rsidR="00720A80">
        <w:rPr>
          <w:sz w:val="26"/>
          <w:szCs w:val="26"/>
        </w:rPr>
        <w:t xml:space="preserve">as well as the fact </w:t>
      </w:r>
      <w:r w:rsidR="006E751F">
        <w:rPr>
          <w:sz w:val="26"/>
          <w:szCs w:val="26"/>
        </w:rPr>
        <w:t xml:space="preserve">that the defendants </w:t>
      </w:r>
      <w:r w:rsidR="00AB5A95">
        <w:rPr>
          <w:sz w:val="26"/>
          <w:szCs w:val="26"/>
        </w:rPr>
        <w:t xml:space="preserve">had </w:t>
      </w:r>
      <w:r w:rsidR="006E751F">
        <w:rPr>
          <w:sz w:val="26"/>
          <w:szCs w:val="26"/>
        </w:rPr>
        <w:t xml:space="preserve">agreed to be bound jointly and severally </w:t>
      </w:r>
      <w:r w:rsidR="00AB5A95">
        <w:rPr>
          <w:sz w:val="26"/>
          <w:szCs w:val="26"/>
        </w:rPr>
        <w:t xml:space="preserve">for payment of the purchase price due to the </w:t>
      </w:r>
      <w:r w:rsidR="00125BB0">
        <w:rPr>
          <w:sz w:val="26"/>
          <w:szCs w:val="26"/>
        </w:rPr>
        <w:t>plain</w:t>
      </w:r>
      <w:r w:rsidR="00DD3960">
        <w:rPr>
          <w:sz w:val="26"/>
          <w:szCs w:val="26"/>
        </w:rPr>
        <w:t>t</w:t>
      </w:r>
      <w:r w:rsidR="00125BB0">
        <w:rPr>
          <w:sz w:val="26"/>
          <w:szCs w:val="26"/>
        </w:rPr>
        <w:t>iff</w:t>
      </w:r>
      <w:r w:rsidR="00DD3960">
        <w:rPr>
          <w:sz w:val="26"/>
          <w:szCs w:val="26"/>
        </w:rPr>
        <w:t>.</w:t>
      </w:r>
      <w:r w:rsidR="006E751F">
        <w:rPr>
          <w:sz w:val="26"/>
          <w:szCs w:val="26"/>
        </w:rPr>
        <w:t xml:space="preserve">  He also verified the payment arrangement accepted by the defendants as reflected in annexure “A” as well as annexure “B” of the  </w:t>
      </w:r>
      <w:proofErr w:type="spellStart"/>
      <w:r w:rsidR="006E751F">
        <w:rPr>
          <w:sz w:val="26"/>
          <w:szCs w:val="26"/>
        </w:rPr>
        <w:t>Plantiff’s</w:t>
      </w:r>
      <w:proofErr w:type="spellEnd"/>
      <w:r w:rsidR="006E751F">
        <w:rPr>
          <w:sz w:val="26"/>
          <w:szCs w:val="26"/>
        </w:rPr>
        <w:t xml:space="preserve"> Declaration.</w:t>
      </w:r>
    </w:p>
    <w:p w:rsidR="009B17CA" w:rsidRPr="005008FB" w:rsidRDefault="009B17CA" w:rsidP="0008636B">
      <w:pPr>
        <w:spacing w:line="480" w:lineRule="auto"/>
        <w:ind w:left="720" w:hanging="720"/>
        <w:jc w:val="both"/>
        <w:rPr>
          <w:sz w:val="26"/>
          <w:szCs w:val="26"/>
        </w:rPr>
      </w:pPr>
    </w:p>
    <w:p w:rsidR="00737A87" w:rsidRDefault="00785BFE" w:rsidP="003B648C">
      <w:pPr>
        <w:spacing w:line="480" w:lineRule="auto"/>
        <w:ind w:left="720" w:hanging="720"/>
        <w:jc w:val="both"/>
        <w:rPr>
          <w:sz w:val="26"/>
          <w:szCs w:val="26"/>
        </w:rPr>
      </w:pPr>
      <w:r>
        <w:rPr>
          <w:sz w:val="26"/>
          <w:szCs w:val="26"/>
        </w:rPr>
        <w:t>[</w:t>
      </w:r>
      <w:r w:rsidR="00FF6B94">
        <w:rPr>
          <w:sz w:val="26"/>
          <w:szCs w:val="26"/>
        </w:rPr>
        <w:t>7</w:t>
      </w:r>
      <w:r w:rsidR="00862A50">
        <w:rPr>
          <w:sz w:val="26"/>
          <w:szCs w:val="26"/>
        </w:rPr>
        <w:t>]</w:t>
      </w:r>
      <w:r w:rsidR="00862A50">
        <w:rPr>
          <w:sz w:val="26"/>
          <w:szCs w:val="26"/>
        </w:rPr>
        <w:tab/>
      </w:r>
      <w:r w:rsidR="00426A90">
        <w:rPr>
          <w:sz w:val="26"/>
          <w:szCs w:val="26"/>
        </w:rPr>
        <w:t xml:space="preserve">Annexure “A” relates to the written acknowledgement of the </w:t>
      </w:r>
      <w:r w:rsidR="00FF6B94">
        <w:rPr>
          <w:sz w:val="26"/>
          <w:szCs w:val="26"/>
        </w:rPr>
        <w:t xml:space="preserve">existence of the </w:t>
      </w:r>
      <w:r w:rsidR="00426A90">
        <w:rPr>
          <w:sz w:val="26"/>
          <w:szCs w:val="26"/>
        </w:rPr>
        <w:t xml:space="preserve">contract </w:t>
      </w:r>
      <w:r w:rsidR="00A45FD1">
        <w:rPr>
          <w:sz w:val="26"/>
          <w:szCs w:val="26"/>
        </w:rPr>
        <w:t xml:space="preserve">made </w:t>
      </w:r>
      <w:r w:rsidR="00426A90">
        <w:rPr>
          <w:sz w:val="26"/>
          <w:szCs w:val="26"/>
        </w:rPr>
        <w:t xml:space="preserve">by the first defendant on behalf of the </w:t>
      </w:r>
      <w:r w:rsidR="00FF6B94">
        <w:rPr>
          <w:sz w:val="26"/>
          <w:szCs w:val="26"/>
        </w:rPr>
        <w:t xml:space="preserve">other </w:t>
      </w:r>
      <w:r w:rsidR="00426A90">
        <w:rPr>
          <w:sz w:val="26"/>
          <w:szCs w:val="26"/>
        </w:rPr>
        <w:t>defendants</w:t>
      </w:r>
      <w:r w:rsidR="00A45FD1">
        <w:rPr>
          <w:sz w:val="26"/>
          <w:szCs w:val="26"/>
        </w:rPr>
        <w:t>;</w:t>
      </w:r>
      <w:r w:rsidR="00426A90">
        <w:rPr>
          <w:sz w:val="26"/>
          <w:szCs w:val="26"/>
        </w:rPr>
        <w:t xml:space="preserve"> </w:t>
      </w:r>
      <w:r w:rsidR="00FF6B94">
        <w:rPr>
          <w:sz w:val="26"/>
          <w:szCs w:val="26"/>
        </w:rPr>
        <w:t>and</w:t>
      </w:r>
      <w:r w:rsidR="00AB5A95">
        <w:rPr>
          <w:sz w:val="26"/>
          <w:szCs w:val="26"/>
        </w:rPr>
        <w:t>, it was</w:t>
      </w:r>
      <w:r w:rsidR="00FF6B94">
        <w:rPr>
          <w:sz w:val="26"/>
          <w:szCs w:val="26"/>
        </w:rPr>
        <w:t xml:space="preserve"> </w:t>
      </w:r>
      <w:r w:rsidR="00426A90">
        <w:rPr>
          <w:sz w:val="26"/>
          <w:szCs w:val="26"/>
        </w:rPr>
        <w:t xml:space="preserve">addressed to the </w:t>
      </w:r>
      <w:r w:rsidR="0079287E">
        <w:rPr>
          <w:sz w:val="26"/>
          <w:szCs w:val="26"/>
        </w:rPr>
        <w:t xml:space="preserve">plaintiff </w:t>
      </w:r>
      <w:r w:rsidR="00AB5A95">
        <w:rPr>
          <w:sz w:val="26"/>
          <w:szCs w:val="26"/>
        </w:rPr>
        <w:t xml:space="preserve">and </w:t>
      </w:r>
      <w:r w:rsidR="00426A90">
        <w:rPr>
          <w:sz w:val="26"/>
          <w:szCs w:val="26"/>
        </w:rPr>
        <w:t>dated 5</w:t>
      </w:r>
      <w:r w:rsidR="00426A90" w:rsidRPr="00426A90">
        <w:rPr>
          <w:sz w:val="26"/>
          <w:szCs w:val="26"/>
          <w:vertAlign w:val="superscript"/>
        </w:rPr>
        <w:t>th</w:t>
      </w:r>
      <w:r w:rsidR="00426A90">
        <w:rPr>
          <w:sz w:val="26"/>
          <w:szCs w:val="26"/>
        </w:rPr>
        <w:t xml:space="preserve"> April 2012.   The defendants acknowledged the contract to purch</w:t>
      </w:r>
      <w:r w:rsidR="00AA4C85">
        <w:rPr>
          <w:sz w:val="26"/>
          <w:szCs w:val="26"/>
        </w:rPr>
        <w:t>a</w:t>
      </w:r>
      <w:r w:rsidR="00426A90">
        <w:rPr>
          <w:sz w:val="26"/>
          <w:szCs w:val="26"/>
        </w:rPr>
        <w:t xml:space="preserve">se five thousand T-shirts valued at E850 000.00 </w:t>
      </w:r>
      <w:r w:rsidR="00426A90" w:rsidRPr="000A760E">
        <w:rPr>
          <w:sz w:val="26"/>
          <w:szCs w:val="26"/>
        </w:rPr>
        <w:t>(</w:t>
      </w:r>
      <w:r w:rsidR="00426A90">
        <w:rPr>
          <w:sz w:val="26"/>
          <w:szCs w:val="26"/>
        </w:rPr>
        <w:t>eight</w:t>
      </w:r>
      <w:r w:rsidR="00426A90" w:rsidRPr="000A760E">
        <w:rPr>
          <w:sz w:val="26"/>
          <w:szCs w:val="26"/>
        </w:rPr>
        <w:t xml:space="preserve"> hundred and fifty thousand </w:t>
      </w:r>
      <w:proofErr w:type="spellStart"/>
      <w:r w:rsidR="00426A90" w:rsidRPr="000A760E">
        <w:rPr>
          <w:sz w:val="26"/>
          <w:szCs w:val="26"/>
        </w:rPr>
        <w:t>emalangeni</w:t>
      </w:r>
      <w:proofErr w:type="spellEnd"/>
      <w:r w:rsidR="00426A90" w:rsidRPr="000A760E">
        <w:rPr>
          <w:sz w:val="26"/>
          <w:szCs w:val="26"/>
        </w:rPr>
        <w:t>)</w:t>
      </w:r>
      <w:r w:rsidR="00426A90">
        <w:rPr>
          <w:sz w:val="26"/>
          <w:szCs w:val="26"/>
        </w:rPr>
        <w:t xml:space="preserve"> </w:t>
      </w:r>
      <w:r w:rsidR="00AB5A95">
        <w:rPr>
          <w:sz w:val="26"/>
          <w:szCs w:val="26"/>
        </w:rPr>
        <w:t xml:space="preserve">as well as </w:t>
      </w:r>
      <w:r w:rsidR="00426A90">
        <w:rPr>
          <w:sz w:val="26"/>
          <w:szCs w:val="26"/>
        </w:rPr>
        <w:t>the payment arrangement of 50% of the purchase price upon delivery of the goods</w:t>
      </w:r>
      <w:r w:rsidR="00A45FD1">
        <w:rPr>
          <w:sz w:val="26"/>
          <w:szCs w:val="26"/>
        </w:rPr>
        <w:t>,</w:t>
      </w:r>
      <w:r w:rsidR="00426A90">
        <w:rPr>
          <w:sz w:val="26"/>
          <w:szCs w:val="26"/>
        </w:rPr>
        <w:t xml:space="preserve"> and</w:t>
      </w:r>
      <w:r w:rsidR="00A45FD1">
        <w:rPr>
          <w:sz w:val="26"/>
          <w:szCs w:val="26"/>
        </w:rPr>
        <w:t>,</w:t>
      </w:r>
      <w:r w:rsidR="00426A90">
        <w:rPr>
          <w:sz w:val="26"/>
          <w:szCs w:val="26"/>
        </w:rPr>
        <w:t xml:space="preserve"> the balance</w:t>
      </w:r>
      <w:r w:rsidR="00A45FD1">
        <w:rPr>
          <w:sz w:val="26"/>
          <w:szCs w:val="26"/>
        </w:rPr>
        <w:t xml:space="preserve"> was</w:t>
      </w:r>
      <w:r w:rsidR="00426A90">
        <w:rPr>
          <w:sz w:val="26"/>
          <w:szCs w:val="26"/>
        </w:rPr>
        <w:t xml:space="preserve"> to be paid thereafter.   It was also agreed that delivery of the goods to the defendant</w:t>
      </w:r>
      <w:r w:rsidR="00FF6B94">
        <w:rPr>
          <w:sz w:val="26"/>
          <w:szCs w:val="26"/>
        </w:rPr>
        <w:t>s</w:t>
      </w:r>
      <w:r w:rsidR="00426A90">
        <w:rPr>
          <w:sz w:val="26"/>
          <w:szCs w:val="26"/>
        </w:rPr>
        <w:t xml:space="preserve"> would be </w:t>
      </w:r>
      <w:proofErr w:type="gramStart"/>
      <w:r w:rsidR="00426A90">
        <w:rPr>
          <w:sz w:val="26"/>
          <w:szCs w:val="26"/>
        </w:rPr>
        <w:t>effected</w:t>
      </w:r>
      <w:proofErr w:type="gramEnd"/>
      <w:r w:rsidR="00426A90">
        <w:rPr>
          <w:sz w:val="26"/>
          <w:szCs w:val="26"/>
        </w:rPr>
        <w:t xml:space="preserve"> by the 28</w:t>
      </w:r>
      <w:r w:rsidR="00426A90" w:rsidRPr="00426A90">
        <w:rPr>
          <w:sz w:val="26"/>
          <w:szCs w:val="26"/>
          <w:vertAlign w:val="superscript"/>
        </w:rPr>
        <w:t>th</w:t>
      </w:r>
      <w:r w:rsidR="00426A90">
        <w:rPr>
          <w:sz w:val="26"/>
          <w:szCs w:val="26"/>
        </w:rPr>
        <w:t xml:space="preserve"> April 2012 unless unforeseen problems delayed the delivery of the goods.</w:t>
      </w:r>
      <w:r w:rsidR="001013EF">
        <w:rPr>
          <w:sz w:val="26"/>
          <w:szCs w:val="26"/>
        </w:rPr>
        <w:t xml:space="preserve">  On the 24</w:t>
      </w:r>
      <w:r w:rsidR="001013EF" w:rsidRPr="001013EF">
        <w:rPr>
          <w:sz w:val="26"/>
          <w:szCs w:val="26"/>
          <w:vertAlign w:val="superscript"/>
        </w:rPr>
        <w:t>th</w:t>
      </w:r>
      <w:r w:rsidR="001013EF">
        <w:rPr>
          <w:sz w:val="26"/>
          <w:szCs w:val="26"/>
        </w:rPr>
        <w:t xml:space="preserve"> April 2012, the first defendant wrote</w:t>
      </w:r>
      <w:r w:rsidR="00FF6B94">
        <w:rPr>
          <w:sz w:val="26"/>
          <w:szCs w:val="26"/>
        </w:rPr>
        <w:t xml:space="preserve"> a letter</w:t>
      </w:r>
      <w:r w:rsidR="001013EF">
        <w:rPr>
          <w:sz w:val="26"/>
          <w:szCs w:val="26"/>
        </w:rPr>
        <w:t xml:space="preserve"> to the Credit Manager of the Swaziland Development Finance Corporation (FINCORP) in Mbabane on behalf of the defendants.  The letter reads in part as follows:</w:t>
      </w:r>
    </w:p>
    <w:p w:rsidR="001013EF" w:rsidRDefault="001013EF" w:rsidP="003B648C">
      <w:pPr>
        <w:spacing w:line="480" w:lineRule="auto"/>
        <w:ind w:left="720" w:hanging="720"/>
        <w:jc w:val="both"/>
        <w:rPr>
          <w:sz w:val="26"/>
          <w:szCs w:val="26"/>
        </w:rPr>
      </w:pPr>
    </w:p>
    <w:p w:rsidR="0079287E" w:rsidRDefault="0079287E" w:rsidP="003B648C">
      <w:pPr>
        <w:spacing w:line="480" w:lineRule="auto"/>
        <w:ind w:left="720" w:hanging="720"/>
        <w:jc w:val="both"/>
        <w:rPr>
          <w:sz w:val="26"/>
          <w:szCs w:val="26"/>
        </w:rPr>
      </w:pPr>
    </w:p>
    <w:p w:rsidR="001013EF" w:rsidRPr="00DD3960" w:rsidRDefault="001013EF" w:rsidP="003B648C">
      <w:pPr>
        <w:spacing w:line="480" w:lineRule="auto"/>
        <w:ind w:left="720" w:hanging="720"/>
        <w:jc w:val="both"/>
        <w:rPr>
          <w:b/>
          <w:u w:val="single"/>
        </w:rPr>
      </w:pPr>
      <w:r>
        <w:rPr>
          <w:sz w:val="26"/>
          <w:szCs w:val="26"/>
        </w:rPr>
        <w:lastRenderedPageBreak/>
        <w:tab/>
      </w:r>
      <w:r w:rsidR="00DD3960">
        <w:rPr>
          <w:sz w:val="26"/>
          <w:szCs w:val="26"/>
        </w:rPr>
        <w:tab/>
      </w:r>
      <w:r w:rsidR="00FD475E">
        <w:rPr>
          <w:sz w:val="26"/>
          <w:szCs w:val="26"/>
        </w:rPr>
        <w:t>“</w:t>
      </w:r>
      <w:r w:rsidR="00C17AC4" w:rsidRPr="00DD3960">
        <w:rPr>
          <w:b/>
          <w:u w:val="single"/>
        </w:rPr>
        <w:t>TO WHOM IT MAY CONCERN</w:t>
      </w:r>
    </w:p>
    <w:p w:rsidR="001013EF" w:rsidRPr="00DD3960" w:rsidRDefault="001013EF" w:rsidP="00DD3960">
      <w:pPr>
        <w:spacing w:line="480" w:lineRule="auto"/>
        <w:ind w:left="1440" w:hanging="720"/>
        <w:jc w:val="both"/>
        <w:rPr>
          <w:b/>
        </w:rPr>
      </w:pPr>
      <w:r w:rsidRPr="00DD3960">
        <w:rPr>
          <w:b/>
        </w:rPr>
        <w:tab/>
        <w:t xml:space="preserve">This letter serves to confirm that the Federation agreed to the arrangement to pay EXPROP Investments through Standard Bank </w:t>
      </w:r>
      <w:proofErr w:type="spellStart"/>
      <w:r w:rsidRPr="00DD3960">
        <w:rPr>
          <w:b/>
        </w:rPr>
        <w:t>Matsapha</w:t>
      </w:r>
      <w:proofErr w:type="spellEnd"/>
      <w:r w:rsidRPr="00DD3960">
        <w:rPr>
          <w:b/>
        </w:rPr>
        <w:t>, all monies due to the company from the T-shirts purchased from them . . .</w:t>
      </w:r>
      <w:r w:rsidR="00FD475E">
        <w:rPr>
          <w:b/>
        </w:rPr>
        <w:t>”</w:t>
      </w:r>
      <w:r w:rsidRPr="00DD3960">
        <w:rPr>
          <w:b/>
        </w:rPr>
        <w:t xml:space="preserve"> </w:t>
      </w:r>
    </w:p>
    <w:p w:rsidR="00A45FD1" w:rsidRPr="00FF6B94" w:rsidRDefault="00A45FD1" w:rsidP="003B648C">
      <w:pPr>
        <w:spacing w:line="480" w:lineRule="auto"/>
        <w:ind w:left="720" w:hanging="720"/>
        <w:jc w:val="both"/>
        <w:rPr>
          <w:b/>
          <w:sz w:val="26"/>
          <w:szCs w:val="26"/>
        </w:rPr>
      </w:pPr>
    </w:p>
    <w:p w:rsidR="00AA4C85" w:rsidRDefault="003D4233" w:rsidP="00CC3558">
      <w:pPr>
        <w:spacing w:line="480" w:lineRule="auto"/>
        <w:ind w:left="720" w:hanging="720"/>
        <w:jc w:val="both"/>
        <w:rPr>
          <w:sz w:val="26"/>
          <w:szCs w:val="26"/>
        </w:rPr>
      </w:pPr>
      <w:r>
        <w:rPr>
          <w:sz w:val="26"/>
          <w:szCs w:val="26"/>
        </w:rPr>
        <w:t>[</w:t>
      </w:r>
      <w:r w:rsidR="00FF6B94">
        <w:rPr>
          <w:sz w:val="26"/>
          <w:szCs w:val="26"/>
        </w:rPr>
        <w:t>8</w:t>
      </w:r>
      <w:r>
        <w:rPr>
          <w:sz w:val="26"/>
          <w:szCs w:val="26"/>
        </w:rPr>
        <w:t>]</w:t>
      </w:r>
      <w:r w:rsidR="0009231B">
        <w:rPr>
          <w:sz w:val="26"/>
          <w:szCs w:val="26"/>
        </w:rPr>
        <w:tab/>
      </w:r>
      <w:r w:rsidR="00AA4C85">
        <w:rPr>
          <w:sz w:val="26"/>
          <w:szCs w:val="26"/>
        </w:rPr>
        <w:t>Annexure “B” was a</w:t>
      </w:r>
      <w:r w:rsidR="00FF6B94">
        <w:rPr>
          <w:sz w:val="26"/>
          <w:szCs w:val="26"/>
        </w:rPr>
        <w:t>n</w:t>
      </w:r>
      <w:r w:rsidR="00AA4C85">
        <w:rPr>
          <w:sz w:val="26"/>
          <w:szCs w:val="26"/>
        </w:rPr>
        <w:t xml:space="preserve"> acknowledgement of the </w:t>
      </w:r>
      <w:r w:rsidR="00FF6B94">
        <w:rPr>
          <w:sz w:val="26"/>
          <w:szCs w:val="26"/>
        </w:rPr>
        <w:t xml:space="preserve">existence of the </w:t>
      </w:r>
      <w:r w:rsidR="00AA4C85">
        <w:rPr>
          <w:sz w:val="26"/>
          <w:szCs w:val="26"/>
        </w:rPr>
        <w:t xml:space="preserve">contract written by the </w:t>
      </w:r>
      <w:r w:rsidR="0079287E">
        <w:rPr>
          <w:sz w:val="26"/>
          <w:szCs w:val="26"/>
        </w:rPr>
        <w:t>second defendant</w:t>
      </w:r>
      <w:r w:rsidR="00AA4C85">
        <w:rPr>
          <w:sz w:val="26"/>
          <w:szCs w:val="26"/>
        </w:rPr>
        <w:t>.  The letter was addressed to the Swaziland Development Finance Corporation and dated 24</w:t>
      </w:r>
      <w:r w:rsidR="00AA4C85" w:rsidRPr="00AA4C85">
        <w:rPr>
          <w:sz w:val="26"/>
          <w:szCs w:val="26"/>
          <w:vertAlign w:val="superscript"/>
        </w:rPr>
        <w:t>th</w:t>
      </w:r>
      <w:r w:rsidR="00AA4C85">
        <w:rPr>
          <w:sz w:val="26"/>
          <w:szCs w:val="26"/>
        </w:rPr>
        <w:t xml:space="preserve"> April 2012</w:t>
      </w:r>
      <w:r w:rsidR="00AB5A95">
        <w:rPr>
          <w:sz w:val="26"/>
          <w:szCs w:val="26"/>
        </w:rPr>
        <w:t>.  The letter was</w:t>
      </w:r>
      <w:r w:rsidR="00AA4C85">
        <w:rPr>
          <w:sz w:val="26"/>
          <w:szCs w:val="26"/>
        </w:rPr>
        <w:t xml:space="preserve"> written in the letterheads of the </w:t>
      </w:r>
      <w:r w:rsidR="0079287E">
        <w:rPr>
          <w:sz w:val="26"/>
          <w:szCs w:val="26"/>
        </w:rPr>
        <w:t>second defendan</w:t>
      </w:r>
      <w:r w:rsidR="00AA4C85">
        <w:rPr>
          <w:sz w:val="26"/>
          <w:szCs w:val="26"/>
        </w:rPr>
        <w:t>t</w:t>
      </w:r>
      <w:r w:rsidR="00F00C8E">
        <w:rPr>
          <w:sz w:val="26"/>
          <w:szCs w:val="26"/>
        </w:rPr>
        <w:t>,</w:t>
      </w:r>
      <w:r w:rsidR="00AA4C85">
        <w:rPr>
          <w:sz w:val="26"/>
          <w:szCs w:val="26"/>
        </w:rPr>
        <w:t xml:space="preserve"> and</w:t>
      </w:r>
      <w:r w:rsidR="00F00C8E">
        <w:rPr>
          <w:sz w:val="26"/>
          <w:szCs w:val="26"/>
        </w:rPr>
        <w:t>, it</w:t>
      </w:r>
      <w:r w:rsidR="00AA4C85">
        <w:rPr>
          <w:sz w:val="26"/>
          <w:szCs w:val="26"/>
        </w:rPr>
        <w:t xml:space="preserve"> states as follows:</w:t>
      </w:r>
    </w:p>
    <w:p w:rsidR="00AA4C85" w:rsidRDefault="00AA4C85" w:rsidP="00CC3558">
      <w:pPr>
        <w:spacing w:line="480" w:lineRule="auto"/>
        <w:ind w:left="720" w:hanging="720"/>
        <w:jc w:val="both"/>
        <w:rPr>
          <w:sz w:val="26"/>
          <w:szCs w:val="26"/>
        </w:rPr>
      </w:pPr>
    </w:p>
    <w:p w:rsidR="00AA4C85" w:rsidRPr="009B17CA" w:rsidRDefault="00AA4C85" w:rsidP="00CC3558">
      <w:pPr>
        <w:spacing w:line="480" w:lineRule="auto"/>
        <w:ind w:left="720" w:hanging="720"/>
        <w:jc w:val="both"/>
        <w:rPr>
          <w:b/>
          <w:sz w:val="26"/>
          <w:szCs w:val="26"/>
        </w:rPr>
      </w:pPr>
      <w:r>
        <w:rPr>
          <w:sz w:val="26"/>
          <w:szCs w:val="26"/>
        </w:rPr>
        <w:tab/>
      </w:r>
      <w:r w:rsidR="009B17CA">
        <w:rPr>
          <w:sz w:val="26"/>
          <w:szCs w:val="26"/>
        </w:rPr>
        <w:tab/>
      </w:r>
      <w:r w:rsidR="0079287E">
        <w:rPr>
          <w:sz w:val="26"/>
          <w:szCs w:val="26"/>
        </w:rPr>
        <w:t>“</w:t>
      </w:r>
      <w:r w:rsidRPr="009B17CA">
        <w:rPr>
          <w:b/>
          <w:sz w:val="26"/>
          <w:szCs w:val="26"/>
        </w:rPr>
        <w:t>April 24, 2012</w:t>
      </w:r>
    </w:p>
    <w:p w:rsidR="00AA4C85" w:rsidRPr="009B17CA" w:rsidRDefault="00AA4C85" w:rsidP="00AA4C85">
      <w:pPr>
        <w:ind w:left="720" w:hanging="720"/>
        <w:jc w:val="both"/>
        <w:rPr>
          <w:b/>
          <w:sz w:val="26"/>
          <w:szCs w:val="26"/>
        </w:rPr>
      </w:pPr>
      <w:r w:rsidRPr="009B17CA">
        <w:rPr>
          <w:b/>
          <w:sz w:val="26"/>
          <w:szCs w:val="26"/>
        </w:rPr>
        <w:tab/>
      </w:r>
      <w:r w:rsidR="009B17CA" w:rsidRPr="009B17CA">
        <w:rPr>
          <w:b/>
          <w:sz w:val="26"/>
          <w:szCs w:val="26"/>
        </w:rPr>
        <w:tab/>
      </w:r>
      <w:r w:rsidRPr="009B17CA">
        <w:rPr>
          <w:b/>
          <w:sz w:val="26"/>
          <w:szCs w:val="26"/>
        </w:rPr>
        <w:t>The Manager</w:t>
      </w:r>
    </w:p>
    <w:p w:rsidR="00AA4C85" w:rsidRPr="009B17CA" w:rsidRDefault="00AA4C85" w:rsidP="00AA4C85">
      <w:pPr>
        <w:ind w:left="720" w:hanging="720"/>
        <w:jc w:val="both"/>
        <w:rPr>
          <w:b/>
          <w:sz w:val="26"/>
          <w:szCs w:val="26"/>
        </w:rPr>
      </w:pPr>
      <w:r w:rsidRPr="009B17CA">
        <w:rPr>
          <w:b/>
          <w:sz w:val="26"/>
          <w:szCs w:val="26"/>
        </w:rPr>
        <w:tab/>
      </w:r>
      <w:r w:rsidR="009B17CA" w:rsidRPr="009B17CA">
        <w:rPr>
          <w:b/>
          <w:sz w:val="26"/>
          <w:szCs w:val="26"/>
        </w:rPr>
        <w:tab/>
      </w:r>
      <w:r w:rsidRPr="009B17CA">
        <w:rPr>
          <w:b/>
          <w:sz w:val="26"/>
          <w:szCs w:val="26"/>
        </w:rPr>
        <w:t>FINCORP</w:t>
      </w:r>
    </w:p>
    <w:p w:rsidR="00AA4C85" w:rsidRPr="009B17CA" w:rsidRDefault="00AA4C85" w:rsidP="00AA4C85">
      <w:pPr>
        <w:ind w:left="720" w:hanging="720"/>
        <w:jc w:val="both"/>
        <w:rPr>
          <w:b/>
          <w:sz w:val="26"/>
          <w:szCs w:val="26"/>
        </w:rPr>
      </w:pPr>
      <w:r w:rsidRPr="009B17CA">
        <w:rPr>
          <w:b/>
          <w:sz w:val="26"/>
          <w:szCs w:val="26"/>
        </w:rPr>
        <w:tab/>
      </w:r>
      <w:r w:rsidR="009B17CA" w:rsidRPr="009B17CA">
        <w:rPr>
          <w:b/>
          <w:sz w:val="26"/>
          <w:szCs w:val="26"/>
        </w:rPr>
        <w:tab/>
      </w:r>
      <w:r w:rsidRPr="009B17CA">
        <w:rPr>
          <w:b/>
          <w:sz w:val="26"/>
          <w:szCs w:val="26"/>
        </w:rPr>
        <w:t>P.O. BOX 6099</w:t>
      </w:r>
    </w:p>
    <w:p w:rsidR="00AA4C85" w:rsidRPr="009B17CA" w:rsidRDefault="00AA4C85" w:rsidP="00AA4C85">
      <w:pPr>
        <w:ind w:left="720" w:hanging="720"/>
        <w:jc w:val="both"/>
        <w:rPr>
          <w:b/>
          <w:sz w:val="26"/>
          <w:szCs w:val="26"/>
        </w:rPr>
      </w:pPr>
      <w:r w:rsidRPr="009B17CA">
        <w:rPr>
          <w:b/>
          <w:sz w:val="26"/>
          <w:szCs w:val="26"/>
        </w:rPr>
        <w:tab/>
      </w:r>
      <w:r w:rsidR="009B17CA" w:rsidRPr="009B17CA">
        <w:rPr>
          <w:b/>
          <w:sz w:val="26"/>
          <w:szCs w:val="26"/>
        </w:rPr>
        <w:tab/>
      </w:r>
      <w:r w:rsidRPr="009B17CA">
        <w:rPr>
          <w:b/>
          <w:sz w:val="26"/>
          <w:szCs w:val="26"/>
        </w:rPr>
        <w:t>MBABANE</w:t>
      </w:r>
    </w:p>
    <w:p w:rsidR="009704AE" w:rsidRPr="009B17CA" w:rsidRDefault="00AA4C85" w:rsidP="00AA4C85">
      <w:pPr>
        <w:ind w:left="720" w:hanging="720"/>
        <w:jc w:val="both"/>
        <w:rPr>
          <w:b/>
          <w:sz w:val="26"/>
          <w:szCs w:val="26"/>
        </w:rPr>
      </w:pPr>
      <w:r w:rsidRPr="009B17CA">
        <w:rPr>
          <w:b/>
          <w:sz w:val="26"/>
          <w:szCs w:val="26"/>
        </w:rPr>
        <w:tab/>
      </w:r>
      <w:r w:rsidR="009B17CA" w:rsidRPr="009B17CA">
        <w:rPr>
          <w:b/>
          <w:sz w:val="26"/>
          <w:szCs w:val="26"/>
        </w:rPr>
        <w:tab/>
      </w:r>
      <w:r w:rsidRPr="009B17CA">
        <w:rPr>
          <w:b/>
          <w:sz w:val="26"/>
          <w:szCs w:val="26"/>
        </w:rPr>
        <w:t xml:space="preserve">H100 </w:t>
      </w:r>
    </w:p>
    <w:p w:rsidR="00AA4C85" w:rsidRPr="009B17CA" w:rsidRDefault="00AA4C85" w:rsidP="00AA4C85">
      <w:pPr>
        <w:ind w:left="720" w:hanging="720"/>
        <w:jc w:val="both"/>
        <w:rPr>
          <w:b/>
          <w:sz w:val="26"/>
          <w:szCs w:val="26"/>
        </w:rPr>
      </w:pPr>
    </w:p>
    <w:p w:rsidR="00AA4C85" w:rsidRPr="009B17CA" w:rsidRDefault="00AA4C85" w:rsidP="00AA4C85">
      <w:pPr>
        <w:ind w:left="720" w:hanging="720"/>
        <w:jc w:val="both"/>
        <w:rPr>
          <w:b/>
          <w:sz w:val="26"/>
          <w:szCs w:val="26"/>
        </w:rPr>
      </w:pPr>
    </w:p>
    <w:p w:rsidR="00AA4C85" w:rsidRPr="009B17CA" w:rsidRDefault="00AA4C85" w:rsidP="00AA4C85">
      <w:pPr>
        <w:ind w:left="720" w:hanging="720"/>
        <w:jc w:val="both"/>
        <w:rPr>
          <w:b/>
          <w:sz w:val="26"/>
          <w:szCs w:val="26"/>
        </w:rPr>
      </w:pPr>
      <w:r w:rsidRPr="009B17CA">
        <w:rPr>
          <w:b/>
          <w:sz w:val="26"/>
          <w:szCs w:val="26"/>
        </w:rPr>
        <w:tab/>
      </w:r>
      <w:r w:rsidR="009B17CA" w:rsidRPr="009B17CA">
        <w:rPr>
          <w:b/>
          <w:sz w:val="26"/>
          <w:szCs w:val="26"/>
        </w:rPr>
        <w:tab/>
      </w:r>
      <w:r w:rsidRPr="009B17CA">
        <w:rPr>
          <w:b/>
          <w:sz w:val="26"/>
          <w:szCs w:val="26"/>
        </w:rPr>
        <w:t>Dear Sir/Madam</w:t>
      </w:r>
    </w:p>
    <w:p w:rsidR="00AA4C85" w:rsidRPr="009B17CA" w:rsidRDefault="00AA4C85" w:rsidP="00AA4C85">
      <w:pPr>
        <w:ind w:left="720" w:hanging="720"/>
        <w:jc w:val="both"/>
        <w:rPr>
          <w:b/>
          <w:sz w:val="26"/>
          <w:szCs w:val="26"/>
        </w:rPr>
      </w:pPr>
    </w:p>
    <w:p w:rsidR="00AA4C85" w:rsidRPr="009B17CA" w:rsidRDefault="00AA4C85" w:rsidP="00AA4C85">
      <w:pPr>
        <w:ind w:left="720" w:hanging="720"/>
        <w:jc w:val="both"/>
        <w:rPr>
          <w:b/>
          <w:sz w:val="26"/>
          <w:szCs w:val="26"/>
        </w:rPr>
      </w:pPr>
      <w:r w:rsidRPr="009B17CA">
        <w:rPr>
          <w:b/>
          <w:sz w:val="26"/>
          <w:szCs w:val="26"/>
        </w:rPr>
        <w:tab/>
      </w:r>
      <w:r w:rsidR="009B17CA" w:rsidRPr="009B17CA">
        <w:rPr>
          <w:b/>
          <w:sz w:val="26"/>
          <w:szCs w:val="26"/>
        </w:rPr>
        <w:tab/>
      </w:r>
      <w:r w:rsidRPr="009B17CA">
        <w:rPr>
          <w:b/>
          <w:sz w:val="26"/>
          <w:szCs w:val="26"/>
        </w:rPr>
        <w:t>RE: CONFIRMATION OF ORDER AND CEDING PAYMENT</w:t>
      </w:r>
    </w:p>
    <w:p w:rsidR="00AA4C85" w:rsidRPr="009B17CA" w:rsidRDefault="009B17CA" w:rsidP="00AA4C85">
      <w:pPr>
        <w:ind w:left="720" w:hanging="720"/>
        <w:jc w:val="both"/>
        <w:rPr>
          <w:b/>
          <w:sz w:val="26"/>
          <w:szCs w:val="26"/>
        </w:rPr>
      </w:pPr>
      <w:r w:rsidRPr="009B17CA">
        <w:rPr>
          <w:b/>
          <w:sz w:val="26"/>
          <w:szCs w:val="26"/>
        </w:rPr>
        <w:tab/>
      </w:r>
    </w:p>
    <w:p w:rsidR="00AA4C85" w:rsidRPr="009B17CA" w:rsidRDefault="00AA4C85" w:rsidP="00AA4C85">
      <w:pPr>
        <w:ind w:left="720" w:hanging="720"/>
        <w:jc w:val="both"/>
        <w:rPr>
          <w:b/>
          <w:sz w:val="26"/>
          <w:szCs w:val="26"/>
        </w:rPr>
      </w:pPr>
      <w:r w:rsidRPr="009B17CA">
        <w:rPr>
          <w:b/>
          <w:sz w:val="26"/>
          <w:szCs w:val="26"/>
        </w:rPr>
        <w:tab/>
      </w:r>
      <w:r w:rsidR="009B17CA" w:rsidRPr="009B17CA">
        <w:rPr>
          <w:b/>
          <w:sz w:val="26"/>
          <w:szCs w:val="26"/>
        </w:rPr>
        <w:tab/>
      </w:r>
      <w:r w:rsidRPr="009B17CA">
        <w:rPr>
          <w:b/>
          <w:sz w:val="26"/>
          <w:szCs w:val="26"/>
        </w:rPr>
        <w:t>The above matter refers.</w:t>
      </w:r>
    </w:p>
    <w:p w:rsidR="00AA4C85" w:rsidRPr="009B17CA" w:rsidRDefault="00AA4C85" w:rsidP="00AA4C85">
      <w:pPr>
        <w:ind w:left="720" w:hanging="720"/>
        <w:jc w:val="both"/>
        <w:rPr>
          <w:b/>
          <w:sz w:val="26"/>
          <w:szCs w:val="26"/>
        </w:rPr>
      </w:pPr>
    </w:p>
    <w:p w:rsidR="00AA4C85" w:rsidRPr="009B17CA" w:rsidRDefault="00AA4C85" w:rsidP="009B17CA">
      <w:pPr>
        <w:ind w:left="1440"/>
        <w:jc w:val="both"/>
        <w:rPr>
          <w:b/>
          <w:sz w:val="26"/>
          <w:szCs w:val="26"/>
        </w:rPr>
      </w:pPr>
      <w:r w:rsidRPr="009B17CA">
        <w:rPr>
          <w:b/>
          <w:sz w:val="26"/>
          <w:szCs w:val="26"/>
        </w:rPr>
        <w:t>This letter s</w:t>
      </w:r>
      <w:r w:rsidR="00F00C8E">
        <w:rPr>
          <w:b/>
          <w:sz w:val="26"/>
          <w:szCs w:val="26"/>
        </w:rPr>
        <w:t>er</w:t>
      </w:r>
      <w:r w:rsidRPr="009B17CA">
        <w:rPr>
          <w:b/>
          <w:sz w:val="26"/>
          <w:szCs w:val="26"/>
        </w:rPr>
        <w:t>ves to confirm that SNAT has forwarded an order for 5000 T-shirts to EXPROP Investments.</w:t>
      </w:r>
    </w:p>
    <w:p w:rsidR="00AA4C85" w:rsidRPr="009B17CA" w:rsidRDefault="00AA4C85" w:rsidP="00AA4C85">
      <w:pPr>
        <w:ind w:left="720" w:hanging="720"/>
        <w:jc w:val="both"/>
        <w:rPr>
          <w:b/>
          <w:sz w:val="26"/>
          <w:szCs w:val="26"/>
        </w:rPr>
      </w:pPr>
    </w:p>
    <w:p w:rsidR="00AA4C85" w:rsidRPr="009B17CA" w:rsidRDefault="00AA4C85" w:rsidP="009B17CA">
      <w:pPr>
        <w:ind w:left="1440"/>
        <w:jc w:val="both"/>
        <w:rPr>
          <w:b/>
          <w:sz w:val="26"/>
          <w:szCs w:val="26"/>
        </w:rPr>
      </w:pPr>
      <w:r w:rsidRPr="009B17CA">
        <w:rPr>
          <w:b/>
          <w:sz w:val="26"/>
          <w:szCs w:val="26"/>
        </w:rPr>
        <w:lastRenderedPageBreak/>
        <w:t xml:space="preserve">We also confirm that SNAT will pay an amount of E150 000.00 (one hundred and fifty thousand </w:t>
      </w:r>
      <w:proofErr w:type="spellStart"/>
      <w:r w:rsidRPr="009B17CA">
        <w:rPr>
          <w:b/>
          <w:sz w:val="26"/>
          <w:szCs w:val="26"/>
        </w:rPr>
        <w:t>emalangeni</w:t>
      </w:r>
      <w:proofErr w:type="spellEnd"/>
      <w:r w:rsidRPr="009B17CA">
        <w:rPr>
          <w:b/>
          <w:sz w:val="26"/>
          <w:szCs w:val="26"/>
        </w:rPr>
        <w:t xml:space="preserve">) to FINCORP </w:t>
      </w:r>
      <w:r w:rsidR="004B7A49" w:rsidRPr="009B17CA">
        <w:rPr>
          <w:b/>
          <w:sz w:val="26"/>
          <w:szCs w:val="26"/>
        </w:rPr>
        <w:t xml:space="preserve">at the end of </w:t>
      </w:r>
      <w:r w:rsidRPr="009B17CA">
        <w:rPr>
          <w:b/>
          <w:sz w:val="26"/>
          <w:szCs w:val="26"/>
        </w:rPr>
        <w:t>May 2012.</w:t>
      </w:r>
    </w:p>
    <w:p w:rsidR="00AA4C85" w:rsidRPr="009B17CA" w:rsidRDefault="00AA4C85" w:rsidP="00AA4C85">
      <w:pPr>
        <w:ind w:left="720" w:hanging="720"/>
        <w:jc w:val="both"/>
        <w:rPr>
          <w:b/>
          <w:sz w:val="26"/>
          <w:szCs w:val="26"/>
        </w:rPr>
      </w:pPr>
    </w:p>
    <w:p w:rsidR="00AA4C85" w:rsidRPr="009B17CA" w:rsidRDefault="00AA4C85" w:rsidP="00AA4C85">
      <w:pPr>
        <w:ind w:left="720" w:hanging="720"/>
        <w:jc w:val="both"/>
        <w:rPr>
          <w:b/>
          <w:sz w:val="26"/>
          <w:szCs w:val="26"/>
        </w:rPr>
      </w:pPr>
      <w:r w:rsidRPr="009B17CA">
        <w:rPr>
          <w:b/>
          <w:sz w:val="26"/>
          <w:szCs w:val="26"/>
        </w:rPr>
        <w:tab/>
      </w:r>
      <w:r w:rsidR="009B17CA" w:rsidRPr="009B17CA">
        <w:rPr>
          <w:b/>
          <w:sz w:val="26"/>
          <w:szCs w:val="26"/>
        </w:rPr>
        <w:tab/>
      </w:r>
      <w:r w:rsidRPr="009B17CA">
        <w:rPr>
          <w:b/>
          <w:sz w:val="26"/>
          <w:szCs w:val="26"/>
        </w:rPr>
        <w:t>Thanking you in advance for your assistance in this regard.</w:t>
      </w:r>
      <w:r w:rsidR="0079287E">
        <w:rPr>
          <w:b/>
          <w:sz w:val="26"/>
          <w:szCs w:val="26"/>
        </w:rPr>
        <w:t>”</w:t>
      </w:r>
    </w:p>
    <w:p w:rsidR="00E84968" w:rsidRDefault="00E84968" w:rsidP="009A01DF">
      <w:pPr>
        <w:spacing w:line="480" w:lineRule="auto"/>
        <w:jc w:val="both"/>
        <w:rPr>
          <w:b/>
          <w:sz w:val="26"/>
          <w:szCs w:val="26"/>
        </w:rPr>
      </w:pPr>
    </w:p>
    <w:p w:rsidR="00AB5A95" w:rsidRDefault="0035706D" w:rsidP="004E664A">
      <w:pPr>
        <w:spacing w:line="480" w:lineRule="auto"/>
        <w:ind w:left="720" w:hanging="720"/>
        <w:jc w:val="both"/>
        <w:rPr>
          <w:sz w:val="26"/>
          <w:szCs w:val="26"/>
        </w:rPr>
      </w:pPr>
      <w:r>
        <w:rPr>
          <w:sz w:val="26"/>
          <w:szCs w:val="26"/>
        </w:rPr>
        <w:t>[</w:t>
      </w:r>
      <w:r w:rsidR="00F00C8E">
        <w:rPr>
          <w:sz w:val="26"/>
          <w:szCs w:val="26"/>
        </w:rPr>
        <w:t>9</w:t>
      </w:r>
      <w:r>
        <w:rPr>
          <w:sz w:val="26"/>
          <w:szCs w:val="26"/>
        </w:rPr>
        <w:t>]</w:t>
      </w:r>
      <w:r>
        <w:rPr>
          <w:sz w:val="26"/>
          <w:szCs w:val="26"/>
        </w:rPr>
        <w:tab/>
      </w:r>
      <w:r w:rsidR="00AB5A95">
        <w:rPr>
          <w:sz w:val="26"/>
          <w:szCs w:val="26"/>
        </w:rPr>
        <w:t xml:space="preserve">Annexure “B” </w:t>
      </w:r>
      <w:r w:rsidR="004B7A49">
        <w:rPr>
          <w:sz w:val="26"/>
          <w:szCs w:val="26"/>
        </w:rPr>
        <w:t xml:space="preserve">was signed by Mr. </w:t>
      </w:r>
      <w:proofErr w:type="spellStart"/>
      <w:r w:rsidR="004B7A49">
        <w:rPr>
          <w:sz w:val="26"/>
          <w:szCs w:val="26"/>
        </w:rPr>
        <w:t>Muzi</w:t>
      </w:r>
      <w:proofErr w:type="spellEnd"/>
      <w:r w:rsidR="004B7A49">
        <w:rPr>
          <w:sz w:val="26"/>
          <w:szCs w:val="26"/>
        </w:rPr>
        <w:t xml:space="preserve"> Mhlanga, the Secretary General of the </w:t>
      </w:r>
      <w:r w:rsidR="00ED048A">
        <w:rPr>
          <w:sz w:val="26"/>
          <w:szCs w:val="26"/>
        </w:rPr>
        <w:t>second defendant</w:t>
      </w:r>
      <w:r w:rsidR="004B7A49">
        <w:rPr>
          <w:sz w:val="26"/>
          <w:szCs w:val="26"/>
        </w:rPr>
        <w:t xml:space="preserve">.   It is further apparent from the evidence that Mr. Mhlanga was also </w:t>
      </w:r>
      <w:r w:rsidR="00F00C8E">
        <w:rPr>
          <w:sz w:val="26"/>
          <w:szCs w:val="26"/>
        </w:rPr>
        <w:t xml:space="preserve">the first deputy </w:t>
      </w:r>
      <w:r w:rsidR="00A45FD1">
        <w:rPr>
          <w:sz w:val="26"/>
          <w:szCs w:val="26"/>
        </w:rPr>
        <w:t>S</w:t>
      </w:r>
      <w:r w:rsidR="00F00C8E">
        <w:rPr>
          <w:sz w:val="26"/>
          <w:szCs w:val="26"/>
        </w:rPr>
        <w:t xml:space="preserve">ecretary </w:t>
      </w:r>
      <w:r w:rsidR="00A45FD1">
        <w:rPr>
          <w:sz w:val="26"/>
          <w:szCs w:val="26"/>
        </w:rPr>
        <w:t>G</w:t>
      </w:r>
      <w:r w:rsidR="00F00C8E">
        <w:rPr>
          <w:sz w:val="26"/>
          <w:szCs w:val="26"/>
        </w:rPr>
        <w:t xml:space="preserve">eneral </w:t>
      </w:r>
      <w:r w:rsidR="004B7A49">
        <w:rPr>
          <w:sz w:val="26"/>
          <w:szCs w:val="26"/>
        </w:rPr>
        <w:t xml:space="preserve">of the first defendant at the time of conclusion of the contract.   In the said letter, the </w:t>
      </w:r>
      <w:r w:rsidR="00ED048A">
        <w:rPr>
          <w:sz w:val="26"/>
          <w:szCs w:val="26"/>
        </w:rPr>
        <w:t>second defendant</w:t>
      </w:r>
      <w:r w:rsidR="004B7A49">
        <w:rPr>
          <w:sz w:val="26"/>
          <w:szCs w:val="26"/>
        </w:rPr>
        <w:t xml:space="preserve"> undertook to pay the purchase price of the goods to the </w:t>
      </w:r>
      <w:r w:rsidR="00ED048A">
        <w:rPr>
          <w:sz w:val="26"/>
          <w:szCs w:val="26"/>
        </w:rPr>
        <w:t>plaintiff</w:t>
      </w:r>
      <w:r w:rsidR="004B7A49">
        <w:rPr>
          <w:sz w:val="26"/>
          <w:szCs w:val="26"/>
        </w:rPr>
        <w:t xml:space="preserve"> through a loan facility solicited from the Swaziland Development Finance Corporation (FINCORP).   The </w:t>
      </w:r>
      <w:r w:rsidR="00ED048A">
        <w:rPr>
          <w:sz w:val="26"/>
          <w:szCs w:val="26"/>
        </w:rPr>
        <w:t xml:space="preserve">plaintiff </w:t>
      </w:r>
      <w:r w:rsidR="004B7A49">
        <w:rPr>
          <w:sz w:val="26"/>
          <w:szCs w:val="26"/>
        </w:rPr>
        <w:t>complied with all its obligations in terms of the contract and delivered the goods sold to the defendant</w:t>
      </w:r>
      <w:r w:rsidR="00931382">
        <w:rPr>
          <w:sz w:val="26"/>
          <w:szCs w:val="26"/>
        </w:rPr>
        <w:t>s</w:t>
      </w:r>
      <w:r w:rsidR="004B7A49">
        <w:rPr>
          <w:sz w:val="26"/>
          <w:szCs w:val="26"/>
        </w:rPr>
        <w:t xml:space="preserve"> as agreed in April 2012; hence, the defendants became indebted to the </w:t>
      </w:r>
      <w:r w:rsidR="00ED048A">
        <w:rPr>
          <w:sz w:val="26"/>
          <w:szCs w:val="26"/>
        </w:rPr>
        <w:t>plaintiff</w:t>
      </w:r>
      <w:r w:rsidR="004B7A49">
        <w:rPr>
          <w:sz w:val="26"/>
          <w:szCs w:val="26"/>
        </w:rPr>
        <w:t xml:space="preserve"> in the sum of E850 000.00 </w:t>
      </w:r>
      <w:r w:rsidR="004B7A49" w:rsidRPr="000A760E">
        <w:rPr>
          <w:sz w:val="26"/>
          <w:szCs w:val="26"/>
        </w:rPr>
        <w:t>(</w:t>
      </w:r>
      <w:r w:rsidR="004B7A49">
        <w:rPr>
          <w:sz w:val="26"/>
          <w:szCs w:val="26"/>
        </w:rPr>
        <w:t>eight</w:t>
      </w:r>
      <w:r w:rsidR="004B7A49" w:rsidRPr="000A760E">
        <w:rPr>
          <w:sz w:val="26"/>
          <w:szCs w:val="26"/>
        </w:rPr>
        <w:t xml:space="preserve"> hundred and fifty thousand </w:t>
      </w:r>
      <w:proofErr w:type="spellStart"/>
      <w:r w:rsidR="004B7A49" w:rsidRPr="000A760E">
        <w:rPr>
          <w:sz w:val="26"/>
          <w:szCs w:val="26"/>
        </w:rPr>
        <w:t>emalangeni</w:t>
      </w:r>
      <w:proofErr w:type="spellEnd"/>
      <w:r w:rsidR="004B7A49" w:rsidRPr="000A760E">
        <w:rPr>
          <w:sz w:val="26"/>
          <w:szCs w:val="26"/>
        </w:rPr>
        <w:t>)</w:t>
      </w:r>
      <w:r w:rsidR="004B7A49">
        <w:rPr>
          <w:sz w:val="26"/>
          <w:szCs w:val="26"/>
        </w:rPr>
        <w:t xml:space="preserve"> in accordance with the provisions of the contract.   </w:t>
      </w:r>
    </w:p>
    <w:p w:rsidR="00AB5A95" w:rsidRDefault="00AB5A95" w:rsidP="004E664A">
      <w:pPr>
        <w:spacing w:line="480" w:lineRule="auto"/>
        <w:ind w:left="720" w:hanging="720"/>
        <w:jc w:val="both"/>
        <w:rPr>
          <w:sz w:val="26"/>
          <w:szCs w:val="26"/>
        </w:rPr>
      </w:pPr>
    </w:p>
    <w:p w:rsidR="000919F6" w:rsidRDefault="00AB5A95" w:rsidP="004E664A">
      <w:pPr>
        <w:spacing w:line="480" w:lineRule="auto"/>
        <w:ind w:left="720" w:hanging="720"/>
        <w:jc w:val="both"/>
        <w:rPr>
          <w:sz w:val="26"/>
          <w:szCs w:val="26"/>
        </w:rPr>
      </w:pPr>
      <w:r>
        <w:rPr>
          <w:sz w:val="26"/>
          <w:szCs w:val="26"/>
        </w:rPr>
        <w:t>[10]</w:t>
      </w:r>
      <w:r>
        <w:rPr>
          <w:sz w:val="26"/>
          <w:szCs w:val="26"/>
        </w:rPr>
        <w:tab/>
      </w:r>
      <w:r w:rsidR="004B7A49">
        <w:rPr>
          <w:sz w:val="26"/>
          <w:szCs w:val="26"/>
        </w:rPr>
        <w:t>A demand was delivered to the defendants by letter dated the 15</w:t>
      </w:r>
      <w:r w:rsidR="004B7A49" w:rsidRPr="004B7A49">
        <w:rPr>
          <w:sz w:val="26"/>
          <w:szCs w:val="26"/>
          <w:vertAlign w:val="superscript"/>
        </w:rPr>
        <w:t>th</w:t>
      </w:r>
      <w:r w:rsidR="004B7A49">
        <w:rPr>
          <w:sz w:val="26"/>
          <w:szCs w:val="26"/>
        </w:rPr>
        <w:t xml:space="preserve"> July, 2013, which appears as annexure “C” to the </w:t>
      </w:r>
      <w:r w:rsidR="00872423">
        <w:rPr>
          <w:sz w:val="26"/>
          <w:szCs w:val="26"/>
        </w:rPr>
        <w:t xml:space="preserve">Plaintiff’s </w:t>
      </w:r>
      <w:r w:rsidR="004B7A49">
        <w:rPr>
          <w:sz w:val="26"/>
          <w:szCs w:val="26"/>
        </w:rPr>
        <w:t>Declaration.</w:t>
      </w:r>
      <w:r w:rsidR="001013EF">
        <w:rPr>
          <w:sz w:val="26"/>
          <w:szCs w:val="26"/>
        </w:rPr>
        <w:t xml:space="preserve">   The defendants subsequently acknowledged liability for the debt on the 15</w:t>
      </w:r>
      <w:r w:rsidR="001013EF" w:rsidRPr="001013EF">
        <w:rPr>
          <w:sz w:val="26"/>
          <w:szCs w:val="26"/>
          <w:vertAlign w:val="superscript"/>
        </w:rPr>
        <w:t>th</w:t>
      </w:r>
      <w:r w:rsidR="001013EF">
        <w:rPr>
          <w:sz w:val="26"/>
          <w:szCs w:val="26"/>
        </w:rPr>
        <w:t xml:space="preserve"> July 2013 as appears in annexure “D” of the </w:t>
      </w:r>
      <w:r w:rsidR="00872423">
        <w:rPr>
          <w:sz w:val="26"/>
          <w:szCs w:val="26"/>
        </w:rPr>
        <w:t xml:space="preserve">Plaintiff’s </w:t>
      </w:r>
      <w:r w:rsidR="001013EF">
        <w:rPr>
          <w:sz w:val="26"/>
          <w:szCs w:val="26"/>
        </w:rPr>
        <w:t xml:space="preserve">Declaration.   The defendants did not comply with the demand; hence, the </w:t>
      </w:r>
      <w:r w:rsidR="00ED048A">
        <w:rPr>
          <w:sz w:val="26"/>
          <w:szCs w:val="26"/>
        </w:rPr>
        <w:t xml:space="preserve">plaintiff </w:t>
      </w:r>
      <w:r w:rsidR="001013EF">
        <w:rPr>
          <w:sz w:val="26"/>
          <w:szCs w:val="26"/>
        </w:rPr>
        <w:t xml:space="preserve">instituted </w:t>
      </w:r>
      <w:r w:rsidR="001013EF">
        <w:rPr>
          <w:sz w:val="26"/>
          <w:szCs w:val="26"/>
        </w:rPr>
        <w:lastRenderedPageBreak/>
        <w:t xml:space="preserve">the present action proceedings before the court </w:t>
      </w:r>
      <w:r w:rsidR="001013EF" w:rsidRPr="001013EF">
        <w:rPr>
          <w:i/>
          <w:sz w:val="26"/>
          <w:szCs w:val="26"/>
        </w:rPr>
        <w:t>a quo</w:t>
      </w:r>
      <w:r w:rsidR="001013EF">
        <w:rPr>
          <w:sz w:val="26"/>
          <w:szCs w:val="26"/>
        </w:rPr>
        <w:t>.</w:t>
      </w:r>
      <w:r>
        <w:rPr>
          <w:sz w:val="26"/>
          <w:szCs w:val="26"/>
        </w:rPr>
        <w:t xml:space="preserve">  </w:t>
      </w:r>
      <w:r w:rsidR="001013EF">
        <w:rPr>
          <w:sz w:val="26"/>
          <w:szCs w:val="26"/>
        </w:rPr>
        <w:t xml:space="preserve">  The fourth to the twentieth defendants did not file papers to defend the action.</w:t>
      </w:r>
    </w:p>
    <w:p w:rsidR="008D196F" w:rsidRPr="000919F6" w:rsidRDefault="008D196F" w:rsidP="004E664A">
      <w:pPr>
        <w:spacing w:line="480" w:lineRule="auto"/>
        <w:ind w:left="720" w:hanging="720"/>
        <w:jc w:val="both"/>
        <w:rPr>
          <w:b/>
        </w:rPr>
      </w:pPr>
    </w:p>
    <w:p w:rsidR="00FC48E4" w:rsidRDefault="000919F6" w:rsidP="00155275">
      <w:pPr>
        <w:pStyle w:val="western"/>
        <w:spacing w:after="0" w:line="480" w:lineRule="auto"/>
        <w:ind w:left="677" w:right="43" w:hanging="677"/>
        <w:jc w:val="both"/>
        <w:rPr>
          <w:sz w:val="26"/>
          <w:szCs w:val="26"/>
        </w:rPr>
      </w:pPr>
      <w:r w:rsidRPr="000919F6">
        <w:rPr>
          <w:b/>
        </w:rPr>
        <w:t> </w:t>
      </w:r>
      <w:r w:rsidR="00AC4FA2">
        <w:rPr>
          <w:sz w:val="26"/>
          <w:szCs w:val="26"/>
        </w:rPr>
        <w:t>[1</w:t>
      </w:r>
      <w:r w:rsidR="00F00C8E">
        <w:rPr>
          <w:sz w:val="26"/>
          <w:szCs w:val="26"/>
        </w:rPr>
        <w:t>1</w:t>
      </w:r>
      <w:r w:rsidR="00AC4FA2">
        <w:rPr>
          <w:sz w:val="26"/>
          <w:szCs w:val="26"/>
        </w:rPr>
        <w:t>]</w:t>
      </w:r>
      <w:r w:rsidR="00AC4FA2">
        <w:rPr>
          <w:sz w:val="26"/>
          <w:szCs w:val="26"/>
        </w:rPr>
        <w:tab/>
      </w:r>
      <w:r w:rsidR="00F00C8E">
        <w:rPr>
          <w:sz w:val="26"/>
          <w:szCs w:val="26"/>
        </w:rPr>
        <w:t>In its</w:t>
      </w:r>
      <w:r w:rsidR="009C4F53">
        <w:rPr>
          <w:sz w:val="26"/>
          <w:szCs w:val="26"/>
        </w:rPr>
        <w:t xml:space="preserve"> application for summary judgment</w:t>
      </w:r>
      <w:r w:rsidR="00F00C8E">
        <w:rPr>
          <w:sz w:val="26"/>
          <w:szCs w:val="26"/>
        </w:rPr>
        <w:t xml:space="preserve">, the </w:t>
      </w:r>
      <w:r w:rsidR="00ED048A">
        <w:rPr>
          <w:sz w:val="26"/>
          <w:szCs w:val="26"/>
        </w:rPr>
        <w:t>plaintiff</w:t>
      </w:r>
      <w:r w:rsidR="00F00C8E">
        <w:rPr>
          <w:sz w:val="26"/>
          <w:szCs w:val="26"/>
        </w:rPr>
        <w:t xml:space="preserve"> stated</w:t>
      </w:r>
      <w:r w:rsidR="009C4F53">
        <w:rPr>
          <w:sz w:val="26"/>
          <w:szCs w:val="26"/>
        </w:rPr>
        <w:t xml:space="preserve"> that the defendant ha</w:t>
      </w:r>
      <w:r w:rsidR="00931382">
        <w:rPr>
          <w:sz w:val="26"/>
          <w:szCs w:val="26"/>
        </w:rPr>
        <w:t>d</w:t>
      </w:r>
      <w:r w:rsidR="009C4F53">
        <w:rPr>
          <w:sz w:val="26"/>
          <w:szCs w:val="26"/>
        </w:rPr>
        <w:t xml:space="preserve"> </w:t>
      </w:r>
      <w:r w:rsidR="00F00C8E">
        <w:rPr>
          <w:sz w:val="26"/>
          <w:szCs w:val="26"/>
        </w:rPr>
        <w:t>n</w:t>
      </w:r>
      <w:r w:rsidR="009C4F53">
        <w:rPr>
          <w:sz w:val="26"/>
          <w:szCs w:val="26"/>
        </w:rPr>
        <w:t xml:space="preserve">o </w:t>
      </w:r>
      <w:r w:rsidR="009C4F53" w:rsidRPr="00501387">
        <w:rPr>
          <w:i/>
          <w:sz w:val="26"/>
          <w:szCs w:val="26"/>
        </w:rPr>
        <w:t>bona fide</w:t>
      </w:r>
      <w:r w:rsidR="009C4F53">
        <w:rPr>
          <w:sz w:val="26"/>
          <w:szCs w:val="26"/>
        </w:rPr>
        <w:t xml:space="preserve"> defence to the claim</w:t>
      </w:r>
      <w:r w:rsidR="00F00C8E">
        <w:rPr>
          <w:sz w:val="26"/>
          <w:szCs w:val="26"/>
        </w:rPr>
        <w:t>,</w:t>
      </w:r>
      <w:r w:rsidR="009C4F53">
        <w:rPr>
          <w:sz w:val="26"/>
          <w:szCs w:val="26"/>
        </w:rPr>
        <w:t xml:space="preserve"> and</w:t>
      </w:r>
      <w:r w:rsidR="00F00C8E">
        <w:rPr>
          <w:sz w:val="26"/>
          <w:szCs w:val="26"/>
        </w:rPr>
        <w:t>,</w:t>
      </w:r>
      <w:r w:rsidR="009C4F53">
        <w:rPr>
          <w:sz w:val="26"/>
          <w:szCs w:val="26"/>
        </w:rPr>
        <w:t xml:space="preserve"> that the notice of intention to defend ha</w:t>
      </w:r>
      <w:r w:rsidR="00931382">
        <w:rPr>
          <w:sz w:val="26"/>
          <w:szCs w:val="26"/>
        </w:rPr>
        <w:t>d</w:t>
      </w:r>
      <w:r w:rsidR="009C4F53">
        <w:rPr>
          <w:sz w:val="26"/>
          <w:szCs w:val="26"/>
        </w:rPr>
        <w:t xml:space="preserve"> been filed solely for purposes of delaying the final outcome of the action.   It is fundamental in such applications that </w:t>
      </w:r>
      <w:r w:rsidR="00F00C8E">
        <w:rPr>
          <w:sz w:val="26"/>
          <w:szCs w:val="26"/>
        </w:rPr>
        <w:t>a</w:t>
      </w:r>
      <w:r w:rsidR="009C4F53">
        <w:rPr>
          <w:sz w:val="26"/>
          <w:szCs w:val="26"/>
        </w:rPr>
        <w:t xml:space="preserve"> defendant</w:t>
      </w:r>
      <w:r w:rsidR="00F00C8E">
        <w:rPr>
          <w:sz w:val="26"/>
          <w:szCs w:val="26"/>
        </w:rPr>
        <w:t>,</w:t>
      </w:r>
      <w:r w:rsidR="009C4F53">
        <w:rPr>
          <w:sz w:val="26"/>
          <w:szCs w:val="26"/>
        </w:rPr>
        <w:t xml:space="preserve"> when opposing the application</w:t>
      </w:r>
      <w:r w:rsidR="00F00C8E">
        <w:rPr>
          <w:sz w:val="26"/>
          <w:szCs w:val="26"/>
        </w:rPr>
        <w:t>,</w:t>
      </w:r>
      <w:r w:rsidR="009C4F53">
        <w:rPr>
          <w:sz w:val="26"/>
          <w:szCs w:val="26"/>
        </w:rPr>
        <w:t xml:space="preserve"> should </w:t>
      </w:r>
      <w:r w:rsidR="00AB5A95">
        <w:rPr>
          <w:sz w:val="26"/>
          <w:szCs w:val="26"/>
        </w:rPr>
        <w:t xml:space="preserve">file an affidavit resisting summary judgment </w:t>
      </w:r>
      <w:r w:rsidR="009C4F53">
        <w:rPr>
          <w:sz w:val="26"/>
          <w:szCs w:val="26"/>
        </w:rPr>
        <w:t>show</w:t>
      </w:r>
      <w:r w:rsidR="00931382">
        <w:rPr>
          <w:sz w:val="26"/>
          <w:szCs w:val="26"/>
        </w:rPr>
        <w:t>ing</w:t>
      </w:r>
      <w:r w:rsidR="009C4F53">
        <w:rPr>
          <w:sz w:val="26"/>
          <w:szCs w:val="26"/>
        </w:rPr>
        <w:t xml:space="preserve"> that he has a </w:t>
      </w:r>
      <w:r w:rsidR="009C4F53" w:rsidRPr="00501387">
        <w:rPr>
          <w:i/>
          <w:sz w:val="26"/>
          <w:szCs w:val="26"/>
        </w:rPr>
        <w:t>bona fide</w:t>
      </w:r>
      <w:r w:rsidR="009C4F53">
        <w:rPr>
          <w:sz w:val="26"/>
          <w:szCs w:val="26"/>
        </w:rPr>
        <w:t xml:space="preserve"> defen</w:t>
      </w:r>
      <w:r w:rsidR="00501387">
        <w:rPr>
          <w:sz w:val="26"/>
          <w:szCs w:val="26"/>
        </w:rPr>
        <w:t xml:space="preserve">ce to the </w:t>
      </w:r>
      <w:r w:rsidR="00AB5A95">
        <w:rPr>
          <w:sz w:val="26"/>
          <w:szCs w:val="26"/>
        </w:rPr>
        <w:t>claim or that there are trial issues requiring the matter to be referred to trial</w:t>
      </w:r>
      <w:r w:rsidR="00501387">
        <w:rPr>
          <w:sz w:val="26"/>
          <w:szCs w:val="26"/>
        </w:rPr>
        <w:t>.</w:t>
      </w:r>
      <w:r w:rsidR="009C4F53">
        <w:rPr>
          <w:sz w:val="26"/>
          <w:szCs w:val="26"/>
        </w:rPr>
        <w:t xml:space="preserve">    </w:t>
      </w:r>
    </w:p>
    <w:p w:rsidR="00E4719F" w:rsidRDefault="00E4719F" w:rsidP="004C3770">
      <w:pPr>
        <w:spacing w:line="480" w:lineRule="auto"/>
        <w:ind w:left="720" w:hanging="720"/>
        <w:jc w:val="both"/>
        <w:rPr>
          <w:sz w:val="26"/>
          <w:szCs w:val="26"/>
        </w:rPr>
      </w:pPr>
    </w:p>
    <w:p w:rsidR="00FC48E4" w:rsidRDefault="00FC48E4" w:rsidP="004C3770">
      <w:pPr>
        <w:spacing w:line="480" w:lineRule="auto"/>
        <w:ind w:left="720" w:hanging="720"/>
        <w:jc w:val="both"/>
        <w:rPr>
          <w:sz w:val="26"/>
          <w:szCs w:val="26"/>
        </w:rPr>
      </w:pPr>
      <w:r>
        <w:rPr>
          <w:sz w:val="26"/>
          <w:szCs w:val="26"/>
        </w:rPr>
        <w:t>[1</w:t>
      </w:r>
      <w:r w:rsidR="00F00C8E">
        <w:rPr>
          <w:sz w:val="26"/>
          <w:szCs w:val="26"/>
        </w:rPr>
        <w:t>2</w:t>
      </w:r>
      <w:r>
        <w:rPr>
          <w:sz w:val="26"/>
          <w:szCs w:val="26"/>
        </w:rPr>
        <w:t xml:space="preserve">] </w:t>
      </w:r>
      <w:r w:rsidR="001263DF">
        <w:rPr>
          <w:sz w:val="26"/>
          <w:szCs w:val="26"/>
        </w:rPr>
        <w:tab/>
      </w:r>
      <w:r w:rsidR="00A8080B">
        <w:rPr>
          <w:sz w:val="26"/>
          <w:szCs w:val="26"/>
        </w:rPr>
        <w:t>Rule 32 of the High Court Rules deals with application</w:t>
      </w:r>
      <w:r w:rsidR="00F00C8E">
        <w:rPr>
          <w:sz w:val="26"/>
          <w:szCs w:val="26"/>
        </w:rPr>
        <w:t>s</w:t>
      </w:r>
      <w:r w:rsidR="00A8080B">
        <w:rPr>
          <w:sz w:val="26"/>
          <w:szCs w:val="26"/>
        </w:rPr>
        <w:t xml:space="preserve"> for summary judgment, and, it provides the following:</w:t>
      </w:r>
    </w:p>
    <w:p w:rsidR="00A8080B" w:rsidRDefault="00A8080B" w:rsidP="004C3770">
      <w:pPr>
        <w:spacing w:line="480" w:lineRule="auto"/>
        <w:ind w:left="720" w:hanging="720"/>
        <w:jc w:val="both"/>
        <w:rPr>
          <w:sz w:val="26"/>
          <w:szCs w:val="26"/>
        </w:rPr>
      </w:pPr>
    </w:p>
    <w:p w:rsidR="00A8080B" w:rsidRDefault="00A8080B" w:rsidP="00A8080B">
      <w:pPr>
        <w:pStyle w:val="LG-section"/>
        <w:spacing w:line="360" w:lineRule="auto"/>
        <w:ind w:left="1440" w:hanging="1440"/>
        <w:rPr>
          <w:b/>
          <w:snapToGrid w:val="0"/>
          <w:sz w:val="24"/>
          <w:szCs w:val="24"/>
        </w:rPr>
      </w:pPr>
      <w:r>
        <w:rPr>
          <w:sz w:val="26"/>
          <w:szCs w:val="26"/>
        </w:rPr>
        <w:tab/>
      </w:r>
      <w:r>
        <w:rPr>
          <w:sz w:val="26"/>
          <w:szCs w:val="26"/>
        </w:rPr>
        <w:tab/>
      </w:r>
      <w:r w:rsidR="009B17CA">
        <w:rPr>
          <w:sz w:val="26"/>
          <w:szCs w:val="26"/>
        </w:rPr>
        <w:tab/>
      </w:r>
      <w:r>
        <w:rPr>
          <w:sz w:val="26"/>
          <w:szCs w:val="26"/>
        </w:rPr>
        <w:t>“</w:t>
      </w:r>
      <w:r w:rsidRPr="00A8080B">
        <w:rPr>
          <w:b/>
          <w:snapToGrid w:val="0"/>
          <w:sz w:val="24"/>
          <w:szCs w:val="24"/>
        </w:rPr>
        <w:t>32.</w:t>
      </w:r>
      <w:r w:rsidRPr="00A8080B">
        <w:rPr>
          <w:b/>
          <w:snapToGrid w:val="0"/>
          <w:sz w:val="24"/>
          <w:szCs w:val="24"/>
        </w:rPr>
        <w:tab/>
        <w:t>(1) Where in an action to which this rule applies and a combined summons has been served on a defendant or a declaration has been delivered to him and that defendant has delivered notice of intention to defend, the plaintiff may, on the ground that the defendant has no defence to a claim included in the summons, or to a particular part of such a claim, apply to the court for summary judgment against that defendant.</w:t>
      </w:r>
    </w:p>
    <w:p w:rsidR="009B17CA" w:rsidRPr="00A8080B" w:rsidRDefault="009B17CA" w:rsidP="00A8080B">
      <w:pPr>
        <w:pStyle w:val="LG-section"/>
        <w:spacing w:line="360" w:lineRule="auto"/>
        <w:ind w:left="1440" w:hanging="1440"/>
        <w:rPr>
          <w:b/>
          <w:snapToGrid w:val="0"/>
          <w:sz w:val="24"/>
          <w:szCs w:val="24"/>
        </w:rPr>
      </w:pPr>
    </w:p>
    <w:p w:rsidR="00A8080B" w:rsidRPr="00A8080B" w:rsidRDefault="00A8080B" w:rsidP="00A8080B">
      <w:pPr>
        <w:pStyle w:val="LG-para3"/>
        <w:spacing w:line="360" w:lineRule="auto"/>
        <w:rPr>
          <w:b/>
          <w:snapToGrid w:val="0"/>
          <w:sz w:val="24"/>
          <w:szCs w:val="24"/>
        </w:rPr>
      </w:pPr>
      <w:r w:rsidRPr="00A8080B">
        <w:rPr>
          <w:b/>
          <w:snapToGrid w:val="0"/>
          <w:sz w:val="24"/>
          <w:szCs w:val="24"/>
        </w:rPr>
        <w:tab/>
      </w:r>
      <w:r w:rsidRPr="00A8080B">
        <w:rPr>
          <w:b/>
          <w:snapToGrid w:val="0"/>
          <w:sz w:val="24"/>
          <w:szCs w:val="24"/>
        </w:rPr>
        <w:tab/>
      </w:r>
      <w:r w:rsidR="00F00C8E">
        <w:rPr>
          <w:b/>
          <w:snapToGrid w:val="0"/>
          <w:sz w:val="24"/>
          <w:szCs w:val="24"/>
        </w:rPr>
        <w:t xml:space="preserve">      (2)</w:t>
      </w:r>
      <w:r w:rsidRPr="00A8080B">
        <w:rPr>
          <w:b/>
          <w:snapToGrid w:val="0"/>
          <w:sz w:val="24"/>
          <w:szCs w:val="24"/>
        </w:rPr>
        <w:tab/>
        <w:t xml:space="preserve">This rule applies to such claims in the summons as is only - </w:t>
      </w:r>
    </w:p>
    <w:p w:rsidR="00A8080B" w:rsidRPr="00A8080B" w:rsidRDefault="00A8080B" w:rsidP="00A8080B">
      <w:pPr>
        <w:pStyle w:val="LG-a-"/>
        <w:spacing w:line="360" w:lineRule="auto"/>
        <w:rPr>
          <w:b/>
          <w:snapToGrid w:val="0"/>
          <w:sz w:val="24"/>
          <w:szCs w:val="24"/>
        </w:rPr>
      </w:pPr>
      <w:r w:rsidRPr="00A8080B">
        <w:rPr>
          <w:b/>
          <w:snapToGrid w:val="0"/>
          <w:sz w:val="24"/>
          <w:szCs w:val="24"/>
        </w:rPr>
        <w:tab/>
      </w:r>
      <w:r w:rsidRPr="00A8080B">
        <w:rPr>
          <w:b/>
          <w:snapToGrid w:val="0"/>
          <w:sz w:val="24"/>
          <w:szCs w:val="24"/>
        </w:rPr>
        <w:tab/>
      </w:r>
      <w:r w:rsidRPr="00A8080B">
        <w:rPr>
          <w:b/>
          <w:snapToGrid w:val="0"/>
          <w:sz w:val="24"/>
          <w:szCs w:val="24"/>
        </w:rPr>
        <w:tab/>
      </w:r>
      <w:r w:rsidRPr="00A8080B">
        <w:rPr>
          <w:b/>
          <w:snapToGrid w:val="0"/>
          <w:sz w:val="24"/>
          <w:szCs w:val="24"/>
        </w:rPr>
        <w:tab/>
        <w:t>(</w:t>
      </w:r>
      <w:r w:rsidRPr="00A8080B">
        <w:rPr>
          <w:b/>
          <w:i/>
          <w:snapToGrid w:val="0"/>
          <w:sz w:val="24"/>
          <w:szCs w:val="24"/>
        </w:rPr>
        <w:t>a</w:t>
      </w:r>
      <w:r w:rsidRPr="00A8080B">
        <w:rPr>
          <w:b/>
          <w:snapToGrid w:val="0"/>
          <w:sz w:val="24"/>
          <w:szCs w:val="24"/>
        </w:rPr>
        <w:t>)</w:t>
      </w:r>
      <w:r w:rsidRPr="00A8080B">
        <w:rPr>
          <w:b/>
          <w:snapToGrid w:val="0"/>
          <w:sz w:val="24"/>
          <w:szCs w:val="24"/>
        </w:rPr>
        <w:tab/>
      </w:r>
      <w:proofErr w:type="gramStart"/>
      <w:r w:rsidRPr="00A8080B">
        <w:rPr>
          <w:b/>
          <w:snapToGrid w:val="0"/>
          <w:sz w:val="24"/>
          <w:szCs w:val="24"/>
        </w:rPr>
        <w:t>on</w:t>
      </w:r>
      <w:proofErr w:type="gramEnd"/>
      <w:r w:rsidRPr="00A8080B">
        <w:rPr>
          <w:b/>
          <w:snapToGrid w:val="0"/>
          <w:sz w:val="24"/>
          <w:szCs w:val="24"/>
        </w:rPr>
        <w:t xml:space="preserve"> a liquid document;</w:t>
      </w:r>
    </w:p>
    <w:p w:rsidR="00A8080B" w:rsidRPr="00A8080B" w:rsidRDefault="00A8080B" w:rsidP="00A8080B">
      <w:pPr>
        <w:pStyle w:val="LG-a-"/>
        <w:spacing w:line="360" w:lineRule="auto"/>
        <w:rPr>
          <w:b/>
          <w:snapToGrid w:val="0"/>
          <w:sz w:val="24"/>
          <w:szCs w:val="24"/>
        </w:rPr>
      </w:pPr>
      <w:r w:rsidRPr="00A8080B">
        <w:rPr>
          <w:b/>
          <w:snapToGrid w:val="0"/>
          <w:sz w:val="24"/>
          <w:szCs w:val="24"/>
        </w:rPr>
        <w:lastRenderedPageBreak/>
        <w:tab/>
      </w:r>
      <w:r w:rsidRPr="00A8080B">
        <w:rPr>
          <w:b/>
          <w:snapToGrid w:val="0"/>
          <w:sz w:val="24"/>
          <w:szCs w:val="24"/>
        </w:rPr>
        <w:tab/>
      </w:r>
      <w:r w:rsidRPr="00A8080B">
        <w:rPr>
          <w:b/>
          <w:snapToGrid w:val="0"/>
          <w:sz w:val="24"/>
          <w:szCs w:val="24"/>
        </w:rPr>
        <w:tab/>
      </w:r>
      <w:r w:rsidRPr="00A8080B">
        <w:rPr>
          <w:b/>
          <w:snapToGrid w:val="0"/>
          <w:sz w:val="24"/>
          <w:szCs w:val="24"/>
        </w:rPr>
        <w:tab/>
        <w:t>(</w:t>
      </w:r>
      <w:r w:rsidRPr="00A8080B">
        <w:rPr>
          <w:b/>
          <w:i/>
          <w:snapToGrid w:val="0"/>
          <w:sz w:val="24"/>
          <w:szCs w:val="24"/>
        </w:rPr>
        <w:t>b</w:t>
      </w:r>
      <w:r w:rsidRPr="00A8080B">
        <w:rPr>
          <w:b/>
          <w:snapToGrid w:val="0"/>
          <w:sz w:val="24"/>
          <w:szCs w:val="24"/>
        </w:rPr>
        <w:t>)</w:t>
      </w:r>
      <w:r w:rsidRPr="00A8080B">
        <w:rPr>
          <w:b/>
          <w:snapToGrid w:val="0"/>
          <w:sz w:val="24"/>
          <w:szCs w:val="24"/>
        </w:rPr>
        <w:tab/>
      </w:r>
      <w:proofErr w:type="gramStart"/>
      <w:r w:rsidRPr="00A8080B">
        <w:rPr>
          <w:b/>
          <w:snapToGrid w:val="0"/>
          <w:sz w:val="24"/>
          <w:szCs w:val="24"/>
        </w:rPr>
        <w:t>for</w:t>
      </w:r>
      <w:proofErr w:type="gramEnd"/>
      <w:r w:rsidRPr="00A8080B">
        <w:rPr>
          <w:b/>
          <w:snapToGrid w:val="0"/>
          <w:sz w:val="24"/>
          <w:szCs w:val="24"/>
        </w:rPr>
        <w:t xml:space="preserve"> a liquidated amount in money;</w:t>
      </w:r>
    </w:p>
    <w:p w:rsidR="00A8080B" w:rsidRPr="00A8080B" w:rsidRDefault="00A8080B" w:rsidP="00A8080B">
      <w:pPr>
        <w:pStyle w:val="LG-a-"/>
        <w:spacing w:line="360" w:lineRule="auto"/>
        <w:rPr>
          <w:b/>
          <w:snapToGrid w:val="0"/>
          <w:sz w:val="24"/>
          <w:szCs w:val="24"/>
        </w:rPr>
      </w:pPr>
      <w:r w:rsidRPr="00A8080B">
        <w:rPr>
          <w:b/>
          <w:snapToGrid w:val="0"/>
          <w:sz w:val="24"/>
          <w:szCs w:val="24"/>
        </w:rPr>
        <w:tab/>
      </w:r>
      <w:r w:rsidRPr="00A8080B">
        <w:rPr>
          <w:b/>
          <w:snapToGrid w:val="0"/>
          <w:sz w:val="24"/>
          <w:szCs w:val="24"/>
        </w:rPr>
        <w:tab/>
      </w:r>
      <w:r w:rsidRPr="00A8080B">
        <w:rPr>
          <w:b/>
          <w:snapToGrid w:val="0"/>
          <w:sz w:val="24"/>
          <w:szCs w:val="24"/>
        </w:rPr>
        <w:tab/>
      </w:r>
      <w:r w:rsidRPr="00A8080B">
        <w:rPr>
          <w:b/>
          <w:snapToGrid w:val="0"/>
          <w:sz w:val="24"/>
          <w:szCs w:val="24"/>
        </w:rPr>
        <w:tab/>
        <w:t>(</w:t>
      </w:r>
      <w:r w:rsidRPr="00A8080B">
        <w:rPr>
          <w:b/>
          <w:i/>
          <w:snapToGrid w:val="0"/>
          <w:sz w:val="24"/>
          <w:szCs w:val="24"/>
        </w:rPr>
        <w:t>c</w:t>
      </w:r>
      <w:r w:rsidRPr="00A8080B">
        <w:rPr>
          <w:b/>
          <w:snapToGrid w:val="0"/>
          <w:sz w:val="24"/>
          <w:szCs w:val="24"/>
        </w:rPr>
        <w:t>)</w:t>
      </w:r>
      <w:r w:rsidRPr="00A8080B">
        <w:rPr>
          <w:b/>
          <w:snapToGrid w:val="0"/>
          <w:sz w:val="24"/>
          <w:szCs w:val="24"/>
        </w:rPr>
        <w:tab/>
      </w:r>
      <w:proofErr w:type="gramStart"/>
      <w:r w:rsidRPr="00A8080B">
        <w:rPr>
          <w:b/>
          <w:snapToGrid w:val="0"/>
          <w:sz w:val="24"/>
          <w:szCs w:val="24"/>
        </w:rPr>
        <w:t>for</w:t>
      </w:r>
      <w:proofErr w:type="gramEnd"/>
      <w:r w:rsidRPr="00A8080B">
        <w:rPr>
          <w:b/>
          <w:snapToGrid w:val="0"/>
          <w:sz w:val="24"/>
          <w:szCs w:val="24"/>
        </w:rPr>
        <w:t xml:space="preserve"> delivery of specified movable property; or</w:t>
      </w:r>
    </w:p>
    <w:p w:rsidR="00A8080B" w:rsidRDefault="00A8080B" w:rsidP="00A8080B">
      <w:pPr>
        <w:pStyle w:val="LG-a-"/>
        <w:spacing w:line="360" w:lineRule="auto"/>
        <w:rPr>
          <w:b/>
          <w:snapToGrid w:val="0"/>
          <w:sz w:val="24"/>
          <w:szCs w:val="24"/>
        </w:rPr>
      </w:pPr>
      <w:r w:rsidRPr="00A8080B">
        <w:rPr>
          <w:b/>
          <w:snapToGrid w:val="0"/>
          <w:sz w:val="24"/>
          <w:szCs w:val="24"/>
        </w:rPr>
        <w:tab/>
      </w:r>
      <w:r w:rsidRPr="00A8080B">
        <w:rPr>
          <w:b/>
          <w:snapToGrid w:val="0"/>
          <w:sz w:val="24"/>
          <w:szCs w:val="24"/>
        </w:rPr>
        <w:tab/>
      </w:r>
      <w:r w:rsidRPr="00A8080B">
        <w:rPr>
          <w:b/>
          <w:snapToGrid w:val="0"/>
          <w:sz w:val="24"/>
          <w:szCs w:val="24"/>
        </w:rPr>
        <w:tab/>
      </w:r>
      <w:r w:rsidRPr="00A8080B">
        <w:rPr>
          <w:b/>
          <w:snapToGrid w:val="0"/>
          <w:sz w:val="24"/>
          <w:szCs w:val="24"/>
        </w:rPr>
        <w:tab/>
        <w:t>(</w:t>
      </w:r>
      <w:r w:rsidRPr="00A8080B">
        <w:rPr>
          <w:b/>
          <w:i/>
          <w:snapToGrid w:val="0"/>
          <w:sz w:val="24"/>
          <w:szCs w:val="24"/>
        </w:rPr>
        <w:t>d</w:t>
      </w:r>
      <w:r w:rsidRPr="00A8080B">
        <w:rPr>
          <w:b/>
          <w:snapToGrid w:val="0"/>
          <w:sz w:val="24"/>
          <w:szCs w:val="24"/>
        </w:rPr>
        <w:t>)</w:t>
      </w:r>
      <w:r w:rsidRPr="00A8080B">
        <w:rPr>
          <w:b/>
          <w:snapToGrid w:val="0"/>
          <w:sz w:val="24"/>
          <w:szCs w:val="24"/>
        </w:rPr>
        <w:tab/>
      </w:r>
      <w:proofErr w:type="spellStart"/>
      <w:proofErr w:type="gramStart"/>
      <w:r w:rsidRPr="00A8080B">
        <w:rPr>
          <w:b/>
          <w:snapToGrid w:val="0"/>
          <w:sz w:val="24"/>
          <w:szCs w:val="24"/>
        </w:rPr>
        <w:t>ejectment</w:t>
      </w:r>
      <w:proofErr w:type="spellEnd"/>
      <w:proofErr w:type="gramEnd"/>
      <w:r w:rsidRPr="00A8080B">
        <w:rPr>
          <w:b/>
          <w:snapToGrid w:val="0"/>
          <w:sz w:val="24"/>
          <w:szCs w:val="24"/>
        </w:rPr>
        <w:t>;</w:t>
      </w:r>
    </w:p>
    <w:p w:rsidR="00DD3960" w:rsidRPr="00A8080B" w:rsidRDefault="00DD3960" w:rsidP="00A8080B">
      <w:pPr>
        <w:pStyle w:val="LG-a-"/>
        <w:spacing w:line="360" w:lineRule="auto"/>
        <w:rPr>
          <w:b/>
          <w:snapToGrid w:val="0"/>
          <w:sz w:val="24"/>
          <w:szCs w:val="24"/>
        </w:rPr>
      </w:pPr>
    </w:p>
    <w:p w:rsidR="00A8080B" w:rsidRDefault="00A8080B" w:rsidP="00A8080B">
      <w:pPr>
        <w:pStyle w:val="LG-para3"/>
        <w:spacing w:line="360" w:lineRule="auto"/>
        <w:ind w:left="1440" w:firstLine="0"/>
        <w:rPr>
          <w:b/>
          <w:snapToGrid w:val="0"/>
          <w:sz w:val="24"/>
          <w:szCs w:val="24"/>
        </w:rPr>
      </w:pPr>
      <w:r w:rsidRPr="00A8080B">
        <w:rPr>
          <w:b/>
          <w:snapToGrid w:val="0"/>
          <w:sz w:val="24"/>
          <w:szCs w:val="24"/>
        </w:rPr>
        <w:t>(3)</w:t>
      </w:r>
      <w:proofErr w:type="gramStart"/>
      <w:r w:rsidRPr="00A8080B">
        <w:rPr>
          <w:b/>
          <w:snapToGrid w:val="0"/>
          <w:sz w:val="24"/>
          <w:szCs w:val="24"/>
        </w:rPr>
        <w:t>  (</w:t>
      </w:r>
      <w:proofErr w:type="gramEnd"/>
      <w:r w:rsidRPr="00A8080B">
        <w:rPr>
          <w:b/>
          <w:i/>
          <w:snapToGrid w:val="0"/>
          <w:sz w:val="24"/>
          <w:szCs w:val="24"/>
        </w:rPr>
        <w:t>a</w:t>
      </w:r>
      <w:r w:rsidRPr="00A8080B">
        <w:rPr>
          <w:b/>
          <w:snapToGrid w:val="0"/>
          <w:sz w:val="24"/>
          <w:szCs w:val="24"/>
        </w:rPr>
        <w:t>)  An application under sub-rule (1) shall be made on notice to the defendant accompanied by an affidavit verifying the facts on which the claim, or the part of the claim, to which the application relates is based and stating that in the deponent’s belief there is no defence to that claim or part, as the case may be, and such affidavit may in addition set out any evidence material to the claim.”</w:t>
      </w:r>
    </w:p>
    <w:p w:rsidR="00931382" w:rsidRPr="00A8080B" w:rsidRDefault="00931382" w:rsidP="00A8080B">
      <w:pPr>
        <w:pStyle w:val="LG-para3"/>
        <w:spacing w:line="360" w:lineRule="auto"/>
        <w:ind w:left="1440" w:firstLine="0"/>
        <w:rPr>
          <w:b/>
          <w:snapToGrid w:val="0"/>
          <w:sz w:val="24"/>
          <w:szCs w:val="24"/>
        </w:rPr>
      </w:pPr>
    </w:p>
    <w:p w:rsidR="00966248" w:rsidRDefault="000C56EE" w:rsidP="003C2CE7">
      <w:pPr>
        <w:pStyle w:val="LG-section"/>
        <w:spacing w:line="480" w:lineRule="auto"/>
        <w:ind w:left="720" w:hanging="720"/>
        <w:rPr>
          <w:sz w:val="26"/>
          <w:szCs w:val="26"/>
        </w:rPr>
      </w:pPr>
      <w:r>
        <w:rPr>
          <w:sz w:val="26"/>
          <w:szCs w:val="26"/>
        </w:rPr>
        <w:t>[1</w:t>
      </w:r>
      <w:r w:rsidR="00F00C8E">
        <w:rPr>
          <w:sz w:val="26"/>
          <w:szCs w:val="26"/>
        </w:rPr>
        <w:t>3</w:t>
      </w:r>
      <w:r>
        <w:rPr>
          <w:sz w:val="26"/>
          <w:szCs w:val="26"/>
        </w:rPr>
        <w:t>]</w:t>
      </w:r>
      <w:r w:rsidR="003C2CE7">
        <w:rPr>
          <w:sz w:val="26"/>
          <w:szCs w:val="26"/>
        </w:rPr>
        <w:tab/>
      </w:r>
      <w:r>
        <w:rPr>
          <w:sz w:val="26"/>
          <w:szCs w:val="26"/>
        </w:rPr>
        <w:tab/>
      </w:r>
      <w:r w:rsidR="00F00C8E">
        <w:rPr>
          <w:sz w:val="26"/>
          <w:szCs w:val="26"/>
        </w:rPr>
        <w:t>In the present matter t</w:t>
      </w:r>
      <w:r w:rsidR="00A8080B">
        <w:rPr>
          <w:sz w:val="26"/>
          <w:szCs w:val="26"/>
        </w:rPr>
        <w:t xml:space="preserve">he summons and </w:t>
      </w:r>
      <w:r w:rsidR="00AB5A95">
        <w:rPr>
          <w:sz w:val="26"/>
          <w:szCs w:val="26"/>
        </w:rPr>
        <w:t>d</w:t>
      </w:r>
      <w:r w:rsidR="00A8080B">
        <w:rPr>
          <w:sz w:val="26"/>
          <w:szCs w:val="26"/>
        </w:rPr>
        <w:t xml:space="preserve">eclaration do disclose a cause of action.  The claim is based on an oral contract </w:t>
      </w:r>
      <w:r w:rsidR="00F00C8E">
        <w:rPr>
          <w:sz w:val="26"/>
          <w:szCs w:val="26"/>
        </w:rPr>
        <w:t>for the</w:t>
      </w:r>
      <w:r w:rsidR="00A8080B">
        <w:rPr>
          <w:sz w:val="26"/>
          <w:szCs w:val="26"/>
        </w:rPr>
        <w:t xml:space="preserve"> sale </w:t>
      </w:r>
      <w:r w:rsidR="00F00C8E">
        <w:rPr>
          <w:sz w:val="26"/>
          <w:szCs w:val="26"/>
        </w:rPr>
        <w:t xml:space="preserve">of goods </w:t>
      </w:r>
      <w:r w:rsidR="00A8080B">
        <w:rPr>
          <w:sz w:val="26"/>
          <w:szCs w:val="26"/>
        </w:rPr>
        <w:t>concluded between the parties on the 5</w:t>
      </w:r>
      <w:r w:rsidR="00A8080B" w:rsidRPr="00A8080B">
        <w:rPr>
          <w:sz w:val="26"/>
          <w:szCs w:val="26"/>
          <w:vertAlign w:val="superscript"/>
        </w:rPr>
        <w:t>th</w:t>
      </w:r>
      <w:r w:rsidR="00A8080B">
        <w:rPr>
          <w:sz w:val="26"/>
          <w:szCs w:val="26"/>
        </w:rPr>
        <w:t xml:space="preserve"> April 2012 </w:t>
      </w:r>
      <w:r w:rsidR="00F54093">
        <w:rPr>
          <w:sz w:val="26"/>
          <w:szCs w:val="26"/>
        </w:rPr>
        <w:t>in</w:t>
      </w:r>
      <w:r w:rsidR="00A8080B">
        <w:rPr>
          <w:sz w:val="26"/>
          <w:szCs w:val="26"/>
        </w:rPr>
        <w:t xml:space="preserve"> </w:t>
      </w:r>
      <w:proofErr w:type="spellStart"/>
      <w:r w:rsidR="00A8080B">
        <w:rPr>
          <w:sz w:val="26"/>
          <w:szCs w:val="26"/>
        </w:rPr>
        <w:t>Manzini</w:t>
      </w:r>
      <w:proofErr w:type="spellEnd"/>
      <w:r w:rsidR="00A8080B">
        <w:rPr>
          <w:sz w:val="26"/>
          <w:szCs w:val="26"/>
        </w:rPr>
        <w:t xml:space="preserve">.   The nature of the goods sold and delivered to the defendants is fully described together with the purchase </w:t>
      </w:r>
      <w:r w:rsidR="00E55039">
        <w:rPr>
          <w:sz w:val="26"/>
          <w:szCs w:val="26"/>
        </w:rPr>
        <w:t xml:space="preserve">price </w:t>
      </w:r>
      <w:r w:rsidR="00931382">
        <w:rPr>
          <w:sz w:val="26"/>
          <w:szCs w:val="26"/>
        </w:rPr>
        <w:t>of</w:t>
      </w:r>
      <w:r w:rsidR="00E55039">
        <w:rPr>
          <w:sz w:val="26"/>
          <w:szCs w:val="26"/>
        </w:rPr>
        <w:t xml:space="preserve"> the goods.  During the conclusion of the contract, the defendants undertook to be bound jointly and severally for payment of the purchase price to the </w:t>
      </w:r>
      <w:r w:rsidR="00872423">
        <w:rPr>
          <w:sz w:val="26"/>
          <w:szCs w:val="26"/>
        </w:rPr>
        <w:t>plaintiff</w:t>
      </w:r>
      <w:r w:rsidR="00E55039">
        <w:rPr>
          <w:sz w:val="26"/>
          <w:szCs w:val="26"/>
        </w:rPr>
        <w:t xml:space="preserve">.  The defendants further accepted an arrangement for the payment of the purchase price.  The defendants have acknowledged the existence </w:t>
      </w:r>
      <w:r w:rsidR="007C04D1">
        <w:rPr>
          <w:sz w:val="26"/>
          <w:szCs w:val="26"/>
        </w:rPr>
        <w:t xml:space="preserve">of the </w:t>
      </w:r>
      <w:r w:rsidR="00E55039">
        <w:rPr>
          <w:sz w:val="26"/>
          <w:szCs w:val="26"/>
        </w:rPr>
        <w:t xml:space="preserve">contract as evidenced by </w:t>
      </w:r>
      <w:proofErr w:type="spellStart"/>
      <w:r w:rsidR="00E55039">
        <w:rPr>
          <w:sz w:val="26"/>
          <w:szCs w:val="26"/>
        </w:rPr>
        <w:t>annexures</w:t>
      </w:r>
      <w:proofErr w:type="spellEnd"/>
      <w:r w:rsidR="00E55039">
        <w:rPr>
          <w:sz w:val="26"/>
          <w:szCs w:val="26"/>
        </w:rPr>
        <w:t xml:space="preserve"> “A”, “B”, “C”, and “D” attached to the</w:t>
      </w:r>
      <w:r w:rsidR="00872423" w:rsidRPr="00872423">
        <w:rPr>
          <w:sz w:val="26"/>
          <w:szCs w:val="26"/>
        </w:rPr>
        <w:t xml:space="preserve"> </w:t>
      </w:r>
      <w:r w:rsidR="00872423">
        <w:rPr>
          <w:sz w:val="26"/>
          <w:szCs w:val="26"/>
        </w:rPr>
        <w:t>Plaintiff’s</w:t>
      </w:r>
      <w:r w:rsidR="00E55039">
        <w:rPr>
          <w:sz w:val="26"/>
          <w:szCs w:val="26"/>
        </w:rPr>
        <w:t xml:space="preserve"> Declaration.   Delivery </w:t>
      </w:r>
      <w:r w:rsidR="007C04D1">
        <w:rPr>
          <w:sz w:val="26"/>
          <w:szCs w:val="26"/>
        </w:rPr>
        <w:t xml:space="preserve">of the goods was </w:t>
      </w:r>
      <w:r w:rsidR="00931382">
        <w:rPr>
          <w:sz w:val="26"/>
          <w:szCs w:val="26"/>
        </w:rPr>
        <w:t>e</w:t>
      </w:r>
      <w:r w:rsidR="00E55039">
        <w:rPr>
          <w:sz w:val="26"/>
          <w:szCs w:val="26"/>
        </w:rPr>
        <w:t xml:space="preserve">ffected in April 2012 from which date the amount </w:t>
      </w:r>
      <w:r w:rsidR="003C2CE7">
        <w:rPr>
          <w:sz w:val="26"/>
          <w:szCs w:val="26"/>
        </w:rPr>
        <w:t>of E850</w:t>
      </w:r>
      <w:r w:rsidR="007C04D1">
        <w:rPr>
          <w:sz w:val="26"/>
          <w:szCs w:val="26"/>
        </w:rPr>
        <w:t xml:space="preserve"> 000.00 </w:t>
      </w:r>
      <w:r w:rsidR="007C04D1" w:rsidRPr="000A760E">
        <w:rPr>
          <w:sz w:val="26"/>
          <w:szCs w:val="26"/>
        </w:rPr>
        <w:t>(</w:t>
      </w:r>
      <w:r w:rsidR="007C04D1">
        <w:rPr>
          <w:sz w:val="26"/>
          <w:szCs w:val="26"/>
        </w:rPr>
        <w:t>eight</w:t>
      </w:r>
      <w:r w:rsidR="007C04D1" w:rsidRPr="000A760E">
        <w:rPr>
          <w:sz w:val="26"/>
          <w:szCs w:val="26"/>
        </w:rPr>
        <w:t xml:space="preserve"> hundred and fifty thousand </w:t>
      </w:r>
      <w:proofErr w:type="spellStart"/>
      <w:r w:rsidR="007C04D1" w:rsidRPr="000A760E">
        <w:rPr>
          <w:sz w:val="26"/>
          <w:szCs w:val="26"/>
        </w:rPr>
        <w:t>emalangeni</w:t>
      </w:r>
      <w:proofErr w:type="spellEnd"/>
      <w:r w:rsidR="007C04D1" w:rsidRPr="000A760E">
        <w:rPr>
          <w:sz w:val="26"/>
          <w:szCs w:val="26"/>
        </w:rPr>
        <w:t>)</w:t>
      </w:r>
      <w:r w:rsidR="007C04D1">
        <w:rPr>
          <w:sz w:val="26"/>
          <w:szCs w:val="26"/>
        </w:rPr>
        <w:t xml:space="preserve"> became due, owing and payable.   The </w:t>
      </w:r>
      <w:r w:rsidR="00872423">
        <w:rPr>
          <w:sz w:val="26"/>
          <w:szCs w:val="26"/>
        </w:rPr>
        <w:t xml:space="preserve">Plaintiff’s </w:t>
      </w:r>
      <w:r w:rsidR="007C04D1">
        <w:rPr>
          <w:sz w:val="26"/>
          <w:szCs w:val="26"/>
        </w:rPr>
        <w:t xml:space="preserve">Declaration </w:t>
      </w:r>
      <w:r w:rsidR="007C04D1">
        <w:rPr>
          <w:sz w:val="26"/>
          <w:szCs w:val="26"/>
        </w:rPr>
        <w:lastRenderedPageBreak/>
        <w:t>also shows that a demand was made but the defendants failed to pay the purchase price.</w:t>
      </w:r>
    </w:p>
    <w:p w:rsidR="000C56EE" w:rsidRDefault="000C56EE" w:rsidP="00151AA5">
      <w:pPr>
        <w:spacing w:line="360" w:lineRule="auto"/>
        <w:ind w:left="1440"/>
        <w:jc w:val="both"/>
        <w:rPr>
          <w:sz w:val="26"/>
          <w:szCs w:val="26"/>
        </w:rPr>
      </w:pPr>
    </w:p>
    <w:p w:rsidR="00287920" w:rsidRDefault="000C56EE" w:rsidP="00771F7A">
      <w:pPr>
        <w:spacing w:line="480" w:lineRule="auto"/>
        <w:ind w:left="720" w:hanging="720"/>
        <w:jc w:val="both"/>
        <w:rPr>
          <w:sz w:val="26"/>
          <w:szCs w:val="26"/>
        </w:rPr>
      </w:pPr>
      <w:r>
        <w:rPr>
          <w:sz w:val="26"/>
          <w:szCs w:val="26"/>
        </w:rPr>
        <w:t>[1</w:t>
      </w:r>
      <w:r w:rsidR="003C2CE7">
        <w:rPr>
          <w:sz w:val="26"/>
          <w:szCs w:val="26"/>
        </w:rPr>
        <w:t>4</w:t>
      </w:r>
      <w:r>
        <w:rPr>
          <w:sz w:val="26"/>
          <w:szCs w:val="26"/>
        </w:rPr>
        <w:t>]</w:t>
      </w:r>
      <w:r>
        <w:rPr>
          <w:sz w:val="26"/>
          <w:szCs w:val="26"/>
        </w:rPr>
        <w:tab/>
      </w:r>
      <w:r w:rsidR="00151AA5">
        <w:rPr>
          <w:sz w:val="26"/>
          <w:szCs w:val="26"/>
        </w:rPr>
        <w:t xml:space="preserve">The </w:t>
      </w:r>
      <w:r w:rsidR="005F547C">
        <w:rPr>
          <w:sz w:val="26"/>
          <w:szCs w:val="26"/>
        </w:rPr>
        <w:t xml:space="preserve"> </w:t>
      </w:r>
      <w:r w:rsidR="00D24B69">
        <w:rPr>
          <w:sz w:val="26"/>
          <w:szCs w:val="26"/>
        </w:rPr>
        <w:t xml:space="preserve"> </w:t>
      </w:r>
      <w:r w:rsidR="00EE58A5">
        <w:rPr>
          <w:sz w:val="26"/>
          <w:szCs w:val="26"/>
        </w:rPr>
        <w:t>claim is for a liquida</w:t>
      </w:r>
      <w:r w:rsidR="003C2CE7">
        <w:rPr>
          <w:sz w:val="26"/>
          <w:szCs w:val="26"/>
        </w:rPr>
        <w:t>ted</w:t>
      </w:r>
      <w:r w:rsidR="00EE58A5">
        <w:rPr>
          <w:sz w:val="26"/>
          <w:szCs w:val="26"/>
        </w:rPr>
        <w:t xml:space="preserve"> amount in money as required by Rule 32 (2) (b)</w:t>
      </w:r>
      <w:r w:rsidR="00F503E6">
        <w:rPr>
          <w:sz w:val="26"/>
          <w:szCs w:val="26"/>
        </w:rPr>
        <w:t xml:space="preserve"> of the High Court Rules</w:t>
      </w:r>
      <w:r w:rsidR="00EE58A5">
        <w:rPr>
          <w:sz w:val="26"/>
          <w:szCs w:val="26"/>
        </w:rPr>
        <w:t xml:space="preserve">.   It is well-settled that a liquidated </w:t>
      </w:r>
      <w:r w:rsidR="003C2CE7">
        <w:rPr>
          <w:sz w:val="26"/>
          <w:szCs w:val="26"/>
        </w:rPr>
        <w:t>a</w:t>
      </w:r>
      <w:r w:rsidR="00EE58A5">
        <w:rPr>
          <w:sz w:val="26"/>
          <w:szCs w:val="26"/>
        </w:rPr>
        <w:t>mount in money is an amount which is either agreed upon or which is capable of speedy and prompt ascertainment</w:t>
      </w:r>
      <w:r w:rsidR="004F2BAE">
        <w:rPr>
          <w:rStyle w:val="FootnoteReference"/>
          <w:sz w:val="26"/>
          <w:szCs w:val="26"/>
        </w:rPr>
        <w:footnoteReference w:id="1"/>
      </w:r>
      <w:r w:rsidR="004F2BAE">
        <w:rPr>
          <w:sz w:val="26"/>
          <w:szCs w:val="26"/>
        </w:rPr>
        <w:t xml:space="preserve">.   A liquidated amount in money has also been defined as an amount based on an obligation to pay an agreed sum of money or </w:t>
      </w:r>
      <w:r w:rsidR="00F54093">
        <w:rPr>
          <w:sz w:val="26"/>
          <w:szCs w:val="26"/>
        </w:rPr>
        <w:t xml:space="preserve">which </w:t>
      </w:r>
      <w:r w:rsidR="004F2BAE">
        <w:rPr>
          <w:sz w:val="26"/>
          <w:szCs w:val="26"/>
        </w:rPr>
        <w:t>is so expressed that the ascertainment of the amount is a matter of mere calculation</w:t>
      </w:r>
      <w:r w:rsidR="004F2BAE">
        <w:rPr>
          <w:rStyle w:val="FootnoteReference"/>
          <w:sz w:val="26"/>
          <w:szCs w:val="26"/>
        </w:rPr>
        <w:footnoteReference w:id="2"/>
      </w:r>
      <w:r w:rsidR="004F2BAE">
        <w:rPr>
          <w:sz w:val="26"/>
          <w:szCs w:val="26"/>
        </w:rPr>
        <w:t xml:space="preserve">.   It is apparent from the Declaration as well as </w:t>
      </w:r>
      <w:proofErr w:type="spellStart"/>
      <w:r w:rsidR="004F2BAE">
        <w:rPr>
          <w:sz w:val="26"/>
          <w:szCs w:val="26"/>
        </w:rPr>
        <w:t>annexures</w:t>
      </w:r>
      <w:proofErr w:type="spellEnd"/>
      <w:r w:rsidR="004F2BAE">
        <w:rPr>
          <w:sz w:val="26"/>
          <w:szCs w:val="26"/>
        </w:rPr>
        <w:t xml:space="preserve"> “A”, “B”, “C”, and “D” attached thereto that the amount claimed </w:t>
      </w:r>
      <w:r w:rsidR="003C2CE7">
        <w:rPr>
          <w:sz w:val="26"/>
          <w:szCs w:val="26"/>
        </w:rPr>
        <w:t>was agreed upon</w:t>
      </w:r>
      <w:r w:rsidR="004F2BAE">
        <w:rPr>
          <w:sz w:val="26"/>
          <w:szCs w:val="26"/>
        </w:rPr>
        <w:t xml:space="preserve"> </w:t>
      </w:r>
      <w:r w:rsidR="003C2CE7">
        <w:rPr>
          <w:sz w:val="26"/>
          <w:szCs w:val="26"/>
        </w:rPr>
        <w:t>between the parties</w:t>
      </w:r>
      <w:r w:rsidR="004F2BAE">
        <w:rPr>
          <w:sz w:val="26"/>
          <w:szCs w:val="26"/>
        </w:rPr>
        <w:t>.</w:t>
      </w:r>
    </w:p>
    <w:p w:rsidR="00CB1656" w:rsidRDefault="00CB1656" w:rsidP="00CB1656">
      <w:pPr>
        <w:spacing w:line="480" w:lineRule="auto"/>
        <w:jc w:val="both"/>
        <w:rPr>
          <w:sz w:val="26"/>
          <w:szCs w:val="26"/>
        </w:rPr>
      </w:pPr>
    </w:p>
    <w:p w:rsidR="005A75BC" w:rsidRDefault="00410A0D" w:rsidP="00196AC2">
      <w:pPr>
        <w:spacing w:line="480" w:lineRule="auto"/>
        <w:ind w:left="720" w:hanging="720"/>
        <w:jc w:val="both"/>
        <w:rPr>
          <w:sz w:val="26"/>
          <w:szCs w:val="26"/>
        </w:rPr>
      </w:pPr>
      <w:r>
        <w:rPr>
          <w:sz w:val="26"/>
          <w:szCs w:val="26"/>
        </w:rPr>
        <w:t>[1</w:t>
      </w:r>
      <w:r w:rsidR="003C2CE7">
        <w:rPr>
          <w:sz w:val="26"/>
          <w:szCs w:val="26"/>
        </w:rPr>
        <w:t>5</w:t>
      </w:r>
      <w:r>
        <w:rPr>
          <w:sz w:val="26"/>
          <w:szCs w:val="26"/>
        </w:rPr>
        <w:t>]</w:t>
      </w:r>
      <w:r>
        <w:rPr>
          <w:sz w:val="26"/>
          <w:szCs w:val="26"/>
        </w:rPr>
        <w:tab/>
      </w:r>
      <w:r w:rsidR="003C2CE7">
        <w:rPr>
          <w:sz w:val="26"/>
          <w:szCs w:val="26"/>
        </w:rPr>
        <w:t xml:space="preserve">In order for a defendant </w:t>
      </w:r>
      <w:r w:rsidR="004F2BAE">
        <w:rPr>
          <w:sz w:val="26"/>
          <w:szCs w:val="26"/>
        </w:rPr>
        <w:t>to defeat an application for summary judgment</w:t>
      </w:r>
      <w:r w:rsidR="003C2CE7">
        <w:rPr>
          <w:sz w:val="26"/>
          <w:szCs w:val="26"/>
        </w:rPr>
        <w:t xml:space="preserve">, </w:t>
      </w:r>
      <w:r w:rsidR="00F503E6">
        <w:rPr>
          <w:sz w:val="26"/>
          <w:szCs w:val="26"/>
        </w:rPr>
        <w:t>he</w:t>
      </w:r>
      <w:r w:rsidR="004F2BAE">
        <w:rPr>
          <w:sz w:val="26"/>
          <w:szCs w:val="26"/>
        </w:rPr>
        <w:t xml:space="preserve"> has to file an affidavit resisting summary judgment showing that </w:t>
      </w:r>
      <w:r w:rsidR="00F503E6">
        <w:rPr>
          <w:sz w:val="26"/>
          <w:szCs w:val="26"/>
        </w:rPr>
        <w:t>he</w:t>
      </w:r>
      <w:r w:rsidR="004F2BAE">
        <w:rPr>
          <w:sz w:val="26"/>
          <w:szCs w:val="26"/>
        </w:rPr>
        <w:t xml:space="preserve"> has a </w:t>
      </w:r>
      <w:r w:rsidR="004F2BAE" w:rsidRPr="00FF26BE">
        <w:rPr>
          <w:i/>
          <w:sz w:val="26"/>
          <w:szCs w:val="26"/>
        </w:rPr>
        <w:t>bona fide</w:t>
      </w:r>
      <w:r w:rsidR="004F2BAE">
        <w:rPr>
          <w:sz w:val="26"/>
          <w:szCs w:val="26"/>
        </w:rPr>
        <w:t xml:space="preserve"> defence to the claim</w:t>
      </w:r>
      <w:r w:rsidR="003C2CE7">
        <w:rPr>
          <w:sz w:val="26"/>
          <w:szCs w:val="26"/>
        </w:rPr>
        <w:t xml:space="preserve"> or that there is a </w:t>
      </w:r>
      <w:proofErr w:type="spellStart"/>
      <w:r w:rsidR="003C2CE7">
        <w:rPr>
          <w:sz w:val="26"/>
          <w:szCs w:val="26"/>
        </w:rPr>
        <w:t>triable</w:t>
      </w:r>
      <w:proofErr w:type="spellEnd"/>
      <w:r w:rsidR="003C2CE7">
        <w:rPr>
          <w:sz w:val="26"/>
          <w:szCs w:val="26"/>
        </w:rPr>
        <w:t xml:space="preserve"> issue to be determined by the court by leading oral </w:t>
      </w:r>
      <w:r w:rsidR="00DD3960">
        <w:rPr>
          <w:sz w:val="26"/>
          <w:szCs w:val="26"/>
        </w:rPr>
        <w:t>evidence.</w:t>
      </w:r>
      <w:r w:rsidR="004F2BAE">
        <w:rPr>
          <w:sz w:val="26"/>
          <w:szCs w:val="26"/>
        </w:rPr>
        <w:t xml:space="preserve">   Rule 32 (4) (a) and (5) provide</w:t>
      </w:r>
      <w:r w:rsidR="003C2CE7">
        <w:rPr>
          <w:sz w:val="26"/>
          <w:szCs w:val="26"/>
        </w:rPr>
        <w:t>s</w:t>
      </w:r>
      <w:r w:rsidR="004F2BAE">
        <w:rPr>
          <w:sz w:val="26"/>
          <w:szCs w:val="26"/>
        </w:rPr>
        <w:t xml:space="preserve"> the following:</w:t>
      </w:r>
    </w:p>
    <w:p w:rsidR="00117E64" w:rsidRDefault="00117E64" w:rsidP="00196AC2">
      <w:pPr>
        <w:spacing w:line="480" w:lineRule="auto"/>
        <w:ind w:left="720" w:hanging="720"/>
        <w:jc w:val="both"/>
        <w:rPr>
          <w:sz w:val="26"/>
          <w:szCs w:val="26"/>
        </w:rPr>
      </w:pPr>
    </w:p>
    <w:p w:rsidR="00117E64" w:rsidRDefault="00117E64" w:rsidP="00117E64">
      <w:pPr>
        <w:pStyle w:val="LG-para3"/>
        <w:spacing w:line="360" w:lineRule="auto"/>
        <w:ind w:left="1440" w:firstLine="0"/>
        <w:rPr>
          <w:b/>
          <w:snapToGrid w:val="0"/>
          <w:sz w:val="24"/>
          <w:szCs w:val="24"/>
        </w:rPr>
      </w:pPr>
      <w:r w:rsidRPr="00117E64">
        <w:rPr>
          <w:b/>
          <w:sz w:val="26"/>
          <w:szCs w:val="26"/>
        </w:rPr>
        <w:lastRenderedPageBreak/>
        <w:t>“</w:t>
      </w:r>
      <w:r w:rsidRPr="00117E64">
        <w:rPr>
          <w:b/>
          <w:snapToGrid w:val="0"/>
          <w:sz w:val="24"/>
          <w:szCs w:val="24"/>
        </w:rPr>
        <w:t>(4)  (</w:t>
      </w:r>
      <w:r w:rsidRPr="00117E64">
        <w:rPr>
          <w:b/>
          <w:i/>
          <w:snapToGrid w:val="0"/>
          <w:sz w:val="24"/>
          <w:szCs w:val="24"/>
        </w:rPr>
        <w:t>a</w:t>
      </w:r>
      <w:r w:rsidRPr="00117E64">
        <w:rPr>
          <w:b/>
          <w:snapToGrid w:val="0"/>
          <w:sz w:val="24"/>
          <w:szCs w:val="24"/>
        </w:rPr>
        <w:t>)  Unless on the hearing of an application under sub-rule (1) either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that defendant on that claim or part as may be just having regard to the nature of the remedy or relief claimed.</w:t>
      </w:r>
    </w:p>
    <w:p w:rsidR="00117E64" w:rsidRPr="00117E64" w:rsidRDefault="00117E64" w:rsidP="00117E64">
      <w:pPr>
        <w:spacing w:line="360" w:lineRule="auto"/>
        <w:rPr>
          <w:b/>
        </w:rPr>
      </w:pPr>
      <w:r w:rsidRPr="00117E64">
        <w:rPr>
          <w:b/>
        </w:rPr>
        <w:tab/>
        <w:t xml:space="preserve">   </w:t>
      </w:r>
      <w:r w:rsidRPr="00117E64">
        <w:rPr>
          <w:b/>
        </w:rPr>
        <w:tab/>
        <w:t xml:space="preserve"> . . .</w:t>
      </w:r>
    </w:p>
    <w:p w:rsidR="00117E64" w:rsidRPr="00117E64" w:rsidRDefault="00117E64" w:rsidP="00117E64">
      <w:pPr>
        <w:pStyle w:val="LG-para3"/>
        <w:spacing w:line="360" w:lineRule="auto"/>
        <w:ind w:left="1440" w:firstLine="0"/>
        <w:rPr>
          <w:b/>
          <w:snapToGrid w:val="0"/>
          <w:sz w:val="24"/>
          <w:szCs w:val="24"/>
        </w:rPr>
      </w:pPr>
      <w:r w:rsidRPr="00117E64">
        <w:rPr>
          <w:b/>
          <w:snapToGrid w:val="0"/>
          <w:sz w:val="24"/>
          <w:szCs w:val="24"/>
        </w:rPr>
        <w:t>(5)  (</w:t>
      </w:r>
      <w:proofErr w:type="gramStart"/>
      <w:r w:rsidRPr="00117E64">
        <w:rPr>
          <w:b/>
          <w:i/>
          <w:snapToGrid w:val="0"/>
          <w:sz w:val="24"/>
          <w:szCs w:val="24"/>
        </w:rPr>
        <w:t>a</w:t>
      </w:r>
      <w:proofErr w:type="gramEnd"/>
      <w:r w:rsidRPr="00117E64">
        <w:rPr>
          <w:b/>
          <w:snapToGrid w:val="0"/>
          <w:sz w:val="24"/>
          <w:szCs w:val="24"/>
        </w:rPr>
        <w:t>)  A defendant may show cause against an application under sub-rule (1) by affidavit or otherwise to the satisfaction of the court and, with the leave of the court, the plaintiff may deliver an affidavit in reply.</w:t>
      </w:r>
    </w:p>
    <w:p w:rsidR="00117E64" w:rsidRPr="00117E64" w:rsidRDefault="00117E64" w:rsidP="00117E64">
      <w:pPr>
        <w:spacing w:line="360" w:lineRule="auto"/>
        <w:rPr>
          <w:b/>
        </w:rPr>
      </w:pPr>
      <w:r w:rsidRPr="00117E64">
        <w:rPr>
          <w:b/>
        </w:rPr>
        <w:tab/>
        <w:t xml:space="preserve">   </w:t>
      </w:r>
      <w:r w:rsidRPr="00117E64">
        <w:rPr>
          <w:b/>
        </w:rPr>
        <w:tab/>
        <w:t>. . .</w:t>
      </w:r>
    </w:p>
    <w:p w:rsidR="00117E64" w:rsidRPr="00117E64" w:rsidRDefault="00117E64" w:rsidP="00117E64">
      <w:pPr>
        <w:pStyle w:val="LG-para4"/>
        <w:spacing w:line="360" w:lineRule="auto"/>
        <w:ind w:left="1440" w:firstLine="0"/>
        <w:rPr>
          <w:b/>
          <w:snapToGrid w:val="0"/>
          <w:sz w:val="24"/>
          <w:szCs w:val="24"/>
        </w:rPr>
      </w:pPr>
      <w:r w:rsidRPr="00117E64">
        <w:rPr>
          <w:b/>
          <w:snapToGrid w:val="0"/>
          <w:sz w:val="24"/>
          <w:szCs w:val="24"/>
        </w:rPr>
        <w:t>(</w:t>
      </w:r>
      <w:r w:rsidRPr="00117E64">
        <w:rPr>
          <w:b/>
          <w:i/>
          <w:snapToGrid w:val="0"/>
          <w:sz w:val="24"/>
          <w:szCs w:val="24"/>
        </w:rPr>
        <w:t>c</w:t>
      </w:r>
      <w:r w:rsidRPr="00117E64">
        <w:rPr>
          <w:b/>
          <w:snapToGrid w:val="0"/>
          <w:sz w:val="24"/>
          <w:szCs w:val="24"/>
        </w:rPr>
        <w:t>)  The court may give a defendant against whom such an application is made leave to defend the action</w:t>
      </w:r>
      <w:r w:rsidR="003C2CE7">
        <w:rPr>
          <w:b/>
          <w:snapToGrid w:val="0"/>
          <w:sz w:val="24"/>
          <w:szCs w:val="24"/>
        </w:rPr>
        <w:t xml:space="preserve"> </w:t>
      </w:r>
      <w:r w:rsidRPr="00117E64">
        <w:rPr>
          <w:b/>
          <w:snapToGrid w:val="0"/>
          <w:sz w:val="24"/>
          <w:szCs w:val="24"/>
        </w:rPr>
        <w:t>with respect to the claim, or the part of a claim, to which the application relates either unconditionally or on such terms as to giving security or time or mode of trial or otherwise as it thinks fit.</w:t>
      </w:r>
      <w:r>
        <w:rPr>
          <w:b/>
          <w:snapToGrid w:val="0"/>
          <w:sz w:val="24"/>
          <w:szCs w:val="24"/>
        </w:rPr>
        <w:t>”</w:t>
      </w:r>
    </w:p>
    <w:p w:rsidR="00117E64" w:rsidRDefault="00117E64" w:rsidP="00196AC2">
      <w:pPr>
        <w:spacing w:line="480" w:lineRule="auto"/>
        <w:ind w:left="720" w:hanging="720"/>
        <w:jc w:val="both"/>
        <w:rPr>
          <w:sz w:val="26"/>
          <w:szCs w:val="26"/>
        </w:rPr>
      </w:pPr>
    </w:p>
    <w:p w:rsidR="005A75BC" w:rsidRDefault="005A75BC" w:rsidP="0065718B">
      <w:pPr>
        <w:spacing w:line="480" w:lineRule="auto"/>
        <w:ind w:left="720" w:hanging="720"/>
        <w:jc w:val="both"/>
        <w:rPr>
          <w:b/>
        </w:rPr>
      </w:pPr>
      <w:r>
        <w:rPr>
          <w:sz w:val="26"/>
          <w:szCs w:val="26"/>
        </w:rPr>
        <w:t>[1</w:t>
      </w:r>
      <w:r w:rsidR="003C2CE7">
        <w:rPr>
          <w:sz w:val="26"/>
          <w:szCs w:val="26"/>
        </w:rPr>
        <w:t>6</w:t>
      </w:r>
      <w:r>
        <w:rPr>
          <w:sz w:val="26"/>
          <w:szCs w:val="26"/>
        </w:rPr>
        <w:t>]</w:t>
      </w:r>
      <w:r>
        <w:rPr>
          <w:sz w:val="26"/>
          <w:szCs w:val="26"/>
        </w:rPr>
        <w:tab/>
      </w:r>
      <w:r w:rsidR="00A81C80">
        <w:rPr>
          <w:sz w:val="26"/>
          <w:szCs w:val="26"/>
        </w:rPr>
        <w:t xml:space="preserve">In the case of </w:t>
      </w:r>
      <w:proofErr w:type="spellStart"/>
      <w:r w:rsidR="00A81C80" w:rsidRPr="00A81C80">
        <w:rPr>
          <w:i/>
          <w:sz w:val="26"/>
          <w:szCs w:val="26"/>
        </w:rPr>
        <w:t>Dulux</w:t>
      </w:r>
      <w:proofErr w:type="spellEnd"/>
      <w:r w:rsidR="00A81C80" w:rsidRPr="00A81C80">
        <w:rPr>
          <w:i/>
          <w:sz w:val="26"/>
          <w:szCs w:val="26"/>
        </w:rPr>
        <w:t xml:space="preserve"> Printers (Pty) Ltd v </w:t>
      </w:r>
      <w:proofErr w:type="spellStart"/>
      <w:r w:rsidR="00A81C80" w:rsidRPr="00A81C80">
        <w:rPr>
          <w:i/>
          <w:sz w:val="26"/>
          <w:szCs w:val="26"/>
        </w:rPr>
        <w:t>Appollo</w:t>
      </w:r>
      <w:proofErr w:type="spellEnd"/>
      <w:r w:rsidR="00A81C80" w:rsidRPr="00A81C80">
        <w:rPr>
          <w:i/>
          <w:sz w:val="26"/>
          <w:szCs w:val="26"/>
        </w:rPr>
        <w:t xml:space="preserve"> Services (Pty) Ltd</w:t>
      </w:r>
      <w:r w:rsidR="00A81C80">
        <w:rPr>
          <w:sz w:val="26"/>
          <w:szCs w:val="26"/>
        </w:rPr>
        <w:t xml:space="preserve">, Civil Appeal No. 72/2012 at </w:t>
      </w:r>
      <w:proofErr w:type="spellStart"/>
      <w:r w:rsidR="00A81C80">
        <w:rPr>
          <w:sz w:val="26"/>
          <w:szCs w:val="26"/>
        </w:rPr>
        <w:t>para</w:t>
      </w:r>
      <w:proofErr w:type="spellEnd"/>
      <w:r w:rsidR="00A81C80">
        <w:rPr>
          <w:sz w:val="26"/>
          <w:szCs w:val="26"/>
        </w:rPr>
        <w:t xml:space="preserve"> 11</w:t>
      </w:r>
      <w:r w:rsidR="00FF26BE">
        <w:rPr>
          <w:sz w:val="26"/>
          <w:szCs w:val="26"/>
        </w:rPr>
        <w:t>,</w:t>
      </w:r>
      <w:r w:rsidR="00A81C80">
        <w:rPr>
          <w:sz w:val="26"/>
          <w:szCs w:val="26"/>
        </w:rPr>
        <w:t xml:space="preserve"> I had occasion to deal with an application for summary judgment</w:t>
      </w:r>
      <w:r w:rsidR="003C2CE7">
        <w:rPr>
          <w:sz w:val="26"/>
          <w:szCs w:val="26"/>
        </w:rPr>
        <w:t>,</w:t>
      </w:r>
      <w:r w:rsidR="00A81C80">
        <w:rPr>
          <w:sz w:val="26"/>
          <w:szCs w:val="26"/>
        </w:rPr>
        <w:t xml:space="preserve"> and</w:t>
      </w:r>
      <w:r w:rsidR="003C2CE7">
        <w:rPr>
          <w:sz w:val="26"/>
          <w:szCs w:val="26"/>
        </w:rPr>
        <w:t>,</w:t>
      </w:r>
      <w:r w:rsidR="00A81C80">
        <w:rPr>
          <w:sz w:val="26"/>
          <w:szCs w:val="26"/>
        </w:rPr>
        <w:t xml:space="preserve"> I had this to say:</w:t>
      </w:r>
    </w:p>
    <w:p w:rsidR="00A81C80" w:rsidRPr="00A81C80" w:rsidRDefault="00A81C80" w:rsidP="00A81C80">
      <w:pPr>
        <w:pStyle w:val="NormalWeb"/>
        <w:rPr>
          <w:b/>
          <w:lang w:val="en-GB"/>
        </w:rPr>
      </w:pPr>
    </w:p>
    <w:p w:rsidR="00A81C80" w:rsidRPr="00A81C80" w:rsidRDefault="00A81C80" w:rsidP="00A81C80">
      <w:pPr>
        <w:pStyle w:val="NormalWeb"/>
        <w:spacing w:line="360" w:lineRule="auto"/>
        <w:ind w:left="2160" w:hanging="720"/>
        <w:jc w:val="both"/>
        <w:rPr>
          <w:b/>
          <w:lang w:val="en-GB"/>
        </w:rPr>
      </w:pPr>
      <w:r w:rsidRPr="00A81C80">
        <w:rPr>
          <w:b/>
          <w:lang w:val="en-GB"/>
        </w:rPr>
        <w:t>“[11]</w:t>
      </w:r>
      <w:r w:rsidRPr="00A81C80">
        <w:rPr>
          <w:b/>
          <w:lang w:val="en-GB"/>
        </w:rPr>
        <w:tab/>
      </w:r>
      <w:r w:rsidRPr="00A81C80">
        <w:rPr>
          <w:b/>
        </w:rPr>
        <w:t xml:space="preserve">The purpose of the summary judgment procedure is to enable a plaintiff with a clear case to obtain swift enforcement of his claim against a defendant who has no real defence to that claim.  See </w:t>
      </w:r>
      <w:proofErr w:type="spellStart"/>
      <w:r w:rsidRPr="00A81C80">
        <w:rPr>
          <w:b/>
          <w:i/>
        </w:rPr>
        <w:t>Herbstein</w:t>
      </w:r>
      <w:proofErr w:type="spellEnd"/>
      <w:r w:rsidRPr="00A81C80">
        <w:rPr>
          <w:b/>
          <w:i/>
        </w:rPr>
        <w:t xml:space="preserve"> and </w:t>
      </w:r>
      <w:proofErr w:type="spellStart"/>
      <w:r w:rsidRPr="00A81C80">
        <w:rPr>
          <w:b/>
          <w:i/>
        </w:rPr>
        <w:t>Winsen</w:t>
      </w:r>
      <w:proofErr w:type="spellEnd"/>
      <w:r w:rsidRPr="00A81C80">
        <w:rPr>
          <w:b/>
        </w:rPr>
        <w:t xml:space="preserve"> (supra) at pp 435-436.  This is </w:t>
      </w:r>
      <w:r w:rsidRPr="00A81C80">
        <w:rPr>
          <w:b/>
        </w:rPr>
        <w:lastRenderedPageBreak/>
        <w:t>understandable because the remedy is final in nature and closes the door to the defendant without trial.</w:t>
      </w:r>
      <w:r>
        <w:rPr>
          <w:b/>
        </w:rPr>
        <w:t>”</w:t>
      </w:r>
      <w:r w:rsidRPr="00A81C80">
        <w:rPr>
          <w:b/>
        </w:rPr>
        <w:t xml:space="preserve">  </w:t>
      </w:r>
    </w:p>
    <w:p w:rsidR="005A75BC" w:rsidRDefault="00332161" w:rsidP="00EE58A5">
      <w:pPr>
        <w:pStyle w:val="NormalWeb"/>
        <w:spacing w:line="480" w:lineRule="auto"/>
        <w:ind w:left="720" w:hanging="720"/>
        <w:jc w:val="both"/>
        <w:rPr>
          <w:sz w:val="26"/>
          <w:szCs w:val="26"/>
        </w:rPr>
      </w:pPr>
      <w:r w:rsidRPr="00332161">
        <w:rPr>
          <w:sz w:val="26"/>
          <w:szCs w:val="26"/>
        </w:rPr>
        <w:t>[1</w:t>
      </w:r>
      <w:r w:rsidR="00D46D2C">
        <w:rPr>
          <w:sz w:val="26"/>
          <w:szCs w:val="26"/>
        </w:rPr>
        <w:t>7</w:t>
      </w:r>
      <w:r w:rsidRPr="00332161">
        <w:rPr>
          <w:sz w:val="26"/>
          <w:szCs w:val="26"/>
        </w:rPr>
        <w:t>]</w:t>
      </w:r>
      <w:r w:rsidRPr="00332161">
        <w:rPr>
          <w:sz w:val="26"/>
          <w:szCs w:val="26"/>
        </w:rPr>
        <w:tab/>
      </w:r>
      <w:r w:rsidR="006F7B46">
        <w:rPr>
          <w:sz w:val="26"/>
          <w:szCs w:val="26"/>
        </w:rPr>
        <w:t xml:space="preserve">Ramodibedi JA, as he then was, in the case of </w:t>
      </w:r>
      <w:proofErr w:type="spellStart"/>
      <w:r w:rsidR="006F7B46" w:rsidRPr="00002B1D">
        <w:rPr>
          <w:i/>
          <w:sz w:val="26"/>
          <w:szCs w:val="26"/>
        </w:rPr>
        <w:t>Zanele</w:t>
      </w:r>
      <w:proofErr w:type="spellEnd"/>
      <w:r w:rsidR="006F7B46">
        <w:rPr>
          <w:sz w:val="26"/>
          <w:szCs w:val="26"/>
        </w:rPr>
        <w:t xml:space="preserve"> </w:t>
      </w:r>
      <w:proofErr w:type="spellStart"/>
      <w:r w:rsidR="006F7B46" w:rsidRPr="006F7B46">
        <w:rPr>
          <w:i/>
          <w:sz w:val="26"/>
          <w:szCs w:val="26"/>
        </w:rPr>
        <w:t>Zwane</w:t>
      </w:r>
      <w:proofErr w:type="spellEnd"/>
      <w:r w:rsidR="006F7B46" w:rsidRPr="006F7B46">
        <w:rPr>
          <w:i/>
          <w:sz w:val="26"/>
          <w:szCs w:val="26"/>
        </w:rPr>
        <w:t xml:space="preserve"> v Lewis Stores (Pty) Ltd t/a Best Electric</w:t>
      </w:r>
      <w:r w:rsidR="006F7B46">
        <w:rPr>
          <w:sz w:val="26"/>
          <w:szCs w:val="26"/>
        </w:rPr>
        <w:t xml:space="preserve"> Civil Appeal No. 22/2007 had this to say at </w:t>
      </w:r>
      <w:proofErr w:type="spellStart"/>
      <w:r w:rsidR="006F7B46">
        <w:rPr>
          <w:sz w:val="26"/>
          <w:szCs w:val="26"/>
        </w:rPr>
        <w:t>para</w:t>
      </w:r>
      <w:proofErr w:type="spellEnd"/>
      <w:r w:rsidR="006F7B46">
        <w:rPr>
          <w:sz w:val="26"/>
          <w:szCs w:val="26"/>
        </w:rPr>
        <w:t xml:space="preserve"> </w:t>
      </w:r>
      <w:r w:rsidR="00D61593">
        <w:rPr>
          <w:sz w:val="26"/>
          <w:szCs w:val="26"/>
        </w:rPr>
        <w:t>[</w:t>
      </w:r>
      <w:r w:rsidR="006F7B46">
        <w:rPr>
          <w:sz w:val="26"/>
          <w:szCs w:val="26"/>
        </w:rPr>
        <w:t>8</w:t>
      </w:r>
      <w:r w:rsidR="00D61593">
        <w:rPr>
          <w:sz w:val="26"/>
          <w:szCs w:val="26"/>
        </w:rPr>
        <w:t>]</w:t>
      </w:r>
      <w:r w:rsidR="006F7B46">
        <w:rPr>
          <w:sz w:val="26"/>
          <w:szCs w:val="26"/>
        </w:rPr>
        <w:t>:</w:t>
      </w:r>
    </w:p>
    <w:p w:rsidR="006F7B46" w:rsidRPr="00FF26BE" w:rsidRDefault="006F7B46" w:rsidP="00D61BDF">
      <w:pPr>
        <w:pStyle w:val="NormalWeb"/>
        <w:spacing w:line="360" w:lineRule="auto"/>
        <w:ind w:left="1440"/>
        <w:jc w:val="both"/>
        <w:rPr>
          <w:b/>
        </w:rPr>
      </w:pPr>
      <w:r w:rsidRPr="00FF26BE">
        <w:rPr>
          <w:b/>
        </w:rPr>
        <w:t>“</w:t>
      </w:r>
      <w:r w:rsidR="00AE7DF7" w:rsidRPr="00FF26BE">
        <w:rPr>
          <w:b/>
        </w:rPr>
        <w:t xml:space="preserve">[8]    </w:t>
      </w:r>
      <w:r w:rsidR="00AE7DF7" w:rsidRPr="00FF26BE">
        <w:rPr>
          <w:b/>
        </w:rPr>
        <w:tab/>
      </w:r>
      <w:r w:rsidR="00F54093">
        <w:rPr>
          <w:b/>
        </w:rPr>
        <w:t xml:space="preserve"> </w:t>
      </w:r>
      <w:proofErr w:type="gramStart"/>
      <w:r w:rsidR="00AE7DF7" w:rsidRPr="00FF26BE">
        <w:rPr>
          <w:b/>
        </w:rPr>
        <w:t xml:space="preserve">It </w:t>
      </w:r>
      <w:r w:rsidR="00F54093">
        <w:rPr>
          <w:b/>
        </w:rPr>
        <w:t xml:space="preserve"> </w:t>
      </w:r>
      <w:r w:rsidR="00AE7DF7" w:rsidRPr="00FF26BE">
        <w:rPr>
          <w:b/>
        </w:rPr>
        <w:t>is</w:t>
      </w:r>
      <w:proofErr w:type="gramEnd"/>
      <w:r w:rsidR="00AE7DF7" w:rsidRPr="00FF26BE">
        <w:rPr>
          <w:b/>
        </w:rPr>
        <w:t xml:space="preserve"> </w:t>
      </w:r>
      <w:r w:rsidR="00F54093">
        <w:rPr>
          <w:b/>
        </w:rPr>
        <w:t xml:space="preserve"> </w:t>
      </w:r>
      <w:r w:rsidR="00AE7DF7" w:rsidRPr="00FF26BE">
        <w:rPr>
          <w:b/>
        </w:rPr>
        <w:t xml:space="preserve">well-recognised </w:t>
      </w:r>
      <w:r w:rsidR="00F54093">
        <w:rPr>
          <w:b/>
        </w:rPr>
        <w:t xml:space="preserve"> </w:t>
      </w:r>
      <w:r w:rsidR="00AE7DF7" w:rsidRPr="00FF26BE">
        <w:rPr>
          <w:b/>
        </w:rPr>
        <w:t>that</w:t>
      </w:r>
      <w:r w:rsidR="00F54093">
        <w:rPr>
          <w:b/>
        </w:rPr>
        <w:t xml:space="preserve"> </w:t>
      </w:r>
      <w:r w:rsidR="00AE7DF7" w:rsidRPr="00FF26BE">
        <w:rPr>
          <w:b/>
        </w:rPr>
        <w:t xml:space="preserve"> summary </w:t>
      </w:r>
      <w:r w:rsidR="00F54093">
        <w:rPr>
          <w:b/>
        </w:rPr>
        <w:t xml:space="preserve">  </w:t>
      </w:r>
      <w:r w:rsidR="00AE7DF7" w:rsidRPr="00FF26BE">
        <w:rPr>
          <w:b/>
        </w:rPr>
        <w:t>judgment</w:t>
      </w:r>
      <w:r w:rsidR="00F54093">
        <w:rPr>
          <w:b/>
        </w:rPr>
        <w:t xml:space="preserve">  </w:t>
      </w:r>
      <w:r w:rsidR="00AE7DF7" w:rsidRPr="00FF26BE">
        <w:rPr>
          <w:b/>
        </w:rPr>
        <w:t xml:space="preserve"> is</w:t>
      </w:r>
      <w:r w:rsidR="00F54093">
        <w:rPr>
          <w:b/>
        </w:rPr>
        <w:t xml:space="preserve">  </w:t>
      </w:r>
      <w:r w:rsidR="00AE7DF7" w:rsidRPr="00FF26BE">
        <w:rPr>
          <w:b/>
        </w:rPr>
        <w:t xml:space="preserve"> an</w:t>
      </w:r>
      <w:r w:rsidR="00F54093">
        <w:rPr>
          <w:b/>
        </w:rPr>
        <w:t xml:space="preserve"> </w:t>
      </w:r>
      <w:r w:rsidR="00AE7DF7" w:rsidRPr="00FF26BE">
        <w:rPr>
          <w:b/>
        </w:rPr>
        <w:t xml:space="preserve"> extra-ordinary remedy.  It is a very stringent one for that matter.  This is so because it closes the door to the defendant without trial.   It has the potential to become a weapon of injustice unless properly handled.  It is for these reasons that the Courts have over the years stressed that the remedy must be confined to the clearest of cases where the defendant has no </w:t>
      </w:r>
      <w:r w:rsidR="00AE7DF7" w:rsidRPr="00FF26BE">
        <w:rPr>
          <w:b/>
          <w:i/>
        </w:rPr>
        <w:t>bona fide</w:t>
      </w:r>
      <w:r w:rsidR="00AE7DF7" w:rsidRPr="00FF26BE">
        <w:rPr>
          <w:b/>
        </w:rPr>
        <w:t xml:space="preserve"> defence and where the appearance to defend has been made solely for the purpose of delay.  The true import of the remedy lies in the fact that it is designed to provide a speedy and inexpensive enforcement of a plaintiff’s claim against a defendant to which </w:t>
      </w:r>
      <w:r w:rsidR="00D61BDF" w:rsidRPr="00FF26BE">
        <w:rPr>
          <w:b/>
        </w:rPr>
        <w:t xml:space="preserve">there is clearly no valid defence.  </w:t>
      </w:r>
      <w:proofErr w:type="gramStart"/>
      <w:r w:rsidR="00D61BDF" w:rsidRPr="00FF26BE">
        <w:rPr>
          <w:b/>
        </w:rPr>
        <w:t xml:space="preserve">See for example </w:t>
      </w:r>
      <w:proofErr w:type="spellStart"/>
      <w:r w:rsidR="00D61BDF" w:rsidRPr="00FF26BE">
        <w:rPr>
          <w:b/>
        </w:rPr>
        <w:t>Maharaj</w:t>
      </w:r>
      <w:proofErr w:type="spellEnd"/>
      <w:r w:rsidR="00D61BDF" w:rsidRPr="00FF26BE">
        <w:rPr>
          <w:b/>
          <w:i/>
        </w:rPr>
        <w:t xml:space="preserve"> v Barclays National Bank Ltd </w:t>
      </w:r>
      <w:r w:rsidR="00D61BDF" w:rsidRPr="00FF26BE">
        <w:rPr>
          <w:b/>
        </w:rPr>
        <w:t xml:space="preserve">1976 (1) SA 418 (A), </w:t>
      </w:r>
      <w:r w:rsidR="00D61BDF" w:rsidRPr="00FF26BE">
        <w:rPr>
          <w:b/>
          <w:i/>
        </w:rPr>
        <w:t xml:space="preserve">David Chester v Central Bank of Swaziland </w:t>
      </w:r>
      <w:r w:rsidR="00D61BDF" w:rsidRPr="00FF26BE">
        <w:rPr>
          <w:b/>
        </w:rPr>
        <w:t>CA 50/03.</w:t>
      </w:r>
      <w:proofErr w:type="gramEnd"/>
      <w:r w:rsidR="00D61BDF" w:rsidRPr="00FF26BE">
        <w:rPr>
          <w:b/>
        </w:rPr>
        <w:t xml:space="preserve">   Each case must obviously be judged in the light of its own merits, bearing in mind always that the court has a judicial discretion whether or not to grant summary judgment.   Such </w:t>
      </w:r>
      <w:proofErr w:type="gramStart"/>
      <w:r w:rsidR="00D61BDF" w:rsidRPr="00FF26BE">
        <w:rPr>
          <w:b/>
        </w:rPr>
        <w:t>a discretion</w:t>
      </w:r>
      <w:proofErr w:type="gramEnd"/>
      <w:r w:rsidR="00D61BDF" w:rsidRPr="00FF26BE">
        <w:rPr>
          <w:b/>
        </w:rPr>
        <w:t xml:space="preserve"> must be exercised upon a consideration of all the relevant factors.   It is </w:t>
      </w:r>
      <w:r w:rsidR="00D61593">
        <w:rPr>
          <w:b/>
        </w:rPr>
        <w:t xml:space="preserve">as </w:t>
      </w:r>
      <w:r w:rsidR="00D61BDF" w:rsidRPr="00FF26BE">
        <w:rPr>
          <w:b/>
        </w:rPr>
        <w:t>such not an arbitrary discretion.”</w:t>
      </w:r>
    </w:p>
    <w:p w:rsidR="00EE58A5" w:rsidRDefault="00EE58A5" w:rsidP="00EE58A5">
      <w:pPr>
        <w:pStyle w:val="NormalWeb"/>
        <w:spacing w:line="480" w:lineRule="auto"/>
        <w:ind w:left="720" w:hanging="720"/>
        <w:jc w:val="both"/>
        <w:rPr>
          <w:sz w:val="26"/>
          <w:szCs w:val="26"/>
        </w:rPr>
      </w:pPr>
      <w:r>
        <w:rPr>
          <w:sz w:val="26"/>
          <w:szCs w:val="26"/>
        </w:rPr>
        <w:t>[1</w:t>
      </w:r>
      <w:r w:rsidR="00D46D2C">
        <w:rPr>
          <w:sz w:val="26"/>
          <w:szCs w:val="26"/>
        </w:rPr>
        <w:t>8</w:t>
      </w:r>
      <w:r>
        <w:rPr>
          <w:sz w:val="26"/>
          <w:szCs w:val="26"/>
        </w:rPr>
        <w:t>]</w:t>
      </w:r>
      <w:r w:rsidR="00D61BDF">
        <w:rPr>
          <w:sz w:val="26"/>
          <w:szCs w:val="26"/>
        </w:rPr>
        <w:tab/>
        <w:t xml:space="preserve">Corbett JA in the case of </w:t>
      </w:r>
      <w:proofErr w:type="spellStart"/>
      <w:r w:rsidR="00D61BDF" w:rsidRPr="00AF7EA9">
        <w:rPr>
          <w:i/>
          <w:sz w:val="26"/>
          <w:szCs w:val="26"/>
        </w:rPr>
        <w:t>Maharaj</w:t>
      </w:r>
      <w:proofErr w:type="spellEnd"/>
      <w:r w:rsidR="00D61BDF" w:rsidRPr="00AF7EA9">
        <w:rPr>
          <w:i/>
          <w:sz w:val="26"/>
          <w:szCs w:val="26"/>
        </w:rPr>
        <w:t xml:space="preserve"> v Barclays National Bank</w:t>
      </w:r>
      <w:r w:rsidR="00D61BDF">
        <w:rPr>
          <w:sz w:val="26"/>
          <w:szCs w:val="26"/>
        </w:rPr>
        <w:t xml:space="preserve"> 1976 (1) SA 418 (A) at 426 A-E had this to say:</w:t>
      </w:r>
    </w:p>
    <w:p w:rsidR="00C0367A" w:rsidRDefault="00C0367A" w:rsidP="00C0367A">
      <w:pPr>
        <w:pStyle w:val="NormalWeb"/>
        <w:spacing w:line="360" w:lineRule="auto"/>
        <w:ind w:left="1440"/>
        <w:jc w:val="both"/>
        <w:rPr>
          <w:b/>
        </w:rPr>
      </w:pPr>
      <w:r w:rsidRPr="00C0367A">
        <w:rPr>
          <w:b/>
        </w:rPr>
        <w:lastRenderedPageBreak/>
        <w:t xml:space="preserve">“Accordingly, one of the ways in which a defendant may successfully oppose a claim for summary judgment is by satisfying the court by affidavit that he has a </w:t>
      </w:r>
      <w:r w:rsidRPr="00C0367A">
        <w:rPr>
          <w:b/>
          <w:i/>
        </w:rPr>
        <w:t>bona fide</w:t>
      </w:r>
      <w:r w:rsidRPr="00C0367A">
        <w:rPr>
          <w:b/>
        </w:rPr>
        <w:t xml:space="preserve"> defence to the claim. 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All that the court enquires into is:  (a) whether the defendant has fully disclosed the nature and grounds of his defence and the material facts upon which it is founded, and (b) whether on the facts so disclosed the defendant appears to have, as to whether the whole or part of the claim, a defence which i</w:t>
      </w:r>
      <w:r w:rsidR="00D46D2C">
        <w:rPr>
          <w:b/>
        </w:rPr>
        <w:t>s</w:t>
      </w:r>
      <w:r w:rsidRPr="00C0367A">
        <w:rPr>
          <w:b/>
        </w:rPr>
        <w:t xml:space="preserve"> both </w:t>
      </w:r>
      <w:r w:rsidRPr="00C0367A">
        <w:rPr>
          <w:b/>
          <w:i/>
        </w:rPr>
        <w:t>bona fide</w:t>
      </w:r>
      <w:r w:rsidRPr="00C0367A">
        <w:rPr>
          <w:b/>
        </w:rPr>
        <w:t xml:space="preserve"> and good in law.   If satisfied on these matters</w:t>
      </w:r>
      <w:r w:rsidR="00D46D2C">
        <w:rPr>
          <w:b/>
        </w:rPr>
        <w:t>,</w:t>
      </w:r>
      <w:r w:rsidRPr="00C0367A">
        <w:rPr>
          <w:b/>
        </w:rPr>
        <w:t xml:space="preserve"> the court must refuse summary judgement, either wholly or in part, as the case may be.   The word “fully” . . .  connotes in my view that while the defendant need not deal exhaustively with the facts and the evidence relied upon to substantiate them</w:t>
      </w:r>
      <w:r w:rsidR="00D46D2C">
        <w:rPr>
          <w:b/>
        </w:rPr>
        <w:t>,</w:t>
      </w:r>
      <w:r w:rsidRPr="00C0367A">
        <w:rPr>
          <w:b/>
        </w:rPr>
        <w:t xml:space="preserve"> he must at least, disclose his defence and the material facts upon which it is based with sufficient particularly and completeness to enable the court to decide whether the affidavit discloses a </w:t>
      </w:r>
      <w:r w:rsidRPr="00C0367A">
        <w:rPr>
          <w:b/>
          <w:i/>
        </w:rPr>
        <w:t>bona fide</w:t>
      </w:r>
      <w:r w:rsidRPr="00C0367A">
        <w:rPr>
          <w:b/>
        </w:rPr>
        <w:t xml:space="preserve"> defence.”</w:t>
      </w:r>
    </w:p>
    <w:p w:rsidR="00EE58A5" w:rsidRDefault="00EE58A5" w:rsidP="00EE58A5">
      <w:pPr>
        <w:pStyle w:val="NormalWeb"/>
        <w:spacing w:line="480" w:lineRule="auto"/>
        <w:ind w:left="720" w:hanging="720"/>
        <w:jc w:val="both"/>
        <w:rPr>
          <w:sz w:val="26"/>
          <w:szCs w:val="26"/>
        </w:rPr>
      </w:pPr>
      <w:r>
        <w:rPr>
          <w:sz w:val="26"/>
          <w:szCs w:val="26"/>
        </w:rPr>
        <w:t>[1</w:t>
      </w:r>
      <w:r w:rsidR="00D46D2C">
        <w:rPr>
          <w:sz w:val="26"/>
          <w:szCs w:val="26"/>
        </w:rPr>
        <w:t>9</w:t>
      </w:r>
      <w:r>
        <w:rPr>
          <w:sz w:val="26"/>
          <w:szCs w:val="26"/>
        </w:rPr>
        <w:t>]</w:t>
      </w:r>
      <w:r w:rsidR="00F202BD">
        <w:rPr>
          <w:sz w:val="26"/>
          <w:szCs w:val="26"/>
        </w:rPr>
        <w:tab/>
        <w:t xml:space="preserve">In the case of </w:t>
      </w:r>
      <w:proofErr w:type="spellStart"/>
      <w:r w:rsidR="00F202BD" w:rsidRPr="00F202BD">
        <w:rPr>
          <w:i/>
          <w:sz w:val="26"/>
          <w:szCs w:val="26"/>
        </w:rPr>
        <w:t>Dulux</w:t>
      </w:r>
      <w:proofErr w:type="spellEnd"/>
      <w:r w:rsidR="00F202BD" w:rsidRPr="00F202BD">
        <w:rPr>
          <w:i/>
          <w:sz w:val="26"/>
          <w:szCs w:val="26"/>
        </w:rPr>
        <w:t xml:space="preserve"> Printers (Pty) Ltd v </w:t>
      </w:r>
      <w:proofErr w:type="spellStart"/>
      <w:r w:rsidR="00F202BD" w:rsidRPr="00F202BD">
        <w:rPr>
          <w:i/>
          <w:sz w:val="26"/>
          <w:szCs w:val="26"/>
        </w:rPr>
        <w:t>Appollo</w:t>
      </w:r>
      <w:proofErr w:type="spellEnd"/>
      <w:r w:rsidR="00F202BD" w:rsidRPr="00F202BD">
        <w:rPr>
          <w:i/>
          <w:sz w:val="26"/>
          <w:szCs w:val="26"/>
        </w:rPr>
        <w:t xml:space="preserve"> Services (Pty)Ltd</w:t>
      </w:r>
      <w:r w:rsidR="00F202BD">
        <w:rPr>
          <w:sz w:val="26"/>
          <w:szCs w:val="26"/>
        </w:rPr>
        <w:t xml:space="preserve"> (supra) at </w:t>
      </w:r>
      <w:proofErr w:type="spellStart"/>
      <w:r w:rsidR="00F202BD">
        <w:rPr>
          <w:sz w:val="26"/>
          <w:szCs w:val="26"/>
        </w:rPr>
        <w:t>para</w:t>
      </w:r>
      <w:proofErr w:type="spellEnd"/>
      <w:r w:rsidR="00F202BD">
        <w:rPr>
          <w:sz w:val="26"/>
          <w:szCs w:val="26"/>
        </w:rPr>
        <w:t xml:space="preserve"> 21</w:t>
      </w:r>
      <w:r w:rsidR="00D46D2C">
        <w:rPr>
          <w:sz w:val="26"/>
          <w:szCs w:val="26"/>
        </w:rPr>
        <w:t>,</w:t>
      </w:r>
      <w:r w:rsidR="00F202BD">
        <w:rPr>
          <w:sz w:val="26"/>
          <w:szCs w:val="26"/>
        </w:rPr>
        <w:t xml:space="preserve"> </w:t>
      </w:r>
      <w:r w:rsidR="00D46D2C">
        <w:rPr>
          <w:sz w:val="26"/>
          <w:szCs w:val="26"/>
        </w:rPr>
        <w:t xml:space="preserve">this </w:t>
      </w:r>
      <w:r w:rsidR="00F202BD">
        <w:rPr>
          <w:sz w:val="26"/>
          <w:szCs w:val="26"/>
        </w:rPr>
        <w:t xml:space="preserve">Court approved and followed the South African Supreme Court </w:t>
      </w:r>
      <w:r w:rsidR="00F54093">
        <w:rPr>
          <w:sz w:val="26"/>
          <w:szCs w:val="26"/>
        </w:rPr>
        <w:t xml:space="preserve"> of Appeal in the </w:t>
      </w:r>
      <w:r w:rsidR="00F202BD">
        <w:rPr>
          <w:sz w:val="26"/>
          <w:szCs w:val="26"/>
        </w:rPr>
        <w:t xml:space="preserve">case of </w:t>
      </w:r>
      <w:proofErr w:type="spellStart"/>
      <w:r w:rsidR="00F202BD" w:rsidRPr="00F202BD">
        <w:rPr>
          <w:i/>
          <w:sz w:val="26"/>
          <w:szCs w:val="26"/>
        </w:rPr>
        <w:t>Joob</w:t>
      </w:r>
      <w:proofErr w:type="spellEnd"/>
      <w:r w:rsidR="00F202BD" w:rsidRPr="00F202BD">
        <w:rPr>
          <w:i/>
          <w:sz w:val="26"/>
          <w:szCs w:val="26"/>
        </w:rPr>
        <w:t xml:space="preserve"> </w:t>
      </w:r>
      <w:proofErr w:type="spellStart"/>
      <w:r w:rsidR="00F202BD" w:rsidRPr="00F202BD">
        <w:rPr>
          <w:i/>
          <w:sz w:val="26"/>
          <w:szCs w:val="26"/>
        </w:rPr>
        <w:t>Joob</w:t>
      </w:r>
      <w:proofErr w:type="spellEnd"/>
      <w:r w:rsidR="00F202BD" w:rsidRPr="00F202BD">
        <w:rPr>
          <w:i/>
          <w:sz w:val="26"/>
          <w:szCs w:val="26"/>
        </w:rPr>
        <w:t xml:space="preserve"> Investments (Pty) Ltd v Stocks </w:t>
      </w:r>
      <w:proofErr w:type="spellStart"/>
      <w:r w:rsidR="00F202BD" w:rsidRPr="00F202BD">
        <w:rPr>
          <w:i/>
          <w:sz w:val="26"/>
          <w:szCs w:val="26"/>
        </w:rPr>
        <w:t>Mavundla</w:t>
      </w:r>
      <w:proofErr w:type="spellEnd"/>
      <w:r w:rsidR="00F202BD" w:rsidRPr="00F202BD">
        <w:rPr>
          <w:i/>
          <w:sz w:val="26"/>
          <w:szCs w:val="26"/>
        </w:rPr>
        <w:t xml:space="preserve"> </w:t>
      </w:r>
      <w:proofErr w:type="spellStart"/>
      <w:r w:rsidR="00F202BD" w:rsidRPr="00F202BD">
        <w:rPr>
          <w:i/>
          <w:sz w:val="26"/>
          <w:szCs w:val="26"/>
        </w:rPr>
        <w:t>Zek</w:t>
      </w:r>
      <w:proofErr w:type="spellEnd"/>
      <w:r w:rsidR="00F202BD" w:rsidRPr="00F202BD">
        <w:rPr>
          <w:i/>
          <w:sz w:val="26"/>
          <w:szCs w:val="26"/>
        </w:rPr>
        <w:t xml:space="preserve"> Joint Venture</w:t>
      </w:r>
      <w:r w:rsidR="00F202BD">
        <w:rPr>
          <w:sz w:val="26"/>
          <w:szCs w:val="26"/>
        </w:rPr>
        <w:t xml:space="preserve"> 2009 (5) SA (1) SCA:</w:t>
      </w:r>
    </w:p>
    <w:p w:rsidR="00B618E5" w:rsidRPr="00B618E5" w:rsidRDefault="00F202BD" w:rsidP="00B618E5">
      <w:pPr>
        <w:spacing w:line="480" w:lineRule="auto"/>
        <w:ind w:left="2160" w:hanging="720"/>
        <w:jc w:val="both"/>
        <w:rPr>
          <w:b/>
          <w:sz w:val="26"/>
          <w:szCs w:val="26"/>
        </w:rPr>
      </w:pPr>
      <w:r w:rsidRPr="00B618E5">
        <w:rPr>
          <w:b/>
          <w:sz w:val="26"/>
          <w:szCs w:val="26"/>
        </w:rPr>
        <w:t>“[21]</w:t>
      </w:r>
      <w:r w:rsidRPr="00B618E5">
        <w:rPr>
          <w:b/>
          <w:sz w:val="26"/>
          <w:szCs w:val="26"/>
        </w:rPr>
        <w:tab/>
      </w:r>
      <w:r w:rsidR="00B618E5" w:rsidRPr="00B618E5">
        <w:rPr>
          <w:b/>
          <w:i/>
          <w:sz w:val="26"/>
          <w:szCs w:val="26"/>
        </w:rPr>
        <w:t xml:space="preserve">Justice </w:t>
      </w:r>
      <w:proofErr w:type="spellStart"/>
      <w:r w:rsidR="00B618E5" w:rsidRPr="00B618E5">
        <w:rPr>
          <w:b/>
          <w:i/>
          <w:sz w:val="26"/>
          <w:szCs w:val="26"/>
        </w:rPr>
        <w:t>Navsa</w:t>
      </w:r>
      <w:proofErr w:type="spellEnd"/>
      <w:r w:rsidR="00B618E5" w:rsidRPr="00B618E5">
        <w:rPr>
          <w:b/>
          <w:i/>
          <w:sz w:val="26"/>
          <w:szCs w:val="26"/>
        </w:rPr>
        <w:t xml:space="preserve"> in </w:t>
      </w:r>
      <w:proofErr w:type="spellStart"/>
      <w:r w:rsidR="00B618E5" w:rsidRPr="00B618E5">
        <w:rPr>
          <w:b/>
          <w:i/>
          <w:sz w:val="26"/>
          <w:szCs w:val="26"/>
        </w:rPr>
        <w:t>Joob</w:t>
      </w:r>
      <w:proofErr w:type="spellEnd"/>
      <w:r w:rsidR="00B618E5" w:rsidRPr="00B618E5">
        <w:rPr>
          <w:b/>
          <w:i/>
          <w:sz w:val="26"/>
          <w:szCs w:val="26"/>
        </w:rPr>
        <w:t xml:space="preserve"> </w:t>
      </w:r>
      <w:proofErr w:type="spellStart"/>
      <w:r w:rsidR="00B618E5" w:rsidRPr="00B618E5">
        <w:rPr>
          <w:b/>
          <w:i/>
          <w:sz w:val="26"/>
          <w:szCs w:val="26"/>
        </w:rPr>
        <w:t>Joob</w:t>
      </w:r>
      <w:proofErr w:type="spellEnd"/>
      <w:r w:rsidR="00B618E5" w:rsidRPr="00B618E5">
        <w:rPr>
          <w:b/>
          <w:i/>
          <w:sz w:val="26"/>
          <w:szCs w:val="26"/>
        </w:rPr>
        <w:t xml:space="preserve"> Investments (PTY) Ltd v. Stocks </w:t>
      </w:r>
      <w:proofErr w:type="spellStart"/>
      <w:r w:rsidR="00B618E5" w:rsidRPr="00B618E5">
        <w:rPr>
          <w:b/>
          <w:i/>
          <w:sz w:val="26"/>
          <w:szCs w:val="26"/>
        </w:rPr>
        <w:t>Mavundla</w:t>
      </w:r>
      <w:proofErr w:type="spellEnd"/>
      <w:r w:rsidR="00B618E5" w:rsidRPr="00B618E5">
        <w:rPr>
          <w:b/>
          <w:i/>
          <w:sz w:val="26"/>
          <w:szCs w:val="26"/>
        </w:rPr>
        <w:t xml:space="preserve"> </w:t>
      </w:r>
      <w:proofErr w:type="spellStart"/>
      <w:r w:rsidR="00B618E5" w:rsidRPr="00B618E5">
        <w:rPr>
          <w:b/>
          <w:i/>
          <w:sz w:val="26"/>
          <w:szCs w:val="26"/>
        </w:rPr>
        <w:t>Zek</w:t>
      </w:r>
      <w:proofErr w:type="spellEnd"/>
      <w:r w:rsidR="00B618E5" w:rsidRPr="00B618E5">
        <w:rPr>
          <w:b/>
          <w:i/>
          <w:sz w:val="26"/>
          <w:szCs w:val="26"/>
        </w:rPr>
        <w:t xml:space="preserve"> Joint Venture 2009 </w:t>
      </w:r>
      <w:r w:rsidR="00B618E5" w:rsidRPr="00B618E5">
        <w:rPr>
          <w:b/>
          <w:sz w:val="26"/>
          <w:szCs w:val="26"/>
        </w:rPr>
        <w:t xml:space="preserve">(5) SA (1) SCA at </w:t>
      </w:r>
      <w:proofErr w:type="spellStart"/>
      <w:r w:rsidR="00B618E5" w:rsidRPr="00B618E5">
        <w:rPr>
          <w:b/>
          <w:sz w:val="26"/>
          <w:szCs w:val="26"/>
        </w:rPr>
        <w:t>para</w:t>
      </w:r>
      <w:proofErr w:type="spellEnd"/>
      <w:r w:rsidR="00B618E5" w:rsidRPr="00B618E5">
        <w:rPr>
          <w:b/>
          <w:sz w:val="26"/>
          <w:szCs w:val="26"/>
        </w:rPr>
        <w:t xml:space="preserve"> 32-33 does expostulate the view that this remedy does not </w:t>
      </w:r>
      <w:r w:rsidR="00B618E5" w:rsidRPr="00B618E5">
        <w:rPr>
          <w:b/>
          <w:sz w:val="26"/>
          <w:szCs w:val="26"/>
        </w:rPr>
        <w:lastRenderedPageBreak/>
        <w:t xml:space="preserve">close the doors to a defendant with a </w:t>
      </w:r>
      <w:proofErr w:type="spellStart"/>
      <w:r w:rsidR="00B618E5" w:rsidRPr="00B618E5">
        <w:rPr>
          <w:b/>
          <w:sz w:val="26"/>
          <w:szCs w:val="26"/>
        </w:rPr>
        <w:t>triable</w:t>
      </w:r>
      <w:proofErr w:type="spellEnd"/>
      <w:r w:rsidR="00B618E5" w:rsidRPr="00B618E5">
        <w:rPr>
          <w:b/>
          <w:sz w:val="26"/>
          <w:szCs w:val="26"/>
        </w:rPr>
        <w:t xml:space="preserve"> issue and who can show that he has a bona fide defence to the action.  At </w:t>
      </w:r>
      <w:proofErr w:type="spellStart"/>
      <w:r w:rsidR="00B618E5" w:rsidRPr="00B618E5">
        <w:rPr>
          <w:b/>
          <w:sz w:val="26"/>
          <w:szCs w:val="26"/>
        </w:rPr>
        <w:t>para</w:t>
      </w:r>
      <w:proofErr w:type="spellEnd"/>
      <w:r w:rsidR="00B618E5" w:rsidRPr="00B618E5">
        <w:rPr>
          <w:b/>
          <w:sz w:val="26"/>
          <w:szCs w:val="26"/>
        </w:rPr>
        <w:t xml:space="preserve"> 32-33 His Lordship stated the following:</w:t>
      </w:r>
    </w:p>
    <w:p w:rsidR="00B618E5" w:rsidRPr="00B618E5" w:rsidRDefault="00B618E5" w:rsidP="00B618E5">
      <w:pPr>
        <w:spacing w:line="480" w:lineRule="auto"/>
        <w:jc w:val="both"/>
        <w:rPr>
          <w:b/>
          <w:sz w:val="26"/>
          <w:szCs w:val="26"/>
        </w:rPr>
      </w:pPr>
    </w:p>
    <w:p w:rsidR="00B618E5" w:rsidRPr="00B618E5" w:rsidRDefault="00D46D2C" w:rsidP="00B618E5">
      <w:pPr>
        <w:spacing w:line="360" w:lineRule="auto"/>
        <w:ind w:left="2880"/>
        <w:jc w:val="both"/>
        <w:rPr>
          <w:b/>
        </w:rPr>
      </w:pPr>
      <w:r>
        <w:rPr>
          <w:b/>
        </w:rPr>
        <w:t>‘</w:t>
      </w:r>
      <w:r w:rsidR="00B618E5" w:rsidRPr="00B618E5">
        <w:rPr>
          <w:b/>
        </w:rPr>
        <w:t xml:space="preserve">The rationale for summary judgment proceedings is impeccable. The procedure is not intended to deprive a defendant with a </w:t>
      </w:r>
      <w:proofErr w:type="spellStart"/>
      <w:r w:rsidR="00B618E5" w:rsidRPr="00B618E5">
        <w:rPr>
          <w:b/>
        </w:rPr>
        <w:t>triable</w:t>
      </w:r>
      <w:proofErr w:type="spellEnd"/>
      <w:r w:rsidR="00B618E5" w:rsidRPr="00B618E5">
        <w:rPr>
          <w:b/>
        </w:rPr>
        <w:t xml:space="preserve"> issue or a sustainable defence of his or her day in court.  After almost a century o</w:t>
      </w:r>
      <w:r>
        <w:rPr>
          <w:b/>
        </w:rPr>
        <w:t>f</w:t>
      </w:r>
      <w:r w:rsidR="00B618E5" w:rsidRPr="00B618E5">
        <w:rPr>
          <w:b/>
        </w:rPr>
        <w:t xml:space="preserve"> successful applications in our courts, summary judgement proceedings can hardly continue to be described as extraordinary.  Ou</w:t>
      </w:r>
      <w:r>
        <w:rPr>
          <w:b/>
        </w:rPr>
        <w:t>r</w:t>
      </w:r>
      <w:r w:rsidR="00B618E5" w:rsidRPr="00B618E5">
        <w:rPr>
          <w:b/>
        </w:rPr>
        <w:t xml:space="preserve"> courts, both first instance and at appellate level, have during that time rightly been trusted to ensure that a defendant with a </w:t>
      </w:r>
      <w:proofErr w:type="spellStart"/>
      <w:r w:rsidR="00B618E5" w:rsidRPr="00B618E5">
        <w:rPr>
          <w:b/>
        </w:rPr>
        <w:t>triable</w:t>
      </w:r>
      <w:proofErr w:type="spellEnd"/>
      <w:r w:rsidR="00B618E5" w:rsidRPr="00B618E5">
        <w:rPr>
          <w:b/>
        </w:rPr>
        <w:t xml:space="preserve"> issue is not shut out....</w:t>
      </w:r>
    </w:p>
    <w:p w:rsidR="00B618E5" w:rsidRPr="00B618E5" w:rsidRDefault="00B618E5" w:rsidP="00B618E5">
      <w:pPr>
        <w:spacing w:line="360" w:lineRule="auto"/>
        <w:ind w:left="720"/>
        <w:jc w:val="both"/>
        <w:rPr>
          <w:b/>
        </w:rPr>
      </w:pPr>
    </w:p>
    <w:p w:rsidR="00B618E5" w:rsidRPr="00B618E5" w:rsidRDefault="00B618E5" w:rsidP="00B618E5">
      <w:pPr>
        <w:spacing w:line="360" w:lineRule="auto"/>
        <w:ind w:left="2880"/>
        <w:jc w:val="both"/>
        <w:rPr>
          <w:b/>
        </w:rPr>
      </w:pPr>
      <w:r w:rsidRPr="00B618E5">
        <w:rPr>
          <w:b/>
        </w:rPr>
        <w:t xml:space="preserve">Having regard to its purpose and its proper application, summary judgment proceedings only hold terror and are drastic for a defendant who has no defence.  Perhaps the time has come to discard these labels and to concentrate rather on the proper application of the rule as set out with customary clarity and elegance by </w:t>
      </w:r>
      <w:r w:rsidRPr="00B618E5">
        <w:rPr>
          <w:b/>
          <w:i/>
        </w:rPr>
        <w:t>Corbett JA</w:t>
      </w:r>
      <w:r w:rsidRPr="00B618E5">
        <w:rPr>
          <w:b/>
        </w:rPr>
        <w:t xml:space="preserve"> in the </w:t>
      </w:r>
      <w:proofErr w:type="spellStart"/>
      <w:r w:rsidRPr="00B618E5">
        <w:rPr>
          <w:b/>
          <w:i/>
        </w:rPr>
        <w:t>Maharaj</w:t>
      </w:r>
      <w:proofErr w:type="spellEnd"/>
      <w:r w:rsidRPr="00B618E5">
        <w:rPr>
          <w:b/>
        </w:rPr>
        <w:t xml:space="preserve"> case at 425-426 E.</w:t>
      </w:r>
      <w:r w:rsidR="00D46D2C">
        <w:rPr>
          <w:b/>
        </w:rPr>
        <w:t xml:space="preserve">’ </w:t>
      </w:r>
      <w:r w:rsidRPr="00B618E5">
        <w:rPr>
          <w:b/>
        </w:rPr>
        <w:t>”</w:t>
      </w:r>
    </w:p>
    <w:p w:rsidR="00FD475E" w:rsidRDefault="00FD475E" w:rsidP="003120EF">
      <w:pPr>
        <w:spacing w:line="480" w:lineRule="auto"/>
        <w:ind w:left="720" w:hanging="720"/>
        <w:jc w:val="both"/>
        <w:rPr>
          <w:sz w:val="26"/>
          <w:szCs w:val="26"/>
        </w:rPr>
      </w:pPr>
    </w:p>
    <w:p w:rsidR="004B54B0" w:rsidRDefault="004B54B0" w:rsidP="003120EF">
      <w:pPr>
        <w:spacing w:line="480" w:lineRule="auto"/>
        <w:ind w:left="720" w:hanging="720"/>
        <w:jc w:val="both"/>
        <w:rPr>
          <w:sz w:val="26"/>
          <w:szCs w:val="26"/>
        </w:rPr>
      </w:pPr>
      <w:r>
        <w:rPr>
          <w:sz w:val="26"/>
          <w:szCs w:val="26"/>
        </w:rPr>
        <w:t>[</w:t>
      </w:r>
      <w:r w:rsidR="00D46D2C">
        <w:rPr>
          <w:sz w:val="26"/>
          <w:szCs w:val="26"/>
        </w:rPr>
        <w:t>20</w:t>
      </w:r>
      <w:r>
        <w:rPr>
          <w:sz w:val="26"/>
          <w:szCs w:val="26"/>
        </w:rPr>
        <w:t>]</w:t>
      </w:r>
      <w:r>
        <w:rPr>
          <w:sz w:val="26"/>
          <w:szCs w:val="26"/>
        </w:rPr>
        <w:tab/>
      </w:r>
      <w:r w:rsidR="001C02FB">
        <w:rPr>
          <w:sz w:val="26"/>
          <w:szCs w:val="26"/>
        </w:rPr>
        <w:t>In</w:t>
      </w:r>
      <w:r w:rsidR="00D46D2C">
        <w:rPr>
          <w:sz w:val="26"/>
          <w:szCs w:val="26"/>
        </w:rPr>
        <w:t xml:space="preserve"> an</w:t>
      </w:r>
      <w:r w:rsidR="001C02FB">
        <w:rPr>
          <w:sz w:val="26"/>
          <w:szCs w:val="26"/>
        </w:rPr>
        <w:t xml:space="preserve"> attempt to show that the defendant</w:t>
      </w:r>
      <w:r w:rsidR="00D46D2C">
        <w:rPr>
          <w:sz w:val="26"/>
          <w:szCs w:val="26"/>
        </w:rPr>
        <w:t>s</w:t>
      </w:r>
      <w:r w:rsidR="001C02FB">
        <w:rPr>
          <w:sz w:val="26"/>
          <w:szCs w:val="26"/>
        </w:rPr>
        <w:t xml:space="preserve"> have a </w:t>
      </w:r>
      <w:r w:rsidR="001C02FB" w:rsidRPr="00320EB8">
        <w:rPr>
          <w:i/>
          <w:sz w:val="26"/>
          <w:szCs w:val="26"/>
        </w:rPr>
        <w:t>bon</w:t>
      </w:r>
      <w:r w:rsidR="00D61593">
        <w:rPr>
          <w:i/>
          <w:sz w:val="26"/>
          <w:szCs w:val="26"/>
        </w:rPr>
        <w:t>a</w:t>
      </w:r>
      <w:r w:rsidR="001C02FB" w:rsidRPr="00320EB8">
        <w:rPr>
          <w:i/>
          <w:sz w:val="26"/>
          <w:szCs w:val="26"/>
        </w:rPr>
        <w:t xml:space="preserve"> fide</w:t>
      </w:r>
      <w:r w:rsidR="001C02FB">
        <w:rPr>
          <w:sz w:val="26"/>
          <w:szCs w:val="26"/>
        </w:rPr>
        <w:t xml:space="preserve"> defence or a </w:t>
      </w:r>
      <w:proofErr w:type="spellStart"/>
      <w:r w:rsidR="001C02FB">
        <w:rPr>
          <w:sz w:val="26"/>
          <w:szCs w:val="26"/>
        </w:rPr>
        <w:t>triable</w:t>
      </w:r>
      <w:proofErr w:type="spellEnd"/>
      <w:r w:rsidR="001C02FB">
        <w:rPr>
          <w:sz w:val="26"/>
          <w:szCs w:val="26"/>
        </w:rPr>
        <w:t xml:space="preserve"> issue, they deposed to an affidavit resisting summary judgment. The first defendant at paragraph 5 of its affidavit </w:t>
      </w:r>
      <w:r w:rsidR="00F503E6">
        <w:rPr>
          <w:sz w:val="26"/>
          <w:szCs w:val="26"/>
        </w:rPr>
        <w:t>contends</w:t>
      </w:r>
      <w:r w:rsidR="001C02FB">
        <w:rPr>
          <w:sz w:val="26"/>
          <w:szCs w:val="26"/>
        </w:rPr>
        <w:t xml:space="preserve"> that the agreement between the parties was that “the </w:t>
      </w:r>
      <w:r w:rsidR="00D61593">
        <w:rPr>
          <w:sz w:val="26"/>
          <w:szCs w:val="26"/>
        </w:rPr>
        <w:t>plain</w:t>
      </w:r>
      <w:r w:rsidR="001C02FB">
        <w:rPr>
          <w:sz w:val="26"/>
          <w:szCs w:val="26"/>
        </w:rPr>
        <w:t>t</w:t>
      </w:r>
      <w:r w:rsidR="00D61593">
        <w:rPr>
          <w:sz w:val="26"/>
          <w:szCs w:val="26"/>
        </w:rPr>
        <w:t>iff</w:t>
      </w:r>
      <w:r w:rsidR="001C02FB">
        <w:rPr>
          <w:sz w:val="26"/>
          <w:szCs w:val="26"/>
        </w:rPr>
        <w:t xml:space="preserve"> would produce the T-shirts and </w:t>
      </w:r>
      <w:r w:rsidR="001C02FB">
        <w:rPr>
          <w:sz w:val="26"/>
          <w:szCs w:val="26"/>
        </w:rPr>
        <w:lastRenderedPageBreak/>
        <w:t xml:space="preserve">sell them to recover the costs and profit”; hence, they denied their indebtedness to the </w:t>
      </w:r>
      <w:r w:rsidR="00D61593">
        <w:rPr>
          <w:sz w:val="26"/>
          <w:szCs w:val="26"/>
        </w:rPr>
        <w:t>plain</w:t>
      </w:r>
      <w:r w:rsidR="001C02FB">
        <w:rPr>
          <w:sz w:val="26"/>
          <w:szCs w:val="26"/>
        </w:rPr>
        <w:t>t</w:t>
      </w:r>
      <w:r w:rsidR="00D61593">
        <w:rPr>
          <w:sz w:val="26"/>
          <w:szCs w:val="26"/>
        </w:rPr>
        <w:t>iff</w:t>
      </w:r>
      <w:r w:rsidR="001C02FB">
        <w:rPr>
          <w:sz w:val="26"/>
          <w:szCs w:val="26"/>
        </w:rPr>
        <w:t>.  However, at paragraph 8 of its affidavit, the first defendant pleads a different agreement altogether in the following:</w:t>
      </w:r>
    </w:p>
    <w:p w:rsidR="001C02FB" w:rsidRDefault="001C02FB" w:rsidP="003120EF">
      <w:pPr>
        <w:spacing w:line="480" w:lineRule="auto"/>
        <w:ind w:left="720" w:hanging="720"/>
        <w:jc w:val="both"/>
        <w:rPr>
          <w:sz w:val="26"/>
          <w:szCs w:val="26"/>
        </w:rPr>
      </w:pPr>
    </w:p>
    <w:p w:rsidR="001C02FB" w:rsidRDefault="001C02FB" w:rsidP="00AF7EA9">
      <w:pPr>
        <w:spacing w:line="360" w:lineRule="auto"/>
        <w:ind w:left="1440"/>
        <w:jc w:val="both"/>
        <w:rPr>
          <w:b/>
        </w:rPr>
      </w:pPr>
      <w:r w:rsidRPr="00AF7EA9">
        <w:rPr>
          <w:b/>
        </w:rPr>
        <w:t xml:space="preserve">“The first </w:t>
      </w:r>
      <w:proofErr w:type="gramStart"/>
      <w:r w:rsidRPr="00AF7EA9">
        <w:rPr>
          <w:b/>
        </w:rPr>
        <w:t>defendant acknowledge</w:t>
      </w:r>
      <w:proofErr w:type="gramEnd"/>
      <w:r w:rsidRPr="00AF7EA9">
        <w:rPr>
          <w:b/>
        </w:rPr>
        <w:t xml:space="preserve"> that they are indebted to the plaintiff only in so far as the sale of T-shirts is concerned.   The first defendant received T-shirts from the plaintiff to sell them and money accrued to be returned to plaintiff </w:t>
      </w:r>
      <w:r w:rsidR="00FF26BE" w:rsidRPr="00AF7EA9">
        <w:rPr>
          <w:b/>
        </w:rPr>
        <w:t xml:space="preserve">as per agreement.   The </w:t>
      </w:r>
      <w:r w:rsidR="00AF7EA9" w:rsidRPr="00AF7EA9">
        <w:rPr>
          <w:b/>
        </w:rPr>
        <w:t>said</w:t>
      </w:r>
      <w:r w:rsidR="00FF26BE" w:rsidRPr="00AF7EA9">
        <w:rPr>
          <w:b/>
        </w:rPr>
        <w:t xml:space="preserve"> money is available </w:t>
      </w:r>
      <w:r w:rsidR="00D46D2C">
        <w:rPr>
          <w:b/>
        </w:rPr>
        <w:t>f</w:t>
      </w:r>
      <w:r w:rsidR="00FF26BE" w:rsidRPr="00AF7EA9">
        <w:rPr>
          <w:b/>
        </w:rPr>
        <w:t xml:space="preserve">or collection by plaintiff at the first defendant’s office and it is not </w:t>
      </w:r>
      <w:r w:rsidR="00AF7EA9" w:rsidRPr="00AF7EA9">
        <w:rPr>
          <w:b/>
        </w:rPr>
        <w:t xml:space="preserve">E850 000.00 (eight hundred and fifty thousand </w:t>
      </w:r>
      <w:proofErr w:type="spellStart"/>
      <w:r w:rsidR="00AF7EA9" w:rsidRPr="00AF7EA9">
        <w:rPr>
          <w:b/>
        </w:rPr>
        <w:t>emalangeni</w:t>
      </w:r>
      <w:proofErr w:type="spellEnd"/>
      <w:r w:rsidR="00AF7EA9" w:rsidRPr="00AF7EA9">
        <w:rPr>
          <w:b/>
        </w:rPr>
        <w:t>).”</w:t>
      </w:r>
    </w:p>
    <w:p w:rsidR="00F503E6" w:rsidRDefault="00F503E6" w:rsidP="00AF7EA9">
      <w:pPr>
        <w:spacing w:line="360" w:lineRule="auto"/>
        <w:ind w:left="1440"/>
        <w:jc w:val="both"/>
        <w:rPr>
          <w:b/>
        </w:rPr>
      </w:pPr>
    </w:p>
    <w:p w:rsidR="00C31473" w:rsidRDefault="004B54B0" w:rsidP="003120EF">
      <w:pPr>
        <w:spacing w:line="480" w:lineRule="auto"/>
        <w:ind w:left="720" w:hanging="720"/>
        <w:jc w:val="both"/>
        <w:rPr>
          <w:sz w:val="26"/>
          <w:szCs w:val="26"/>
        </w:rPr>
      </w:pPr>
      <w:r>
        <w:rPr>
          <w:sz w:val="26"/>
          <w:szCs w:val="26"/>
        </w:rPr>
        <w:t>[2</w:t>
      </w:r>
      <w:r w:rsidR="00D46D2C">
        <w:rPr>
          <w:sz w:val="26"/>
          <w:szCs w:val="26"/>
        </w:rPr>
        <w:t>1</w:t>
      </w:r>
      <w:r>
        <w:rPr>
          <w:sz w:val="26"/>
          <w:szCs w:val="26"/>
        </w:rPr>
        <w:t>]</w:t>
      </w:r>
      <w:r>
        <w:rPr>
          <w:sz w:val="26"/>
          <w:szCs w:val="26"/>
        </w:rPr>
        <w:tab/>
        <w:t xml:space="preserve"> </w:t>
      </w:r>
      <w:r w:rsidR="00325CCD">
        <w:rPr>
          <w:sz w:val="26"/>
          <w:szCs w:val="26"/>
        </w:rPr>
        <w:t xml:space="preserve">The first defendant’s affidavit does not </w:t>
      </w:r>
      <w:r w:rsidR="00D46D2C">
        <w:rPr>
          <w:sz w:val="26"/>
          <w:szCs w:val="26"/>
        </w:rPr>
        <w:t>disclose</w:t>
      </w:r>
      <w:r w:rsidR="00325CCD">
        <w:rPr>
          <w:sz w:val="26"/>
          <w:szCs w:val="26"/>
        </w:rPr>
        <w:t xml:space="preserve"> a </w:t>
      </w:r>
      <w:r w:rsidR="00325CCD" w:rsidRPr="00325CCD">
        <w:rPr>
          <w:i/>
          <w:sz w:val="26"/>
          <w:szCs w:val="26"/>
        </w:rPr>
        <w:t>bona fide</w:t>
      </w:r>
      <w:r w:rsidR="00325CCD">
        <w:rPr>
          <w:sz w:val="26"/>
          <w:szCs w:val="26"/>
        </w:rPr>
        <w:t xml:space="preserve"> defence to the claim.  Furthermore, this affidavit does not raise </w:t>
      </w:r>
      <w:proofErr w:type="spellStart"/>
      <w:r w:rsidR="00325CCD">
        <w:rPr>
          <w:sz w:val="26"/>
          <w:szCs w:val="26"/>
        </w:rPr>
        <w:t>triable</w:t>
      </w:r>
      <w:proofErr w:type="spellEnd"/>
      <w:r w:rsidR="00325CCD">
        <w:rPr>
          <w:sz w:val="26"/>
          <w:szCs w:val="26"/>
        </w:rPr>
        <w:t xml:space="preserve"> issues as envisaged by </w:t>
      </w:r>
      <w:r w:rsidR="00F54093">
        <w:rPr>
          <w:sz w:val="26"/>
          <w:szCs w:val="26"/>
        </w:rPr>
        <w:t>Rule 32 (4) (a)</w:t>
      </w:r>
      <w:r w:rsidR="00325CCD">
        <w:rPr>
          <w:sz w:val="26"/>
          <w:szCs w:val="26"/>
        </w:rPr>
        <w:t xml:space="preserve">.   The two attachments marked </w:t>
      </w:r>
      <w:proofErr w:type="spellStart"/>
      <w:r w:rsidR="00325CCD">
        <w:rPr>
          <w:sz w:val="26"/>
          <w:szCs w:val="26"/>
        </w:rPr>
        <w:t>annexure</w:t>
      </w:r>
      <w:r w:rsidR="009308C2">
        <w:rPr>
          <w:sz w:val="26"/>
          <w:szCs w:val="26"/>
        </w:rPr>
        <w:t>s</w:t>
      </w:r>
      <w:proofErr w:type="spellEnd"/>
      <w:r w:rsidR="00325CCD">
        <w:rPr>
          <w:sz w:val="26"/>
          <w:szCs w:val="26"/>
        </w:rPr>
        <w:t xml:space="preserve"> “A” and “B” written by the first defendant and signed by its first </w:t>
      </w:r>
      <w:r w:rsidR="00F503E6">
        <w:rPr>
          <w:sz w:val="26"/>
          <w:szCs w:val="26"/>
        </w:rPr>
        <w:t>D</w:t>
      </w:r>
      <w:r w:rsidR="00325CCD">
        <w:rPr>
          <w:sz w:val="26"/>
          <w:szCs w:val="26"/>
        </w:rPr>
        <w:t xml:space="preserve">eputy </w:t>
      </w:r>
      <w:r w:rsidR="00F503E6">
        <w:rPr>
          <w:sz w:val="26"/>
          <w:szCs w:val="26"/>
        </w:rPr>
        <w:t>S</w:t>
      </w:r>
      <w:r w:rsidR="00325CCD">
        <w:rPr>
          <w:sz w:val="26"/>
          <w:szCs w:val="26"/>
        </w:rPr>
        <w:t xml:space="preserve">ecretary </w:t>
      </w:r>
      <w:r w:rsidR="00F503E6">
        <w:rPr>
          <w:sz w:val="26"/>
          <w:szCs w:val="26"/>
        </w:rPr>
        <w:t>G</w:t>
      </w:r>
      <w:r w:rsidR="00325CCD">
        <w:rPr>
          <w:sz w:val="26"/>
          <w:szCs w:val="26"/>
        </w:rPr>
        <w:t xml:space="preserve">eneral acknowledge </w:t>
      </w:r>
      <w:r w:rsidR="00F503E6">
        <w:rPr>
          <w:sz w:val="26"/>
          <w:szCs w:val="26"/>
        </w:rPr>
        <w:t xml:space="preserve">and </w:t>
      </w:r>
      <w:r w:rsidR="00325CCD">
        <w:rPr>
          <w:sz w:val="26"/>
          <w:szCs w:val="26"/>
        </w:rPr>
        <w:t>confirm the</w:t>
      </w:r>
      <w:r w:rsidR="00F54093">
        <w:rPr>
          <w:sz w:val="26"/>
          <w:szCs w:val="26"/>
        </w:rPr>
        <w:t xml:space="preserve"> existence of the</w:t>
      </w:r>
      <w:r w:rsidR="00325CCD">
        <w:rPr>
          <w:sz w:val="26"/>
          <w:szCs w:val="26"/>
        </w:rPr>
        <w:t xml:space="preserve"> contract between the parties as set out in the cause of action.   Annexure “A” goes further to acknowledge the payment arrangement accepted by the parties.   Despite the contradictions apparent in the first defendant’s affidavit, the essence of the affidavit is the concession</w:t>
      </w:r>
      <w:r w:rsidR="00F54093">
        <w:rPr>
          <w:sz w:val="26"/>
          <w:szCs w:val="26"/>
        </w:rPr>
        <w:t xml:space="preserve"> made</w:t>
      </w:r>
      <w:r w:rsidR="00325CCD">
        <w:rPr>
          <w:sz w:val="26"/>
          <w:szCs w:val="26"/>
        </w:rPr>
        <w:t xml:space="preserve"> by the first defendant that </w:t>
      </w:r>
      <w:r w:rsidR="00D46D2C">
        <w:rPr>
          <w:sz w:val="26"/>
          <w:szCs w:val="26"/>
        </w:rPr>
        <w:t xml:space="preserve">it </w:t>
      </w:r>
      <w:r w:rsidR="00325CCD">
        <w:rPr>
          <w:sz w:val="26"/>
          <w:szCs w:val="26"/>
        </w:rPr>
        <w:t>receive</w:t>
      </w:r>
      <w:r w:rsidR="00002B1D">
        <w:rPr>
          <w:sz w:val="26"/>
          <w:szCs w:val="26"/>
        </w:rPr>
        <w:t>d</w:t>
      </w:r>
      <w:r w:rsidR="00325CCD">
        <w:rPr>
          <w:sz w:val="26"/>
          <w:szCs w:val="26"/>
        </w:rPr>
        <w:t xml:space="preserve"> delivery of the goods from the </w:t>
      </w:r>
      <w:r w:rsidR="00D61593">
        <w:rPr>
          <w:sz w:val="26"/>
          <w:szCs w:val="26"/>
        </w:rPr>
        <w:t>plaintiff.</w:t>
      </w:r>
      <w:r w:rsidR="00325CCD">
        <w:rPr>
          <w:sz w:val="26"/>
          <w:szCs w:val="26"/>
        </w:rPr>
        <w:t xml:space="preserve">    Annexure “D” is also </w:t>
      </w:r>
      <w:r w:rsidR="00F503E6">
        <w:rPr>
          <w:sz w:val="26"/>
          <w:szCs w:val="26"/>
        </w:rPr>
        <w:t>important</w:t>
      </w:r>
      <w:r w:rsidR="00325CCD">
        <w:rPr>
          <w:sz w:val="26"/>
          <w:szCs w:val="26"/>
        </w:rPr>
        <w:t xml:space="preserve"> to the proceedings in so far as the first defendant’s acknowledgement of the contract between the parties; and, the contents thereof have not been disputed.</w:t>
      </w:r>
    </w:p>
    <w:p w:rsidR="001608A2" w:rsidRDefault="00C31473" w:rsidP="003120EF">
      <w:pPr>
        <w:spacing w:line="480" w:lineRule="auto"/>
        <w:ind w:left="720" w:hanging="720"/>
        <w:jc w:val="both"/>
        <w:rPr>
          <w:sz w:val="26"/>
          <w:szCs w:val="26"/>
        </w:rPr>
      </w:pPr>
      <w:r>
        <w:rPr>
          <w:sz w:val="26"/>
          <w:szCs w:val="26"/>
        </w:rPr>
        <w:lastRenderedPageBreak/>
        <w:t>[2</w:t>
      </w:r>
      <w:r w:rsidR="00D46D2C">
        <w:rPr>
          <w:sz w:val="26"/>
          <w:szCs w:val="26"/>
        </w:rPr>
        <w:t>2</w:t>
      </w:r>
      <w:r>
        <w:rPr>
          <w:sz w:val="26"/>
          <w:szCs w:val="26"/>
        </w:rPr>
        <w:t>]</w:t>
      </w:r>
      <w:r>
        <w:rPr>
          <w:sz w:val="26"/>
          <w:szCs w:val="26"/>
        </w:rPr>
        <w:tab/>
      </w:r>
      <w:r w:rsidR="004C5700">
        <w:rPr>
          <w:sz w:val="26"/>
          <w:szCs w:val="26"/>
        </w:rPr>
        <w:t xml:space="preserve">The </w:t>
      </w:r>
      <w:r w:rsidR="00D61593">
        <w:rPr>
          <w:sz w:val="26"/>
          <w:szCs w:val="26"/>
        </w:rPr>
        <w:t>second defendant’s</w:t>
      </w:r>
      <w:r w:rsidR="004C5700">
        <w:rPr>
          <w:sz w:val="26"/>
          <w:szCs w:val="26"/>
        </w:rPr>
        <w:t xml:space="preserve"> President</w:t>
      </w:r>
      <w:r w:rsidR="00F54093">
        <w:rPr>
          <w:sz w:val="26"/>
          <w:szCs w:val="26"/>
        </w:rPr>
        <w:t>,</w:t>
      </w:r>
      <w:r w:rsidR="004C5700">
        <w:rPr>
          <w:sz w:val="26"/>
          <w:szCs w:val="26"/>
        </w:rPr>
        <w:t xml:space="preserve"> </w:t>
      </w:r>
      <w:proofErr w:type="spellStart"/>
      <w:r w:rsidR="004C5700">
        <w:rPr>
          <w:sz w:val="26"/>
          <w:szCs w:val="26"/>
        </w:rPr>
        <w:t>Sibongile</w:t>
      </w:r>
      <w:proofErr w:type="spellEnd"/>
      <w:r w:rsidR="004C5700">
        <w:rPr>
          <w:sz w:val="26"/>
          <w:szCs w:val="26"/>
        </w:rPr>
        <w:t xml:space="preserve"> </w:t>
      </w:r>
      <w:proofErr w:type="spellStart"/>
      <w:r w:rsidR="004C5700">
        <w:rPr>
          <w:sz w:val="26"/>
          <w:szCs w:val="26"/>
        </w:rPr>
        <w:t>Mazibuko</w:t>
      </w:r>
      <w:proofErr w:type="spellEnd"/>
      <w:r w:rsidR="00F54093">
        <w:rPr>
          <w:sz w:val="26"/>
          <w:szCs w:val="26"/>
        </w:rPr>
        <w:t>,</w:t>
      </w:r>
      <w:r w:rsidR="004C5700">
        <w:rPr>
          <w:sz w:val="26"/>
          <w:szCs w:val="26"/>
        </w:rPr>
        <w:t xml:space="preserve"> has deposed to an affidavit resisting summary judgment.  She attack</w:t>
      </w:r>
      <w:r w:rsidR="00F54093">
        <w:rPr>
          <w:sz w:val="26"/>
          <w:szCs w:val="26"/>
        </w:rPr>
        <w:t>s</w:t>
      </w:r>
      <w:r w:rsidR="004C5700">
        <w:rPr>
          <w:sz w:val="26"/>
          <w:szCs w:val="26"/>
        </w:rPr>
        <w:t xml:space="preserve"> the Summons and Declaration that they d</w:t>
      </w:r>
      <w:r w:rsidR="00F54093">
        <w:rPr>
          <w:sz w:val="26"/>
          <w:szCs w:val="26"/>
        </w:rPr>
        <w:t>o not</w:t>
      </w:r>
      <w:r w:rsidR="004C5700">
        <w:rPr>
          <w:sz w:val="26"/>
          <w:szCs w:val="26"/>
        </w:rPr>
        <w:t xml:space="preserve"> contain necessary averments to sustain the </w:t>
      </w:r>
      <w:r w:rsidR="00536D6D">
        <w:rPr>
          <w:sz w:val="26"/>
          <w:szCs w:val="26"/>
        </w:rPr>
        <w:t xml:space="preserve">cause of action against the </w:t>
      </w:r>
      <w:r w:rsidR="00D61593">
        <w:rPr>
          <w:sz w:val="26"/>
          <w:szCs w:val="26"/>
        </w:rPr>
        <w:t>second defendant</w:t>
      </w:r>
      <w:r w:rsidR="00536D6D">
        <w:rPr>
          <w:sz w:val="26"/>
          <w:szCs w:val="26"/>
        </w:rPr>
        <w:t xml:space="preserve">.    I have dealt with this point in the preceding paragraphs.   Suffice to say that the Summons and Declaration disclose a good </w:t>
      </w:r>
      <w:r w:rsidR="00D46D2C">
        <w:rPr>
          <w:sz w:val="26"/>
          <w:szCs w:val="26"/>
        </w:rPr>
        <w:t xml:space="preserve">cause </w:t>
      </w:r>
      <w:r w:rsidR="00536D6D">
        <w:rPr>
          <w:sz w:val="26"/>
          <w:szCs w:val="26"/>
        </w:rPr>
        <w:t>of action against the defendants</w:t>
      </w:r>
      <w:r w:rsidR="00D61593">
        <w:rPr>
          <w:sz w:val="26"/>
          <w:szCs w:val="26"/>
        </w:rPr>
        <w:t>.</w:t>
      </w:r>
    </w:p>
    <w:p w:rsidR="00536D6D" w:rsidRDefault="00536D6D" w:rsidP="003120EF">
      <w:pPr>
        <w:spacing w:line="480" w:lineRule="auto"/>
        <w:ind w:left="720" w:hanging="720"/>
        <w:jc w:val="both"/>
        <w:rPr>
          <w:sz w:val="26"/>
          <w:szCs w:val="26"/>
        </w:rPr>
      </w:pPr>
    </w:p>
    <w:p w:rsidR="001608A2" w:rsidRDefault="002034CE" w:rsidP="00EE58A5">
      <w:pPr>
        <w:spacing w:line="480" w:lineRule="auto"/>
        <w:ind w:left="720" w:hanging="720"/>
        <w:jc w:val="both"/>
        <w:rPr>
          <w:sz w:val="26"/>
          <w:szCs w:val="26"/>
        </w:rPr>
      </w:pPr>
      <w:r>
        <w:rPr>
          <w:sz w:val="26"/>
          <w:szCs w:val="26"/>
        </w:rPr>
        <w:t>[2</w:t>
      </w:r>
      <w:r w:rsidR="0085797E">
        <w:rPr>
          <w:sz w:val="26"/>
          <w:szCs w:val="26"/>
        </w:rPr>
        <w:t>3</w:t>
      </w:r>
      <w:r>
        <w:rPr>
          <w:sz w:val="26"/>
          <w:szCs w:val="26"/>
        </w:rPr>
        <w:t>]</w:t>
      </w:r>
      <w:r>
        <w:rPr>
          <w:sz w:val="26"/>
          <w:szCs w:val="26"/>
        </w:rPr>
        <w:tab/>
      </w:r>
      <w:r w:rsidR="00536D6D">
        <w:rPr>
          <w:sz w:val="26"/>
          <w:szCs w:val="26"/>
        </w:rPr>
        <w:t xml:space="preserve">The </w:t>
      </w:r>
      <w:r w:rsidR="00D61593">
        <w:rPr>
          <w:sz w:val="26"/>
          <w:szCs w:val="26"/>
        </w:rPr>
        <w:t>second defendant</w:t>
      </w:r>
      <w:r w:rsidR="00536D6D">
        <w:rPr>
          <w:sz w:val="26"/>
          <w:szCs w:val="26"/>
        </w:rPr>
        <w:t xml:space="preserve"> has set out its defence at paragraph 6 of its affidavit as follows:</w:t>
      </w:r>
    </w:p>
    <w:p w:rsidR="004F1F38" w:rsidRDefault="004F1F38" w:rsidP="00EE58A5">
      <w:pPr>
        <w:spacing w:line="480" w:lineRule="auto"/>
        <w:ind w:left="720" w:hanging="720"/>
        <w:jc w:val="both"/>
        <w:rPr>
          <w:sz w:val="26"/>
          <w:szCs w:val="26"/>
        </w:rPr>
      </w:pPr>
    </w:p>
    <w:p w:rsidR="004F1F38" w:rsidRDefault="004F1F38" w:rsidP="00614B71">
      <w:pPr>
        <w:spacing w:line="360" w:lineRule="auto"/>
        <w:ind w:left="1440"/>
        <w:jc w:val="both"/>
        <w:rPr>
          <w:b/>
        </w:rPr>
      </w:pPr>
      <w:r w:rsidRPr="00614B71">
        <w:rPr>
          <w:b/>
        </w:rPr>
        <w:t xml:space="preserve">“6.1  </w:t>
      </w:r>
      <w:r w:rsidRPr="00614B71">
        <w:rPr>
          <w:b/>
        </w:rPr>
        <w:tab/>
        <w:t xml:space="preserve">The plaintiff, in its Summons and Declaration relies on its claim on certain representations made by one </w:t>
      </w:r>
      <w:proofErr w:type="spellStart"/>
      <w:r w:rsidRPr="00614B71">
        <w:rPr>
          <w:b/>
        </w:rPr>
        <w:t>Muzi</w:t>
      </w:r>
      <w:proofErr w:type="spellEnd"/>
      <w:r w:rsidRPr="00614B71">
        <w:rPr>
          <w:b/>
        </w:rPr>
        <w:t xml:space="preserve"> Mhlanga, Secretary General.</w:t>
      </w:r>
    </w:p>
    <w:p w:rsidR="00614B71" w:rsidRPr="00614B71" w:rsidRDefault="00614B71" w:rsidP="00614B71">
      <w:pPr>
        <w:spacing w:line="360" w:lineRule="auto"/>
        <w:ind w:left="1440"/>
        <w:jc w:val="both"/>
        <w:rPr>
          <w:b/>
        </w:rPr>
      </w:pPr>
    </w:p>
    <w:p w:rsidR="004F1F38" w:rsidRDefault="004F1F38" w:rsidP="00614B71">
      <w:pPr>
        <w:spacing w:line="360" w:lineRule="auto"/>
        <w:ind w:left="1440"/>
        <w:jc w:val="both"/>
        <w:rPr>
          <w:b/>
        </w:rPr>
      </w:pPr>
      <w:r w:rsidRPr="00614B71">
        <w:rPr>
          <w:b/>
        </w:rPr>
        <w:t>6.2</w:t>
      </w:r>
      <w:r w:rsidRPr="00614B71">
        <w:rPr>
          <w:b/>
        </w:rPr>
        <w:tab/>
        <w:t xml:space="preserve">I state that the said </w:t>
      </w:r>
      <w:proofErr w:type="spellStart"/>
      <w:r w:rsidRPr="00614B71">
        <w:rPr>
          <w:b/>
        </w:rPr>
        <w:t>Muzi</w:t>
      </w:r>
      <w:proofErr w:type="spellEnd"/>
      <w:r w:rsidRPr="00614B71">
        <w:rPr>
          <w:b/>
        </w:rPr>
        <w:t xml:space="preserve"> Mhlanga was not acting for and on behalf of the second defendant in the transaction with the  plaintiff and was not authorized by and mandated by the second defendant to act on its behalf.</w:t>
      </w:r>
    </w:p>
    <w:p w:rsidR="00614B71" w:rsidRPr="00614B71" w:rsidRDefault="00614B71" w:rsidP="00614B71">
      <w:pPr>
        <w:spacing w:line="360" w:lineRule="auto"/>
        <w:ind w:left="1440"/>
        <w:jc w:val="both"/>
        <w:rPr>
          <w:b/>
        </w:rPr>
      </w:pPr>
    </w:p>
    <w:p w:rsidR="004F1F38" w:rsidRDefault="004F1F38" w:rsidP="00614B71">
      <w:pPr>
        <w:spacing w:line="360" w:lineRule="auto"/>
        <w:ind w:left="1440"/>
        <w:jc w:val="both"/>
        <w:rPr>
          <w:b/>
        </w:rPr>
      </w:pPr>
      <w:r w:rsidRPr="00614B71">
        <w:rPr>
          <w:b/>
        </w:rPr>
        <w:t>6.3</w:t>
      </w:r>
      <w:r w:rsidRPr="00614B71">
        <w:rPr>
          <w:b/>
        </w:rPr>
        <w:tab/>
        <w:t xml:space="preserve">In fact </w:t>
      </w:r>
      <w:proofErr w:type="spellStart"/>
      <w:r w:rsidRPr="00614B71">
        <w:rPr>
          <w:b/>
        </w:rPr>
        <w:t>the</w:t>
      </w:r>
      <w:proofErr w:type="spellEnd"/>
      <w:r w:rsidRPr="00614B71">
        <w:rPr>
          <w:b/>
        </w:rPr>
        <w:t xml:space="preserve"> said </w:t>
      </w:r>
      <w:proofErr w:type="spellStart"/>
      <w:r w:rsidRPr="00614B71">
        <w:rPr>
          <w:b/>
        </w:rPr>
        <w:t>Muzi</w:t>
      </w:r>
      <w:proofErr w:type="spellEnd"/>
      <w:r w:rsidRPr="00614B71">
        <w:rPr>
          <w:b/>
        </w:rPr>
        <w:t xml:space="preserve"> </w:t>
      </w:r>
      <w:proofErr w:type="gramStart"/>
      <w:r w:rsidRPr="00614B71">
        <w:rPr>
          <w:b/>
        </w:rPr>
        <w:t>Mhlanga,</w:t>
      </w:r>
      <w:proofErr w:type="gramEnd"/>
      <w:r w:rsidRPr="00614B71">
        <w:rPr>
          <w:b/>
        </w:rPr>
        <w:t xml:space="preserve"> is a member of the first defendant which ordered the said goods and to whom the goods were delivered. The goods were not delivered </w:t>
      </w:r>
      <w:r w:rsidR="00DC4584" w:rsidRPr="00614B71">
        <w:rPr>
          <w:b/>
        </w:rPr>
        <w:t>to the second defendant and/or any of its authorised officials.</w:t>
      </w:r>
    </w:p>
    <w:p w:rsidR="00614B71" w:rsidRPr="00614B71" w:rsidRDefault="00614B71" w:rsidP="00614B71">
      <w:pPr>
        <w:spacing w:line="360" w:lineRule="auto"/>
        <w:ind w:left="1440"/>
        <w:jc w:val="both"/>
        <w:rPr>
          <w:b/>
        </w:rPr>
      </w:pPr>
    </w:p>
    <w:p w:rsidR="00DC4584" w:rsidRPr="00614B71" w:rsidRDefault="00DC4584" w:rsidP="00614B71">
      <w:pPr>
        <w:spacing w:line="360" w:lineRule="auto"/>
        <w:ind w:left="1440"/>
        <w:jc w:val="both"/>
        <w:rPr>
          <w:b/>
        </w:rPr>
      </w:pPr>
      <w:r w:rsidRPr="00614B71">
        <w:rPr>
          <w:b/>
        </w:rPr>
        <w:t xml:space="preserve">In this respect I refer to the supporting affidavit of </w:t>
      </w:r>
      <w:proofErr w:type="spellStart"/>
      <w:r w:rsidRPr="00614B71">
        <w:rPr>
          <w:b/>
        </w:rPr>
        <w:t>Londiwe</w:t>
      </w:r>
      <w:proofErr w:type="spellEnd"/>
      <w:r w:rsidRPr="00614B71">
        <w:rPr>
          <w:b/>
        </w:rPr>
        <w:t xml:space="preserve"> </w:t>
      </w:r>
      <w:proofErr w:type="spellStart"/>
      <w:r w:rsidRPr="00614B71">
        <w:rPr>
          <w:b/>
        </w:rPr>
        <w:t>Mabila</w:t>
      </w:r>
      <w:proofErr w:type="spellEnd"/>
      <w:r w:rsidRPr="00614B71">
        <w:rPr>
          <w:b/>
        </w:rPr>
        <w:t>.”</w:t>
      </w:r>
    </w:p>
    <w:p w:rsidR="00D23D08" w:rsidRDefault="00D23D08" w:rsidP="003120EF">
      <w:pPr>
        <w:spacing w:line="480" w:lineRule="auto"/>
        <w:ind w:left="720" w:hanging="720"/>
        <w:jc w:val="both"/>
        <w:rPr>
          <w:sz w:val="26"/>
          <w:szCs w:val="26"/>
        </w:rPr>
      </w:pPr>
      <w:r>
        <w:rPr>
          <w:sz w:val="26"/>
          <w:szCs w:val="26"/>
        </w:rPr>
        <w:lastRenderedPageBreak/>
        <w:t>[2</w:t>
      </w:r>
      <w:r w:rsidR="0085797E">
        <w:rPr>
          <w:sz w:val="26"/>
          <w:szCs w:val="26"/>
        </w:rPr>
        <w:t>4</w:t>
      </w:r>
      <w:r>
        <w:rPr>
          <w:sz w:val="26"/>
          <w:szCs w:val="26"/>
        </w:rPr>
        <w:t>]</w:t>
      </w:r>
      <w:r>
        <w:rPr>
          <w:sz w:val="26"/>
          <w:szCs w:val="26"/>
        </w:rPr>
        <w:tab/>
      </w:r>
      <w:r w:rsidR="00DC4584">
        <w:rPr>
          <w:sz w:val="26"/>
          <w:szCs w:val="26"/>
        </w:rPr>
        <w:t xml:space="preserve">Clearly the </w:t>
      </w:r>
      <w:r w:rsidR="00D61593">
        <w:rPr>
          <w:sz w:val="26"/>
          <w:szCs w:val="26"/>
        </w:rPr>
        <w:t>second defendant’s</w:t>
      </w:r>
      <w:r w:rsidR="0085797E">
        <w:rPr>
          <w:sz w:val="26"/>
          <w:szCs w:val="26"/>
        </w:rPr>
        <w:t xml:space="preserve"> affidavit</w:t>
      </w:r>
      <w:r w:rsidR="00DC4584">
        <w:rPr>
          <w:sz w:val="26"/>
          <w:szCs w:val="26"/>
        </w:rPr>
        <w:t xml:space="preserve"> does not </w:t>
      </w:r>
      <w:r w:rsidR="0085797E">
        <w:rPr>
          <w:sz w:val="26"/>
          <w:szCs w:val="26"/>
        </w:rPr>
        <w:t>disclose</w:t>
      </w:r>
      <w:r w:rsidR="00DC4584">
        <w:rPr>
          <w:sz w:val="26"/>
          <w:szCs w:val="26"/>
        </w:rPr>
        <w:t xml:space="preserve"> a </w:t>
      </w:r>
      <w:r w:rsidR="00DC4584" w:rsidRPr="0085797E">
        <w:rPr>
          <w:i/>
          <w:sz w:val="26"/>
          <w:szCs w:val="26"/>
        </w:rPr>
        <w:t>bona fide</w:t>
      </w:r>
      <w:r w:rsidR="00DC4584">
        <w:rPr>
          <w:sz w:val="26"/>
          <w:szCs w:val="26"/>
        </w:rPr>
        <w:t xml:space="preserve"> defence to the claim as reflected in the </w:t>
      </w:r>
      <w:r w:rsidR="00D61593">
        <w:rPr>
          <w:sz w:val="26"/>
          <w:szCs w:val="26"/>
        </w:rPr>
        <w:t>plaintiff’s</w:t>
      </w:r>
      <w:r w:rsidR="00DC4584">
        <w:rPr>
          <w:sz w:val="26"/>
          <w:szCs w:val="26"/>
        </w:rPr>
        <w:t xml:space="preserve"> cause of action.   Furthermore, the affidavit does not raise any </w:t>
      </w:r>
      <w:proofErr w:type="spellStart"/>
      <w:r w:rsidR="00DC4584">
        <w:rPr>
          <w:sz w:val="26"/>
          <w:szCs w:val="26"/>
        </w:rPr>
        <w:t>triable</w:t>
      </w:r>
      <w:proofErr w:type="spellEnd"/>
      <w:r w:rsidR="00DC4584">
        <w:rPr>
          <w:sz w:val="26"/>
          <w:szCs w:val="26"/>
        </w:rPr>
        <w:t xml:space="preserve"> issues.  It is not alleged in the affidavit that Mr. </w:t>
      </w:r>
      <w:proofErr w:type="spellStart"/>
      <w:r w:rsidR="00DC4584">
        <w:rPr>
          <w:sz w:val="26"/>
          <w:szCs w:val="26"/>
        </w:rPr>
        <w:t>Muzi</w:t>
      </w:r>
      <w:proofErr w:type="spellEnd"/>
      <w:r w:rsidR="00DC4584">
        <w:rPr>
          <w:sz w:val="26"/>
          <w:szCs w:val="26"/>
        </w:rPr>
        <w:t xml:space="preserve"> Mhlanga was no longer the Secretary General of the </w:t>
      </w:r>
      <w:r w:rsidR="00D61593">
        <w:rPr>
          <w:sz w:val="26"/>
          <w:szCs w:val="26"/>
        </w:rPr>
        <w:t>second defendant</w:t>
      </w:r>
      <w:r w:rsidR="00DC4584">
        <w:rPr>
          <w:sz w:val="26"/>
          <w:szCs w:val="26"/>
        </w:rPr>
        <w:t xml:space="preserve"> at the time of conclusion of the contract.  Similarly, it is not denied that Mr. Mhlanga wrote annexure “B” using the letterheads of the </w:t>
      </w:r>
      <w:r w:rsidR="00D61593">
        <w:rPr>
          <w:sz w:val="26"/>
          <w:szCs w:val="26"/>
        </w:rPr>
        <w:t>second defendant</w:t>
      </w:r>
      <w:r w:rsidR="00235B41">
        <w:rPr>
          <w:sz w:val="26"/>
          <w:szCs w:val="26"/>
        </w:rPr>
        <w:t>;</w:t>
      </w:r>
      <w:r w:rsidR="00DC4584">
        <w:rPr>
          <w:sz w:val="26"/>
          <w:szCs w:val="26"/>
        </w:rPr>
        <w:t xml:space="preserve"> and, </w:t>
      </w:r>
      <w:r w:rsidR="00235B41">
        <w:rPr>
          <w:sz w:val="26"/>
          <w:szCs w:val="26"/>
        </w:rPr>
        <w:t xml:space="preserve">that </w:t>
      </w:r>
      <w:r w:rsidR="00DC4584">
        <w:rPr>
          <w:sz w:val="26"/>
          <w:szCs w:val="26"/>
        </w:rPr>
        <w:t xml:space="preserve">he signed the letter in his official capacity as </w:t>
      </w:r>
      <w:r w:rsidR="00D61593">
        <w:rPr>
          <w:sz w:val="26"/>
          <w:szCs w:val="26"/>
        </w:rPr>
        <w:t>its</w:t>
      </w:r>
      <w:r w:rsidR="00DC4584">
        <w:rPr>
          <w:sz w:val="26"/>
          <w:szCs w:val="26"/>
        </w:rPr>
        <w:t xml:space="preserve"> Secretary General. </w:t>
      </w:r>
    </w:p>
    <w:p w:rsidR="00DC4584" w:rsidRDefault="00DC4584" w:rsidP="003120EF">
      <w:pPr>
        <w:spacing w:line="480" w:lineRule="auto"/>
        <w:ind w:left="720" w:hanging="720"/>
        <w:jc w:val="both"/>
        <w:rPr>
          <w:sz w:val="26"/>
          <w:szCs w:val="26"/>
        </w:rPr>
      </w:pPr>
    </w:p>
    <w:p w:rsidR="00D23D08" w:rsidRDefault="00D23D08" w:rsidP="003120EF">
      <w:pPr>
        <w:spacing w:line="480" w:lineRule="auto"/>
        <w:ind w:left="720" w:hanging="720"/>
        <w:jc w:val="both"/>
        <w:rPr>
          <w:sz w:val="26"/>
          <w:szCs w:val="26"/>
        </w:rPr>
      </w:pPr>
      <w:r>
        <w:rPr>
          <w:sz w:val="26"/>
          <w:szCs w:val="26"/>
        </w:rPr>
        <w:t>[2</w:t>
      </w:r>
      <w:r w:rsidR="00235B41">
        <w:rPr>
          <w:sz w:val="26"/>
          <w:szCs w:val="26"/>
        </w:rPr>
        <w:t>5</w:t>
      </w:r>
      <w:r>
        <w:rPr>
          <w:sz w:val="26"/>
          <w:szCs w:val="26"/>
        </w:rPr>
        <w:t>]</w:t>
      </w:r>
      <w:r>
        <w:rPr>
          <w:sz w:val="26"/>
          <w:szCs w:val="26"/>
        </w:rPr>
        <w:tab/>
      </w:r>
      <w:r w:rsidR="00DC4584">
        <w:rPr>
          <w:sz w:val="26"/>
          <w:szCs w:val="26"/>
        </w:rPr>
        <w:t xml:space="preserve">The </w:t>
      </w:r>
      <w:r w:rsidR="00D61593">
        <w:rPr>
          <w:sz w:val="26"/>
          <w:szCs w:val="26"/>
        </w:rPr>
        <w:t>second defendant</w:t>
      </w:r>
      <w:r w:rsidR="00DC4584">
        <w:rPr>
          <w:sz w:val="26"/>
          <w:szCs w:val="26"/>
        </w:rPr>
        <w:t xml:space="preserve"> concedes in annexure “B” having concluded the contract of sale with the </w:t>
      </w:r>
      <w:r w:rsidR="00D61593">
        <w:rPr>
          <w:sz w:val="26"/>
          <w:szCs w:val="26"/>
        </w:rPr>
        <w:t xml:space="preserve">plaintiff </w:t>
      </w:r>
      <w:r w:rsidR="00DC4584">
        <w:rPr>
          <w:sz w:val="26"/>
          <w:szCs w:val="26"/>
        </w:rPr>
        <w:t>for the purchase of five thousand T-shirts.   It further</w:t>
      </w:r>
      <w:r w:rsidR="00E55C12">
        <w:rPr>
          <w:sz w:val="26"/>
          <w:szCs w:val="26"/>
        </w:rPr>
        <w:t xml:space="preserve"> undertakes</w:t>
      </w:r>
      <w:r w:rsidR="00DC4584">
        <w:rPr>
          <w:sz w:val="26"/>
          <w:szCs w:val="26"/>
        </w:rPr>
        <w:t xml:space="preserve"> </w:t>
      </w:r>
      <w:r w:rsidR="00F503E6">
        <w:rPr>
          <w:sz w:val="26"/>
          <w:szCs w:val="26"/>
        </w:rPr>
        <w:t>part-payment of the purchase price in the sum of</w:t>
      </w:r>
      <w:r w:rsidR="002562AF">
        <w:rPr>
          <w:sz w:val="26"/>
          <w:szCs w:val="26"/>
        </w:rPr>
        <w:t xml:space="preserve"> E150 000.00 </w:t>
      </w:r>
      <w:r w:rsidR="002562AF" w:rsidRPr="000A760E">
        <w:rPr>
          <w:sz w:val="26"/>
          <w:szCs w:val="26"/>
        </w:rPr>
        <w:t>(</w:t>
      </w:r>
      <w:r w:rsidR="002562AF">
        <w:rPr>
          <w:sz w:val="26"/>
          <w:szCs w:val="26"/>
        </w:rPr>
        <w:t>one</w:t>
      </w:r>
      <w:r w:rsidR="002562AF" w:rsidRPr="000A760E">
        <w:rPr>
          <w:sz w:val="26"/>
          <w:szCs w:val="26"/>
        </w:rPr>
        <w:t xml:space="preserve"> hundred and fifty thousand </w:t>
      </w:r>
      <w:proofErr w:type="spellStart"/>
      <w:r w:rsidR="002562AF" w:rsidRPr="000A760E">
        <w:rPr>
          <w:sz w:val="26"/>
          <w:szCs w:val="26"/>
        </w:rPr>
        <w:t>emalangeni</w:t>
      </w:r>
      <w:proofErr w:type="spellEnd"/>
      <w:r w:rsidR="002562AF" w:rsidRPr="000A760E">
        <w:rPr>
          <w:sz w:val="26"/>
          <w:szCs w:val="26"/>
        </w:rPr>
        <w:t>)</w:t>
      </w:r>
      <w:r w:rsidR="002562AF">
        <w:rPr>
          <w:sz w:val="26"/>
          <w:szCs w:val="26"/>
        </w:rPr>
        <w:t xml:space="preserve"> to the </w:t>
      </w:r>
      <w:r w:rsidR="00D61593">
        <w:rPr>
          <w:sz w:val="26"/>
          <w:szCs w:val="26"/>
        </w:rPr>
        <w:t xml:space="preserve">plaintiff </w:t>
      </w:r>
      <w:r w:rsidR="002562AF">
        <w:rPr>
          <w:sz w:val="26"/>
          <w:szCs w:val="26"/>
        </w:rPr>
        <w:t xml:space="preserve">in May </w:t>
      </w:r>
      <w:r w:rsidR="00155CB5">
        <w:rPr>
          <w:sz w:val="26"/>
          <w:szCs w:val="26"/>
        </w:rPr>
        <w:t xml:space="preserve">2012.   It is apparent from the Declaration and the </w:t>
      </w:r>
      <w:proofErr w:type="spellStart"/>
      <w:r w:rsidR="00155CB5">
        <w:rPr>
          <w:sz w:val="26"/>
          <w:szCs w:val="26"/>
        </w:rPr>
        <w:t>annexures</w:t>
      </w:r>
      <w:proofErr w:type="spellEnd"/>
      <w:r w:rsidR="00155CB5">
        <w:rPr>
          <w:sz w:val="26"/>
          <w:szCs w:val="26"/>
        </w:rPr>
        <w:t xml:space="preserve"> thereto that the purchase price of five thousand T-shirts was E850 000.00 </w:t>
      </w:r>
      <w:r w:rsidR="00155CB5" w:rsidRPr="000A760E">
        <w:rPr>
          <w:sz w:val="26"/>
          <w:szCs w:val="26"/>
        </w:rPr>
        <w:t>(</w:t>
      </w:r>
      <w:r w:rsidR="00155CB5">
        <w:rPr>
          <w:sz w:val="26"/>
          <w:szCs w:val="26"/>
        </w:rPr>
        <w:t>eight</w:t>
      </w:r>
      <w:r w:rsidR="00155CB5" w:rsidRPr="000A760E">
        <w:rPr>
          <w:sz w:val="26"/>
          <w:szCs w:val="26"/>
        </w:rPr>
        <w:t xml:space="preserve"> hundred and fifty thousand </w:t>
      </w:r>
      <w:proofErr w:type="spellStart"/>
      <w:r w:rsidR="00155CB5" w:rsidRPr="000A760E">
        <w:rPr>
          <w:sz w:val="26"/>
          <w:szCs w:val="26"/>
        </w:rPr>
        <w:t>emalangeni</w:t>
      </w:r>
      <w:proofErr w:type="spellEnd"/>
      <w:r w:rsidR="00155CB5" w:rsidRPr="000A760E">
        <w:rPr>
          <w:sz w:val="26"/>
          <w:szCs w:val="26"/>
        </w:rPr>
        <w:t>)</w:t>
      </w:r>
      <w:r w:rsidR="00155CB5">
        <w:rPr>
          <w:sz w:val="26"/>
          <w:szCs w:val="26"/>
        </w:rPr>
        <w:t xml:space="preserve"> and not E150 000.00 </w:t>
      </w:r>
      <w:r w:rsidR="00155CB5" w:rsidRPr="000A760E">
        <w:rPr>
          <w:sz w:val="26"/>
          <w:szCs w:val="26"/>
        </w:rPr>
        <w:t>(</w:t>
      </w:r>
      <w:r w:rsidR="00155CB5">
        <w:rPr>
          <w:sz w:val="26"/>
          <w:szCs w:val="26"/>
        </w:rPr>
        <w:t>one</w:t>
      </w:r>
      <w:r w:rsidR="00155CB5" w:rsidRPr="000A760E">
        <w:rPr>
          <w:sz w:val="26"/>
          <w:szCs w:val="26"/>
        </w:rPr>
        <w:t xml:space="preserve"> hundred and fifty thousand </w:t>
      </w:r>
      <w:proofErr w:type="spellStart"/>
      <w:r w:rsidR="00155CB5" w:rsidRPr="000A760E">
        <w:rPr>
          <w:sz w:val="26"/>
          <w:szCs w:val="26"/>
        </w:rPr>
        <w:t>emalangeni</w:t>
      </w:r>
      <w:proofErr w:type="spellEnd"/>
      <w:r w:rsidR="00155CB5" w:rsidRPr="000A760E">
        <w:rPr>
          <w:sz w:val="26"/>
          <w:szCs w:val="26"/>
        </w:rPr>
        <w:t>)</w:t>
      </w:r>
      <w:r w:rsidR="00155CB5">
        <w:rPr>
          <w:sz w:val="26"/>
          <w:szCs w:val="26"/>
        </w:rPr>
        <w:t>.</w:t>
      </w:r>
    </w:p>
    <w:p w:rsidR="00E55C12" w:rsidRDefault="00E55C12" w:rsidP="00EE58A5">
      <w:pPr>
        <w:spacing w:line="480" w:lineRule="auto"/>
        <w:ind w:left="720" w:hanging="720"/>
        <w:jc w:val="both"/>
        <w:rPr>
          <w:sz w:val="26"/>
          <w:szCs w:val="26"/>
        </w:rPr>
      </w:pPr>
    </w:p>
    <w:p w:rsidR="00D412FD" w:rsidRDefault="00D23D08" w:rsidP="00EE58A5">
      <w:pPr>
        <w:spacing w:line="480" w:lineRule="auto"/>
        <w:ind w:left="720" w:hanging="720"/>
        <w:jc w:val="both"/>
        <w:rPr>
          <w:sz w:val="26"/>
          <w:szCs w:val="26"/>
        </w:rPr>
      </w:pPr>
      <w:r>
        <w:rPr>
          <w:sz w:val="26"/>
          <w:szCs w:val="26"/>
        </w:rPr>
        <w:t>[2</w:t>
      </w:r>
      <w:r w:rsidR="00E55C12">
        <w:rPr>
          <w:sz w:val="26"/>
          <w:szCs w:val="26"/>
        </w:rPr>
        <w:t>6</w:t>
      </w:r>
      <w:r>
        <w:rPr>
          <w:sz w:val="26"/>
          <w:szCs w:val="26"/>
        </w:rPr>
        <w:t>]</w:t>
      </w:r>
      <w:r>
        <w:rPr>
          <w:sz w:val="26"/>
          <w:szCs w:val="26"/>
        </w:rPr>
        <w:tab/>
      </w:r>
      <w:r w:rsidR="00155CB5">
        <w:rPr>
          <w:sz w:val="26"/>
          <w:szCs w:val="26"/>
        </w:rPr>
        <w:t xml:space="preserve">The </w:t>
      </w:r>
      <w:r w:rsidR="00E55C12">
        <w:rPr>
          <w:sz w:val="26"/>
          <w:szCs w:val="26"/>
        </w:rPr>
        <w:t>c</w:t>
      </w:r>
      <w:r w:rsidR="00155CB5">
        <w:rPr>
          <w:sz w:val="26"/>
          <w:szCs w:val="26"/>
        </w:rPr>
        <w:t xml:space="preserve">ourt </w:t>
      </w:r>
      <w:r w:rsidR="00E55C12" w:rsidRPr="0014337E">
        <w:rPr>
          <w:i/>
          <w:sz w:val="26"/>
          <w:szCs w:val="26"/>
        </w:rPr>
        <w:t>a quo</w:t>
      </w:r>
      <w:r w:rsidR="00E55C12">
        <w:rPr>
          <w:sz w:val="26"/>
          <w:szCs w:val="26"/>
        </w:rPr>
        <w:t xml:space="preserve"> </w:t>
      </w:r>
      <w:r w:rsidR="00155CB5">
        <w:rPr>
          <w:sz w:val="26"/>
          <w:szCs w:val="26"/>
        </w:rPr>
        <w:t xml:space="preserve">was correct in </w:t>
      </w:r>
      <w:r w:rsidR="00E3064B">
        <w:rPr>
          <w:sz w:val="26"/>
          <w:szCs w:val="26"/>
        </w:rPr>
        <w:t xml:space="preserve">rejecting the evidence of </w:t>
      </w:r>
      <w:proofErr w:type="spellStart"/>
      <w:r w:rsidR="00E3064B">
        <w:rPr>
          <w:sz w:val="26"/>
          <w:szCs w:val="26"/>
        </w:rPr>
        <w:t>Lindiwe</w:t>
      </w:r>
      <w:proofErr w:type="spellEnd"/>
      <w:r w:rsidR="00E3064B">
        <w:rPr>
          <w:sz w:val="26"/>
          <w:szCs w:val="26"/>
        </w:rPr>
        <w:t xml:space="preserve"> </w:t>
      </w:r>
      <w:proofErr w:type="spellStart"/>
      <w:r w:rsidR="00E3064B">
        <w:rPr>
          <w:sz w:val="26"/>
          <w:szCs w:val="26"/>
        </w:rPr>
        <w:t>Mabuza</w:t>
      </w:r>
      <w:proofErr w:type="spellEnd"/>
      <w:r w:rsidR="00E3064B">
        <w:rPr>
          <w:sz w:val="26"/>
          <w:szCs w:val="26"/>
        </w:rPr>
        <w:t xml:space="preserve"> as being untruthful</w:t>
      </w:r>
      <w:r w:rsidR="00872057">
        <w:rPr>
          <w:sz w:val="26"/>
          <w:szCs w:val="26"/>
        </w:rPr>
        <w:t xml:space="preserve">. She contends that she was a shareholder of the </w:t>
      </w:r>
      <w:r w:rsidR="00CF49CC">
        <w:rPr>
          <w:sz w:val="26"/>
          <w:szCs w:val="26"/>
        </w:rPr>
        <w:t>plaintiff</w:t>
      </w:r>
      <w:r w:rsidR="00872057">
        <w:rPr>
          <w:sz w:val="26"/>
          <w:szCs w:val="26"/>
        </w:rPr>
        <w:t xml:space="preserve">, and that the agreement between the parties was that the </w:t>
      </w:r>
      <w:r w:rsidR="00CF49CC">
        <w:rPr>
          <w:sz w:val="26"/>
          <w:szCs w:val="26"/>
        </w:rPr>
        <w:t>plaintiff</w:t>
      </w:r>
      <w:r w:rsidR="00872057">
        <w:rPr>
          <w:sz w:val="26"/>
          <w:szCs w:val="26"/>
        </w:rPr>
        <w:t xml:space="preserve"> would produce and sell the T-shirts to members of the defendants during the May </w:t>
      </w:r>
      <w:r w:rsidR="00872057">
        <w:rPr>
          <w:sz w:val="26"/>
          <w:szCs w:val="26"/>
        </w:rPr>
        <w:lastRenderedPageBreak/>
        <w:t>Day celebration.   She claims to have been instrumental in the negotiations which led to the conclusion of the contract.</w:t>
      </w:r>
    </w:p>
    <w:p w:rsidR="00FA6666" w:rsidRDefault="00FA6666" w:rsidP="003120EF">
      <w:pPr>
        <w:spacing w:line="480" w:lineRule="auto"/>
        <w:ind w:left="720" w:hanging="720"/>
        <w:jc w:val="both"/>
        <w:rPr>
          <w:sz w:val="26"/>
          <w:szCs w:val="26"/>
        </w:rPr>
      </w:pPr>
    </w:p>
    <w:p w:rsidR="00C35869" w:rsidRPr="0037549F" w:rsidRDefault="0037549F" w:rsidP="00D24B69">
      <w:pPr>
        <w:spacing w:line="480" w:lineRule="auto"/>
        <w:ind w:left="720" w:hanging="720"/>
        <w:jc w:val="both"/>
        <w:rPr>
          <w:sz w:val="26"/>
          <w:szCs w:val="26"/>
        </w:rPr>
      </w:pPr>
      <w:r w:rsidRPr="0037549F">
        <w:rPr>
          <w:sz w:val="26"/>
          <w:szCs w:val="26"/>
        </w:rPr>
        <w:t>[2</w:t>
      </w:r>
      <w:r w:rsidR="00E55C12">
        <w:rPr>
          <w:sz w:val="26"/>
          <w:szCs w:val="26"/>
        </w:rPr>
        <w:t>7</w:t>
      </w:r>
      <w:r w:rsidRPr="0037549F">
        <w:rPr>
          <w:sz w:val="26"/>
          <w:szCs w:val="26"/>
        </w:rPr>
        <w:t>]</w:t>
      </w:r>
      <w:r w:rsidRPr="0037549F">
        <w:rPr>
          <w:sz w:val="26"/>
          <w:szCs w:val="26"/>
        </w:rPr>
        <w:tab/>
      </w:r>
      <w:r w:rsidR="001C72C8">
        <w:rPr>
          <w:sz w:val="26"/>
          <w:szCs w:val="26"/>
        </w:rPr>
        <w:t xml:space="preserve">Generally, only directors are involved in the daily operations of companies </w:t>
      </w:r>
      <w:proofErr w:type="gramStart"/>
      <w:r w:rsidR="001C72C8">
        <w:rPr>
          <w:sz w:val="26"/>
          <w:szCs w:val="26"/>
        </w:rPr>
        <w:t>and</w:t>
      </w:r>
      <w:r w:rsidR="009308C2">
        <w:rPr>
          <w:sz w:val="26"/>
          <w:szCs w:val="26"/>
        </w:rPr>
        <w:t xml:space="preserve"> </w:t>
      </w:r>
      <w:r w:rsidR="001C72C8">
        <w:rPr>
          <w:sz w:val="26"/>
          <w:szCs w:val="26"/>
        </w:rPr>
        <w:t xml:space="preserve"> not</w:t>
      </w:r>
      <w:proofErr w:type="gramEnd"/>
      <w:r w:rsidR="001C72C8">
        <w:rPr>
          <w:sz w:val="26"/>
          <w:szCs w:val="26"/>
        </w:rPr>
        <w:t xml:space="preserve"> </w:t>
      </w:r>
      <w:r w:rsidR="009308C2">
        <w:rPr>
          <w:sz w:val="26"/>
          <w:szCs w:val="26"/>
        </w:rPr>
        <w:t xml:space="preserve"> </w:t>
      </w:r>
      <w:r w:rsidR="001C72C8">
        <w:rPr>
          <w:sz w:val="26"/>
          <w:szCs w:val="26"/>
        </w:rPr>
        <w:t xml:space="preserve">shareholders. </w:t>
      </w:r>
      <w:r w:rsidR="00F54093">
        <w:rPr>
          <w:sz w:val="26"/>
          <w:szCs w:val="26"/>
        </w:rPr>
        <w:t xml:space="preserve"> Notwithstanding</w:t>
      </w:r>
      <w:proofErr w:type="gramStart"/>
      <w:r w:rsidR="001C72C8">
        <w:rPr>
          <w:sz w:val="26"/>
          <w:szCs w:val="26"/>
        </w:rPr>
        <w:t>,</w:t>
      </w:r>
      <w:r w:rsidR="00F54093">
        <w:rPr>
          <w:sz w:val="26"/>
          <w:szCs w:val="26"/>
        </w:rPr>
        <w:t xml:space="preserve"> </w:t>
      </w:r>
      <w:r w:rsidR="000809AA">
        <w:rPr>
          <w:sz w:val="26"/>
          <w:szCs w:val="26"/>
        </w:rPr>
        <w:t xml:space="preserve"> </w:t>
      </w:r>
      <w:r w:rsidR="001C72C8">
        <w:rPr>
          <w:sz w:val="26"/>
          <w:szCs w:val="26"/>
        </w:rPr>
        <w:t>the</w:t>
      </w:r>
      <w:proofErr w:type="gramEnd"/>
      <w:r w:rsidR="001C72C8">
        <w:rPr>
          <w:sz w:val="26"/>
          <w:szCs w:val="26"/>
        </w:rPr>
        <w:t xml:space="preserve"> </w:t>
      </w:r>
      <w:r w:rsidR="009308C2">
        <w:rPr>
          <w:sz w:val="26"/>
          <w:szCs w:val="26"/>
        </w:rPr>
        <w:t xml:space="preserve"> plaintiff</w:t>
      </w:r>
      <w:r w:rsidR="001C72C8">
        <w:rPr>
          <w:sz w:val="26"/>
          <w:szCs w:val="26"/>
        </w:rPr>
        <w:t xml:space="preserve"> </w:t>
      </w:r>
      <w:r w:rsidR="009308C2">
        <w:rPr>
          <w:sz w:val="26"/>
          <w:szCs w:val="26"/>
        </w:rPr>
        <w:t xml:space="preserve"> </w:t>
      </w:r>
      <w:r w:rsidR="001C72C8">
        <w:rPr>
          <w:sz w:val="26"/>
          <w:szCs w:val="26"/>
        </w:rPr>
        <w:t xml:space="preserve">denies </w:t>
      </w:r>
      <w:r w:rsidR="009308C2">
        <w:rPr>
          <w:sz w:val="26"/>
          <w:szCs w:val="26"/>
        </w:rPr>
        <w:t xml:space="preserve"> </w:t>
      </w:r>
      <w:r w:rsidR="001C72C8">
        <w:rPr>
          <w:sz w:val="26"/>
          <w:szCs w:val="26"/>
        </w:rPr>
        <w:t xml:space="preserve">that </w:t>
      </w:r>
      <w:proofErr w:type="spellStart"/>
      <w:r w:rsidR="001C72C8">
        <w:rPr>
          <w:sz w:val="26"/>
          <w:szCs w:val="26"/>
        </w:rPr>
        <w:t>Lindiwe</w:t>
      </w:r>
      <w:proofErr w:type="spellEnd"/>
      <w:r w:rsidR="001C72C8">
        <w:rPr>
          <w:sz w:val="26"/>
          <w:szCs w:val="26"/>
        </w:rPr>
        <w:t xml:space="preserve"> </w:t>
      </w:r>
      <w:proofErr w:type="spellStart"/>
      <w:r w:rsidR="001C72C8">
        <w:rPr>
          <w:sz w:val="26"/>
          <w:szCs w:val="26"/>
        </w:rPr>
        <w:t>Mabuza</w:t>
      </w:r>
      <w:proofErr w:type="spellEnd"/>
      <w:r w:rsidR="001C72C8">
        <w:rPr>
          <w:sz w:val="26"/>
          <w:szCs w:val="26"/>
        </w:rPr>
        <w:t xml:space="preserve"> is a shareholder or director of the company.  The </w:t>
      </w:r>
      <w:r w:rsidR="00CF49CC">
        <w:rPr>
          <w:sz w:val="26"/>
          <w:szCs w:val="26"/>
        </w:rPr>
        <w:t>plaintiff</w:t>
      </w:r>
      <w:r w:rsidR="001C72C8">
        <w:rPr>
          <w:sz w:val="26"/>
          <w:szCs w:val="26"/>
        </w:rPr>
        <w:t xml:space="preserve"> has filed a supporting affidavit of </w:t>
      </w:r>
      <w:proofErr w:type="spellStart"/>
      <w:r w:rsidR="001C72C8">
        <w:rPr>
          <w:sz w:val="26"/>
          <w:szCs w:val="26"/>
        </w:rPr>
        <w:t>Msebe</w:t>
      </w:r>
      <w:proofErr w:type="spellEnd"/>
      <w:r w:rsidR="001C72C8">
        <w:rPr>
          <w:sz w:val="26"/>
          <w:szCs w:val="26"/>
        </w:rPr>
        <w:t xml:space="preserve"> </w:t>
      </w:r>
      <w:proofErr w:type="spellStart"/>
      <w:r w:rsidR="001C72C8">
        <w:rPr>
          <w:sz w:val="26"/>
          <w:szCs w:val="26"/>
        </w:rPr>
        <w:t>Malinga</w:t>
      </w:r>
      <w:proofErr w:type="spellEnd"/>
      <w:r w:rsidR="001C72C8">
        <w:rPr>
          <w:sz w:val="26"/>
          <w:szCs w:val="26"/>
        </w:rPr>
        <w:t xml:space="preserve">, the Registrar of Companies who has confirmed that according to their records only Mr. </w:t>
      </w:r>
      <w:proofErr w:type="spellStart"/>
      <w:r w:rsidR="001C72C8">
        <w:rPr>
          <w:sz w:val="26"/>
          <w:szCs w:val="26"/>
        </w:rPr>
        <w:t>Khanyakwezwe</w:t>
      </w:r>
      <w:proofErr w:type="spellEnd"/>
      <w:r w:rsidR="001C72C8">
        <w:rPr>
          <w:sz w:val="26"/>
          <w:szCs w:val="26"/>
        </w:rPr>
        <w:t xml:space="preserve"> Linda </w:t>
      </w:r>
      <w:proofErr w:type="spellStart"/>
      <w:r w:rsidR="001C72C8">
        <w:rPr>
          <w:sz w:val="26"/>
          <w:szCs w:val="26"/>
        </w:rPr>
        <w:t>Mabuza</w:t>
      </w:r>
      <w:proofErr w:type="spellEnd"/>
      <w:r w:rsidR="001C72C8">
        <w:rPr>
          <w:sz w:val="26"/>
          <w:szCs w:val="26"/>
        </w:rPr>
        <w:t xml:space="preserve"> and Iain Thomas </w:t>
      </w:r>
      <w:proofErr w:type="spellStart"/>
      <w:r w:rsidR="001C72C8">
        <w:rPr>
          <w:sz w:val="26"/>
          <w:szCs w:val="26"/>
        </w:rPr>
        <w:t>Binnie</w:t>
      </w:r>
      <w:proofErr w:type="spellEnd"/>
      <w:r w:rsidR="001C72C8">
        <w:rPr>
          <w:sz w:val="26"/>
          <w:szCs w:val="26"/>
        </w:rPr>
        <w:t xml:space="preserve"> appear as the Shareholders and Directors of the </w:t>
      </w:r>
      <w:r w:rsidR="00CF49CC">
        <w:rPr>
          <w:sz w:val="26"/>
          <w:szCs w:val="26"/>
        </w:rPr>
        <w:t>plaintiff</w:t>
      </w:r>
      <w:r w:rsidR="001C72C8">
        <w:rPr>
          <w:sz w:val="26"/>
          <w:szCs w:val="26"/>
        </w:rPr>
        <w:t xml:space="preserve">.   Mr. </w:t>
      </w:r>
      <w:proofErr w:type="spellStart"/>
      <w:r w:rsidR="001C72C8">
        <w:rPr>
          <w:sz w:val="26"/>
          <w:szCs w:val="26"/>
        </w:rPr>
        <w:t>Mabuza</w:t>
      </w:r>
      <w:proofErr w:type="spellEnd"/>
      <w:r w:rsidR="001C72C8">
        <w:rPr>
          <w:sz w:val="26"/>
          <w:szCs w:val="26"/>
        </w:rPr>
        <w:t xml:space="preserve"> has also deposed to an affidavit in which he denied that </w:t>
      </w:r>
      <w:proofErr w:type="spellStart"/>
      <w:r w:rsidR="001C72C8">
        <w:rPr>
          <w:sz w:val="26"/>
          <w:szCs w:val="26"/>
        </w:rPr>
        <w:t>Lindiwe</w:t>
      </w:r>
      <w:proofErr w:type="spellEnd"/>
      <w:r w:rsidR="001C72C8">
        <w:rPr>
          <w:sz w:val="26"/>
          <w:szCs w:val="26"/>
        </w:rPr>
        <w:t xml:space="preserve"> </w:t>
      </w:r>
      <w:proofErr w:type="spellStart"/>
      <w:r w:rsidR="001C72C8">
        <w:rPr>
          <w:sz w:val="26"/>
          <w:szCs w:val="26"/>
        </w:rPr>
        <w:t>Mabuza</w:t>
      </w:r>
      <w:proofErr w:type="spellEnd"/>
      <w:r w:rsidR="001C72C8">
        <w:rPr>
          <w:sz w:val="26"/>
          <w:szCs w:val="26"/>
        </w:rPr>
        <w:t xml:space="preserve"> is a shareholder or director of the company; he further denied that she was involved in the </w:t>
      </w:r>
      <w:r w:rsidR="00E55C12">
        <w:rPr>
          <w:sz w:val="26"/>
          <w:szCs w:val="26"/>
        </w:rPr>
        <w:t xml:space="preserve">conclusion of the </w:t>
      </w:r>
      <w:r w:rsidR="001C72C8">
        <w:rPr>
          <w:sz w:val="26"/>
          <w:szCs w:val="26"/>
        </w:rPr>
        <w:t xml:space="preserve">contract </w:t>
      </w:r>
      <w:r w:rsidR="00002F8B">
        <w:rPr>
          <w:sz w:val="26"/>
          <w:szCs w:val="26"/>
        </w:rPr>
        <w:t>between the parties.</w:t>
      </w:r>
    </w:p>
    <w:p w:rsidR="0037549F" w:rsidRDefault="0037549F" w:rsidP="00C35869">
      <w:pPr>
        <w:spacing w:line="360" w:lineRule="auto"/>
        <w:ind w:left="720" w:hanging="720"/>
        <w:jc w:val="both"/>
        <w:rPr>
          <w:sz w:val="28"/>
          <w:szCs w:val="28"/>
        </w:rPr>
      </w:pPr>
    </w:p>
    <w:p w:rsidR="00EE58A5" w:rsidRDefault="00002F8B" w:rsidP="00E16991">
      <w:pPr>
        <w:spacing w:line="480" w:lineRule="auto"/>
        <w:ind w:left="720" w:hanging="720"/>
        <w:jc w:val="both"/>
        <w:rPr>
          <w:sz w:val="26"/>
          <w:szCs w:val="26"/>
        </w:rPr>
      </w:pPr>
      <w:r>
        <w:rPr>
          <w:sz w:val="26"/>
          <w:szCs w:val="26"/>
        </w:rPr>
        <w:t>[</w:t>
      </w:r>
      <w:r w:rsidR="00E16991" w:rsidRPr="00E16991">
        <w:rPr>
          <w:sz w:val="26"/>
          <w:szCs w:val="26"/>
        </w:rPr>
        <w:t>2</w:t>
      </w:r>
      <w:r w:rsidR="00E55C12">
        <w:rPr>
          <w:sz w:val="26"/>
          <w:szCs w:val="26"/>
        </w:rPr>
        <w:t>8</w:t>
      </w:r>
      <w:r w:rsidR="00E16991" w:rsidRPr="00E16991">
        <w:rPr>
          <w:sz w:val="26"/>
          <w:szCs w:val="26"/>
        </w:rPr>
        <w:t>]</w:t>
      </w:r>
      <w:r w:rsidR="00E16991" w:rsidRPr="00E16991">
        <w:rPr>
          <w:sz w:val="26"/>
          <w:szCs w:val="26"/>
        </w:rPr>
        <w:tab/>
      </w:r>
      <w:r>
        <w:rPr>
          <w:sz w:val="26"/>
          <w:szCs w:val="26"/>
        </w:rPr>
        <w:t xml:space="preserve">The </w:t>
      </w:r>
      <w:r w:rsidR="00CF49CC">
        <w:rPr>
          <w:sz w:val="26"/>
          <w:szCs w:val="26"/>
        </w:rPr>
        <w:t xml:space="preserve">plaintiff </w:t>
      </w:r>
      <w:r>
        <w:rPr>
          <w:sz w:val="26"/>
          <w:szCs w:val="26"/>
        </w:rPr>
        <w:t xml:space="preserve">further filed a replying affidavit to the </w:t>
      </w:r>
      <w:r w:rsidR="00CF49CC">
        <w:rPr>
          <w:sz w:val="26"/>
          <w:szCs w:val="26"/>
        </w:rPr>
        <w:t>second defendant’s</w:t>
      </w:r>
      <w:r>
        <w:rPr>
          <w:sz w:val="26"/>
          <w:szCs w:val="26"/>
        </w:rPr>
        <w:t xml:space="preserve"> affidavit resisting summary judgment in which it reiterated the existence of the contract between the parties </w:t>
      </w:r>
      <w:r w:rsidR="00E55C12">
        <w:rPr>
          <w:sz w:val="26"/>
          <w:szCs w:val="26"/>
        </w:rPr>
        <w:t xml:space="preserve">as well </w:t>
      </w:r>
      <w:r w:rsidR="000809AA">
        <w:rPr>
          <w:sz w:val="26"/>
          <w:szCs w:val="26"/>
        </w:rPr>
        <w:t>as the</w:t>
      </w:r>
      <w:r>
        <w:rPr>
          <w:sz w:val="26"/>
          <w:szCs w:val="26"/>
        </w:rPr>
        <w:t xml:space="preserve"> liability of the defendants to pay the purchase price pursuant to the delivery of the T-shirts.   The evidence of </w:t>
      </w:r>
      <w:proofErr w:type="spellStart"/>
      <w:r>
        <w:rPr>
          <w:sz w:val="26"/>
          <w:szCs w:val="26"/>
        </w:rPr>
        <w:t>Lindiwe</w:t>
      </w:r>
      <w:proofErr w:type="spellEnd"/>
      <w:r>
        <w:rPr>
          <w:sz w:val="26"/>
          <w:szCs w:val="26"/>
        </w:rPr>
        <w:t xml:space="preserve"> </w:t>
      </w:r>
      <w:proofErr w:type="spellStart"/>
      <w:r>
        <w:rPr>
          <w:sz w:val="26"/>
          <w:szCs w:val="26"/>
        </w:rPr>
        <w:t>Mabuza</w:t>
      </w:r>
      <w:proofErr w:type="spellEnd"/>
      <w:r>
        <w:rPr>
          <w:sz w:val="26"/>
          <w:szCs w:val="26"/>
        </w:rPr>
        <w:t xml:space="preserve"> contradicts the evidence of the first defendant as well as that of the </w:t>
      </w:r>
      <w:r w:rsidR="00CF49CC">
        <w:rPr>
          <w:sz w:val="26"/>
          <w:szCs w:val="26"/>
        </w:rPr>
        <w:t>second defendant</w:t>
      </w:r>
      <w:r>
        <w:rPr>
          <w:sz w:val="26"/>
          <w:szCs w:val="26"/>
        </w:rPr>
        <w:t xml:space="preserve"> who confirmed the existence of the contract in terms of annexure “A”, “B”, “C” and “D”; the </w:t>
      </w:r>
      <w:r w:rsidR="00E55C12">
        <w:rPr>
          <w:sz w:val="26"/>
          <w:szCs w:val="26"/>
        </w:rPr>
        <w:t xml:space="preserve">defendants </w:t>
      </w:r>
      <w:r>
        <w:rPr>
          <w:sz w:val="26"/>
          <w:szCs w:val="26"/>
        </w:rPr>
        <w:t xml:space="preserve">further undertook to pay for the goods.   The </w:t>
      </w:r>
      <w:r w:rsidR="00A92CA7">
        <w:rPr>
          <w:sz w:val="26"/>
          <w:szCs w:val="26"/>
        </w:rPr>
        <w:t xml:space="preserve">first </w:t>
      </w:r>
      <w:proofErr w:type="gramStart"/>
      <w:r w:rsidR="00A92CA7">
        <w:rPr>
          <w:sz w:val="26"/>
          <w:szCs w:val="26"/>
        </w:rPr>
        <w:t xml:space="preserve">defendant as well as the </w:t>
      </w:r>
      <w:r w:rsidR="00A92CA7">
        <w:rPr>
          <w:sz w:val="26"/>
          <w:szCs w:val="26"/>
        </w:rPr>
        <w:lastRenderedPageBreak/>
        <w:t>appellant concede</w:t>
      </w:r>
      <w:proofErr w:type="gramEnd"/>
      <w:r w:rsidR="00A92CA7">
        <w:rPr>
          <w:sz w:val="26"/>
          <w:szCs w:val="26"/>
        </w:rPr>
        <w:t xml:space="preserve"> that delivery </w:t>
      </w:r>
      <w:r w:rsidR="00F503E6">
        <w:rPr>
          <w:sz w:val="26"/>
          <w:szCs w:val="26"/>
        </w:rPr>
        <w:t xml:space="preserve">of the goods </w:t>
      </w:r>
      <w:r w:rsidR="00A92CA7">
        <w:rPr>
          <w:sz w:val="26"/>
          <w:szCs w:val="26"/>
        </w:rPr>
        <w:t xml:space="preserve">was </w:t>
      </w:r>
      <w:r w:rsidR="00394CCE">
        <w:rPr>
          <w:sz w:val="26"/>
          <w:szCs w:val="26"/>
        </w:rPr>
        <w:t>e</w:t>
      </w:r>
      <w:r w:rsidR="00A92CA7">
        <w:rPr>
          <w:sz w:val="26"/>
          <w:szCs w:val="26"/>
        </w:rPr>
        <w:t xml:space="preserve">ffected by the </w:t>
      </w:r>
      <w:r w:rsidR="00CF49CC">
        <w:rPr>
          <w:sz w:val="26"/>
          <w:szCs w:val="26"/>
        </w:rPr>
        <w:t>plaintiff</w:t>
      </w:r>
      <w:r w:rsidR="00A92CA7">
        <w:rPr>
          <w:sz w:val="26"/>
          <w:szCs w:val="26"/>
        </w:rPr>
        <w:t xml:space="preserve"> to the first defendant.</w:t>
      </w:r>
    </w:p>
    <w:p w:rsidR="00A92CA7" w:rsidRDefault="00A92CA7" w:rsidP="00E16991">
      <w:pPr>
        <w:spacing w:line="480" w:lineRule="auto"/>
        <w:ind w:left="720" w:hanging="720"/>
        <w:jc w:val="both"/>
        <w:rPr>
          <w:sz w:val="26"/>
          <w:szCs w:val="26"/>
        </w:rPr>
      </w:pPr>
    </w:p>
    <w:p w:rsidR="00E16991" w:rsidRDefault="00E16991" w:rsidP="00E16991">
      <w:pPr>
        <w:spacing w:line="480" w:lineRule="auto"/>
        <w:ind w:left="720" w:hanging="720"/>
        <w:jc w:val="both"/>
        <w:rPr>
          <w:sz w:val="26"/>
          <w:szCs w:val="26"/>
        </w:rPr>
      </w:pPr>
      <w:r>
        <w:rPr>
          <w:sz w:val="26"/>
          <w:szCs w:val="26"/>
        </w:rPr>
        <w:t>[2</w:t>
      </w:r>
      <w:r w:rsidR="00E55C12">
        <w:rPr>
          <w:sz w:val="26"/>
          <w:szCs w:val="26"/>
        </w:rPr>
        <w:t>9</w:t>
      </w:r>
      <w:r>
        <w:rPr>
          <w:sz w:val="26"/>
          <w:szCs w:val="26"/>
        </w:rPr>
        <w:t>]</w:t>
      </w:r>
      <w:r>
        <w:rPr>
          <w:sz w:val="26"/>
          <w:szCs w:val="26"/>
        </w:rPr>
        <w:tab/>
      </w:r>
      <w:r w:rsidR="00B85BB4">
        <w:rPr>
          <w:sz w:val="26"/>
          <w:szCs w:val="26"/>
        </w:rPr>
        <w:t xml:space="preserve">The learned judge </w:t>
      </w:r>
      <w:r w:rsidR="00B85BB4" w:rsidRPr="00BD76CC">
        <w:rPr>
          <w:i/>
          <w:sz w:val="26"/>
          <w:szCs w:val="26"/>
        </w:rPr>
        <w:t>a quo</w:t>
      </w:r>
      <w:r w:rsidR="00B85BB4">
        <w:rPr>
          <w:sz w:val="26"/>
          <w:szCs w:val="26"/>
        </w:rPr>
        <w:t xml:space="preserve"> was correct in granting summary judgment.  However, </w:t>
      </w:r>
      <w:r w:rsidR="00394CCE">
        <w:rPr>
          <w:sz w:val="26"/>
          <w:szCs w:val="26"/>
        </w:rPr>
        <w:t>s</w:t>
      </w:r>
      <w:r w:rsidR="00B85BB4">
        <w:rPr>
          <w:sz w:val="26"/>
          <w:szCs w:val="26"/>
        </w:rPr>
        <w:t xml:space="preserve">he misdirected </w:t>
      </w:r>
      <w:r w:rsidR="00394CCE">
        <w:rPr>
          <w:sz w:val="26"/>
          <w:szCs w:val="26"/>
        </w:rPr>
        <w:t>her</w:t>
      </w:r>
      <w:r w:rsidR="00B85BB4">
        <w:rPr>
          <w:sz w:val="26"/>
          <w:szCs w:val="26"/>
        </w:rPr>
        <w:t xml:space="preserve">self in granting judgment for only E150 000.00 </w:t>
      </w:r>
      <w:r w:rsidR="00B85BB4" w:rsidRPr="000A760E">
        <w:rPr>
          <w:sz w:val="26"/>
          <w:szCs w:val="26"/>
        </w:rPr>
        <w:t>(</w:t>
      </w:r>
      <w:r w:rsidR="00B85BB4">
        <w:rPr>
          <w:sz w:val="26"/>
          <w:szCs w:val="26"/>
        </w:rPr>
        <w:t>one</w:t>
      </w:r>
      <w:r w:rsidR="00B85BB4" w:rsidRPr="000A760E">
        <w:rPr>
          <w:sz w:val="26"/>
          <w:szCs w:val="26"/>
        </w:rPr>
        <w:t xml:space="preserve"> hundred and fifty thousand </w:t>
      </w:r>
      <w:proofErr w:type="spellStart"/>
      <w:r w:rsidR="00B85BB4" w:rsidRPr="000A760E">
        <w:rPr>
          <w:sz w:val="26"/>
          <w:szCs w:val="26"/>
        </w:rPr>
        <w:t>emalangeni</w:t>
      </w:r>
      <w:proofErr w:type="spellEnd"/>
      <w:r w:rsidR="00B85BB4" w:rsidRPr="000A760E">
        <w:rPr>
          <w:sz w:val="26"/>
          <w:szCs w:val="26"/>
        </w:rPr>
        <w:t>)</w:t>
      </w:r>
      <w:r w:rsidR="00B85BB4">
        <w:rPr>
          <w:sz w:val="26"/>
          <w:szCs w:val="26"/>
        </w:rPr>
        <w:t xml:space="preserve"> against the </w:t>
      </w:r>
      <w:r w:rsidR="00D44439">
        <w:rPr>
          <w:sz w:val="26"/>
          <w:szCs w:val="26"/>
        </w:rPr>
        <w:t>second defendant</w:t>
      </w:r>
      <w:r w:rsidR="00B85BB4">
        <w:rPr>
          <w:sz w:val="26"/>
          <w:szCs w:val="26"/>
        </w:rPr>
        <w:t xml:space="preserve">.  </w:t>
      </w:r>
      <w:r w:rsidR="00394CCE">
        <w:rPr>
          <w:sz w:val="26"/>
          <w:szCs w:val="26"/>
        </w:rPr>
        <w:t>From t</w:t>
      </w:r>
      <w:r w:rsidR="00B85BB4">
        <w:rPr>
          <w:sz w:val="26"/>
          <w:szCs w:val="26"/>
        </w:rPr>
        <w:t>he evidence</w:t>
      </w:r>
      <w:r w:rsidR="00394CCE">
        <w:rPr>
          <w:sz w:val="26"/>
          <w:szCs w:val="26"/>
        </w:rPr>
        <w:t xml:space="preserve"> it is apparent that</w:t>
      </w:r>
      <w:r w:rsidR="00B85BB4">
        <w:rPr>
          <w:sz w:val="26"/>
          <w:szCs w:val="26"/>
        </w:rPr>
        <w:t xml:space="preserve"> the </w:t>
      </w:r>
      <w:r w:rsidR="00D44439">
        <w:rPr>
          <w:sz w:val="26"/>
          <w:szCs w:val="26"/>
        </w:rPr>
        <w:t>appellant</w:t>
      </w:r>
      <w:r w:rsidR="00B85BB4">
        <w:rPr>
          <w:sz w:val="26"/>
          <w:szCs w:val="26"/>
        </w:rPr>
        <w:t xml:space="preserve"> </w:t>
      </w:r>
      <w:r w:rsidR="00394CCE">
        <w:rPr>
          <w:sz w:val="26"/>
          <w:szCs w:val="26"/>
        </w:rPr>
        <w:t xml:space="preserve">is entitled </w:t>
      </w:r>
      <w:r w:rsidR="00B85BB4">
        <w:rPr>
          <w:sz w:val="26"/>
          <w:szCs w:val="26"/>
        </w:rPr>
        <w:t xml:space="preserve">to the full judgment of E850 000.00 </w:t>
      </w:r>
      <w:r w:rsidR="00B85BB4" w:rsidRPr="000A760E">
        <w:rPr>
          <w:sz w:val="26"/>
          <w:szCs w:val="26"/>
        </w:rPr>
        <w:t>(</w:t>
      </w:r>
      <w:r w:rsidR="00B85BB4">
        <w:rPr>
          <w:sz w:val="26"/>
          <w:szCs w:val="26"/>
        </w:rPr>
        <w:t>eight</w:t>
      </w:r>
      <w:r w:rsidR="00B85BB4" w:rsidRPr="000A760E">
        <w:rPr>
          <w:sz w:val="26"/>
          <w:szCs w:val="26"/>
        </w:rPr>
        <w:t xml:space="preserve"> hundred and fifty thousand </w:t>
      </w:r>
      <w:proofErr w:type="spellStart"/>
      <w:r w:rsidR="00B85BB4" w:rsidRPr="000A760E">
        <w:rPr>
          <w:sz w:val="26"/>
          <w:szCs w:val="26"/>
        </w:rPr>
        <w:t>emalangeni</w:t>
      </w:r>
      <w:proofErr w:type="spellEnd"/>
      <w:r w:rsidR="00B85BB4" w:rsidRPr="000A760E">
        <w:rPr>
          <w:sz w:val="26"/>
          <w:szCs w:val="26"/>
        </w:rPr>
        <w:t>)</w:t>
      </w:r>
      <w:r w:rsidR="00B85BB4">
        <w:rPr>
          <w:sz w:val="26"/>
          <w:szCs w:val="26"/>
        </w:rPr>
        <w:t xml:space="preserve"> </w:t>
      </w:r>
      <w:r w:rsidR="00BD76CC">
        <w:rPr>
          <w:sz w:val="26"/>
          <w:szCs w:val="26"/>
        </w:rPr>
        <w:t xml:space="preserve">against all the defendants.   To that extent the counter-appeal should </w:t>
      </w:r>
      <w:r w:rsidR="00E55C12">
        <w:rPr>
          <w:sz w:val="26"/>
          <w:szCs w:val="26"/>
        </w:rPr>
        <w:t>suc</w:t>
      </w:r>
      <w:r w:rsidR="00BD76CC">
        <w:rPr>
          <w:sz w:val="26"/>
          <w:szCs w:val="26"/>
        </w:rPr>
        <w:t xml:space="preserve">ceed for the </w:t>
      </w:r>
      <w:r w:rsidR="00D44439">
        <w:rPr>
          <w:sz w:val="26"/>
          <w:szCs w:val="26"/>
        </w:rPr>
        <w:t>full amount</w:t>
      </w:r>
      <w:r w:rsidR="00BD76CC">
        <w:rPr>
          <w:sz w:val="26"/>
          <w:szCs w:val="26"/>
        </w:rPr>
        <w:t xml:space="preserve"> of the claim against all the defendants.</w:t>
      </w:r>
    </w:p>
    <w:p w:rsidR="00D44439" w:rsidRDefault="00D44439" w:rsidP="00E16991">
      <w:pPr>
        <w:spacing w:line="480" w:lineRule="auto"/>
        <w:ind w:left="720" w:hanging="720"/>
        <w:jc w:val="both"/>
        <w:rPr>
          <w:sz w:val="26"/>
          <w:szCs w:val="26"/>
        </w:rPr>
      </w:pPr>
    </w:p>
    <w:p w:rsidR="00C14F4D" w:rsidRDefault="00D44439" w:rsidP="00E16991">
      <w:pPr>
        <w:spacing w:line="480" w:lineRule="auto"/>
        <w:ind w:left="720" w:hanging="720"/>
        <w:jc w:val="both"/>
        <w:rPr>
          <w:sz w:val="26"/>
          <w:szCs w:val="26"/>
        </w:rPr>
      </w:pPr>
      <w:r>
        <w:rPr>
          <w:sz w:val="26"/>
          <w:szCs w:val="26"/>
        </w:rPr>
        <w:t>[30]</w:t>
      </w:r>
      <w:r>
        <w:rPr>
          <w:sz w:val="26"/>
          <w:szCs w:val="26"/>
        </w:rPr>
        <w:tab/>
        <w:t xml:space="preserve">The plaintiff has filed </w:t>
      </w:r>
      <w:r w:rsidR="009308C2">
        <w:rPr>
          <w:sz w:val="26"/>
          <w:szCs w:val="26"/>
        </w:rPr>
        <w:t>a</w:t>
      </w:r>
      <w:r>
        <w:rPr>
          <w:sz w:val="26"/>
          <w:szCs w:val="26"/>
        </w:rPr>
        <w:t xml:space="preserve"> cross-appeal on the following grounds: Firstly, that the court </w:t>
      </w:r>
      <w:r w:rsidRPr="00C14F4D">
        <w:rPr>
          <w:i/>
          <w:sz w:val="26"/>
          <w:szCs w:val="26"/>
        </w:rPr>
        <w:t>a quo</w:t>
      </w:r>
      <w:r>
        <w:rPr>
          <w:sz w:val="26"/>
          <w:szCs w:val="26"/>
        </w:rPr>
        <w:t xml:space="preserve"> erred in law and in fact when </w:t>
      </w:r>
      <w:r w:rsidR="009308C2">
        <w:rPr>
          <w:sz w:val="26"/>
          <w:szCs w:val="26"/>
        </w:rPr>
        <w:t>it</w:t>
      </w:r>
      <w:r>
        <w:rPr>
          <w:sz w:val="26"/>
          <w:szCs w:val="26"/>
        </w:rPr>
        <w:t xml:space="preserve"> held that the first defendant does not exist in law and therefore cannot sue </w:t>
      </w:r>
      <w:r w:rsidR="00C107C5">
        <w:rPr>
          <w:sz w:val="26"/>
          <w:szCs w:val="26"/>
        </w:rPr>
        <w:t>or be sued.  Secondly</w:t>
      </w:r>
      <w:r w:rsidR="003E2033">
        <w:rPr>
          <w:sz w:val="26"/>
          <w:szCs w:val="26"/>
        </w:rPr>
        <w:t>, t</w:t>
      </w:r>
      <w:r w:rsidR="00C107C5">
        <w:rPr>
          <w:sz w:val="26"/>
          <w:szCs w:val="26"/>
        </w:rPr>
        <w:t xml:space="preserve">hat the court </w:t>
      </w:r>
      <w:r w:rsidR="00C107C5" w:rsidRPr="00C14F4D">
        <w:rPr>
          <w:i/>
          <w:sz w:val="26"/>
          <w:szCs w:val="26"/>
        </w:rPr>
        <w:t xml:space="preserve">a quo </w:t>
      </w:r>
      <w:r w:rsidR="00C107C5">
        <w:rPr>
          <w:sz w:val="26"/>
          <w:szCs w:val="26"/>
        </w:rPr>
        <w:t xml:space="preserve">erred in law and in fact when </w:t>
      </w:r>
      <w:r w:rsidR="009308C2">
        <w:rPr>
          <w:sz w:val="26"/>
          <w:szCs w:val="26"/>
        </w:rPr>
        <w:t>it</w:t>
      </w:r>
      <w:r w:rsidR="00C107C5">
        <w:rPr>
          <w:sz w:val="26"/>
          <w:szCs w:val="26"/>
        </w:rPr>
        <w:t xml:space="preserve"> held that the first defendant has no </w:t>
      </w:r>
      <w:r w:rsidR="00C107C5" w:rsidRPr="00C107C5">
        <w:rPr>
          <w:i/>
          <w:sz w:val="26"/>
          <w:szCs w:val="26"/>
        </w:rPr>
        <w:t xml:space="preserve">locus </w:t>
      </w:r>
      <w:proofErr w:type="spellStart"/>
      <w:r w:rsidR="00C107C5" w:rsidRPr="00C107C5">
        <w:rPr>
          <w:i/>
          <w:sz w:val="26"/>
          <w:szCs w:val="26"/>
        </w:rPr>
        <w:t>standi</w:t>
      </w:r>
      <w:proofErr w:type="spellEnd"/>
      <w:r w:rsidR="00C107C5">
        <w:rPr>
          <w:sz w:val="26"/>
          <w:szCs w:val="26"/>
        </w:rPr>
        <w:t xml:space="preserve"> and thus not recognised as a workers’ federation.   Thirdly, th</w:t>
      </w:r>
      <w:r w:rsidR="004376BC">
        <w:rPr>
          <w:sz w:val="26"/>
          <w:szCs w:val="26"/>
        </w:rPr>
        <w:t xml:space="preserve">at the court </w:t>
      </w:r>
      <w:r w:rsidR="004376BC" w:rsidRPr="00C14F4D">
        <w:rPr>
          <w:i/>
          <w:sz w:val="26"/>
          <w:szCs w:val="26"/>
        </w:rPr>
        <w:t>a quo</w:t>
      </w:r>
      <w:r w:rsidR="004376BC">
        <w:rPr>
          <w:sz w:val="26"/>
          <w:szCs w:val="26"/>
        </w:rPr>
        <w:t xml:space="preserve"> erred in law and in fact when it held that there had been a </w:t>
      </w:r>
      <w:proofErr w:type="spellStart"/>
      <w:r w:rsidR="003E2033">
        <w:rPr>
          <w:sz w:val="26"/>
          <w:szCs w:val="26"/>
        </w:rPr>
        <w:t>mis</w:t>
      </w:r>
      <w:r w:rsidR="004376BC">
        <w:rPr>
          <w:sz w:val="26"/>
          <w:szCs w:val="26"/>
        </w:rPr>
        <w:t>-joinder</w:t>
      </w:r>
      <w:proofErr w:type="spellEnd"/>
      <w:r w:rsidR="004376BC">
        <w:rPr>
          <w:sz w:val="26"/>
          <w:szCs w:val="26"/>
        </w:rPr>
        <w:t xml:space="preserve"> of the fourth to the twentieth defendants.   Fourthly, the court </w:t>
      </w:r>
      <w:r w:rsidR="004376BC" w:rsidRPr="00C14F4D">
        <w:rPr>
          <w:i/>
          <w:sz w:val="26"/>
          <w:szCs w:val="26"/>
        </w:rPr>
        <w:t>a quo</w:t>
      </w:r>
      <w:r w:rsidR="004376BC">
        <w:rPr>
          <w:sz w:val="26"/>
          <w:szCs w:val="26"/>
        </w:rPr>
        <w:t xml:space="preserve"> erred in law by failing to grant judgment against the first, fourth to the twentieth defendants.  Fifthly, the court </w:t>
      </w:r>
      <w:r w:rsidR="004376BC" w:rsidRPr="00C14F4D">
        <w:rPr>
          <w:i/>
          <w:sz w:val="26"/>
          <w:szCs w:val="26"/>
        </w:rPr>
        <w:t xml:space="preserve">a quo </w:t>
      </w:r>
      <w:r w:rsidR="004376BC">
        <w:rPr>
          <w:sz w:val="26"/>
          <w:szCs w:val="26"/>
        </w:rPr>
        <w:t xml:space="preserve">erred in law and in fact by failing to give judgment against the third defendants which did </w:t>
      </w:r>
      <w:r w:rsidR="004376BC">
        <w:rPr>
          <w:sz w:val="26"/>
          <w:szCs w:val="26"/>
        </w:rPr>
        <w:lastRenderedPageBreak/>
        <w:t xml:space="preserve">not oppose the summary judgment application.  Lastly, the court </w:t>
      </w:r>
      <w:r w:rsidR="004376BC" w:rsidRPr="003E2033">
        <w:rPr>
          <w:i/>
          <w:sz w:val="26"/>
          <w:szCs w:val="26"/>
        </w:rPr>
        <w:t>a quo</w:t>
      </w:r>
      <w:r w:rsidR="004376BC">
        <w:rPr>
          <w:sz w:val="26"/>
          <w:szCs w:val="26"/>
        </w:rPr>
        <w:t xml:space="preserve"> erred in law and in fact by making a finding that there was a </w:t>
      </w:r>
      <w:proofErr w:type="spellStart"/>
      <w:r w:rsidR="004376BC">
        <w:rPr>
          <w:sz w:val="26"/>
          <w:szCs w:val="26"/>
        </w:rPr>
        <w:t>triable</w:t>
      </w:r>
      <w:proofErr w:type="spellEnd"/>
      <w:r w:rsidR="004376BC">
        <w:rPr>
          <w:sz w:val="26"/>
          <w:szCs w:val="26"/>
        </w:rPr>
        <w:t xml:space="preserve"> issue in relation to the </w:t>
      </w:r>
      <w:r w:rsidR="00C14F4D">
        <w:rPr>
          <w:sz w:val="26"/>
          <w:szCs w:val="26"/>
        </w:rPr>
        <w:t>sum of</w:t>
      </w:r>
      <w:r w:rsidR="00C14F4D" w:rsidRPr="00C14F4D">
        <w:rPr>
          <w:sz w:val="26"/>
          <w:szCs w:val="26"/>
        </w:rPr>
        <w:t xml:space="preserve"> </w:t>
      </w:r>
      <w:r w:rsidR="00C14F4D">
        <w:rPr>
          <w:sz w:val="26"/>
          <w:szCs w:val="26"/>
        </w:rPr>
        <w:t xml:space="preserve">E700 000.00 </w:t>
      </w:r>
      <w:r w:rsidR="00C14F4D" w:rsidRPr="000A760E">
        <w:rPr>
          <w:sz w:val="26"/>
          <w:szCs w:val="26"/>
        </w:rPr>
        <w:t>(</w:t>
      </w:r>
      <w:r w:rsidR="00C14F4D">
        <w:rPr>
          <w:sz w:val="26"/>
          <w:szCs w:val="26"/>
        </w:rPr>
        <w:t>seven</w:t>
      </w:r>
      <w:r w:rsidR="00C14F4D" w:rsidRPr="000A760E">
        <w:rPr>
          <w:sz w:val="26"/>
          <w:szCs w:val="26"/>
        </w:rPr>
        <w:t xml:space="preserve"> hundred and fifty thousand </w:t>
      </w:r>
      <w:proofErr w:type="spellStart"/>
      <w:r w:rsidR="00C14F4D" w:rsidRPr="000A760E">
        <w:rPr>
          <w:sz w:val="26"/>
          <w:szCs w:val="26"/>
        </w:rPr>
        <w:t>emalangeni</w:t>
      </w:r>
      <w:proofErr w:type="spellEnd"/>
      <w:r w:rsidR="00C14F4D" w:rsidRPr="000A760E">
        <w:rPr>
          <w:sz w:val="26"/>
          <w:szCs w:val="26"/>
        </w:rPr>
        <w:t>)</w:t>
      </w:r>
      <w:r w:rsidR="00C14F4D">
        <w:rPr>
          <w:sz w:val="26"/>
          <w:szCs w:val="26"/>
        </w:rPr>
        <w:t>.</w:t>
      </w:r>
    </w:p>
    <w:p w:rsidR="00BD76CC" w:rsidRDefault="00C14F4D" w:rsidP="00E16991">
      <w:pPr>
        <w:spacing w:line="480" w:lineRule="auto"/>
        <w:ind w:left="720" w:hanging="720"/>
        <w:jc w:val="both"/>
        <w:rPr>
          <w:sz w:val="26"/>
          <w:szCs w:val="26"/>
        </w:rPr>
      </w:pPr>
      <w:r>
        <w:rPr>
          <w:sz w:val="26"/>
          <w:szCs w:val="26"/>
        </w:rPr>
        <w:t xml:space="preserve">  </w:t>
      </w:r>
    </w:p>
    <w:p w:rsidR="009308C2" w:rsidRDefault="00BD76CC" w:rsidP="00E16991">
      <w:pPr>
        <w:spacing w:line="480" w:lineRule="auto"/>
        <w:ind w:left="720" w:hanging="720"/>
        <w:jc w:val="both"/>
        <w:rPr>
          <w:sz w:val="26"/>
          <w:szCs w:val="26"/>
        </w:rPr>
      </w:pPr>
      <w:r>
        <w:rPr>
          <w:sz w:val="26"/>
          <w:szCs w:val="26"/>
        </w:rPr>
        <w:t>[3</w:t>
      </w:r>
      <w:r w:rsidR="00E55C12">
        <w:rPr>
          <w:sz w:val="26"/>
          <w:szCs w:val="26"/>
        </w:rPr>
        <w:t>1</w:t>
      </w:r>
      <w:r>
        <w:rPr>
          <w:sz w:val="26"/>
          <w:szCs w:val="26"/>
        </w:rPr>
        <w:t>]</w:t>
      </w:r>
      <w:r>
        <w:rPr>
          <w:sz w:val="26"/>
          <w:szCs w:val="26"/>
        </w:rPr>
        <w:tab/>
      </w:r>
      <w:r w:rsidR="00C14F4D">
        <w:rPr>
          <w:sz w:val="26"/>
          <w:szCs w:val="26"/>
        </w:rPr>
        <w:t xml:space="preserve">The first defendant has not opposed the cross-appeal with regard to its legal status to litigate on the basis that it does not exist legally as a federation; hence, the first and second grounds of </w:t>
      </w:r>
      <w:r w:rsidR="009308C2">
        <w:rPr>
          <w:sz w:val="26"/>
          <w:szCs w:val="26"/>
        </w:rPr>
        <w:t>the cross-</w:t>
      </w:r>
      <w:r w:rsidR="00C14F4D">
        <w:rPr>
          <w:sz w:val="26"/>
          <w:szCs w:val="26"/>
        </w:rPr>
        <w:t xml:space="preserve">appeal are bound to succeed, and, the first defendant is equally liable with all the other defendants jointly and severally.  </w:t>
      </w:r>
    </w:p>
    <w:p w:rsidR="009308C2" w:rsidRDefault="009308C2" w:rsidP="00E16991">
      <w:pPr>
        <w:spacing w:line="480" w:lineRule="auto"/>
        <w:ind w:left="720" w:hanging="720"/>
        <w:jc w:val="both"/>
        <w:rPr>
          <w:sz w:val="26"/>
          <w:szCs w:val="26"/>
        </w:rPr>
      </w:pPr>
    </w:p>
    <w:p w:rsidR="00BD76CC" w:rsidRDefault="00C14F4D" w:rsidP="009308C2">
      <w:pPr>
        <w:spacing w:line="480" w:lineRule="auto"/>
        <w:ind w:left="720"/>
        <w:jc w:val="both"/>
        <w:rPr>
          <w:sz w:val="26"/>
          <w:szCs w:val="26"/>
        </w:rPr>
      </w:pPr>
      <w:r>
        <w:rPr>
          <w:sz w:val="26"/>
          <w:szCs w:val="26"/>
        </w:rPr>
        <w:t xml:space="preserve">There is no </w:t>
      </w:r>
      <w:proofErr w:type="spellStart"/>
      <w:r>
        <w:rPr>
          <w:sz w:val="26"/>
          <w:szCs w:val="26"/>
        </w:rPr>
        <w:t>mis-joinder</w:t>
      </w:r>
      <w:proofErr w:type="spellEnd"/>
      <w:r>
        <w:rPr>
          <w:sz w:val="26"/>
          <w:szCs w:val="26"/>
        </w:rPr>
        <w:t xml:space="preserve"> of the fourth to the twentieth defendants, and, they have been properly joined </w:t>
      </w:r>
      <w:r w:rsidR="005C7D4F">
        <w:rPr>
          <w:sz w:val="26"/>
          <w:szCs w:val="26"/>
        </w:rPr>
        <w:t xml:space="preserve">in </w:t>
      </w:r>
      <w:r>
        <w:rPr>
          <w:sz w:val="26"/>
          <w:szCs w:val="26"/>
        </w:rPr>
        <w:t>the proceedings as the affiliates of the first defendant; the affiliation of the second to the twentieth defendants is not in dispute.   In addition, only the first and second defendants opposed the application for summary judgment.  The third to the twentieth defendants did not oppose the application for the full amount of</w:t>
      </w:r>
      <w:r w:rsidRPr="00C14F4D">
        <w:rPr>
          <w:sz w:val="26"/>
          <w:szCs w:val="26"/>
        </w:rPr>
        <w:t xml:space="preserve"> </w:t>
      </w:r>
      <w:r>
        <w:rPr>
          <w:sz w:val="26"/>
          <w:szCs w:val="26"/>
        </w:rPr>
        <w:t xml:space="preserve">E850 000.00 </w:t>
      </w:r>
      <w:r w:rsidRPr="000A760E">
        <w:rPr>
          <w:sz w:val="26"/>
          <w:szCs w:val="26"/>
        </w:rPr>
        <w:t>(</w:t>
      </w:r>
      <w:r>
        <w:rPr>
          <w:sz w:val="26"/>
          <w:szCs w:val="26"/>
        </w:rPr>
        <w:t>eight</w:t>
      </w:r>
      <w:r w:rsidRPr="000A760E">
        <w:rPr>
          <w:sz w:val="26"/>
          <w:szCs w:val="26"/>
        </w:rPr>
        <w:t xml:space="preserve"> hundred and fifty thousand </w:t>
      </w:r>
      <w:proofErr w:type="spellStart"/>
      <w:r w:rsidRPr="000A760E">
        <w:rPr>
          <w:sz w:val="26"/>
          <w:szCs w:val="26"/>
        </w:rPr>
        <w:t>emalangeni</w:t>
      </w:r>
      <w:proofErr w:type="spellEnd"/>
      <w:r w:rsidRPr="000A760E">
        <w:rPr>
          <w:sz w:val="26"/>
          <w:szCs w:val="26"/>
        </w:rPr>
        <w:t>)</w:t>
      </w:r>
      <w:r>
        <w:rPr>
          <w:sz w:val="26"/>
          <w:szCs w:val="26"/>
        </w:rPr>
        <w:t>.</w:t>
      </w:r>
    </w:p>
    <w:p w:rsidR="00AC1901" w:rsidRDefault="00AC1901" w:rsidP="00E16991">
      <w:pPr>
        <w:spacing w:line="480" w:lineRule="auto"/>
        <w:ind w:left="720" w:hanging="720"/>
        <w:jc w:val="both"/>
        <w:rPr>
          <w:sz w:val="26"/>
          <w:szCs w:val="26"/>
        </w:rPr>
      </w:pPr>
    </w:p>
    <w:p w:rsidR="00AC1901" w:rsidRDefault="00AC1901" w:rsidP="00E16991">
      <w:pPr>
        <w:spacing w:line="480" w:lineRule="auto"/>
        <w:ind w:left="720" w:hanging="720"/>
        <w:jc w:val="both"/>
        <w:rPr>
          <w:sz w:val="26"/>
          <w:szCs w:val="26"/>
        </w:rPr>
      </w:pPr>
      <w:r>
        <w:rPr>
          <w:sz w:val="26"/>
          <w:szCs w:val="26"/>
        </w:rPr>
        <w:t>[3</w:t>
      </w:r>
      <w:r w:rsidR="00E55C12">
        <w:rPr>
          <w:sz w:val="26"/>
          <w:szCs w:val="26"/>
        </w:rPr>
        <w:t>2</w:t>
      </w:r>
      <w:r>
        <w:rPr>
          <w:sz w:val="26"/>
          <w:szCs w:val="26"/>
        </w:rPr>
        <w:t>]</w:t>
      </w:r>
      <w:r>
        <w:rPr>
          <w:sz w:val="26"/>
          <w:szCs w:val="26"/>
        </w:rPr>
        <w:tab/>
        <w:t xml:space="preserve">The </w:t>
      </w:r>
      <w:r w:rsidR="00C14F4D">
        <w:rPr>
          <w:sz w:val="26"/>
          <w:szCs w:val="26"/>
        </w:rPr>
        <w:t xml:space="preserve">cross-appeal also challenges the finding by the trial </w:t>
      </w:r>
      <w:r w:rsidR="00E55C12">
        <w:rPr>
          <w:sz w:val="26"/>
          <w:szCs w:val="26"/>
        </w:rPr>
        <w:t>c</w:t>
      </w:r>
      <w:r>
        <w:rPr>
          <w:sz w:val="26"/>
          <w:szCs w:val="26"/>
        </w:rPr>
        <w:t>ourt</w:t>
      </w:r>
      <w:r w:rsidR="00C14F4D">
        <w:rPr>
          <w:sz w:val="26"/>
          <w:szCs w:val="26"/>
        </w:rPr>
        <w:t xml:space="preserve"> that judgment should only be granted against the second defendant in the sum </w:t>
      </w:r>
      <w:r w:rsidR="00380831">
        <w:rPr>
          <w:sz w:val="26"/>
          <w:szCs w:val="26"/>
        </w:rPr>
        <w:t>of E150</w:t>
      </w:r>
      <w:r w:rsidR="00C14F4D">
        <w:rPr>
          <w:sz w:val="26"/>
          <w:szCs w:val="26"/>
        </w:rPr>
        <w:t xml:space="preserve"> 000.00 </w:t>
      </w:r>
      <w:r w:rsidR="00C14F4D" w:rsidRPr="000A760E">
        <w:rPr>
          <w:sz w:val="26"/>
          <w:szCs w:val="26"/>
        </w:rPr>
        <w:t>(</w:t>
      </w:r>
      <w:r w:rsidR="00C14F4D">
        <w:rPr>
          <w:sz w:val="26"/>
          <w:szCs w:val="26"/>
        </w:rPr>
        <w:t>one</w:t>
      </w:r>
      <w:r w:rsidR="00C14F4D" w:rsidRPr="000A760E">
        <w:rPr>
          <w:sz w:val="26"/>
          <w:szCs w:val="26"/>
        </w:rPr>
        <w:t xml:space="preserve"> hundred and fifty thousand </w:t>
      </w:r>
      <w:proofErr w:type="spellStart"/>
      <w:r w:rsidR="00C14F4D" w:rsidRPr="000A760E">
        <w:rPr>
          <w:sz w:val="26"/>
          <w:szCs w:val="26"/>
        </w:rPr>
        <w:t>emalangeni</w:t>
      </w:r>
      <w:proofErr w:type="spellEnd"/>
      <w:r w:rsidR="00C14F4D" w:rsidRPr="000A760E">
        <w:rPr>
          <w:sz w:val="26"/>
          <w:szCs w:val="26"/>
        </w:rPr>
        <w:t>)</w:t>
      </w:r>
      <w:r w:rsidR="00C14F4D">
        <w:rPr>
          <w:sz w:val="26"/>
          <w:szCs w:val="26"/>
        </w:rPr>
        <w:t xml:space="preserve">, and, that there </w:t>
      </w:r>
      <w:r w:rsidR="00C14F4D">
        <w:rPr>
          <w:sz w:val="26"/>
          <w:szCs w:val="26"/>
        </w:rPr>
        <w:lastRenderedPageBreak/>
        <w:t xml:space="preserve">is a </w:t>
      </w:r>
      <w:proofErr w:type="spellStart"/>
      <w:r>
        <w:rPr>
          <w:sz w:val="26"/>
          <w:szCs w:val="26"/>
        </w:rPr>
        <w:t>triable</w:t>
      </w:r>
      <w:proofErr w:type="spellEnd"/>
      <w:r>
        <w:rPr>
          <w:sz w:val="26"/>
          <w:szCs w:val="26"/>
        </w:rPr>
        <w:t xml:space="preserve"> issue </w:t>
      </w:r>
      <w:r w:rsidR="00532867">
        <w:rPr>
          <w:sz w:val="26"/>
          <w:szCs w:val="26"/>
        </w:rPr>
        <w:t>with regard to the balance of</w:t>
      </w:r>
      <w:r>
        <w:rPr>
          <w:sz w:val="26"/>
          <w:szCs w:val="26"/>
        </w:rPr>
        <w:t xml:space="preserve"> E700 000.00 </w:t>
      </w:r>
      <w:r w:rsidRPr="000A760E">
        <w:rPr>
          <w:sz w:val="26"/>
          <w:szCs w:val="26"/>
        </w:rPr>
        <w:t>(</w:t>
      </w:r>
      <w:r>
        <w:rPr>
          <w:sz w:val="26"/>
          <w:szCs w:val="26"/>
        </w:rPr>
        <w:t>seven</w:t>
      </w:r>
      <w:r w:rsidRPr="000A760E">
        <w:rPr>
          <w:sz w:val="26"/>
          <w:szCs w:val="26"/>
        </w:rPr>
        <w:t xml:space="preserve"> hundred thousand </w:t>
      </w:r>
      <w:proofErr w:type="spellStart"/>
      <w:r w:rsidRPr="000A760E">
        <w:rPr>
          <w:sz w:val="26"/>
          <w:szCs w:val="26"/>
        </w:rPr>
        <w:t>emalangeni</w:t>
      </w:r>
      <w:proofErr w:type="spellEnd"/>
      <w:r w:rsidRPr="000A760E">
        <w:rPr>
          <w:sz w:val="26"/>
          <w:szCs w:val="26"/>
        </w:rPr>
        <w:t>)</w:t>
      </w:r>
      <w:r w:rsidR="00532867">
        <w:rPr>
          <w:sz w:val="26"/>
          <w:szCs w:val="26"/>
        </w:rPr>
        <w:t>.</w:t>
      </w:r>
      <w:r>
        <w:rPr>
          <w:sz w:val="26"/>
          <w:szCs w:val="26"/>
        </w:rPr>
        <w:t xml:space="preserve"> </w:t>
      </w:r>
      <w:r w:rsidR="00532867">
        <w:rPr>
          <w:sz w:val="26"/>
          <w:szCs w:val="26"/>
        </w:rPr>
        <w:t xml:space="preserve">To that extent the court </w:t>
      </w:r>
      <w:r w:rsidR="00532867" w:rsidRPr="00380831">
        <w:rPr>
          <w:i/>
          <w:sz w:val="26"/>
          <w:szCs w:val="26"/>
        </w:rPr>
        <w:t>a quo</w:t>
      </w:r>
      <w:r w:rsidR="00532867">
        <w:rPr>
          <w:sz w:val="26"/>
          <w:szCs w:val="26"/>
        </w:rPr>
        <w:t xml:space="preserve"> misdirected itself.   The third to the twentieth defendants did not oppose the </w:t>
      </w:r>
      <w:r w:rsidR="00380831">
        <w:rPr>
          <w:sz w:val="26"/>
          <w:szCs w:val="26"/>
        </w:rPr>
        <w:t>application for</w:t>
      </w:r>
      <w:r w:rsidR="00F01E34">
        <w:rPr>
          <w:sz w:val="26"/>
          <w:szCs w:val="26"/>
        </w:rPr>
        <w:t xml:space="preserve"> summary judgment</w:t>
      </w:r>
      <w:r w:rsidR="00532867">
        <w:rPr>
          <w:sz w:val="26"/>
          <w:szCs w:val="26"/>
        </w:rPr>
        <w:t xml:space="preserve"> for the </w:t>
      </w:r>
      <w:r w:rsidR="00F01E34">
        <w:rPr>
          <w:sz w:val="26"/>
          <w:szCs w:val="26"/>
        </w:rPr>
        <w:t>full</w:t>
      </w:r>
      <w:r w:rsidR="00532867">
        <w:rPr>
          <w:sz w:val="26"/>
          <w:szCs w:val="26"/>
        </w:rPr>
        <w:t xml:space="preserve"> amount</w:t>
      </w:r>
      <w:r w:rsidR="00F01E34">
        <w:rPr>
          <w:sz w:val="26"/>
          <w:szCs w:val="26"/>
        </w:rPr>
        <w:t xml:space="preserve"> of E850 000.00 </w:t>
      </w:r>
      <w:r w:rsidR="00F01E34" w:rsidRPr="000A760E">
        <w:rPr>
          <w:sz w:val="26"/>
          <w:szCs w:val="26"/>
        </w:rPr>
        <w:t>(</w:t>
      </w:r>
      <w:r w:rsidR="00F01E34">
        <w:rPr>
          <w:sz w:val="26"/>
          <w:szCs w:val="26"/>
        </w:rPr>
        <w:t>eight</w:t>
      </w:r>
      <w:r w:rsidR="00F01E34" w:rsidRPr="000A760E">
        <w:rPr>
          <w:sz w:val="26"/>
          <w:szCs w:val="26"/>
        </w:rPr>
        <w:t xml:space="preserve"> hundred and fifty thousand </w:t>
      </w:r>
      <w:proofErr w:type="spellStart"/>
      <w:r w:rsidR="00F01E34" w:rsidRPr="000A760E">
        <w:rPr>
          <w:sz w:val="26"/>
          <w:szCs w:val="26"/>
        </w:rPr>
        <w:t>emalangeni</w:t>
      </w:r>
      <w:proofErr w:type="spellEnd"/>
      <w:r w:rsidR="00F01E34" w:rsidRPr="000A760E">
        <w:rPr>
          <w:sz w:val="26"/>
          <w:szCs w:val="26"/>
        </w:rPr>
        <w:t>)</w:t>
      </w:r>
      <w:r w:rsidR="00380831">
        <w:rPr>
          <w:sz w:val="26"/>
          <w:szCs w:val="26"/>
        </w:rPr>
        <w:t>.</w:t>
      </w:r>
      <w:r w:rsidR="00F01E34">
        <w:rPr>
          <w:sz w:val="26"/>
          <w:szCs w:val="26"/>
        </w:rPr>
        <w:t xml:space="preserve"> </w:t>
      </w:r>
      <w:r w:rsidR="00380831">
        <w:rPr>
          <w:sz w:val="26"/>
          <w:szCs w:val="26"/>
        </w:rPr>
        <w:t>F</w:t>
      </w:r>
      <w:r w:rsidR="00532867">
        <w:rPr>
          <w:sz w:val="26"/>
          <w:szCs w:val="26"/>
        </w:rPr>
        <w:t xml:space="preserve">urthermore, the first and second defendants who opposed the application for summary judgment did not establish a </w:t>
      </w:r>
      <w:r w:rsidR="00532867" w:rsidRPr="00380831">
        <w:rPr>
          <w:i/>
          <w:sz w:val="26"/>
          <w:szCs w:val="26"/>
        </w:rPr>
        <w:t>bona fide</w:t>
      </w:r>
      <w:r w:rsidR="00532867">
        <w:rPr>
          <w:sz w:val="26"/>
          <w:szCs w:val="26"/>
        </w:rPr>
        <w:t xml:space="preserve"> defence to the claim or the existence of a </w:t>
      </w:r>
      <w:proofErr w:type="spellStart"/>
      <w:r w:rsidR="00532867">
        <w:rPr>
          <w:sz w:val="26"/>
          <w:szCs w:val="26"/>
        </w:rPr>
        <w:t>triable</w:t>
      </w:r>
      <w:proofErr w:type="spellEnd"/>
      <w:r w:rsidR="00532867">
        <w:rPr>
          <w:sz w:val="26"/>
          <w:szCs w:val="26"/>
        </w:rPr>
        <w:t xml:space="preserve"> issue which warranted that the matter be referred to tr</w:t>
      </w:r>
      <w:r w:rsidR="00380831">
        <w:rPr>
          <w:sz w:val="26"/>
          <w:szCs w:val="26"/>
        </w:rPr>
        <w:t>i</w:t>
      </w:r>
      <w:r w:rsidR="00532867">
        <w:rPr>
          <w:sz w:val="26"/>
          <w:szCs w:val="26"/>
        </w:rPr>
        <w:t>al</w:t>
      </w:r>
      <w:r w:rsidR="00F01E34">
        <w:rPr>
          <w:sz w:val="26"/>
          <w:szCs w:val="26"/>
        </w:rPr>
        <w:t xml:space="preserve">.  </w:t>
      </w:r>
      <w:r w:rsidR="007F4C0F">
        <w:rPr>
          <w:sz w:val="26"/>
          <w:szCs w:val="26"/>
        </w:rPr>
        <w:t xml:space="preserve">Lastly, all the defendants did not oppose the cross-appeal; hence, it is bound to succeed, and, all the defendants are liable to pay </w:t>
      </w:r>
      <w:r w:rsidR="00F01E34">
        <w:rPr>
          <w:sz w:val="26"/>
          <w:szCs w:val="26"/>
        </w:rPr>
        <w:t>the full amount of the claim jointly and severally.</w:t>
      </w:r>
    </w:p>
    <w:p w:rsidR="00F01E34" w:rsidRDefault="00F01E34" w:rsidP="00E16991">
      <w:pPr>
        <w:spacing w:line="480" w:lineRule="auto"/>
        <w:ind w:left="720" w:hanging="720"/>
        <w:jc w:val="both"/>
        <w:rPr>
          <w:sz w:val="26"/>
          <w:szCs w:val="26"/>
        </w:rPr>
      </w:pPr>
    </w:p>
    <w:p w:rsidR="00F01E34" w:rsidRPr="007F4C0F" w:rsidRDefault="00F01E34" w:rsidP="00E16991">
      <w:pPr>
        <w:spacing w:line="480" w:lineRule="auto"/>
        <w:ind w:left="720" w:hanging="720"/>
        <w:jc w:val="both"/>
        <w:rPr>
          <w:sz w:val="26"/>
          <w:szCs w:val="26"/>
        </w:rPr>
      </w:pPr>
      <w:r w:rsidRPr="007F4C0F">
        <w:rPr>
          <w:sz w:val="26"/>
          <w:szCs w:val="26"/>
        </w:rPr>
        <w:t>[3</w:t>
      </w:r>
      <w:r w:rsidR="00E55C12" w:rsidRPr="007F4C0F">
        <w:rPr>
          <w:sz w:val="26"/>
          <w:szCs w:val="26"/>
        </w:rPr>
        <w:t>3</w:t>
      </w:r>
      <w:r w:rsidRPr="007F4C0F">
        <w:rPr>
          <w:sz w:val="26"/>
          <w:szCs w:val="26"/>
        </w:rPr>
        <w:t>]</w:t>
      </w:r>
      <w:r w:rsidRPr="007F4C0F">
        <w:rPr>
          <w:sz w:val="26"/>
          <w:szCs w:val="26"/>
        </w:rPr>
        <w:tab/>
        <w:t>Accordingly, the following order is made:</w:t>
      </w:r>
    </w:p>
    <w:p w:rsidR="00367035" w:rsidRPr="007F4C0F" w:rsidRDefault="00367035" w:rsidP="00E16991">
      <w:pPr>
        <w:spacing w:line="480" w:lineRule="auto"/>
        <w:ind w:left="720" w:hanging="720"/>
        <w:jc w:val="both"/>
        <w:rPr>
          <w:sz w:val="26"/>
          <w:szCs w:val="26"/>
        </w:rPr>
      </w:pPr>
    </w:p>
    <w:p w:rsidR="00F01E34" w:rsidRPr="007F4C0F" w:rsidRDefault="00F01E34" w:rsidP="00E16991">
      <w:pPr>
        <w:spacing w:line="480" w:lineRule="auto"/>
        <w:ind w:left="720" w:hanging="720"/>
        <w:jc w:val="both"/>
        <w:rPr>
          <w:sz w:val="26"/>
          <w:szCs w:val="26"/>
        </w:rPr>
      </w:pPr>
      <w:r w:rsidRPr="007F4C0F">
        <w:rPr>
          <w:sz w:val="26"/>
          <w:szCs w:val="26"/>
        </w:rPr>
        <w:tab/>
      </w:r>
      <w:r w:rsidRPr="007F4C0F">
        <w:rPr>
          <w:sz w:val="26"/>
          <w:szCs w:val="26"/>
        </w:rPr>
        <w:tab/>
        <w:t>(a)</w:t>
      </w:r>
      <w:r w:rsidRPr="007F4C0F">
        <w:rPr>
          <w:sz w:val="26"/>
          <w:szCs w:val="26"/>
        </w:rPr>
        <w:tab/>
      </w:r>
      <w:r w:rsidR="00367035" w:rsidRPr="007F4C0F">
        <w:rPr>
          <w:sz w:val="26"/>
          <w:szCs w:val="26"/>
        </w:rPr>
        <w:t>The</w:t>
      </w:r>
      <w:r w:rsidRPr="007F4C0F">
        <w:rPr>
          <w:sz w:val="26"/>
          <w:szCs w:val="26"/>
        </w:rPr>
        <w:t xml:space="preserve"> appeal is dismissed </w:t>
      </w:r>
      <w:r w:rsidR="00394CCE" w:rsidRPr="007F4C0F">
        <w:rPr>
          <w:sz w:val="26"/>
          <w:szCs w:val="26"/>
        </w:rPr>
        <w:t>with costs</w:t>
      </w:r>
      <w:r w:rsidRPr="007F4C0F">
        <w:rPr>
          <w:sz w:val="26"/>
          <w:szCs w:val="26"/>
        </w:rPr>
        <w:t>.</w:t>
      </w:r>
    </w:p>
    <w:p w:rsidR="00F01E34" w:rsidRDefault="00F01E34" w:rsidP="00367035">
      <w:pPr>
        <w:spacing w:line="480" w:lineRule="auto"/>
        <w:ind w:left="2160" w:hanging="720"/>
        <w:jc w:val="both"/>
        <w:rPr>
          <w:sz w:val="26"/>
          <w:szCs w:val="26"/>
        </w:rPr>
      </w:pPr>
      <w:r w:rsidRPr="007F4C0F">
        <w:rPr>
          <w:sz w:val="26"/>
          <w:szCs w:val="26"/>
        </w:rPr>
        <w:t>(b)</w:t>
      </w:r>
      <w:r w:rsidRPr="007F4C0F">
        <w:rPr>
          <w:sz w:val="26"/>
          <w:szCs w:val="26"/>
        </w:rPr>
        <w:tab/>
      </w:r>
      <w:r w:rsidR="00367035" w:rsidRPr="007F4C0F">
        <w:rPr>
          <w:sz w:val="26"/>
          <w:szCs w:val="26"/>
        </w:rPr>
        <w:t>The</w:t>
      </w:r>
      <w:r w:rsidRPr="007F4C0F">
        <w:rPr>
          <w:sz w:val="26"/>
          <w:szCs w:val="26"/>
        </w:rPr>
        <w:t xml:space="preserve"> cross-appeal succeeds</w:t>
      </w:r>
      <w:r w:rsidR="00E55C12" w:rsidRPr="007F4C0F">
        <w:rPr>
          <w:sz w:val="26"/>
          <w:szCs w:val="26"/>
        </w:rPr>
        <w:t>,</w:t>
      </w:r>
      <w:r w:rsidRPr="007F4C0F">
        <w:rPr>
          <w:sz w:val="26"/>
          <w:szCs w:val="26"/>
        </w:rPr>
        <w:t xml:space="preserve"> and</w:t>
      </w:r>
      <w:r w:rsidR="00E55C12" w:rsidRPr="007F4C0F">
        <w:rPr>
          <w:sz w:val="26"/>
          <w:szCs w:val="26"/>
        </w:rPr>
        <w:t>,</w:t>
      </w:r>
      <w:r w:rsidRPr="007F4C0F">
        <w:rPr>
          <w:sz w:val="26"/>
          <w:szCs w:val="26"/>
        </w:rPr>
        <w:t xml:space="preserve"> the judgment of the court </w:t>
      </w:r>
      <w:r w:rsidRPr="007F4C0F">
        <w:rPr>
          <w:i/>
          <w:sz w:val="26"/>
          <w:szCs w:val="26"/>
        </w:rPr>
        <w:t>a quo</w:t>
      </w:r>
      <w:r w:rsidRPr="007F4C0F">
        <w:rPr>
          <w:sz w:val="26"/>
          <w:szCs w:val="26"/>
        </w:rPr>
        <w:t xml:space="preserve"> is substituted with the following judgment:</w:t>
      </w:r>
    </w:p>
    <w:p w:rsidR="007F4C0F" w:rsidRPr="007F4C0F" w:rsidRDefault="007F4C0F" w:rsidP="00367035">
      <w:pPr>
        <w:spacing w:line="480" w:lineRule="auto"/>
        <w:ind w:left="2160" w:hanging="720"/>
        <w:jc w:val="both"/>
        <w:rPr>
          <w:sz w:val="26"/>
          <w:szCs w:val="26"/>
        </w:rPr>
      </w:pPr>
    </w:p>
    <w:p w:rsidR="00F01E34" w:rsidRPr="007F4C0F" w:rsidRDefault="00F01E34" w:rsidP="00F01E34">
      <w:pPr>
        <w:pStyle w:val="ListParagraph"/>
        <w:numPr>
          <w:ilvl w:val="0"/>
          <w:numId w:val="20"/>
        </w:numPr>
        <w:spacing w:line="480" w:lineRule="auto"/>
        <w:jc w:val="both"/>
        <w:rPr>
          <w:sz w:val="26"/>
          <w:szCs w:val="26"/>
          <w:lang w:val="en-ZA"/>
        </w:rPr>
      </w:pPr>
      <w:r w:rsidRPr="007F4C0F">
        <w:rPr>
          <w:sz w:val="26"/>
          <w:szCs w:val="26"/>
          <w:lang w:val="en-ZA"/>
        </w:rPr>
        <w:t xml:space="preserve">Summary judgment is granted against the </w:t>
      </w:r>
      <w:r w:rsidR="007F4C0F">
        <w:rPr>
          <w:sz w:val="26"/>
          <w:szCs w:val="26"/>
          <w:lang w:val="en-ZA"/>
        </w:rPr>
        <w:t>first</w:t>
      </w:r>
      <w:r w:rsidRPr="007F4C0F">
        <w:rPr>
          <w:sz w:val="26"/>
          <w:szCs w:val="26"/>
          <w:lang w:val="en-ZA"/>
        </w:rPr>
        <w:t xml:space="preserve"> to the twentieth defendants in the sum of </w:t>
      </w:r>
      <w:r w:rsidRPr="007F4C0F">
        <w:rPr>
          <w:sz w:val="26"/>
          <w:szCs w:val="26"/>
        </w:rPr>
        <w:t xml:space="preserve">E850 000.00 (eight hundred and fifty thousand </w:t>
      </w:r>
      <w:proofErr w:type="spellStart"/>
      <w:r w:rsidRPr="007F4C0F">
        <w:rPr>
          <w:sz w:val="26"/>
          <w:szCs w:val="26"/>
        </w:rPr>
        <w:t>emalangeni</w:t>
      </w:r>
      <w:proofErr w:type="spellEnd"/>
      <w:r w:rsidRPr="007F4C0F">
        <w:rPr>
          <w:sz w:val="26"/>
          <w:szCs w:val="26"/>
        </w:rPr>
        <w:t>) jointly and severally the one paying the other</w:t>
      </w:r>
      <w:r w:rsidR="000F08E4" w:rsidRPr="007F4C0F">
        <w:rPr>
          <w:sz w:val="26"/>
          <w:szCs w:val="26"/>
        </w:rPr>
        <w:t>s</w:t>
      </w:r>
      <w:r w:rsidRPr="007F4C0F">
        <w:rPr>
          <w:sz w:val="26"/>
          <w:szCs w:val="26"/>
        </w:rPr>
        <w:t xml:space="preserve"> to be absolved.</w:t>
      </w:r>
    </w:p>
    <w:p w:rsidR="007F4C0F" w:rsidRPr="007F4C0F" w:rsidRDefault="007F4C0F" w:rsidP="007F4C0F">
      <w:pPr>
        <w:pStyle w:val="ListParagraph"/>
        <w:spacing w:line="480" w:lineRule="auto"/>
        <w:ind w:left="2880"/>
        <w:jc w:val="both"/>
        <w:rPr>
          <w:sz w:val="26"/>
          <w:szCs w:val="26"/>
          <w:lang w:val="en-ZA"/>
        </w:rPr>
      </w:pPr>
    </w:p>
    <w:p w:rsidR="00F01E34" w:rsidRDefault="00F01E34" w:rsidP="00F01E34">
      <w:pPr>
        <w:pStyle w:val="ListParagraph"/>
        <w:numPr>
          <w:ilvl w:val="0"/>
          <w:numId w:val="20"/>
        </w:numPr>
        <w:spacing w:line="480" w:lineRule="auto"/>
        <w:jc w:val="both"/>
        <w:rPr>
          <w:i/>
          <w:sz w:val="26"/>
          <w:szCs w:val="26"/>
          <w:lang w:val="en-ZA"/>
        </w:rPr>
      </w:pPr>
      <w:r w:rsidRPr="007F4C0F">
        <w:rPr>
          <w:sz w:val="26"/>
          <w:szCs w:val="26"/>
          <w:lang w:val="en-ZA"/>
        </w:rPr>
        <w:t xml:space="preserve">Interest thereon at the rate of 9% per annum </w:t>
      </w:r>
      <w:proofErr w:type="gramStart"/>
      <w:r w:rsidRPr="007F4C0F">
        <w:rPr>
          <w:sz w:val="26"/>
          <w:szCs w:val="26"/>
          <w:lang w:val="en-ZA"/>
        </w:rPr>
        <w:t>a</w:t>
      </w:r>
      <w:r w:rsidRPr="007F4C0F">
        <w:rPr>
          <w:i/>
          <w:sz w:val="26"/>
          <w:szCs w:val="26"/>
          <w:lang w:val="en-ZA"/>
        </w:rPr>
        <w:t xml:space="preserve"> tempore</w:t>
      </w:r>
      <w:proofErr w:type="gramEnd"/>
      <w:r w:rsidRPr="007F4C0F">
        <w:rPr>
          <w:i/>
          <w:sz w:val="26"/>
          <w:szCs w:val="26"/>
          <w:lang w:val="en-ZA"/>
        </w:rPr>
        <w:t xml:space="preserve"> </w:t>
      </w:r>
      <w:proofErr w:type="spellStart"/>
      <w:r w:rsidRPr="007F4C0F">
        <w:rPr>
          <w:i/>
          <w:sz w:val="26"/>
          <w:szCs w:val="26"/>
          <w:lang w:val="en-ZA"/>
        </w:rPr>
        <w:t>morae</w:t>
      </w:r>
      <w:proofErr w:type="spellEnd"/>
      <w:r w:rsidRPr="007F4C0F">
        <w:rPr>
          <w:i/>
          <w:sz w:val="26"/>
          <w:szCs w:val="26"/>
          <w:lang w:val="en-ZA"/>
        </w:rPr>
        <w:t>.</w:t>
      </w:r>
    </w:p>
    <w:p w:rsidR="007F4C0F" w:rsidRPr="007F4C0F" w:rsidRDefault="007F4C0F" w:rsidP="007F4C0F">
      <w:pPr>
        <w:pStyle w:val="ListParagraph"/>
        <w:rPr>
          <w:i/>
          <w:sz w:val="26"/>
          <w:szCs w:val="26"/>
          <w:lang w:val="en-ZA"/>
        </w:rPr>
      </w:pPr>
    </w:p>
    <w:p w:rsidR="00F01E34" w:rsidRPr="007F4C0F" w:rsidRDefault="000F08E4" w:rsidP="00F01E34">
      <w:pPr>
        <w:pStyle w:val="ListParagraph"/>
        <w:numPr>
          <w:ilvl w:val="0"/>
          <w:numId w:val="20"/>
        </w:numPr>
        <w:spacing w:line="480" w:lineRule="auto"/>
        <w:jc w:val="both"/>
        <w:rPr>
          <w:sz w:val="26"/>
          <w:szCs w:val="26"/>
          <w:lang w:val="en-ZA"/>
        </w:rPr>
      </w:pPr>
      <w:r w:rsidRPr="007F4C0F">
        <w:rPr>
          <w:sz w:val="26"/>
          <w:szCs w:val="26"/>
          <w:lang w:val="en-ZA"/>
        </w:rPr>
        <w:t xml:space="preserve">The </w:t>
      </w:r>
      <w:r w:rsidR="007F4C0F">
        <w:rPr>
          <w:sz w:val="26"/>
          <w:szCs w:val="26"/>
          <w:lang w:val="en-ZA"/>
        </w:rPr>
        <w:t>first</w:t>
      </w:r>
      <w:r w:rsidRPr="007F4C0F">
        <w:rPr>
          <w:sz w:val="26"/>
          <w:szCs w:val="26"/>
          <w:lang w:val="en-ZA"/>
        </w:rPr>
        <w:t xml:space="preserve"> to the twentieth defendants are directed to pay costs of suit jointly and severally the one paying the others to be absolved.</w:t>
      </w:r>
    </w:p>
    <w:p w:rsidR="0037549F" w:rsidRPr="007F4C0F" w:rsidRDefault="0037549F" w:rsidP="00C35869">
      <w:pPr>
        <w:spacing w:line="360" w:lineRule="auto"/>
        <w:ind w:left="720" w:hanging="720"/>
        <w:jc w:val="both"/>
        <w:rPr>
          <w:sz w:val="26"/>
          <w:szCs w:val="26"/>
        </w:rPr>
      </w:pPr>
    </w:p>
    <w:p w:rsidR="0037549F" w:rsidRPr="007F4C0F" w:rsidRDefault="003E41A3" w:rsidP="00C35869">
      <w:pPr>
        <w:spacing w:line="360" w:lineRule="auto"/>
        <w:ind w:left="720" w:hanging="720"/>
        <w:jc w:val="both"/>
        <w:rPr>
          <w:sz w:val="26"/>
          <w:szCs w:val="26"/>
        </w:rPr>
      </w:pPr>
      <w:r w:rsidRPr="003E41A3">
        <w:rPr>
          <w:noProof/>
          <w:sz w:val="28"/>
          <w:szCs w:val="28"/>
          <w:lang w:val="en-ZA" w:eastAsia="en-ZA"/>
        </w:rPr>
        <w:pict>
          <v:line id="_x0000_s1037" style="position:absolute;left:0;text-align:left;z-index:251662848" from="252pt,15.75pt" to="387pt,15.75pt"/>
        </w:pict>
      </w:r>
    </w:p>
    <w:p w:rsidR="00C35869" w:rsidRPr="007F4C0F" w:rsidRDefault="00C35869" w:rsidP="00C35869">
      <w:pPr>
        <w:spacing w:line="360" w:lineRule="auto"/>
        <w:ind w:left="720" w:hanging="720"/>
        <w:jc w:val="both"/>
        <w:rPr>
          <w:sz w:val="26"/>
          <w:szCs w:val="26"/>
        </w:rPr>
      </w:pPr>
      <w:r w:rsidRPr="007F4C0F">
        <w:rPr>
          <w:sz w:val="26"/>
          <w:szCs w:val="26"/>
        </w:rPr>
        <w:tab/>
      </w:r>
      <w:r w:rsidRPr="007F4C0F">
        <w:rPr>
          <w:sz w:val="26"/>
          <w:szCs w:val="26"/>
        </w:rPr>
        <w:tab/>
      </w:r>
      <w:r w:rsidRPr="007F4C0F">
        <w:rPr>
          <w:sz w:val="26"/>
          <w:szCs w:val="26"/>
        </w:rPr>
        <w:tab/>
      </w:r>
      <w:r w:rsidRPr="007F4C0F">
        <w:rPr>
          <w:sz w:val="26"/>
          <w:szCs w:val="26"/>
        </w:rPr>
        <w:tab/>
      </w:r>
      <w:r w:rsidRPr="007F4C0F">
        <w:rPr>
          <w:sz w:val="26"/>
          <w:szCs w:val="26"/>
        </w:rPr>
        <w:tab/>
      </w:r>
      <w:r w:rsidRPr="007F4C0F">
        <w:rPr>
          <w:sz w:val="26"/>
          <w:szCs w:val="26"/>
        </w:rPr>
        <w:tab/>
      </w:r>
      <w:r w:rsidRPr="007F4C0F">
        <w:rPr>
          <w:sz w:val="26"/>
          <w:szCs w:val="26"/>
        </w:rPr>
        <w:tab/>
        <w:t>M.C.B. MAPHALALA</w:t>
      </w:r>
    </w:p>
    <w:p w:rsidR="00C35869" w:rsidRPr="007F4C0F" w:rsidRDefault="00C35869" w:rsidP="00C35869">
      <w:pPr>
        <w:spacing w:line="360" w:lineRule="auto"/>
        <w:ind w:left="720" w:hanging="720"/>
        <w:jc w:val="both"/>
        <w:rPr>
          <w:sz w:val="26"/>
          <w:szCs w:val="26"/>
        </w:rPr>
      </w:pPr>
      <w:r w:rsidRPr="007F4C0F">
        <w:rPr>
          <w:sz w:val="26"/>
          <w:szCs w:val="26"/>
        </w:rPr>
        <w:tab/>
      </w:r>
      <w:r w:rsidRPr="007F4C0F">
        <w:rPr>
          <w:sz w:val="26"/>
          <w:szCs w:val="26"/>
        </w:rPr>
        <w:tab/>
      </w:r>
      <w:r w:rsidRPr="007F4C0F">
        <w:rPr>
          <w:sz w:val="26"/>
          <w:szCs w:val="26"/>
        </w:rPr>
        <w:tab/>
      </w:r>
      <w:r w:rsidRPr="007F4C0F">
        <w:rPr>
          <w:sz w:val="26"/>
          <w:szCs w:val="26"/>
        </w:rPr>
        <w:tab/>
      </w:r>
      <w:r w:rsidRPr="007F4C0F">
        <w:rPr>
          <w:sz w:val="26"/>
          <w:szCs w:val="26"/>
        </w:rPr>
        <w:tab/>
      </w:r>
      <w:r w:rsidRPr="007F4C0F">
        <w:rPr>
          <w:sz w:val="26"/>
          <w:szCs w:val="26"/>
        </w:rPr>
        <w:tab/>
      </w:r>
      <w:r w:rsidRPr="007F4C0F">
        <w:rPr>
          <w:sz w:val="26"/>
          <w:szCs w:val="26"/>
        </w:rPr>
        <w:tab/>
        <w:t>JUSTICE OF APPEAL</w:t>
      </w:r>
    </w:p>
    <w:p w:rsidR="00FD475E" w:rsidRPr="007F4C0F" w:rsidRDefault="00FD475E" w:rsidP="00C35869">
      <w:pPr>
        <w:spacing w:line="360" w:lineRule="auto"/>
        <w:ind w:left="720" w:hanging="720"/>
        <w:jc w:val="both"/>
        <w:rPr>
          <w:sz w:val="26"/>
          <w:szCs w:val="26"/>
        </w:rPr>
      </w:pPr>
    </w:p>
    <w:p w:rsidR="00D60CE6" w:rsidRPr="007F4C0F" w:rsidRDefault="003E41A3" w:rsidP="00C35869">
      <w:pPr>
        <w:spacing w:line="360" w:lineRule="auto"/>
        <w:ind w:left="720" w:hanging="720"/>
        <w:jc w:val="both"/>
        <w:rPr>
          <w:sz w:val="26"/>
          <w:szCs w:val="26"/>
        </w:rPr>
      </w:pPr>
      <w:r w:rsidRPr="003E41A3">
        <w:rPr>
          <w:noProof/>
          <w:sz w:val="26"/>
          <w:szCs w:val="26"/>
        </w:rPr>
        <w:pict>
          <v:line id="_x0000_s1036" style="position:absolute;left:0;text-align:left;z-index:251661824" from="252pt,19.55pt" to="387pt,19.55pt"/>
        </w:pict>
      </w:r>
    </w:p>
    <w:p w:rsidR="00C35869" w:rsidRPr="007F4C0F" w:rsidRDefault="00C35869" w:rsidP="00D60CE6">
      <w:pPr>
        <w:spacing w:line="360" w:lineRule="auto"/>
        <w:ind w:left="720" w:hanging="720"/>
        <w:jc w:val="both"/>
        <w:rPr>
          <w:sz w:val="26"/>
          <w:szCs w:val="26"/>
        </w:rPr>
      </w:pPr>
      <w:r w:rsidRPr="007F4C0F">
        <w:rPr>
          <w:sz w:val="26"/>
          <w:szCs w:val="26"/>
        </w:rPr>
        <w:t>I agree:</w:t>
      </w:r>
      <w:r w:rsidRPr="007F4C0F">
        <w:rPr>
          <w:sz w:val="26"/>
          <w:szCs w:val="26"/>
        </w:rPr>
        <w:tab/>
      </w:r>
      <w:r w:rsidRPr="007F4C0F">
        <w:rPr>
          <w:sz w:val="26"/>
          <w:szCs w:val="26"/>
        </w:rPr>
        <w:tab/>
      </w:r>
      <w:r w:rsidRPr="007F4C0F">
        <w:rPr>
          <w:sz w:val="26"/>
          <w:szCs w:val="26"/>
        </w:rPr>
        <w:tab/>
      </w:r>
      <w:r w:rsidRPr="007F4C0F">
        <w:rPr>
          <w:sz w:val="26"/>
          <w:szCs w:val="26"/>
        </w:rPr>
        <w:tab/>
      </w:r>
      <w:r w:rsidRPr="007F4C0F">
        <w:rPr>
          <w:sz w:val="26"/>
          <w:szCs w:val="26"/>
        </w:rPr>
        <w:tab/>
      </w:r>
      <w:r w:rsidRPr="007F4C0F">
        <w:rPr>
          <w:sz w:val="26"/>
          <w:szCs w:val="26"/>
        </w:rPr>
        <w:tab/>
      </w:r>
      <w:r w:rsidR="00AF369C" w:rsidRPr="007F4C0F">
        <w:rPr>
          <w:sz w:val="26"/>
          <w:szCs w:val="26"/>
        </w:rPr>
        <w:t xml:space="preserve">M.M. RAMODIBEDI </w:t>
      </w:r>
      <w:r w:rsidR="00D60CE6" w:rsidRPr="007F4C0F">
        <w:rPr>
          <w:sz w:val="26"/>
          <w:szCs w:val="26"/>
        </w:rPr>
        <w:tab/>
      </w:r>
      <w:r w:rsidR="00D60CE6" w:rsidRPr="007F4C0F">
        <w:rPr>
          <w:sz w:val="26"/>
          <w:szCs w:val="26"/>
        </w:rPr>
        <w:tab/>
      </w:r>
      <w:r w:rsidR="00D60CE6" w:rsidRPr="007F4C0F">
        <w:rPr>
          <w:sz w:val="26"/>
          <w:szCs w:val="26"/>
        </w:rPr>
        <w:tab/>
      </w:r>
      <w:r w:rsidR="00D60CE6" w:rsidRPr="007F4C0F">
        <w:rPr>
          <w:sz w:val="26"/>
          <w:szCs w:val="26"/>
        </w:rPr>
        <w:tab/>
      </w:r>
      <w:r w:rsidR="00D60CE6" w:rsidRPr="007F4C0F">
        <w:rPr>
          <w:sz w:val="26"/>
          <w:szCs w:val="26"/>
        </w:rPr>
        <w:tab/>
      </w:r>
      <w:r w:rsidR="00D60CE6" w:rsidRPr="007F4C0F">
        <w:rPr>
          <w:sz w:val="26"/>
          <w:szCs w:val="26"/>
        </w:rPr>
        <w:tab/>
      </w:r>
      <w:r w:rsidR="00D60CE6" w:rsidRPr="007F4C0F">
        <w:rPr>
          <w:sz w:val="26"/>
          <w:szCs w:val="26"/>
        </w:rPr>
        <w:tab/>
      </w:r>
      <w:r w:rsidR="00D60CE6" w:rsidRPr="007F4C0F">
        <w:rPr>
          <w:sz w:val="26"/>
          <w:szCs w:val="26"/>
        </w:rPr>
        <w:tab/>
      </w:r>
      <w:r w:rsidR="00AF369C" w:rsidRPr="007F4C0F">
        <w:rPr>
          <w:sz w:val="26"/>
          <w:szCs w:val="26"/>
        </w:rPr>
        <w:t xml:space="preserve">CHIEF </w:t>
      </w:r>
      <w:r w:rsidR="00D60CE6" w:rsidRPr="007F4C0F">
        <w:rPr>
          <w:sz w:val="26"/>
          <w:szCs w:val="26"/>
        </w:rPr>
        <w:t xml:space="preserve">JUSTICE </w:t>
      </w:r>
    </w:p>
    <w:p w:rsidR="00FD475E" w:rsidRPr="007F4C0F" w:rsidRDefault="00FD475E" w:rsidP="00C35869">
      <w:pPr>
        <w:spacing w:line="360" w:lineRule="auto"/>
        <w:ind w:left="720" w:hanging="720"/>
        <w:jc w:val="both"/>
        <w:rPr>
          <w:sz w:val="26"/>
          <w:szCs w:val="26"/>
        </w:rPr>
      </w:pPr>
    </w:p>
    <w:p w:rsidR="00FD475E" w:rsidRPr="007F4C0F" w:rsidRDefault="003E41A3" w:rsidP="00C35869">
      <w:pPr>
        <w:spacing w:line="360" w:lineRule="auto"/>
        <w:ind w:left="720" w:hanging="720"/>
        <w:jc w:val="both"/>
        <w:rPr>
          <w:sz w:val="26"/>
          <w:szCs w:val="26"/>
        </w:rPr>
      </w:pPr>
      <w:r w:rsidRPr="003E41A3">
        <w:rPr>
          <w:noProof/>
          <w:sz w:val="26"/>
          <w:szCs w:val="26"/>
        </w:rPr>
        <w:pict>
          <v:line id="_x0000_s1035" style="position:absolute;left:0;text-align:left;z-index:251660800" from="252pt,20.45pt" to="387pt,20.45pt"/>
        </w:pict>
      </w:r>
    </w:p>
    <w:p w:rsidR="00D60CE6" w:rsidRPr="007F4C0F" w:rsidRDefault="00C35869" w:rsidP="00D60CE6">
      <w:pPr>
        <w:spacing w:line="360" w:lineRule="auto"/>
        <w:ind w:left="720" w:hanging="720"/>
        <w:jc w:val="both"/>
        <w:rPr>
          <w:sz w:val="26"/>
          <w:szCs w:val="26"/>
        </w:rPr>
      </w:pPr>
      <w:r w:rsidRPr="007F4C0F">
        <w:rPr>
          <w:sz w:val="26"/>
          <w:szCs w:val="26"/>
        </w:rPr>
        <w:t>I agree:</w:t>
      </w:r>
      <w:r w:rsidRPr="007F4C0F">
        <w:rPr>
          <w:sz w:val="26"/>
          <w:szCs w:val="26"/>
        </w:rPr>
        <w:tab/>
      </w:r>
      <w:r w:rsidRPr="007F4C0F">
        <w:rPr>
          <w:sz w:val="26"/>
          <w:szCs w:val="26"/>
        </w:rPr>
        <w:tab/>
      </w:r>
      <w:r w:rsidRPr="007F4C0F">
        <w:rPr>
          <w:sz w:val="26"/>
          <w:szCs w:val="26"/>
        </w:rPr>
        <w:tab/>
      </w:r>
      <w:r w:rsidRPr="007F4C0F">
        <w:rPr>
          <w:sz w:val="26"/>
          <w:szCs w:val="26"/>
        </w:rPr>
        <w:tab/>
      </w:r>
      <w:r w:rsidRPr="007F4C0F">
        <w:rPr>
          <w:sz w:val="26"/>
          <w:szCs w:val="26"/>
        </w:rPr>
        <w:tab/>
      </w:r>
      <w:r w:rsidRPr="007F4C0F">
        <w:rPr>
          <w:sz w:val="26"/>
          <w:szCs w:val="26"/>
        </w:rPr>
        <w:tab/>
      </w:r>
      <w:r w:rsidR="00B57CD5" w:rsidRPr="007F4C0F">
        <w:rPr>
          <w:sz w:val="26"/>
          <w:szCs w:val="26"/>
        </w:rPr>
        <w:t>DR. S. TWUM</w:t>
      </w:r>
      <w:r w:rsidR="00B57CD5" w:rsidRPr="007F4C0F">
        <w:rPr>
          <w:b/>
          <w:sz w:val="26"/>
          <w:szCs w:val="26"/>
        </w:rPr>
        <w:t xml:space="preserve"> </w:t>
      </w:r>
    </w:p>
    <w:p w:rsidR="00D60CE6" w:rsidRPr="007F4C0F" w:rsidRDefault="00D60CE6" w:rsidP="00D60CE6">
      <w:pPr>
        <w:spacing w:line="360" w:lineRule="auto"/>
        <w:ind w:left="720" w:hanging="720"/>
        <w:jc w:val="both"/>
        <w:rPr>
          <w:sz w:val="26"/>
          <w:szCs w:val="26"/>
        </w:rPr>
      </w:pPr>
      <w:r w:rsidRPr="007F4C0F">
        <w:rPr>
          <w:sz w:val="26"/>
          <w:szCs w:val="26"/>
        </w:rPr>
        <w:tab/>
      </w:r>
      <w:r w:rsidRPr="007F4C0F">
        <w:rPr>
          <w:sz w:val="26"/>
          <w:szCs w:val="26"/>
        </w:rPr>
        <w:tab/>
      </w:r>
      <w:r w:rsidRPr="007F4C0F">
        <w:rPr>
          <w:sz w:val="26"/>
          <w:szCs w:val="26"/>
        </w:rPr>
        <w:tab/>
      </w:r>
      <w:r w:rsidRPr="007F4C0F">
        <w:rPr>
          <w:sz w:val="26"/>
          <w:szCs w:val="26"/>
        </w:rPr>
        <w:tab/>
      </w:r>
      <w:r w:rsidRPr="007F4C0F">
        <w:rPr>
          <w:sz w:val="26"/>
          <w:szCs w:val="26"/>
        </w:rPr>
        <w:tab/>
      </w:r>
      <w:r w:rsidRPr="007F4C0F">
        <w:rPr>
          <w:sz w:val="26"/>
          <w:szCs w:val="26"/>
        </w:rPr>
        <w:tab/>
      </w:r>
      <w:r w:rsidRPr="007F4C0F">
        <w:rPr>
          <w:sz w:val="26"/>
          <w:szCs w:val="26"/>
        </w:rPr>
        <w:tab/>
        <w:t>JUSTICE OF APPEAL</w:t>
      </w:r>
    </w:p>
    <w:p w:rsidR="00AB7529" w:rsidRDefault="00AB7529" w:rsidP="00C35869">
      <w:pPr>
        <w:spacing w:line="360" w:lineRule="auto"/>
        <w:ind w:left="720" w:hanging="720"/>
        <w:jc w:val="both"/>
        <w:rPr>
          <w:sz w:val="26"/>
          <w:szCs w:val="26"/>
        </w:rPr>
      </w:pPr>
    </w:p>
    <w:p w:rsidR="007F4C0F" w:rsidRPr="007F4C0F" w:rsidRDefault="007F4C0F" w:rsidP="00C35869">
      <w:pPr>
        <w:spacing w:line="360" w:lineRule="auto"/>
        <w:ind w:left="720" w:hanging="720"/>
        <w:jc w:val="both"/>
        <w:rPr>
          <w:sz w:val="26"/>
          <w:szCs w:val="26"/>
        </w:rPr>
      </w:pPr>
    </w:p>
    <w:p w:rsidR="00C35869" w:rsidRPr="007F4C0F" w:rsidRDefault="00C35869" w:rsidP="00AF369C">
      <w:pPr>
        <w:spacing w:line="360" w:lineRule="auto"/>
        <w:jc w:val="both"/>
        <w:rPr>
          <w:sz w:val="26"/>
          <w:szCs w:val="26"/>
        </w:rPr>
      </w:pPr>
      <w:r w:rsidRPr="007F4C0F">
        <w:rPr>
          <w:sz w:val="26"/>
          <w:szCs w:val="26"/>
        </w:rPr>
        <w:t>FOR</w:t>
      </w:r>
      <w:r w:rsidR="0045050A" w:rsidRPr="007F4C0F">
        <w:rPr>
          <w:sz w:val="26"/>
          <w:szCs w:val="26"/>
        </w:rPr>
        <w:t xml:space="preserve"> APPELLANT</w:t>
      </w:r>
      <w:r w:rsidR="00AF369C" w:rsidRPr="007F4C0F">
        <w:rPr>
          <w:sz w:val="26"/>
          <w:szCs w:val="26"/>
        </w:rPr>
        <w:t xml:space="preserve"> </w:t>
      </w:r>
      <w:r w:rsidRPr="007F4C0F">
        <w:rPr>
          <w:sz w:val="26"/>
          <w:szCs w:val="26"/>
        </w:rPr>
        <w:t xml:space="preserve">     </w:t>
      </w:r>
      <w:r w:rsidR="00AF369C" w:rsidRPr="007F4C0F">
        <w:rPr>
          <w:sz w:val="26"/>
          <w:szCs w:val="26"/>
        </w:rPr>
        <w:tab/>
        <w:t>:</w:t>
      </w:r>
      <w:r w:rsidRPr="007F4C0F">
        <w:rPr>
          <w:sz w:val="26"/>
          <w:szCs w:val="26"/>
        </w:rPr>
        <w:t xml:space="preserve">            </w:t>
      </w:r>
      <w:r w:rsidRPr="007F4C0F">
        <w:rPr>
          <w:sz w:val="26"/>
          <w:szCs w:val="26"/>
        </w:rPr>
        <w:tab/>
        <w:t xml:space="preserve"> </w:t>
      </w:r>
      <w:r w:rsidR="0045050A" w:rsidRPr="007F4C0F">
        <w:rPr>
          <w:sz w:val="26"/>
          <w:szCs w:val="26"/>
        </w:rPr>
        <w:t xml:space="preserve">Attorney </w:t>
      </w:r>
      <w:proofErr w:type="spellStart"/>
      <w:r w:rsidR="00B57CD5" w:rsidRPr="007F4C0F">
        <w:rPr>
          <w:sz w:val="26"/>
          <w:szCs w:val="26"/>
        </w:rPr>
        <w:t>Sipho</w:t>
      </w:r>
      <w:proofErr w:type="spellEnd"/>
      <w:r w:rsidR="00B57CD5" w:rsidRPr="007F4C0F">
        <w:rPr>
          <w:sz w:val="26"/>
          <w:szCs w:val="26"/>
        </w:rPr>
        <w:t xml:space="preserve"> </w:t>
      </w:r>
      <w:proofErr w:type="spellStart"/>
      <w:r w:rsidR="00B57CD5" w:rsidRPr="007F4C0F">
        <w:rPr>
          <w:sz w:val="26"/>
          <w:szCs w:val="26"/>
        </w:rPr>
        <w:t>Madzinane</w:t>
      </w:r>
      <w:proofErr w:type="spellEnd"/>
      <w:r w:rsidRPr="007F4C0F">
        <w:rPr>
          <w:sz w:val="26"/>
          <w:szCs w:val="26"/>
        </w:rPr>
        <w:tab/>
      </w:r>
      <w:r w:rsidRPr="007F4C0F">
        <w:rPr>
          <w:sz w:val="26"/>
          <w:szCs w:val="26"/>
        </w:rPr>
        <w:tab/>
      </w:r>
    </w:p>
    <w:p w:rsidR="00C35869" w:rsidRPr="007F4C0F" w:rsidRDefault="00C35869" w:rsidP="00AF369C">
      <w:pPr>
        <w:spacing w:line="360" w:lineRule="auto"/>
        <w:jc w:val="both"/>
        <w:rPr>
          <w:sz w:val="26"/>
          <w:szCs w:val="26"/>
        </w:rPr>
      </w:pPr>
      <w:r w:rsidRPr="007F4C0F">
        <w:rPr>
          <w:sz w:val="26"/>
          <w:szCs w:val="26"/>
        </w:rPr>
        <w:t>FOR</w:t>
      </w:r>
      <w:r w:rsidR="00D60CE6" w:rsidRPr="007F4C0F">
        <w:rPr>
          <w:sz w:val="26"/>
          <w:szCs w:val="26"/>
        </w:rPr>
        <w:t xml:space="preserve"> </w:t>
      </w:r>
      <w:r w:rsidR="0045050A" w:rsidRPr="007F4C0F">
        <w:rPr>
          <w:sz w:val="26"/>
          <w:szCs w:val="26"/>
        </w:rPr>
        <w:t>RESPONDENTS</w:t>
      </w:r>
      <w:r w:rsidR="00AF369C" w:rsidRPr="007F4C0F">
        <w:rPr>
          <w:sz w:val="26"/>
          <w:szCs w:val="26"/>
        </w:rPr>
        <w:tab/>
      </w:r>
      <w:r w:rsidRPr="007F4C0F">
        <w:rPr>
          <w:sz w:val="26"/>
          <w:szCs w:val="26"/>
        </w:rPr>
        <w:t xml:space="preserve">:  </w:t>
      </w:r>
      <w:r w:rsidR="00D60CE6" w:rsidRPr="007F4C0F">
        <w:rPr>
          <w:sz w:val="26"/>
          <w:szCs w:val="26"/>
        </w:rPr>
        <w:tab/>
      </w:r>
      <w:r w:rsidR="00D60CE6" w:rsidRPr="007F4C0F">
        <w:rPr>
          <w:sz w:val="26"/>
          <w:szCs w:val="26"/>
        </w:rPr>
        <w:tab/>
      </w:r>
      <w:r w:rsidR="004C5379" w:rsidRPr="007F4C0F">
        <w:rPr>
          <w:sz w:val="26"/>
          <w:szCs w:val="26"/>
        </w:rPr>
        <w:t xml:space="preserve"> </w:t>
      </w:r>
      <w:r w:rsidR="0045050A" w:rsidRPr="007F4C0F">
        <w:rPr>
          <w:sz w:val="26"/>
          <w:szCs w:val="26"/>
        </w:rPr>
        <w:t xml:space="preserve">Attorney </w:t>
      </w:r>
      <w:r w:rsidR="00B57CD5" w:rsidRPr="007F4C0F">
        <w:rPr>
          <w:sz w:val="26"/>
          <w:szCs w:val="26"/>
        </w:rPr>
        <w:t>S.C. Simelane</w:t>
      </w:r>
    </w:p>
    <w:p w:rsidR="00C35869" w:rsidRPr="007F4C0F" w:rsidRDefault="00C35869" w:rsidP="00C35869">
      <w:pPr>
        <w:jc w:val="both"/>
        <w:rPr>
          <w:sz w:val="26"/>
          <w:szCs w:val="26"/>
        </w:rPr>
      </w:pPr>
    </w:p>
    <w:p w:rsidR="00D60CE6" w:rsidRPr="007F4C0F" w:rsidRDefault="00D60CE6" w:rsidP="00C35869">
      <w:pPr>
        <w:spacing w:line="360" w:lineRule="auto"/>
        <w:ind w:left="720" w:hanging="720"/>
        <w:jc w:val="both"/>
        <w:rPr>
          <w:b/>
          <w:sz w:val="26"/>
          <w:szCs w:val="26"/>
        </w:rPr>
      </w:pPr>
    </w:p>
    <w:p w:rsidR="00C35869" w:rsidRPr="007F4C0F" w:rsidRDefault="00C35869" w:rsidP="00C35869">
      <w:pPr>
        <w:spacing w:line="360" w:lineRule="auto"/>
        <w:ind w:left="720" w:hanging="720"/>
        <w:jc w:val="both"/>
        <w:rPr>
          <w:b/>
          <w:sz w:val="26"/>
          <w:szCs w:val="26"/>
        </w:rPr>
      </w:pPr>
      <w:r w:rsidRPr="007F4C0F">
        <w:rPr>
          <w:b/>
          <w:sz w:val="26"/>
          <w:szCs w:val="26"/>
        </w:rPr>
        <w:t xml:space="preserve">DELIVERED IN OPEN COURT ON </w:t>
      </w:r>
      <w:r w:rsidR="00D60CE6" w:rsidRPr="007F4C0F">
        <w:rPr>
          <w:b/>
          <w:sz w:val="26"/>
          <w:szCs w:val="26"/>
        </w:rPr>
        <w:t>3 DECEMBER</w:t>
      </w:r>
      <w:r w:rsidRPr="007F4C0F">
        <w:rPr>
          <w:b/>
          <w:sz w:val="26"/>
          <w:szCs w:val="26"/>
        </w:rPr>
        <w:t xml:space="preserve"> 201</w:t>
      </w:r>
      <w:r w:rsidR="00D60CE6" w:rsidRPr="007F4C0F">
        <w:rPr>
          <w:b/>
          <w:sz w:val="26"/>
          <w:szCs w:val="26"/>
        </w:rPr>
        <w:t>4</w:t>
      </w:r>
    </w:p>
    <w:p w:rsidR="00C35869" w:rsidRPr="007F4C0F" w:rsidRDefault="00C35869" w:rsidP="00C35869">
      <w:pPr>
        <w:spacing w:line="480" w:lineRule="auto"/>
        <w:jc w:val="both"/>
        <w:rPr>
          <w:sz w:val="26"/>
          <w:szCs w:val="26"/>
        </w:rPr>
      </w:pPr>
    </w:p>
    <w:p w:rsidR="00A66D10" w:rsidRPr="0039487A" w:rsidRDefault="003120EF" w:rsidP="00D60CE6">
      <w:pPr>
        <w:spacing w:line="480" w:lineRule="auto"/>
        <w:ind w:left="720" w:hanging="720"/>
        <w:jc w:val="both"/>
        <w:rPr>
          <w:sz w:val="26"/>
          <w:szCs w:val="26"/>
        </w:rPr>
      </w:pPr>
      <w:r>
        <w:lastRenderedPageBreak/>
        <w:t xml:space="preserve"> </w:t>
      </w:r>
    </w:p>
    <w:sectPr w:rsidR="00A66D10" w:rsidRPr="0039487A" w:rsidSect="0069160E">
      <w:footerReference w:type="even" r:id="rId9"/>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9C" w:rsidRDefault="0014029C">
      <w:r>
        <w:separator/>
      </w:r>
    </w:p>
  </w:endnote>
  <w:endnote w:type="continuationSeparator" w:id="0">
    <w:p w:rsidR="0014029C" w:rsidRDefault="00140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DF" w:rsidRDefault="003E41A3" w:rsidP="00D04C2F">
    <w:pPr>
      <w:pStyle w:val="Footer"/>
      <w:framePr w:wrap="around" w:vAnchor="text" w:hAnchor="margin" w:xAlign="center" w:y="1"/>
      <w:rPr>
        <w:rStyle w:val="PageNumber"/>
      </w:rPr>
    </w:pPr>
    <w:r>
      <w:rPr>
        <w:rStyle w:val="PageNumber"/>
      </w:rPr>
      <w:fldChar w:fldCharType="begin"/>
    </w:r>
    <w:r w:rsidR="00D61BDF">
      <w:rPr>
        <w:rStyle w:val="PageNumber"/>
      </w:rPr>
      <w:instrText xml:space="preserve">PAGE  </w:instrText>
    </w:r>
    <w:r>
      <w:rPr>
        <w:rStyle w:val="PageNumber"/>
      </w:rPr>
      <w:fldChar w:fldCharType="end"/>
    </w:r>
  </w:p>
  <w:p w:rsidR="00D61BDF" w:rsidRDefault="00D61B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BDF" w:rsidRDefault="003E41A3">
    <w:pPr>
      <w:pStyle w:val="Footer"/>
      <w:jc w:val="right"/>
    </w:pPr>
    <w:fldSimple w:instr=" PAGE   \* MERGEFORMAT ">
      <w:r w:rsidR="00AB004B">
        <w:rPr>
          <w:noProof/>
        </w:rPr>
        <w:t>2</w:t>
      </w:r>
    </w:fldSimple>
  </w:p>
  <w:p w:rsidR="00D61BDF" w:rsidRDefault="00D61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9C" w:rsidRDefault="0014029C">
      <w:r>
        <w:separator/>
      </w:r>
    </w:p>
  </w:footnote>
  <w:footnote w:type="continuationSeparator" w:id="0">
    <w:p w:rsidR="0014029C" w:rsidRDefault="0014029C">
      <w:r>
        <w:continuationSeparator/>
      </w:r>
    </w:p>
  </w:footnote>
  <w:footnote w:id="1">
    <w:p w:rsidR="00D61BDF" w:rsidRPr="004F2BAE" w:rsidRDefault="00D61BDF">
      <w:pPr>
        <w:pStyle w:val="FootnoteText"/>
        <w:rPr>
          <w:lang w:val="en-ZA"/>
        </w:rPr>
      </w:pPr>
      <w:r>
        <w:rPr>
          <w:rStyle w:val="FootnoteReference"/>
        </w:rPr>
        <w:footnoteRef/>
      </w:r>
      <w:r>
        <w:t xml:space="preserve"> </w:t>
      </w:r>
      <w:proofErr w:type="gramStart"/>
      <w:r>
        <w:t xml:space="preserve">Superior Court Practice B1-210; Harms, The Civil Procedure in the Supreme </w:t>
      </w:r>
      <w:r w:rsidR="00002B1D">
        <w:t>Court p.135</w:t>
      </w:r>
      <w:r>
        <w:t>.</w:t>
      </w:r>
      <w:proofErr w:type="gramEnd"/>
    </w:p>
  </w:footnote>
  <w:footnote w:id="2">
    <w:p w:rsidR="00D61BDF" w:rsidRPr="00273B9C" w:rsidRDefault="00D61BDF">
      <w:pPr>
        <w:pStyle w:val="FootnoteText"/>
        <w:rPr>
          <w:lang w:val="en-ZA"/>
        </w:rPr>
      </w:pPr>
      <w:r>
        <w:rPr>
          <w:rStyle w:val="FootnoteReference"/>
        </w:rPr>
        <w:footnoteRef/>
      </w:r>
      <w:r>
        <w:t xml:space="preserve"> </w:t>
      </w:r>
      <w:proofErr w:type="spellStart"/>
      <w:r>
        <w:t>Herbstein</w:t>
      </w:r>
      <w:proofErr w:type="spellEnd"/>
      <w:r>
        <w:t xml:space="preserve"> and Van </w:t>
      </w:r>
      <w:proofErr w:type="spellStart"/>
      <w:r>
        <w:t>Winsen</w:t>
      </w:r>
      <w:proofErr w:type="spellEnd"/>
      <w:r>
        <w:t>, The Civil Practice of the Supreme Court of South Africa, 4</w:t>
      </w:r>
      <w:r w:rsidRPr="00140D9A">
        <w:rPr>
          <w:vertAlign w:val="superscript"/>
        </w:rPr>
        <w:t>th</w:t>
      </w:r>
      <w:r>
        <w:t xml:space="preserve"> edition, Van </w:t>
      </w:r>
      <w:proofErr w:type="spellStart"/>
      <w:r>
        <w:t>Winsen</w:t>
      </w:r>
      <w:proofErr w:type="spellEnd"/>
      <w:r>
        <w:t xml:space="preserve"> </w:t>
      </w:r>
      <w:r w:rsidRPr="001E4197">
        <w:rPr>
          <w:i/>
        </w:rPr>
        <w:t>et al,</w:t>
      </w:r>
      <w:r>
        <w:t xml:space="preserve"> </w:t>
      </w:r>
      <w:proofErr w:type="spellStart"/>
      <w:r>
        <w:t>Juta</w:t>
      </w:r>
      <w:proofErr w:type="spellEnd"/>
      <w:r>
        <w:t xml:space="preserve"> Publishers, 1997 at pp 435-436.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2A0"/>
    <w:multiLevelType w:val="hybridMultilevel"/>
    <w:tmpl w:val="7A7C5AD4"/>
    <w:lvl w:ilvl="0" w:tplc="7D582DC0">
      <w:start w:val="9"/>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
    <w:nsid w:val="07697265"/>
    <w:multiLevelType w:val="hybridMultilevel"/>
    <w:tmpl w:val="1C10063C"/>
    <w:lvl w:ilvl="0" w:tplc="4692D58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9F7F05"/>
    <w:multiLevelType w:val="hybridMultilevel"/>
    <w:tmpl w:val="ACBAC5AA"/>
    <w:lvl w:ilvl="0" w:tplc="A8A2D3EE">
      <w:start w:val="1"/>
      <w:numFmt w:val="lowerRoman"/>
      <w:lvlText w:val="(%1)"/>
      <w:lvlJc w:val="left"/>
      <w:pPr>
        <w:ind w:left="2880" w:hanging="720"/>
      </w:pPr>
      <w:rPr>
        <w:rFonts w:hint="default"/>
        <w:i w:val="0"/>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0AEF2389"/>
    <w:multiLevelType w:val="hybridMultilevel"/>
    <w:tmpl w:val="38207DDE"/>
    <w:lvl w:ilvl="0" w:tplc="3CFAB33A">
      <w:start w:val="1"/>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A912BE"/>
    <w:multiLevelType w:val="hybridMultilevel"/>
    <w:tmpl w:val="EFC0575C"/>
    <w:lvl w:ilvl="0" w:tplc="C57828CA">
      <w:start w:val="1"/>
      <w:numFmt w:val="lowerLetter"/>
      <w:lvlText w:val="(%1)"/>
      <w:lvlJc w:val="left"/>
      <w:pPr>
        <w:ind w:left="3540" w:hanging="1380"/>
      </w:pPr>
      <w:rPr>
        <w:rFonts w:ascii="Times New Roman" w:eastAsia="Times New Roman" w:hAnsi="Times New Roman" w:cs="Times New Roman"/>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28475A98"/>
    <w:multiLevelType w:val="hybridMultilevel"/>
    <w:tmpl w:val="499C505A"/>
    <w:lvl w:ilvl="0" w:tplc="15BC493E">
      <w:start w:val="1"/>
      <w:numFmt w:val="lowerLetter"/>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29491ACD"/>
    <w:multiLevelType w:val="hybridMultilevel"/>
    <w:tmpl w:val="E04A351C"/>
    <w:lvl w:ilvl="0" w:tplc="F398A9C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9A308B8"/>
    <w:multiLevelType w:val="hybridMultilevel"/>
    <w:tmpl w:val="6810CDD6"/>
    <w:lvl w:ilvl="0" w:tplc="EFD8E54E">
      <w:start w:val="1"/>
      <w:numFmt w:val="lowerLetter"/>
      <w:lvlText w:val="(%1)"/>
      <w:lvlJc w:val="left"/>
      <w:pPr>
        <w:ind w:left="3054" w:hanging="360"/>
      </w:pPr>
      <w:rPr>
        <w:rFonts w:hint="default"/>
      </w:rPr>
    </w:lvl>
    <w:lvl w:ilvl="1" w:tplc="1C090019" w:tentative="1">
      <w:start w:val="1"/>
      <w:numFmt w:val="lowerLetter"/>
      <w:lvlText w:val="%2."/>
      <w:lvlJc w:val="left"/>
      <w:pPr>
        <w:ind w:left="3774" w:hanging="360"/>
      </w:pPr>
    </w:lvl>
    <w:lvl w:ilvl="2" w:tplc="1C09001B" w:tentative="1">
      <w:start w:val="1"/>
      <w:numFmt w:val="lowerRoman"/>
      <w:lvlText w:val="%3."/>
      <w:lvlJc w:val="right"/>
      <w:pPr>
        <w:ind w:left="4494" w:hanging="180"/>
      </w:pPr>
    </w:lvl>
    <w:lvl w:ilvl="3" w:tplc="1C09000F" w:tentative="1">
      <w:start w:val="1"/>
      <w:numFmt w:val="decimal"/>
      <w:lvlText w:val="%4."/>
      <w:lvlJc w:val="left"/>
      <w:pPr>
        <w:ind w:left="5214" w:hanging="360"/>
      </w:pPr>
    </w:lvl>
    <w:lvl w:ilvl="4" w:tplc="1C090019" w:tentative="1">
      <w:start w:val="1"/>
      <w:numFmt w:val="lowerLetter"/>
      <w:lvlText w:val="%5."/>
      <w:lvlJc w:val="left"/>
      <w:pPr>
        <w:ind w:left="5934" w:hanging="360"/>
      </w:pPr>
    </w:lvl>
    <w:lvl w:ilvl="5" w:tplc="1C09001B" w:tentative="1">
      <w:start w:val="1"/>
      <w:numFmt w:val="lowerRoman"/>
      <w:lvlText w:val="%6."/>
      <w:lvlJc w:val="right"/>
      <w:pPr>
        <w:ind w:left="6654" w:hanging="180"/>
      </w:pPr>
    </w:lvl>
    <w:lvl w:ilvl="6" w:tplc="1C09000F" w:tentative="1">
      <w:start w:val="1"/>
      <w:numFmt w:val="decimal"/>
      <w:lvlText w:val="%7."/>
      <w:lvlJc w:val="left"/>
      <w:pPr>
        <w:ind w:left="7374" w:hanging="360"/>
      </w:pPr>
    </w:lvl>
    <w:lvl w:ilvl="7" w:tplc="1C090019" w:tentative="1">
      <w:start w:val="1"/>
      <w:numFmt w:val="lowerLetter"/>
      <w:lvlText w:val="%8."/>
      <w:lvlJc w:val="left"/>
      <w:pPr>
        <w:ind w:left="8094" w:hanging="360"/>
      </w:pPr>
    </w:lvl>
    <w:lvl w:ilvl="8" w:tplc="1C09001B" w:tentative="1">
      <w:start w:val="1"/>
      <w:numFmt w:val="lowerRoman"/>
      <w:lvlText w:val="%9."/>
      <w:lvlJc w:val="right"/>
      <w:pPr>
        <w:ind w:left="8814" w:hanging="180"/>
      </w:pPr>
    </w:lvl>
  </w:abstractNum>
  <w:abstractNum w:abstractNumId="8">
    <w:nsid w:val="29EB512B"/>
    <w:multiLevelType w:val="hybridMultilevel"/>
    <w:tmpl w:val="4CCC8ECA"/>
    <w:lvl w:ilvl="0" w:tplc="F3FA5564">
      <w:start w:val="1"/>
      <w:numFmt w:val="lowerLetter"/>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2BC96A3D"/>
    <w:multiLevelType w:val="hybridMultilevel"/>
    <w:tmpl w:val="5C6029A4"/>
    <w:lvl w:ilvl="0" w:tplc="6F70A0C6">
      <w:start w:val="139"/>
      <w:numFmt w:val="decimal"/>
      <w:lvlText w:val="%1."/>
      <w:lvlJc w:val="left"/>
      <w:pPr>
        <w:tabs>
          <w:tab w:val="num" w:pos="2085"/>
        </w:tabs>
        <w:ind w:left="2085" w:hanging="645"/>
      </w:pPr>
      <w:rPr>
        <w:rFonts w:hint="default"/>
      </w:rPr>
    </w:lvl>
    <w:lvl w:ilvl="1" w:tplc="C430078C">
      <w:start w:val="1"/>
      <w:numFmt w:val="low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nsid w:val="3286098C"/>
    <w:multiLevelType w:val="hybridMultilevel"/>
    <w:tmpl w:val="FFC2450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35960269"/>
    <w:multiLevelType w:val="hybridMultilevel"/>
    <w:tmpl w:val="65EECE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4A3C354B"/>
    <w:multiLevelType w:val="multilevel"/>
    <w:tmpl w:val="99C239A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60C52F9A"/>
    <w:multiLevelType w:val="hybridMultilevel"/>
    <w:tmpl w:val="BCE8C764"/>
    <w:lvl w:ilvl="0" w:tplc="9CD41E36">
      <w:start w:val="2"/>
      <w:numFmt w:val="decimal"/>
      <w:lvlText w:val="%1."/>
      <w:lvlJc w:val="left"/>
      <w:pPr>
        <w:tabs>
          <w:tab w:val="num" w:pos="1800"/>
        </w:tabs>
        <w:ind w:left="1800" w:hanging="360"/>
      </w:pPr>
      <w:rPr>
        <w:rFonts w:hint="default"/>
      </w:rPr>
    </w:lvl>
    <w:lvl w:ilvl="1" w:tplc="C4520CB0">
      <w:start w:val="1"/>
      <w:numFmt w:val="lowerLetter"/>
      <w:lvlText w:val="(%2)"/>
      <w:lvlJc w:val="left"/>
      <w:pPr>
        <w:tabs>
          <w:tab w:val="num" w:pos="2580"/>
        </w:tabs>
        <w:ind w:left="2580" w:hanging="4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nsid w:val="68832A2F"/>
    <w:multiLevelType w:val="hybridMultilevel"/>
    <w:tmpl w:val="40A67CDA"/>
    <w:lvl w:ilvl="0" w:tplc="89D40B2E">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nsid w:val="69B33BCF"/>
    <w:multiLevelType w:val="hybridMultilevel"/>
    <w:tmpl w:val="B4C690DA"/>
    <w:lvl w:ilvl="0" w:tplc="2D44E58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76B83A79"/>
    <w:multiLevelType w:val="hybridMultilevel"/>
    <w:tmpl w:val="028E5AD2"/>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7">
    <w:nsid w:val="779F6FCB"/>
    <w:multiLevelType w:val="multilevel"/>
    <w:tmpl w:val="39C8018E"/>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799F12F0"/>
    <w:multiLevelType w:val="hybridMultilevel"/>
    <w:tmpl w:val="5AD4FE48"/>
    <w:lvl w:ilvl="0" w:tplc="5BC645B4">
      <w:start w:val="1"/>
      <w:numFmt w:val="decimal"/>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E932752"/>
    <w:multiLevelType w:val="multilevel"/>
    <w:tmpl w:val="6C2E7B24"/>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2235"/>
        </w:tabs>
        <w:ind w:left="2235" w:hanging="720"/>
      </w:pPr>
      <w:rPr>
        <w:rFonts w:hint="default"/>
      </w:rPr>
    </w:lvl>
    <w:lvl w:ilvl="2">
      <w:start w:val="1"/>
      <w:numFmt w:val="decimal"/>
      <w:lvlText w:val="%1.%2.%3."/>
      <w:lvlJc w:val="left"/>
      <w:pPr>
        <w:tabs>
          <w:tab w:val="num" w:pos="3750"/>
        </w:tabs>
        <w:ind w:left="3750" w:hanging="720"/>
      </w:pPr>
      <w:rPr>
        <w:rFonts w:hint="default"/>
      </w:rPr>
    </w:lvl>
    <w:lvl w:ilvl="3">
      <w:start w:val="1"/>
      <w:numFmt w:val="decimal"/>
      <w:lvlText w:val="%1.%2.%3.%4."/>
      <w:lvlJc w:val="left"/>
      <w:pPr>
        <w:tabs>
          <w:tab w:val="num" w:pos="5625"/>
        </w:tabs>
        <w:ind w:left="5625" w:hanging="1080"/>
      </w:pPr>
      <w:rPr>
        <w:rFonts w:hint="default"/>
      </w:rPr>
    </w:lvl>
    <w:lvl w:ilvl="4">
      <w:start w:val="1"/>
      <w:numFmt w:val="decimal"/>
      <w:lvlText w:val="%1.%2.%3.%4.%5."/>
      <w:lvlJc w:val="left"/>
      <w:pPr>
        <w:tabs>
          <w:tab w:val="num" w:pos="7140"/>
        </w:tabs>
        <w:ind w:left="7140" w:hanging="1080"/>
      </w:pPr>
      <w:rPr>
        <w:rFonts w:hint="default"/>
      </w:rPr>
    </w:lvl>
    <w:lvl w:ilvl="5">
      <w:start w:val="1"/>
      <w:numFmt w:val="decimal"/>
      <w:lvlText w:val="%1.%2.%3.%4.%5.%6."/>
      <w:lvlJc w:val="left"/>
      <w:pPr>
        <w:tabs>
          <w:tab w:val="num" w:pos="9015"/>
        </w:tabs>
        <w:ind w:left="9015" w:hanging="1440"/>
      </w:pPr>
      <w:rPr>
        <w:rFonts w:hint="default"/>
      </w:rPr>
    </w:lvl>
    <w:lvl w:ilvl="6">
      <w:start w:val="1"/>
      <w:numFmt w:val="decimal"/>
      <w:lvlText w:val="%1.%2.%3.%4.%5.%6.%7."/>
      <w:lvlJc w:val="left"/>
      <w:pPr>
        <w:tabs>
          <w:tab w:val="num" w:pos="10530"/>
        </w:tabs>
        <w:ind w:left="10530" w:hanging="1440"/>
      </w:pPr>
      <w:rPr>
        <w:rFonts w:hint="default"/>
      </w:rPr>
    </w:lvl>
    <w:lvl w:ilvl="7">
      <w:start w:val="1"/>
      <w:numFmt w:val="decimal"/>
      <w:lvlText w:val="%1.%2.%3.%4.%5.%6.%7.%8."/>
      <w:lvlJc w:val="left"/>
      <w:pPr>
        <w:tabs>
          <w:tab w:val="num" w:pos="12405"/>
        </w:tabs>
        <w:ind w:left="12405" w:hanging="1800"/>
      </w:pPr>
      <w:rPr>
        <w:rFonts w:hint="default"/>
      </w:rPr>
    </w:lvl>
    <w:lvl w:ilvl="8">
      <w:start w:val="1"/>
      <w:numFmt w:val="decimal"/>
      <w:lvlText w:val="%1.%2.%3.%4.%5.%6.%7.%8.%9."/>
      <w:lvlJc w:val="left"/>
      <w:pPr>
        <w:tabs>
          <w:tab w:val="num" w:pos="13920"/>
        </w:tabs>
        <w:ind w:left="13920" w:hanging="1800"/>
      </w:pPr>
      <w:rPr>
        <w:rFonts w:hint="default"/>
      </w:rPr>
    </w:lvl>
  </w:abstractNum>
  <w:num w:numId="1">
    <w:abstractNumId w:val="12"/>
  </w:num>
  <w:num w:numId="2">
    <w:abstractNumId w:val="19"/>
  </w:num>
  <w:num w:numId="3">
    <w:abstractNumId w:val="17"/>
  </w:num>
  <w:num w:numId="4">
    <w:abstractNumId w:val="13"/>
  </w:num>
  <w:num w:numId="5">
    <w:abstractNumId w:val="5"/>
  </w:num>
  <w:num w:numId="6">
    <w:abstractNumId w:val="8"/>
  </w:num>
  <w:num w:numId="7">
    <w:abstractNumId w:val="9"/>
  </w:num>
  <w:num w:numId="8">
    <w:abstractNumId w:val="0"/>
  </w:num>
  <w:num w:numId="9">
    <w:abstractNumId w:val="3"/>
  </w:num>
  <w:num w:numId="10">
    <w:abstractNumId w:val="1"/>
  </w:num>
  <w:num w:numId="11">
    <w:abstractNumId w:val="10"/>
  </w:num>
  <w:num w:numId="12">
    <w:abstractNumId w:val="11"/>
  </w:num>
  <w:num w:numId="13">
    <w:abstractNumId w:val="15"/>
  </w:num>
  <w:num w:numId="14">
    <w:abstractNumId w:val="16"/>
  </w:num>
  <w:num w:numId="15">
    <w:abstractNumId w:val="18"/>
  </w:num>
  <w:num w:numId="16">
    <w:abstractNumId w:val="6"/>
  </w:num>
  <w:num w:numId="17">
    <w:abstractNumId w:val="4"/>
  </w:num>
  <w:num w:numId="18">
    <w:abstractNumId w:val="7"/>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21FA1"/>
    <w:rsid w:val="00000039"/>
    <w:rsid w:val="000000D0"/>
    <w:rsid w:val="0000012F"/>
    <w:rsid w:val="00001DB4"/>
    <w:rsid w:val="00002221"/>
    <w:rsid w:val="00002318"/>
    <w:rsid w:val="00002323"/>
    <w:rsid w:val="00002648"/>
    <w:rsid w:val="000026F2"/>
    <w:rsid w:val="00002790"/>
    <w:rsid w:val="00002906"/>
    <w:rsid w:val="00002B1D"/>
    <w:rsid w:val="00002C01"/>
    <w:rsid w:val="00002F8B"/>
    <w:rsid w:val="00003209"/>
    <w:rsid w:val="00003219"/>
    <w:rsid w:val="0000322E"/>
    <w:rsid w:val="000032ED"/>
    <w:rsid w:val="00003C93"/>
    <w:rsid w:val="000042E2"/>
    <w:rsid w:val="00004D28"/>
    <w:rsid w:val="00004D9A"/>
    <w:rsid w:val="0000506E"/>
    <w:rsid w:val="0000549A"/>
    <w:rsid w:val="00005677"/>
    <w:rsid w:val="000057F0"/>
    <w:rsid w:val="00005917"/>
    <w:rsid w:val="00006007"/>
    <w:rsid w:val="0000627B"/>
    <w:rsid w:val="00006A5E"/>
    <w:rsid w:val="00006E2B"/>
    <w:rsid w:val="0000719D"/>
    <w:rsid w:val="000074BA"/>
    <w:rsid w:val="00007631"/>
    <w:rsid w:val="00007680"/>
    <w:rsid w:val="00007898"/>
    <w:rsid w:val="00007A8E"/>
    <w:rsid w:val="000101EC"/>
    <w:rsid w:val="00010453"/>
    <w:rsid w:val="00010697"/>
    <w:rsid w:val="000110DF"/>
    <w:rsid w:val="000111A6"/>
    <w:rsid w:val="0001165A"/>
    <w:rsid w:val="00011A88"/>
    <w:rsid w:val="000126AB"/>
    <w:rsid w:val="000127B8"/>
    <w:rsid w:val="000127E6"/>
    <w:rsid w:val="00012A4A"/>
    <w:rsid w:val="00012A60"/>
    <w:rsid w:val="00012C6E"/>
    <w:rsid w:val="000136B2"/>
    <w:rsid w:val="00014B79"/>
    <w:rsid w:val="00014C9E"/>
    <w:rsid w:val="00014D3B"/>
    <w:rsid w:val="000150B0"/>
    <w:rsid w:val="00015778"/>
    <w:rsid w:val="00015D16"/>
    <w:rsid w:val="00015F0A"/>
    <w:rsid w:val="0001632D"/>
    <w:rsid w:val="0001666A"/>
    <w:rsid w:val="0001678D"/>
    <w:rsid w:val="00016A72"/>
    <w:rsid w:val="00016B8B"/>
    <w:rsid w:val="00016BC2"/>
    <w:rsid w:val="00016E6D"/>
    <w:rsid w:val="00017151"/>
    <w:rsid w:val="000172ED"/>
    <w:rsid w:val="000176AF"/>
    <w:rsid w:val="00017865"/>
    <w:rsid w:val="00017B4A"/>
    <w:rsid w:val="00017C0E"/>
    <w:rsid w:val="00017EB0"/>
    <w:rsid w:val="0002021F"/>
    <w:rsid w:val="00020318"/>
    <w:rsid w:val="0002040C"/>
    <w:rsid w:val="00020DAF"/>
    <w:rsid w:val="00020F9B"/>
    <w:rsid w:val="00021817"/>
    <w:rsid w:val="0002183E"/>
    <w:rsid w:val="00021A94"/>
    <w:rsid w:val="00021BCF"/>
    <w:rsid w:val="00021BED"/>
    <w:rsid w:val="00021D48"/>
    <w:rsid w:val="0002249D"/>
    <w:rsid w:val="00022803"/>
    <w:rsid w:val="000229E2"/>
    <w:rsid w:val="00023976"/>
    <w:rsid w:val="00023B2B"/>
    <w:rsid w:val="00023C32"/>
    <w:rsid w:val="00023CAE"/>
    <w:rsid w:val="00024153"/>
    <w:rsid w:val="000244CF"/>
    <w:rsid w:val="00024664"/>
    <w:rsid w:val="00024A4A"/>
    <w:rsid w:val="00024E94"/>
    <w:rsid w:val="00025113"/>
    <w:rsid w:val="0002516E"/>
    <w:rsid w:val="00025544"/>
    <w:rsid w:val="0002625C"/>
    <w:rsid w:val="0002625F"/>
    <w:rsid w:val="00026414"/>
    <w:rsid w:val="00026B95"/>
    <w:rsid w:val="00027964"/>
    <w:rsid w:val="00027CE0"/>
    <w:rsid w:val="00027E63"/>
    <w:rsid w:val="00027F16"/>
    <w:rsid w:val="00030002"/>
    <w:rsid w:val="000300DA"/>
    <w:rsid w:val="000302E4"/>
    <w:rsid w:val="000303A7"/>
    <w:rsid w:val="00030690"/>
    <w:rsid w:val="000306E7"/>
    <w:rsid w:val="00030945"/>
    <w:rsid w:val="00030CF4"/>
    <w:rsid w:val="00030FDA"/>
    <w:rsid w:val="000312F4"/>
    <w:rsid w:val="000316C2"/>
    <w:rsid w:val="000316F5"/>
    <w:rsid w:val="0003177F"/>
    <w:rsid w:val="000319E6"/>
    <w:rsid w:val="00031CDC"/>
    <w:rsid w:val="00031F91"/>
    <w:rsid w:val="0003234D"/>
    <w:rsid w:val="00032378"/>
    <w:rsid w:val="0003259B"/>
    <w:rsid w:val="000328E2"/>
    <w:rsid w:val="00032962"/>
    <w:rsid w:val="000329AB"/>
    <w:rsid w:val="00032F05"/>
    <w:rsid w:val="00032F6A"/>
    <w:rsid w:val="000330AF"/>
    <w:rsid w:val="000337E8"/>
    <w:rsid w:val="00033A62"/>
    <w:rsid w:val="00033CB9"/>
    <w:rsid w:val="00033E39"/>
    <w:rsid w:val="00033F25"/>
    <w:rsid w:val="00033FE6"/>
    <w:rsid w:val="000343F6"/>
    <w:rsid w:val="00034DA3"/>
    <w:rsid w:val="00034EFD"/>
    <w:rsid w:val="0003535E"/>
    <w:rsid w:val="00035BBD"/>
    <w:rsid w:val="00035F3A"/>
    <w:rsid w:val="00036031"/>
    <w:rsid w:val="0003643E"/>
    <w:rsid w:val="000367D8"/>
    <w:rsid w:val="000369D6"/>
    <w:rsid w:val="00037254"/>
    <w:rsid w:val="00037597"/>
    <w:rsid w:val="0003774D"/>
    <w:rsid w:val="00037794"/>
    <w:rsid w:val="00037A05"/>
    <w:rsid w:val="000400EA"/>
    <w:rsid w:val="00040635"/>
    <w:rsid w:val="0004136F"/>
    <w:rsid w:val="000413E2"/>
    <w:rsid w:val="0004216A"/>
    <w:rsid w:val="000422F3"/>
    <w:rsid w:val="000425F6"/>
    <w:rsid w:val="00042D32"/>
    <w:rsid w:val="000431C5"/>
    <w:rsid w:val="000431CA"/>
    <w:rsid w:val="00043556"/>
    <w:rsid w:val="000435BC"/>
    <w:rsid w:val="000435FE"/>
    <w:rsid w:val="000437F6"/>
    <w:rsid w:val="00043903"/>
    <w:rsid w:val="00044051"/>
    <w:rsid w:val="0004477C"/>
    <w:rsid w:val="00044C46"/>
    <w:rsid w:val="00044E75"/>
    <w:rsid w:val="000454CD"/>
    <w:rsid w:val="00045B2E"/>
    <w:rsid w:val="00045D53"/>
    <w:rsid w:val="00045E98"/>
    <w:rsid w:val="00046032"/>
    <w:rsid w:val="00046606"/>
    <w:rsid w:val="00046694"/>
    <w:rsid w:val="000468DD"/>
    <w:rsid w:val="00046FF7"/>
    <w:rsid w:val="0004725B"/>
    <w:rsid w:val="0004798D"/>
    <w:rsid w:val="00047B3A"/>
    <w:rsid w:val="00047BDF"/>
    <w:rsid w:val="00047CA8"/>
    <w:rsid w:val="00047EA8"/>
    <w:rsid w:val="00047F16"/>
    <w:rsid w:val="00047F8D"/>
    <w:rsid w:val="00050793"/>
    <w:rsid w:val="000508B6"/>
    <w:rsid w:val="00050F12"/>
    <w:rsid w:val="00051002"/>
    <w:rsid w:val="00051289"/>
    <w:rsid w:val="00051ADB"/>
    <w:rsid w:val="00052701"/>
    <w:rsid w:val="000537C2"/>
    <w:rsid w:val="00053858"/>
    <w:rsid w:val="000538F5"/>
    <w:rsid w:val="00054060"/>
    <w:rsid w:val="0005417E"/>
    <w:rsid w:val="0005434E"/>
    <w:rsid w:val="0005456E"/>
    <w:rsid w:val="000545E0"/>
    <w:rsid w:val="000546ED"/>
    <w:rsid w:val="0005478C"/>
    <w:rsid w:val="00054AEA"/>
    <w:rsid w:val="00054C4D"/>
    <w:rsid w:val="00054F53"/>
    <w:rsid w:val="0005546A"/>
    <w:rsid w:val="000558A5"/>
    <w:rsid w:val="000559DC"/>
    <w:rsid w:val="00055C21"/>
    <w:rsid w:val="00055C5A"/>
    <w:rsid w:val="00055DFA"/>
    <w:rsid w:val="00055F50"/>
    <w:rsid w:val="00056247"/>
    <w:rsid w:val="000564E6"/>
    <w:rsid w:val="00056A4C"/>
    <w:rsid w:val="00056C9D"/>
    <w:rsid w:val="00057050"/>
    <w:rsid w:val="000571E8"/>
    <w:rsid w:val="000573F8"/>
    <w:rsid w:val="000577D8"/>
    <w:rsid w:val="0005797A"/>
    <w:rsid w:val="00057A67"/>
    <w:rsid w:val="00057DDF"/>
    <w:rsid w:val="00057E37"/>
    <w:rsid w:val="00057F65"/>
    <w:rsid w:val="000600B7"/>
    <w:rsid w:val="0006014A"/>
    <w:rsid w:val="00060575"/>
    <w:rsid w:val="00060849"/>
    <w:rsid w:val="0006091B"/>
    <w:rsid w:val="00060A47"/>
    <w:rsid w:val="00060BE8"/>
    <w:rsid w:val="00060D60"/>
    <w:rsid w:val="0006172B"/>
    <w:rsid w:val="00061B68"/>
    <w:rsid w:val="00062220"/>
    <w:rsid w:val="00062420"/>
    <w:rsid w:val="000624BB"/>
    <w:rsid w:val="00062524"/>
    <w:rsid w:val="0006266E"/>
    <w:rsid w:val="000627BA"/>
    <w:rsid w:val="00062A13"/>
    <w:rsid w:val="00062EC2"/>
    <w:rsid w:val="00063417"/>
    <w:rsid w:val="000634AE"/>
    <w:rsid w:val="000634FD"/>
    <w:rsid w:val="00063B3B"/>
    <w:rsid w:val="00064D08"/>
    <w:rsid w:val="00065027"/>
    <w:rsid w:val="00065071"/>
    <w:rsid w:val="00065403"/>
    <w:rsid w:val="00065672"/>
    <w:rsid w:val="0006569E"/>
    <w:rsid w:val="00065CAB"/>
    <w:rsid w:val="00066226"/>
    <w:rsid w:val="000664A6"/>
    <w:rsid w:val="00067392"/>
    <w:rsid w:val="00067516"/>
    <w:rsid w:val="00067671"/>
    <w:rsid w:val="00067C32"/>
    <w:rsid w:val="0007018F"/>
    <w:rsid w:val="000703CA"/>
    <w:rsid w:val="0007067D"/>
    <w:rsid w:val="00070848"/>
    <w:rsid w:val="0007085E"/>
    <w:rsid w:val="00070A80"/>
    <w:rsid w:val="00070D7B"/>
    <w:rsid w:val="00070E25"/>
    <w:rsid w:val="00070E75"/>
    <w:rsid w:val="0007115C"/>
    <w:rsid w:val="00071678"/>
    <w:rsid w:val="000716CF"/>
    <w:rsid w:val="00071DF0"/>
    <w:rsid w:val="00071E21"/>
    <w:rsid w:val="00071E6E"/>
    <w:rsid w:val="000722B7"/>
    <w:rsid w:val="0007231F"/>
    <w:rsid w:val="0007249E"/>
    <w:rsid w:val="000724AD"/>
    <w:rsid w:val="0007263B"/>
    <w:rsid w:val="000727D3"/>
    <w:rsid w:val="0007290C"/>
    <w:rsid w:val="00072A7B"/>
    <w:rsid w:val="00072A7C"/>
    <w:rsid w:val="00072D05"/>
    <w:rsid w:val="000733BC"/>
    <w:rsid w:val="00073624"/>
    <w:rsid w:val="00074FC5"/>
    <w:rsid w:val="000757B2"/>
    <w:rsid w:val="00075804"/>
    <w:rsid w:val="0007601A"/>
    <w:rsid w:val="000760E4"/>
    <w:rsid w:val="0007640A"/>
    <w:rsid w:val="000765D7"/>
    <w:rsid w:val="00076603"/>
    <w:rsid w:val="0007689C"/>
    <w:rsid w:val="00076B26"/>
    <w:rsid w:val="00076E1A"/>
    <w:rsid w:val="00076F1E"/>
    <w:rsid w:val="00077397"/>
    <w:rsid w:val="00077654"/>
    <w:rsid w:val="000776ED"/>
    <w:rsid w:val="00077824"/>
    <w:rsid w:val="00077D71"/>
    <w:rsid w:val="00077F98"/>
    <w:rsid w:val="00080250"/>
    <w:rsid w:val="000804AD"/>
    <w:rsid w:val="000805D8"/>
    <w:rsid w:val="000805F6"/>
    <w:rsid w:val="000809AA"/>
    <w:rsid w:val="000809F7"/>
    <w:rsid w:val="00080BC9"/>
    <w:rsid w:val="00081056"/>
    <w:rsid w:val="000810E6"/>
    <w:rsid w:val="00081128"/>
    <w:rsid w:val="0008112E"/>
    <w:rsid w:val="000813B9"/>
    <w:rsid w:val="000813D8"/>
    <w:rsid w:val="000816F6"/>
    <w:rsid w:val="000817DC"/>
    <w:rsid w:val="00081960"/>
    <w:rsid w:val="00081AD3"/>
    <w:rsid w:val="00081AFD"/>
    <w:rsid w:val="00081D58"/>
    <w:rsid w:val="0008244D"/>
    <w:rsid w:val="00082D11"/>
    <w:rsid w:val="00082FE4"/>
    <w:rsid w:val="00083003"/>
    <w:rsid w:val="0008395B"/>
    <w:rsid w:val="00083BD4"/>
    <w:rsid w:val="00083C3C"/>
    <w:rsid w:val="00083DA7"/>
    <w:rsid w:val="0008499D"/>
    <w:rsid w:val="00084E8B"/>
    <w:rsid w:val="00084F64"/>
    <w:rsid w:val="000853A2"/>
    <w:rsid w:val="00085500"/>
    <w:rsid w:val="0008552C"/>
    <w:rsid w:val="00085C73"/>
    <w:rsid w:val="0008627E"/>
    <w:rsid w:val="0008636B"/>
    <w:rsid w:val="00086528"/>
    <w:rsid w:val="00086639"/>
    <w:rsid w:val="000868FD"/>
    <w:rsid w:val="0008734D"/>
    <w:rsid w:val="0008772A"/>
    <w:rsid w:val="00087A28"/>
    <w:rsid w:val="00087A43"/>
    <w:rsid w:val="00090189"/>
    <w:rsid w:val="000903CD"/>
    <w:rsid w:val="00090588"/>
    <w:rsid w:val="00090E69"/>
    <w:rsid w:val="000911BF"/>
    <w:rsid w:val="00091316"/>
    <w:rsid w:val="00091403"/>
    <w:rsid w:val="0009153E"/>
    <w:rsid w:val="000919F6"/>
    <w:rsid w:val="00091C6D"/>
    <w:rsid w:val="00091D31"/>
    <w:rsid w:val="00091F06"/>
    <w:rsid w:val="00091FF7"/>
    <w:rsid w:val="0009231B"/>
    <w:rsid w:val="00092460"/>
    <w:rsid w:val="000930E7"/>
    <w:rsid w:val="000933E2"/>
    <w:rsid w:val="00093456"/>
    <w:rsid w:val="000938C4"/>
    <w:rsid w:val="00093973"/>
    <w:rsid w:val="00093E37"/>
    <w:rsid w:val="000943CB"/>
    <w:rsid w:val="000947F9"/>
    <w:rsid w:val="0009499D"/>
    <w:rsid w:val="00094AAC"/>
    <w:rsid w:val="00094C5E"/>
    <w:rsid w:val="00094CC7"/>
    <w:rsid w:val="0009512B"/>
    <w:rsid w:val="00095BF9"/>
    <w:rsid w:val="0009640B"/>
    <w:rsid w:val="00096580"/>
    <w:rsid w:val="00096884"/>
    <w:rsid w:val="00096C20"/>
    <w:rsid w:val="00096CDF"/>
    <w:rsid w:val="00096FF3"/>
    <w:rsid w:val="00097163"/>
    <w:rsid w:val="00097969"/>
    <w:rsid w:val="00097EC3"/>
    <w:rsid w:val="000A0231"/>
    <w:rsid w:val="000A0590"/>
    <w:rsid w:val="000A061B"/>
    <w:rsid w:val="000A0928"/>
    <w:rsid w:val="000A0987"/>
    <w:rsid w:val="000A103A"/>
    <w:rsid w:val="000A11EA"/>
    <w:rsid w:val="000A1517"/>
    <w:rsid w:val="000A161E"/>
    <w:rsid w:val="000A1708"/>
    <w:rsid w:val="000A194B"/>
    <w:rsid w:val="000A1958"/>
    <w:rsid w:val="000A1B98"/>
    <w:rsid w:val="000A1FD6"/>
    <w:rsid w:val="000A2A27"/>
    <w:rsid w:val="000A2A6F"/>
    <w:rsid w:val="000A2CAA"/>
    <w:rsid w:val="000A33BD"/>
    <w:rsid w:val="000A3556"/>
    <w:rsid w:val="000A36AB"/>
    <w:rsid w:val="000A3BBA"/>
    <w:rsid w:val="000A3ECB"/>
    <w:rsid w:val="000A3F30"/>
    <w:rsid w:val="000A3F97"/>
    <w:rsid w:val="000A3FA0"/>
    <w:rsid w:val="000A45FB"/>
    <w:rsid w:val="000A48BA"/>
    <w:rsid w:val="000A4C25"/>
    <w:rsid w:val="000A4DE2"/>
    <w:rsid w:val="000A4FD1"/>
    <w:rsid w:val="000A5285"/>
    <w:rsid w:val="000A5416"/>
    <w:rsid w:val="000A5650"/>
    <w:rsid w:val="000A58D9"/>
    <w:rsid w:val="000A5985"/>
    <w:rsid w:val="000A5A4F"/>
    <w:rsid w:val="000A5AB4"/>
    <w:rsid w:val="000A61D7"/>
    <w:rsid w:val="000A67A4"/>
    <w:rsid w:val="000A6819"/>
    <w:rsid w:val="000A6FC6"/>
    <w:rsid w:val="000A6FE6"/>
    <w:rsid w:val="000A7342"/>
    <w:rsid w:val="000A7483"/>
    <w:rsid w:val="000A7E95"/>
    <w:rsid w:val="000B0271"/>
    <w:rsid w:val="000B04F3"/>
    <w:rsid w:val="000B1055"/>
    <w:rsid w:val="000B112D"/>
    <w:rsid w:val="000B1355"/>
    <w:rsid w:val="000B1BAC"/>
    <w:rsid w:val="000B1BBD"/>
    <w:rsid w:val="000B1F8B"/>
    <w:rsid w:val="000B20F8"/>
    <w:rsid w:val="000B2124"/>
    <w:rsid w:val="000B2400"/>
    <w:rsid w:val="000B2895"/>
    <w:rsid w:val="000B2C3E"/>
    <w:rsid w:val="000B2CA0"/>
    <w:rsid w:val="000B2DA0"/>
    <w:rsid w:val="000B2E4A"/>
    <w:rsid w:val="000B2F40"/>
    <w:rsid w:val="000B2F8C"/>
    <w:rsid w:val="000B3248"/>
    <w:rsid w:val="000B3250"/>
    <w:rsid w:val="000B3A3F"/>
    <w:rsid w:val="000B3EB3"/>
    <w:rsid w:val="000B409C"/>
    <w:rsid w:val="000B436C"/>
    <w:rsid w:val="000B44F7"/>
    <w:rsid w:val="000B4531"/>
    <w:rsid w:val="000B4A57"/>
    <w:rsid w:val="000B4E33"/>
    <w:rsid w:val="000B4FB5"/>
    <w:rsid w:val="000B53CB"/>
    <w:rsid w:val="000B5617"/>
    <w:rsid w:val="000B58D6"/>
    <w:rsid w:val="000B5A6F"/>
    <w:rsid w:val="000B6147"/>
    <w:rsid w:val="000B6487"/>
    <w:rsid w:val="000B655C"/>
    <w:rsid w:val="000B65A9"/>
    <w:rsid w:val="000B65B2"/>
    <w:rsid w:val="000B6B08"/>
    <w:rsid w:val="000B7A41"/>
    <w:rsid w:val="000B7B8A"/>
    <w:rsid w:val="000C00B6"/>
    <w:rsid w:val="000C01D4"/>
    <w:rsid w:val="000C0338"/>
    <w:rsid w:val="000C05E6"/>
    <w:rsid w:val="000C0A7A"/>
    <w:rsid w:val="000C10AC"/>
    <w:rsid w:val="000C1431"/>
    <w:rsid w:val="000C1740"/>
    <w:rsid w:val="000C182A"/>
    <w:rsid w:val="000C1939"/>
    <w:rsid w:val="000C2034"/>
    <w:rsid w:val="000C2197"/>
    <w:rsid w:val="000C220C"/>
    <w:rsid w:val="000C29A6"/>
    <w:rsid w:val="000C2E0F"/>
    <w:rsid w:val="000C2E6A"/>
    <w:rsid w:val="000C307D"/>
    <w:rsid w:val="000C31ED"/>
    <w:rsid w:val="000C32FB"/>
    <w:rsid w:val="000C39E7"/>
    <w:rsid w:val="000C3E40"/>
    <w:rsid w:val="000C42A1"/>
    <w:rsid w:val="000C49BF"/>
    <w:rsid w:val="000C4DA5"/>
    <w:rsid w:val="000C4EFD"/>
    <w:rsid w:val="000C5051"/>
    <w:rsid w:val="000C54F1"/>
    <w:rsid w:val="000C54FC"/>
    <w:rsid w:val="000C56EE"/>
    <w:rsid w:val="000C56F3"/>
    <w:rsid w:val="000C58E6"/>
    <w:rsid w:val="000C5923"/>
    <w:rsid w:val="000C5B5F"/>
    <w:rsid w:val="000C5B68"/>
    <w:rsid w:val="000C5E41"/>
    <w:rsid w:val="000C6153"/>
    <w:rsid w:val="000C63FC"/>
    <w:rsid w:val="000C64A0"/>
    <w:rsid w:val="000C6928"/>
    <w:rsid w:val="000C6E34"/>
    <w:rsid w:val="000C6EBC"/>
    <w:rsid w:val="000C6EF0"/>
    <w:rsid w:val="000C6F72"/>
    <w:rsid w:val="000C747B"/>
    <w:rsid w:val="000C74C8"/>
    <w:rsid w:val="000C75A4"/>
    <w:rsid w:val="000C75B0"/>
    <w:rsid w:val="000C792B"/>
    <w:rsid w:val="000C7A95"/>
    <w:rsid w:val="000C7C16"/>
    <w:rsid w:val="000D1206"/>
    <w:rsid w:val="000D1B2D"/>
    <w:rsid w:val="000D1CB1"/>
    <w:rsid w:val="000D1F11"/>
    <w:rsid w:val="000D22B5"/>
    <w:rsid w:val="000D234F"/>
    <w:rsid w:val="000D2643"/>
    <w:rsid w:val="000D282C"/>
    <w:rsid w:val="000D2C60"/>
    <w:rsid w:val="000D2EE6"/>
    <w:rsid w:val="000D2F02"/>
    <w:rsid w:val="000D3CF1"/>
    <w:rsid w:val="000D3EC8"/>
    <w:rsid w:val="000D4525"/>
    <w:rsid w:val="000D4651"/>
    <w:rsid w:val="000D51E5"/>
    <w:rsid w:val="000D554C"/>
    <w:rsid w:val="000D56F8"/>
    <w:rsid w:val="000D59DB"/>
    <w:rsid w:val="000D5D95"/>
    <w:rsid w:val="000D616B"/>
    <w:rsid w:val="000D62BF"/>
    <w:rsid w:val="000D6319"/>
    <w:rsid w:val="000D66A3"/>
    <w:rsid w:val="000D6895"/>
    <w:rsid w:val="000D68D8"/>
    <w:rsid w:val="000D6A53"/>
    <w:rsid w:val="000D6B05"/>
    <w:rsid w:val="000D6F78"/>
    <w:rsid w:val="000D718A"/>
    <w:rsid w:val="000D73EE"/>
    <w:rsid w:val="000D79DA"/>
    <w:rsid w:val="000D7A06"/>
    <w:rsid w:val="000D7AC4"/>
    <w:rsid w:val="000E0291"/>
    <w:rsid w:val="000E0419"/>
    <w:rsid w:val="000E0A2E"/>
    <w:rsid w:val="000E0A91"/>
    <w:rsid w:val="000E0F30"/>
    <w:rsid w:val="000E0FDD"/>
    <w:rsid w:val="000E148E"/>
    <w:rsid w:val="000E14F5"/>
    <w:rsid w:val="000E153A"/>
    <w:rsid w:val="000E1A90"/>
    <w:rsid w:val="000E208A"/>
    <w:rsid w:val="000E217D"/>
    <w:rsid w:val="000E218C"/>
    <w:rsid w:val="000E25B7"/>
    <w:rsid w:val="000E3516"/>
    <w:rsid w:val="000E3589"/>
    <w:rsid w:val="000E375F"/>
    <w:rsid w:val="000E3EB6"/>
    <w:rsid w:val="000E3ED4"/>
    <w:rsid w:val="000E4671"/>
    <w:rsid w:val="000E47AC"/>
    <w:rsid w:val="000E48C1"/>
    <w:rsid w:val="000E4C9C"/>
    <w:rsid w:val="000E4EB2"/>
    <w:rsid w:val="000E513D"/>
    <w:rsid w:val="000E51D0"/>
    <w:rsid w:val="000E5203"/>
    <w:rsid w:val="000E539A"/>
    <w:rsid w:val="000E5680"/>
    <w:rsid w:val="000E56C0"/>
    <w:rsid w:val="000E5D90"/>
    <w:rsid w:val="000E5F86"/>
    <w:rsid w:val="000E61D1"/>
    <w:rsid w:val="000E63E3"/>
    <w:rsid w:val="000E6C14"/>
    <w:rsid w:val="000E6D46"/>
    <w:rsid w:val="000E6F1C"/>
    <w:rsid w:val="000E798F"/>
    <w:rsid w:val="000E7CC8"/>
    <w:rsid w:val="000F0079"/>
    <w:rsid w:val="000F08E4"/>
    <w:rsid w:val="000F0CA4"/>
    <w:rsid w:val="000F0F2D"/>
    <w:rsid w:val="000F102D"/>
    <w:rsid w:val="000F1580"/>
    <w:rsid w:val="000F1A05"/>
    <w:rsid w:val="000F1B6D"/>
    <w:rsid w:val="000F1D86"/>
    <w:rsid w:val="000F2024"/>
    <w:rsid w:val="000F266D"/>
    <w:rsid w:val="000F26B8"/>
    <w:rsid w:val="000F2B57"/>
    <w:rsid w:val="000F3C2B"/>
    <w:rsid w:val="000F4066"/>
    <w:rsid w:val="000F5118"/>
    <w:rsid w:val="000F53FB"/>
    <w:rsid w:val="000F55DF"/>
    <w:rsid w:val="000F5634"/>
    <w:rsid w:val="000F5A0F"/>
    <w:rsid w:val="000F5DDF"/>
    <w:rsid w:val="000F5E6E"/>
    <w:rsid w:val="000F6439"/>
    <w:rsid w:val="000F6F15"/>
    <w:rsid w:val="000F714A"/>
    <w:rsid w:val="000F72D4"/>
    <w:rsid w:val="000F74F3"/>
    <w:rsid w:val="000F76C7"/>
    <w:rsid w:val="000F7829"/>
    <w:rsid w:val="000F7887"/>
    <w:rsid w:val="000F7E7A"/>
    <w:rsid w:val="000F7EE4"/>
    <w:rsid w:val="00100127"/>
    <w:rsid w:val="00100328"/>
    <w:rsid w:val="001007FE"/>
    <w:rsid w:val="00100EA0"/>
    <w:rsid w:val="00100F72"/>
    <w:rsid w:val="00101386"/>
    <w:rsid w:val="001013EF"/>
    <w:rsid w:val="0010152E"/>
    <w:rsid w:val="0010168F"/>
    <w:rsid w:val="00102929"/>
    <w:rsid w:val="00102CCC"/>
    <w:rsid w:val="001031C5"/>
    <w:rsid w:val="00103F6B"/>
    <w:rsid w:val="00103FF3"/>
    <w:rsid w:val="0010430D"/>
    <w:rsid w:val="0010464B"/>
    <w:rsid w:val="001046DF"/>
    <w:rsid w:val="0010488F"/>
    <w:rsid w:val="00104985"/>
    <w:rsid w:val="00104EC1"/>
    <w:rsid w:val="00104FF1"/>
    <w:rsid w:val="00105513"/>
    <w:rsid w:val="00105C8C"/>
    <w:rsid w:val="00105F7A"/>
    <w:rsid w:val="00105FF2"/>
    <w:rsid w:val="001063B9"/>
    <w:rsid w:val="001063C6"/>
    <w:rsid w:val="00106CAD"/>
    <w:rsid w:val="00106F4A"/>
    <w:rsid w:val="00106FFF"/>
    <w:rsid w:val="00107165"/>
    <w:rsid w:val="0010719F"/>
    <w:rsid w:val="00107304"/>
    <w:rsid w:val="0010736E"/>
    <w:rsid w:val="001073D3"/>
    <w:rsid w:val="00107B54"/>
    <w:rsid w:val="00107F73"/>
    <w:rsid w:val="00107FA5"/>
    <w:rsid w:val="00107FD3"/>
    <w:rsid w:val="001101A1"/>
    <w:rsid w:val="00110DBE"/>
    <w:rsid w:val="001117B6"/>
    <w:rsid w:val="00111E60"/>
    <w:rsid w:val="00111F37"/>
    <w:rsid w:val="00112F24"/>
    <w:rsid w:val="00113074"/>
    <w:rsid w:val="0011318E"/>
    <w:rsid w:val="001131A3"/>
    <w:rsid w:val="001134B5"/>
    <w:rsid w:val="00114063"/>
    <w:rsid w:val="00114549"/>
    <w:rsid w:val="001153FA"/>
    <w:rsid w:val="0011541B"/>
    <w:rsid w:val="001155B9"/>
    <w:rsid w:val="0011574F"/>
    <w:rsid w:val="00115C87"/>
    <w:rsid w:val="00115E03"/>
    <w:rsid w:val="00115F7B"/>
    <w:rsid w:val="00116037"/>
    <w:rsid w:val="00116070"/>
    <w:rsid w:val="001166D1"/>
    <w:rsid w:val="00116833"/>
    <w:rsid w:val="0011723B"/>
    <w:rsid w:val="0011746C"/>
    <w:rsid w:val="00117529"/>
    <w:rsid w:val="00117BFF"/>
    <w:rsid w:val="00117E64"/>
    <w:rsid w:val="00120CEF"/>
    <w:rsid w:val="00121073"/>
    <w:rsid w:val="00121256"/>
    <w:rsid w:val="001214F1"/>
    <w:rsid w:val="00121FBF"/>
    <w:rsid w:val="00122415"/>
    <w:rsid w:val="001228AC"/>
    <w:rsid w:val="00122ABF"/>
    <w:rsid w:val="00122ACF"/>
    <w:rsid w:val="00122D4E"/>
    <w:rsid w:val="00123117"/>
    <w:rsid w:val="001232A0"/>
    <w:rsid w:val="0012353A"/>
    <w:rsid w:val="0012366D"/>
    <w:rsid w:val="0012384F"/>
    <w:rsid w:val="00123B0E"/>
    <w:rsid w:val="00123CDE"/>
    <w:rsid w:val="00123F5A"/>
    <w:rsid w:val="00124081"/>
    <w:rsid w:val="001240BE"/>
    <w:rsid w:val="001241BE"/>
    <w:rsid w:val="00124EC9"/>
    <w:rsid w:val="00124F3E"/>
    <w:rsid w:val="0012539F"/>
    <w:rsid w:val="00125613"/>
    <w:rsid w:val="00125615"/>
    <w:rsid w:val="00125BB0"/>
    <w:rsid w:val="00125F89"/>
    <w:rsid w:val="001263DF"/>
    <w:rsid w:val="00126782"/>
    <w:rsid w:val="00127032"/>
    <w:rsid w:val="001272F2"/>
    <w:rsid w:val="0012765E"/>
    <w:rsid w:val="001278EE"/>
    <w:rsid w:val="00127F1B"/>
    <w:rsid w:val="00130855"/>
    <w:rsid w:val="00130BF0"/>
    <w:rsid w:val="00130C36"/>
    <w:rsid w:val="001310D7"/>
    <w:rsid w:val="0013140A"/>
    <w:rsid w:val="00131747"/>
    <w:rsid w:val="001317D9"/>
    <w:rsid w:val="00131BC8"/>
    <w:rsid w:val="00132374"/>
    <w:rsid w:val="00132461"/>
    <w:rsid w:val="001325F9"/>
    <w:rsid w:val="00132CB5"/>
    <w:rsid w:val="00132D9D"/>
    <w:rsid w:val="00133362"/>
    <w:rsid w:val="0013351A"/>
    <w:rsid w:val="001338A1"/>
    <w:rsid w:val="00133DB7"/>
    <w:rsid w:val="00133EE4"/>
    <w:rsid w:val="00134023"/>
    <w:rsid w:val="00134205"/>
    <w:rsid w:val="0013497F"/>
    <w:rsid w:val="00134E70"/>
    <w:rsid w:val="00135628"/>
    <w:rsid w:val="0013569D"/>
    <w:rsid w:val="001359DC"/>
    <w:rsid w:val="00135DF2"/>
    <w:rsid w:val="00136B09"/>
    <w:rsid w:val="00136CC8"/>
    <w:rsid w:val="00136D08"/>
    <w:rsid w:val="00136F04"/>
    <w:rsid w:val="00137294"/>
    <w:rsid w:val="00137549"/>
    <w:rsid w:val="001376EC"/>
    <w:rsid w:val="00137A84"/>
    <w:rsid w:val="00137DF6"/>
    <w:rsid w:val="00137EB2"/>
    <w:rsid w:val="00140208"/>
    <w:rsid w:val="0014029C"/>
    <w:rsid w:val="00140588"/>
    <w:rsid w:val="00140A1E"/>
    <w:rsid w:val="00140B43"/>
    <w:rsid w:val="00140D9A"/>
    <w:rsid w:val="00140DF6"/>
    <w:rsid w:val="00141051"/>
    <w:rsid w:val="001410C0"/>
    <w:rsid w:val="00141781"/>
    <w:rsid w:val="00141893"/>
    <w:rsid w:val="00141A3B"/>
    <w:rsid w:val="00141D07"/>
    <w:rsid w:val="001425D7"/>
    <w:rsid w:val="001425DD"/>
    <w:rsid w:val="001426FE"/>
    <w:rsid w:val="001427EC"/>
    <w:rsid w:val="00142C68"/>
    <w:rsid w:val="00142CB6"/>
    <w:rsid w:val="00142D80"/>
    <w:rsid w:val="0014337E"/>
    <w:rsid w:val="00143555"/>
    <w:rsid w:val="001435E9"/>
    <w:rsid w:val="0014367F"/>
    <w:rsid w:val="00143900"/>
    <w:rsid w:val="00143991"/>
    <w:rsid w:val="00144330"/>
    <w:rsid w:val="00144477"/>
    <w:rsid w:val="0014458D"/>
    <w:rsid w:val="00144D12"/>
    <w:rsid w:val="00144FA4"/>
    <w:rsid w:val="001451C2"/>
    <w:rsid w:val="00145244"/>
    <w:rsid w:val="001457C5"/>
    <w:rsid w:val="00145D49"/>
    <w:rsid w:val="00145F76"/>
    <w:rsid w:val="00146171"/>
    <w:rsid w:val="00146269"/>
    <w:rsid w:val="0014646C"/>
    <w:rsid w:val="001466F9"/>
    <w:rsid w:val="00146789"/>
    <w:rsid w:val="00146882"/>
    <w:rsid w:val="00146907"/>
    <w:rsid w:val="00146B2A"/>
    <w:rsid w:val="00146C76"/>
    <w:rsid w:val="00147314"/>
    <w:rsid w:val="00147B13"/>
    <w:rsid w:val="0015061D"/>
    <w:rsid w:val="0015080A"/>
    <w:rsid w:val="0015093F"/>
    <w:rsid w:val="0015139A"/>
    <w:rsid w:val="00151469"/>
    <w:rsid w:val="0015181B"/>
    <w:rsid w:val="00151A00"/>
    <w:rsid w:val="00151AA5"/>
    <w:rsid w:val="00151E7C"/>
    <w:rsid w:val="001521CC"/>
    <w:rsid w:val="0015276C"/>
    <w:rsid w:val="00152B51"/>
    <w:rsid w:val="00152D7E"/>
    <w:rsid w:val="00152E09"/>
    <w:rsid w:val="00153072"/>
    <w:rsid w:val="00153441"/>
    <w:rsid w:val="0015348F"/>
    <w:rsid w:val="00153573"/>
    <w:rsid w:val="001537C7"/>
    <w:rsid w:val="00153818"/>
    <w:rsid w:val="0015394C"/>
    <w:rsid w:val="00153B27"/>
    <w:rsid w:val="00153ED1"/>
    <w:rsid w:val="00153EDB"/>
    <w:rsid w:val="00154A20"/>
    <w:rsid w:val="00154A34"/>
    <w:rsid w:val="00154AB2"/>
    <w:rsid w:val="00155159"/>
    <w:rsid w:val="00155275"/>
    <w:rsid w:val="00155CB5"/>
    <w:rsid w:val="00156B30"/>
    <w:rsid w:val="00157145"/>
    <w:rsid w:val="001574A2"/>
    <w:rsid w:val="001576C2"/>
    <w:rsid w:val="0015782F"/>
    <w:rsid w:val="00157B49"/>
    <w:rsid w:val="00157BB4"/>
    <w:rsid w:val="00157C95"/>
    <w:rsid w:val="0016023D"/>
    <w:rsid w:val="00160376"/>
    <w:rsid w:val="001603D7"/>
    <w:rsid w:val="001608A2"/>
    <w:rsid w:val="00160CEA"/>
    <w:rsid w:val="00160E02"/>
    <w:rsid w:val="00161333"/>
    <w:rsid w:val="00161678"/>
    <w:rsid w:val="00161BE3"/>
    <w:rsid w:val="00161DEF"/>
    <w:rsid w:val="00161EBC"/>
    <w:rsid w:val="00161F8A"/>
    <w:rsid w:val="001629D2"/>
    <w:rsid w:val="00162CDA"/>
    <w:rsid w:val="00162CE0"/>
    <w:rsid w:val="00162F88"/>
    <w:rsid w:val="001632C2"/>
    <w:rsid w:val="001633C1"/>
    <w:rsid w:val="001634DE"/>
    <w:rsid w:val="00163A1A"/>
    <w:rsid w:val="00163C37"/>
    <w:rsid w:val="00163DD4"/>
    <w:rsid w:val="00164027"/>
    <w:rsid w:val="00164601"/>
    <w:rsid w:val="00164D39"/>
    <w:rsid w:val="001650A3"/>
    <w:rsid w:val="001652EA"/>
    <w:rsid w:val="0016554A"/>
    <w:rsid w:val="001658FD"/>
    <w:rsid w:val="00165E64"/>
    <w:rsid w:val="00165FDD"/>
    <w:rsid w:val="00166012"/>
    <w:rsid w:val="001668AF"/>
    <w:rsid w:val="00166A1F"/>
    <w:rsid w:val="00166C1D"/>
    <w:rsid w:val="00166CBE"/>
    <w:rsid w:val="00166CE4"/>
    <w:rsid w:val="00166EE4"/>
    <w:rsid w:val="00167087"/>
    <w:rsid w:val="0016734B"/>
    <w:rsid w:val="0016755D"/>
    <w:rsid w:val="00167725"/>
    <w:rsid w:val="00167816"/>
    <w:rsid w:val="001679B4"/>
    <w:rsid w:val="00167B43"/>
    <w:rsid w:val="00167BD9"/>
    <w:rsid w:val="00170301"/>
    <w:rsid w:val="00170464"/>
    <w:rsid w:val="00170A3D"/>
    <w:rsid w:val="00171338"/>
    <w:rsid w:val="00171506"/>
    <w:rsid w:val="0017179B"/>
    <w:rsid w:val="001717C1"/>
    <w:rsid w:val="00171B32"/>
    <w:rsid w:val="00171E3C"/>
    <w:rsid w:val="00171E5A"/>
    <w:rsid w:val="00171EB8"/>
    <w:rsid w:val="00171F65"/>
    <w:rsid w:val="0017255F"/>
    <w:rsid w:val="001727BD"/>
    <w:rsid w:val="00172984"/>
    <w:rsid w:val="0017304E"/>
    <w:rsid w:val="001737CF"/>
    <w:rsid w:val="00173DA1"/>
    <w:rsid w:val="00173F36"/>
    <w:rsid w:val="00174000"/>
    <w:rsid w:val="0017416A"/>
    <w:rsid w:val="00174406"/>
    <w:rsid w:val="001748C9"/>
    <w:rsid w:val="00174B12"/>
    <w:rsid w:val="00174BAA"/>
    <w:rsid w:val="00174D62"/>
    <w:rsid w:val="00175C8C"/>
    <w:rsid w:val="00176082"/>
    <w:rsid w:val="001765EC"/>
    <w:rsid w:val="00176804"/>
    <w:rsid w:val="00176862"/>
    <w:rsid w:val="00176A18"/>
    <w:rsid w:val="00177219"/>
    <w:rsid w:val="0017776A"/>
    <w:rsid w:val="001777C5"/>
    <w:rsid w:val="00177B32"/>
    <w:rsid w:val="00177C9E"/>
    <w:rsid w:val="00177D3A"/>
    <w:rsid w:val="00177EE3"/>
    <w:rsid w:val="00177F93"/>
    <w:rsid w:val="0018008A"/>
    <w:rsid w:val="00180742"/>
    <w:rsid w:val="00180A4E"/>
    <w:rsid w:val="00180D2E"/>
    <w:rsid w:val="0018116D"/>
    <w:rsid w:val="0018153F"/>
    <w:rsid w:val="001818DA"/>
    <w:rsid w:val="00181A85"/>
    <w:rsid w:val="0018245A"/>
    <w:rsid w:val="00182E01"/>
    <w:rsid w:val="00183063"/>
    <w:rsid w:val="00183164"/>
    <w:rsid w:val="00183372"/>
    <w:rsid w:val="00183714"/>
    <w:rsid w:val="00183A95"/>
    <w:rsid w:val="001842DD"/>
    <w:rsid w:val="001848BC"/>
    <w:rsid w:val="00184B35"/>
    <w:rsid w:val="00184C7F"/>
    <w:rsid w:val="00184E9D"/>
    <w:rsid w:val="001855DF"/>
    <w:rsid w:val="001856D5"/>
    <w:rsid w:val="00185901"/>
    <w:rsid w:val="001859C2"/>
    <w:rsid w:val="00185A47"/>
    <w:rsid w:val="00185A91"/>
    <w:rsid w:val="00185AAE"/>
    <w:rsid w:val="00185B66"/>
    <w:rsid w:val="00185C02"/>
    <w:rsid w:val="00185E0F"/>
    <w:rsid w:val="001860FE"/>
    <w:rsid w:val="0018688A"/>
    <w:rsid w:val="00186A19"/>
    <w:rsid w:val="00186E3A"/>
    <w:rsid w:val="001874A7"/>
    <w:rsid w:val="00187696"/>
    <w:rsid w:val="001900DA"/>
    <w:rsid w:val="00190104"/>
    <w:rsid w:val="00190814"/>
    <w:rsid w:val="00190DCF"/>
    <w:rsid w:val="0019158B"/>
    <w:rsid w:val="00191598"/>
    <w:rsid w:val="00191719"/>
    <w:rsid w:val="001919DA"/>
    <w:rsid w:val="00191FD2"/>
    <w:rsid w:val="00192057"/>
    <w:rsid w:val="0019237E"/>
    <w:rsid w:val="00192858"/>
    <w:rsid w:val="00192C1B"/>
    <w:rsid w:val="00193219"/>
    <w:rsid w:val="00193854"/>
    <w:rsid w:val="001938B3"/>
    <w:rsid w:val="00193DB6"/>
    <w:rsid w:val="00194254"/>
    <w:rsid w:val="00194434"/>
    <w:rsid w:val="00194503"/>
    <w:rsid w:val="0019464A"/>
    <w:rsid w:val="001949D7"/>
    <w:rsid w:val="00194D43"/>
    <w:rsid w:val="00194DB4"/>
    <w:rsid w:val="001956A9"/>
    <w:rsid w:val="00195932"/>
    <w:rsid w:val="00195A80"/>
    <w:rsid w:val="00195C9B"/>
    <w:rsid w:val="001960F1"/>
    <w:rsid w:val="00196AC2"/>
    <w:rsid w:val="00196B7F"/>
    <w:rsid w:val="00196F6E"/>
    <w:rsid w:val="001971EC"/>
    <w:rsid w:val="00197795"/>
    <w:rsid w:val="00197C3B"/>
    <w:rsid w:val="00197CA1"/>
    <w:rsid w:val="001A0474"/>
    <w:rsid w:val="001A05A8"/>
    <w:rsid w:val="001A06A0"/>
    <w:rsid w:val="001A0A38"/>
    <w:rsid w:val="001A1242"/>
    <w:rsid w:val="001A127F"/>
    <w:rsid w:val="001A12AE"/>
    <w:rsid w:val="001A15E8"/>
    <w:rsid w:val="001A247D"/>
    <w:rsid w:val="001A2783"/>
    <w:rsid w:val="001A2B9F"/>
    <w:rsid w:val="001A2CB5"/>
    <w:rsid w:val="001A2DD5"/>
    <w:rsid w:val="001A2FE9"/>
    <w:rsid w:val="001A3454"/>
    <w:rsid w:val="001A34B2"/>
    <w:rsid w:val="001A3544"/>
    <w:rsid w:val="001A3CB5"/>
    <w:rsid w:val="001A3E10"/>
    <w:rsid w:val="001A3FC0"/>
    <w:rsid w:val="001A468E"/>
    <w:rsid w:val="001A4812"/>
    <w:rsid w:val="001A48AB"/>
    <w:rsid w:val="001A4A13"/>
    <w:rsid w:val="001A4E6D"/>
    <w:rsid w:val="001A5073"/>
    <w:rsid w:val="001A54CF"/>
    <w:rsid w:val="001A5512"/>
    <w:rsid w:val="001A553C"/>
    <w:rsid w:val="001A57DA"/>
    <w:rsid w:val="001A5A81"/>
    <w:rsid w:val="001A5AA1"/>
    <w:rsid w:val="001A5BB8"/>
    <w:rsid w:val="001A613E"/>
    <w:rsid w:val="001A69F8"/>
    <w:rsid w:val="001A6BAA"/>
    <w:rsid w:val="001A6E2C"/>
    <w:rsid w:val="001A6E79"/>
    <w:rsid w:val="001A6E7E"/>
    <w:rsid w:val="001A73CA"/>
    <w:rsid w:val="001A78F9"/>
    <w:rsid w:val="001A7F52"/>
    <w:rsid w:val="001B0291"/>
    <w:rsid w:val="001B075F"/>
    <w:rsid w:val="001B0A9A"/>
    <w:rsid w:val="001B0DA4"/>
    <w:rsid w:val="001B0DA7"/>
    <w:rsid w:val="001B1478"/>
    <w:rsid w:val="001B194A"/>
    <w:rsid w:val="001B1C5B"/>
    <w:rsid w:val="001B1C85"/>
    <w:rsid w:val="001B1FD1"/>
    <w:rsid w:val="001B291B"/>
    <w:rsid w:val="001B2C2B"/>
    <w:rsid w:val="001B2CD6"/>
    <w:rsid w:val="001B2D3A"/>
    <w:rsid w:val="001B2DB3"/>
    <w:rsid w:val="001B2F03"/>
    <w:rsid w:val="001B338C"/>
    <w:rsid w:val="001B3A29"/>
    <w:rsid w:val="001B3AD5"/>
    <w:rsid w:val="001B4930"/>
    <w:rsid w:val="001B4A31"/>
    <w:rsid w:val="001B541A"/>
    <w:rsid w:val="001B54A6"/>
    <w:rsid w:val="001B582E"/>
    <w:rsid w:val="001B589E"/>
    <w:rsid w:val="001B59F2"/>
    <w:rsid w:val="001B5FE2"/>
    <w:rsid w:val="001B6177"/>
    <w:rsid w:val="001B6180"/>
    <w:rsid w:val="001B6199"/>
    <w:rsid w:val="001B6789"/>
    <w:rsid w:val="001B6E88"/>
    <w:rsid w:val="001B7175"/>
    <w:rsid w:val="001B7476"/>
    <w:rsid w:val="001B7E12"/>
    <w:rsid w:val="001B7EDB"/>
    <w:rsid w:val="001C004F"/>
    <w:rsid w:val="001C02FB"/>
    <w:rsid w:val="001C0B9A"/>
    <w:rsid w:val="001C1011"/>
    <w:rsid w:val="001C1084"/>
    <w:rsid w:val="001C17AB"/>
    <w:rsid w:val="001C193C"/>
    <w:rsid w:val="001C19A5"/>
    <w:rsid w:val="001C1FBC"/>
    <w:rsid w:val="001C2006"/>
    <w:rsid w:val="001C20C6"/>
    <w:rsid w:val="001C2364"/>
    <w:rsid w:val="001C23E4"/>
    <w:rsid w:val="001C2438"/>
    <w:rsid w:val="001C2709"/>
    <w:rsid w:val="001C293F"/>
    <w:rsid w:val="001C2ABA"/>
    <w:rsid w:val="001C2F20"/>
    <w:rsid w:val="001C3040"/>
    <w:rsid w:val="001C3079"/>
    <w:rsid w:val="001C3096"/>
    <w:rsid w:val="001C3250"/>
    <w:rsid w:val="001C35A1"/>
    <w:rsid w:val="001C3A3E"/>
    <w:rsid w:val="001C44E6"/>
    <w:rsid w:val="001C47DB"/>
    <w:rsid w:val="001C4912"/>
    <w:rsid w:val="001C4D10"/>
    <w:rsid w:val="001C4D74"/>
    <w:rsid w:val="001C4F9D"/>
    <w:rsid w:val="001C4FA2"/>
    <w:rsid w:val="001C535A"/>
    <w:rsid w:val="001C5936"/>
    <w:rsid w:val="001C60C9"/>
    <w:rsid w:val="001C655A"/>
    <w:rsid w:val="001C661E"/>
    <w:rsid w:val="001C6B76"/>
    <w:rsid w:val="001C6DE5"/>
    <w:rsid w:val="001C7013"/>
    <w:rsid w:val="001C72C8"/>
    <w:rsid w:val="001C7987"/>
    <w:rsid w:val="001D005C"/>
    <w:rsid w:val="001D06A1"/>
    <w:rsid w:val="001D0853"/>
    <w:rsid w:val="001D0C15"/>
    <w:rsid w:val="001D104E"/>
    <w:rsid w:val="001D1156"/>
    <w:rsid w:val="001D1812"/>
    <w:rsid w:val="001D1AA7"/>
    <w:rsid w:val="001D1B81"/>
    <w:rsid w:val="001D1EBB"/>
    <w:rsid w:val="001D2808"/>
    <w:rsid w:val="001D2ED1"/>
    <w:rsid w:val="001D3445"/>
    <w:rsid w:val="001D39C8"/>
    <w:rsid w:val="001D3BD3"/>
    <w:rsid w:val="001D3BDD"/>
    <w:rsid w:val="001D3DDA"/>
    <w:rsid w:val="001D3E1F"/>
    <w:rsid w:val="001D3E92"/>
    <w:rsid w:val="001D3EA1"/>
    <w:rsid w:val="001D3ED9"/>
    <w:rsid w:val="001D3FF7"/>
    <w:rsid w:val="001D411C"/>
    <w:rsid w:val="001D4123"/>
    <w:rsid w:val="001D4333"/>
    <w:rsid w:val="001D46E8"/>
    <w:rsid w:val="001D48DC"/>
    <w:rsid w:val="001D5317"/>
    <w:rsid w:val="001D5321"/>
    <w:rsid w:val="001D54B9"/>
    <w:rsid w:val="001D5BE8"/>
    <w:rsid w:val="001D5FE4"/>
    <w:rsid w:val="001D6313"/>
    <w:rsid w:val="001D6333"/>
    <w:rsid w:val="001D638F"/>
    <w:rsid w:val="001D6CAB"/>
    <w:rsid w:val="001D6E09"/>
    <w:rsid w:val="001D7591"/>
    <w:rsid w:val="001D760B"/>
    <w:rsid w:val="001D7C25"/>
    <w:rsid w:val="001D7CBE"/>
    <w:rsid w:val="001E042F"/>
    <w:rsid w:val="001E0688"/>
    <w:rsid w:val="001E073B"/>
    <w:rsid w:val="001E0C33"/>
    <w:rsid w:val="001E0EA8"/>
    <w:rsid w:val="001E110E"/>
    <w:rsid w:val="001E1168"/>
    <w:rsid w:val="001E14F6"/>
    <w:rsid w:val="001E16DD"/>
    <w:rsid w:val="001E1CC4"/>
    <w:rsid w:val="001E229C"/>
    <w:rsid w:val="001E22ED"/>
    <w:rsid w:val="001E24D0"/>
    <w:rsid w:val="001E25F0"/>
    <w:rsid w:val="001E262C"/>
    <w:rsid w:val="001E26B4"/>
    <w:rsid w:val="001E28A5"/>
    <w:rsid w:val="001E334B"/>
    <w:rsid w:val="001E374F"/>
    <w:rsid w:val="001E4197"/>
    <w:rsid w:val="001E472F"/>
    <w:rsid w:val="001E476D"/>
    <w:rsid w:val="001E4F00"/>
    <w:rsid w:val="001E4F93"/>
    <w:rsid w:val="001E56BD"/>
    <w:rsid w:val="001E57FA"/>
    <w:rsid w:val="001E5B52"/>
    <w:rsid w:val="001E5E32"/>
    <w:rsid w:val="001E5F84"/>
    <w:rsid w:val="001E6347"/>
    <w:rsid w:val="001E6B07"/>
    <w:rsid w:val="001E6D61"/>
    <w:rsid w:val="001E79CA"/>
    <w:rsid w:val="001F06CE"/>
    <w:rsid w:val="001F076B"/>
    <w:rsid w:val="001F0A4C"/>
    <w:rsid w:val="001F0BAB"/>
    <w:rsid w:val="001F0C42"/>
    <w:rsid w:val="001F0F98"/>
    <w:rsid w:val="001F1510"/>
    <w:rsid w:val="001F1592"/>
    <w:rsid w:val="001F16BA"/>
    <w:rsid w:val="001F18B5"/>
    <w:rsid w:val="001F19ED"/>
    <w:rsid w:val="001F21C0"/>
    <w:rsid w:val="001F25D2"/>
    <w:rsid w:val="001F28E6"/>
    <w:rsid w:val="001F2ADE"/>
    <w:rsid w:val="001F3021"/>
    <w:rsid w:val="001F31CB"/>
    <w:rsid w:val="001F3934"/>
    <w:rsid w:val="001F3B27"/>
    <w:rsid w:val="001F3E0F"/>
    <w:rsid w:val="001F48BB"/>
    <w:rsid w:val="001F4E0D"/>
    <w:rsid w:val="001F5E4D"/>
    <w:rsid w:val="001F5F36"/>
    <w:rsid w:val="001F5FC0"/>
    <w:rsid w:val="001F682A"/>
    <w:rsid w:val="001F6849"/>
    <w:rsid w:val="001F6944"/>
    <w:rsid w:val="001F6E90"/>
    <w:rsid w:val="001F6EE9"/>
    <w:rsid w:val="001F6FB8"/>
    <w:rsid w:val="001F71AD"/>
    <w:rsid w:val="001F72E9"/>
    <w:rsid w:val="001F75B9"/>
    <w:rsid w:val="001F774D"/>
    <w:rsid w:val="001F7C8D"/>
    <w:rsid w:val="001F7D13"/>
    <w:rsid w:val="001F7FB8"/>
    <w:rsid w:val="002000A0"/>
    <w:rsid w:val="002003EF"/>
    <w:rsid w:val="0020055A"/>
    <w:rsid w:val="002005E5"/>
    <w:rsid w:val="002007AD"/>
    <w:rsid w:val="00200C60"/>
    <w:rsid w:val="00200F62"/>
    <w:rsid w:val="002014C1"/>
    <w:rsid w:val="00201B6C"/>
    <w:rsid w:val="002026EF"/>
    <w:rsid w:val="002030C4"/>
    <w:rsid w:val="002034CE"/>
    <w:rsid w:val="0020387E"/>
    <w:rsid w:val="00203A65"/>
    <w:rsid w:val="00203C73"/>
    <w:rsid w:val="0020444E"/>
    <w:rsid w:val="0020466C"/>
    <w:rsid w:val="00204929"/>
    <w:rsid w:val="00205194"/>
    <w:rsid w:val="002055F9"/>
    <w:rsid w:val="00205756"/>
    <w:rsid w:val="00205877"/>
    <w:rsid w:val="0020594A"/>
    <w:rsid w:val="00205980"/>
    <w:rsid w:val="00205CC8"/>
    <w:rsid w:val="00205CE7"/>
    <w:rsid w:val="0020660F"/>
    <w:rsid w:val="002066A8"/>
    <w:rsid w:val="002068C4"/>
    <w:rsid w:val="00206A16"/>
    <w:rsid w:val="00206B82"/>
    <w:rsid w:val="00206BDF"/>
    <w:rsid w:val="00206F84"/>
    <w:rsid w:val="00207870"/>
    <w:rsid w:val="00207CF0"/>
    <w:rsid w:val="00207D5E"/>
    <w:rsid w:val="00210194"/>
    <w:rsid w:val="00210230"/>
    <w:rsid w:val="0021042C"/>
    <w:rsid w:val="0021059D"/>
    <w:rsid w:val="0021061C"/>
    <w:rsid w:val="0021061F"/>
    <w:rsid w:val="00210877"/>
    <w:rsid w:val="00210C49"/>
    <w:rsid w:val="00210F74"/>
    <w:rsid w:val="002116B6"/>
    <w:rsid w:val="00211CF6"/>
    <w:rsid w:val="0021219E"/>
    <w:rsid w:val="002122E3"/>
    <w:rsid w:val="002125CA"/>
    <w:rsid w:val="00212844"/>
    <w:rsid w:val="00212DB2"/>
    <w:rsid w:val="00213360"/>
    <w:rsid w:val="00213858"/>
    <w:rsid w:val="002139DE"/>
    <w:rsid w:val="00213AE4"/>
    <w:rsid w:val="00213B52"/>
    <w:rsid w:val="00213CD6"/>
    <w:rsid w:val="00213E15"/>
    <w:rsid w:val="00214577"/>
    <w:rsid w:val="002149F7"/>
    <w:rsid w:val="00214D96"/>
    <w:rsid w:val="002151C7"/>
    <w:rsid w:val="00215985"/>
    <w:rsid w:val="00215AFE"/>
    <w:rsid w:val="002163CA"/>
    <w:rsid w:val="00216507"/>
    <w:rsid w:val="00216515"/>
    <w:rsid w:val="002165F2"/>
    <w:rsid w:val="00216602"/>
    <w:rsid w:val="002169A1"/>
    <w:rsid w:val="00216BE2"/>
    <w:rsid w:val="00217034"/>
    <w:rsid w:val="00217181"/>
    <w:rsid w:val="0021797D"/>
    <w:rsid w:val="00217FB2"/>
    <w:rsid w:val="00220923"/>
    <w:rsid w:val="00221213"/>
    <w:rsid w:val="002215F1"/>
    <w:rsid w:val="00221EC9"/>
    <w:rsid w:val="002223D3"/>
    <w:rsid w:val="002223E2"/>
    <w:rsid w:val="002224A4"/>
    <w:rsid w:val="00222730"/>
    <w:rsid w:val="0022289D"/>
    <w:rsid w:val="00222BC0"/>
    <w:rsid w:val="0022324A"/>
    <w:rsid w:val="00223368"/>
    <w:rsid w:val="00223459"/>
    <w:rsid w:val="0022358E"/>
    <w:rsid w:val="002236FE"/>
    <w:rsid w:val="00223898"/>
    <w:rsid w:val="002238EE"/>
    <w:rsid w:val="00223B85"/>
    <w:rsid w:val="00223CD4"/>
    <w:rsid w:val="00223CED"/>
    <w:rsid w:val="00224110"/>
    <w:rsid w:val="00224522"/>
    <w:rsid w:val="0022456C"/>
    <w:rsid w:val="002247AF"/>
    <w:rsid w:val="00224851"/>
    <w:rsid w:val="00224D77"/>
    <w:rsid w:val="00224D97"/>
    <w:rsid w:val="002255E6"/>
    <w:rsid w:val="002256FF"/>
    <w:rsid w:val="00225CD4"/>
    <w:rsid w:val="00225E16"/>
    <w:rsid w:val="00225EB6"/>
    <w:rsid w:val="0022655F"/>
    <w:rsid w:val="00226673"/>
    <w:rsid w:val="002268F6"/>
    <w:rsid w:val="00226D0E"/>
    <w:rsid w:val="00226EC3"/>
    <w:rsid w:val="00227107"/>
    <w:rsid w:val="00227354"/>
    <w:rsid w:val="0022749F"/>
    <w:rsid w:val="002274EE"/>
    <w:rsid w:val="002277ED"/>
    <w:rsid w:val="0022793F"/>
    <w:rsid w:val="002279BD"/>
    <w:rsid w:val="00227E93"/>
    <w:rsid w:val="00227EB0"/>
    <w:rsid w:val="00230E1A"/>
    <w:rsid w:val="002314CD"/>
    <w:rsid w:val="00231D82"/>
    <w:rsid w:val="0023263D"/>
    <w:rsid w:val="002327C1"/>
    <w:rsid w:val="00232BDD"/>
    <w:rsid w:val="00232E58"/>
    <w:rsid w:val="00233305"/>
    <w:rsid w:val="0023336E"/>
    <w:rsid w:val="002334CD"/>
    <w:rsid w:val="00233981"/>
    <w:rsid w:val="00233AA3"/>
    <w:rsid w:val="00233FF2"/>
    <w:rsid w:val="002342AA"/>
    <w:rsid w:val="00234371"/>
    <w:rsid w:val="002348E5"/>
    <w:rsid w:val="00234BF3"/>
    <w:rsid w:val="00235548"/>
    <w:rsid w:val="00235914"/>
    <w:rsid w:val="00235B41"/>
    <w:rsid w:val="00235C88"/>
    <w:rsid w:val="00235D59"/>
    <w:rsid w:val="00235DBA"/>
    <w:rsid w:val="00236A6D"/>
    <w:rsid w:val="00236CFC"/>
    <w:rsid w:val="0023726F"/>
    <w:rsid w:val="00237770"/>
    <w:rsid w:val="0023790A"/>
    <w:rsid w:val="00237C98"/>
    <w:rsid w:val="00237FC2"/>
    <w:rsid w:val="0024068D"/>
    <w:rsid w:val="00240D7E"/>
    <w:rsid w:val="002411C5"/>
    <w:rsid w:val="00241376"/>
    <w:rsid w:val="00241A1E"/>
    <w:rsid w:val="002420B7"/>
    <w:rsid w:val="002420FE"/>
    <w:rsid w:val="00242340"/>
    <w:rsid w:val="00242713"/>
    <w:rsid w:val="00242A47"/>
    <w:rsid w:val="00242C30"/>
    <w:rsid w:val="00242D49"/>
    <w:rsid w:val="00242F26"/>
    <w:rsid w:val="00242F42"/>
    <w:rsid w:val="00243044"/>
    <w:rsid w:val="0024307D"/>
    <w:rsid w:val="00243482"/>
    <w:rsid w:val="002435FC"/>
    <w:rsid w:val="00243D55"/>
    <w:rsid w:val="002440BE"/>
    <w:rsid w:val="0024430E"/>
    <w:rsid w:val="00244698"/>
    <w:rsid w:val="002446D5"/>
    <w:rsid w:val="002449D5"/>
    <w:rsid w:val="00244A94"/>
    <w:rsid w:val="00244C95"/>
    <w:rsid w:val="00244C9D"/>
    <w:rsid w:val="00245821"/>
    <w:rsid w:val="00245948"/>
    <w:rsid w:val="0024596B"/>
    <w:rsid w:val="00245B95"/>
    <w:rsid w:val="00245E64"/>
    <w:rsid w:val="002462D5"/>
    <w:rsid w:val="002466F7"/>
    <w:rsid w:val="00246A81"/>
    <w:rsid w:val="00246DE3"/>
    <w:rsid w:val="00246F9E"/>
    <w:rsid w:val="002471E3"/>
    <w:rsid w:val="002476FD"/>
    <w:rsid w:val="00247818"/>
    <w:rsid w:val="00247940"/>
    <w:rsid w:val="00247B84"/>
    <w:rsid w:val="002508CD"/>
    <w:rsid w:val="00250AA3"/>
    <w:rsid w:val="0025110B"/>
    <w:rsid w:val="0025163D"/>
    <w:rsid w:val="0025178B"/>
    <w:rsid w:val="002517BE"/>
    <w:rsid w:val="00251C85"/>
    <w:rsid w:val="00251EC8"/>
    <w:rsid w:val="0025202C"/>
    <w:rsid w:val="00252190"/>
    <w:rsid w:val="00252910"/>
    <w:rsid w:val="00253035"/>
    <w:rsid w:val="002531D7"/>
    <w:rsid w:val="00253ABE"/>
    <w:rsid w:val="00253B23"/>
    <w:rsid w:val="00254070"/>
    <w:rsid w:val="0025417C"/>
    <w:rsid w:val="002548A5"/>
    <w:rsid w:val="00254F49"/>
    <w:rsid w:val="00255440"/>
    <w:rsid w:val="00255452"/>
    <w:rsid w:val="002554B5"/>
    <w:rsid w:val="00255624"/>
    <w:rsid w:val="002559C5"/>
    <w:rsid w:val="00255CE8"/>
    <w:rsid w:val="00255D2D"/>
    <w:rsid w:val="00255FBE"/>
    <w:rsid w:val="00255FF8"/>
    <w:rsid w:val="0025604D"/>
    <w:rsid w:val="00256163"/>
    <w:rsid w:val="002562AF"/>
    <w:rsid w:val="002562B9"/>
    <w:rsid w:val="002562E9"/>
    <w:rsid w:val="0025683D"/>
    <w:rsid w:val="0025716F"/>
    <w:rsid w:val="0025743F"/>
    <w:rsid w:val="00257524"/>
    <w:rsid w:val="00257553"/>
    <w:rsid w:val="00257F70"/>
    <w:rsid w:val="002600F1"/>
    <w:rsid w:val="00260E15"/>
    <w:rsid w:val="00260FC5"/>
    <w:rsid w:val="0026149A"/>
    <w:rsid w:val="00261B02"/>
    <w:rsid w:val="00261B92"/>
    <w:rsid w:val="00261FEF"/>
    <w:rsid w:val="0026243A"/>
    <w:rsid w:val="0026355A"/>
    <w:rsid w:val="00263B41"/>
    <w:rsid w:val="00263B8E"/>
    <w:rsid w:val="00263F27"/>
    <w:rsid w:val="00264485"/>
    <w:rsid w:val="00264C12"/>
    <w:rsid w:val="002653A8"/>
    <w:rsid w:val="00265509"/>
    <w:rsid w:val="00265597"/>
    <w:rsid w:val="0026599E"/>
    <w:rsid w:val="0026618F"/>
    <w:rsid w:val="002664B9"/>
    <w:rsid w:val="002666F8"/>
    <w:rsid w:val="00266722"/>
    <w:rsid w:val="00266802"/>
    <w:rsid w:val="002669C9"/>
    <w:rsid w:val="00266BA7"/>
    <w:rsid w:val="00266E80"/>
    <w:rsid w:val="00266F95"/>
    <w:rsid w:val="002674A5"/>
    <w:rsid w:val="0026752E"/>
    <w:rsid w:val="002676C6"/>
    <w:rsid w:val="0026783A"/>
    <w:rsid w:val="00267938"/>
    <w:rsid w:val="00267A17"/>
    <w:rsid w:val="00267D4A"/>
    <w:rsid w:val="002704BF"/>
    <w:rsid w:val="002711E7"/>
    <w:rsid w:val="002717F0"/>
    <w:rsid w:val="002718CC"/>
    <w:rsid w:val="00271A77"/>
    <w:rsid w:val="00271EFB"/>
    <w:rsid w:val="002723E6"/>
    <w:rsid w:val="0027254C"/>
    <w:rsid w:val="00272710"/>
    <w:rsid w:val="00272964"/>
    <w:rsid w:val="00272ACE"/>
    <w:rsid w:val="00272CB3"/>
    <w:rsid w:val="00272DEF"/>
    <w:rsid w:val="00273119"/>
    <w:rsid w:val="00273379"/>
    <w:rsid w:val="00273533"/>
    <w:rsid w:val="00273B9C"/>
    <w:rsid w:val="002741CC"/>
    <w:rsid w:val="00274531"/>
    <w:rsid w:val="002750CD"/>
    <w:rsid w:val="0027546B"/>
    <w:rsid w:val="00275FBB"/>
    <w:rsid w:val="00276014"/>
    <w:rsid w:val="0027659A"/>
    <w:rsid w:val="00276F31"/>
    <w:rsid w:val="0027708D"/>
    <w:rsid w:val="0027758E"/>
    <w:rsid w:val="0027785D"/>
    <w:rsid w:val="00277C98"/>
    <w:rsid w:val="0028024B"/>
    <w:rsid w:val="00280988"/>
    <w:rsid w:val="00281067"/>
    <w:rsid w:val="002813F4"/>
    <w:rsid w:val="00281658"/>
    <w:rsid w:val="00281E2E"/>
    <w:rsid w:val="00281F4E"/>
    <w:rsid w:val="00281F93"/>
    <w:rsid w:val="00282615"/>
    <w:rsid w:val="00282BEF"/>
    <w:rsid w:val="00282DAC"/>
    <w:rsid w:val="0028318B"/>
    <w:rsid w:val="0028318D"/>
    <w:rsid w:val="00283C3E"/>
    <w:rsid w:val="00283EDF"/>
    <w:rsid w:val="00284104"/>
    <w:rsid w:val="002843CD"/>
    <w:rsid w:val="00284559"/>
    <w:rsid w:val="00285064"/>
    <w:rsid w:val="0028530D"/>
    <w:rsid w:val="00285934"/>
    <w:rsid w:val="00285C06"/>
    <w:rsid w:val="00286100"/>
    <w:rsid w:val="00286938"/>
    <w:rsid w:val="00287083"/>
    <w:rsid w:val="00287920"/>
    <w:rsid w:val="00287DA6"/>
    <w:rsid w:val="002907B3"/>
    <w:rsid w:val="00290C9C"/>
    <w:rsid w:val="00290FED"/>
    <w:rsid w:val="00291265"/>
    <w:rsid w:val="00291F7F"/>
    <w:rsid w:val="00292267"/>
    <w:rsid w:val="00292647"/>
    <w:rsid w:val="00292879"/>
    <w:rsid w:val="00292A15"/>
    <w:rsid w:val="00292F5E"/>
    <w:rsid w:val="00292FE3"/>
    <w:rsid w:val="002938C4"/>
    <w:rsid w:val="00293A5A"/>
    <w:rsid w:val="00293D93"/>
    <w:rsid w:val="002940DE"/>
    <w:rsid w:val="0029455C"/>
    <w:rsid w:val="002945D4"/>
    <w:rsid w:val="00294626"/>
    <w:rsid w:val="00294C4A"/>
    <w:rsid w:val="00295002"/>
    <w:rsid w:val="0029504B"/>
    <w:rsid w:val="0029516B"/>
    <w:rsid w:val="002956BD"/>
    <w:rsid w:val="0029583E"/>
    <w:rsid w:val="0029596F"/>
    <w:rsid w:val="00295DF9"/>
    <w:rsid w:val="002960BC"/>
    <w:rsid w:val="00296C52"/>
    <w:rsid w:val="0029747D"/>
    <w:rsid w:val="002974DC"/>
    <w:rsid w:val="00297641"/>
    <w:rsid w:val="002976A7"/>
    <w:rsid w:val="00297A93"/>
    <w:rsid w:val="002A000C"/>
    <w:rsid w:val="002A01E0"/>
    <w:rsid w:val="002A02C1"/>
    <w:rsid w:val="002A02F9"/>
    <w:rsid w:val="002A038F"/>
    <w:rsid w:val="002A0464"/>
    <w:rsid w:val="002A0713"/>
    <w:rsid w:val="002A088D"/>
    <w:rsid w:val="002A08CE"/>
    <w:rsid w:val="002A0A2A"/>
    <w:rsid w:val="002A0C15"/>
    <w:rsid w:val="002A10A3"/>
    <w:rsid w:val="002A10C5"/>
    <w:rsid w:val="002A15A7"/>
    <w:rsid w:val="002A1A4B"/>
    <w:rsid w:val="002A1C3D"/>
    <w:rsid w:val="002A1C9C"/>
    <w:rsid w:val="002A1D89"/>
    <w:rsid w:val="002A1DE6"/>
    <w:rsid w:val="002A1EB1"/>
    <w:rsid w:val="002A243C"/>
    <w:rsid w:val="002A24A7"/>
    <w:rsid w:val="002A2761"/>
    <w:rsid w:val="002A2955"/>
    <w:rsid w:val="002A338B"/>
    <w:rsid w:val="002A3772"/>
    <w:rsid w:val="002A3B8A"/>
    <w:rsid w:val="002A3D41"/>
    <w:rsid w:val="002A3F58"/>
    <w:rsid w:val="002A4150"/>
    <w:rsid w:val="002A43C8"/>
    <w:rsid w:val="002A4538"/>
    <w:rsid w:val="002A4769"/>
    <w:rsid w:val="002A492A"/>
    <w:rsid w:val="002A4C86"/>
    <w:rsid w:val="002A5F2D"/>
    <w:rsid w:val="002A5FBF"/>
    <w:rsid w:val="002A636D"/>
    <w:rsid w:val="002A6D59"/>
    <w:rsid w:val="002A711A"/>
    <w:rsid w:val="002A7919"/>
    <w:rsid w:val="002A7AB0"/>
    <w:rsid w:val="002A7BC9"/>
    <w:rsid w:val="002A7C9C"/>
    <w:rsid w:val="002A7D40"/>
    <w:rsid w:val="002A7D92"/>
    <w:rsid w:val="002B014D"/>
    <w:rsid w:val="002B018D"/>
    <w:rsid w:val="002B102F"/>
    <w:rsid w:val="002B16D6"/>
    <w:rsid w:val="002B1A56"/>
    <w:rsid w:val="002B20D7"/>
    <w:rsid w:val="002B23D0"/>
    <w:rsid w:val="002B24FE"/>
    <w:rsid w:val="002B2689"/>
    <w:rsid w:val="002B28D5"/>
    <w:rsid w:val="002B2B60"/>
    <w:rsid w:val="002B2E43"/>
    <w:rsid w:val="002B3551"/>
    <w:rsid w:val="002B373B"/>
    <w:rsid w:val="002B37C2"/>
    <w:rsid w:val="002B39DE"/>
    <w:rsid w:val="002B3A78"/>
    <w:rsid w:val="002B418B"/>
    <w:rsid w:val="002B44B1"/>
    <w:rsid w:val="002B526F"/>
    <w:rsid w:val="002B52E7"/>
    <w:rsid w:val="002B53FB"/>
    <w:rsid w:val="002B5CD8"/>
    <w:rsid w:val="002B5F09"/>
    <w:rsid w:val="002B5F46"/>
    <w:rsid w:val="002B64DC"/>
    <w:rsid w:val="002B6576"/>
    <w:rsid w:val="002B6587"/>
    <w:rsid w:val="002B6921"/>
    <w:rsid w:val="002B6A2D"/>
    <w:rsid w:val="002B6A82"/>
    <w:rsid w:val="002B6B61"/>
    <w:rsid w:val="002B6BCD"/>
    <w:rsid w:val="002B6E8D"/>
    <w:rsid w:val="002B76DC"/>
    <w:rsid w:val="002C081B"/>
    <w:rsid w:val="002C08E7"/>
    <w:rsid w:val="002C0F05"/>
    <w:rsid w:val="002C12CD"/>
    <w:rsid w:val="002C1347"/>
    <w:rsid w:val="002C15AA"/>
    <w:rsid w:val="002C20B0"/>
    <w:rsid w:val="002C21EF"/>
    <w:rsid w:val="002C2D35"/>
    <w:rsid w:val="002C2DA9"/>
    <w:rsid w:val="002C3147"/>
    <w:rsid w:val="002C31E5"/>
    <w:rsid w:val="002C3291"/>
    <w:rsid w:val="002C32C2"/>
    <w:rsid w:val="002C355B"/>
    <w:rsid w:val="002C3E3E"/>
    <w:rsid w:val="002C428E"/>
    <w:rsid w:val="002C4313"/>
    <w:rsid w:val="002C4B02"/>
    <w:rsid w:val="002C4E79"/>
    <w:rsid w:val="002C4FAE"/>
    <w:rsid w:val="002C50C7"/>
    <w:rsid w:val="002C522A"/>
    <w:rsid w:val="002C5441"/>
    <w:rsid w:val="002C5820"/>
    <w:rsid w:val="002C5CFD"/>
    <w:rsid w:val="002C5E12"/>
    <w:rsid w:val="002C5E25"/>
    <w:rsid w:val="002C6087"/>
    <w:rsid w:val="002C634E"/>
    <w:rsid w:val="002C65D4"/>
    <w:rsid w:val="002C6A4A"/>
    <w:rsid w:val="002C6CA4"/>
    <w:rsid w:val="002C6E91"/>
    <w:rsid w:val="002C6EC0"/>
    <w:rsid w:val="002C72B3"/>
    <w:rsid w:val="002C744C"/>
    <w:rsid w:val="002C774F"/>
    <w:rsid w:val="002C7DB7"/>
    <w:rsid w:val="002C7E40"/>
    <w:rsid w:val="002C7FEC"/>
    <w:rsid w:val="002D008E"/>
    <w:rsid w:val="002D039F"/>
    <w:rsid w:val="002D06E0"/>
    <w:rsid w:val="002D0B27"/>
    <w:rsid w:val="002D0C3F"/>
    <w:rsid w:val="002D1199"/>
    <w:rsid w:val="002D1568"/>
    <w:rsid w:val="002D224B"/>
    <w:rsid w:val="002D251A"/>
    <w:rsid w:val="002D25BC"/>
    <w:rsid w:val="002D2938"/>
    <w:rsid w:val="002D2A75"/>
    <w:rsid w:val="002D2C74"/>
    <w:rsid w:val="002D2D9E"/>
    <w:rsid w:val="002D313D"/>
    <w:rsid w:val="002D43F0"/>
    <w:rsid w:val="002D5628"/>
    <w:rsid w:val="002D58A7"/>
    <w:rsid w:val="002D5FE1"/>
    <w:rsid w:val="002D624B"/>
    <w:rsid w:val="002D6491"/>
    <w:rsid w:val="002D69C0"/>
    <w:rsid w:val="002D69F6"/>
    <w:rsid w:val="002D6AA0"/>
    <w:rsid w:val="002D6B8C"/>
    <w:rsid w:val="002D6E46"/>
    <w:rsid w:val="002D6E64"/>
    <w:rsid w:val="002D7051"/>
    <w:rsid w:val="002D73B7"/>
    <w:rsid w:val="002D7437"/>
    <w:rsid w:val="002D7892"/>
    <w:rsid w:val="002D7CA0"/>
    <w:rsid w:val="002E0080"/>
    <w:rsid w:val="002E0235"/>
    <w:rsid w:val="002E0269"/>
    <w:rsid w:val="002E0288"/>
    <w:rsid w:val="002E047D"/>
    <w:rsid w:val="002E0589"/>
    <w:rsid w:val="002E0649"/>
    <w:rsid w:val="002E0D64"/>
    <w:rsid w:val="002E0FA8"/>
    <w:rsid w:val="002E12F0"/>
    <w:rsid w:val="002E18BA"/>
    <w:rsid w:val="002E1A15"/>
    <w:rsid w:val="002E1EBB"/>
    <w:rsid w:val="002E2121"/>
    <w:rsid w:val="002E2457"/>
    <w:rsid w:val="002E258E"/>
    <w:rsid w:val="002E2664"/>
    <w:rsid w:val="002E2AD5"/>
    <w:rsid w:val="002E3225"/>
    <w:rsid w:val="002E3FD6"/>
    <w:rsid w:val="002E45F3"/>
    <w:rsid w:val="002E4813"/>
    <w:rsid w:val="002E4815"/>
    <w:rsid w:val="002E4CF4"/>
    <w:rsid w:val="002E4F5B"/>
    <w:rsid w:val="002E532F"/>
    <w:rsid w:val="002E551A"/>
    <w:rsid w:val="002E5BD3"/>
    <w:rsid w:val="002E5C8C"/>
    <w:rsid w:val="002E6168"/>
    <w:rsid w:val="002E66E4"/>
    <w:rsid w:val="002E68D2"/>
    <w:rsid w:val="002E6A2F"/>
    <w:rsid w:val="002E6A5E"/>
    <w:rsid w:val="002E6D30"/>
    <w:rsid w:val="002E6FEE"/>
    <w:rsid w:val="002E7223"/>
    <w:rsid w:val="002E73DD"/>
    <w:rsid w:val="002F037F"/>
    <w:rsid w:val="002F09F4"/>
    <w:rsid w:val="002F0C7D"/>
    <w:rsid w:val="002F1629"/>
    <w:rsid w:val="002F184F"/>
    <w:rsid w:val="002F1878"/>
    <w:rsid w:val="002F1E3B"/>
    <w:rsid w:val="002F28D9"/>
    <w:rsid w:val="002F2A08"/>
    <w:rsid w:val="002F2A73"/>
    <w:rsid w:val="002F2C60"/>
    <w:rsid w:val="002F3863"/>
    <w:rsid w:val="002F41DA"/>
    <w:rsid w:val="002F4450"/>
    <w:rsid w:val="002F449F"/>
    <w:rsid w:val="002F454B"/>
    <w:rsid w:val="002F46F6"/>
    <w:rsid w:val="002F50D0"/>
    <w:rsid w:val="002F5211"/>
    <w:rsid w:val="002F5649"/>
    <w:rsid w:val="002F5D1E"/>
    <w:rsid w:val="002F5D5A"/>
    <w:rsid w:val="002F6253"/>
    <w:rsid w:val="002F6767"/>
    <w:rsid w:val="002F6793"/>
    <w:rsid w:val="002F688C"/>
    <w:rsid w:val="002F6994"/>
    <w:rsid w:val="002F7026"/>
    <w:rsid w:val="002F72DA"/>
    <w:rsid w:val="002F73A6"/>
    <w:rsid w:val="002F75CB"/>
    <w:rsid w:val="002F7612"/>
    <w:rsid w:val="002F79ED"/>
    <w:rsid w:val="002F7F4D"/>
    <w:rsid w:val="00300B89"/>
    <w:rsid w:val="0030153E"/>
    <w:rsid w:val="00301681"/>
    <w:rsid w:val="00301790"/>
    <w:rsid w:val="00301B81"/>
    <w:rsid w:val="00301CE1"/>
    <w:rsid w:val="003025B5"/>
    <w:rsid w:val="00302B94"/>
    <w:rsid w:val="00302DD1"/>
    <w:rsid w:val="00302E13"/>
    <w:rsid w:val="00302F7D"/>
    <w:rsid w:val="00303981"/>
    <w:rsid w:val="00303BA3"/>
    <w:rsid w:val="00303BD8"/>
    <w:rsid w:val="00303ED8"/>
    <w:rsid w:val="00304A0D"/>
    <w:rsid w:val="003051BE"/>
    <w:rsid w:val="00305258"/>
    <w:rsid w:val="003053DC"/>
    <w:rsid w:val="00305897"/>
    <w:rsid w:val="00305C67"/>
    <w:rsid w:val="00305C86"/>
    <w:rsid w:val="00306AD5"/>
    <w:rsid w:val="00306BB3"/>
    <w:rsid w:val="00307193"/>
    <w:rsid w:val="003074CB"/>
    <w:rsid w:val="003079E6"/>
    <w:rsid w:val="00307C07"/>
    <w:rsid w:val="003106B9"/>
    <w:rsid w:val="0031098F"/>
    <w:rsid w:val="00310EA0"/>
    <w:rsid w:val="00310F00"/>
    <w:rsid w:val="00311263"/>
    <w:rsid w:val="0031151A"/>
    <w:rsid w:val="003115B4"/>
    <w:rsid w:val="00311BC7"/>
    <w:rsid w:val="00311D14"/>
    <w:rsid w:val="00311D8D"/>
    <w:rsid w:val="00311E15"/>
    <w:rsid w:val="003120EF"/>
    <w:rsid w:val="003121E9"/>
    <w:rsid w:val="003125C2"/>
    <w:rsid w:val="00312D00"/>
    <w:rsid w:val="00313091"/>
    <w:rsid w:val="00313FAC"/>
    <w:rsid w:val="0031419C"/>
    <w:rsid w:val="00314399"/>
    <w:rsid w:val="00314558"/>
    <w:rsid w:val="0031457D"/>
    <w:rsid w:val="00314BE7"/>
    <w:rsid w:val="00314E44"/>
    <w:rsid w:val="00314E4D"/>
    <w:rsid w:val="00314E52"/>
    <w:rsid w:val="003150AA"/>
    <w:rsid w:val="0031523A"/>
    <w:rsid w:val="00315627"/>
    <w:rsid w:val="0031579F"/>
    <w:rsid w:val="00315ABA"/>
    <w:rsid w:val="00315B7B"/>
    <w:rsid w:val="003160C1"/>
    <w:rsid w:val="0031620C"/>
    <w:rsid w:val="00316400"/>
    <w:rsid w:val="003167BF"/>
    <w:rsid w:val="00316A30"/>
    <w:rsid w:val="00316D69"/>
    <w:rsid w:val="00317392"/>
    <w:rsid w:val="003178FB"/>
    <w:rsid w:val="00317A79"/>
    <w:rsid w:val="00317ABA"/>
    <w:rsid w:val="00320115"/>
    <w:rsid w:val="003202F3"/>
    <w:rsid w:val="003206D2"/>
    <w:rsid w:val="003207E9"/>
    <w:rsid w:val="00320B97"/>
    <w:rsid w:val="00320C17"/>
    <w:rsid w:val="00320EB8"/>
    <w:rsid w:val="00321760"/>
    <w:rsid w:val="00321A7B"/>
    <w:rsid w:val="00321B96"/>
    <w:rsid w:val="00321D79"/>
    <w:rsid w:val="00322A52"/>
    <w:rsid w:val="00322C2D"/>
    <w:rsid w:val="00322FFC"/>
    <w:rsid w:val="0032333A"/>
    <w:rsid w:val="0032391C"/>
    <w:rsid w:val="00323B62"/>
    <w:rsid w:val="00323EC1"/>
    <w:rsid w:val="00325344"/>
    <w:rsid w:val="003253E7"/>
    <w:rsid w:val="003255D7"/>
    <w:rsid w:val="003259C6"/>
    <w:rsid w:val="00325B5E"/>
    <w:rsid w:val="00325CCD"/>
    <w:rsid w:val="0032627B"/>
    <w:rsid w:val="00326847"/>
    <w:rsid w:val="00326959"/>
    <w:rsid w:val="00326BEA"/>
    <w:rsid w:val="00326F67"/>
    <w:rsid w:val="003271F4"/>
    <w:rsid w:val="0032722D"/>
    <w:rsid w:val="003272AD"/>
    <w:rsid w:val="00327418"/>
    <w:rsid w:val="0032768D"/>
    <w:rsid w:val="00327B58"/>
    <w:rsid w:val="00327D1C"/>
    <w:rsid w:val="003302CF"/>
    <w:rsid w:val="0033089D"/>
    <w:rsid w:val="00330DFA"/>
    <w:rsid w:val="003311A7"/>
    <w:rsid w:val="003316EB"/>
    <w:rsid w:val="00331AAD"/>
    <w:rsid w:val="00332161"/>
    <w:rsid w:val="003325DD"/>
    <w:rsid w:val="0033283E"/>
    <w:rsid w:val="00332CB8"/>
    <w:rsid w:val="003336C5"/>
    <w:rsid w:val="00333F0E"/>
    <w:rsid w:val="0033423C"/>
    <w:rsid w:val="0033435D"/>
    <w:rsid w:val="003346E0"/>
    <w:rsid w:val="00334966"/>
    <w:rsid w:val="00334BD1"/>
    <w:rsid w:val="00334CB9"/>
    <w:rsid w:val="00334DBC"/>
    <w:rsid w:val="00334F7F"/>
    <w:rsid w:val="003354F8"/>
    <w:rsid w:val="00335AFA"/>
    <w:rsid w:val="00335CB0"/>
    <w:rsid w:val="0033626A"/>
    <w:rsid w:val="00336778"/>
    <w:rsid w:val="0033688D"/>
    <w:rsid w:val="00336D01"/>
    <w:rsid w:val="0033744C"/>
    <w:rsid w:val="003403B9"/>
    <w:rsid w:val="00340B4B"/>
    <w:rsid w:val="00340DDA"/>
    <w:rsid w:val="00340E04"/>
    <w:rsid w:val="00341337"/>
    <w:rsid w:val="0034210A"/>
    <w:rsid w:val="00342281"/>
    <w:rsid w:val="00342556"/>
    <w:rsid w:val="00342827"/>
    <w:rsid w:val="00342ACB"/>
    <w:rsid w:val="00342B09"/>
    <w:rsid w:val="00342FB4"/>
    <w:rsid w:val="003434B6"/>
    <w:rsid w:val="003435AC"/>
    <w:rsid w:val="003439D8"/>
    <w:rsid w:val="00343AF7"/>
    <w:rsid w:val="00344113"/>
    <w:rsid w:val="0034411F"/>
    <w:rsid w:val="0034427D"/>
    <w:rsid w:val="003445FE"/>
    <w:rsid w:val="00344AE2"/>
    <w:rsid w:val="0034555B"/>
    <w:rsid w:val="003455AF"/>
    <w:rsid w:val="003456E0"/>
    <w:rsid w:val="00345CA6"/>
    <w:rsid w:val="00345EEE"/>
    <w:rsid w:val="003465D0"/>
    <w:rsid w:val="00346ED2"/>
    <w:rsid w:val="00346F63"/>
    <w:rsid w:val="00347121"/>
    <w:rsid w:val="003476D0"/>
    <w:rsid w:val="00347B70"/>
    <w:rsid w:val="00347E4B"/>
    <w:rsid w:val="00347F5E"/>
    <w:rsid w:val="00350747"/>
    <w:rsid w:val="00350EB1"/>
    <w:rsid w:val="003516C9"/>
    <w:rsid w:val="003517C6"/>
    <w:rsid w:val="00351807"/>
    <w:rsid w:val="00351A17"/>
    <w:rsid w:val="00351A2C"/>
    <w:rsid w:val="00351C7A"/>
    <w:rsid w:val="00351EBC"/>
    <w:rsid w:val="00352325"/>
    <w:rsid w:val="003523A2"/>
    <w:rsid w:val="0035242E"/>
    <w:rsid w:val="00352671"/>
    <w:rsid w:val="0035268F"/>
    <w:rsid w:val="00352926"/>
    <w:rsid w:val="00352EF7"/>
    <w:rsid w:val="003530FB"/>
    <w:rsid w:val="00353109"/>
    <w:rsid w:val="003532B5"/>
    <w:rsid w:val="003533CB"/>
    <w:rsid w:val="00353892"/>
    <w:rsid w:val="00353BFF"/>
    <w:rsid w:val="003540F9"/>
    <w:rsid w:val="0035431F"/>
    <w:rsid w:val="00354B88"/>
    <w:rsid w:val="00355048"/>
    <w:rsid w:val="00355490"/>
    <w:rsid w:val="00355A18"/>
    <w:rsid w:val="00355C44"/>
    <w:rsid w:val="00355E10"/>
    <w:rsid w:val="00356282"/>
    <w:rsid w:val="0035697F"/>
    <w:rsid w:val="003569DF"/>
    <w:rsid w:val="00356D9C"/>
    <w:rsid w:val="0035706D"/>
    <w:rsid w:val="0035713E"/>
    <w:rsid w:val="00357153"/>
    <w:rsid w:val="003574CD"/>
    <w:rsid w:val="00357885"/>
    <w:rsid w:val="00357C54"/>
    <w:rsid w:val="00357EBA"/>
    <w:rsid w:val="00357F47"/>
    <w:rsid w:val="003602F6"/>
    <w:rsid w:val="00360409"/>
    <w:rsid w:val="0036076F"/>
    <w:rsid w:val="00360A90"/>
    <w:rsid w:val="0036146E"/>
    <w:rsid w:val="003619AB"/>
    <w:rsid w:val="003619E0"/>
    <w:rsid w:val="00361B0D"/>
    <w:rsid w:val="00361EB7"/>
    <w:rsid w:val="003623E7"/>
    <w:rsid w:val="00362D98"/>
    <w:rsid w:val="0036313C"/>
    <w:rsid w:val="0036410F"/>
    <w:rsid w:val="0036421F"/>
    <w:rsid w:val="00364275"/>
    <w:rsid w:val="00364893"/>
    <w:rsid w:val="00364993"/>
    <w:rsid w:val="00364AD0"/>
    <w:rsid w:val="00364FAB"/>
    <w:rsid w:val="003651EA"/>
    <w:rsid w:val="003652F8"/>
    <w:rsid w:val="003657AA"/>
    <w:rsid w:val="00365AB3"/>
    <w:rsid w:val="00365BF4"/>
    <w:rsid w:val="003666A1"/>
    <w:rsid w:val="003669C1"/>
    <w:rsid w:val="00366C29"/>
    <w:rsid w:val="00367035"/>
    <w:rsid w:val="0036733C"/>
    <w:rsid w:val="00370508"/>
    <w:rsid w:val="003705AB"/>
    <w:rsid w:val="00370AFA"/>
    <w:rsid w:val="00370BC0"/>
    <w:rsid w:val="00370F91"/>
    <w:rsid w:val="00370FA1"/>
    <w:rsid w:val="00371093"/>
    <w:rsid w:val="00371F5C"/>
    <w:rsid w:val="0037214F"/>
    <w:rsid w:val="00372155"/>
    <w:rsid w:val="003721D5"/>
    <w:rsid w:val="003727A4"/>
    <w:rsid w:val="003731A7"/>
    <w:rsid w:val="00373B1C"/>
    <w:rsid w:val="00373B77"/>
    <w:rsid w:val="003746D2"/>
    <w:rsid w:val="003749C4"/>
    <w:rsid w:val="00374C7A"/>
    <w:rsid w:val="0037535A"/>
    <w:rsid w:val="00375421"/>
    <w:rsid w:val="0037549F"/>
    <w:rsid w:val="0037564D"/>
    <w:rsid w:val="00375691"/>
    <w:rsid w:val="00375AB8"/>
    <w:rsid w:val="00375E70"/>
    <w:rsid w:val="003761AA"/>
    <w:rsid w:val="00376466"/>
    <w:rsid w:val="00376C24"/>
    <w:rsid w:val="00376CF8"/>
    <w:rsid w:val="00376E0D"/>
    <w:rsid w:val="00377748"/>
    <w:rsid w:val="00377776"/>
    <w:rsid w:val="003778C2"/>
    <w:rsid w:val="003779B3"/>
    <w:rsid w:val="00377DA1"/>
    <w:rsid w:val="00377F2E"/>
    <w:rsid w:val="00380505"/>
    <w:rsid w:val="003807A9"/>
    <w:rsid w:val="00380831"/>
    <w:rsid w:val="00381434"/>
    <w:rsid w:val="0038194D"/>
    <w:rsid w:val="00381CD7"/>
    <w:rsid w:val="00381DCB"/>
    <w:rsid w:val="00381E24"/>
    <w:rsid w:val="00381E75"/>
    <w:rsid w:val="003826AF"/>
    <w:rsid w:val="00382707"/>
    <w:rsid w:val="00382A18"/>
    <w:rsid w:val="00382AB5"/>
    <w:rsid w:val="00382B8F"/>
    <w:rsid w:val="00382C47"/>
    <w:rsid w:val="00382CC5"/>
    <w:rsid w:val="00382D4D"/>
    <w:rsid w:val="003832C0"/>
    <w:rsid w:val="003834DA"/>
    <w:rsid w:val="003837DD"/>
    <w:rsid w:val="00383AA5"/>
    <w:rsid w:val="00383DB6"/>
    <w:rsid w:val="00384642"/>
    <w:rsid w:val="003850B0"/>
    <w:rsid w:val="003852DA"/>
    <w:rsid w:val="00385F50"/>
    <w:rsid w:val="003865B6"/>
    <w:rsid w:val="003869F0"/>
    <w:rsid w:val="00386C8A"/>
    <w:rsid w:val="00386E92"/>
    <w:rsid w:val="00387336"/>
    <w:rsid w:val="003879B7"/>
    <w:rsid w:val="00387EB0"/>
    <w:rsid w:val="00390523"/>
    <w:rsid w:val="003907D4"/>
    <w:rsid w:val="00390BB1"/>
    <w:rsid w:val="00390CFA"/>
    <w:rsid w:val="00390F70"/>
    <w:rsid w:val="0039121D"/>
    <w:rsid w:val="003913A3"/>
    <w:rsid w:val="00391851"/>
    <w:rsid w:val="00391985"/>
    <w:rsid w:val="003920F7"/>
    <w:rsid w:val="00392548"/>
    <w:rsid w:val="00392AFB"/>
    <w:rsid w:val="0039344D"/>
    <w:rsid w:val="00393EFA"/>
    <w:rsid w:val="003940CF"/>
    <w:rsid w:val="003941FB"/>
    <w:rsid w:val="00394339"/>
    <w:rsid w:val="0039487A"/>
    <w:rsid w:val="00394989"/>
    <w:rsid w:val="00394A70"/>
    <w:rsid w:val="00394CCE"/>
    <w:rsid w:val="0039500A"/>
    <w:rsid w:val="00395D89"/>
    <w:rsid w:val="00395EFF"/>
    <w:rsid w:val="00395F8C"/>
    <w:rsid w:val="00395FEC"/>
    <w:rsid w:val="00396089"/>
    <w:rsid w:val="003961E1"/>
    <w:rsid w:val="003963DC"/>
    <w:rsid w:val="003965FC"/>
    <w:rsid w:val="00396939"/>
    <w:rsid w:val="003970D9"/>
    <w:rsid w:val="00397CB0"/>
    <w:rsid w:val="003A029A"/>
    <w:rsid w:val="003A02A5"/>
    <w:rsid w:val="003A1A75"/>
    <w:rsid w:val="003A1D32"/>
    <w:rsid w:val="003A1FE2"/>
    <w:rsid w:val="003A20FD"/>
    <w:rsid w:val="003A24A2"/>
    <w:rsid w:val="003A285B"/>
    <w:rsid w:val="003A2B93"/>
    <w:rsid w:val="003A2C95"/>
    <w:rsid w:val="003A3104"/>
    <w:rsid w:val="003A4313"/>
    <w:rsid w:val="003A46AA"/>
    <w:rsid w:val="003A4A87"/>
    <w:rsid w:val="003A4D8B"/>
    <w:rsid w:val="003A54C8"/>
    <w:rsid w:val="003A5A19"/>
    <w:rsid w:val="003A5C0E"/>
    <w:rsid w:val="003A5D9C"/>
    <w:rsid w:val="003A5E86"/>
    <w:rsid w:val="003A5FBB"/>
    <w:rsid w:val="003A6465"/>
    <w:rsid w:val="003A6662"/>
    <w:rsid w:val="003A6FAF"/>
    <w:rsid w:val="003A7021"/>
    <w:rsid w:val="003A71DD"/>
    <w:rsid w:val="003A75F8"/>
    <w:rsid w:val="003A79E1"/>
    <w:rsid w:val="003B057B"/>
    <w:rsid w:val="003B0C50"/>
    <w:rsid w:val="003B15CC"/>
    <w:rsid w:val="003B180A"/>
    <w:rsid w:val="003B18E2"/>
    <w:rsid w:val="003B1F94"/>
    <w:rsid w:val="003B231E"/>
    <w:rsid w:val="003B27E3"/>
    <w:rsid w:val="003B28B5"/>
    <w:rsid w:val="003B2C75"/>
    <w:rsid w:val="003B2E34"/>
    <w:rsid w:val="003B3493"/>
    <w:rsid w:val="003B35B8"/>
    <w:rsid w:val="003B3769"/>
    <w:rsid w:val="003B387E"/>
    <w:rsid w:val="003B3EEC"/>
    <w:rsid w:val="003B46C2"/>
    <w:rsid w:val="003B47AF"/>
    <w:rsid w:val="003B48D6"/>
    <w:rsid w:val="003B4B09"/>
    <w:rsid w:val="003B4FF0"/>
    <w:rsid w:val="003B5380"/>
    <w:rsid w:val="003B5416"/>
    <w:rsid w:val="003B59DE"/>
    <w:rsid w:val="003B5A20"/>
    <w:rsid w:val="003B648C"/>
    <w:rsid w:val="003B6678"/>
    <w:rsid w:val="003B67C3"/>
    <w:rsid w:val="003B6D87"/>
    <w:rsid w:val="003B70E4"/>
    <w:rsid w:val="003B7253"/>
    <w:rsid w:val="003B7356"/>
    <w:rsid w:val="003B74EE"/>
    <w:rsid w:val="003B79FF"/>
    <w:rsid w:val="003B7CE2"/>
    <w:rsid w:val="003B7EF5"/>
    <w:rsid w:val="003B7F2E"/>
    <w:rsid w:val="003B7FE3"/>
    <w:rsid w:val="003C0498"/>
    <w:rsid w:val="003C04F9"/>
    <w:rsid w:val="003C0502"/>
    <w:rsid w:val="003C06A3"/>
    <w:rsid w:val="003C0AC9"/>
    <w:rsid w:val="003C0AF4"/>
    <w:rsid w:val="003C0B01"/>
    <w:rsid w:val="003C0B57"/>
    <w:rsid w:val="003C0C60"/>
    <w:rsid w:val="003C0DD1"/>
    <w:rsid w:val="003C0DFF"/>
    <w:rsid w:val="003C0E1F"/>
    <w:rsid w:val="003C0E87"/>
    <w:rsid w:val="003C1408"/>
    <w:rsid w:val="003C1488"/>
    <w:rsid w:val="003C1AC0"/>
    <w:rsid w:val="003C1AE6"/>
    <w:rsid w:val="003C1F14"/>
    <w:rsid w:val="003C1F69"/>
    <w:rsid w:val="003C2073"/>
    <w:rsid w:val="003C2106"/>
    <w:rsid w:val="003C219A"/>
    <w:rsid w:val="003C2B5B"/>
    <w:rsid w:val="003C2CE7"/>
    <w:rsid w:val="003C2FA8"/>
    <w:rsid w:val="003C3965"/>
    <w:rsid w:val="003C3A0D"/>
    <w:rsid w:val="003C3C6B"/>
    <w:rsid w:val="003C4484"/>
    <w:rsid w:val="003C4754"/>
    <w:rsid w:val="003C4B05"/>
    <w:rsid w:val="003C5000"/>
    <w:rsid w:val="003C5125"/>
    <w:rsid w:val="003C62FA"/>
    <w:rsid w:val="003C671A"/>
    <w:rsid w:val="003C6AE1"/>
    <w:rsid w:val="003C6F76"/>
    <w:rsid w:val="003C6FCD"/>
    <w:rsid w:val="003C7040"/>
    <w:rsid w:val="003C71A6"/>
    <w:rsid w:val="003C72A9"/>
    <w:rsid w:val="003C734E"/>
    <w:rsid w:val="003C7400"/>
    <w:rsid w:val="003C761B"/>
    <w:rsid w:val="003C779C"/>
    <w:rsid w:val="003C7C90"/>
    <w:rsid w:val="003D01EE"/>
    <w:rsid w:val="003D0316"/>
    <w:rsid w:val="003D032A"/>
    <w:rsid w:val="003D0583"/>
    <w:rsid w:val="003D0588"/>
    <w:rsid w:val="003D0BA3"/>
    <w:rsid w:val="003D0C0C"/>
    <w:rsid w:val="003D0CA7"/>
    <w:rsid w:val="003D117A"/>
    <w:rsid w:val="003D149F"/>
    <w:rsid w:val="003D1DBA"/>
    <w:rsid w:val="003D1DC7"/>
    <w:rsid w:val="003D1EFB"/>
    <w:rsid w:val="003D2059"/>
    <w:rsid w:val="003D24C6"/>
    <w:rsid w:val="003D2525"/>
    <w:rsid w:val="003D2B0C"/>
    <w:rsid w:val="003D2BF7"/>
    <w:rsid w:val="003D2C08"/>
    <w:rsid w:val="003D2C74"/>
    <w:rsid w:val="003D2E45"/>
    <w:rsid w:val="003D3175"/>
    <w:rsid w:val="003D3390"/>
    <w:rsid w:val="003D38CB"/>
    <w:rsid w:val="003D4233"/>
    <w:rsid w:val="003D4709"/>
    <w:rsid w:val="003D496C"/>
    <w:rsid w:val="003D4998"/>
    <w:rsid w:val="003D4B3D"/>
    <w:rsid w:val="003D4DB8"/>
    <w:rsid w:val="003D4DE5"/>
    <w:rsid w:val="003D4E5B"/>
    <w:rsid w:val="003D4FDC"/>
    <w:rsid w:val="003D5301"/>
    <w:rsid w:val="003D5A42"/>
    <w:rsid w:val="003D5BB5"/>
    <w:rsid w:val="003D6A99"/>
    <w:rsid w:val="003D7811"/>
    <w:rsid w:val="003D7D0B"/>
    <w:rsid w:val="003D7D8A"/>
    <w:rsid w:val="003D7E34"/>
    <w:rsid w:val="003E003C"/>
    <w:rsid w:val="003E0829"/>
    <w:rsid w:val="003E0984"/>
    <w:rsid w:val="003E09F1"/>
    <w:rsid w:val="003E0A17"/>
    <w:rsid w:val="003E0B14"/>
    <w:rsid w:val="003E0E56"/>
    <w:rsid w:val="003E102D"/>
    <w:rsid w:val="003E1136"/>
    <w:rsid w:val="003E14B9"/>
    <w:rsid w:val="003E15AD"/>
    <w:rsid w:val="003E1A49"/>
    <w:rsid w:val="003E1AEB"/>
    <w:rsid w:val="003E2033"/>
    <w:rsid w:val="003E2526"/>
    <w:rsid w:val="003E2672"/>
    <w:rsid w:val="003E28DF"/>
    <w:rsid w:val="003E2934"/>
    <w:rsid w:val="003E2D05"/>
    <w:rsid w:val="003E311A"/>
    <w:rsid w:val="003E3358"/>
    <w:rsid w:val="003E36FA"/>
    <w:rsid w:val="003E41A3"/>
    <w:rsid w:val="003E4734"/>
    <w:rsid w:val="003E4761"/>
    <w:rsid w:val="003E483E"/>
    <w:rsid w:val="003E4915"/>
    <w:rsid w:val="003E4A38"/>
    <w:rsid w:val="003E4AB5"/>
    <w:rsid w:val="003E507F"/>
    <w:rsid w:val="003E50BA"/>
    <w:rsid w:val="003E5144"/>
    <w:rsid w:val="003E5345"/>
    <w:rsid w:val="003E5440"/>
    <w:rsid w:val="003E54D9"/>
    <w:rsid w:val="003E5B03"/>
    <w:rsid w:val="003E5BCC"/>
    <w:rsid w:val="003E5C79"/>
    <w:rsid w:val="003E5DC1"/>
    <w:rsid w:val="003E650D"/>
    <w:rsid w:val="003E689B"/>
    <w:rsid w:val="003E7437"/>
    <w:rsid w:val="003E7596"/>
    <w:rsid w:val="003E7632"/>
    <w:rsid w:val="003E7CB2"/>
    <w:rsid w:val="003F01DE"/>
    <w:rsid w:val="003F02EC"/>
    <w:rsid w:val="003F0647"/>
    <w:rsid w:val="003F09A8"/>
    <w:rsid w:val="003F0DDD"/>
    <w:rsid w:val="003F0E8D"/>
    <w:rsid w:val="003F102A"/>
    <w:rsid w:val="003F110B"/>
    <w:rsid w:val="003F11A3"/>
    <w:rsid w:val="003F11E2"/>
    <w:rsid w:val="003F13A2"/>
    <w:rsid w:val="003F15E9"/>
    <w:rsid w:val="003F1B82"/>
    <w:rsid w:val="003F20C9"/>
    <w:rsid w:val="003F2133"/>
    <w:rsid w:val="003F21EA"/>
    <w:rsid w:val="003F302A"/>
    <w:rsid w:val="003F320E"/>
    <w:rsid w:val="003F327B"/>
    <w:rsid w:val="003F3540"/>
    <w:rsid w:val="003F37F4"/>
    <w:rsid w:val="003F3D29"/>
    <w:rsid w:val="003F42D2"/>
    <w:rsid w:val="003F4449"/>
    <w:rsid w:val="003F4988"/>
    <w:rsid w:val="003F4AC7"/>
    <w:rsid w:val="003F4AFE"/>
    <w:rsid w:val="003F4C28"/>
    <w:rsid w:val="003F4CB1"/>
    <w:rsid w:val="003F5106"/>
    <w:rsid w:val="003F6869"/>
    <w:rsid w:val="003F6A27"/>
    <w:rsid w:val="003F6B88"/>
    <w:rsid w:val="003F77B3"/>
    <w:rsid w:val="003F7AA6"/>
    <w:rsid w:val="003F7AF6"/>
    <w:rsid w:val="003F7C44"/>
    <w:rsid w:val="003F7EBD"/>
    <w:rsid w:val="00400178"/>
    <w:rsid w:val="00400380"/>
    <w:rsid w:val="00400918"/>
    <w:rsid w:val="004009F3"/>
    <w:rsid w:val="00401418"/>
    <w:rsid w:val="004022F9"/>
    <w:rsid w:val="004023F4"/>
    <w:rsid w:val="0040269E"/>
    <w:rsid w:val="00402CDD"/>
    <w:rsid w:val="0040351D"/>
    <w:rsid w:val="004037AB"/>
    <w:rsid w:val="00403BDB"/>
    <w:rsid w:val="0040401B"/>
    <w:rsid w:val="0040420A"/>
    <w:rsid w:val="004043A1"/>
    <w:rsid w:val="00404478"/>
    <w:rsid w:val="004044B0"/>
    <w:rsid w:val="00404911"/>
    <w:rsid w:val="004049C7"/>
    <w:rsid w:val="00404CD0"/>
    <w:rsid w:val="00404FA2"/>
    <w:rsid w:val="0040518A"/>
    <w:rsid w:val="004053A8"/>
    <w:rsid w:val="00405895"/>
    <w:rsid w:val="004059BF"/>
    <w:rsid w:val="00405A95"/>
    <w:rsid w:val="00405BD6"/>
    <w:rsid w:val="00405CA9"/>
    <w:rsid w:val="00405FBA"/>
    <w:rsid w:val="0040608D"/>
    <w:rsid w:val="004060D6"/>
    <w:rsid w:val="004060E8"/>
    <w:rsid w:val="00406C43"/>
    <w:rsid w:val="00406CBA"/>
    <w:rsid w:val="00406E85"/>
    <w:rsid w:val="00406EA9"/>
    <w:rsid w:val="00406F67"/>
    <w:rsid w:val="004071AB"/>
    <w:rsid w:val="00407206"/>
    <w:rsid w:val="00407840"/>
    <w:rsid w:val="00407B07"/>
    <w:rsid w:val="00407E8A"/>
    <w:rsid w:val="00407F04"/>
    <w:rsid w:val="004105A0"/>
    <w:rsid w:val="00410A0D"/>
    <w:rsid w:val="004110EF"/>
    <w:rsid w:val="004112CA"/>
    <w:rsid w:val="004112EE"/>
    <w:rsid w:val="004113C1"/>
    <w:rsid w:val="004113EA"/>
    <w:rsid w:val="004117BA"/>
    <w:rsid w:val="00411EC1"/>
    <w:rsid w:val="00412069"/>
    <w:rsid w:val="00412733"/>
    <w:rsid w:val="0041296A"/>
    <w:rsid w:val="00412B0A"/>
    <w:rsid w:val="00412D91"/>
    <w:rsid w:val="00412F2A"/>
    <w:rsid w:val="004133C9"/>
    <w:rsid w:val="0041346A"/>
    <w:rsid w:val="004135C9"/>
    <w:rsid w:val="004140B0"/>
    <w:rsid w:val="004143E9"/>
    <w:rsid w:val="00414CB9"/>
    <w:rsid w:val="00415581"/>
    <w:rsid w:val="004155AB"/>
    <w:rsid w:val="004161BB"/>
    <w:rsid w:val="004161EF"/>
    <w:rsid w:val="0041636D"/>
    <w:rsid w:val="00416557"/>
    <w:rsid w:val="004165BB"/>
    <w:rsid w:val="004169D1"/>
    <w:rsid w:val="00416B00"/>
    <w:rsid w:val="00416FBC"/>
    <w:rsid w:val="00417051"/>
    <w:rsid w:val="0041716B"/>
    <w:rsid w:val="0041738E"/>
    <w:rsid w:val="00417630"/>
    <w:rsid w:val="00417720"/>
    <w:rsid w:val="004178D0"/>
    <w:rsid w:val="00417B33"/>
    <w:rsid w:val="00417DD4"/>
    <w:rsid w:val="004202DE"/>
    <w:rsid w:val="00420CC0"/>
    <w:rsid w:val="00420FA2"/>
    <w:rsid w:val="00421178"/>
    <w:rsid w:val="004212E9"/>
    <w:rsid w:val="004213E1"/>
    <w:rsid w:val="004214D3"/>
    <w:rsid w:val="00421A60"/>
    <w:rsid w:val="00421A8B"/>
    <w:rsid w:val="00421B55"/>
    <w:rsid w:val="0042256A"/>
    <w:rsid w:val="0042258C"/>
    <w:rsid w:val="00422A23"/>
    <w:rsid w:val="00422E35"/>
    <w:rsid w:val="00422EA5"/>
    <w:rsid w:val="00422FAA"/>
    <w:rsid w:val="00422FCA"/>
    <w:rsid w:val="00423274"/>
    <w:rsid w:val="004233E6"/>
    <w:rsid w:val="004234DA"/>
    <w:rsid w:val="00423715"/>
    <w:rsid w:val="0042389E"/>
    <w:rsid w:val="00423BAD"/>
    <w:rsid w:val="00423C24"/>
    <w:rsid w:val="00423EA3"/>
    <w:rsid w:val="00423F6E"/>
    <w:rsid w:val="00424051"/>
    <w:rsid w:val="004247DE"/>
    <w:rsid w:val="00424988"/>
    <w:rsid w:val="00424B3F"/>
    <w:rsid w:val="00424FEC"/>
    <w:rsid w:val="00425018"/>
    <w:rsid w:val="00425629"/>
    <w:rsid w:val="00425D26"/>
    <w:rsid w:val="00425E2E"/>
    <w:rsid w:val="004261B6"/>
    <w:rsid w:val="00426261"/>
    <w:rsid w:val="00426A19"/>
    <w:rsid w:val="00426A90"/>
    <w:rsid w:val="004271F6"/>
    <w:rsid w:val="004276A8"/>
    <w:rsid w:val="004276D2"/>
    <w:rsid w:val="00427E32"/>
    <w:rsid w:val="00427E35"/>
    <w:rsid w:val="004300CA"/>
    <w:rsid w:val="0043041A"/>
    <w:rsid w:val="00430888"/>
    <w:rsid w:val="00430934"/>
    <w:rsid w:val="00430E8B"/>
    <w:rsid w:val="0043122E"/>
    <w:rsid w:val="00431605"/>
    <w:rsid w:val="00431A67"/>
    <w:rsid w:val="00431ADD"/>
    <w:rsid w:val="00431EBD"/>
    <w:rsid w:val="0043248C"/>
    <w:rsid w:val="00432643"/>
    <w:rsid w:val="0043283C"/>
    <w:rsid w:val="0043383B"/>
    <w:rsid w:val="00433B51"/>
    <w:rsid w:val="00433B95"/>
    <w:rsid w:val="00433D82"/>
    <w:rsid w:val="004345DA"/>
    <w:rsid w:val="00434760"/>
    <w:rsid w:val="00434767"/>
    <w:rsid w:val="004347F1"/>
    <w:rsid w:val="00434A50"/>
    <w:rsid w:val="00434A75"/>
    <w:rsid w:val="00434AD8"/>
    <w:rsid w:val="00434B7D"/>
    <w:rsid w:val="00435ED7"/>
    <w:rsid w:val="00435F96"/>
    <w:rsid w:val="0043600A"/>
    <w:rsid w:val="004370F0"/>
    <w:rsid w:val="00437203"/>
    <w:rsid w:val="00437261"/>
    <w:rsid w:val="004373B5"/>
    <w:rsid w:val="00437463"/>
    <w:rsid w:val="0043746C"/>
    <w:rsid w:val="004375B7"/>
    <w:rsid w:val="004376BC"/>
    <w:rsid w:val="00437965"/>
    <w:rsid w:val="0043798E"/>
    <w:rsid w:val="00437DD5"/>
    <w:rsid w:val="00437FB3"/>
    <w:rsid w:val="00440088"/>
    <w:rsid w:val="0044021A"/>
    <w:rsid w:val="00440360"/>
    <w:rsid w:val="00440659"/>
    <w:rsid w:val="00440695"/>
    <w:rsid w:val="0044088A"/>
    <w:rsid w:val="004409FE"/>
    <w:rsid w:val="00440DDC"/>
    <w:rsid w:val="00440E6F"/>
    <w:rsid w:val="004414B7"/>
    <w:rsid w:val="00441602"/>
    <w:rsid w:val="00441B8F"/>
    <w:rsid w:val="00441F5E"/>
    <w:rsid w:val="00442353"/>
    <w:rsid w:val="004426D5"/>
    <w:rsid w:val="00442C55"/>
    <w:rsid w:val="00442D10"/>
    <w:rsid w:val="004435ED"/>
    <w:rsid w:val="00443AAD"/>
    <w:rsid w:val="00443AE5"/>
    <w:rsid w:val="00443DA5"/>
    <w:rsid w:val="00443E03"/>
    <w:rsid w:val="00443EBA"/>
    <w:rsid w:val="00444042"/>
    <w:rsid w:val="004445F7"/>
    <w:rsid w:val="004447F8"/>
    <w:rsid w:val="00444AA6"/>
    <w:rsid w:val="00444CA4"/>
    <w:rsid w:val="004452BC"/>
    <w:rsid w:val="00445380"/>
    <w:rsid w:val="0044549D"/>
    <w:rsid w:val="00445960"/>
    <w:rsid w:val="00445AD0"/>
    <w:rsid w:val="00445BCD"/>
    <w:rsid w:val="00445C16"/>
    <w:rsid w:val="00446161"/>
    <w:rsid w:val="00446166"/>
    <w:rsid w:val="00446412"/>
    <w:rsid w:val="0044641F"/>
    <w:rsid w:val="004467B1"/>
    <w:rsid w:val="00446872"/>
    <w:rsid w:val="00446AF6"/>
    <w:rsid w:val="00446B13"/>
    <w:rsid w:val="00446C40"/>
    <w:rsid w:val="00446F48"/>
    <w:rsid w:val="00447254"/>
    <w:rsid w:val="0044733A"/>
    <w:rsid w:val="004504D5"/>
    <w:rsid w:val="0045050A"/>
    <w:rsid w:val="004505FC"/>
    <w:rsid w:val="004506E4"/>
    <w:rsid w:val="00450C45"/>
    <w:rsid w:val="00451167"/>
    <w:rsid w:val="00451251"/>
    <w:rsid w:val="004512C1"/>
    <w:rsid w:val="004515EF"/>
    <w:rsid w:val="00451789"/>
    <w:rsid w:val="00451936"/>
    <w:rsid w:val="00451FA8"/>
    <w:rsid w:val="0045212B"/>
    <w:rsid w:val="004521D4"/>
    <w:rsid w:val="00452B04"/>
    <w:rsid w:val="0045319A"/>
    <w:rsid w:val="004531BE"/>
    <w:rsid w:val="00453476"/>
    <w:rsid w:val="0045356B"/>
    <w:rsid w:val="004536FF"/>
    <w:rsid w:val="00453B22"/>
    <w:rsid w:val="00453B40"/>
    <w:rsid w:val="0045404D"/>
    <w:rsid w:val="004543B9"/>
    <w:rsid w:val="00454411"/>
    <w:rsid w:val="0045455A"/>
    <w:rsid w:val="004546ED"/>
    <w:rsid w:val="004547F2"/>
    <w:rsid w:val="00454981"/>
    <w:rsid w:val="00454C6D"/>
    <w:rsid w:val="00454C9B"/>
    <w:rsid w:val="00454F9B"/>
    <w:rsid w:val="00455046"/>
    <w:rsid w:val="00455125"/>
    <w:rsid w:val="004555EF"/>
    <w:rsid w:val="004556CE"/>
    <w:rsid w:val="00455E3E"/>
    <w:rsid w:val="00456147"/>
    <w:rsid w:val="004566F6"/>
    <w:rsid w:val="00456BC3"/>
    <w:rsid w:val="00456D01"/>
    <w:rsid w:val="00456F6F"/>
    <w:rsid w:val="00457C15"/>
    <w:rsid w:val="00460075"/>
    <w:rsid w:val="004603E3"/>
    <w:rsid w:val="00460531"/>
    <w:rsid w:val="00460556"/>
    <w:rsid w:val="00460C45"/>
    <w:rsid w:val="00460CF4"/>
    <w:rsid w:val="00460E93"/>
    <w:rsid w:val="004612F7"/>
    <w:rsid w:val="0046199C"/>
    <w:rsid w:val="00461F64"/>
    <w:rsid w:val="00461FAA"/>
    <w:rsid w:val="00462058"/>
    <w:rsid w:val="004622E6"/>
    <w:rsid w:val="004625CD"/>
    <w:rsid w:val="004627B0"/>
    <w:rsid w:val="0046282B"/>
    <w:rsid w:val="00462ACF"/>
    <w:rsid w:val="0046325E"/>
    <w:rsid w:val="00463914"/>
    <w:rsid w:val="00463CFC"/>
    <w:rsid w:val="004644B1"/>
    <w:rsid w:val="00464C81"/>
    <w:rsid w:val="00464E25"/>
    <w:rsid w:val="00464F10"/>
    <w:rsid w:val="00465103"/>
    <w:rsid w:val="004657EE"/>
    <w:rsid w:val="00465843"/>
    <w:rsid w:val="0046617E"/>
    <w:rsid w:val="00466375"/>
    <w:rsid w:val="004669FA"/>
    <w:rsid w:val="00466A27"/>
    <w:rsid w:val="00466C78"/>
    <w:rsid w:val="00466D87"/>
    <w:rsid w:val="00466DE0"/>
    <w:rsid w:val="00466E76"/>
    <w:rsid w:val="00466F4A"/>
    <w:rsid w:val="00466F7B"/>
    <w:rsid w:val="00467099"/>
    <w:rsid w:val="00467349"/>
    <w:rsid w:val="00467377"/>
    <w:rsid w:val="00467440"/>
    <w:rsid w:val="00467B31"/>
    <w:rsid w:val="00467F8B"/>
    <w:rsid w:val="0047028D"/>
    <w:rsid w:val="004702B0"/>
    <w:rsid w:val="004703E3"/>
    <w:rsid w:val="00470629"/>
    <w:rsid w:val="0047080B"/>
    <w:rsid w:val="004708A8"/>
    <w:rsid w:val="0047094F"/>
    <w:rsid w:val="004709A8"/>
    <w:rsid w:val="0047115D"/>
    <w:rsid w:val="004711D5"/>
    <w:rsid w:val="0047130A"/>
    <w:rsid w:val="00471AFA"/>
    <w:rsid w:val="00471C6F"/>
    <w:rsid w:val="00471FD5"/>
    <w:rsid w:val="0047219C"/>
    <w:rsid w:val="00473181"/>
    <w:rsid w:val="0047331F"/>
    <w:rsid w:val="00473368"/>
    <w:rsid w:val="004734AA"/>
    <w:rsid w:val="00473F46"/>
    <w:rsid w:val="004741BA"/>
    <w:rsid w:val="0047473A"/>
    <w:rsid w:val="004749A8"/>
    <w:rsid w:val="00474CB0"/>
    <w:rsid w:val="00474F0C"/>
    <w:rsid w:val="0047500F"/>
    <w:rsid w:val="004754CC"/>
    <w:rsid w:val="00475B10"/>
    <w:rsid w:val="00475C62"/>
    <w:rsid w:val="004764FE"/>
    <w:rsid w:val="0047651A"/>
    <w:rsid w:val="0047653E"/>
    <w:rsid w:val="00476C1C"/>
    <w:rsid w:val="0047719D"/>
    <w:rsid w:val="00477534"/>
    <w:rsid w:val="004776B2"/>
    <w:rsid w:val="00477DBA"/>
    <w:rsid w:val="00477DC8"/>
    <w:rsid w:val="004806E1"/>
    <w:rsid w:val="00480754"/>
    <w:rsid w:val="00480A4C"/>
    <w:rsid w:val="00481416"/>
    <w:rsid w:val="004814A4"/>
    <w:rsid w:val="0048188D"/>
    <w:rsid w:val="00481A39"/>
    <w:rsid w:val="00481AC5"/>
    <w:rsid w:val="00481D48"/>
    <w:rsid w:val="004821B1"/>
    <w:rsid w:val="0048221B"/>
    <w:rsid w:val="00482435"/>
    <w:rsid w:val="00482B1B"/>
    <w:rsid w:val="00482B30"/>
    <w:rsid w:val="00482C55"/>
    <w:rsid w:val="00482E7F"/>
    <w:rsid w:val="00482EE6"/>
    <w:rsid w:val="00483448"/>
    <w:rsid w:val="00483627"/>
    <w:rsid w:val="004837A8"/>
    <w:rsid w:val="004837DD"/>
    <w:rsid w:val="00483807"/>
    <w:rsid w:val="00483E21"/>
    <w:rsid w:val="00484206"/>
    <w:rsid w:val="004844B8"/>
    <w:rsid w:val="004847D5"/>
    <w:rsid w:val="0048485B"/>
    <w:rsid w:val="00484B30"/>
    <w:rsid w:val="00484D3B"/>
    <w:rsid w:val="00484F35"/>
    <w:rsid w:val="004854DA"/>
    <w:rsid w:val="00485876"/>
    <w:rsid w:val="00485C88"/>
    <w:rsid w:val="00485D0C"/>
    <w:rsid w:val="00485DD7"/>
    <w:rsid w:val="00485F79"/>
    <w:rsid w:val="00486087"/>
    <w:rsid w:val="00486166"/>
    <w:rsid w:val="00486280"/>
    <w:rsid w:val="0048728D"/>
    <w:rsid w:val="00487613"/>
    <w:rsid w:val="00487723"/>
    <w:rsid w:val="004878A0"/>
    <w:rsid w:val="00487BED"/>
    <w:rsid w:val="004901CA"/>
    <w:rsid w:val="00490398"/>
    <w:rsid w:val="004903E5"/>
    <w:rsid w:val="00490921"/>
    <w:rsid w:val="00490B2E"/>
    <w:rsid w:val="00490CC4"/>
    <w:rsid w:val="004912A5"/>
    <w:rsid w:val="004912A8"/>
    <w:rsid w:val="00491328"/>
    <w:rsid w:val="00491D6D"/>
    <w:rsid w:val="00491ED0"/>
    <w:rsid w:val="00492085"/>
    <w:rsid w:val="004925D1"/>
    <w:rsid w:val="004929DA"/>
    <w:rsid w:val="00492A4A"/>
    <w:rsid w:val="00492AE2"/>
    <w:rsid w:val="00492AE8"/>
    <w:rsid w:val="00493C25"/>
    <w:rsid w:val="00493D29"/>
    <w:rsid w:val="004940FA"/>
    <w:rsid w:val="0049412F"/>
    <w:rsid w:val="004949D2"/>
    <w:rsid w:val="00494CF3"/>
    <w:rsid w:val="00494E33"/>
    <w:rsid w:val="004953D4"/>
    <w:rsid w:val="004958A4"/>
    <w:rsid w:val="00495E7C"/>
    <w:rsid w:val="0049612D"/>
    <w:rsid w:val="004965FD"/>
    <w:rsid w:val="004968B1"/>
    <w:rsid w:val="004969D6"/>
    <w:rsid w:val="00496AED"/>
    <w:rsid w:val="00496B4F"/>
    <w:rsid w:val="00496CBD"/>
    <w:rsid w:val="00496EA4"/>
    <w:rsid w:val="00497323"/>
    <w:rsid w:val="00497407"/>
    <w:rsid w:val="004976EB"/>
    <w:rsid w:val="00497B5E"/>
    <w:rsid w:val="00497E00"/>
    <w:rsid w:val="004A00CB"/>
    <w:rsid w:val="004A0E89"/>
    <w:rsid w:val="004A1DFC"/>
    <w:rsid w:val="004A20D4"/>
    <w:rsid w:val="004A2297"/>
    <w:rsid w:val="004A23D0"/>
    <w:rsid w:val="004A284F"/>
    <w:rsid w:val="004A2DD5"/>
    <w:rsid w:val="004A2E2B"/>
    <w:rsid w:val="004A35CB"/>
    <w:rsid w:val="004A36A4"/>
    <w:rsid w:val="004A3948"/>
    <w:rsid w:val="004A39F9"/>
    <w:rsid w:val="004A4354"/>
    <w:rsid w:val="004A437D"/>
    <w:rsid w:val="004A44EA"/>
    <w:rsid w:val="004A4A0E"/>
    <w:rsid w:val="004A4B22"/>
    <w:rsid w:val="004A4E93"/>
    <w:rsid w:val="004A532A"/>
    <w:rsid w:val="004A5537"/>
    <w:rsid w:val="004A57FE"/>
    <w:rsid w:val="004A5F2E"/>
    <w:rsid w:val="004A60C7"/>
    <w:rsid w:val="004A6517"/>
    <w:rsid w:val="004A666C"/>
    <w:rsid w:val="004A6724"/>
    <w:rsid w:val="004A68FB"/>
    <w:rsid w:val="004A6CFA"/>
    <w:rsid w:val="004A7193"/>
    <w:rsid w:val="004A73B7"/>
    <w:rsid w:val="004A7437"/>
    <w:rsid w:val="004B05C8"/>
    <w:rsid w:val="004B07BE"/>
    <w:rsid w:val="004B07D0"/>
    <w:rsid w:val="004B109E"/>
    <w:rsid w:val="004B15E9"/>
    <w:rsid w:val="004B198C"/>
    <w:rsid w:val="004B1B23"/>
    <w:rsid w:val="004B1BB5"/>
    <w:rsid w:val="004B228B"/>
    <w:rsid w:val="004B24B8"/>
    <w:rsid w:val="004B24C6"/>
    <w:rsid w:val="004B272F"/>
    <w:rsid w:val="004B2A1E"/>
    <w:rsid w:val="004B314A"/>
    <w:rsid w:val="004B34CB"/>
    <w:rsid w:val="004B37D8"/>
    <w:rsid w:val="004B414A"/>
    <w:rsid w:val="004B4756"/>
    <w:rsid w:val="004B4F0E"/>
    <w:rsid w:val="004B5267"/>
    <w:rsid w:val="004B542C"/>
    <w:rsid w:val="004B54B0"/>
    <w:rsid w:val="004B5BB3"/>
    <w:rsid w:val="004B5DF3"/>
    <w:rsid w:val="004B624B"/>
    <w:rsid w:val="004B68CE"/>
    <w:rsid w:val="004B6A8A"/>
    <w:rsid w:val="004B6D20"/>
    <w:rsid w:val="004B6DE3"/>
    <w:rsid w:val="004B6E61"/>
    <w:rsid w:val="004B70D8"/>
    <w:rsid w:val="004B7343"/>
    <w:rsid w:val="004B74D3"/>
    <w:rsid w:val="004B7645"/>
    <w:rsid w:val="004B772F"/>
    <w:rsid w:val="004B7923"/>
    <w:rsid w:val="004B7A49"/>
    <w:rsid w:val="004B7ADB"/>
    <w:rsid w:val="004B7BA1"/>
    <w:rsid w:val="004C053A"/>
    <w:rsid w:val="004C05F0"/>
    <w:rsid w:val="004C0A02"/>
    <w:rsid w:val="004C0AC3"/>
    <w:rsid w:val="004C0AE3"/>
    <w:rsid w:val="004C0D2D"/>
    <w:rsid w:val="004C0E73"/>
    <w:rsid w:val="004C0EDE"/>
    <w:rsid w:val="004C1336"/>
    <w:rsid w:val="004C14CA"/>
    <w:rsid w:val="004C1AF2"/>
    <w:rsid w:val="004C1B34"/>
    <w:rsid w:val="004C266B"/>
    <w:rsid w:val="004C2798"/>
    <w:rsid w:val="004C2C2E"/>
    <w:rsid w:val="004C2F20"/>
    <w:rsid w:val="004C2F84"/>
    <w:rsid w:val="004C3392"/>
    <w:rsid w:val="004C3770"/>
    <w:rsid w:val="004C3889"/>
    <w:rsid w:val="004C3976"/>
    <w:rsid w:val="004C3A5C"/>
    <w:rsid w:val="004C3B54"/>
    <w:rsid w:val="004C3DB4"/>
    <w:rsid w:val="004C3E20"/>
    <w:rsid w:val="004C3E5A"/>
    <w:rsid w:val="004C40E9"/>
    <w:rsid w:val="004C4424"/>
    <w:rsid w:val="004C454B"/>
    <w:rsid w:val="004C4718"/>
    <w:rsid w:val="004C4AD4"/>
    <w:rsid w:val="004C4F47"/>
    <w:rsid w:val="004C5323"/>
    <w:rsid w:val="004C5379"/>
    <w:rsid w:val="004C5700"/>
    <w:rsid w:val="004C59D4"/>
    <w:rsid w:val="004C6516"/>
    <w:rsid w:val="004C67B7"/>
    <w:rsid w:val="004C68E0"/>
    <w:rsid w:val="004C6BD3"/>
    <w:rsid w:val="004C71AA"/>
    <w:rsid w:val="004C7A74"/>
    <w:rsid w:val="004C7BD1"/>
    <w:rsid w:val="004C7DC9"/>
    <w:rsid w:val="004D004A"/>
    <w:rsid w:val="004D0082"/>
    <w:rsid w:val="004D04CC"/>
    <w:rsid w:val="004D0597"/>
    <w:rsid w:val="004D0F52"/>
    <w:rsid w:val="004D13A8"/>
    <w:rsid w:val="004D1D11"/>
    <w:rsid w:val="004D1F3F"/>
    <w:rsid w:val="004D1F6A"/>
    <w:rsid w:val="004D20EC"/>
    <w:rsid w:val="004D24AD"/>
    <w:rsid w:val="004D24E8"/>
    <w:rsid w:val="004D25B2"/>
    <w:rsid w:val="004D26B0"/>
    <w:rsid w:val="004D2E17"/>
    <w:rsid w:val="004D2F55"/>
    <w:rsid w:val="004D30B8"/>
    <w:rsid w:val="004D323D"/>
    <w:rsid w:val="004D3829"/>
    <w:rsid w:val="004D404B"/>
    <w:rsid w:val="004D41FC"/>
    <w:rsid w:val="004D4352"/>
    <w:rsid w:val="004D50F1"/>
    <w:rsid w:val="004D5209"/>
    <w:rsid w:val="004D535A"/>
    <w:rsid w:val="004D542D"/>
    <w:rsid w:val="004D5AC1"/>
    <w:rsid w:val="004D5B6B"/>
    <w:rsid w:val="004D5DE6"/>
    <w:rsid w:val="004D5DEB"/>
    <w:rsid w:val="004D60B4"/>
    <w:rsid w:val="004D6555"/>
    <w:rsid w:val="004D67B1"/>
    <w:rsid w:val="004D67BE"/>
    <w:rsid w:val="004D6D86"/>
    <w:rsid w:val="004D71B4"/>
    <w:rsid w:val="004D71F1"/>
    <w:rsid w:val="004D737E"/>
    <w:rsid w:val="004D75CB"/>
    <w:rsid w:val="004D7625"/>
    <w:rsid w:val="004D7CE1"/>
    <w:rsid w:val="004E07B7"/>
    <w:rsid w:val="004E08FC"/>
    <w:rsid w:val="004E09D1"/>
    <w:rsid w:val="004E09DB"/>
    <w:rsid w:val="004E0B97"/>
    <w:rsid w:val="004E0F42"/>
    <w:rsid w:val="004E0FBF"/>
    <w:rsid w:val="004E1182"/>
    <w:rsid w:val="004E1452"/>
    <w:rsid w:val="004E16A9"/>
    <w:rsid w:val="004E1BFB"/>
    <w:rsid w:val="004E1D65"/>
    <w:rsid w:val="004E232B"/>
    <w:rsid w:val="004E2336"/>
    <w:rsid w:val="004E23D0"/>
    <w:rsid w:val="004E240F"/>
    <w:rsid w:val="004E24F3"/>
    <w:rsid w:val="004E29D5"/>
    <w:rsid w:val="004E2A6D"/>
    <w:rsid w:val="004E2E8B"/>
    <w:rsid w:val="004E3001"/>
    <w:rsid w:val="004E3512"/>
    <w:rsid w:val="004E3BA6"/>
    <w:rsid w:val="004E3CEA"/>
    <w:rsid w:val="004E4233"/>
    <w:rsid w:val="004E4291"/>
    <w:rsid w:val="004E4B04"/>
    <w:rsid w:val="004E5050"/>
    <w:rsid w:val="004E535A"/>
    <w:rsid w:val="004E5614"/>
    <w:rsid w:val="004E5820"/>
    <w:rsid w:val="004E5E9D"/>
    <w:rsid w:val="004E60E0"/>
    <w:rsid w:val="004E65DA"/>
    <w:rsid w:val="004E664A"/>
    <w:rsid w:val="004E696A"/>
    <w:rsid w:val="004E6F0B"/>
    <w:rsid w:val="004E71A1"/>
    <w:rsid w:val="004E7205"/>
    <w:rsid w:val="004E72F1"/>
    <w:rsid w:val="004E7B3E"/>
    <w:rsid w:val="004E7FF2"/>
    <w:rsid w:val="004F0392"/>
    <w:rsid w:val="004F0FF7"/>
    <w:rsid w:val="004F110C"/>
    <w:rsid w:val="004F130D"/>
    <w:rsid w:val="004F1679"/>
    <w:rsid w:val="004F1770"/>
    <w:rsid w:val="004F1F38"/>
    <w:rsid w:val="004F1FF5"/>
    <w:rsid w:val="004F2080"/>
    <w:rsid w:val="004F2456"/>
    <w:rsid w:val="004F2926"/>
    <w:rsid w:val="004F2BAE"/>
    <w:rsid w:val="004F2E93"/>
    <w:rsid w:val="004F2EA3"/>
    <w:rsid w:val="004F2ECA"/>
    <w:rsid w:val="004F2FEA"/>
    <w:rsid w:val="004F3A9A"/>
    <w:rsid w:val="004F3BA6"/>
    <w:rsid w:val="004F3E5B"/>
    <w:rsid w:val="004F4243"/>
    <w:rsid w:val="004F47A2"/>
    <w:rsid w:val="004F4AF4"/>
    <w:rsid w:val="004F4BF9"/>
    <w:rsid w:val="004F51AF"/>
    <w:rsid w:val="004F55CF"/>
    <w:rsid w:val="004F56E8"/>
    <w:rsid w:val="004F5A50"/>
    <w:rsid w:val="004F5F4F"/>
    <w:rsid w:val="004F620E"/>
    <w:rsid w:val="004F6336"/>
    <w:rsid w:val="004F6812"/>
    <w:rsid w:val="004F6A8C"/>
    <w:rsid w:val="004F6F9C"/>
    <w:rsid w:val="004F72A9"/>
    <w:rsid w:val="004F741E"/>
    <w:rsid w:val="004F78EF"/>
    <w:rsid w:val="004F798C"/>
    <w:rsid w:val="004F7998"/>
    <w:rsid w:val="004F7B46"/>
    <w:rsid w:val="005003B7"/>
    <w:rsid w:val="005004AA"/>
    <w:rsid w:val="00500602"/>
    <w:rsid w:val="005008FB"/>
    <w:rsid w:val="00500A5D"/>
    <w:rsid w:val="00500E53"/>
    <w:rsid w:val="0050101A"/>
    <w:rsid w:val="00501387"/>
    <w:rsid w:val="00501863"/>
    <w:rsid w:val="00502191"/>
    <w:rsid w:val="00502968"/>
    <w:rsid w:val="00502BA9"/>
    <w:rsid w:val="00502F52"/>
    <w:rsid w:val="00503406"/>
    <w:rsid w:val="005035E6"/>
    <w:rsid w:val="00503ADF"/>
    <w:rsid w:val="00503F64"/>
    <w:rsid w:val="00504112"/>
    <w:rsid w:val="00504329"/>
    <w:rsid w:val="005047D7"/>
    <w:rsid w:val="00504AC6"/>
    <w:rsid w:val="00505267"/>
    <w:rsid w:val="0050530C"/>
    <w:rsid w:val="005059E0"/>
    <w:rsid w:val="00505B41"/>
    <w:rsid w:val="00505EF8"/>
    <w:rsid w:val="00506743"/>
    <w:rsid w:val="00506847"/>
    <w:rsid w:val="0050686B"/>
    <w:rsid w:val="00506C56"/>
    <w:rsid w:val="00506FFC"/>
    <w:rsid w:val="0050700F"/>
    <w:rsid w:val="00507085"/>
    <w:rsid w:val="0050753B"/>
    <w:rsid w:val="00507664"/>
    <w:rsid w:val="00507889"/>
    <w:rsid w:val="00507C42"/>
    <w:rsid w:val="005100A9"/>
    <w:rsid w:val="00510190"/>
    <w:rsid w:val="0051065B"/>
    <w:rsid w:val="00510E4F"/>
    <w:rsid w:val="00511507"/>
    <w:rsid w:val="00511577"/>
    <w:rsid w:val="005115F2"/>
    <w:rsid w:val="00511647"/>
    <w:rsid w:val="0051186C"/>
    <w:rsid w:val="00511938"/>
    <w:rsid w:val="00511AAC"/>
    <w:rsid w:val="00511CA9"/>
    <w:rsid w:val="00511D11"/>
    <w:rsid w:val="00511E08"/>
    <w:rsid w:val="005121EA"/>
    <w:rsid w:val="005125FA"/>
    <w:rsid w:val="00512BD7"/>
    <w:rsid w:val="005132F9"/>
    <w:rsid w:val="005134D8"/>
    <w:rsid w:val="00513776"/>
    <w:rsid w:val="00513782"/>
    <w:rsid w:val="005138ED"/>
    <w:rsid w:val="005144F0"/>
    <w:rsid w:val="00514743"/>
    <w:rsid w:val="0051489C"/>
    <w:rsid w:val="00514C48"/>
    <w:rsid w:val="00515105"/>
    <w:rsid w:val="00515451"/>
    <w:rsid w:val="00515CFA"/>
    <w:rsid w:val="005160C7"/>
    <w:rsid w:val="0051610E"/>
    <w:rsid w:val="0051641E"/>
    <w:rsid w:val="00516595"/>
    <w:rsid w:val="0051662E"/>
    <w:rsid w:val="00516641"/>
    <w:rsid w:val="005167EE"/>
    <w:rsid w:val="00516CF3"/>
    <w:rsid w:val="00516D22"/>
    <w:rsid w:val="0051709F"/>
    <w:rsid w:val="005170B9"/>
    <w:rsid w:val="00517218"/>
    <w:rsid w:val="00517578"/>
    <w:rsid w:val="00517EEA"/>
    <w:rsid w:val="005200F2"/>
    <w:rsid w:val="005204C3"/>
    <w:rsid w:val="005205A4"/>
    <w:rsid w:val="00520D37"/>
    <w:rsid w:val="005211F0"/>
    <w:rsid w:val="0052144B"/>
    <w:rsid w:val="00521548"/>
    <w:rsid w:val="00521B2C"/>
    <w:rsid w:val="00521CAD"/>
    <w:rsid w:val="00522045"/>
    <w:rsid w:val="0052250D"/>
    <w:rsid w:val="005225A7"/>
    <w:rsid w:val="0052294F"/>
    <w:rsid w:val="00522B22"/>
    <w:rsid w:val="00522C09"/>
    <w:rsid w:val="005230A6"/>
    <w:rsid w:val="00523476"/>
    <w:rsid w:val="0052364F"/>
    <w:rsid w:val="0052367B"/>
    <w:rsid w:val="00523730"/>
    <w:rsid w:val="00523872"/>
    <w:rsid w:val="00523DD1"/>
    <w:rsid w:val="005244AB"/>
    <w:rsid w:val="0052458E"/>
    <w:rsid w:val="00524988"/>
    <w:rsid w:val="00524AAE"/>
    <w:rsid w:val="00525365"/>
    <w:rsid w:val="00526C3D"/>
    <w:rsid w:val="0052705B"/>
    <w:rsid w:val="0052750F"/>
    <w:rsid w:val="005278A8"/>
    <w:rsid w:val="00527BAA"/>
    <w:rsid w:val="005302AD"/>
    <w:rsid w:val="0053057A"/>
    <w:rsid w:val="005307C7"/>
    <w:rsid w:val="0053098E"/>
    <w:rsid w:val="005309EF"/>
    <w:rsid w:val="00530BDE"/>
    <w:rsid w:val="00530EF3"/>
    <w:rsid w:val="00530EFA"/>
    <w:rsid w:val="00531426"/>
    <w:rsid w:val="005317F6"/>
    <w:rsid w:val="00531F22"/>
    <w:rsid w:val="0053253F"/>
    <w:rsid w:val="0053281D"/>
    <w:rsid w:val="00532867"/>
    <w:rsid w:val="00532890"/>
    <w:rsid w:val="00532971"/>
    <w:rsid w:val="00532AC2"/>
    <w:rsid w:val="00532CB6"/>
    <w:rsid w:val="00533049"/>
    <w:rsid w:val="00533C1B"/>
    <w:rsid w:val="00533E4F"/>
    <w:rsid w:val="00534129"/>
    <w:rsid w:val="005348E5"/>
    <w:rsid w:val="005348FE"/>
    <w:rsid w:val="00534A44"/>
    <w:rsid w:val="00534AC5"/>
    <w:rsid w:val="00534B33"/>
    <w:rsid w:val="00534BF4"/>
    <w:rsid w:val="00535189"/>
    <w:rsid w:val="00535678"/>
    <w:rsid w:val="005359E9"/>
    <w:rsid w:val="00535F20"/>
    <w:rsid w:val="0053609F"/>
    <w:rsid w:val="00536228"/>
    <w:rsid w:val="0053645E"/>
    <w:rsid w:val="005368A1"/>
    <w:rsid w:val="00536D6D"/>
    <w:rsid w:val="0053725D"/>
    <w:rsid w:val="00537366"/>
    <w:rsid w:val="005373BC"/>
    <w:rsid w:val="00537898"/>
    <w:rsid w:val="0053789D"/>
    <w:rsid w:val="00537BCB"/>
    <w:rsid w:val="00537D06"/>
    <w:rsid w:val="00537D2B"/>
    <w:rsid w:val="00537F45"/>
    <w:rsid w:val="00540043"/>
    <w:rsid w:val="005401A0"/>
    <w:rsid w:val="005407F2"/>
    <w:rsid w:val="00540A8B"/>
    <w:rsid w:val="00540AEC"/>
    <w:rsid w:val="00540CB3"/>
    <w:rsid w:val="005410F7"/>
    <w:rsid w:val="00541450"/>
    <w:rsid w:val="00541622"/>
    <w:rsid w:val="00541A60"/>
    <w:rsid w:val="00541B23"/>
    <w:rsid w:val="00541C1A"/>
    <w:rsid w:val="00541CCC"/>
    <w:rsid w:val="00541FF1"/>
    <w:rsid w:val="00542171"/>
    <w:rsid w:val="005427BF"/>
    <w:rsid w:val="00542929"/>
    <w:rsid w:val="00542947"/>
    <w:rsid w:val="00542FAA"/>
    <w:rsid w:val="0054358C"/>
    <w:rsid w:val="005440E8"/>
    <w:rsid w:val="00544136"/>
    <w:rsid w:val="0054428D"/>
    <w:rsid w:val="00544364"/>
    <w:rsid w:val="0054468B"/>
    <w:rsid w:val="005446DF"/>
    <w:rsid w:val="00544731"/>
    <w:rsid w:val="00544F0B"/>
    <w:rsid w:val="00544F59"/>
    <w:rsid w:val="005454D6"/>
    <w:rsid w:val="005456B6"/>
    <w:rsid w:val="00545717"/>
    <w:rsid w:val="00545973"/>
    <w:rsid w:val="00545D83"/>
    <w:rsid w:val="00545E52"/>
    <w:rsid w:val="00545E6B"/>
    <w:rsid w:val="005460A5"/>
    <w:rsid w:val="00546227"/>
    <w:rsid w:val="00546413"/>
    <w:rsid w:val="00546898"/>
    <w:rsid w:val="00546A39"/>
    <w:rsid w:val="00546A72"/>
    <w:rsid w:val="00546BDF"/>
    <w:rsid w:val="00546E58"/>
    <w:rsid w:val="00546EB5"/>
    <w:rsid w:val="00547434"/>
    <w:rsid w:val="0054757C"/>
    <w:rsid w:val="00547852"/>
    <w:rsid w:val="00547E19"/>
    <w:rsid w:val="005501B0"/>
    <w:rsid w:val="0055050C"/>
    <w:rsid w:val="00550ACA"/>
    <w:rsid w:val="00550B6E"/>
    <w:rsid w:val="00550C9A"/>
    <w:rsid w:val="00551413"/>
    <w:rsid w:val="005518BB"/>
    <w:rsid w:val="00551C2D"/>
    <w:rsid w:val="00551D69"/>
    <w:rsid w:val="0055266E"/>
    <w:rsid w:val="00552ABD"/>
    <w:rsid w:val="00552C8B"/>
    <w:rsid w:val="00552E52"/>
    <w:rsid w:val="005535AF"/>
    <w:rsid w:val="0055368A"/>
    <w:rsid w:val="00553CCB"/>
    <w:rsid w:val="00553E91"/>
    <w:rsid w:val="00554479"/>
    <w:rsid w:val="00554755"/>
    <w:rsid w:val="00554B31"/>
    <w:rsid w:val="00554C49"/>
    <w:rsid w:val="00554DEC"/>
    <w:rsid w:val="00554F30"/>
    <w:rsid w:val="00555E30"/>
    <w:rsid w:val="00556557"/>
    <w:rsid w:val="00556869"/>
    <w:rsid w:val="005568E8"/>
    <w:rsid w:val="00556B77"/>
    <w:rsid w:val="0055713D"/>
    <w:rsid w:val="005571E3"/>
    <w:rsid w:val="00557570"/>
    <w:rsid w:val="00557ABB"/>
    <w:rsid w:val="00557C79"/>
    <w:rsid w:val="00560108"/>
    <w:rsid w:val="00560B42"/>
    <w:rsid w:val="00560B91"/>
    <w:rsid w:val="0056111E"/>
    <w:rsid w:val="00561192"/>
    <w:rsid w:val="00561BAB"/>
    <w:rsid w:val="00561E92"/>
    <w:rsid w:val="00561FE6"/>
    <w:rsid w:val="005623AF"/>
    <w:rsid w:val="005624F6"/>
    <w:rsid w:val="005625ED"/>
    <w:rsid w:val="005626C3"/>
    <w:rsid w:val="005627F5"/>
    <w:rsid w:val="00562DB5"/>
    <w:rsid w:val="00563184"/>
    <w:rsid w:val="005632C5"/>
    <w:rsid w:val="00563307"/>
    <w:rsid w:val="005635B9"/>
    <w:rsid w:val="00563701"/>
    <w:rsid w:val="005637D8"/>
    <w:rsid w:val="00563835"/>
    <w:rsid w:val="005643C2"/>
    <w:rsid w:val="00564C3E"/>
    <w:rsid w:val="00565427"/>
    <w:rsid w:val="0056570C"/>
    <w:rsid w:val="0056594C"/>
    <w:rsid w:val="005659A1"/>
    <w:rsid w:val="005659C2"/>
    <w:rsid w:val="00565B70"/>
    <w:rsid w:val="00565BC9"/>
    <w:rsid w:val="00566012"/>
    <w:rsid w:val="0056607F"/>
    <w:rsid w:val="00566154"/>
    <w:rsid w:val="00566187"/>
    <w:rsid w:val="005662C0"/>
    <w:rsid w:val="00566879"/>
    <w:rsid w:val="005669B9"/>
    <w:rsid w:val="005669CB"/>
    <w:rsid w:val="00566FF0"/>
    <w:rsid w:val="00567188"/>
    <w:rsid w:val="0056759E"/>
    <w:rsid w:val="00567760"/>
    <w:rsid w:val="005701A5"/>
    <w:rsid w:val="005701A7"/>
    <w:rsid w:val="005704C6"/>
    <w:rsid w:val="0057064F"/>
    <w:rsid w:val="00570889"/>
    <w:rsid w:val="00570908"/>
    <w:rsid w:val="00570AE3"/>
    <w:rsid w:val="00570BB9"/>
    <w:rsid w:val="00570C15"/>
    <w:rsid w:val="00570D0A"/>
    <w:rsid w:val="00570F10"/>
    <w:rsid w:val="005711F2"/>
    <w:rsid w:val="00571374"/>
    <w:rsid w:val="00571B47"/>
    <w:rsid w:val="00571B48"/>
    <w:rsid w:val="00571BDB"/>
    <w:rsid w:val="00571EBB"/>
    <w:rsid w:val="00572B21"/>
    <w:rsid w:val="00572C5E"/>
    <w:rsid w:val="00573169"/>
    <w:rsid w:val="0057355F"/>
    <w:rsid w:val="005735D2"/>
    <w:rsid w:val="00573E45"/>
    <w:rsid w:val="0057413C"/>
    <w:rsid w:val="005741F0"/>
    <w:rsid w:val="00574484"/>
    <w:rsid w:val="005750D0"/>
    <w:rsid w:val="005755EA"/>
    <w:rsid w:val="00575C02"/>
    <w:rsid w:val="00575FB5"/>
    <w:rsid w:val="005762F1"/>
    <w:rsid w:val="005763EA"/>
    <w:rsid w:val="00576BA9"/>
    <w:rsid w:val="00576BB0"/>
    <w:rsid w:val="00576CC6"/>
    <w:rsid w:val="00577074"/>
    <w:rsid w:val="00577515"/>
    <w:rsid w:val="00577528"/>
    <w:rsid w:val="0057756C"/>
    <w:rsid w:val="00577826"/>
    <w:rsid w:val="00577B93"/>
    <w:rsid w:val="00577E96"/>
    <w:rsid w:val="00580727"/>
    <w:rsid w:val="005808DD"/>
    <w:rsid w:val="005809AE"/>
    <w:rsid w:val="00580C85"/>
    <w:rsid w:val="00580CC7"/>
    <w:rsid w:val="00580D02"/>
    <w:rsid w:val="00580E66"/>
    <w:rsid w:val="00580F0E"/>
    <w:rsid w:val="00581150"/>
    <w:rsid w:val="0058135F"/>
    <w:rsid w:val="0058139E"/>
    <w:rsid w:val="00581959"/>
    <w:rsid w:val="00581CE0"/>
    <w:rsid w:val="00581D53"/>
    <w:rsid w:val="00582038"/>
    <w:rsid w:val="005820F0"/>
    <w:rsid w:val="005821F0"/>
    <w:rsid w:val="0058265D"/>
    <w:rsid w:val="00582E77"/>
    <w:rsid w:val="00582F6C"/>
    <w:rsid w:val="00583000"/>
    <w:rsid w:val="00583283"/>
    <w:rsid w:val="005835CF"/>
    <w:rsid w:val="005837F7"/>
    <w:rsid w:val="00583B99"/>
    <w:rsid w:val="00583BC2"/>
    <w:rsid w:val="00583F70"/>
    <w:rsid w:val="005844C3"/>
    <w:rsid w:val="00584B4E"/>
    <w:rsid w:val="00585B7C"/>
    <w:rsid w:val="00586B2F"/>
    <w:rsid w:val="00586BCB"/>
    <w:rsid w:val="00586F02"/>
    <w:rsid w:val="00587CB6"/>
    <w:rsid w:val="0059004E"/>
    <w:rsid w:val="00590382"/>
    <w:rsid w:val="00590811"/>
    <w:rsid w:val="00590B39"/>
    <w:rsid w:val="00590B73"/>
    <w:rsid w:val="005916DF"/>
    <w:rsid w:val="0059188C"/>
    <w:rsid w:val="00591D1A"/>
    <w:rsid w:val="00591F98"/>
    <w:rsid w:val="00592159"/>
    <w:rsid w:val="005922BD"/>
    <w:rsid w:val="005923C3"/>
    <w:rsid w:val="0059273B"/>
    <w:rsid w:val="00592B8C"/>
    <w:rsid w:val="00592C27"/>
    <w:rsid w:val="0059373C"/>
    <w:rsid w:val="00593FAD"/>
    <w:rsid w:val="00594268"/>
    <w:rsid w:val="005945EA"/>
    <w:rsid w:val="005945F5"/>
    <w:rsid w:val="005948B9"/>
    <w:rsid w:val="00594F66"/>
    <w:rsid w:val="005951C5"/>
    <w:rsid w:val="0059520F"/>
    <w:rsid w:val="00595222"/>
    <w:rsid w:val="00595583"/>
    <w:rsid w:val="005956FB"/>
    <w:rsid w:val="00595BA6"/>
    <w:rsid w:val="00595D63"/>
    <w:rsid w:val="005965FB"/>
    <w:rsid w:val="00596899"/>
    <w:rsid w:val="00596B5A"/>
    <w:rsid w:val="00596BCB"/>
    <w:rsid w:val="00596DC5"/>
    <w:rsid w:val="00597123"/>
    <w:rsid w:val="00597242"/>
    <w:rsid w:val="0059732C"/>
    <w:rsid w:val="005973CE"/>
    <w:rsid w:val="0059765C"/>
    <w:rsid w:val="005A0427"/>
    <w:rsid w:val="005A078C"/>
    <w:rsid w:val="005A089A"/>
    <w:rsid w:val="005A0BD7"/>
    <w:rsid w:val="005A10A3"/>
    <w:rsid w:val="005A14AC"/>
    <w:rsid w:val="005A15D0"/>
    <w:rsid w:val="005A1660"/>
    <w:rsid w:val="005A1666"/>
    <w:rsid w:val="005A16F3"/>
    <w:rsid w:val="005A16FB"/>
    <w:rsid w:val="005A17D7"/>
    <w:rsid w:val="005A19A6"/>
    <w:rsid w:val="005A1A3F"/>
    <w:rsid w:val="005A1A94"/>
    <w:rsid w:val="005A1DEC"/>
    <w:rsid w:val="005A2243"/>
    <w:rsid w:val="005A2406"/>
    <w:rsid w:val="005A2587"/>
    <w:rsid w:val="005A2C2A"/>
    <w:rsid w:val="005A2E55"/>
    <w:rsid w:val="005A366E"/>
    <w:rsid w:val="005A36BA"/>
    <w:rsid w:val="005A3AAC"/>
    <w:rsid w:val="005A3BA0"/>
    <w:rsid w:val="005A3BA2"/>
    <w:rsid w:val="005A3EC3"/>
    <w:rsid w:val="005A4367"/>
    <w:rsid w:val="005A4815"/>
    <w:rsid w:val="005A4B08"/>
    <w:rsid w:val="005A4D1E"/>
    <w:rsid w:val="005A4D7E"/>
    <w:rsid w:val="005A4E17"/>
    <w:rsid w:val="005A51EB"/>
    <w:rsid w:val="005A56D7"/>
    <w:rsid w:val="005A5784"/>
    <w:rsid w:val="005A59F8"/>
    <w:rsid w:val="005A5D49"/>
    <w:rsid w:val="005A6ED0"/>
    <w:rsid w:val="005A6F81"/>
    <w:rsid w:val="005A75BC"/>
    <w:rsid w:val="005A7741"/>
    <w:rsid w:val="005A7757"/>
    <w:rsid w:val="005A7773"/>
    <w:rsid w:val="005A79CA"/>
    <w:rsid w:val="005A7D7F"/>
    <w:rsid w:val="005A7F1E"/>
    <w:rsid w:val="005B0B0D"/>
    <w:rsid w:val="005B0B25"/>
    <w:rsid w:val="005B1505"/>
    <w:rsid w:val="005B152B"/>
    <w:rsid w:val="005B1608"/>
    <w:rsid w:val="005B189E"/>
    <w:rsid w:val="005B1B70"/>
    <w:rsid w:val="005B1D06"/>
    <w:rsid w:val="005B1F41"/>
    <w:rsid w:val="005B230D"/>
    <w:rsid w:val="005B2D3F"/>
    <w:rsid w:val="005B2F4C"/>
    <w:rsid w:val="005B33D6"/>
    <w:rsid w:val="005B3818"/>
    <w:rsid w:val="005B38F2"/>
    <w:rsid w:val="005B3A87"/>
    <w:rsid w:val="005B3BD3"/>
    <w:rsid w:val="005B41B1"/>
    <w:rsid w:val="005B4882"/>
    <w:rsid w:val="005B4908"/>
    <w:rsid w:val="005B4A92"/>
    <w:rsid w:val="005B53F4"/>
    <w:rsid w:val="005B5854"/>
    <w:rsid w:val="005B5B27"/>
    <w:rsid w:val="005B5B2F"/>
    <w:rsid w:val="005B5C8C"/>
    <w:rsid w:val="005B5E31"/>
    <w:rsid w:val="005B60C9"/>
    <w:rsid w:val="005B63EB"/>
    <w:rsid w:val="005B6560"/>
    <w:rsid w:val="005B687C"/>
    <w:rsid w:val="005B6ACC"/>
    <w:rsid w:val="005B6BFC"/>
    <w:rsid w:val="005B737A"/>
    <w:rsid w:val="005B7723"/>
    <w:rsid w:val="005B7AA8"/>
    <w:rsid w:val="005B7E6C"/>
    <w:rsid w:val="005C0050"/>
    <w:rsid w:val="005C0182"/>
    <w:rsid w:val="005C0BD1"/>
    <w:rsid w:val="005C0C4F"/>
    <w:rsid w:val="005C1025"/>
    <w:rsid w:val="005C1394"/>
    <w:rsid w:val="005C15CA"/>
    <w:rsid w:val="005C1661"/>
    <w:rsid w:val="005C1EA4"/>
    <w:rsid w:val="005C22AE"/>
    <w:rsid w:val="005C26A0"/>
    <w:rsid w:val="005C271A"/>
    <w:rsid w:val="005C2746"/>
    <w:rsid w:val="005C291C"/>
    <w:rsid w:val="005C2AA2"/>
    <w:rsid w:val="005C2B69"/>
    <w:rsid w:val="005C2FF9"/>
    <w:rsid w:val="005C3ADA"/>
    <w:rsid w:val="005C3F6B"/>
    <w:rsid w:val="005C419E"/>
    <w:rsid w:val="005C4200"/>
    <w:rsid w:val="005C47E8"/>
    <w:rsid w:val="005C4994"/>
    <w:rsid w:val="005C4B02"/>
    <w:rsid w:val="005C4BFF"/>
    <w:rsid w:val="005C4CB0"/>
    <w:rsid w:val="005C5CD3"/>
    <w:rsid w:val="005C5D20"/>
    <w:rsid w:val="005C61E3"/>
    <w:rsid w:val="005C68F5"/>
    <w:rsid w:val="005C7576"/>
    <w:rsid w:val="005C7749"/>
    <w:rsid w:val="005C77C6"/>
    <w:rsid w:val="005C7B2C"/>
    <w:rsid w:val="005C7C68"/>
    <w:rsid w:val="005C7D4F"/>
    <w:rsid w:val="005D02B7"/>
    <w:rsid w:val="005D02F2"/>
    <w:rsid w:val="005D0448"/>
    <w:rsid w:val="005D05BC"/>
    <w:rsid w:val="005D0612"/>
    <w:rsid w:val="005D06C8"/>
    <w:rsid w:val="005D089A"/>
    <w:rsid w:val="005D0A2E"/>
    <w:rsid w:val="005D1027"/>
    <w:rsid w:val="005D1673"/>
    <w:rsid w:val="005D16D6"/>
    <w:rsid w:val="005D176C"/>
    <w:rsid w:val="005D1ED4"/>
    <w:rsid w:val="005D1FC3"/>
    <w:rsid w:val="005D210C"/>
    <w:rsid w:val="005D22A3"/>
    <w:rsid w:val="005D23C3"/>
    <w:rsid w:val="005D29EB"/>
    <w:rsid w:val="005D2D75"/>
    <w:rsid w:val="005D2F5F"/>
    <w:rsid w:val="005D330C"/>
    <w:rsid w:val="005D352C"/>
    <w:rsid w:val="005D3982"/>
    <w:rsid w:val="005D3FBF"/>
    <w:rsid w:val="005D4234"/>
    <w:rsid w:val="005D42A6"/>
    <w:rsid w:val="005D42F0"/>
    <w:rsid w:val="005D480A"/>
    <w:rsid w:val="005D490E"/>
    <w:rsid w:val="005D4A6D"/>
    <w:rsid w:val="005D4AF1"/>
    <w:rsid w:val="005D4B88"/>
    <w:rsid w:val="005D4E84"/>
    <w:rsid w:val="005D516C"/>
    <w:rsid w:val="005D56B3"/>
    <w:rsid w:val="005D5E31"/>
    <w:rsid w:val="005D5FB9"/>
    <w:rsid w:val="005D60F6"/>
    <w:rsid w:val="005D668B"/>
    <w:rsid w:val="005D6854"/>
    <w:rsid w:val="005D6A52"/>
    <w:rsid w:val="005D6F33"/>
    <w:rsid w:val="005D6F4A"/>
    <w:rsid w:val="005D7038"/>
    <w:rsid w:val="005D7083"/>
    <w:rsid w:val="005D713F"/>
    <w:rsid w:val="005D74E0"/>
    <w:rsid w:val="005D74E3"/>
    <w:rsid w:val="005D7835"/>
    <w:rsid w:val="005D7AFB"/>
    <w:rsid w:val="005E00F4"/>
    <w:rsid w:val="005E0112"/>
    <w:rsid w:val="005E01C9"/>
    <w:rsid w:val="005E034F"/>
    <w:rsid w:val="005E0430"/>
    <w:rsid w:val="005E060C"/>
    <w:rsid w:val="005E068D"/>
    <w:rsid w:val="005E06E3"/>
    <w:rsid w:val="005E072F"/>
    <w:rsid w:val="005E0CF5"/>
    <w:rsid w:val="005E0E9F"/>
    <w:rsid w:val="005E16A1"/>
    <w:rsid w:val="005E18F1"/>
    <w:rsid w:val="005E1F63"/>
    <w:rsid w:val="005E20C4"/>
    <w:rsid w:val="005E20ED"/>
    <w:rsid w:val="005E21D8"/>
    <w:rsid w:val="005E2784"/>
    <w:rsid w:val="005E2E66"/>
    <w:rsid w:val="005E2FFD"/>
    <w:rsid w:val="005E3984"/>
    <w:rsid w:val="005E3AE7"/>
    <w:rsid w:val="005E4029"/>
    <w:rsid w:val="005E4115"/>
    <w:rsid w:val="005E484E"/>
    <w:rsid w:val="005E48F8"/>
    <w:rsid w:val="005E4C49"/>
    <w:rsid w:val="005E4C65"/>
    <w:rsid w:val="005E4D89"/>
    <w:rsid w:val="005E4F06"/>
    <w:rsid w:val="005E5275"/>
    <w:rsid w:val="005E55C0"/>
    <w:rsid w:val="005E59AA"/>
    <w:rsid w:val="005E61BE"/>
    <w:rsid w:val="005E6323"/>
    <w:rsid w:val="005E6642"/>
    <w:rsid w:val="005E67C3"/>
    <w:rsid w:val="005E6A1F"/>
    <w:rsid w:val="005E78D7"/>
    <w:rsid w:val="005E7946"/>
    <w:rsid w:val="005E7EF1"/>
    <w:rsid w:val="005E7F92"/>
    <w:rsid w:val="005F0307"/>
    <w:rsid w:val="005F038F"/>
    <w:rsid w:val="005F099D"/>
    <w:rsid w:val="005F0DC1"/>
    <w:rsid w:val="005F0DD7"/>
    <w:rsid w:val="005F0E93"/>
    <w:rsid w:val="005F119D"/>
    <w:rsid w:val="005F1412"/>
    <w:rsid w:val="005F19D3"/>
    <w:rsid w:val="005F1A87"/>
    <w:rsid w:val="005F1C0B"/>
    <w:rsid w:val="005F231F"/>
    <w:rsid w:val="005F2546"/>
    <w:rsid w:val="005F275A"/>
    <w:rsid w:val="005F288F"/>
    <w:rsid w:val="005F2A00"/>
    <w:rsid w:val="005F2DAA"/>
    <w:rsid w:val="005F2FD2"/>
    <w:rsid w:val="005F33A2"/>
    <w:rsid w:val="005F3F79"/>
    <w:rsid w:val="005F4131"/>
    <w:rsid w:val="005F4596"/>
    <w:rsid w:val="005F4870"/>
    <w:rsid w:val="005F50C0"/>
    <w:rsid w:val="005F547C"/>
    <w:rsid w:val="005F5537"/>
    <w:rsid w:val="005F5602"/>
    <w:rsid w:val="005F59DB"/>
    <w:rsid w:val="005F6200"/>
    <w:rsid w:val="005F6C8D"/>
    <w:rsid w:val="005F6D04"/>
    <w:rsid w:val="005F6F31"/>
    <w:rsid w:val="005F7376"/>
    <w:rsid w:val="005F77A0"/>
    <w:rsid w:val="005F7A89"/>
    <w:rsid w:val="005F7EE5"/>
    <w:rsid w:val="00600545"/>
    <w:rsid w:val="0060060B"/>
    <w:rsid w:val="006006E3"/>
    <w:rsid w:val="00600E2B"/>
    <w:rsid w:val="00600FA7"/>
    <w:rsid w:val="00601313"/>
    <w:rsid w:val="006013A5"/>
    <w:rsid w:val="00601C3E"/>
    <w:rsid w:val="00602121"/>
    <w:rsid w:val="006022A1"/>
    <w:rsid w:val="00602480"/>
    <w:rsid w:val="006026BD"/>
    <w:rsid w:val="00603181"/>
    <w:rsid w:val="006031C2"/>
    <w:rsid w:val="0060421C"/>
    <w:rsid w:val="00604350"/>
    <w:rsid w:val="006043BF"/>
    <w:rsid w:val="00604447"/>
    <w:rsid w:val="00604880"/>
    <w:rsid w:val="00604E14"/>
    <w:rsid w:val="0060557A"/>
    <w:rsid w:val="00605641"/>
    <w:rsid w:val="006056B3"/>
    <w:rsid w:val="0060585F"/>
    <w:rsid w:val="006059D0"/>
    <w:rsid w:val="00605ECF"/>
    <w:rsid w:val="0060674E"/>
    <w:rsid w:val="00606A4E"/>
    <w:rsid w:val="00606BFF"/>
    <w:rsid w:val="00606C93"/>
    <w:rsid w:val="00606FE3"/>
    <w:rsid w:val="006072BB"/>
    <w:rsid w:val="00607355"/>
    <w:rsid w:val="0060779D"/>
    <w:rsid w:val="00607893"/>
    <w:rsid w:val="00607956"/>
    <w:rsid w:val="00607F4C"/>
    <w:rsid w:val="006102EE"/>
    <w:rsid w:val="0061046B"/>
    <w:rsid w:val="00610AFE"/>
    <w:rsid w:val="00610F35"/>
    <w:rsid w:val="00611021"/>
    <w:rsid w:val="00611485"/>
    <w:rsid w:val="006114B1"/>
    <w:rsid w:val="00611642"/>
    <w:rsid w:val="00611680"/>
    <w:rsid w:val="0061183A"/>
    <w:rsid w:val="0061183D"/>
    <w:rsid w:val="00611920"/>
    <w:rsid w:val="00611CB2"/>
    <w:rsid w:val="00612167"/>
    <w:rsid w:val="006126DD"/>
    <w:rsid w:val="006127CC"/>
    <w:rsid w:val="00612DB1"/>
    <w:rsid w:val="00613375"/>
    <w:rsid w:val="006139A0"/>
    <w:rsid w:val="00613BA4"/>
    <w:rsid w:val="00614255"/>
    <w:rsid w:val="006144E9"/>
    <w:rsid w:val="0061496B"/>
    <w:rsid w:val="00614B71"/>
    <w:rsid w:val="00614C41"/>
    <w:rsid w:val="00614E89"/>
    <w:rsid w:val="00615473"/>
    <w:rsid w:val="00615EED"/>
    <w:rsid w:val="00616584"/>
    <w:rsid w:val="00616A27"/>
    <w:rsid w:val="00616CE0"/>
    <w:rsid w:val="00616DCB"/>
    <w:rsid w:val="006171FB"/>
    <w:rsid w:val="006173D9"/>
    <w:rsid w:val="006174DB"/>
    <w:rsid w:val="0061756C"/>
    <w:rsid w:val="006177E0"/>
    <w:rsid w:val="00617B33"/>
    <w:rsid w:val="00617DB5"/>
    <w:rsid w:val="00620626"/>
    <w:rsid w:val="00620674"/>
    <w:rsid w:val="00620AEF"/>
    <w:rsid w:val="00620BC0"/>
    <w:rsid w:val="00620BCA"/>
    <w:rsid w:val="00620C0A"/>
    <w:rsid w:val="0062112C"/>
    <w:rsid w:val="00621B85"/>
    <w:rsid w:val="00621F50"/>
    <w:rsid w:val="00622281"/>
    <w:rsid w:val="0062229B"/>
    <w:rsid w:val="0062234D"/>
    <w:rsid w:val="00622480"/>
    <w:rsid w:val="00622844"/>
    <w:rsid w:val="00622A17"/>
    <w:rsid w:val="00622A19"/>
    <w:rsid w:val="00622C23"/>
    <w:rsid w:val="006230AA"/>
    <w:rsid w:val="0062311D"/>
    <w:rsid w:val="006239ED"/>
    <w:rsid w:val="006243C1"/>
    <w:rsid w:val="006244E7"/>
    <w:rsid w:val="006245DE"/>
    <w:rsid w:val="00624713"/>
    <w:rsid w:val="00624C72"/>
    <w:rsid w:val="00625073"/>
    <w:rsid w:val="00625969"/>
    <w:rsid w:val="00625AE7"/>
    <w:rsid w:val="00625C67"/>
    <w:rsid w:val="0062624A"/>
    <w:rsid w:val="0062631E"/>
    <w:rsid w:val="006266A2"/>
    <w:rsid w:val="006267D3"/>
    <w:rsid w:val="00626CE4"/>
    <w:rsid w:val="00627149"/>
    <w:rsid w:val="00627152"/>
    <w:rsid w:val="00627186"/>
    <w:rsid w:val="006271FA"/>
    <w:rsid w:val="00627CAF"/>
    <w:rsid w:val="00627E62"/>
    <w:rsid w:val="00630077"/>
    <w:rsid w:val="00630300"/>
    <w:rsid w:val="006304E0"/>
    <w:rsid w:val="00630960"/>
    <w:rsid w:val="0063097C"/>
    <w:rsid w:val="00630B26"/>
    <w:rsid w:val="00630D5C"/>
    <w:rsid w:val="00631076"/>
    <w:rsid w:val="00631620"/>
    <w:rsid w:val="00631A33"/>
    <w:rsid w:val="00631D87"/>
    <w:rsid w:val="006325BC"/>
    <w:rsid w:val="00632B54"/>
    <w:rsid w:val="00632BB1"/>
    <w:rsid w:val="00632BBE"/>
    <w:rsid w:val="00632CDA"/>
    <w:rsid w:val="00632FC9"/>
    <w:rsid w:val="006333A6"/>
    <w:rsid w:val="006333A7"/>
    <w:rsid w:val="006334A8"/>
    <w:rsid w:val="006335DE"/>
    <w:rsid w:val="0063367C"/>
    <w:rsid w:val="0063389B"/>
    <w:rsid w:val="006341C1"/>
    <w:rsid w:val="0063467F"/>
    <w:rsid w:val="00634A94"/>
    <w:rsid w:val="00635462"/>
    <w:rsid w:val="00635547"/>
    <w:rsid w:val="00635642"/>
    <w:rsid w:val="00635649"/>
    <w:rsid w:val="00635913"/>
    <w:rsid w:val="0063591B"/>
    <w:rsid w:val="00635AF1"/>
    <w:rsid w:val="00635C3A"/>
    <w:rsid w:val="0063631A"/>
    <w:rsid w:val="0063645B"/>
    <w:rsid w:val="00636BBE"/>
    <w:rsid w:val="00636F1B"/>
    <w:rsid w:val="0063701C"/>
    <w:rsid w:val="006371CC"/>
    <w:rsid w:val="006372F6"/>
    <w:rsid w:val="00637953"/>
    <w:rsid w:val="006379EC"/>
    <w:rsid w:val="00637BD4"/>
    <w:rsid w:val="00637D51"/>
    <w:rsid w:val="00637F56"/>
    <w:rsid w:val="00640077"/>
    <w:rsid w:val="006400A0"/>
    <w:rsid w:val="006403B0"/>
    <w:rsid w:val="00640466"/>
    <w:rsid w:val="00640469"/>
    <w:rsid w:val="006405B0"/>
    <w:rsid w:val="006408D9"/>
    <w:rsid w:val="00641E7E"/>
    <w:rsid w:val="006422AF"/>
    <w:rsid w:val="00642860"/>
    <w:rsid w:val="00642AEB"/>
    <w:rsid w:val="00642D48"/>
    <w:rsid w:val="006433B7"/>
    <w:rsid w:val="006433C1"/>
    <w:rsid w:val="0064355F"/>
    <w:rsid w:val="006436BC"/>
    <w:rsid w:val="00643B0E"/>
    <w:rsid w:val="00643FBC"/>
    <w:rsid w:val="006448E1"/>
    <w:rsid w:val="00644D30"/>
    <w:rsid w:val="00644F3B"/>
    <w:rsid w:val="00645169"/>
    <w:rsid w:val="00645192"/>
    <w:rsid w:val="0064529B"/>
    <w:rsid w:val="00645466"/>
    <w:rsid w:val="00645781"/>
    <w:rsid w:val="00646124"/>
    <w:rsid w:val="006462F6"/>
    <w:rsid w:val="006464F0"/>
    <w:rsid w:val="00646AAC"/>
    <w:rsid w:val="00646EF3"/>
    <w:rsid w:val="006472DC"/>
    <w:rsid w:val="0064744F"/>
    <w:rsid w:val="00647788"/>
    <w:rsid w:val="00647D1E"/>
    <w:rsid w:val="006501B1"/>
    <w:rsid w:val="00650546"/>
    <w:rsid w:val="00650C16"/>
    <w:rsid w:val="00650CF9"/>
    <w:rsid w:val="00650EE9"/>
    <w:rsid w:val="006511A1"/>
    <w:rsid w:val="00651276"/>
    <w:rsid w:val="0065134D"/>
    <w:rsid w:val="006518DB"/>
    <w:rsid w:val="00651A83"/>
    <w:rsid w:val="00651C43"/>
    <w:rsid w:val="00651E2C"/>
    <w:rsid w:val="00651E2E"/>
    <w:rsid w:val="00652220"/>
    <w:rsid w:val="006523BE"/>
    <w:rsid w:val="0065240A"/>
    <w:rsid w:val="006525C9"/>
    <w:rsid w:val="006529F4"/>
    <w:rsid w:val="00652A5F"/>
    <w:rsid w:val="0065328D"/>
    <w:rsid w:val="0065331E"/>
    <w:rsid w:val="006533B4"/>
    <w:rsid w:val="00653568"/>
    <w:rsid w:val="00653903"/>
    <w:rsid w:val="00653B3A"/>
    <w:rsid w:val="00654456"/>
    <w:rsid w:val="0065466D"/>
    <w:rsid w:val="00654A86"/>
    <w:rsid w:val="00654C3D"/>
    <w:rsid w:val="00655AE6"/>
    <w:rsid w:val="00655C58"/>
    <w:rsid w:val="00655CD0"/>
    <w:rsid w:val="00655E28"/>
    <w:rsid w:val="006561E3"/>
    <w:rsid w:val="0065636C"/>
    <w:rsid w:val="0065640F"/>
    <w:rsid w:val="00656929"/>
    <w:rsid w:val="0065718B"/>
    <w:rsid w:val="00657402"/>
    <w:rsid w:val="00657532"/>
    <w:rsid w:val="006579C7"/>
    <w:rsid w:val="006579F6"/>
    <w:rsid w:val="00657A21"/>
    <w:rsid w:val="00657E00"/>
    <w:rsid w:val="00657ED7"/>
    <w:rsid w:val="00660318"/>
    <w:rsid w:val="00660C80"/>
    <w:rsid w:val="00660CB6"/>
    <w:rsid w:val="00660FFF"/>
    <w:rsid w:val="006615CD"/>
    <w:rsid w:val="00661755"/>
    <w:rsid w:val="00661AEE"/>
    <w:rsid w:val="00661CE0"/>
    <w:rsid w:val="00661CF9"/>
    <w:rsid w:val="006620F0"/>
    <w:rsid w:val="006623C3"/>
    <w:rsid w:val="00662E2B"/>
    <w:rsid w:val="00662FB3"/>
    <w:rsid w:val="006630D6"/>
    <w:rsid w:val="00663527"/>
    <w:rsid w:val="0066376E"/>
    <w:rsid w:val="006637E8"/>
    <w:rsid w:val="00663E02"/>
    <w:rsid w:val="00664099"/>
    <w:rsid w:val="00664489"/>
    <w:rsid w:val="00664537"/>
    <w:rsid w:val="00664E3E"/>
    <w:rsid w:val="006651AF"/>
    <w:rsid w:val="00665CEE"/>
    <w:rsid w:val="0066602F"/>
    <w:rsid w:val="00666249"/>
    <w:rsid w:val="00666A65"/>
    <w:rsid w:val="00666B87"/>
    <w:rsid w:val="006673B2"/>
    <w:rsid w:val="006673C9"/>
    <w:rsid w:val="00667B0C"/>
    <w:rsid w:val="00667CF1"/>
    <w:rsid w:val="00667D77"/>
    <w:rsid w:val="00667E46"/>
    <w:rsid w:val="00670D9F"/>
    <w:rsid w:val="0067103C"/>
    <w:rsid w:val="0067132F"/>
    <w:rsid w:val="00671484"/>
    <w:rsid w:val="00671CC3"/>
    <w:rsid w:val="0067214F"/>
    <w:rsid w:val="006721EA"/>
    <w:rsid w:val="0067221B"/>
    <w:rsid w:val="0067352C"/>
    <w:rsid w:val="006737C9"/>
    <w:rsid w:val="00673849"/>
    <w:rsid w:val="00673997"/>
    <w:rsid w:val="00674066"/>
    <w:rsid w:val="006742C1"/>
    <w:rsid w:val="0067468B"/>
    <w:rsid w:val="00674937"/>
    <w:rsid w:val="006750DB"/>
    <w:rsid w:val="006750EA"/>
    <w:rsid w:val="006751D4"/>
    <w:rsid w:val="00675626"/>
    <w:rsid w:val="00675CE6"/>
    <w:rsid w:val="006760BA"/>
    <w:rsid w:val="006760D6"/>
    <w:rsid w:val="00677113"/>
    <w:rsid w:val="006771CE"/>
    <w:rsid w:val="00677486"/>
    <w:rsid w:val="00677AA8"/>
    <w:rsid w:val="00677B53"/>
    <w:rsid w:val="006800C2"/>
    <w:rsid w:val="006804DA"/>
    <w:rsid w:val="006809D3"/>
    <w:rsid w:val="00680D33"/>
    <w:rsid w:val="0068144D"/>
    <w:rsid w:val="006814B4"/>
    <w:rsid w:val="0068174E"/>
    <w:rsid w:val="00681AE7"/>
    <w:rsid w:val="00681C5B"/>
    <w:rsid w:val="00681DFA"/>
    <w:rsid w:val="00682158"/>
    <w:rsid w:val="006821A7"/>
    <w:rsid w:val="00682263"/>
    <w:rsid w:val="00682460"/>
    <w:rsid w:val="0068269B"/>
    <w:rsid w:val="00682C45"/>
    <w:rsid w:val="00682C9A"/>
    <w:rsid w:val="00682CAC"/>
    <w:rsid w:val="006831BE"/>
    <w:rsid w:val="00683496"/>
    <w:rsid w:val="00683A83"/>
    <w:rsid w:val="00683DE3"/>
    <w:rsid w:val="00683E04"/>
    <w:rsid w:val="00683E6B"/>
    <w:rsid w:val="00684241"/>
    <w:rsid w:val="006846A8"/>
    <w:rsid w:val="006847CE"/>
    <w:rsid w:val="00684818"/>
    <w:rsid w:val="006857F3"/>
    <w:rsid w:val="0068589D"/>
    <w:rsid w:val="00685A0C"/>
    <w:rsid w:val="00685C29"/>
    <w:rsid w:val="00686376"/>
    <w:rsid w:val="0068640E"/>
    <w:rsid w:val="0068650D"/>
    <w:rsid w:val="00686926"/>
    <w:rsid w:val="00686B15"/>
    <w:rsid w:val="00687342"/>
    <w:rsid w:val="0068753F"/>
    <w:rsid w:val="00687AF4"/>
    <w:rsid w:val="00687D29"/>
    <w:rsid w:val="006906B0"/>
    <w:rsid w:val="00690B00"/>
    <w:rsid w:val="00690F28"/>
    <w:rsid w:val="0069141D"/>
    <w:rsid w:val="0069160E"/>
    <w:rsid w:val="0069182C"/>
    <w:rsid w:val="0069186A"/>
    <w:rsid w:val="00691C8C"/>
    <w:rsid w:val="00691E06"/>
    <w:rsid w:val="006920A2"/>
    <w:rsid w:val="00692245"/>
    <w:rsid w:val="006925B6"/>
    <w:rsid w:val="00692AB2"/>
    <w:rsid w:val="00692E06"/>
    <w:rsid w:val="00692E43"/>
    <w:rsid w:val="006932F9"/>
    <w:rsid w:val="0069365D"/>
    <w:rsid w:val="006939F3"/>
    <w:rsid w:val="00693A8D"/>
    <w:rsid w:val="00693B39"/>
    <w:rsid w:val="00693F2D"/>
    <w:rsid w:val="00694804"/>
    <w:rsid w:val="00694886"/>
    <w:rsid w:val="00694953"/>
    <w:rsid w:val="00694BFD"/>
    <w:rsid w:val="00694C5D"/>
    <w:rsid w:val="00694D40"/>
    <w:rsid w:val="00695218"/>
    <w:rsid w:val="0069549F"/>
    <w:rsid w:val="00695678"/>
    <w:rsid w:val="00695F16"/>
    <w:rsid w:val="00696E38"/>
    <w:rsid w:val="00697450"/>
    <w:rsid w:val="00697606"/>
    <w:rsid w:val="00697975"/>
    <w:rsid w:val="00697B5F"/>
    <w:rsid w:val="00697ED2"/>
    <w:rsid w:val="006A05DD"/>
    <w:rsid w:val="006A05E1"/>
    <w:rsid w:val="006A0607"/>
    <w:rsid w:val="006A0812"/>
    <w:rsid w:val="006A0859"/>
    <w:rsid w:val="006A09A7"/>
    <w:rsid w:val="006A0A16"/>
    <w:rsid w:val="006A0C6E"/>
    <w:rsid w:val="006A0E28"/>
    <w:rsid w:val="006A1129"/>
    <w:rsid w:val="006A14C9"/>
    <w:rsid w:val="006A156C"/>
    <w:rsid w:val="006A1989"/>
    <w:rsid w:val="006A1BC1"/>
    <w:rsid w:val="006A1D19"/>
    <w:rsid w:val="006A29B2"/>
    <w:rsid w:val="006A2A71"/>
    <w:rsid w:val="006A2D5E"/>
    <w:rsid w:val="006A2F4A"/>
    <w:rsid w:val="006A2F57"/>
    <w:rsid w:val="006A3484"/>
    <w:rsid w:val="006A37DB"/>
    <w:rsid w:val="006A3C5F"/>
    <w:rsid w:val="006A3EBE"/>
    <w:rsid w:val="006A44BD"/>
    <w:rsid w:val="006A44FD"/>
    <w:rsid w:val="006A4613"/>
    <w:rsid w:val="006A4667"/>
    <w:rsid w:val="006A4727"/>
    <w:rsid w:val="006A5018"/>
    <w:rsid w:val="006A5222"/>
    <w:rsid w:val="006A5561"/>
    <w:rsid w:val="006A55E9"/>
    <w:rsid w:val="006A5C84"/>
    <w:rsid w:val="006A60A2"/>
    <w:rsid w:val="006A6245"/>
    <w:rsid w:val="006A63F3"/>
    <w:rsid w:val="006A64F6"/>
    <w:rsid w:val="006A6703"/>
    <w:rsid w:val="006A68E4"/>
    <w:rsid w:val="006A6BAB"/>
    <w:rsid w:val="006A6CC0"/>
    <w:rsid w:val="006A6E56"/>
    <w:rsid w:val="006A6FB3"/>
    <w:rsid w:val="006A71AB"/>
    <w:rsid w:val="006A77EB"/>
    <w:rsid w:val="006A7B51"/>
    <w:rsid w:val="006B01B2"/>
    <w:rsid w:val="006B055C"/>
    <w:rsid w:val="006B07D7"/>
    <w:rsid w:val="006B08B4"/>
    <w:rsid w:val="006B0C53"/>
    <w:rsid w:val="006B0C65"/>
    <w:rsid w:val="006B104B"/>
    <w:rsid w:val="006B1086"/>
    <w:rsid w:val="006B15F8"/>
    <w:rsid w:val="006B1AD6"/>
    <w:rsid w:val="006B1B10"/>
    <w:rsid w:val="006B1E85"/>
    <w:rsid w:val="006B1F86"/>
    <w:rsid w:val="006B24B2"/>
    <w:rsid w:val="006B24F7"/>
    <w:rsid w:val="006B2579"/>
    <w:rsid w:val="006B26C4"/>
    <w:rsid w:val="006B2793"/>
    <w:rsid w:val="006B2D40"/>
    <w:rsid w:val="006B2D67"/>
    <w:rsid w:val="006B2EC3"/>
    <w:rsid w:val="006B3385"/>
    <w:rsid w:val="006B33CC"/>
    <w:rsid w:val="006B35ED"/>
    <w:rsid w:val="006B36A6"/>
    <w:rsid w:val="006B3742"/>
    <w:rsid w:val="006B3C4C"/>
    <w:rsid w:val="006B4270"/>
    <w:rsid w:val="006B4610"/>
    <w:rsid w:val="006B4826"/>
    <w:rsid w:val="006B4847"/>
    <w:rsid w:val="006B497D"/>
    <w:rsid w:val="006B4B2C"/>
    <w:rsid w:val="006B533C"/>
    <w:rsid w:val="006B56EE"/>
    <w:rsid w:val="006B5879"/>
    <w:rsid w:val="006B5D88"/>
    <w:rsid w:val="006B6017"/>
    <w:rsid w:val="006B6320"/>
    <w:rsid w:val="006B6377"/>
    <w:rsid w:val="006B645C"/>
    <w:rsid w:val="006B6907"/>
    <w:rsid w:val="006B7074"/>
    <w:rsid w:val="006B71E3"/>
    <w:rsid w:val="006B7208"/>
    <w:rsid w:val="006B72FA"/>
    <w:rsid w:val="006B743C"/>
    <w:rsid w:val="006B75A2"/>
    <w:rsid w:val="006B773C"/>
    <w:rsid w:val="006B78FE"/>
    <w:rsid w:val="006C0E02"/>
    <w:rsid w:val="006C0FF0"/>
    <w:rsid w:val="006C1537"/>
    <w:rsid w:val="006C1901"/>
    <w:rsid w:val="006C1F0D"/>
    <w:rsid w:val="006C1F66"/>
    <w:rsid w:val="006C2023"/>
    <w:rsid w:val="006C2068"/>
    <w:rsid w:val="006C2201"/>
    <w:rsid w:val="006C25CD"/>
    <w:rsid w:val="006C25F4"/>
    <w:rsid w:val="006C298B"/>
    <w:rsid w:val="006C2F48"/>
    <w:rsid w:val="006C3101"/>
    <w:rsid w:val="006C3826"/>
    <w:rsid w:val="006C3A4F"/>
    <w:rsid w:val="006C3BA3"/>
    <w:rsid w:val="006C3C61"/>
    <w:rsid w:val="006C3D55"/>
    <w:rsid w:val="006C3E0B"/>
    <w:rsid w:val="006C419E"/>
    <w:rsid w:val="006C442D"/>
    <w:rsid w:val="006C4F11"/>
    <w:rsid w:val="006C52A1"/>
    <w:rsid w:val="006C57EB"/>
    <w:rsid w:val="006C5C05"/>
    <w:rsid w:val="006C5CEC"/>
    <w:rsid w:val="006C5E45"/>
    <w:rsid w:val="006C6433"/>
    <w:rsid w:val="006C6DEA"/>
    <w:rsid w:val="006C72E3"/>
    <w:rsid w:val="006C739B"/>
    <w:rsid w:val="006C74E9"/>
    <w:rsid w:val="006C7539"/>
    <w:rsid w:val="006C7AC8"/>
    <w:rsid w:val="006C7CA7"/>
    <w:rsid w:val="006D031B"/>
    <w:rsid w:val="006D04D7"/>
    <w:rsid w:val="006D052F"/>
    <w:rsid w:val="006D07D2"/>
    <w:rsid w:val="006D085F"/>
    <w:rsid w:val="006D0BBB"/>
    <w:rsid w:val="006D0E40"/>
    <w:rsid w:val="006D179F"/>
    <w:rsid w:val="006D1887"/>
    <w:rsid w:val="006D1D57"/>
    <w:rsid w:val="006D1EA7"/>
    <w:rsid w:val="006D26A4"/>
    <w:rsid w:val="006D27C6"/>
    <w:rsid w:val="006D2A5D"/>
    <w:rsid w:val="006D307D"/>
    <w:rsid w:val="006D3116"/>
    <w:rsid w:val="006D3478"/>
    <w:rsid w:val="006D3D63"/>
    <w:rsid w:val="006D4246"/>
    <w:rsid w:val="006D43F0"/>
    <w:rsid w:val="006D4763"/>
    <w:rsid w:val="006D489E"/>
    <w:rsid w:val="006D4A23"/>
    <w:rsid w:val="006D5000"/>
    <w:rsid w:val="006D533A"/>
    <w:rsid w:val="006D534D"/>
    <w:rsid w:val="006D57F1"/>
    <w:rsid w:val="006D5DDB"/>
    <w:rsid w:val="006D62AA"/>
    <w:rsid w:val="006D65C5"/>
    <w:rsid w:val="006D6613"/>
    <w:rsid w:val="006D6A97"/>
    <w:rsid w:val="006D6CFA"/>
    <w:rsid w:val="006D6D71"/>
    <w:rsid w:val="006D7160"/>
    <w:rsid w:val="006E0086"/>
    <w:rsid w:val="006E00D5"/>
    <w:rsid w:val="006E015E"/>
    <w:rsid w:val="006E06C0"/>
    <w:rsid w:val="006E0DB8"/>
    <w:rsid w:val="006E0E24"/>
    <w:rsid w:val="006E12A3"/>
    <w:rsid w:val="006E12F1"/>
    <w:rsid w:val="006E197E"/>
    <w:rsid w:val="006E1AFC"/>
    <w:rsid w:val="006E1BC7"/>
    <w:rsid w:val="006E2079"/>
    <w:rsid w:val="006E2693"/>
    <w:rsid w:val="006E26C6"/>
    <w:rsid w:val="006E27C1"/>
    <w:rsid w:val="006E28C2"/>
    <w:rsid w:val="006E2D80"/>
    <w:rsid w:val="006E3357"/>
    <w:rsid w:val="006E33F9"/>
    <w:rsid w:val="006E348C"/>
    <w:rsid w:val="006E3D31"/>
    <w:rsid w:val="006E3D97"/>
    <w:rsid w:val="006E4031"/>
    <w:rsid w:val="006E40F5"/>
    <w:rsid w:val="006E4424"/>
    <w:rsid w:val="006E444D"/>
    <w:rsid w:val="006E4673"/>
    <w:rsid w:val="006E4B36"/>
    <w:rsid w:val="006E4EBE"/>
    <w:rsid w:val="006E510E"/>
    <w:rsid w:val="006E522B"/>
    <w:rsid w:val="006E5D33"/>
    <w:rsid w:val="006E5F10"/>
    <w:rsid w:val="006E6120"/>
    <w:rsid w:val="006E6476"/>
    <w:rsid w:val="006E669E"/>
    <w:rsid w:val="006E66A1"/>
    <w:rsid w:val="006E6C01"/>
    <w:rsid w:val="006E6E15"/>
    <w:rsid w:val="006E751F"/>
    <w:rsid w:val="006F0B81"/>
    <w:rsid w:val="006F0DD5"/>
    <w:rsid w:val="006F0E9A"/>
    <w:rsid w:val="006F1440"/>
    <w:rsid w:val="006F17E2"/>
    <w:rsid w:val="006F18FD"/>
    <w:rsid w:val="006F1B81"/>
    <w:rsid w:val="006F2562"/>
    <w:rsid w:val="006F276E"/>
    <w:rsid w:val="006F2B6E"/>
    <w:rsid w:val="006F3815"/>
    <w:rsid w:val="006F3DBA"/>
    <w:rsid w:val="006F3E25"/>
    <w:rsid w:val="006F3E82"/>
    <w:rsid w:val="006F46DE"/>
    <w:rsid w:val="006F4B00"/>
    <w:rsid w:val="006F4CD5"/>
    <w:rsid w:val="006F4EDC"/>
    <w:rsid w:val="006F5460"/>
    <w:rsid w:val="006F5509"/>
    <w:rsid w:val="006F5577"/>
    <w:rsid w:val="006F5C25"/>
    <w:rsid w:val="006F5C8D"/>
    <w:rsid w:val="006F6097"/>
    <w:rsid w:val="006F62CF"/>
    <w:rsid w:val="006F63D0"/>
    <w:rsid w:val="006F6A25"/>
    <w:rsid w:val="006F6B0E"/>
    <w:rsid w:val="006F6BCA"/>
    <w:rsid w:val="006F6C71"/>
    <w:rsid w:val="006F6E3C"/>
    <w:rsid w:val="006F7883"/>
    <w:rsid w:val="006F7B46"/>
    <w:rsid w:val="006F7BB2"/>
    <w:rsid w:val="006F7E41"/>
    <w:rsid w:val="007000B3"/>
    <w:rsid w:val="007003A4"/>
    <w:rsid w:val="00700830"/>
    <w:rsid w:val="007009DD"/>
    <w:rsid w:val="00700BA5"/>
    <w:rsid w:val="00700E74"/>
    <w:rsid w:val="0070118A"/>
    <w:rsid w:val="00701711"/>
    <w:rsid w:val="00701A6A"/>
    <w:rsid w:val="00701CAB"/>
    <w:rsid w:val="00702247"/>
    <w:rsid w:val="007028DF"/>
    <w:rsid w:val="007032D4"/>
    <w:rsid w:val="007033AC"/>
    <w:rsid w:val="0070348D"/>
    <w:rsid w:val="007034A0"/>
    <w:rsid w:val="0070389D"/>
    <w:rsid w:val="00703A86"/>
    <w:rsid w:val="007042A0"/>
    <w:rsid w:val="00704444"/>
    <w:rsid w:val="007048F8"/>
    <w:rsid w:val="00704FFA"/>
    <w:rsid w:val="00705028"/>
    <w:rsid w:val="00705290"/>
    <w:rsid w:val="00705582"/>
    <w:rsid w:val="00705FF2"/>
    <w:rsid w:val="0070601D"/>
    <w:rsid w:val="0070654C"/>
    <w:rsid w:val="007067B8"/>
    <w:rsid w:val="00706875"/>
    <w:rsid w:val="007069A6"/>
    <w:rsid w:val="00706B57"/>
    <w:rsid w:val="00706B87"/>
    <w:rsid w:val="007077A9"/>
    <w:rsid w:val="007079F4"/>
    <w:rsid w:val="00707B51"/>
    <w:rsid w:val="00707B8E"/>
    <w:rsid w:val="00707EDF"/>
    <w:rsid w:val="00710447"/>
    <w:rsid w:val="00711337"/>
    <w:rsid w:val="00711429"/>
    <w:rsid w:val="00711715"/>
    <w:rsid w:val="007118E2"/>
    <w:rsid w:val="00711C52"/>
    <w:rsid w:val="00711CD3"/>
    <w:rsid w:val="007127AA"/>
    <w:rsid w:val="007129F1"/>
    <w:rsid w:val="00712A45"/>
    <w:rsid w:val="00712BE5"/>
    <w:rsid w:val="00713071"/>
    <w:rsid w:val="007130C9"/>
    <w:rsid w:val="007131E0"/>
    <w:rsid w:val="00713290"/>
    <w:rsid w:val="007134A1"/>
    <w:rsid w:val="007136EE"/>
    <w:rsid w:val="00713D05"/>
    <w:rsid w:val="00713EF9"/>
    <w:rsid w:val="0071401E"/>
    <w:rsid w:val="00714292"/>
    <w:rsid w:val="0071452B"/>
    <w:rsid w:val="00714B6C"/>
    <w:rsid w:val="00714D52"/>
    <w:rsid w:val="00714FA5"/>
    <w:rsid w:val="007154C1"/>
    <w:rsid w:val="007159A0"/>
    <w:rsid w:val="00715E04"/>
    <w:rsid w:val="00715F6B"/>
    <w:rsid w:val="00716269"/>
    <w:rsid w:val="007168C5"/>
    <w:rsid w:val="00717214"/>
    <w:rsid w:val="00717CAE"/>
    <w:rsid w:val="00717F45"/>
    <w:rsid w:val="0072041F"/>
    <w:rsid w:val="0072043B"/>
    <w:rsid w:val="007205F8"/>
    <w:rsid w:val="00720A80"/>
    <w:rsid w:val="00720C01"/>
    <w:rsid w:val="00720F17"/>
    <w:rsid w:val="00721060"/>
    <w:rsid w:val="00721429"/>
    <w:rsid w:val="007215BD"/>
    <w:rsid w:val="00721BB6"/>
    <w:rsid w:val="00721CAF"/>
    <w:rsid w:val="00721CEE"/>
    <w:rsid w:val="007223D2"/>
    <w:rsid w:val="007224D2"/>
    <w:rsid w:val="00722866"/>
    <w:rsid w:val="00722DA5"/>
    <w:rsid w:val="0072309F"/>
    <w:rsid w:val="00723102"/>
    <w:rsid w:val="007237AF"/>
    <w:rsid w:val="00723874"/>
    <w:rsid w:val="00723AB6"/>
    <w:rsid w:val="00723C46"/>
    <w:rsid w:val="00724384"/>
    <w:rsid w:val="00724572"/>
    <w:rsid w:val="00724972"/>
    <w:rsid w:val="007249CD"/>
    <w:rsid w:val="00724C9A"/>
    <w:rsid w:val="00725638"/>
    <w:rsid w:val="00725D54"/>
    <w:rsid w:val="00725F20"/>
    <w:rsid w:val="00726EE0"/>
    <w:rsid w:val="00726FD5"/>
    <w:rsid w:val="00727209"/>
    <w:rsid w:val="007274DD"/>
    <w:rsid w:val="00727903"/>
    <w:rsid w:val="0072794F"/>
    <w:rsid w:val="00727A65"/>
    <w:rsid w:val="007303FE"/>
    <w:rsid w:val="007308AE"/>
    <w:rsid w:val="00730956"/>
    <w:rsid w:val="00730A8C"/>
    <w:rsid w:val="007314D8"/>
    <w:rsid w:val="0073173D"/>
    <w:rsid w:val="00731BE5"/>
    <w:rsid w:val="00731BF4"/>
    <w:rsid w:val="00732987"/>
    <w:rsid w:val="00732CBE"/>
    <w:rsid w:val="00733505"/>
    <w:rsid w:val="00733D1A"/>
    <w:rsid w:val="00733F83"/>
    <w:rsid w:val="00734098"/>
    <w:rsid w:val="007340ED"/>
    <w:rsid w:val="00734447"/>
    <w:rsid w:val="007346B4"/>
    <w:rsid w:val="00734A29"/>
    <w:rsid w:val="00734E18"/>
    <w:rsid w:val="00735032"/>
    <w:rsid w:val="007353F0"/>
    <w:rsid w:val="007358A1"/>
    <w:rsid w:val="0073628B"/>
    <w:rsid w:val="0073645D"/>
    <w:rsid w:val="007366AC"/>
    <w:rsid w:val="00736777"/>
    <w:rsid w:val="00736C8A"/>
    <w:rsid w:val="00737273"/>
    <w:rsid w:val="0073740B"/>
    <w:rsid w:val="00737852"/>
    <w:rsid w:val="007379F5"/>
    <w:rsid w:val="00737A87"/>
    <w:rsid w:val="0074005C"/>
    <w:rsid w:val="007401C7"/>
    <w:rsid w:val="0074046D"/>
    <w:rsid w:val="00740667"/>
    <w:rsid w:val="00740782"/>
    <w:rsid w:val="007407D9"/>
    <w:rsid w:val="0074095D"/>
    <w:rsid w:val="00740B7F"/>
    <w:rsid w:val="00741803"/>
    <w:rsid w:val="0074197F"/>
    <w:rsid w:val="007419A4"/>
    <w:rsid w:val="00741E2A"/>
    <w:rsid w:val="00742247"/>
    <w:rsid w:val="00742268"/>
    <w:rsid w:val="007422FC"/>
    <w:rsid w:val="00742688"/>
    <w:rsid w:val="00742967"/>
    <w:rsid w:val="00742A42"/>
    <w:rsid w:val="00742BB3"/>
    <w:rsid w:val="00742C7E"/>
    <w:rsid w:val="007435A9"/>
    <w:rsid w:val="0074386F"/>
    <w:rsid w:val="00743970"/>
    <w:rsid w:val="007445EF"/>
    <w:rsid w:val="00744CD4"/>
    <w:rsid w:val="0074500D"/>
    <w:rsid w:val="0074533A"/>
    <w:rsid w:val="007453B9"/>
    <w:rsid w:val="00745BF3"/>
    <w:rsid w:val="00745D5F"/>
    <w:rsid w:val="0074600F"/>
    <w:rsid w:val="007461F5"/>
    <w:rsid w:val="00746730"/>
    <w:rsid w:val="007472D0"/>
    <w:rsid w:val="0074735D"/>
    <w:rsid w:val="00747700"/>
    <w:rsid w:val="00747B3E"/>
    <w:rsid w:val="00747EDC"/>
    <w:rsid w:val="00747F1A"/>
    <w:rsid w:val="007502CB"/>
    <w:rsid w:val="0075077E"/>
    <w:rsid w:val="00750938"/>
    <w:rsid w:val="00750C6B"/>
    <w:rsid w:val="00751059"/>
    <w:rsid w:val="0075112C"/>
    <w:rsid w:val="00751392"/>
    <w:rsid w:val="007513C9"/>
    <w:rsid w:val="00751C56"/>
    <w:rsid w:val="00751D14"/>
    <w:rsid w:val="00752A93"/>
    <w:rsid w:val="0075349D"/>
    <w:rsid w:val="00753742"/>
    <w:rsid w:val="00753806"/>
    <w:rsid w:val="0075394D"/>
    <w:rsid w:val="00753C91"/>
    <w:rsid w:val="00753CB2"/>
    <w:rsid w:val="00753EDB"/>
    <w:rsid w:val="00754123"/>
    <w:rsid w:val="00754235"/>
    <w:rsid w:val="007542DF"/>
    <w:rsid w:val="007544E5"/>
    <w:rsid w:val="00754694"/>
    <w:rsid w:val="00754963"/>
    <w:rsid w:val="00754B7E"/>
    <w:rsid w:val="0075542E"/>
    <w:rsid w:val="007556CC"/>
    <w:rsid w:val="007556FB"/>
    <w:rsid w:val="00755A15"/>
    <w:rsid w:val="00755B30"/>
    <w:rsid w:val="00755D0D"/>
    <w:rsid w:val="00755E85"/>
    <w:rsid w:val="00755F6E"/>
    <w:rsid w:val="00756160"/>
    <w:rsid w:val="007561AB"/>
    <w:rsid w:val="0075658D"/>
    <w:rsid w:val="00756671"/>
    <w:rsid w:val="00756751"/>
    <w:rsid w:val="00756EA9"/>
    <w:rsid w:val="00756FB8"/>
    <w:rsid w:val="00757AF8"/>
    <w:rsid w:val="00757D44"/>
    <w:rsid w:val="00757F85"/>
    <w:rsid w:val="0076003A"/>
    <w:rsid w:val="007605FF"/>
    <w:rsid w:val="00760954"/>
    <w:rsid w:val="0076117F"/>
    <w:rsid w:val="00761241"/>
    <w:rsid w:val="00761515"/>
    <w:rsid w:val="0076164D"/>
    <w:rsid w:val="00761710"/>
    <w:rsid w:val="007617A8"/>
    <w:rsid w:val="007622F4"/>
    <w:rsid w:val="00762CEB"/>
    <w:rsid w:val="00762EFE"/>
    <w:rsid w:val="00763654"/>
    <w:rsid w:val="00763BAA"/>
    <w:rsid w:val="007640B1"/>
    <w:rsid w:val="007644F2"/>
    <w:rsid w:val="0076481C"/>
    <w:rsid w:val="0076495D"/>
    <w:rsid w:val="00764BB3"/>
    <w:rsid w:val="00764E48"/>
    <w:rsid w:val="00765083"/>
    <w:rsid w:val="00765281"/>
    <w:rsid w:val="00765323"/>
    <w:rsid w:val="0076559D"/>
    <w:rsid w:val="007655A1"/>
    <w:rsid w:val="00765811"/>
    <w:rsid w:val="00765B4F"/>
    <w:rsid w:val="00766510"/>
    <w:rsid w:val="00766965"/>
    <w:rsid w:val="00766B85"/>
    <w:rsid w:val="00766E35"/>
    <w:rsid w:val="00766F4D"/>
    <w:rsid w:val="007672EC"/>
    <w:rsid w:val="007673D7"/>
    <w:rsid w:val="007678DB"/>
    <w:rsid w:val="00767F96"/>
    <w:rsid w:val="00770044"/>
    <w:rsid w:val="00770672"/>
    <w:rsid w:val="00770F1A"/>
    <w:rsid w:val="007719D7"/>
    <w:rsid w:val="00771AC1"/>
    <w:rsid w:val="00771BE3"/>
    <w:rsid w:val="00771EB7"/>
    <w:rsid w:val="00771EE8"/>
    <w:rsid w:val="00771F7A"/>
    <w:rsid w:val="007721C8"/>
    <w:rsid w:val="007722EC"/>
    <w:rsid w:val="007725BA"/>
    <w:rsid w:val="00772937"/>
    <w:rsid w:val="00772C1C"/>
    <w:rsid w:val="00772F62"/>
    <w:rsid w:val="0077305F"/>
    <w:rsid w:val="00773220"/>
    <w:rsid w:val="00773949"/>
    <w:rsid w:val="00773A44"/>
    <w:rsid w:val="00773B13"/>
    <w:rsid w:val="007743FD"/>
    <w:rsid w:val="0077442F"/>
    <w:rsid w:val="007747C9"/>
    <w:rsid w:val="00774803"/>
    <w:rsid w:val="0077485F"/>
    <w:rsid w:val="007749B4"/>
    <w:rsid w:val="00774C59"/>
    <w:rsid w:val="00774D8F"/>
    <w:rsid w:val="00775143"/>
    <w:rsid w:val="007755B2"/>
    <w:rsid w:val="00775753"/>
    <w:rsid w:val="0077578F"/>
    <w:rsid w:val="00775934"/>
    <w:rsid w:val="00775CEA"/>
    <w:rsid w:val="007767FD"/>
    <w:rsid w:val="00777784"/>
    <w:rsid w:val="00777DB7"/>
    <w:rsid w:val="00780029"/>
    <w:rsid w:val="00780122"/>
    <w:rsid w:val="007807B8"/>
    <w:rsid w:val="00780827"/>
    <w:rsid w:val="00780902"/>
    <w:rsid w:val="00780A35"/>
    <w:rsid w:val="00780A4B"/>
    <w:rsid w:val="00780B25"/>
    <w:rsid w:val="00780B51"/>
    <w:rsid w:val="007810CC"/>
    <w:rsid w:val="007813BE"/>
    <w:rsid w:val="00781600"/>
    <w:rsid w:val="00781A94"/>
    <w:rsid w:val="00782080"/>
    <w:rsid w:val="007822F7"/>
    <w:rsid w:val="00783B1F"/>
    <w:rsid w:val="00783C63"/>
    <w:rsid w:val="00783D41"/>
    <w:rsid w:val="00784690"/>
    <w:rsid w:val="00784A96"/>
    <w:rsid w:val="00784E28"/>
    <w:rsid w:val="00785066"/>
    <w:rsid w:val="007850AE"/>
    <w:rsid w:val="0078549E"/>
    <w:rsid w:val="00785737"/>
    <w:rsid w:val="00785810"/>
    <w:rsid w:val="00785877"/>
    <w:rsid w:val="0078597A"/>
    <w:rsid w:val="00785BFE"/>
    <w:rsid w:val="00785EF8"/>
    <w:rsid w:val="00786257"/>
    <w:rsid w:val="00786280"/>
    <w:rsid w:val="00786A77"/>
    <w:rsid w:val="00786CD6"/>
    <w:rsid w:val="00786F3B"/>
    <w:rsid w:val="0078719E"/>
    <w:rsid w:val="007876B9"/>
    <w:rsid w:val="007903C4"/>
    <w:rsid w:val="00790860"/>
    <w:rsid w:val="00790C4E"/>
    <w:rsid w:val="00791041"/>
    <w:rsid w:val="007915BE"/>
    <w:rsid w:val="00791B49"/>
    <w:rsid w:val="00791CAE"/>
    <w:rsid w:val="00791CF5"/>
    <w:rsid w:val="00792027"/>
    <w:rsid w:val="0079287E"/>
    <w:rsid w:val="00792BBA"/>
    <w:rsid w:val="00792C5D"/>
    <w:rsid w:val="00792E28"/>
    <w:rsid w:val="0079306D"/>
    <w:rsid w:val="0079312E"/>
    <w:rsid w:val="0079313A"/>
    <w:rsid w:val="007937F9"/>
    <w:rsid w:val="00793C01"/>
    <w:rsid w:val="00793EA4"/>
    <w:rsid w:val="00793F9B"/>
    <w:rsid w:val="00794222"/>
    <w:rsid w:val="0079476F"/>
    <w:rsid w:val="007947EF"/>
    <w:rsid w:val="00794A69"/>
    <w:rsid w:val="00794F3F"/>
    <w:rsid w:val="0079503F"/>
    <w:rsid w:val="00795A34"/>
    <w:rsid w:val="00795B83"/>
    <w:rsid w:val="00795CAB"/>
    <w:rsid w:val="00796150"/>
    <w:rsid w:val="00796A32"/>
    <w:rsid w:val="00796A5C"/>
    <w:rsid w:val="00797A34"/>
    <w:rsid w:val="00797ED2"/>
    <w:rsid w:val="007A02E3"/>
    <w:rsid w:val="007A0323"/>
    <w:rsid w:val="007A039E"/>
    <w:rsid w:val="007A050F"/>
    <w:rsid w:val="007A0EF5"/>
    <w:rsid w:val="007A10A7"/>
    <w:rsid w:val="007A17AF"/>
    <w:rsid w:val="007A17CD"/>
    <w:rsid w:val="007A1C6B"/>
    <w:rsid w:val="007A1D62"/>
    <w:rsid w:val="007A1D67"/>
    <w:rsid w:val="007A20C2"/>
    <w:rsid w:val="007A2201"/>
    <w:rsid w:val="007A2261"/>
    <w:rsid w:val="007A2303"/>
    <w:rsid w:val="007A23FC"/>
    <w:rsid w:val="007A29FE"/>
    <w:rsid w:val="007A2A59"/>
    <w:rsid w:val="007A3807"/>
    <w:rsid w:val="007A48F0"/>
    <w:rsid w:val="007A4B39"/>
    <w:rsid w:val="007A4D3C"/>
    <w:rsid w:val="007A4D4C"/>
    <w:rsid w:val="007A56F8"/>
    <w:rsid w:val="007A5ABF"/>
    <w:rsid w:val="007A5C1A"/>
    <w:rsid w:val="007A5EF1"/>
    <w:rsid w:val="007A5FBE"/>
    <w:rsid w:val="007A6148"/>
    <w:rsid w:val="007A62F2"/>
    <w:rsid w:val="007A65A8"/>
    <w:rsid w:val="007A65F5"/>
    <w:rsid w:val="007A6A01"/>
    <w:rsid w:val="007A70A5"/>
    <w:rsid w:val="007A77B9"/>
    <w:rsid w:val="007A786F"/>
    <w:rsid w:val="007A7920"/>
    <w:rsid w:val="007A79C4"/>
    <w:rsid w:val="007A7D53"/>
    <w:rsid w:val="007A7D89"/>
    <w:rsid w:val="007B01C4"/>
    <w:rsid w:val="007B0EE8"/>
    <w:rsid w:val="007B0FED"/>
    <w:rsid w:val="007B101B"/>
    <w:rsid w:val="007B1729"/>
    <w:rsid w:val="007B17F6"/>
    <w:rsid w:val="007B19C8"/>
    <w:rsid w:val="007B24BF"/>
    <w:rsid w:val="007B26DA"/>
    <w:rsid w:val="007B302D"/>
    <w:rsid w:val="007B32DC"/>
    <w:rsid w:val="007B3BA3"/>
    <w:rsid w:val="007B3D31"/>
    <w:rsid w:val="007B4424"/>
    <w:rsid w:val="007B464F"/>
    <w:rsid w:val="007B4692"/>
    <w:rsid w:val="007B488A"/>
    <w:rsid w:val="007B4AEA"/>
    <w:rsid w:val="007B4C45"/>
    <w:rsid w:val="007B4C58"/>
    <w:rsid w:val="007B4E3C"/>
    <w:rsid w:val="007B52B3"/>
    <w:rsid w:val="007B538E"/>
    <w:rsid w:val="007B5593"/>
    <w:rsid w:val="007B55A7"/>
    <w:rsid w:val="007B57A8"/>
    <w:rsid w:val="007B59F9"/>
    <w:rsid w:val="007B5BF0"/>
    <w:rsid w:val="007B5C5D"/>
    <w:rsid w:val="007B5CD6"/>
    <w:rsid w:val="007B5E47"/>
    <w:rsid w:val="007B5FBD"/>
    <w:rsid w:val="007B6107"/>
    <w:rsid w:val="007B65BD"/>
    <w:rsid w:val="007B6B2A"/>
    <w:rsid w:val="007B6CAA"/>
    <w:rsid w:val="007B6D19"/>
    <w:rsid w:val="007B6E20"/>
    <w:rsid w:val="007B721B"/>
    <w:rsid w:val="007B7290"/>
    <w:rsid w:val="007B7565"/>
    <w:rsid w:val="007B7762"/>
    <w:rsid w:val="007B7E0E"/>
    <w:rsid w:val="007B7FBB"/>
    <w:rsid w:val="007C0196"/>
    <w:rsid w:val="007C03F2"/>
    <w:rsid w:val="007C04D1"/>
    <w:rsid w:val="007C050D"/>
    <w:rsid w:val="007C0DD6"/>
    <w:rsid w:val="007C0E83"/>
    <w:rsid w:val="007C15DE"/>
    <w:rsid w:val="007C1700"/>
    <w:rsid w:val="007C1EFF"/>
    <w:rsid w:val="007C22E3"/>
    <w:rsid w:val="007C2832"/>
    <w:rsid w:val="007C2944"/>
    <w:rsid w:val="007C2CC5"/>
    <w:rsid w:val="007C3145"/>
    <w:rsid w:val="007C3468"/>
    <w:rsid w:val="007C3AEA"/>
    <w:rsid w:val="007C3D03"/>
    <w:rsid w:val="007C3EB9"/>
    <w:rsid w:val="007C4365"/>
    <w:rsid w:val="007C4508"/>
    <w:rsid w:val="007C45B9"/>
    <w:rsid w:val="007C4C77"/>
    <w:rsid w:val="007C4FFE"/>
    <w:rsid w:val="007C5FC8"/>
    <w:rsid w:val="007C61AD"/>
    <w:rsid w:val="007C6475"/>
    <w:rsid w:val="007C64CC"/>
    <w:rsid w:val="007C6547"/>
    <w:rsid w:val="007C69BE"/>
    <w:rsid w:val="007C6AFC"/>
    <w:rsid w:val="007C7706"/>
    <w:rsid w:val="007C781D"/>
    <w:rsid w:val="007C7A29"/>
    <w:rsid w:val="007C7CCA"/>
    <w:rsid w:val="007C7DB7"/>
    <w:rsid w:val="007C7E32"/>
    <w:rsid w:val="007C7F68"/>
    <w:rsid w:val="007D03EE"/>
    <w:rsid w:val="007D04A0"/>
    <w:rsid w:val="007D0751"/>
    <w:rsid w:val="007D0CCE"/>
    <w:rsid w:val="007D0FCC"/>
    <w:rsid w:val="007D116A"/>
    <w:rsid w:val="007D1206"/>
    <w:rsid w:val="007D13CF"/>
    <w:rsid w:val="007D173D"/>
    <w:rsid w:val="007D1877"/>
    <w:rsid w:val="007D1A0F"/>
    <w:rsid w:val="007D1B36"/>
    <w:rsid w:val="007D20B3"/>
    <w:rsid w:val="007D23D1"/>
    <w:rsid w:val="007D281B"/>
    <w:rsid w:val="007D288F"/>
    <w:rsid w:val="007D29A1"/>
    <w:rsid w:val="007D2C66"/>
    <w:rsid w:val="007D2C6C"/>
    <w:rsid w:val="007D2D0A"/>
    <w:rsid w:val="007D31EB"/>
    <w:rsid w:val="007D34AA"/>
    <w:rsid w:val="007D40C0"/>
    <w:rsid w:val="007D44D1"/>
    <w:rsid w:val="007D45EF"/>
    <w:rsid w:val="007D48BE"/>
    <w:rsid w:val="007D4AF9"/>
    <w:rsid w:val="007D5069"/>
    <w:rsid w:val="007D5096"/>
    <w:rsid w:val="007D50B7"/>
    <w:rsid w:val="007D5E06"/>
    <w:rsid w:val="007D6307"/>
    <w:rsid w:val="007D6411"/>
    <w:rsid w:val="007D7502"/>
    <w:rsid w:val="007D7D2F"/>
    <w:rsid w:val="007D7D3E"/>
    <w:rsid w:val="007E018C"/>
    <w:rsid w:val="007E0558"/>
    <w:rsid w:val="007E09DE"/>
    <w:rsid w:val="007E0A8C"/>
    <w:rsid w:val="007E0C55"/>
    <w:rsid w:val="007E0FC4"/>
    <w:rsid w:val="007E1108"/>
    <w:rsid w:val="007E166A"/>
    <w:rsid w:val="007E174B"/>
    <w:rsid w:val="007E1A79"/>
    <w:rsid w:val="007E2170"/>
    <w:rsid w:val="007E21DE"/>
    <w:rsid w:val="007E242F"/>
    <w:rsid w:val="007E34CE"/>
    <w:rsid w:val="007E37CA"/>
    <w:rsid w:val="007E38B0"/>
    <w:rsid w:val="007E3BD7"/>
    <w:rsid w:val="007E466A"/>
    <w:rsid w:val="007E4974"/>
    <w:rsid w:val="007E49FA"/>
    <w:rsid w:val="007E4CAD"/>
    <w:rsid w:val="007E5015"/>
    <w:rsid w:val="007E5246"/>
    <w:rsid w:val="007E5C68"/>
    <w:rsid w:val="007E5E0F"/>
    <w:rsid w:val="007E61B7"/>
    <w:rsid w:val="007E6775"/>
    <w:rsid w:val="007E69F9"/>
    <w:rsid w:val="007E6B6C"/>
    <w:rsid w:val="007E6D33"/>
    <w:rsid w:val="007E7095"/>
    <w:rsid w:val="007E7BA5"/>
    <w:rsid w:val="007E7D16"/>
    <w:rsid w:val="007E7E10"/>
    <w:rsid w:val="007F0378"/>
    <w:rsid w:val="007F0632"/>
    <w:rsid w:val="007F07B3"/>
    <w:rsid w:val="007F175F"/>
    <w:rsid w:val="007F196E"/>
    <w:rsid w:val="007F205D"/>
    <w:rsid w:val="007F22E5"/>
    <w:rsid w:val="007F23B9"/>
    <w:rsid w:val="007F3270"/>
    <w:rsid w:val="007F36F5"/>
    <w:rsid w:val="007F407B"/>
    <w:rsid w:val="007F492D"/>
    <w:rsid w:val="007F4B51"/>
    <w:rsid w:val="007F4B85"/>
    <w:rsid w:val="007F4C0F"/>
    <w:rsid w:val="007F4EBC"/>
    <w:rsid w:val="007F514F"/>
    <w:rsid w:val="007F52D5"/>
    <w:rsid w:val="007F53DB"/>
    <w:rsid w:val="007F6097"/>
    <w:rsid w:val="007F617F"/>
    <w:rsid w:val="007F6993"/>
    <w:rsid w:val="007F6A08"/>
    <w:rsid w:val="007F6AAF"/>
    <w:rsid w:val="007F6B16"/>
    <w:rsid w:val="007F6CE9"/>
    <w:rsid w:val="007F71B4"/>
    <w:rsid w:val="007F7291"/>
    <w:rsid w:val="007F767D"/>
    <w:rsid w:val="007F7BDE"/>
    <w:rsid w:val="007F7D9B"/>
    <w:rsid w:val="008000F1"/>
    <w:rsid w:val="008004CB"/>
    <w:rsid w:val="008004DF"/>
    <w:rsid w:val="00800834"/>
    <w:rsid w:val="00800A88"/>
    <w:rsid w:val="00800B82"/>
    <w:rsid w:val="00800D5C"/>
    <w:rsid w:val="00801502"/>
    <w:rsid w:val="0080169C"/>
    <w:rsid w:val="00801F10"/>
    <w:rsid w:val="00802891"/>
    <w:rsid w:val="00802A29"/>
    <w:rsid w:val="008030E8"/>
    <w:rsid w:val="00803A9A"/>
    <w:rsid w:val="008042C9"/>
    <w:rsid w:val="008046B5"/>
    <w:rsid w:val="008048EC"/>
    <w:rsid w:val="00804E30"/>
    <w:rsid w:val="00804EF0"/>
    <w:rsid w:val="008051AD"/>
    <w:rsid w:val="008053B9"/>
    <w:rsid w:val="00805669"/>
    <w:rsid w:val="008059C5"/>
    <w:rsid w:val="0080610D"/>
    <w:rsid w:val="00806456"/>
    <w:rsid w:val="00806767"/>
    <w:rsid w:val="008069F4"/>
    <w:rsid w:val="00806B46"/>
    <w:rsid w:val="00806E98"/>
    <w:rsid w:val="008070F3"/>
    <w:rsid w:val="0080714E"/>
    <w:rsid w:val="0080716D"/>
    <w:rsid w:val="0080717B"/>
    <w:rsid w:val="00810111"/>
    <w:rsid w:val="00810681"/>
    <w:rsid w:val="00810BAC"/>
    <w:rsid w:val="00810D73"/>
    <w:rsid w:val="008114E5"/>
    <w:rsid w:val="00811562"/>
    <w:rsid w:val="008118DB"/>
    <w:rsid w:val="00811C5C"/>
    <w:rsid w:val="00812117"/>
    <w:rsid w:val="00812523"/>
    <w:rsid w:val="00812900"/>
    <w:rsid w:val="00812E46"/>
    <w:rsid w:val="00812FAF"/>
    <w:rsid w:val="00813339"/>
    <w:rsid w:val="008135FE"/>
    <w:rsid w:val="00813607"/>
    <w:rsid w:val="00813615"/>
    <w:rsid w:val="00813647"/>
    <w:rsid w:val="008139AD"/>
    <w:rsid w:val="00813AD5"/>
    <w:rsid w:val="00813D23"/>
    <w:rsid w:val="00814010"/>
    <w:rsid w:val="00814217"/>
    <w:rsid w:val="00814316"/>
    <w:rsid w:val="0081445A"/>
    <w:rsid w:val="00814523"/>
    <w:rsid w:val="00814543"/>
    <w:rsid w:val="00814828"/>
    <w:rsid w:val="008155A2"/>
    <w:rsid w:val="00816037"/>
    <w:rsid w:val="00816180"/>
    <w:rsid w:val="008163DA"/>
    <w:rsid w:val="0081649F"/>
    <w:rsid w:val="00816686"/>
    <w:rsid w:val="008168A8"/>
    <w:rsid w:val="00817823"/>
    <w:rsid w:val="008179F7"/>
    <w:rsid w:val="00817A2E"/>
    <w:rsid w:val="00817CD2"/>
    <w:rsid w:val="00817E55"/>
    <w:rsid w:val="008202CD"/>
    <w:rsid w:val="00820C56"/>
    <w:rsid w:val="00820C57"/>
    <w:rsid w:val="00820DFA"/>
    <w:rsid w:val="008210DC"/>
    <w:rsid w:val="008211BB"/>
    <w:rsid w:val="0082124C"/>
    <w:rsid w:val="00821563"/>
    <w:rsid w:val="00821636"/>
    <w:rsid w:val="00821741"/>
    <w:rsid w:val="00821989"/>
    <w:rsid w:val="00821C14"/>
    <w:rsid w:val="00821FA1"/>
    <w:rsid w:val="0082200E"/>
    <w:rsid w:val="008222E3"/>
    <w:rsid w:val="00822713"/>
    <w:rsid w:val="00822A46"/>
    <w:rsid w:val="00822ABE"/>
    <w:rsid w:val="00822FEB"/>
    <w:rsid w:val="0082321D"/>
    <w:rsid w:val="00823847"/>
    <w:rsid w:val="00823FE1"/>
    <w:rsid w:val="008245F8"/>
    <w:rsid w:val="00824A28"/>
    <w:rsid w:val="00824BDC"/>
    <w:rsid w:val="00824C27"/>
    <w:rsid w:val="008259A8"/>
    <w:rsid w:val="00826103"/>
    <w:rsid w:val="008262F2"/>
    <w:rsid w:val="008268A3"/>
    <w:rsid w:val="00826BEC"/>
    <w:rsid w:val="00826CD3"/>
    <w:rsid w:val="00826E36"/>
    <w:rsid w:val="00826EB6"/>
    <w:rsid w:val="00827473"/>
    <w:rsid w:val="00827512"/>
    <w:rsid w:val="0082785D"/>
    <w:rsid w:val="00830230"/>
    <w:rsid w:val="008304E5"/>
    <w:rsid w:val="008304FE"/>
    <w:rsid w:val="00830649"/>
    <w:rsid w:val="0083096C"/>
    <w:rsid w:val="00830AA2"/>
    <w:rsid w:val="00830CC4"/>
    <w:rsid w:val="008310E9"/>
    <w:rsid w:val="008311B6"/>
    <w:rsid w:val="00831514"/>
    <w:rsid w:val="00831530"/>
    <w:rsid w:val="00831705"/>
    <w:rsid w:val="0083187C"/>
    <w:rsid w:val="00831B99"/>
    <w:rsid w:val="00831F3F"/>
    <w:rsid w:val="00831FED"/>
    <w:rsid w:val="00832221"/>
    <w:rsid w:val="00832589"/>
    <w:rsid w:val="008325A4"/>
    <w:rsid w:val="0083286E"/>
    <w:rsid w:val="0083294F"/>
    <w:rsid w:val="00832A87"/>
    <w:rsid w:val="00832B86"/>
    <w:rsid w:val="00833057"/>
    <w:rsid w:val="008330CF"/>
    <w:rsid w:val="008336EE"/>
    <w:rsid w:val="008339FF"/>
    <w:rsid w:val="0083409C"/>
    <w:rsid w:val="008343DC"/>
    <w:rsid w:val="008346A6"/>
    <w:rsid w:val="008347B2"/>
    <w:rsid w:val="00834BD2"/>
    <w:rsid w:val="0083599E"/>
    <w:rsid w:val="00835A3F"/>
    <w:rsid w:val="00835B28"/>
    <w:rsid w:val="00835D19"/>
    <w:rsid w:val="00835F73"/>
    <w:rsid w:val="008365FE"/>
    <w:rsid w:val="00836A58"/>
    <w:rsid w:val="00836EB8"/>
    <w:rsid w:val="00837473"/>
    <w:rsid w:val="008374C8"/>
    <w:rsid w:val="0083750C"/>
    <w:rsid w:val="008375E8"/>
    <w:rsid w:val="00837755"/>
    <w:rsid w:val="00837857"/>
    <w:rsid w:val="00837B88"/>
    <w:rsid w:val="00837BF8"/>
    <w:rsid w:val="008402DF"/>
    <w:rsid w:val="0084082A"/>
    <w:rsid w:val="00841020"/>
    <w:rsid w:val="008414FA"/>
    <w:rsid w:val="008416EC"/>
    <w:rsid w:val="00841857"/>
    <w:rsid w:val="00841F87"/>
    <w:rsid w:val="00842172"/>
    <w:rsid w:val="00842238"/>
    <w:rsid w:val="0084237E"/>
    <w:rsid w:val="008424E5"/>
    <w:rsid w:val="00842723"/>
    <w:rsid w:val="00842C91"/>
    <w:rsid w:val="00843058"/>
    <w:rsid w:val="00843891"/>
    <w:rsid w:val="00843A6F"/>
    <w:rsid w:val="00843BA5"/>
    <w:rsid w:val="00843DFD"/>
    <w:rsid w:val="00843ECB"/>
    <w:rsid w:val="00843EFA"/>
    <w:rsid w:val="008441A5"/>
    <w:rsid w:val="008448E6"/>
    <w:rsid w:val="00844B53"/>
    <w:rsid w:val="00844ECB"/>
    <w:rsid w:val="008452A9"/>
    <w:rsid w:val="00845635"/>
    <w:rsid w:val="00845E24"/>
    <w:rsid w:val="00846202"/>
    <w:rsid w:val="0084624B"/>
    <w:rsid w:val="00846471"/>
    <w:rsid w:val="00846484"/>
    <w:rsid w:val="00846ECC"/>
    <w:rsid w:val="00847282"/>
    <w:rsid w:val="0084728D"/>
    <w:rsid w:val="0084731F"/>
    <w:rsid w:val="008477D6"/>
    <w:rsid w:val="00847932"/>
    <w:rsid w:val="00847F1D"/>
    <w:rsid w:val="00850410"/>
    <w:rsid w:val="008504DB"/>
    <w:rsid w:val="0085082E"/>
    <w:rsid w:val="00850C40"/>
    <w:rsid w:val="00851092"/>
    <w:rsid w:val="0085177D"/>
    <w:rsid w:val="00851CB1"/>
    <w:rsid w:val="00851F5F"/>
    <w:rsid w:val="0085201A"/>
    <w:rsid w:val="00852A02"/>
    <w:rsid w:val="00852AE1"/>
    <w:rsid w:val="00852B57"/>
    <w:rsid w:val="00852D7F"/>
    <w:rsid w:val="008533B3"/>
    <w:rsid w:val="008534A6"/>
    <w:rsid w:val="00853640"/>
    <w:rsid w:val="00853896"/>
    <w:rsid w:val="00853D98"/>
    <w:rsid w:val="0085440C"/>
    <w:rsid w:val="008545FA"/>
    <w:rsid w:val="008556D9"/>
    <w:rsid w:val="008561AD"/>
    <w:rsid w:val="0085620F"/>
    <w:rsid w:val="0085623A"/>
    <w:rsid w:val="0085635C"/>
    <w:rsid w:val="0085637D"/>
    <w:rsid w:val="00856784"/>
    <w:rsid w:val="00856845"/>
    <w:rsid w:val="00856BE3"/>
    <w:rsid w:val="00856D4E"/>
    <w:rsid w:val="00856F9A"/>
    <w:rsid w:val="00857339"/>
    <w:rsid w:val="00857768"/>
    <w:rsid w:val="008577F9"/>
    <w:rsid w:val="00857839"/>
    <w:rsid w:val="0085797E"/>
    <w:rsid w:val="00857DAF"/>
    <w:rsid w:val="00857F48"/>
    <w:rsid w:val="008603E8"/>
    <w:rsid w:val="00860551"/>
    <w:rsid w:val="0086106D"/>
    <w:rsid w:val="0086125F"/>
    <w:rsid w:val="008616D8"/>
    <w:rsid w:val="00861BE4"/>
    <w:rsid w:val="0086256C"/>
    <w:rsid w:val="00862983"/>
    <w:rsid w:val="00862A50"/>
    <w:rsid w:val="00863204"/>
    <w:rsid w:val="008639CE"/>
    <w:rsid w:val="00863A89"/>
    <w:rsid w:val="008646C6"/>
    <w:rsid w:val="00864D2D"/>
    <w:rsid w:val="00864D31"/>
    <w:rsid w:val="00864EF1"/>
    <w:rsid w:val="008653AD"/>
    <w:rsid w:val="00865A9E"/>
    <w:rsid w:val="00866267"/>
    <w:rsid w:val="00866563"/>
    <w:rsid w:val="0086694F"/>
    <w:rsid w:val="00866ABA"/>
    <w:rsid w:val="00866E2B"/>
    <w:rsid w:val="00866E69"/>
    <w:rsid w:val="00866EAD"/>
    <w:rsid w:val="008670AB"/>
    <w:rsid w:val="008671E0"/>
    <w:rsid w:val="0086775F"/>
    <w:rsid w:val="00867E5C"/>
    <w:rsid w:val="008700CE"/>
    <w:rsid w:val="00870129"/>
    <w:rsid w:val="00870181"/>
    <w:rsid w:val="008701FA"/>
    <w:rsid w:val="00870307"/>
    <w:rsid w:val="0087046A"/>
    <w:rsid w:val="008714B4"/>
    <w:rsid w:val="0087161F"/>
    <w:rsid w:val="00871A4C"/>
    <w:rsid w:val="00871CB7"/>
    <w:rsid w:val="00872057"/>
    <w:rsid w:val="008720AC"/>
    <w:rsid w:val="00872423"/>
    <w:rsid w:val="00872600"/>
    <w:rsid w:val="00872CE0"/>
    <w:rsid w:val="0087347A"/>
    <w:rsid w:val="00873BF6"/>
    <w:rsid w:val="00873C17"/>
    <w:rsid w:val="00873C5B"/>
    <w:rsid w:val="00873CCE"/>
    <w:rsid w:val="008746B2"/>
    <w:rsid w:val="00874F72"/>
    <w:rsid w:val="0087508A"/>
    <w:rsid w:val="0087526B"/>
    <w:rsid w:val="0087535D"/>
    <w:rsid w:val="0087548A"/>
    <w:rsid w:val="008754D7"/>
    <w:rsid w:val="00875866"/>
    <w:rsid w:val="008761FB"/>
    <w:rsid w:val="00876453"/>
    <w:rsid w:val="00876639"/>
    <w:rsid w:val="008768B3"/>
    <w:rsid w:val="00876C30"/>
    <w:rsid w:val="00876CAA"/>
    <w:rsid w:val="00876D17"/>
    <w:rsid w:val="00877384"/>
    <w:rsid w:val="00877420"/>
    <w:rsid w:val="0087765E"/>
    <w:rsid w:val="0087783F"/>
    <w:rsid w:val="008778F8"/>
    <w:rsid w:val="00877BD1"/>
    <w:rsid w:val="00877D89"/>
    <w:rsid w:val="00877F6C"/>
    <w:rsid w:val="00880218"/>
    <w:rsid w:val="0088025A"/>
    <w:rsid w:val="00880CB9"/>
    <w:rsid w:val="00880ED5"/>
    <w:rsid w:val="008810BD"/>
    <w:rsid w:val="0088139C"/>
    <w:rsid w:val="00881771"/>
    <w:rsid w:val="00881903"/>
    <w:rsid w:val="00881FBD"/>
    <w:rsid w:val="00882207"/>
    <w:rsid w:val="00882697"/>
    <w:rsid w:val="00882AB1"/>
    <w:rsid w:val="00882DE6"/>
    <w:rsid w:val="008832A6"/>
    <w:rsid w:val="008833CA"/>
    <w:rsid w:val="00883474"/>
    <w:rsid w:val="00883644"/>
    <w:rsid w:val="00883C5C"/>
    <w:rsid w:val="008841D6"/>
    <w:rsid w:val="00884B20"/>
    <w:rsid w:val="00884B68"/>
    <w:rsid w:val="00885223"/>
    <w:rsid w:val="008853A3"/>
    <w:rsid w:val="0088564F"/>
    <w:rsid w:val="0088574E"/>
    <w:rsid w:val="00885E94"/>
    <w:rsid w:val="008862CB"/>
    <w:rsid w:val="00886380"/>
    <w:rsid w:val="0088664A"/>
    <w:rsid w:val="008867D4"/>
    <w:rsid w:val="008868E6"/>
    <w:rsid w:val="00886B67"/>
    <w:rsid w:val="00886BE5"/>
    <w:rsid w:val="00886DBF"/>
    <w:rsid w:val="008870DD"/>
    <w:rsid w:val="00887573"/>
    <w:rsid w:val="0088798A"/>
    <w:rsid w:val="00887B9D"/>
    <w:rsid w:val="00887D41"/>
    <w:rsid w:val="00887DC3"/>
    <w:rsid w:val="00887F3C"/>
    <w:rsid w:val="008903BD"/>
    <w:rsid w:val="00890A3F"/>
    <w:rsid w:val="00890EA4"/>
    <w:rsid w:val="00890F6B"/>
    <w:rsid w:val="0089106A"/>
    <w:rsid w:val="00891220"/>
    <w:rsid w:val="00891629"/>
    <w:rsid w:val="00891A04"/>
    <w:rsid w:val="00891D7D"/>
    <w:rsid w:val="00891E74"/>
    <w:rsid w:val="00891EF4"/>
    <w:rsid w:val="00891FD8"/>
    <w:rsid w:val="00892005"/>
    <w:rsid w:val="00892022"/>
    <w:rsid w:val="00892183"/>
    <w:rsid w:val="0089236E"/>
    <w:rsid w:val="0089238E"/>
    <w:rsid w:val="00892B7E"/>
    <w:rsid w:val="00892C02"/>
    <w:rsid w:val="00892D47"/>
    <w:rsid w:val="008930DB"/>
    <w:rsid w:val="008932C1"/>
    <w:rsid w:val="008934C8"/>
    <w:rsid w:val="00893946"/>
    <w:rsid w:val="00893CB5"/>
    <w:rsid w:val="00893CF9"/>
    <w:rsid w:val="0089429E"/>
    <w:rsid w:val="008943E3"/>
    <w:rsid w:val="008944FB"/>
    <w:rsid w:val="008948F4"/>
    <w:rsid w:val="00894A85"/>
    <w:rsid w:val="00895141"/>
    <w:rsid w:val="0089529A"/>
    <w:rsid w:val="0089541D"/>
    <w:rsid w:val="00896147"/>
    <w:rsid w:val="00896232"/>
    <w:rsid w:val="0089640C"/>
    <w:rsid w:val="008968B3"/>
    <w:rsid w:val="008969A3"/>
    <w:rsid w:val="00896B94"/>
    <w:rsid w:val="0089705E"/>
    <w:rsid w:val="0089751D"/>
    <w:rsid w:val="00897595"/>
    <w:rsid w:val="00897EFE"/>
    <w:rsid w:val="008A0015"/>
    <w:rsid w:val="008A02B1"/>
    <w:rsid w:val="008A0410"/>
    <w:rsid w:val="008A04E4"/>
    <w:rsid w:val="008A0587"/>
    <w:rsid w:val="008A1117"/>
    <w:rsid w:val="008A158A"/>
    <w:rsid w:val="008A15E9"/>
    <w:rsid w:val="008A1668"/>
    <w:rsid w:val="008A1697"/>
    <w:rsid w:val="008A187D"/>
    <w:rsid w:val="008A19E8"/>
    <w:rsid w:val="008A2000"/>
    <w:rsid w:val="008A242A"/>
    <w:rsid w:val="008A2545"/>
    <w:rsid w:val="008A2B0A"/>
    <w:rsid w:val="008A2DC0"/>
    <w:rsid w:val="008A31E2"/>
    <w:rsid w:val="008A331C"/>
    <w:rsid w:val="008A3897"/>
    <w:rsid w:val="008A3A24"/>
    <w:rsid w:val="008A3C4A"/>
    <w:rsid w:val="008A3CAB"/>
    <w:rsid w:val="008A3D37"/>
    <w:rsid w:val="008A3F53"/>
    <w:rsid w:val="008A4AE9"/>
    <w:rsid w:val="008A5155"/>
    <w:rsid w:val="008A5381"/>
    <w:rsid w:val="008A58E0"/>
    <w:rsid w:val="008A5E11"/>
    <w:rsid w:val="008A629A"/>
    <w:rsid w:val="008A6486"/>
    <w:rsid w:val="008A6689"/>
    <w:rsid w:val="008A66DE"/>
    <w:rsid w:val="008A6A72"/>
    <w:rsid w:val="008A6D35"/>
    <w:rsid w:val="008A6F83"/>
    <w:rsid w:val="008A764D"/>
    <w:rsid w:val="008A784F"/>
    <w:rsid w:val="008A7D1D"/>
    <w:rsid w:val="008A7E3E"/>
    <w:rsid w:val="008A7F3C"/>
    <w:rsid w:val="008B0863"/>
    <w:rsid w:val="008B09EA"/>
    <w:rsid w:val="008B0F32"/>
    <w:rsid w:val="008B0FDB"/>
    <w:rsid w:val="008B10AD"/>
    <w:rsid w:val="008B13A9"/>
    <w:rsid w:val="008B1930"/>
    <w:rsid w:val="008B25D2"/>
    <w:rsid w:val="008B2D60"/>
    <w:rsid w:val="008B2D93"/>
    <w:rsid w:val="008B2E7D"/>
    <w:rsid w:val="008B3164"/>
    <w:rsid w:val="008B3348"/>
    <w:rsid w:val="008B3441"/>
    <w:rsid w:val="008B37F6"/>
    <w:rsid w:val="008B3891"/>
    <w:rsid w:val="008B38E8"/>
    <w:rsid w:val="008B3942"/>
    <w:rsid w:val="008B396E"/>
    <w:rsid w:val="008B3A5C"/>
    <w:rsid w:val="008B3BAD"/>
    <w:rsid w:val="008B3E44"/>
    <w:rsid w:val="008B4168"/>
    <w:rsid w:val="008B443C"/>
    <w:rsid w:val="008B47B6"/>
    <w:rsid w:val="008B47F3"/>
    <w:rsid w:val="008B4871"/>
    <w:rsid w:val="008B4CB8"/>
    <w:rsid w:val="008B5B57"/>
    <w:rsid w:val="008B698F"/>
    <w:rsid w:val="008B6AB6"/>
    <w:rsid w:val="008B6AC0"/>
    <w:rsid w:val="008B6E63"/>
    <w:rsid w:val="008B7342"/>
    <w:rsid w:val="008B7477"/>
    <w:rsid w:val="008B7635"/>
    <w:rsid w:val="008B76A3"/>
    <w:rsid w:val="008B772E"/>
    <w:rsid w:val="008C0644"/>
    <w:rsid w:val="008C06AE"/>
    <w:rsid w:val="008C0D52"/>
    <w:rsid w:val="008C10BA"/>
    <w:rsid w:val="008C11B4"/>
    <w:rsid w:val="008C12C5"/>
    <w:rsid w:val="008C1722"/>
    <w:rsid w:val="008C20C5"/>
    <w:rsid w:val="008C21D9"/>
    <w:rsid w:val="008C2378"/>
    <w:rsid w:val="008C2D46"/>
    <w:rsid w:val="008C30CB"/>
    <w:rsid w:val="008C3412"/>
    <w:rsid w:val="008C356E"/>
    <w:rsid w:val="008C35F6"/>
    <w:rsid w:val="008C3A45"/>
    <w:rsid w:val="008C3B70"/>
    <w:rsid w:val="008C45AC"/>
    <w:rsid w:val="008C4647"/>
    <w:rsid w:val="008C4A7D"/>
    <w:rsid w:val="008C4B60"/>
    <w:rsid w:val="008C4CB8"/>
    <w:rsid w:val="008C580C"/>
    <w:rsid w:val="008C5E02"/>
    <w:rsid w:val="008C60B8"/>
    <w:rsid w:val="008C6DA8"/>
    <w:rsid w:val="008C6F66"/>
    <w:rsid w:val="008C751A"/>
    <w:rsid w:val="008C7A5F"/>
    <w:rsid w:val="008C7D57"/>
    <w:rsid w:val="008C7F8C"/>
    <w:rsid w:val="008D10F8"/>
    <w:rsid w:val="008D127E"/>
    <w:rsid w:val="008D196F"/>
    <w:rsid w:val="008D22AE"/>
    <w:rsid w:val="008D230B"/>
    <w:rsid w:val="008D2724"/>
    <w:rsid w:val="008D272B"/>
    <w:rsid w:val="008D27AC"/>
    <w:rsid w:val="008D3413"/>
    <w:rsid w:val="008D3C2B"/>
    <w:rsid w:val="008D3F18"/>
    <w:rsid w:val="008D4000"/>
    <w:rsid w:val="008D4BA8"/>
    <w:rsid w:val="008D54FF"/>
    <w:rsid w:val="008D56EB"/>
    <w:rsid w:val="008D5838"/>
    <w:rsid w:val="008D58FD"/>
    <w:rsid w:val="008D59D6"/>
    <w:rsid w:val="008D5B4A"/>
    <w:rsid w:val="008D6166"/>
    <w:rsid w:val="008D61E2"/>
    <w:rsid w:val="008D68F4"/>
    <w:rsid w:val="008D6A67"/>
    <w:rsid w:val="008D6A84"/>
    <w:rsid w:val="008D6A9E"/>
    <w:rsid w:val="008D6F13"/>
    <w:rsid w:val="008D7040"/>
    <w:rsid w:val="008D76EA"/>
    <w:rsid w:val="008D7847"/>
    <w:rsid w:val="008D78D8"/>
    <w:rsid w:val="008D7AA3"/>
    <w:rsid w:val="008D7ECA"/>
    <w:rsid w:val="008E0B32"/>
    <w:rsid w:val="008E12A9"/>
    <w:rsid w:val="008E151B"/>
    <w:rsid w:val="008E1571"/>
    <w:rsid w:val="008E161D"/>
    <w:rsid w:val="008E17E9"/>
    <w:rsid w:val="008E2022"/>
    <w:rsid w:val="008E2364"/>
    <w:rsid w:val="008E269F"/>
    <w:rsid w:val="008E2723"/>
    <w:rsid w:val="008E2FFE"/>
    <w:rsid w:val="008E312E"/>
    <w:rsid w:val="008E3253"/>
    <w:rsid w:val="008E3280"/>
    <w:rsid w:val="008E33F9"/>
    <w:rsid w:val="008E388B"/>
    <w:rsid w:val="008E3A57"/>
    <w:rsid w:val="008E40D3"/>
    <w:rsid w:val="008E42A1"/>
    <w:rsid w:val="008E4650"/>
    <w:rsid w:val="008E4A0D"/>
    <w:rsid w:val="008E4AFC"/>
    <w:rsid w:val="008E5084"/>
    <w:rsid w:val="008E558F"/>
    <w:rsid w:val="008E5922"/>
    <w:rsid w:val="008E5BA5"/>
    <w:rsid w:val="008E633D"/>
    <w:rsid w:val="008E6466"/>
    <w:rsid w:val="008E6665"/>
    <w:rsid w:val="008E6831"/>
    <w:rsid w:val="008E6EE3"/>
    <w:rsid w:val="008E7093"/>
    <w:rsid w:val="008E73DD"/>
    <w:rsid w:val="008E798D"/>
    <w:rsid w:val="008E7E5A"/>
    <w:rsid w:val="008E7F8B"/>
    <w:rsid w:val="008F02E0"/>
    <w:rsid w:val="008F0519"/>
    <w:rsid w:val="008F07E9"/>
    <w:rsid w:val="008F0E85"/>
    <w:rsid w:val="008F143C"/>
    <w:rsid w:val="008F16F1"/>
    <w:rsid w:val="008F1827"/>
    <w:rsid w:val="008F19F6"/>
    <w:rsid w:val="008F1A86"/>
    <w:rsid w:val="008F1C3D"/>
    <w:rsid w:val="008F20A7"/>
    <w:rsid w:val="008F227D"/>
    <w:rsid w:val="008F27AC"/>
    <w:rsid w:val="008F280F"/>
    <w:rsid w:val="008F3973"/>
    <w:rsid w:val="008F3C03"/>
    <w:rsid w:val="008F44C6"/>
    <w:rsid w:val="008F46E5"/>
    <w:rsid w:val="008F47E8"/>
    <w:rsid w:val="008F48CB"/>
    <w:rsid w:val="008F4D91"/>
    <w:rsid w:val="008F513F"/>
    <w:rsid w:val="008F61B7"/>
    <w:rsid w:val="008F6837"/>
    <w:rsid w:val="008F68CE"/>
    <w:rsid w:val="008F6940"/>
    <w:rsid w:val="008F6BF0"/>
    <w:rsid w:val="008F6CBC"/>
    <w:rsid w:val="008F7726"/>
    <w:rsid w:val="008F77F5"/>
    <w:rsid w:val="008F79A2"/>
    <w:rsid w:val="009000F2"/>
    <w:rsid w:val="009007C3"/>
    <w:rsid w:val="009012E8"/>
    <w:rsid w:val="00901466"/>
    <w:rsid w:val="00901527"/>
    <w:rsid w:val="00901B32"/>
    <w:rsid w:val="00902481"/>
    <w:rsid w:val="00902DE3"/>
    <w:rsid w:val="00902E1C"/>
    <w:rsid w:val="009030FB"/>
    <w:rsid w:val="00903987"/>
    <w:rsid w:val="00903BE4"/>
    <w:rsid w:val="00903CEE"/>
    <w:rsid w:val="00904045"/>
    <w:rsid w:val="00904257"/>
    <w:rsid w:val="0090443F"/>
    <w:rsid w:val="009044BA"/>
    <w:rsid w:val="00904554"/>
    <w:rsid w:val="0090490A"/>
    <w:rsid w:val="00905503"/>
    <w:rsid w:val="00905538"/>
    <w:rsid w:val="009055F5"/>
    <w:rsid w:val="009056A1"/>
    <w:rsid w:val="009062ED"/>
    <w:rsid w:val="0090649F"/>
    <w:rsid w:val="009066D2"/>
    <w:rsid w:val="0090680E"/>
    <w:rsid w:val="00906DFD"/>
    <w:rsid w:val="00907019"/>
    <w:rsid w:val="009077B9"/>
    <w:rsid w:val="00907886"/>
    <w:rsid w:val="00910E30"/>
    <w:rsid w:val="00910FA4"/>
    <w:rsid w:val="00911567"/>
    <w:rsid w:val="009115AD"/>
    <w:rsid w:val="00911647"/>
    <w:rsid w:val="00911792"/>
    <w:rsid w:val="00911967"/>
    <w:rsid w:val="00911AC6"/>
    <w:rsid w:val="00911CC4"/>
    <w:rsid w:val="00911FD9"/>
    <w:rsid w:val="009127BA"/>
    <w:rsid w:val="0091282D"/>
    <w:rsid w:val="009128DE"/>
    <w:rsid w:val="009128DF"/>
    <w:rsid w:val="00912FB2"/>
    <w:rsid w:val="00912FDB"/>
    <w:rsid w:val="009131DF"/>
    <w:rsid w:val="009132CA"/>
    <w:rsid w:val="00913689"/>
    <w:rsid w:val="00913870"/>
    <w:rsid w:val="009139C4"/>
    <w:rsid w:val="00913B5D"/>
    <w:rsid w:val="00913F3A"/>
    <w:rsid w:val="00913FCC"/>
    <w:rsid w:val="0091416E"/>
    <w:rsid w:val="00914175"/>
    <w:rsid w:val="00914AC3"/>
    <w:rsid w:val="0091559D"/>
    <w:rsid w:val="0091566B"/>
    <w:rsid w:val="00915744"/>
    <w:rsid w:val="00915F3C"/>
    <w:rsid w:val="0091636A"/>
    <w:rsid w:val="00916615"/>
    <w:rsid w:val="0091672D"/>
    <w:rsid w:val="009168BE"/>
    <w:rsid w:val="009170A1"/>
    <w:rsid w:val="00917201"/>
    <w:rsid w:val="0091786D"/>
    <w:rsid w:val="009178C7"/>
    <w:rsid w:val="00917F49"/>
    <w:rsid w:val="009200FF"/>
    <w:rsid w:val="0092030D"/>
    <w:rsid w:val="00920A3D"/>
    <w:rsid w:val="00920D56"/>
    <w:rsid w:val="00920F69"/>
    <w:rsid w:val="009217D9"/>
    <w:rsid w:val="00921F26"/>
    <w:rsid w:val="009220FA"/>
    <w:rsid w:val="009221C6"/>
    <w:rsid w:val="00922232"/>
    <w:rsid w:val="0092279B"/>
    <w:rsid w:val="00923247"/>
    <w:rsid w:val="009233B4"/>
    <w:rsid w:val="009236C5"/>
    <w:rsid w:val="00923895"/>
    <w:rsid w:val="00923D3E"/>
    <w:rsid w:val="0092402A"/>
    <w:rsid w:val="00924070"/>
    <w:rsid w:val="0092413D"/>
    <w:rsid w:val="00924480"/>
    <w:rsid w:val="00924583"/>
    <w:rsid w:val="0092519E"/>
    <w:rsid w:val="00925871"/>
    <w:rsid w:val="00925A47"/>
    <w:rsid w:val="00925CB6"/>
    <w:rsid w:val="00925DD1"/>
    <w:rsid w:val="009264CD"/>
    <w:rsid w:val="0092655C"/>
    <w:rsid w:val="00926710"/>
    <w:rsid w:val="00926840"/>
    <w:rsid w:val="00926857"/>
    <w:rsid w:val="00926E4B"/>
    <w:rsid w:val="00926FE3"/>
    <w:rsid w:val="00927279"/>
    <w:rsid w:val="00927903"/>
    <w:rsid w:val="00927B9B"/>
    <w:rsid w:val="00927D1A"/>
    <w:rsid w:val="009300E2"/>
    <w:rsid w:val="0093012B"/>
    <w:rsid w:val="009301EE"/>
    <w:rsid w:val="0093057B"/>
    <w:rsid w:val="00930675"/>
    <w:rsid w:val="009308C2"/>
    <w:rsid w:val="00930B86"/>
    <w:rsid w:val="00930B8F"/>
    <w:rsid w:val="00930DA5"/>
    <w:rsid w:val="00930DFB"/>
    <w:rsid w:val="00930FD6"/>
    <w:rsid w:val="00931100"/>
    <w:rsid w:val="00931382"/>
    <w:rsid w:val="009315D6"/>
    <w:rsid w:val="00931922"/>
    <w:rsid w:val="00931947"/>
    <w:rsid w:val="00931C20"/>
    <w:rsid w:val="00931CB4"/>
    <w:rsid w:val="00931CBE"/>
    <w:rsid w:val="00931DE9"/>
    <w:rsid w:val="0093212D"/>
    <w:rsid w:val="009323DF"/>
    <w:rsid w:val="009325FC"/>
    <w:rsid w:val="009326E1"/>
    <w:rsid w:val="009326EC"/>
    <w:rsid w:val="00932863"/>
    <w:rsid w:val="009328B9"/>
    <w:rsid w:val="00932C42"/>
    <w:rsid w:val="00933123"/>
    <w:rsid w:val="00933357"/>
    <w:rsid w:val="00933425"/>
    <w:rsid w:val="00933726"/>
    <w:rsid w:val="0093372D"/>
    <w:rsid w:val="009338A7"/>
    <w:rsid w:val="00933CA2"/>
    <w:rsid w:val="00933ED4"/>
    <w:rsid w:val="0093409C"/>
    <w:rsid w:val="00934478"/>
    <w:rsid w:val="009346D5"/>
    <w:rsid w:val="0093470D"/>
    <w:rsid w:val="00934B32"/>
    <w:rsid w:val="00934C35"/>
    <w:rsid w:val="00934D21"/>
    <w:rsid w:val="00934F66"/>
    <w:rsid w:val="009351B8"/>
    <w:rsid w:val="00935296"/>
    <w:rsid w:val="00935801"/>
    <w:rsid w:val="00935B29"/>
    <w:rsid w:val="00936909"/>
    <w:rsid w:val="00936C74"/>
    <w:rsid w:val="00936D56"/>
    <w:rsid w:val="00937403"/>
    <w:rsid w:val="00937687"/>
    <w:rsid w:val="009376B5"/>
    <w:rsid w:val="00937733"/>
    <w:rsid w:val="00937A68"/>
    <w:rsid w:val="00937DE0"/>
    <w:rsid w:val="009401B4"/>
    <w:rsid w:val="009402B9"/>
    <w:rsid w:val="009402D4"/>
    <w:rsid w:val="00940C38"/>
    <w:rsid w:val="00940E71"/>
    <w:rsid w:val="00941104"/>
    <w:rsid w:val="0094196E"/>
    <w:rsid w:val="009419D0"/>
    <w:rsid w:val="00941AC0"/>
    <w:rsid w:val="00941FFD"/>
    <w:rsid w:val="009421D9"/>
    <w:rsid w:val="009428BD"/>
    <w:rsid w:val="00942985"/>
    <w:rsid w:val="00942B2C"/>
    <w:rsid w:val="00942C47"/>
    <w:rsid w:val="00942D36"/>
    <w:rsid w:val="00943352"/>
    <w:rsid w:val="00943448"/>
    <w:rsid w:val="009435AD"/>
    <w:rsid w:val="0094374C"/>
    <w:rsid w:val="009439D7"/>
    <w:rsid w:val="00943DB9"/>
    <w:rsid w:val="00943EE7"/>
    <w:rsid w:val="0094450E"/>
    <w:rsid w:val="00944A03"/>
    <w:rsid w:val="00945065"/>
    <w:rsid w:val="0094562B"/>
    <w:rsid w:val="0094563A"/>
    <w:rsid w:val="009456E7"/>
    <w:rsid w:val="00946285"/>
    <w:rsid w:val="00946368"/>
    <w:rsid w:val="00946466"/>
    <w:rsid w:val="00946495"/>
    <w:rsid w:val="009465CC"/>
    <w:rsid w:val="00946BB6"/>
    <w:rsid w:val="00946F40"/>
    <w:rsid w:val="009470DA"/>
    <w:rsid w:val="00947542"/>
    <w:rsid w:val="0095029D"/>
    <w:rsid w:val="00950661"/>
    <w:rsid w:val="00950DC8"/>
    <w:rsid w:val="00950F9A"/>
    <w:rsid w:val="009510E4"/>
    <w:rsid w:val="00951199"/>
    <w:rsid w:val="009511DE"/>
    <w:rsid w:val="00951288"/>
    <w:rsid w:val="009514AA"/>
    <w:rsid w:val="009527D7"/>
    <w:rsid w:val="00952D85"/>
    <w:rsid w:val="00953217"/>
    <w:rsid w:val="0095386C"/>
    <w:rsid w:val="009539B0"/>
    <w:rsid w:val="00953D6B"/>
    <w:rsid w:val="0095492E"/>
    <w:rsid w:val="00955268"/>
    <w:rsid w:val="0095538E"/>
    <w:rsid w:val="0095552A"/>
    <w:rsid w:val="00955582"/>
    <w:rsid w:val="009555F3"/>
    <w:rsid w:val="0095582D"/>
    <w:rsid w:val="00955C50"/>
    <w:rsid w:val="00955DF9"/>
    <w:rsid w:val="00956287"/>
    <w:rsid w:val="009563C9"/>
    <w:rsid w:val="0095657E"/>
    <w:rsid w:val="00956696"/>
    <w:rsid w:val="00956B0E"/>
    <w:rsid w:val="00957731"/>
    <w:rsid w:val="0095774C"/>
    <w:rsid w:val="00957960"/>
    <w:rsid w:val="00957C04"/>
    <w:rsid w:val="00957D28"/>
    <w:rsid w:val="00957E61"/>
    <w:rsid w:val="00960077"/>
    <w:rsid w:val="009604DA"/>
    <w:rsid w:val="00960509"/>
    <w:rsid w:val="009609E8"/>
    <w:rsid w:val="00960FC1"/>
    <w:rsid w:val="0096133F"/>
    <w:rsid w:val="009616A9"/>
    <w:rsid w:val="00961AA2"/>
    <w:rsid w:val="00961E62"/>
    <w:rsid w:val="00962738"/>
    <w:rsid w:val="00962D4D"/>
    <w:rsid w:val="00962DB0"/>
    <w:rsid w:val="00963933"/>
    <w:rsid w:val="00963ECB"/>
    <w:rsid w:val="0096407D"/>
    <w:rsid w:val="00964104"/>
    <w:rsid w:val="00964726"/>
    <w:rsid w:val="009654E1"/>
    <w:rsid w:val="00965855"/>
    <w:rsid w:val="009658E6"/>
    <w:rsid w:val="00965ADB"/>
    <w:rsid w:val="00965C1A"/>
    <w:rsid w:val="00966161"/>
    <w:rsid w:val="00966248"/>
    <w:rsid w:val="009664C5"/>
    <w:rsid w:val="0096674E"/>
    <w:rsid w:val="0096675E"/>
    <w:rsid w:val="009668F7"/>
    <w:rsid w:val="00966B35"/>
    <w:rsid w:val="00967405"/>
    <w:rsid w:val="0096769E"/>
    <w:rsid w:val="009679FE"/>
    <w:rsid w:val="00967DFA"/>
    <w:rsid w:val="00967EE4"/>
    <w:rsid w:val="009703BD"/>
    <w:rsid w:val="009704AE"/>
    <w:rsid w:val="00970C07"/>
    <w:rsid w:val="00970FAC"/>
    <w:rsid w:val="009713B4"/>
    <w:rsid w:val="009713E0"/>
    <w:rsid w:val="00971A2E"/>
    <w:rsid w:val="00971A39"/>
    <w:rsid w:val="00971BB4"/>
    <w:rsid w:val="00971D0F"/>
    <w:rsid w:val="0097203D"/>
    <w:rsid w:val="009729A9"/>
    <w:rsid w:val="00972CB1"/>
    <w:rsid w:val="009731A6"/>
    <w:rsid w:val="00973224"/>
    <w:rsid w:val="009732B7"/>
    <w:rsid w:val="00973618"/>
    <w:rsid w:val="00973931"/>
    <w:rsid w:val="009749C1"/>
    <w:rsid w:val="00974D75"/>
    <w:rsid w:val="00974FF1"/>
    <w:rsid w:val="00975134"/>
    <w:rsid w:val="00975C10"/>
    <w:rsid w:val="009760B7"/>
    <w:rsid w:val="0097622A"/>
    <w:rsid w:val="00976242"/>
    <w:rsid w:val="00976589"/>
    <w:rsid w:val="00976801"/>
    <w:rsid w:val="00976CFD"/>
    <w:rsid w:val="00976DC3"/>
    <w:rsid w:val="0097722C"/>
    <w:rsid w:val="009772D0"/>
    <w:rsid w:val="00977743"/>
    <w:rsid w:val="009802BC"/>
    <w:rsid w:val="00980FD2"/>
    <w:rsid w:val="00981A8C"/>
    <w:rsid w:val="009822F8"/>
    <w:rsid w:val="009824F9"/>
    <w:rsid w:val="00982904"/>
    <w:rsid w:val="00982C49"/>
    <w:rsid w:val="00982CB5"/>
    <w:rsid w:val="00982F20"/>
    <w:rsid w:val="009833D8"/>
    <w:rsid w:val="009838CE"/>
    <w:rsid w:val="009839EE"/>
    <w:rsid w:val="009839EF"/>
    <w:rsid w:val="00983B50"/>
    <w:rsid w:val="00983DE8"/>
    <w:rsid w:val="00984212"/>
    <w:rsid w:val="00984841"/>
    <w:rsid w:val="0098504B"/>
    <w:rsid w:val="009853E8"/>
    <w:rsid w:val="00985490"/>
    <w:rsid w:val="00985506"/>
    <w:rsid w:val="0098597A"/>
    <w:rsid w:val="00985D71"/>
    <w:rsid w:val="00985DDC"/>
    <w:rsid w:val="00985F7C"/>
    <w:rsid w:val="00986425"/>
    <w:rsid w:val="00986B0C"/>
    <w:rsid w:val="009872F7"/>
    <w:rsid w:val="0098758A"/>
    <w:rsid w:val="00987592"/>
    <w:rsid w:val="00987B2E"/>
    <w:rsid w:val="00987BA7"/>
    <w:rsid w:val="00990136"/>
    <w:rsid w:val="0099018A"/>
    <w:rsid w:val="00990433"/>
    <w:rsid w:val="00990548"/>
    <w:rsid w:val="009908BC"/>
    <w:rsid w:val="009911BA"/>
    <w:rsid w:val="009912C1"/>
    <w:rsid w:val="0099168F"/>
    <w:rsid w:val="009917A9"/>
    <w:rsid w:val="00991E31"/>
    <w:rsid w:val="0099237A"/>
    <w:rsid w:val="0099250D"/>
    <w:rsid w:val="00992558"/>
    <w:rsid w:val="00992E5D"/>
    <w:rsid w:val="0099339D"/>
    <w:rsid w:val="0099381F"/>
    <w:rsid w:val="00993ABC"/>
    <w:rsid w:val="00993BE6"/>
    <w:rsid w:val="00993E68"/>
    <w:rsid w:val="00993E82"/>
    <w:rsid w:val="0099420F"/>
    <w:rsid w:val="009944DB"/>
    <w:rsid w:val="00994515"/>
    <w:rsid w:val="0099467F"/>
    <w:rsid w:val="009947C4"/>
    <w:rsid w:val="0099490B"/>
    <w:rsid w:val="00994AAE"/>
    <w:rsid w:val="00994F03"/>
    <w:rsid w:val="0099528C"/>
    <w:rsid w:val="009956CC"/>
    <w:rsid w:val="00996635"/>
    <w:rsid w:val="009967FD"/>
    <w:rsid w:val="00996C3A"/>
    <w:rsid w:val="00996EBC"/>
    <w:rsid w:val="009970BE"/>
    <w:rsid w:val="009971FA"/>
    <w:rsid w:val="00997634"/>
    <w:rsid w:val="00997667"/>
    <w:rsid w:val="00997E4F"/>
    <w:rsid w:val="009A00FF"/>
    <w:rsid w:val="009A01DF"/>
    <w:rsid w:val="009A0BC7"/>
    <w:rsid w:val="009A0E7E"/>
    <w:rsid w:val="009A0F2A"/>
    <w:rsid w:val="009A1032"/>
    <w:rsid w:val="009A1955"/>
    <w:rsid w:val="009A199D"/>
    <w:rsid w:val="009A1CAF"/>
    <w:rsid w:val="009A2073"/>
    <w:rsid w:val="009A22E2"/>
    <w:rsid w:val="009A2457"/>
    <w:rsid w:val="009A28E3"/>
    <w:rsid w:val="009A2915"/>
    <w:rsid w:val="009A3378"/>
    <w:rsid w:val="009A3511"/>
    <w:rsid w:val="009A357D"/>
    <w:rsid w:val="009A367E"/>
    <w:rsid w:val="009A3BE1"/>
    <w:rsid w:val="009A3E57"/>
    <w:rsid w:val="009A3EA4"/>
    <w:rsid w:val="009A3FCD"/>
    <w:rsid w:val="009A43F7"/>
    <w:rsid w:val="009A45F3"/>
    <w:rsid w:val="009A4AFD"/>
    <w:rsid w:val="009A4BB7"/>
    <w:rsid w:val="009A4C8D"/>
    <w:rsid w:val="009A4EB4"/>
    <w:rsid w:val="009A4F2B"/>
    <w:rsid w:val="009A506B"/>
    <w:rsid w:val="009A52AC"/>
    <w:rsid w:val="009A597A"/>
    <w:rsid w:val="009A5B34"/>
    <w:rsid w:val="009A634A"/>
    <w:rsid w:val="009A666F"/>
    <w:rsid w:val="009A6862"/>
    <w:rsid w:val="009A6AC5"/>
    <w:rsid w:val="009A6D85"/>
    <w:rsid w:val="009A6F20"/>
    <w:rsid w:val="009A6FD6"/>
    <w:rsid w:val="009A757A"/>
    <w:rsid w:val="009A76A5"/>
    <w:rsid w:val="009A78DC"/>
    <w:rsid w:val="009A7E01"/>
    <w:rsid w:val="009B031F"/>
    <w:rsid w:val="009B045C"/>
    <w:rsid w:val="009B0CB4"/>
    <w:rsid w:val="009B0F62"/>
    <w:rsid w:val="009B123C"/>
    <w:rsid w:val="009B17CA"/>
    <w:rsid w:val="009B1C65"/>
    <w:rsid w:val="009B1D7D"/>
    <w:rsid w:val="009B21A9"/>
    <w:rsid w:val="009B2376"/>
    <w:rsid w:val="009B2686"/>
    <w:rsid w:val="009B27BD"/>
    <w:rsid w:val="009B27C7"/>
    <w:rsid w:val="009B29A8"/>
    <w:rsid w:val="009B3282"/>
    <w:rsid w:val="009B395E"/>
    <w:rsid w:val="009B3C47"/>
    <w:rsid w:val="009B3D20"/>
    <w:rsid w:val="009B3E50"/>
    <w:rsid w:val="009B45D4"/>
    <w:rsid w:val="009B46F5"/>
    <w:rsid w:val="009B4949"/>
    <w:rsid w:val="009B4C5A"/>
    <w:rsid w:val="009B4DD1"/>
    <w:rsid w:val="009B57C8"/>
    <w:rsid w:val="009B5DD8"/>
    <w:rsid w:val="009B60D2"/>
    <w:rsid w:val="009B658B"/>
    <w:rsid w:val="009B686E"/>
    <w:rsid w:val="009B699A"/>
    <w:rsid w:val="009B6B38"/>
    <w:rsid w:val="009B6D78"/>
    <w:rsid w:val="009B6DCC"/>
    <w:rsid w:val="009B7178"/>
    <w:rsid w:val="009B7D9F"/>
    <w:rsid w:val="009C05B6"/>
    <w:rsid w:val="009C05D5"/>
    <w:rsid w:val="009C08AA"/>
    <w:rsid w:val="009C094A"/>
    <w:rsid w:val="009C0A5C"/>
    <w:rsid w:val="009C156B"/>
    <w:rsid w:val="009C15A3"/>
    <w:rsid w:val="009C15C6"/>
    <w:rsid w:val="009C164E"/>
    <w:rsid w:val="009C1824"/>
    <w:rsid w:val="009C1895"/>
    <w:rsid w:val="009C1972"/>
    <w:rsid w:val="009C1CD6"/>
    <w:rsid w:val="009C2CAA"/>
    <w:rsid w:val="009C30D5"/>
    <w:rsid w:val="009C3196"/>
    <w:rsid w:val="009C39EB"/>
    <w:rsid w:val="009C3B1E"/>
    <w:rsid w:val="009C3BD0"/>
    <w:rsid w:val="009C3CD0"/>
    <w:rsid w:val="009C3DE3"/>
    <w:rsid w:val="009C4883"/>
    <w:rsid w:val="009C49A9"/>
    <w:rsid w:val="009C4D43"/>
    <w:rsid w:val="009C4F53"/>
    <w:rsid w:val="009C513E"/>
    <w:rsid w:val="009C5A58"/>
    <w:rsid w:val="009C5BF1"/>
    <w:rsid w:val="009C5ED5"/>
    <w:rsid w:val="009C601D"/>
    <w:rsid w:val="009C635C"/>
    <w:rsid w:val="009C645E"/>
    <w:rsid w:val="009C6C3E"/>
    <w:rsid w:val="009C6C77"/>
    <w:rsid w:val="009C779B"/>
    <w:rsid w:val="009C795F"/>
    <w:rsid w:val="009D03BA"/>
    <w:rsid w:val="009D0F9C"/>
    <w:rsid w:val="009D141D"/>
    <w:rsid w:val="009D207E"/>
    <w:rsid w:val="009D21FD"/>
    <w:rsid w:val="009D2B3B"/>
    <w:rsid w:val="009D2BA6"/>
    <w:rsid w:val="009D3450"/>
    <w:rsid w:val="009D3965"/>
    <w:rsid w:val="009D3CA8"/>
    <w:rsid w:val="009D4B3D"/>
    <w:rsid w:val="009D4C9D"/>
    <w:rsid w:val="009D4E23"/>
    <w:rsid w:val="009D5176"/>
    <w:rsid w:val="009D5467"/>
    <w:rsid w:val="009D5651"/>
    <w:rsid w:val="009D5905"/>
    <w:rsid w:val="009D5934"/>
    <w:rsid w:val="009D5F9D"/>
    <w:rsid w:val="009D612D"/>
    <w:rsid w:val="009D61A4"/>
    <w:rsid w:val="009D626B"/>
    <w:rsid w:val="009D65A2"/>
    <w:rsid w:val="009D661B"/>
    <w:rsid w:val="009D69E7"/>
    <w:rsid w:val="009D70CB"/>
    <w:rsid w:val="009D7E97"/>
    <w:rsid w:val="009E02C2"/>
    <w:rsid w:val="009E04F4"/>
    <w:rsid w:val="009E059E"/>
    <w:rsid w:val="009E08BD"/>
    <w:rsid w:val="009E09EF"/>
    <w:rsid w:val="009E0DC4"/>
    <w:rsid w:val="009E1550"/>
    <w:rsid w:val="009E15A2"/>
    <w:rsid w:val="009E2291"/>
    <w:rsid w:val="009E2FC3"/>
    <w:rsid w:val="009E311F"/>
    <w:rsid w:val="009E35EB"/>
    <w:rsid w:val="009E3A29"/>
    <w:rsid w:val="009E3AD9"/>
    <w:rsid w:val="009E3C28"/>
    <w:rsid w:val="009E3DBD"/>
    <w:rsid w:val="009E3E3B"/>
    <w:rsid w:val="009E40C4"/>
    <w:rsid w:val="009E43FD"/>
    <w:rsid w:val="009E48A0"/>
    <w:rsid w:val="009E4D82"/>
    <w:rsid w:val="009E4ECA"/>
    <w:rsid w:val="009E50E4"/>
    <w:rsid w:val="009E5D40"/>
    <w:rsid w:val="009E6000"/>
    <w:rsid w:val="009E62BF"/>
    <w:rsid w:val="009E6688"/>
    <w:rsid w:val="009E684E"/>
    <w:rsid w:val="009E6D70"/>
    <w:rsid w:val="009E6DB7"/>
    <w:rsid w:val="009E6F4D"/>
    <w:rsid w:val="009E74E4"/>
    <w:rsid w:val="009E76C8"/>
    <w:rsid w:val="009E772D"/>
    <w:rsid w:val="009E79D4"/>
    <w:rsid w:val="009E7A0F"/>
    <w:rsid w:val="009E7CCE"/>
    <w:rsid w:val="009F002F"/>
    <w:rsid w:val="009F013B"/>
    <w:rsid w:val="009F07CC"/>
    <w:rsid w:val="009F0809"/>
    <w:rsid w:val="009F0A05"/>
    <w:rsid w:val="009F1240"/>
    <w:rsid w:val="009F13B9"/>
    <w:rsid w:val="009F15F6"/>
    <w:rsid w:val="009F1723"/>
    <w:rsid w:val="009F193C"/>
    <w:rsid w:val="009F1A54"/>
    <w:rsid w:val="009F1EF8"/>
    <w:rsid w:val="009F2910"/>
    <w:rsid w:val="009F2D7D"/>
    <w:rsid w:val="009F3EF7"/>
    <w:rsid w:val="009F40C9"/>
    <w:rsid w:val="009F4128"/>
    <w:rsid w:val="009F4243"/>
    <w:rsid w:val="009F4318"/>
    <w:rsid w:val="009F459A"/>
    <w:rsid w:val="009F4846"/>
    <w:rsid w:val="009F4B61"/>
    <w:rsid w:val="009F4CAF"/>
    <w:rsid w:val="009F4DFF"/>
    <w:rsid w:val="009F4E29"/>
    <w:rsid w:val="009F5235"/>
    <w:rsid w:val="009F565C"/>
    <w:rsid w:val="009F5954"/>
    <w:rsid w:val="009F5AC5"/>
    <w:rsid w:val="009F623C"/>
    <w:rsid w:val="009F66CE"/>
    <w:rsid w:val="009F6898"/>
    <w:rsid w:val="009F6EBC"/>
    <w:rsid w:val="009F6EFC"/>
    <w:rsid w:val="009F7604"/>
    <w:rsid w:val="009F78E5"/>
    <w:rsid w:val="00A005C3"/>
    <w:rsid w:val="00A007E4"/>
    <w:rsid w:val="00A00865"/>
    <w:rsid w:val="00A0091C"/>
    <w:rsid w:val="00A00A37"/>
    <w:rsid w:val="00A00D53"/>
    <w:rsid w:val="00A01B32"/>
    <w:rsid w:val="00A0215D"/>
    <w:rsid w:val="00A024B3"/>
    <w:rsid w:val="00A02AFB"/>
    <w:rsid w:val="00A03589"/>
    <w:rsid w:val="00A0384D"/>
    <w:rsid w:val="00A03C0B"/>
    <w:rsid w:val="00A03C8C"/>
    <w:rsid w:val="00A03D04"/>
    <w:rsid w:val="00A03E9B"/>
    <w:rsid w:val="00A04467"/>
    <w:rsid w:val="00A0541C"/>
    <w:rsid w:val="00A0545A"/>
    <w:rsid w:val="00A055B4"/>
    <w:rsid w:val="00A057C4"/>
    <w:rsid w:val="00A058C3"/>
    <w:rsid w:val="00A05B8B"/>
    <w:rsid w:val="00A05CF9"/>
    <w:rsid w:val="00A06246"/>
    <w:rsid w:val="00A07138"/>
    <w:rsid w:val="00A07289"/>
    <w:rsid w:val="00A07474"/>
    <w:rsid w:val="00A07489"/>
    <w:rsid w:val="00A076EA"/>
    <w:rsid w:val="00A07988"/>
    <w:rsid w:val="00A10161"/>
    <w:rsid w:val="00A1042B"/>
    <w:rsid w:val="00A10584"/>
    <w:rsid w:val="00A107DF"/>
    <w:rsid w:val="00A107F8"/>
    <w:rsid w:val="00A10AA4"/>
    <w:rsid w:val="00A10B46"/>
    <w:rsid w:val="00A10B4D"/>
    <w:rsid w:val="00A10EDA"/>
    <w:rsid w:val="00A11698"/>
    <w:rsid w:val="00A117FD"/>
    <w:rsid w:val="00A118D8"/>
    <w:rsid w:val="00A11A97"/>
    <w:rsid w:val="00A11F77"/>
    <w:rsid w:val="00A12055"/>
    <w:rsid w:val="00A1215D"/>
    <w:rsid w:val="00A12164"/>
    <w:rsid w:val="00A1247F"/>
    <w:rsid w:val="00A126DE"/>
    <w:rsid w:val="00A131F9"/>
    <w:rsid w:val="00A134A9"/>
    <w:rsid w:val="00A137B7"/>
    <w:rsid w:val="00A13B79"/>
    <w:rsid w:val="00A1451F"/>
    <w:rsid w:val="00A1453E"/>
    <w:rsid w:val="00A1480C"/>
    <w:rsid w:val="00A14F71"/>
    <w:rsid w:val="00A1522C"/>
    <w:rsid w:val="00A1636E"/>
    <w:rsid w:val="00A16391"/>
    <w:rsid w:val="00A1653A"/>
    <w:rsid w:val="00A16639"/>
    <w:rsid w:val="00A16BFD"/>
    <w:rsid w:val="00A17494"/>
    <w:rsid w:val="00A176C9"/>
    <w:rsid w:val="00A1792C"/>
    <w:rsid w:val="00A17CE7"/>
    <w:rsid w:val="00A20936"/>
    <w:rsid w:val="00A209F2"/>
    <w:rsid w:val="00A20A2A"/>
    <w:rsid w:val="00A20F9D"/>
    <w:rsid w:val="00A21177"/>
    <w:rsid w:val="00A217B4"/>
    <w:rsid w:val="00A2182B"/>
    <w:rsid w:val="00A21AC7"/>
    <w:rsid w:val="00A21E3F"/>
    <w:rsid w:val="00A22019"/>
    <w:rsid w:val="00A225CA"/>
    <w:rsid w:val="00A229FC"/>
    <w:rsid w:val="00A22E3F"/>
    <w:rsid w:val="00A23012"/>
    <w:rsid w:val="00A2339D"/>
    <w:rsid w:val="00A23B3D"/>
    <w:rsid w:val="00A23E33"/>
    <w:rsid w:val="00A23EE0"/>
    <w:rsid w:val="00A244A1"/>
    <w:rsid w:val="00A24C25"/>
    <w:rsid w:val="00A24D05"/>
    <w:rsid w:val="00A24F2A"/>
    <w:rsid w:val="00A25044"/>
    <w:rsid w:val="00A252D4"/>
    <w:rsid w:val="00A25404"/>
    <w:rsid w:val="00A2540E"/>
    <w:rsid w:val="00A263D8"/>
    <w:rsid w:val="00A26492"/>
    <w:rsid w:val="00A26A11"/>
    <w:rsid w:val="00A26B18"/>
    <w:rsid w:val="00A26CAA"/>
    <w:rsid w:val="00A26DDD"/>
    <w:rsid w:val="00A270DB"/>
    <w:rsid w:val="00A27181"/>
    <w:rsid w:val="00A27386"/>
    <w:rsid w:val="00A2756E"/>
    <w:rsid w:val="00A2761E"/>
    <w:rsid w:val="00A27DCA"/>
    <w:rsid w:val="00A303D2"/>
    <w:rsid w:val="00A30877"/>
    <w:rsid w:val="00A30B50"/>
    <w:rsid w:val="00A30DDD"/>
    <w:rsid w:val="00A317D5"/>
    <w:rsid w:val="00A31903"/>
    <w:rsid w:val="00A3193E"/>
    <w:rsid w:val="00A31BEC"/>
    <w:rsid w:val="00A31C15"/>
    <w:rsid w:val="00A31D6D"/>
    <w:rsid w:val="00A321D9"/>
    <w:rsid w:val="00A32C5D"/>
    <w:rsid w:val="00A32E26"/>
    <w:rsid w:val="00A33814"/>
    <w:rsid w:val="00A33823"/>
    <w:rsid w:val="00A33DF2"/>
    <w:rsid w:val="00A3432F"/>
    <w:rsid w:val="00A346EE"/>
    <w:rsid w:val="00A35257"/>
    <w:rsid w:val="00A35AB0"/>
    <w:rsid w:val="00A35B7E"/>
    <w:rsid w:val="00A35D3E"/>
    <w:rsid w:val="00A363AF"/>
    <w:rsid w:val="00A36449"/>
    <w:rsid w:val="00A367B0"/>
    <w:rsid w:val="00A367DC"/>
    <w:rsid w:val="00A3686E"/>
    <w:rsid w:val="00A36BEF"/>
    <w:rsid w:val="00A37125"/>
    <w:rsid w:val="00A37237"/>
    <w:rsid w:val="00A372D7"/>
    <w:rsid w:val="00A37426"/>
    <w:rsid w:val="00A37777"/>
    <w:rsid w:val="00A3785E"/>
    <w:rsid w:val="00A37B45"/>
    <w:rsid w:val="00A37D1E"/>
    <w:rsid w:val="00A40391"/>
    <w:rsid w:val="00A40699"/>
    <w:rsid w:val="00A40926"/>
    <w:rsid w:val="00A40F30"/>
    <w:rsid w:val="00A413F5"/>
    <w:rsid w:val="00A41991"/>
    <w:rsid w:val="00A41BF2"/>
    <w:rsid w:val="00A424D3"/>
    <w:rsid w:val="00A42560"/>
    <w:rsid w:val="00A4262C"/>
    <w:rsid w:val="00A4284E"/>
    <w:rsid w:val="00A42EB6"/>
    <w:rsid w:val="00A4383C"/>
    <w:rsid w:val="00A439A0"/>
    <w:rsid w:val="00A43AD7"/>
    <w:rsid w:val="00A43CD2"/>
    <w:rsid w:val="00A43D9B"/>
    <w:rsid w:val="00A4416A"/>
    <w:rsid w:val="00A441A4"/>
    <w:rsid w:val="00A443AF"/>
    <w:rsid w:val="00A4470C"/>
    <w:rsid w:val="00A44C10"/>
    <w:rsid w:val="00A44EB9"/>
    <w:rsid w:val="00A4552C"/>
    <w:rsid w:val="00A455E8"/>
    <w:rsid w:val="00A4563F"/>
    <w:rsid w:val="00A45764"/>
    <w:rsid w:val="00A45934"/>
    <w:rsid w:val="00A45CF1"/>
    <w:rsid w:val="00A45FD1"/>
    <w:rsid w:val="00A464BA"/>
    <w:rsid w:val="00A467A8"/>
    <w:rsid w:val="00A46D92"/>
    <w:rsid w:val="00A46F83"/>
    <w:rsid w:val="00A474BB"/>
    <w:rsid w:val="00A4757A"/>
    <w:rsid w:val="00A47666"/>
    <w:rsid w:val="00A476EE"/>
    <w:rsid w:val="00A47995"/>
    <w:rsid w:val="00A47DFD"/>
    <w:rsid w:val="00A500FB"/>
    <w:rsid w:val="00A50319"/>
    <w:rsid w:val="00A507AE"/>
    <w:rsid w:val="00A50E72"/>
    <w:rsid w:val="00A51086"/>
    <w:rsid w:val="00A513B6"/>
    <w:rsid w:val="00A51967"/>
    <w:rsid w:val="00A51F5C"/>
    <w:rsid w:val="00A522DC"/>
    <w:rsid w:val="00A5239C"/>
    <w:rsid w:val="00A5295E"/>
    <w:rsid w:val="00A52968"/>
    <w:rsid w:val="00A52980"/>
    <w:rsid w:val="00A529F8"/>
    <w:rsid w:val="00A52C1A"/>
    <w:rsid w:val="00A52E3D"/>
    <w:rsid w:val="00A5362B"/>
    <w:rsid w:val="00A5365E"/>
    <w:rsid w:val="00A539D2"/>
    <w:rsid w:val="00A53A15"/>
    <w:rsid w:val="00A53BC8"/>
    <w:rsid w:val="00A53D0B"/>
    <w:rsid w:val="00A53D28"/>
    <w:rsid w:val="00A5492F"/>
    <w:rsid w:val="00A549A0"/>
    <w:rsid w:val="00A54A94"/>
    <w:rsid w:val="00A54C28"/>
    <w:rsid w:val="00A54C9A"/>
    <w:rsid w:val="00A54F46"/>
    <w:rsid w:val="00A55233"/>
    <w:rsid w:val="00A55726"/>
    <w:rsid w:val="00A5575D"/>
    <w:rsid w:val="00A5646C"/>
    <w:rsid w:val="00A56490"/>
    <w:rsid w:val="00A5763E"/>
    <w:rsid w:val="00A579D3"/>
    <w:rsid w:val="00A60110"/>
    <w:rsid w:val="00A60118"/>
    <w:rsid w:val="00A60495"/>
    <w:rsid w:val="00A61350"/>
    <w:rsid w:val="00A617DB"/>
    <w:rsid w:val="00A617FE"/>
    <w:rsid w:val="00A62398"/>
    <w:rsid w:val="00A625E3"/>
    <w:rsid w:val="00A6278B"/>
    <w:rsid w:val="00A632F0"/>
    <w:rsid w:val="00A643DC"/>
    <w:rsid w:val="00A6471F"/>
    <w:rsid w:val="00A648F4"/>
    <w:rsid w:val="00A656DC"/>
    <w:rsid w:val="00A658B5"/>
    <w:rsid w:val="00A65AAF"/>
    <w:rsid w:val="00A65C00"/>
    <w:rsid w:val="00A65E55"/>
    <w:rsid w:val="00A65F51"/>
    <w:rsid w:val="00A66096"/>
    <w:rsid w:val="00A66382"/>
    <w:rsid w:val="00A666C6"/>
    <w:rsid w:val="00A66CF3"/>
    <w:rsid w:val="00A66D10"/>
    <w:rsid w:val="00A66E9D"/>
    <w:rsid w:val="00A670E0"/>
    <w:rsid w:val="00A6710B"/>
    <w:rsid w:val="00A6724F"/>
    <w:rsid w:val="00A67472"/>
    <w:rsid w:val="00A674B5"/>
    <w:rsid w:val="00A6752D"/>
    <w:rsid w:val="00A67D96"/>
    <w:rsid w:val="00A67DFB"/>
    <w:rsid w:val="00A70285"/>
    <w:rsid w:val="00A7052D"/>
    <w:rsid w:val="00A70599"/>
    <w:rsid w:val="00A70761"/>
    <w:rsid w:val="00A70870"/>
    <w:rsid w:val="00A7090C"/>
    <w:rsid w:val="00A709C9"/>
    <w:rsid w:val="00A70C54"/>
    <w:rsid w:val="00A70EF7"/>
    <w:rsid w:val="00A7166A"/>
    <w:rsid w:val="00A71771"/>
    <w:rsid w:val="00A718EC"/>
    <w:rsid w:val="00A71A6A"/>
    <w:rsid w:val="00A71DC6"/>
    <w:rsid w:val="00A72B32"/>
    <w:rsid w:val="00A732D3"/>
    <w:rsid w:val="00A735E7"/>
    <w:rsid w:val="00A73BD4"/>
    <w:rsid w:val="00A73D7E"/>
    <w:rsid w:val="00A73D8A"/>
    <w:rsid w:val="00A73E79"/>
    <w:rsid w:val="00A73F38"/>
    <w:rsid w:val="00A747B4"/>
    <w:rsid w:val="00A74A60"/>
    <w:rsid w:val="00A74DBA"/>
    <w:rsid w:val="00A753CD"/>
    <w:rsid w:val="00A7545A"/>
    <w:rsid w:val="00A7573B"/>
    <w:rsid w:val="00A75C9C"/>
    <w:rsid w:val="00A764AF"/>
    <w:rsid w:val="00A76558"/>
    <w:rsid w:val="00A76AA4"/>
    <w:rsid w:val="00A76C4B"/>
    <w:rsid w:val="00A77143"/>
    <w:rsid w:val="00A77476"/>
    <w:rsid w:val="00A7785D"/>
    <w:rsid w:val="00A80201"/>
    <w:rsid w:val="00A80406"/>
    <w:rsid w:val="00A806A7"/>
    <w:rsid w:val="00A8080B"/>
    <w:rsid w:val="00A80819"/>
    <w:rsid w:val="00A8133B"/>
    <w:rsid w:val="00A8134F"/>
    <w:rsid w:val="00A81924"/>
    <w:rsid w:val="00A81BC5"/>
    <w:rsid w:val="00A81C80"/>
    <w:rsid w:val="00A81D52"/>
    <w:rsid w:val="00A8204F"/>
    <w:rsid w:val="00A82E38"/>
    <w:rsid w:val="00A82E5C"/>
    <w:rsid w:val="00A83142"/>
    <w:rsid w:val="00A8354E"/>
    <w:rsid w:val="00A83A5F"/>
    <w:rsid w:val="00A84290"/>
    <w:rsid w:val="00A8430E"/>
    <w:rsid w:val="00A845C8"/>
    <w:rsid w:val="00A849A5"/>
    <w:rsid w:val="00A84BDB"/>
    <w:rsid w:val="00A85659"/>
    <w:rsid w:val="00A859DA"/>
    <w:rsid w:val="00A85B4B"/>
    <w:rsid w:val="00A85CC5"/>
    <w:rsid w:val="00A8694B"/>
    <w:rsid w:val="00A869BB"/>
    <w:rsid w:val="00A86DC4"/>
    <w:rsid w:val="00A86E73"/>
    <w:rsid w:val="00A86F9A"/>
    <w:rsid w:val="00A871DD"/>
    <w:rsid w:val="00A87B4A"/>
    <w:rsid w:val="00A90464"/>
    <w:rsid w:val="00A904F3"/>
    <w:rsid w:val="00A91083"/>
    <w:rsid w:val="00A9113A"/>
    <w:rsid w:val="00A911AB"/>
    <w:rsid w:val="00A9125B"/>
    <w:rsid w:val="00A91840"/>
    <w:rsid w:val="00A923AE"/>
    <w:rsid w:val="00A92963"/>
    <w:rsid w:val="00A92A40"/>
    <w:rsid w:val="00A92A66"/>
    <w:rsid w:val="00A92C39"/>
    <w:rsid w:val="00A92C79"/>
    <w:rsid w:val="00A92CA7"/>
    <w:rsid w:val="00A930E9"/>
    <w:rsid w:val="00A93A87"/>
    <w:rsid w:val="00A93CE1"/>
    <w:rsid w:val="00A93FE2"/>
    <w:rsid w:val="00A9402C"/>
    <w:rsid w:val="00A94339"/>
    <w:rsid w:val="00A94ACB"/>
    <w:rsid w:val="00A9584C"/>
    <w:rsid w:val="00A95E25"/>
    <w:rsid w:val="00A9607E"/>
    <w:rsid w:val="00A960AB"/>
    <w:rsid w:val="00A960CA"/>
    <w:rsid w:val="00A96B26"/>
    <w:rsid w:val="00A96FC5"/>
    <w:rsid w:val="00A970D2"/>
    <w:rsid w:val="00A97328"/>
    <w:rsid w:val="00A975F3"/>
    <w:rsid w:val="00A9761B"/>
    <w:rsid w:val="00A97658"/>
    <w:rsid w:val="00A976C9"/>
    <w:rsid w:val="00A97915"/>
    <w:rsid w:val="00A979C4"/>
    <w:rsid w:val="00A97E90"/>
    <w:rsid w:val="00AA022D"/>
    <w:rsid w:val="00AA0260"/>
    <w:rsid w:val="00AA08BC"/>
    <w:rsid w:val="00AA0A56"/>
    <w:rsid w:val="00AA0C4F"/>
    <w:rsid w:val="00AA0E79"/>
    <w:rsid w:val="00AA0F01"/>
    <w:rsid w:val="00AA128D"/>
    <w:rsid w:val="00AA1564"/>
    <w:rsid w:val="00AA1BE9"/>
    <w:rsid w:val="00AA21E3"/>
    <w:rsid w:val="00AA2941"/>
    <w:rsid w:val="00AA2BB2"/>
    <w:rsid w:val="00AA2F3B"/>
    <w:rsid w:val="00AA2F92"/>
    <w:rsid w:val="00AA2FBA"/>
    <w:rsid w:val="00AA3460"/>
    <w:rsid w:val="00AA3483"/>
    <w:rsid w:val="00AA393F"/>
    <w:rsid w:val="00AA3C6A"/>
    <w:rsid w:val="00AA3F97"/>
    <w:rsid w:val="00AA41EE"/>
    <w:rsid w:val="00AA44DE"/>
    <w:rsid w:val="00AA4B29"/>
    <w:rsid w:val="00AA4C85"/>
    <w:rsid w:val="00AA546B"/>
    <w:rsid w:val="00AA562E"/>
    <w:rsid w:val="00AA56A6"/>
    <w:rsid w:val="00AA5736"/>
    <w:rsid w:val="00AA59B8"/>
    <w:rsid w:val="00AA5AD9"/>
    <w:rsid w:val="00AA5BB9"/>
    <w:rsid w:val="00AA5CD2"/>
    <w:rsid w:val="00AA5D5B"/>
    <w:rsid w:val="00AA611B"/>
    <w:rsid w:val="00AA6360"/>
    <w:rsid w:val="00AA678D"/>
    <w:rsid w:val="00AA67AD"/>
    <w:rsid w:val="00AA6BF1"/>
    <w:rsid w:val="00AA6C43"/>
    <w:rsid w:val="00AA6CAB"/>
    <w:rsid w:val="00AA70A5"/>
    <w:rsid w:val="00AA7146"/>
    <w:rsid w:val="00AA714B"/>
    <w:rsid w:val="00AA714E"/>
    <w:rsid w:val="00AA73F9"/>
    <w:rsid w:val="00AA7688"/>
    <w:rsid w:val="00AA7832"/>
    <w:rsid w:val="00AA7A98"/>
    <w:rsid w:val="00AB004B"/>
    <w:rsid w:val="00AB00E7"/>
    <w:rsid w:val="00AB06A8"/>
    <w:rsid w:val="00AB0B2A"/>
    <w:rsid w:val="00AB0C79"/>
    <w:rsid w:val="00AB0D07"/>
    <w:rsid w:val="00AB15DE"/>
    <w:rsid w:val="00AB189A"/>
    <w:rsid w:val="00AB1A74"/>
    <w:rsid w:val="00AB2191"/>
    <w:rsid w:val="00AB279C"/>
    <w:rsid w:val="00AB308D"/>
    <w:rsid w:val="00AB31E4"/>
    <w:rsid w:val="00AB3C2B"/>
    <w:rsid w:val="00AB3CC9"/>
    <w:rsid w:val="00AB3F0F"/>
    <w:rsid w:val="00AB42A9"/>
    <w:rsid w:val="00AB449F"/>
    <w:rsid w:val="00AB466E"/>
    <w:rsid w:val="00AB4BCB"/>
    <w:rsid w:val="00AB4CF2"/>
    <w:rsid w:val="00AB4F8B"/>
    <w:rsid w:val="00AB5127"/>
    <w:rsid w:val="00AB5387"/>
    <w:rsid w:val="00AB538D"/>
    <w:rsid w:val="00AB5474"/>
    <w:rsid w:val="00AB5982"/>
    <w:rsid w:val="00AB5A95"/>
    <w:rsid w:val="00AB5D30"/>
    <w:rsid w:val="00AB5FB9"/>
    <w:rsid w:val="00AB6222"/>
    <w:rsid w:val="00AB66C6"/>
    <w:rsid w:val="00AB6A62"/>
    <w:rsid w:val="00AB6F11"/>
    <w:rsid w:val="00AB7529"/>
    <w:rsid w:val="00AB7569"/>
    <w:rsid w:val="00AB7680"/>
    <w:rsid w:val="00AB7692"/>
    <w:rsid w:val="00AB787A"/>
    <w:rsid w:val="00AC0077"/>
    <w:rsid w:val="00AC00E9"/>
    <w:rsid w:val="00AC059E"/>
    <w:rsid w:val="00AC0DE0"/>
    <w:rsid w:val="00AC0F49"/>
    <w:rsid w:val="00AC106B"/>
    <w:rsid w:val="00AC17D7"/>
    <w:rsid w:val="00AC1901"/>
    <w:rsid w:val="00AC1AB9"/>
    <w:rsid w:val="00AC1B40"/>
    <w:rsid w:val="00AC1C8D"/>
    <w:rsid w:val="00AC1CEF"/>
    <w:rsid w:val="00AC1EB8"/>
    <w:rsid w:val="00AC1F96"/>
    <w:rsid w:val="00AC2073"/>
    <w:rsid w:val="00AC22EE"/>
    <w:rsid w:val="00AC2307"/>
    <w:rsid w:val="00AC2348"/>
    <w:rsid w:val="00AC263E"/>
    <w:rsid w:val="00AC2665"/>
    <w:rsid w:val="00AC26DF"/>
    <w:rsid w:val="00AC2895"/>
    <w:rsid w:val="00AC29D7"/>
    <w:rsid w:val="00AC2CB0"/>
    <w:rsid w:val="00AC3205"/>
    <w:rsid w:val="00AC3A4E"/>
    <w:rsid w:val="00AC3AAB"/>
    <w:rsid w:val="00AC4071"/>
    <w:rsid w:val="00AC4697"/>
    <w:rsid w:val="00AC4AB7"/>
    <w:rsid w:val="00AC4E8D"/>
    <w:rsid w:val="00AC4FA2"/>
    <w:rsid w:val="00AC5045"/>
    <w:rsid w:val="00AC514A"/>
    <w:rsid w:val="00AC5830"/>
    <w:rsid w:val="00AC5D24"/>
    <w:rsid w:val="00AC62A9"/>
    <w:rsid w:val="00AC6332"/>
    <w:rsid w:val="00AC654F"/>
    <w:rsid w:val="00AC6588"/>
    <w:rsid w:val="00AC693F"/>
    <w:rsid w:val="00AC6B30"/>
    <w:rsid w:val="00AC6BDC"/>
    <w:rsid w:val="00AC6E13"/>
    <w:rsid w:val="00AC76F3"/>
    <w:rsid w:val="00AC790E"/>
    <w:rsid w:val="00AC7AE6"/>
    <w:rsid w:val="00AC7DAB"/>
    <w:rsid w:val="00AC7DDB"/>
    <w:rsid w:val="00AD069A"/>
    <w:rsid w:val="00AD0AEE"/>
    <w:rsid w:val="00AD0BF7"/>
    <w:rsid w:val="00AD0F50"/>
    <w:rsid w:val="00AD0FAE"/>
    <w:rsid w:val="00AD10AF"/>
    <w:rsid w:val="00AD1129"/>
    <w:rsid w:val="00AD21EF"/>
    <w:rsid w:val="00AD2CD4"/>
    <w:rsid w:val="00AD2EA1"/>
    <w:rsid w:val="00AD3052"/>
    <w:rsid w:val="00AD33BC"/>
    <w:rsid w:val="00AD36E2"/>
    <w:rsid w:val="00AD37E2"/>
    <w:rsid w:val="00AD3927"/>
    <w:rsid w:val="00AD39C0"/>
    <w:rsid w:val="00AD3D2E"/>
    <w:rsid w:val="00AD41DF"/>
    <w:rsid w:val="00AD447F"/>
    <w:rsid w:val="00AD4939"/>
    <w:rsid w:val="00AD4AEC"/>
    <w:rsid w:val="00AD5121"/>
    <w:rsid w:val="00AD51B5"/>
    <w:rsid w:val="00AD51E3"/>
    <w:rsid w:val="00AD531F"/>
    <w:rsid w:val="00AD54E3"/>
    <w:rsid w:val="00AD564B"/>
    <w:rsid w:val="00AD5CD0"/>
    <w:rsid w:val="00AD6603"/>
    <w:rsid w:val="00AD69D5"/>
    <w:rsid w:val="00AD7277"/>
    <w:rsid w:val="00AD744B"/>
    <w:rsid w:val="00AD7A6E"/>
    <w:rsid w:val="00AD7AEE"/>
    <w:rsid w:val="00AD7EB9"/>
    <w:rsid w:val="00AE01A5"/>
    <w:rsid w:val="00AE01FF"/>
    <w:rsid w:val="00AE064E"/>
    <w:rsid w:val="00AE0676"/>
    <w:rsid w:val="00AE0A41"/>
    <w:rsid w:val="00AE0AC6"/>
    <w:rsid w:val="00AE0F33"/>
    <w:rsid w:val="00AE0F9C"/>
    <w:rsid w:val="00AE105B"/>
    <w:rsid w:val="00AE119F"/>
    <w:rsid w:val="00AE14B0"/>
    <w:rsid w:val="00AE1900"/>
    <w:rsid w:val="00AE1D25"/>
    <w:rsid w:val="00AE2D59"/>
    <w:rsid w:val="00AE2EE4"/>
    <w:rsid w:val="00AE379F"/>
    <w:rsid w:val="00AE383E"/>
    <w:rsid w:val="00AE39FE"/>
    <w:rsid w:val="00AE4217"/>
    <w:rsid w:val="00AE44EF"/>
    <w:rsid w:val="00AE4BE1"/>
    <w:rsid w:val="00AE5571"/>
    <w:rsid w:val="00AE6288"/>
    <w:rsid w:val="00AE637E"/>
    <w:rsid w:val="00AE6924"/>
    <w:rsid w:val="00AE6AEC"/>
    <w:rsid w:val="00AE6C39"/>
    <w:rsid w:val="00AE6F29"/>
    <w:rsid w:val="00AE715A"/>
    <w:rsid w:val="00AE7D50"/>
    <w:rsid w:val="00AE7DF7"/>
    <w:rsid w:val="00AF0421"/>
    <w:rsid w:val="00AF05E4"/>
    <w:rsid w:val="00AF074B"/>
    <w:rsid w:val="00AF0B58"/>
    <w:rsid w:val="00AF0D62"/>
    <w:rsid w:val="00AF1084"/>
    <w:rsid w:val="00AF120E"/>
    <w:rsid w:val="00AF1B70"/>
    <w:rsid w:val="00AF1C2A"/>
    <w:rsid w:val="00AF1C43"/>
    <w:rsid w:val="00AF22F0"/>
    <w:rsid w:val="00AF2D33"/>
    <w:rsid w:val="00AF2E81"/>
    <w:rsid w:val="00AF3100"/>
    <w:rsid w:val="00AF369C"/>
    <w:rsid w:val="00AF3847"/>
    <w:rsid w:val="00AF3916"/>
    <w:rsid w:val="00AF3B8C"/>
    <w:rsid w:val="00AF3C1E"/>
    <w:rsid w:val="00AF3CF9"/>
    <w:rsid w:val="00AF3D6E"/>
    <w:rsid w:val="00AF4083"/>
    <w:rsid w:val="00AF4A51"/>
    <w:rsid w:val="00AF4EE9"/>
    <w:rsid w:val="00AF50C9"/>
    <w:rsid w:val="00AF538F"/>
    <w:rsid w:val="00AF55B9"/>
    <w:rsid w:val="00AF5E76"/>
    <w:rsid w:val="00AF6712"/>
    <w:rsid w:val="00AF6927"/>
    <w:rsid w:val="00AF6E1E"/>
    <w:rsid w:val="00AF748C"/>
    <w:rsid w:val="00AF7495"/>
    <w:rsid w:val="00AF770E"/>
    <w:rsid w:val="00AF7763"/>
    <w:rsid w:val="00AF79E4"/>
    <w:rsid w:val="00AF7A15"/>
    <w:rsid w:val="00AF7AD2"/>
    <w:rsid w:val="00AF7E48"/>
    <w:rsid w:val="00AF7EA9"/>
    <w:rsid w:val="00B0065A"/>
    <w:rsid w:val="00B00703"/>
    <w:rsid w:val="00B01228"/>
    <w:rsid w:val="00B01340"/>
    <w:rsid w:val="00B014BB"/>
    <w:rsid w:val="00B01521"/>
    <w:rsid w:val="00B01A38"/>
    <w:rsid w:val="00B01C1A"/>
    <w:rsid w:val="00B01EFC"/>
    <w:rsid w:val="00B02219"/>
    <w:rsid w:val="00B026CD"/>
    <w:rsid w:val="00B02F1B"/>
    <w:rsid w:val="00B03220"/>
    <w:rsid w:val="00B03796"/>
    <w:rsid w:val="00B04203"/>
    <w:rsid w:val="00B0461E"/>
    <w:rsid w:val="00B0484B"/>
    <w:rsid w:val="00B04864"/>
    <w:rsid w:val="00B04869"/>
    <w:rsid w:val="00B04A2D"/>
    <w:rsid w:val="00B04A3D"/>
    <w:rsid w:val="00B053AD"/>
    <w:rsid w:val="00B05942"/>
    <w:rsid w:val="00B05C7A"/>
    <w:rsid w:val="00B05D64"/>
    <w:rsid w:val="00B05E5B"/>
    <w:rsid w:val="00B061CE"/>
    <w:rsid w:val="00B06845"/>
    <w:rsid w:val="00B06B37"/>
    <w:rsid w:val="00B06CD5"/>
    <w:rsid w:val="00B077CC"/>
    <w:rsid w:val="00B07845"/>
    <w:rsid w:val="00B07BA0"/>
    <w:rsid w:val="00B07BD7"/>
    <w:rsid w:val="00B10020"/>
    <w:rsid w:val="00B103AC"/>
    <w:rsid w:val="00B10754"/>
    <w:rsid w:val="00B1106F"/>
    <w:rsid w:val="00B117AC"/>
    <w:rsid w:val="00B11A58"/>
    <w:rsid w:val="00B11AE8"/>
    <w:rsid w:val="00B11E29"/>
    <w:rsid w:val="00B127FA"/>
    <w:rsid w:val="00B129AE"/>
    <w:rsid w:val="00B130BA"/>
    <w:rsid w:val="00B134C3"/>
    <w:rsid w:val="00B136A8"/>
    <w:rsid w:val="00B136FE"/>
    <w:rsid w:val="00B13C6E"/>
    <w:rsid w:val="00B13CD5"/>
    <w:rsid w:val="00B1405B"/>
    <w:rsid w:val="00B144EE"/>
    <w:rsid w:val="00B15294"/>
    <w:rsid w:val="00B152C5"/>
    <w:rsid w:val="00B1568B"/>
    <w:rsid w:val="00B15896"/>
    <w:rsid w:val="00B15C22"/>
    <w:rsid w:val="00B15D1D"/>
    <w:rsid w:val="00B15DD7"/>
    <w:rsid w:val="00B15EA6"/>
    <w:rsid w:val="00B16298"/>
    <w:rsid w:val="00B165EC"/>
    <w:rsid w:val="00B1678D"/>
    <w:rsid w:val="00B16EF0"/>
    <w:rsid w:val="00B16F59"/>
    <w:rsid w:val="00B175A3"/>
    <w:rsid w:val="00B176FF"/>
    <w:rsid w:val="00B17C56"/>
    <w:rsid w:val="00B17FC7"/>
    <w:rsid w:val="00B2056B"/>
    <w:rsid w:val="00B20A90"/>
    <w:rsid w:val="00B20C4E"/>
    <w:rsid w:val="00B21307"/>
    <w:rsid w:val="00B21410"/>
    <w:rsid w:val="00B2157C"/>
    <w:rsid w:val="00B215D4"/>
    <w:rsid w:val="00B2166B"/>
    <w:rsid w:val="00B22349"/>
    <w:rsid w:val="00B22386"/>
    <w:rsid w:val="00B22CDD"/>
    <w:rsid w:val="00B230D8"/>
    <w:rsid w:val="00B234BF"/>
    <w:rsid w:val="00B2385D"/>
    <w:rsid w:val="00B23B6A"/>
    <w:rsid w:val="00B23C67"/>
    <w:rsid w:val="00B23DE5"/>
    <w:rsid w:val="00B2401E"/>
    <w:rsid w:val="00B2427D"/>
    <w:rsid w:val="00B24DE2"/>
    <w:rsid w:val="00B2512C"/>
    <w:rsid w:val="00B25265"/>
    <w:rsid w:val="00B25484"/>
    <w:rsid w:val="00B25589"/>
    <w:rsid w:val="00B255F4"/>
    <w:rsid w:val="00B25624"/>
    <w:rsid w:val="00B26466"/>
    <w:rsid w:val="00B264EC"/>
    <w:rsid w:val="00B26678"/>
    <w:rsid w:val="00B267F1"/>
    <w:rsid w:val="00B26E98"/>
    <w:rsid w:val="00B2727E"/>
    <w:rsid w:val="00B2744E"/>
    <w:rsid w:val="00B27B7C"/>
    <w:rsid w:val="00B27C58"/>
    <w:rsid w:val="00B27F57"/>
    <w:rsid w:val="00B301AF"/>
    <w:rsid w:val="00B30841"/>
    <w:rsid w:val="00B30970"/>
    <w:rsid w:val="00B30B92"/>
    <w:rsid w:val="00B30CB1"/>
    <w:rsid w:val="00B30D25"/>
    <w:rsid w:val="00B30EC9"/>
    <w:rsid w:val="00B30FFC"/>
    <w:rsid w:val="00B31B13"/>
    <w:rsid w:val="00B31E8B"/>
    <w:rsid w:val="00B324B2"/>
    <w:rsid w:val="00B32690"/>
    <w:rsid w:val="00B328EB"/>
    <w:rsid w:val="00B32A3F"/>
    <w:rsid w:val="00B3326F"/>
    <w:rsid w:val="00B336F1"/>
    <w:rsid w:val="00B33E3F"/>
    <w:rsid w:val="00B341E7"/>
    <w:rsid w:val="00B3465C"/>
    <w:rsid w:val="00B34BD2"/>
    <w:rsid w:val="00B35D1B"/>
    <w:rsid w:val="00B3678E"/>
    <w:rsid w:val="00B36949"/>
    <w:rsid w:val="00B36B45"/>
    <w:rsid w:val="00B3712C"/>
    <w:rsid w:val="00B37961"/>
    <w:rsid w:val="00B37CDB"/>
    <w:rsid w:val="00B37DDA"/>
    <w:rsid w:val="00B4059A"/>
    <w:rsid w:val="00B4062C"/>
    <w:rsid w:val="00B4084F"/>
    <w:rsid w:val="00B40D00"/>
    <w:rsid w:val="00B40E97"/>
    <w:rsid w:val="00B40EF8"/>
    <w:rsid w:val="00B40F5E"/>
    <w:rsid w:val="00B41883"/>
    <w:rsid w:val="00B4199C"/>
    <w:rsid w:val="00B41A74"/>
    <w:rsid w:val="00B41C81"/>
    <w:rsid w:val="00B420D7"/>
    <w:rsid w:val="00B42288"/>
    <w:rsid w:val="00B424C8"/>
    <w:rsid w:val="00B42E67"/>
    <w:rsid w:val="00B4311C"/>
    <w:rsid w:val="00B433B9"/>
    <w:rsid w:val="00B43B36"/>
    <w:rsid w:val="00B43C9F"/>
    <w:rsid w:val="00B43DCC"/>
    <w:rsid w:val="00B43EC6"/>
    <w:rsid w:val="00B44437"/>
    <w:rsid w:val="00B44440"/>
    <w:rsid w:val="00B44477"/>
    <w:rsid w:val="00B44772"/>
    <w:rsid w:val="00B44895"/>
    <w:rsid w:val="00B448FD"/>
    <w:rsid w:val="00B44A81"/>
    <w:rsid w:val="00B44D80"/>
    <w:rsid w:val="00B44F20"/>
    <w:rsid w:val="00B45583"/>
    <w:rsid w:val="00B456FB"/>
    <w:rsid w:val="00B45A04"/>
    <w:rsid w:val="00B45D58"/>
    <w:rsid w:val="00B45DED"/>
    <w:rsid w:val="00B45F69"/>
    <w:rsid w:val="00B46466"/>
    <w:rsid w:val="00B4702E"/>
    <w:rsid w:val="00B4741C"/>
    <w:rsid w:val="00B475CE"/>
    <w:rsid w:val="00B47C31"/>
    <w:rsid w:val="00B5009D"/>
    <w:rsid w:val="00B50CD5"/>
    <w:rsid w:val="00B50E87"/>
    <w:rsid w:val="00B50FC6"/>
    <w:rsid w:val="00B518C0"/>
    <w:rsid w:val="00B51922"/>
    <w:rsid w:val="00B52052"/>
    <w:rsid w:val="00B523BF"/>
    <w:rsid w:val="00B523CB"/>
    <w:rsid w:val="00B52C3E"/>
    <w:rsid w:val="00B52EB2"/>
    <w:rsid w:val="00B536DD"/>
    <w:rsid w:val="00B53CBC"/>
    <w:rsid w:val="00B5458C"/>
    <w:rsid w:val="00B5473A"/>
    <w:rsid w:val="00B54A1E"/>
    <w:rsid w:val="00B54A98"/>
    <w:rsid w:val="00B55213"/>
    <w:rsid w:val="00B55BD6"/>
    <w:rsid w:val="00B55C59"/>
    <w:rsid w:val="00B55D41"/>
    <w:rsid w:val="00B55EB3"/>
    <w:rsid w:val="00B56520"/>
    <w:rsid w:val="00B56567"/>
    <w:rsid w:val="00B565E7"/>
    <w:rsid w:val="00B5674B"/>
    <w:rsid w:val="00B56953"/>
    <w:rsid w:val="00B56B52"/>
    <w:rsid w:val="00B56DD7"/>
    <w:rsid w:val="00B56E34"/>
    <w:rsid w:val="00B570F9"/>
    <w:rsid w:val="00B571E3"/>
    <w:rsid w:val="00B5739E"/>
    <w:rsid w:val="00B5748A"/>
    <w:rsid w:val="00B5759A"/>
    <w:rsid w:val="00B575AD"/>
    <w:rsid w:val="00B57BA8"/>
    <w:rsid w:val="00B57CD5"/>
    <w:rsid w:val="00B6005D"/>
    <w:rsid w:val="00B6036E"/>
    <w:rsid w:val="00B60655"/>
    <w:rsid w:val="00B608EE"/>
    <w:rsid w:val="00B610C0"/>
    <w:rsid w:val="00B618E5"/>
    <w:rsid w:val="00B62D0F"/>
    <w:rsid w:val="00B62F09"/>
    <w:rsid w:val="00B6311B"/>
    <w:rsid w:val="00B63274"/>
    <w:rsid w:val="00B63312"/>
    <w:rsid w:val="00B63882"/>
    <w:rsid w:val="00B63C74"/>
    <w:rsid w:val="00B64108"/>
    <w:rsid w:val="00B646E8"/>
    <w:rsid w:val="00B65D89"/>
    <w:rsid w:val="00B66072"/>
    <w:rsid w:val="00B6607D"/>
    <w:rsid w:val="00B6637D"/>
    <w:rsid w:val="00B667AB"/>
    <w:rsid w:val="00B6687D"/>
    <w:rsid w:val="00B673D6"/>
    <w:rsid w:val="00B674F0"/>
    <w:rsid w:val="00B67E81"/>
    <w:rsid w:val="00B70064"/>
    <w:rsid w:val="00B70078"/>
    <w:rsid w:val="00B704A6"/>
    <w:rsid w:val="00B7050A"/>
    <w:rsid w:val="00B705C4"/>
    <w:rsid w:val="00B70627"/>
    <w:rsid w:val="00B706AB"/>
    <w:rsid w:val="00B709BD"/>
    <w:rsid w:val="00B70ABC"/>
    <w:rsid w:val="00B71882"/>
    <w:rsid w:val="00B721AC"/>
    <w:rsid w:val="00B72560"/>
    <w:rsid w:val="00B72843"/>
    <w:rsid w:val="00B732AE"/>
    <w:rsid w:val="00B736A0"/>
    <w:rsid w:val="00B73A28"/>
    <w:rsid w:val="00B73D5D"/>
    <w:rsid w:val="00B73FB9"/>
    <w:rsid w:val="00B741CD"/>
    <w:rsid w:val="00B746EF"/>
    <w:rsid w:val="00B74CA1"/>
    <w:rsid w:val="00B757D8"/>
    <w:rsid w:val="00B75F8D"/>
    <w:rsid w:val="00B761D5"/>
    <w:rsid w:val="00B7639A"/>
    <w:rsid w:val="00B76594"/>
    <w:rsid w:val="00B76D7F"/>
    <w:rsid w:val="00B7700D"/>
    <w:rsid w:val="00B7738A"/>
    <w:rsid w:val="00B774CC"/>
    <w:rsid w:val="00B77894"/>
    <w:rsid w:val="00B77960"/>
    <w:rsid w:val="00B77BBE"/>
    <w:rsid w:val="00B77D88"/>
    <w:rsid w:val="00B801C6"/>
    <w:rsid w:val="00B802A4"/>
    <w:rsid w:val="00B8031C"/>
    <w:rsid w:val="00B807D3"/>
    <w:rsid w:val="00B80A74"/>
    <w:rsid w:val="00B813B7"/>
    <w:rsid w:val="00B817F6"/>
    <w:rsid w:val="00B81A94"/>
    <w:rsid w:val="00B81D4A"/>
    <w:rsid w:val="00B822AC"/>
    <w:rsid w:val="00B82623"/>
    <w:rsid w:val="00B82705"/>
    <w:rsid w:val="00B82930"/>
    <w:rsid w:val="00B8348A"/>
    <w:rsid w:val="00B8363B"/>
    <w:rsid w:val="00B8377E"/>
    <w:rsid w:val="00B83E22"/>
    <w:rsid w:val="00B84326"/>
    <w:rsid w:val="00B84E1B"/>
    <w:rsid w:val="00B85370"/>
    <w:rsid w:val="00B85394"/>
    <w:rsid w:val="00B853F7"/>
    <w:rsid w:val="00B859AC"/>
    <w:rsid w:val="00B85AFB"/>
    <w:rsid w:val="00B85B5A"/>
    <w:rsid w:val="00B85BB4"/>
    <w:rsid w:val="00B85C5F"/>
    <w:rsid w:val="00B860B3"/>
    <w:rsid w:val="00B8623D"/>
    <w:rsid w:val="00B862CA"/>
    <w:rsid w:val="00B86420"/>
    <w:rsid w:val="00B86A55"/>
    <w:rsid w:val="00B8709B"/>
    <w:rsid w:val="00B87575"/>
    <w:rsid w:val="00B90192"/>
    <w:rsid w:val="00B90B9F"/>
    <w:rsid w:val="00B90D3C"/>
    <w:rsid w:val="00B90EBA"/>
    <w:rsid w:val="00B91340"/>
    <w:rsid w:val="00B91472"/>
    <w:rsid w:val="00B9153B"/>
    <w:rsid w:val="00B91792"/>
    <w:rsid w:val="00B9213F"/>
    <w:rsid w:val="00B924CB"/>
    <w:rsid w:val="00B9258F"/>
    <w:rsid w:val="00B92D61"/>
    <w:rsid w:val="00B92ED9"/>
    <w:rsid w:val="00B92FAF"/>
    <w:rsid w:val="00B943ED"/>
    <w:rsid w:val="00B94C4B"/>
    <w:rsid w:val="00B95064"/>
    <w:rsid w:val="00B95761"/>
    <w:rsid w:val="00B95DDA"/>
    <w:rsid w:val="00B95ED7"/>
    <w:rsid w:val="00B96126"/>
    <w:rsid w:val="00B96307"/>
    <w:rsid w:val="00B9653F"/>
    <w:rsid w:val="00B9667B"/>
    <w:rsid w:val="00B96AA7"/>
    <w:rsid w:val="00B96DA4"/>
    <w:rsid w:val="00B96E10"/>
    <w:rsid w:val="00B970B2"/>
    <w:rsid w:val="00BA0290"/>
    <w:rsid w:val="00BA04A2"/>
    <w:rsid w:val="00BA05B4"/>
    <w:rsid w:val="00BA0AAA"/>
    <w:rsid w:val="00BA0F60"/>
    <w:rsid w:val="00BA0FFF"/>
    <w:rsid w:val="00BA12B0"/>
    <w:rsid w:val="00BA154F"/>
    <w:rsid w:val="00BA1778"/>
    <w:rsid w:val="00BA1FB2"/>
    <w:rsid w:val="00BA1FB5"/>
    <w:rsid w:val="00BA202E"/>
    <w:rsid w:val="00BA216B"/>
    <w:rsid w:val="00BA221D"/>
    <w:rsid w:val="00BA24E2"/>
    <w:rsid w:val="00BA27F3"/>
    <w:rsid w:val="00BA29D3"/>
    <w:rsid w:val="00BA29F2"/>
    <w:rsid w:val="00BA2ABC"/>
    <w:rsid w:val="00BA2B45"/>
    <w:rsid w:val="00BA323B"/>
    <w:rsid w:val="00BA34E2"/>
    <w:rsid w:val="00BA3CB8"/>
    <w:rsid w:val="00BA4046"/>
    <w:rsid w:val="00BA4751"/>
    <w:rsid w:val="00BA5BBB"/>
    <w:rsid w:val="00BA5F7F"/>
    <w:rsid w:val="00BA60F2"/>
    <w:rsid w:val="00BA62F8"/>
    <w:rsid w:val="00BA63AC"/>
    <w:rsid w:val="00BA6B2D"/>
    <w:rsid w:val="00BA6E0F"/>
    <w:rsid w:val="00BA7208"/>
    <w:rsid w:val="00BA72A4"/>
    <w:rsid w:val="00BA73D7"/>
    <w:rsid w:val="00BA78E5"/>
    <w:rsid w:val="00BA797C"/>
    <w:rsid w:val="00BB00AA"/>
    <w:rsid w:val="00BB00BF"/>
    <w:rsid w:val="00BB020C"/>
    <w:rsid w:val="00BB02D5"/>
    <w:rsid w:val="00BB0432"/>
    <w:rsid w:val="00BB0563"/>
    <w:rsid w:val="00BB07D3"/>
    <w:rsid w:val="00BB0C55"/>
    <w:rsid w:val="00BB0D9E"/>
    <w:rsid w:val="00BB16A3"/>
    <w:rsid w:val="00BB16F2"/>
    <w:rsid w:val="00BB17D5"/>
    <w:rsid w:val="00BB17D8"/>
    <w:rsid w:val="00BB1812"/>
    <w:rsid w:val="00BB18A4"/>
    <w:rsid w:val="00BB18BE"/>
    <w:rsid w:val="00BB1EB3"/>
    <w:rsid w:val="00BB1FE6"/>
    <w:rsid w:val="00BB273E"/>
    <w:rsid w:val="00BB2993"/>
    <w:rsid w:val="00BB2D60"/>
    <w:rsid w:val="00BB32F8"/>
    <w:rsid w:val="00BB3427"/>
    <w:rsid w:val="00BB342D"/>
    <w:rsid w:val="00BB3DC5"/>
    <w:rsid w:val="00BB3FEF"/>
    <w:rsid w:val="00BB5221"/>
    <w:rsid w:val="00BB5606"/>
    <w:rsid w:val="00BB5684"/>
    <w:rsid w:val="00BB59E2"/>
    <w:rsid w:val="00BB5CF8"/>
    <w:rsid w:val="00BB5D7F"/>
    <w:rsid w:val="00BB624E"/>
    <w:rsid w:val="00BB6FEE"/>
    <w:rsid w:val="00BB7111"/>
    <w:rsid w:val="00BB7160"/>
    <w:rsid w:val="00BB7632"/>
    <w:rsid w:val="00BB7B92"/>
    <w:rsid w:val="00BB7CD3"/>
    <w:rsid w:val="00BC00C4"/>
    <w:rsid w:val="00BC0254"/>
    <w:rsid w:val="00BC08B8"/>
    <w:rsid w:val="00BC12FD"/>
    <w:rsid w:val="00BC1534"/>
    <w:rsid w:val="00BC196A"/>
    <w:rsid w:val="00BC1EB6"/>
    <w:rsid w:val="00BC240D"/>
    <w:rsid w:val="00BC2DF3"/>
    <w:rsid w:val="00BC2E66"/>
    <w:rsid w:val="00BC301A"/>
    <w:rsid w:val="00BC35C7"/>
    <w:rsid w:val="00BC384A"/>
    <w:rsid w:val="00BC389A"/>
    <w:rsid w:val="00BC398C"/>
    <w:rsid w:val="00BC3C21"/>
    <w:rsid w:val="00BC3C5B"/>
    <w:rsid w:val="00BC40FE"/>
    <w:rsid w:val="00BC428B"/>
    <w:rsid w:val="00BC4451"/>
    <w:rsid w:val="00BC47F9"/>
    <w:rsid w:val="00BC48B0"/>
    <w:rsid w:val="00BC4B8F"/>
    <w:rsid w:val="00BC4E26"/>
    <w:rsid w:val="00BC5512"/>
    <w:rsid w:val="00BC5551"/>
    <w:rsid w:val="00BC59E1"/>
    <w:rsid w:val="00BC5A18"/>
    <w:rsid w:val="00BC5D61"/>
    <w:rsid w:val="00BC6BDD"/>
    <w:rsid w:val="00BC6F86"/>
    <w:rsid w:val="00BC70C5"/>
    <w:rsid w:val="00BD0399"/>
    <w:rsid w:val="00BD03A2"/>
    <w:rsid w:val="00BD0422"/>
    <w:rsid w:val="00BD0EDC"/>
    <w:rsid w:val="00BD0F3A"/>
    <w:rsid w:val="00BD0F8C"/>
    <w:rsid w:val="00BD11C6"/>
    <w:rsid w:val="00BD15B4"/>
    <w:rsid w:val="00BD1659"/>
    <w:rsid w:val="00BD167D"/>
    <w:rsid w:val="00BD16BC"/>
    <w:rsid w:val="00BD1828"/>
    <w:rsid w:val="00BD198E"/>
    <w:rsid w:val="00BD1ADA"/>
    <w:rsid w:val="00BD1D3B"/>
    <w:rsid w:val="00BD1FFE"/>
    <w:rsid w:val="00BD24DB"/>
    <w:rsid w:val="00BD2511"/>
    <w:rsid w:val="00BD3692"/>
    <w:rsid w:val="00BD3853"/>
    <w:rsid w:val="00BD4CD6"/>
    <w:rsid w:val="00BD4E15"/>
    <w:rsid w:val="00BD50DE"/>
    <w:rsid w:val="00BD5134"/>
    <w:rsid w:val="00BD5475"/>
    <w:rsid w:val="00BD5590"/>
    <w:rsid w:val="00BD5631"/>
    <w:rsid w:val="00BD58E1"/>
    <w:rsid w:val="00BD5F08"/>
    <w:rsid w:val="00BD5F59"/>
    <w:rsid w:val="00BD5FDE"/>
    <w:rsid w:val="00BD6052"/>
    <w:rsid w:val="00BD6566"/>
    <w:rsid w:val="00BD668E"/>
    <w:rsid w:val="00BD6CDA"/>
    <w:rsid w:val="00BD76CC"/>
    <w:rsid w:val="00BD77FE"/>
    <w:rsid w:val="00BE042F"/>
    <w:rsid w:val="00BE0B06"/>
    <w:rsid w:val="00BE0BAA"/>
    <w:rsid w:val="00BE0CD6"/>
    <w:rsid w:val="00BE138C"/>
    <w:rsid w:val="00BE1E75"/>
    <w:rsid w:val="00BE248C"/>
    <w:rsid w:val="00BE2AAB"/>
    <w:rsid w:val="00BE2C64"/>
    <w:rsid w:val="00BE2ED1"/>
    <w:rsid w:val="00BE2FE3"/>
    <w:rsid w:val="00BE31E9"/>
    <w:rsid w:val="00BE349B"/>
    <w:rsid w:val="00BE37F0"/>
    <w:rsid w:val="00BE3835"/>
    <w:rsid w:val="00BE3982"/>
    <w:rsid w:val="00BE3C83"/>
    <w:rsid w:val="00BE48AB"/>
    <w:rsid w:val="00BE4CDA"/>
    <w:rsid w:val="00BE5680"/>
    <w:rsid w:val="00BE574B"/>
    <w:rsid w:val="00BE579A"/>
    <w:rsid w:val="00BE5967"/>
    <w:rsid w:val="00BE5B8F"/>
    <w:rsid w:val="00BE5BFD"/>
    <w:rsid w:val="00BE67E0"/>
    <w:rsid w:val="00BE6C9E"/>
    <w:rsid w:val="00BE75F8"/>
    <w:rsid w:val="00BE7723"/>
    <w:rsid w:val="00BF0251"/>
    <w:rsid w:val="00BF0985"/>
    <w:rsid w:val="00BF15CD"/>
    <w:rsid w:val="00BF1714"/>
    <w:rsid w:val="00BF19AB"/>
    <w:rsid w:val="00BF1BA7"/>
    <w:rsid w:val="00BF1E53"/>
    <w:rsid w:val="00BF1F3F"/>
    <w:rsid w:val="00BF1F93"/>
    <w:rsid w:val="00BF20CE"/>
    <w:rsid w:val="00BF253F"/>
    <w:rsid w:val="00BF26D3"/>
    <w:rsid w:val="00BF2793"/>
    <w:rsid w:val="00BF2DA9"/>
    <w:rsid w:val="00BF3825"/>
    <w:rsid w:val="00BF3AF5"/>
    <w:rsid w:val="00BF3D3A"/>
    <w:rsid w:val="00BF4039"/>
    <w:rsid w:val="00BF4390"/>
    <w:rsid w:val="00BF467C"/>
    <w:rsid w:val="00BF5096"/>
    <w:rsid w:val="00BF5465"/>
    <w:rsid w:val="00BF58BA"/>
    <w:rsid w:val="00BF5E38"/>
    <w:rsid w:val="00BF5E6C"/>
    <w:rsid w:val="00BF620C"/>
    <w:rsid w:val="00BF6393"/>
    <w:rsid w:val="00BF654C"/>
    <w:rsid w:val="00BF65C6"/>
    <w:rsid w:val="00BF676C"/>
    <w:rsid w:val="00BF6A93"/>
    <w:rsid w:val="00BF7327"/>
    <w:rsid w:val="00BF7752"/>
    <w:rsid w:val="00BF77CB"/>
    <w:rsid w:val="00BF7966"/>
    <w:rsid w:val="00BF7C91"/>
    <w:rsid w:val="00C00B88"/>
    <w:rsid w:val="00C00DE8"/>
    <w:rsid w:val="00C00E72"/>
    <w:rsid w:val="00C01029"/>
    <w:rsid w:val="00C011A9"/>
    <w:rsid w:val="00C019A4"/>
    <w:rsid w:val="00C01E22"/>
    <w:rsid w:val="00C01EC5"/>
    <w:rsid w:val="00C01F75"/>
    <w:rsid w:val="00C0209C"/>
    <w:rsid w:val="00C022A7"/>
    <w:rsid w:val="00C02BE1"/>
    <w:rsid w:val="00C02C98"/>
    <w:rsid w:val="00C032F4"/>
    <w:rsid w:val="00C03489"/>
    <w:rsid w:val="00C0367A"/>
    <w:rsid w:val="00C03D1C"/>
    <w:rsid w:val="00C041F0"/>
    <w:rsid w:val="00C04329"/>
    <w:rsid w:val="00C045AB"/>
    <w:rsid w:val="00C04F2C"/>
    <w:rsid w:val="00C050BD"/>
    <w:rsid w:val="00C05357"/>
    <w:rsid w:val="00C0565C"/>
    <w:rsid w:val="00C0588B"/>
    <w:rsid w:val="00C05A4C"/>
    <w:rsid w:val="00C05E41"/>
    <w:rsid w:val="00C063BA"/>
    <w:rsid w:val="00C06757"/>
    <w:rsid w:val="00C069C2"/>
    <w:rsid w:val="00C06DA6"/>
    <w:rsid w:val="00C07822"/>
    <w:rsid w:val="00C079DB"/>
    <w:rsid w:val="00C10035"/>
    <w:rsid w:val="00C107C5"/>
    <w:rsid w:val="00C10C20"/>
    <w:rsid w:val="00C10FB7"/>
    <w:rsid w:val="00C10FF5"/>
    <w:rsid w:val="00C11490"/>
    <w:rsid w:val="00C116EE"/>
    <w:rsid w:val="00C11726"/>
    <w:rsid w:val="00C1183D"/>
    <w:rsid w:val="00C1195C"/>
    <w:rsid w:val="00C11E56"/>
    <w:rsid w:val="00C1225E"/>
    <w:rsid w:val="00C124B5"/>
    <w:rsid w:val="00C126E0"/>
    <w:rsid w:val="00C12870"/>
    <w:rsid w:val="00C12E67"/>
    <w:rsid w:val="00C130AC"/>
    <w:rsid w:val="00C1319E"/>
    <w:rsid w:val="00C13699"/>
    <w:rsid w:val="00C137AE"/>
    <w:rsid w:val="00C13B10"/>
    <w:rsid w:val="00C13FD7"/>
    <w:rsid w:val="00C140DB"/>
    <w:rsid w:val="00C146B7"/>
    <w:rsid w:val="00C146D6"/>
    <w:rsid w:val="00C14982"/>
    <w:rsid w:val="00C14A3A"/>
    <w:rsid w:val="00C14F4D"/>
    <w:rsid w:val="00C15060"/>
    <w:rsid w:val="00C1519F"/>
    <w:rsid w:val="00C15591"/>
    <w:rsid w:val="00C15B6C"/>
    <w:rsid w:val="00C15C66"/>
    <w:rsid w:val="00C15FB4"/>
    <w:rsid w:val="00C1604D"/>
    <w:rsid w:val="00C161C6"/>
    <w:rsid w:val="00C167D7"/>
    <w:rsid w:val="00C16C72"/>
    <w:rsid w:val="00C16DB9"/>
    <w:rsid w:val="00C170FD"/>
    <w:rsid w:val="00C171F8"/>
    <w:rsid w:val="00C173CA"/>
    <w:rsid w:val="00C174D9"/>
    <w:rsid w:val="00C17AC4"/>
    <w:rsid w:val="00C17B0A"/>
    <w:rsid w:val="00C17B53"/>
    <w:rsid w:val="00C17C8D"/>
    <w:rsid w:val="00C17CCD"/>
    <w:rsid w:val="00C20216"/>
    <w:rsid w:val="00C20428"/>
    <w:rsid w:val="00C2052B"/>
    <w:rsid w:val="00C205D9"/>
    <w:rsid w:val="00C20A42"/>
    <w:rsid w:val="00C20A79"/>
    <w:rsid w:val="00C20A8D"/>
    <w:rsid w:val="00C215F8"/>
    <w:rsid w:val="00C219B0"/>
    <w:rsid w:val="00C21A8F"/>
    <w:rsid w:val="00C21ADE"/>
    <w:rsid w:val="00C21F02"/>
    <w:rsid w:val="00C22C33"/>
    <w:rsid w:val="00C22CDE"/>
    <w:rsid w:val="00C22DDC"/>
    <w:rsid w:val="00C22F41"/>
    <w:rsid w:val="00C23732"/>
    <w:rsid w:val="00C23A69"/>
    <w:rsid w:val="00C24339"/>
    <w:rsid w:val="00C244EB"/>
    <w:rsid w:val="00C24902"/>
    <w:rsid w:val="00C258B9"/>
    <w:rsid w:val="00C25B5C"/>
    <w:rsid w:val="00C25DE3"/>
    <w:rsid w:val="00C25E04"/>
    <w:rsid w:val="00C263D6"/>
    <w:rsid w:val="00C26AD0"/>
    <w:rsid w:val="00C26B35"/>
    <w:rsid w:val="00C26B87"/>
    <w:rsid w:val="00C26E9B"/>
    <w:rsid w:val="00C26EA7"/>
    <w:rsid w:val="00C26FBE"/>
    <w:rsid w:val="00C273C7"/>
    <w:rsid w:val="00C2771C"/>
    <w:rsid w:val="00C2795A"/>
    <w:rsid w:val="00C27E8D"/>
    <w:rsid w:val="00C301DE"/>
    <w:rsid w:val="00C30404"/>
    <w:rsid w:val="00C30535"/>
    <w:rsid w:val="00C305E1"/>
    <w:rsid w:val="00C309E6"/>
    <w:rsid w:val="00C30B77"/>
    <w:rsid w:val="00C30D6C"/>
    <w:rsid w:val="00C31473"/>
    <w:rsid w:val="00C3147A"/>
    <w:rsid w:val="00C31EAF"/>
    <w:rsid w:val="00C32175"/>
    <w:rsid w:val="00C32756"/>
    <w:rsid w:val="00C328AE"/>
    <w:rsid w:val="00C32C19"/>
    <w:rsid w:val="00C331DF"/>
    <w:rsid w:val="00C332FB"/>
    <w:rsid w:val="00C3330C"/>
    <w:rsid w:val="00C33546"/>
    <w:rsid w:val="00C3355D"/>
    <w:rsid w:val="00C33982"/>
    <w:rsid w:val="00C341E6"/>
    <w:rsid w:val="00C342BF"/>
    <w:rsid w:val="00C346DB"/>
    <w:rsid w:val="00C34D33"/>
    <w:rsid w:val="00C34E1E"/>
    <w:rsid w:val="00C35745"/>
    <w:rsid w:val="00C357F1"/>
    <w:rsid w:val="00C35869"/>
    <w:rsid w:val="00C3599D"/>
    <w:rsid w:val="00C35D43"/>
    <w:rsid w:val="00C35D72"/>
    <w:rsid w:val="00C36198"/>
    <w:rsid w:val="00C3623C"/>
    <w:rsid w:val="00C36359"/>
    <w:rsid w:val="00C368D9"/>
    <w:rsid w:val="00C36C37"/>
    <w:rsid w:val="00C36C76"/>
    <w:rsid w:val="00C36EE7"/>
    <w:rsid w:val="00C3704C"/>
    <w:rsid w:val="00C37346"/>
    <w:rsid w:val="00C375CE"/>
    <w:rsid w:val="00C375EB"/>
    <w:rsid w:val="00C37648"/>
    <w:rsid w:val="00C376B4"/>
    <w:rsid w:val="00C37878"/>
    <w:rsid w:val="00C37FEB"/>
    <w:rsid w:val="00C40578"/>
    <w:rsid w:val="00C409D8"/>
    <w:rsid w:val="00C40ADC"/>
    <w:rsid w:val="00C40B02"/>
    <w:rsid w:val="00C40EB4"/>
    <w:rsid w:val="00C41218"/>
    <w:rsid w:val="00C41979"/>
    <w:rsid w:val="00C41F2A"/>
    <w:rsid w:val="00C426C6"/>
    <w:rsid w:val="00C42FD5"/>
    <w:rsid w:val="00C4307F"/>
    <w:rsid w:val="00C4319B"/>
    <w:rsid w:val="00C43A39"/>
    <w:rsid w:val="00C43A9E"/>
    <w:rsid w:val="00C43B3D"/>
    <w:rsid w:val="00C43E84"/>
    <w:rsid w:val="00C44335"/>
    <w:rsid w:val="00C446EE"/>
    <w:rsid w:val="00C44761"/>
    <w:rsid w:val="00C448F6"/>
    <w:rsid w:val="00C44AB2"/>
    <w:rsid w:val="00C451FB"/>
    <w:rsid w:val="00C45484"/>
    <w:rsid w:val="00C45BE1"/>
    <w:rsid w:val="00C46EE2"/>
    <w:rsid w:val="00C47ADB"/>
    <w:rsid w:val="00C47C18"/>
    <w:rsid w:val="00C50424"/>
    <w:rsid w:val="00C50A36"/>
    <w:rsid w:val="00C50CE6"/>
    <w:rsid w:val="00C50D2E"/>
    <w:rsid w:val="00C50DA5"/>
    <w:rsid w:val="00C50E49"/>
    <w:rsid w:val="00C5144C"/>
    <w:rsid w:val="00C51956"/>
    <w:rsid w:val="00C52181"/>
    <w:rsid w:val="00C5228A"/>
    <w:rsid w:val="00C522F2"/>
    <w:rsid w:val="00C52516"/>
    <w:rsid w:val="00C52BA6"/>
    <w:rsid w:val="00C52C80"/>
    <w:rsid w:val="00C52D46"/>
    <w:rsid w:val="00C52EB1"/>
    <w:rsid w:val="00C53011"/>
    <w:rsid w:val="00C54433"/>
    <w:rsid w:val="00C544DD"/>
    <w:rsid w:val="00C54546"/>
    <w:rsid w:val="00C547A8"/>
    <w:rsid w:val="00C54CEC"/>
    <w:rsid w:val="00C55A81"/>
    <w:rsid w:val="00C55AD9"/>
    <w:rsid w:val="00C55FC1"/>
    <w:rsid w:val="00C56C1D"/>
    <w:rsid w:val="00C56F79"/>
    <w:rsid w:val="00C56FF9"/>
    <w:rsid w:val="00C578A8"/>
    <w:rsid w:val="00C57E35"/>
    <w:rsid w:val="00C57E99"/>
    <w:rsid w:val="00C6025C"/>
    <w:rsid w:val="00C602D8"/>
    <w:rsid w:val="00C6057A"/>
    <w:rsid w:val="00C60955"/>
    <w:rsid w:val="00C616BF"/>
    <w:rsid w:val="00C61A0C"/>
    <w:rsid w:val="00C61A57"/>
    <w:rsid w:val="00C62071"/>
    <w:rsid w:val="00C6238F"/>
    <w:rsid w:val="00C62481"/>
    <w:rsid w:val="00C62684"/>
    <w:rsid w:val="00C62B2F"/>
    <w:rsid w:val="00C62BF5"/>
    <w:rsid w:val="00C62D31"/>
    <w:rsid w:val="00C62F7C"/>
    <w:rsid w:val="00C6331F"/>
    <w:rsid w:val="00C6343F"/>
    <w:rsid w:val="00C63636"/>
    <w:rsid w:val="00C63C0D"/>
    <w:rsid w:val="00C63D1D"/>
    <w:rsid w:val="00C63D40"/>
    <w:rsid w:val="00C64794"/>
    <w:rsid w:val="00C653D9"/>
    <w:rsid w:val="00C65BBF"/>
    <w:rsid w:val="00C65DBA"/>
    <w:rsid w:val="00C6679A"/>
    <w:rsid w:val="00C669F0"/>
    <w:rsid w:val="00C66B4E"/>
    <w:rsid w:val="00C673BB"/>
    <w:rsid w:val="00C67614"/>
    <w:rsid w:val="00C67E44"/>
    <w:rsid w:val="00C705CA"/>
    <w:rsid w:val="00C70673"/>
    <w:rsid w:val="00C707D7"/>
    <w:rsid w:val="00C7128D"/>
    <w:rsid w:val="00C718C1"/>
    <w:rsid w:val="00C7204E"/>
    <w:rsid w:val="00C720DA"/>
    <w:rsid w:val="00C723CA"/>
    <w:rsid w:val="00C725D2"/>
    <w:rsid w:val="00C7292B"/>
    <w:rsid w:val="00C730E2"/>
    <w:rsid w:val="00C731BE"/>
    <w:rsid w:val="00C73A2D"/>
    <w:rsid w:val="00C7417A"/>
    <w:rsid w:val="00C7465E"/>
    <w:rsid w:val="00C74685"/>
    <w:rsid w:val="00C74AE8"/>
    <w:rsid w:val="00C74FFB"/>
    <w:rsid w:val="00C7528A"/>
    <w:rsid w:val="00C7656E"/>
    <w:rsid w:val="00C76690"/>
    <w:rsid w:val="00C769BF"/>
    <w:rsid w:val="00C76A7B"/>
    <w:rsid w:val="00C76D83"/>
    <w:rsid w:val="00C7740B"/>
    <w:rsid w:val="00C777C1"/>
    <w:rsid w:val="00C77C2A"/>
    <w:rsid w:val="00C77C90"/>
    <w:rsid w:val="00C77DBD"/>
    <w:rsid w:val="00C8051B"/>
    <w:rsid w:val="00C805AB"/>
    <w:rsid w:val="00C805DD"/>
    <w:rsid w:val="00C807E0"/>
    <w:rsid w:val="00C80851"/>
    <w:rsid w:val="00C808D4"/>
    <w:rsid w:val="00C809F8"/>
    <w:rsid w:val="00C80ADF"/>
    <w:rsid w:val="00C80E65"/>
    <w:rsid w:val="00C81261"/>
    <w:rsid w:val="00C81329"/>
    <w:rsid w:val="00C814FA"/>
    <w:rsid w:val="00C81CE9"/>
    <w:rsid w:val="00C8211F"/>
    <w:rsid w:val="00C821F6"/>
    <w:rsid w:val="00C822AB"/>
    <w:rsid w:val="00C8273C"/>
    <w:rsid w:val="00C8297A"/>
    <w:rsid w:val="00C82A80"/>
    <w:rsid w:val="00C82B41"/>
    <w:rsid w:val="00C82C44"/>
    <w:rsid w:val="00C82C7B"/>
    <w:rsid w:val="00C82D2C"/>
    <w:rsid w:val="00C82D59"/>
    <w:rsid w:val="00C82F07"/>
    <w:rsid w:val="00C82FB8"/>
    <w:rsid w:val="00C83033"/>
    <w:rsid w:val="00C830CB"/>
    <w:rsid w:val="00C83204"/>
    <w:rsid w:val="00C8322F"/>
    <w:rsid w:val="00C83665"/>
    <w:rsid w:val="00C837FE"/>
    <w:rsid w:val="00C83824"/>
    <w:rsid w:val="00C83B37"/>
    <w:rsid w:val="00C83C0C"/>
    <w:rsid w:val="00C84382"/>
    <w:rsid w:val="00C84570"/>
    <w:rsid w:val="00C84B3B"/>
    <w:rsid w:val="00C84F53"/>
    <w:rsid w:val="00C85432"/>
    <w:rsid w:val="00C85776"/>
    <w:rsid w:val="00C859D0"/>
    <w:rsid w:val="00C85A4A"/>
    <w:rsid w:val="00C86969"/>
    <w:rsid w:val="00C86AC0"/>
    <w:rsid w:val="00C86AE2"/>
    <w:rsid w:val="00C86AEF"/>
    <w:rsid w:val="00C86B46"/>
    <w:rsid w:val="00C87450"/>
    <w:rsid w:val="00C87B82"/>
    <w:rsid w:val="00C87D7A"/>
    <w:rsid w:val="00C87FF6"/>
    <w:rsid w:val="00C90276"/>
    <w:rsid w:val="00C902AE"/>
    <w:rsid w:val="00C9089F"/>
    <w:rsid w:val="00C90A44"/>
    <w:rsid w:val="00C90B5C"/>
    <w:rsid w:val="00C91176"/>
    <w:rsid w:val="00C91466"/>
    <w:rsid w:val="00C91474"/>
    <w:rsid w:val="00C91565"/>
    <w:rsid w:val="00C91599"/>
    <w:rsid w:val="00C9169E"/>
    <w:rsid w:val="00C91CFA"/>
    <w:rsid w:val="00C92530"/>
    <w:rsid w:val="00C92833"/>
    <w:rsid w:val="00C9290B"/>
    <w:rsid w:val="00C92D2D"/>
    <w:rsid w:val="00C92ED0"/>
    <w:rsid w:val="00C92F48"/>
    <w:rsid w:val="00C931E5"/>
    <w:rsid w:val="00C93553"/>
    <w:rsid w:val="00C9381F"/>
    <w:rsid w:val="00C9399E"/>
    <w:rsid w:val="00C94203"/>
    <w:rsid w:val="00C94693"/>
    <w:rsid w:val="00C949F8"/>
    <w:rsid w:val="00C94A50"/>
    <w:rsid w:val="00C94C9B"/>
    <w:rsid w:val="00C951D2"/>
    <w:rsid w:val="00C95492"/>
    <w:rsid w:val="00C9568E"/>
    <w:rsid w:val="00C9594E"/>
    <w:rsid w:val="00C95A4E"/>
    <w:rsid w:val="00C95C60"/>
    <w:rsid w:val="00C95D55"/>
    <w:rsid w:val="00C95F9B"/>
    <w:rsid w:val="00C96677"/>
    <w:rsid w:val="00C96B91"/>
    <w:rsid w:val="00C97983"/>
    <w:rsid w:val="00C97D35"/>
    <w:rsid w:val="00CA0BA5"/>
    <w:rsid w:val="00CA0EBF"/>
    <w:rsid w:val="00CA11B5"/>
    <w:rsid w:val="00CA17D5"/>
    <w:rsid w:val="00CA2506"/>
    <w:rsid w:val="00CA28F9"/>
    <w:rsid w:val="00CA293E"/>
    <w:rsid w:val="00CA29CB"/>
    <w:rsid w:val="00CA2C17"/>
    <w:rsid w:val="00CA2E45"/>
    <w:rsid w:val="00CA30CE"/>
    <w:rsid w:val="00CA33BA"/>
    <w:rsid w:val="00CA37D3"/>
    <w:rsid w:val="00CA4161"/>
    <w:rsid w:val="00CA440E"/>
    <w:rsid w:val="00CA4550"/>
    <w:rsid w:val="00CA490B"/>
    <w:rsid w:val="00CA4DD5"/>
    <w:rsid w:val="00CA4F27"/>
    <w:rsid w:val="00CA512F"/>
    <w:rsid w:val="00CA5520"/>
    <w:rsid w:val="00CA5C9F"/>
    <w:rsid w:val="00CA5E9F"/>
    <w:rsid w:val="00CA5F0B"/>
    <w:rsid w:val="00CA610A"/>
    <w:rsid w:val="00CA6905"/>
    <w:rsid w:val="00CA7925"/>
    <w:rsid w:val="00CA7A17"/>
    <w:rsid w:val="00CA7B26"/>
    <w:rsid w:val="00CB046F"/>
    <w:rsid w:val="00CB0925"/>
    <w:rsid w:val="00CB0B71"/>
    <w:rsid w:val="00CB0EE7"/>
    <w:rsid w:val="00CB11A0"/>
    <w:rsid w:val="00CB1656"/>
    <w:rsid w:val="00CB169A"/>
    <w:rsid w:val="00CB1A44"/>
    <w:rsid w:val="00CB1A54"/>
    <w:rsid w:val="00CB1B6B"/>
    <w:rsid w:val="00CB1BBC"/>
    <w:rsid w:val="00CB1CFC"/>
    <w:rsid w:val="00CB2A34"/>
    <w:rsid w:val="00CB2AB9"/>
    <w:rsid w:val="00CB2F06"/>
    <w:rsid w:val="00CB3504"/>
    <w:rsid w:val="00CB394F"/>
    <w:rsid w:val="00CB39B8"/>
    <w:rsid w:val="00CB39FE"/>
    <w:rsid w:val="00CB3B26"/>
    <w:rsid w:val="00CB3B63"/>
    <w:rsid w:val="00CB3CB0"/>
    <w:rsid w:val="00CB3CC4"/>
    <w:rsid w:val="00CB3D3E"/>
    <w:rsid w:val="00CB4104"/>
    <w:rsid w:val="00CB4408"/>
    <w:rsid w:val="00CB458F"/>
    <w:rsid w:val="00CB470E"/>
    <w:rsid w:val="00CB475B"/>
    <w:rsid w:val="00CB48EA"/>
    <w:rsid w:val="00CB4FF9"/>
    <w:rsid w:val="00CB566B"/>
    <w:rsid w:val="00CB58E5"/>
    <w:rsid w:val="00CB5B70"/>
    <w:rsid w:val="00CB5FA9"/>
    <w:rsid w:val="00CB6063"/>
    <w:rsid w:val="00CB72E4"/>
    <w:rsid w:val="00CB7752"/>
    <w:rsid w:val="00CB7FE1"/>
    <w:rsid w:val="00CC0531"/>
    <w:rsid w:val="00CC0B49"/>
    <w:rsid w:val="00CC1464"/>
    <w:rsid w:val="00CC15C8"/>
    <w:rsid w:val="00CC165E"/>
    <w:rsid w:val="00CC16EC"/>
    <w:rsid w:val="00CC1710"/>
    <w:rsid w:val="00CC1D13"/>
    <w:rsid w:val="00CC1E9F"/>
    <w:rsid w:val="00CC2051"/>
    <w:rsid w:val="00CC269B"/>
    <w:rsid w:val="00CC278A"/>
    <w:rsid w:val="00CC2DFE"/>
    <w:rsid w:val="00CC2F1D"/>
    <w:rsid w:val="00CC2FF3"/>
    <w:rsid w:val="00CC315A"/>
    <w:rsid w:val="00CC3558"/>
    <w:rsid w:val="00CC3BC2"/>
    <w:rsid w:val="00CC40A8"/>
    <w:rsid w:val="00CC477C"/>
    <w:rsid w:val="00CC47F4"/>
    <w:rsid w:val="00CC4A63"/>
    <w:rsid w:val="00CC4D42"/>
    <w:rsid w:val="00CC4E25"/>
    <w:rsid w:val="00CC500A"/>
    <w:rsid w:val="00CC517F"/>
    <w:rsid w:val="00CC523D"/>
    <w:rsid w:val="00CC5854"/>
    <w:rsid w:val="00CC5E5E"/>
    <w:rsid w:val="00CC5F74"/>
    <w:rsid w:val="00CC63B7"/>
    <w:rsid w:val="00CC65AF"/>
    <w:rsid w:val="00CC65E8"/>
    <w:rsid w:val="00CC66A4"/>
    <w:rsid w:val="00CC6789"/>
    <w:rsid w:val="00CC68A3"/>
    <w:rsid w:val="00CC69A0"/>
    <w:rsid w:val="00CC6A33"/>
    <w:rsid w:val="00CC738B"/>
    <w:rsid w:val="00CC7A49"/>
    <w:rsid w:val="00CD01AD"/>
    <w:rsid w:val="00CD0713"/>
    <w:rsid w:val="00CD0B2E"/>
    <w:rsid w:val="00CD114B"/>
    <w:rsid w:val="00CD133B"/>
    <w:rsid w:val="00CD15D5"/>
    <w:rsid w:val="00CD19E1"/>
    <w:rsid w:val="00CD1D8F"/>
    <w:rsid w:val="00CD1FC7"/>
    <w:rsid w:val="00CD207B"/>
    <w:rsid w:val="00CD261C"/>
    <w:rsid w:val="00CD263C"/>
    <w:rsid w:val="00CD27DA"/>
    <w:rsid w:val="00CD29BD"/>
    <w:rsid w:val="00CD2F7D"/>
    <w:rsid w:val="00CD318B"/>
    <w:rsid w:val="00CD3290"/>
    <w:rsid w:val="00CD3B8D"/>
    <w:rsid w:val="00CD3E8C"/>
    <w:rsid w:val="00CD40A9"/>
    <w:rsid w:val="00CD4B01"/>
    <w:rsid w:val="00CD4D3D"/>
    <w:rsid w:val="00CD552E"/>
    <w:rsid w:val="00CD5D3B"/>
    <w:rsid w:val="00CD5D7A"/>
    <w:rsid w:val="00CD5EAD"/>
    <w:rsid w:val="00CD614D"/>
    <w:rsid w:val="00CD61B1"/>
    <w:rsid w:val="00CD61E8"/>
    <w:rsid w:val="00CD6275"/>
    <w:rsid w:val="00CD6511"/>
    <w:rsid w:val="00CD67D4"/>
    <w:rsid w:val="00CD682F"/>
    <w:rsid w:val="00CD6C1E"/>
    <w:rsid w:val="00CD6E1B"/>
    <w:rsid w:val="00CD73EE"/>
    <w:rsid w:val="00CD7691"/>
    <w:rsid w:val="00CD79BE"/>
    <w:rsid w:val="00CD7A33"/>
    <w:rsid w:val="00CE002B"/>
    <w:rsid w:val="00CE03B6"/>
    <w:rsid w:val="00CE058F"/>
    <w:rsid w:val="00CE065D"/>
    <w:rsid w:val="00CE096E"/>
    <w:rsid w:val="00CE0DB3"/>
    <w:rsid w:val="00CE17DA"/>
    <w:rsid w:val="00CE1C5D"/>
    <w:rsid w:val="00CE1FCC"/>
    <w:rsid w:val="00CE22D3"/>
    <w:rsid w:val="00CE29B2"/>
    <w:rsid w:val="00CE2B85"/>
    <w:rsid w:val="00CE344D"/>
    <w:rsid w:val="00CE352E"/>
    <w:rsid w:val="00CE3A7C"/>
    <w:rsid w:val="00CE3F23"/>
    <w:rsid w:val="00CE4248"/>
    <w:rsid w:val="00CE4249"/>
    <w:rsid w:val="00CE45D4"/>
    <w:rsid w:val="00CE4A5B"/>
    <w:rsid w:val="00CE4C69"/>
    <w:rsid w:val="00CE4EE8"/>
    <w:rsid w:val="00CE5158"/>
    <w:rsid w:val="00CE5965"/>
    <w:rsid w:val="00CE5BE3"/>
    <w:rsid w:val="00CE5FA0"/>
    <w:rsid w:val="00CE6333"/>
    <w:rsid w:val="00CE6532"/>
    <w:rsid w:val="00CE6B59"/>
    <w:rsid w:val="00CE6B91"/>
    <w:rsid w:val="00CE6FCD"/>
    <w:rsid w:val="00CE739B"/>
    <w:rsid w:val="00CE78B8"/>
    <w:rsid w:val="00CF00BF"/>
    <w:rsid w:val="00CF029A"/>
    <w:rsid w:val="00CF0D3E"/>
    <w:rsid w:val="00CF0E02"/>
    <w:rsid w:val="00CF12CF"/>
    <w:rsid w:val="00CF174B"/>
    <w:rsid w:val="00CF1C36"/>
    <w:rsid w:val="00CF24BB"/>
    <w:rsid w:val="00CF26D7"/>
    <w:rsid w:val="00CF2CC5"/>
    <w:rsid w:val="00CF31D7"/>
    <w:rsid w:val="00CF323C"/>
    <w:rsid w:val="00CF338C"/>
    <w:rsid w:val="00CF3A10"/>
    <w:rsid w:val="00CF3F25"/>
    <w:rsid w:val="00CF4147"/>
    <w:rsid w:val="00CF41AB"/>
    <w:rsid w:val="00CF4301"/>
    <w:rsid w:val="00CF47D2"/>
    <w:rsid w:val="00CF48FB"/>
    <w:rsid w:val="00CF4925"/>
    <w:rsid w:val="00CF49CC"/>
    <w:rsid w:val="00CF4B04"/>
    <w:rsid w:val="00CF4B26"/>
    <w:rsid w:val="00CF4B88"/>
    <w:rsid w:val="00CF4C65"/>
    <w:rsid w:val="00CF513B"/>
    <w:rsid w:val="00CF51F7"/>
    <w:rsid w:val="00CF5354"/>
    <w:rsid w:val="00CF539F"/>
    <w:rsid w:val="00CF5504"/>
    <w:rsid w:val="00CF56C6"/>
    <w:rsid w:val="00CF59C0"/>
    <w:rsid w:val="00CF5C50"/>
    <w:rsid w:val="00CF5E36"/>
    <w:rsid w:val="00CF5FDA"/>
    <w:rsid w:val="00CF6832"/>
    <w:rsid w:val="00CF6865"/>
    <w:rsid w:val="00CF68DD"/>
    <w:rsid w:val="00CF6C12"/>
    <w:rsid w:val="00CF7ABE"/>
    <w:rsid w:val="00CF7B41"/>
    <w:rsid w:val="00CF7D98"/>
    <w:rsid w:val="00CF7FD5"/>
    <w:rsid w:val="00D0036C"/>
    <w:rsid w:val="00D005E1"/>
    <w:rsid w:val="00D00B1B"/>
    <w:rsid w:val="00D00EA4"/>
    <w:rsid w:val="00D00ED7"/>
    <w:rsid w:val="00D0126D"/>
    <w:rsid w:val="00D0132B"/>
    <w:rsid w:val="00D0171A"/>
    <w:rsid w:val="00D01EAF"/>
    <w:rsid w:val="00D01F6E"/>
    <w:rsid w:val="00D02212"/>
    <w:rsid w:val="00D024CF"/>
    <w:rsid w:val="00D02A3B"/>
    <w:rsid w:val="00D02D60"/>
    <w:rsid w:val="00D02E0E"/>
    <w:rsid w:val="00D0312D"/>
    <w:rsid w:val="00D0326C"/>
    <w:rsid w:val="00D032B7"/>
    <w:rsid w:val="00D0400C"/>
    <w:rsid w:val="00D0401A"/>
    <w:rsid w:val="00D04837"/>
    <w:rsid w:val="00D04876"/>
    <w:rsid w:val="00D048C1"/>
    <w:rsid w:val="00D04C2F"/>
    <w:rsid w:val="00D050DA"/>
    <w:rsid w:val="00D05408"/>
    <w:rsid w:val="00D0564B"/>
    <w:rsid w:val="00D0564D"/>
    <w:rsid w:val="00D05AC1"/>
    <w:rsid w:val="00D05BDF"/>
    <w:rsid w:val="00D05C38"/>
    <w:rsid w:val="00D060D0"/>
    <w:rsid w:val="00D06155"/>
    <w:rsid w:val="00D0676C"/>
    <w:rsid w:val="00D0693D"/>
    <w:rsid w:val="00D06D64"/>
    <w:rsid w:val="00D06FD4"/>
    <w:rsid w:val="00D07156"/>
    <w:rsid w:val="00D072C1"/>
    <w:rsid w:val="00D072E6"/>
    <w:rsid w:val="00D073AE"/>
    <w:rsid w:val="00D073E4"/>
    <w:rsid w:val="00D07541"/>
    <w:rsid w:val="00D0761A"/>
    <w:rsid w:val="00D0791A"/>
    <w:rsid w:val="00D07B02"/>
    <w:rsid w:val="00D07D63"/>
    <w:rsid w:val="00D104DC"/>
    <w:rsid w:val="00D1070B"/>
    <w:rsid w:val="00D10DDC"/>
    <w:rsid w:val="00D1116F"/>
    <w:rsid w:val="00D11C40"/>
    <w:rsid w:val="00D11D53"/>
    <w:rsid w:val="00D11DC5"/>
    <w:rsid w:val="00D12934"/>
    <w:rsid w:val="00D12AC1"/>
    <w:rsid w:val="00D12BB3"/>
    <w:rsid w:val="00D12EEB"/>
    <w:rsid w:val="00D1356B"/>
    <w:rsid w:val="00D136FC"/>
    <w:rsid w:val="00D13A19"/>
    <w:rsid w:val="00D13ECA"/>
    <w:rsid w:val="00D13EEA"/>
    <w:rsid w:val="00D1473C"/>
    <w:rsid w:val="00D14B93"/>
    <w:rsid w:val="00D1530C"/>
    <w:rsid w:val="00D15575"/>
    <w:rsid w:val="00D156F5"/>
    <w:rsid w:val="00D15822"/>
    <w:rsid w:val="00D15BF3"/>
    <w:rsid w:val="00D15D6D"/>
    <w:rsid w:val="00D15F85"/>
    <w:rsid w:val="00D16249"/>
    <w:rsid w:val="00D1683C"/>
    <w:rsid w:val="00D1692D"/>
    <w:rsid w:val="00D16AC1"/>
    <w:rsid w:val="00D16D47"/>
    <w:rsid w:val="00D16E36"/>
    <w:rsid w:val="00D173EE"/>
    <w:rsid w:val="00D176A3"/>
    <w:rsid w:val="00D17B29"/>
    <w:rsid w:val="00D17CE1"/>
    <w:rsid w:val="00D17F03"/>
    <w:rsid w:val="00D20022"/>
    <w:rsid w:val="00D2023F"/>
    <w:rsid w:val="00D2059A"/>
    <w:rsid w:val="00D20818"/>
    <w:rsid w:val="00D20946"/>
    <w:rsid w:val="00D209E1"/>
    <w:rsid w:val="00D20AF2"/>
    <w:rsid w:val="00D20E5D"/>
    <w:rsid w:val="00D21104"/>
    <w:rsid w:val="00D21741"/>
    <w:rsid w:val="00D217E8"/>
    <w:rsid w:val="00D219A6"/>
    <w:rsid w:val="00D21CE7"/>
    <w:rsid w:val="00D2279D"/>
    <w:rsid w:val="00D2296C"/>
    <w:rsid w:val="00D22A23"/>
    <w:rsid w:val="00D22AFA"/>
    <w:rsid w:val="00D22B33"/>
    <w:rsid w:val="00D22E53"/>
    <w:rsid w:val="00D22F2F"/>
    <w:rsid w:val="00D23131"/>
    <w:rsid w:val="00D231CC"/>
    <w:rsid w:val="00D23224"/>
    <w:rsid w:val="00D236EA"/>
    <w:rsid w:val="00D23A6F"/>
    <w:rsid w:val="00D23C1E"/>
    <w:rsid w:val="00D23D08"/>
    <w:rsid w:val="00D23D2D"/>
    <w:rsid w:val="00D24329"/>
    <w:rsid w:val="00D2434A"/>
    <w:rsid w:val="00D248CA"/>
    <w:rsid w:val="00D24B69"/>
    <w:rsid w:val="00D250F0"/>
    <w:rsid w:val="00D25F89"/>
    <w:rsid w:val="00D26739"/>
    <w:rsid w:val="00D268BC"/>
    <w:rsid w:val="00D27112"/>
    <w:rsid w:val="00D273A4"/>
    <w:rsid w:val="00D273FB"/>
    <w:rsid w:val="00D27B8E"/>
    <w:rsid w:val="00D27C3D"/>
    <w:rsid w:val="00D30049"/>
    <w:rsid w:val="00D304F2"/>
    <w:rsid w:val="00D30BFA"/>
    <w:rsid w:val="00D3195C"/>
    <w:rsid w:val="00D319EE"/>
    <w:rsid w:val="00D31B42"/>
    <w:rsid w:val="00D320F0"/>
    <w:rsid w:val="00D327CF"/>
    <w:rsid w:val="00D3281D"/>
    <w:rsid w:val="00D32B99"/>
    <w:rsid w:val="00D32D9A"/>
    <w:rsid w:val="00D3365F"/>
    <w:rsid w:val="00D33B37"/>
    <w:rsid w:val="00D343C4"/>
    <w:rsid w:val="00D344A6"/>
    <w:rsid w:val="00D344C9"/>
    <w:rsid w:val="00D34687"/>
    <w:rsid w:val="00D34859"/>
    <w:rsid w:val="00D349D2"/>
    <w:rsid w:val="00D358A5"/>
    <w:rsid w:val="00D3595A"/>
    <w:rsid w:val="00D35C1D"/>
    <w:rsid w:val="00D35EBE"/>
    <w:rsid w:val="00D35FEE"/>
    <w:rsid w:val="00D36424"/>
    <w:rsid w:val="00D374C7"/>
    <w:rsid w:val="00D37892"/>
    <w:rsid w:val="00D37DF8"/>
    <w:rsid w:val="00D37F57"/>
    <w:rsid w:val="00D4044B"/>
    <w:rsid w:val="00D4068B"/>
    <w:rsid w:val="00D409FB"/>
    <w:rsid w:val="00D40A00"/>
    <w:rsid w:val="00D40C16"/>
    <w:rsid w:val="00D40CC7"/>
    <w:rsid w:val="00D40CD0"/>
    <w:rsid w:val="00D40F0C"/>
    <w:rsid w:val="00D41181"/>
    <w:rsid w:val="00D41272"/>
    <w:rsid w:val="00D412FD"/>
    <w:rsid w:val="00D4159A"/>
    <w:rsid w:val="00D418CC"/>
    <w:rsid w:val="00D41C4B"/>
    <w:rsid w:val="00D42523"/>
    <w:rsid w:val="00D4285C"/>
    <w:rsid w:val="00D42B5D"/>
    <w:rsid w:val="00D42F5E"/>
    <w:rsid w:val="00D43267"/>
    <w:rsid w:val="00D435B2"/>
    <w:rsid w:val="00D4397C"/>
    <w:rsid w:val="00D43C1B"/>
    <w:rsid w:val="00D43E59"/>
    <w:rsid w:val="00D43F2D"/>
    <w:rsid w:val="00D44439"/>
    <w:rsid w:val="00D44860"/>
    <w:rsid w:val="00D44EB8"/>
    <w:rsid w:val="00D44F04"/>
    <w:rsid w:val="00D455E4"/>
    <w:rsid w:val="00D457B8"/>
    <w:rsid w:val="00D45CAA"/>
    <w:rsid w:val="00D45D01"/>
    <w:rsid w:val="00D45D63"/>
    <w:rsid w:val="00D466FA"/>
    <w:rsid w:val="00D46D2C"/>
    <w:rsid w:val="00D46F0C"/>
    <w:rsid w:val="00D47205"/>
    <w:rsid w:val="00D4749E"/>
    <w:rsid w:val="00D47738"/>
    <w:rsid w:val="00D47E2E"/>
    <w:rsid w:val="00D50499"/>
    <w:rsid w:val="00D50DC2"/>
    <w:rsid w:val="00D51415"/>
    <w:rsid w:val="00D51E15"/>
    <w:rsid w:val="00D525FA"/>
    <w:rsid w:val="00D52969"/>
    <w:rsid w:val="00D53140"/>
    <w:rsid w:val="00D531F6"/>
    <w:rsid w:val="00D532F5"/>
    <w:rsid w:val="00D5335D"/>
    <w:rsid w:val="00D5352B"/>
    <w:rsid w:val="00D53875"/>
    <w:rsid w:val="00D53ACA"/>
    <w:rsid w:val="00D542A9"/>
    <w:rsid w:val="00D5461D"/>
    <w:rsid w:val="00D54DA5"/>
    <w:rsid w:val="00D54E35"/>
    <w:rsid w:val="00D54EB9"/>
    <w:rsid w:val="00D54FC6"/>
    <w:rsid w:val="00D558F7"/>
    <w:rsid w:val="00D55ACF"/>
    <w:rsid w:val="00D55BC2"/>
    <w:rsid w:val="00D55DCB"/>
    <w:rsid w:val="00D56259"/>
    <w:rsid w:val="00D568DE"/>
    <w:rsid w:val="00D57515"/>
    <w:rsid w:val="00D576DA"/>
    <w:rsid w:val="00D57717"/>
    <w:rsid w:val="00D57AA6"/>
    <w:rsid w:val="00D57EBE"/>
    <w:rsid w:val="00D6008C"/>
    <w:rsid w:val="00D603A2"/>
    <w:rsid w:val="00D60CE6"/>
    <w:rsid w:val="00D614E6"/>
    <w:rsid w:val="00D61593"/>
    <w:rsid w:val="00D61940"/>
    <w:rsid w:val="00D61AB3"/>
    <w:rsid w:val="00D61BB2"/>
    <w:rsid w:val="00D61BDF"/>
    <w:rsid w:val="00D62144"/>
    <w:rsid w:val="00D623E8"/>
    <w:rsid w:val="00D6259B"/>
    <w:rsid w:val="00D62854"/>
    <w:rsid w:val="00D62888"/>
    <w:rsid w:val="00D62A01"/>
    <w:rsid w:val="00D62CD9"/>
    <w:rsid w:val="00D62E82"/>
    <w:rsid w:val="00D62FAE"/>
    <w:rsid w:val="00D62FC0"/>
    <w:rsid w:val="00D632C1"/>
    <w:rsid w:val="00D633E8"/>
    <w:rsid w:val="00D6354E"/>
    <w:rsid w:val="00D63DE4"/>
    <w:rsid w:val="00D63FF5"/>
    <w:rsid w:val="00D6483E"/>
    <w:rsid w:val="00D64DB3"/>
    <w:rsid w:val="00D64F48"/>
    <w:rsid w:val="00D656A9"/>
    <w:rsid w:val="00D656C1"/>
    <w:rsid w:val="00D65974"/>
    <w:rsid w:val="00D65C42"/>
    <w:rsid w:val="00D660BF"/>
    <w:rsid w:val="00D663B8"/>
    <w:rsid w:val="00D6643E"/>
    <w:rsid w:val="00D66C53"/>
    <w:rsid w:val="00D66E9F"/>
    <w:rsid w:val="00D67049"/>
    <w:rsid w:val="00D67967"/>
    <w:rsid w:val="00D67A42"/>
    <w:rsid w:val="00D7094A"/>
    <w:rsid w:val="00D70AEE"/>
    <w:rsid w:val="00D70C64"/>
    <w:rsid w:val="00D70C70"/>
    <w:rsid w:val="00D70FD6"/>
    <w:rsid w:val="00D711FC"/>
    <w:rsid w:val="00D713DA"/>
    <w:rsid w:val="00D7153E"/>
    <w:rsid w:val="00D7158E"/>
    <w:rsid w:val="00D71795"/>
    <w:rsid w:val="00D717AA"/>
    <w:rsid w:val="00D71850"/>
    <w:rsid w:val="00D71C20"/>
    <w:rsid w:val="00D71D04"/>
    <w:rsid w:val="00D721F0"/>
    <w:rsid w:val="00D7231A"/>
    <w:rsid w:val="00D725CD"/>
    <w:rsid w:val="00D72BB3"/>
    <w:rsid w:val="00D72DC1"/>
    <w:rsid w:val="00D72F19"/>
    <w:rsid w:val="00D731C2"/>
    <w:rsid w:val="00D7373C"/>
    <w:rsid w:val="00D737DC"/>
    <w:rsid w:val="00D738A6"/>
    <w:rsid w:val="00D74085"/>
    <w:rsid w:val="00D74B5D"/>
    <w:rsid w:val="00D7501A"/>
    <w:rsid w:val="00D75066"/>
    <w:rsid w:val="00D752D8"/>
    <w:rsid w:val="00D75439"/>
    <w:rsid w:val="00D757EB"/>
    <w:rsid w:val="00D7625C"/>
    <w:rsid w:val="00D762FD"/>
    <w:rsid w:val="00D763FD"/>
    <w:rsid w:val="00D7646C"/>
    <w:rsid w:val="00D76471"/>
    <w:rsid w:val="00D76560"/>
    <w:rsid w:val="00D76B61"/>
    <w:rsid w:val="00D770FC"/>
    <w:rsid w:val="00D7731B"/>
    <w:rsid w:val="00D77410"/>
    <w:rsid w:val="00D7760E"/>
    <w:rsid w:val="00D77814"/>
    <w:rsid w:val="00D7784B"/>
    <w:rsid w:val="00D7797D"/>
    <w:rsid w:val="00D77B9D"/>
    <w:rsid w:val="00D77D4F"/>
    <w:rsid w:val="00D80421"/>
    <w:rsid w:val="00D804BD"/>
    <w:rsid w:val="00D808E5"/>
    <w:rsid w:val="00D80A70"/>
    <w:rsid w:val="00D80FAD"/>
    <w:rsid w:val="00D8129F"/>
    <w:rsid w:val="00D81308"/>
    <w:rsid w:val="00D81369"/>
    <w:rsid w:val="00D813F6"/>
    <w:rsid w:val="00D814E7"/>
    <w:rsid w:val="00D81569"/>
    <w:rsid w:val="00D81601"/>
    <w:rsid w:val="00D81987"/>
    <w:rsid w:val="00D8213F"/>
    <w:rsid w:val="00D821CF"/>
    <w:rsid w:val="00D82240"/>
    <w:rsid w:val="00D82252"/>
    <w:rsid w:val="00D828AC"/>
    <w:rsid w:val="00D82972"/>
    <w:rsid w:val="00D82BE2"/>
    <w:rsid w:val="00D82DC4"/>
    <w:rsid w:val="00D82F69"/>
    <w:rsid w:val="00D83785"/>
    <w:rsid w:val="00D837CC"/>
    <w:rsid w:val="00D83832"/>
    <w:rsid w:val="00D838C3"/>
    <w:rsid w:val="00D83952"/>
    <w:rsid w:val="00D83987"/>
    <w:rsid w:val="00D83FF6"/>
    <w:rsid w:val="00D841A5"/>
    <w:rsid w:val="00D842B0"/>
    <w:rsid w:val="00D84460"/>
    <w:rsid w:val="00D84E98"/>
    <w:rsid w:val="00D84F40"/>
    <w:rsid w:val="00D85068"/>
    <w:rsid w:val="00D851A6"/>
    <w:rsid w:val="00D85443"/>
    <w:rsid w:val="00D855ED"/>
    <w:rsid w:val="00D856BC"/>
    <w:rsid w:val="00D85B8E"/>
    <w:rsid w:val="00D85C06"/>
    <w:rsid w:val="00D85F2B"/>
    <w:rsid w:val="00D86610"/>
    <w:rsid w:val="00D866B9"/>
    <w:rsid w:val="00D86708"/>
    <w:rsid w:val="00D86A02"/>
    <w:rsid w:val="00D86B93"/>
    <w:rsid w:val="00D86C51"/>
    <w:rsid w:val="00D86C68"/>
    <w:rsid w:val="00D86FED"/>
    <w:rsid w:val="00D877A0"/>
    <w:rsid w:val="00D905DE"/>
    <w:rsid w:val="00D906F3"/>
    <w:rsid w:val="00D90852"/>
    <w:rsid w:val="00D90872"/>
    <w:rsid w:val="00D910C8"/>
    <w:rsid w:val="00D91952"/>
    <w:rsid w:val="00D91B6A"/>
    <w:rsid w:val="00D92852"/>
    <w:rsid w:val="00D92BAE"/>
    <w:rsid w:val="00D92E28"/>
    <w:rsid w:val="00D9304B"/>
    <w:rsid w:val="00D932D8"/>
    <w:rsid w:val="00D937A2"/>
    <w:rsid w:val="00D93D54"/>
    <w:rsid w:val="00D93DDF"/>
    <w:rsid w:val="00D9424A"/>
    <w:rsid w:val="00D9463C"/>
    <w:rsid w:val="00D9493D"/>
    <w:rsid w:val="00D94A31"/>
    <w:rsid w:val="00D94FE4"/>
    <w:rsid w:val="00D950DB"/>
    <w:rsid w:val="00D953F8"/>
    <w:rsid w:val="00D953FA"/>
    <w:rsid w:val="00D9591E"/>
    <w:rsid w:val="00D9598B"/>
    <w:rsid w:val="00D96092"/>
    <w:rsid w:val="00D96233"/>
    <w:rsid w:val="00D9647F"/>
    <w:rsid w:val="00D96978"/>
    <w:rsid w:val="00D974D4"/>
    <w:rsid w:val="00D975CF"/>
    <w:rsid w:val="00D97864"/>
    <w:rsid w:val="00D97C76"/>
    <w:rsid w:val="00D97D98"/>
    <w:rsid w:val="00D97DEB"/>
    <w:rsid w:val="00D97EDD"/>
    <w:rsid w:val="00DA0604"/>
    <w:rsid w:val="00DA076F"/>
    <w:rsid w:val="00DA07A3"/>
    <w:rsid w:val="00DA09E5"/>
    <w:rsid w:val="00DA0E8D"/>
    <w:rsid w:val="00DA10F3"/>
    <w:rsid w:val="00DA1307"/>
    <w:rsid w:val="00DA131A"/>
    <w:rsid w:val="00DA1A9B"/>
    <w:rsid w:val="00DA1AD5"/>
    <w:rsid w:val="00DA26AB"/>
    <w:rsid w:val="00DA2ADD"/>
    <w:rsid w:val="00DA2C35"/>
    <w:rsid w:val="00DA2EF1"/>
    <w:rsid w:val="00DA3300"/>
    <w:rsid w:val="00DA3551"/>
    <w:rsid w:val="00DA3A2C"/>
    <w:rsid w:val="00DA3B5E"/>
    <w:rsid w:val="00DA3CA7"/>
    <w:rsid w:val="00DA3FCE"/>
    <w:rsid w:val="00DA40B8"/>
    <w:rsid w:val="00DA43BC"/>
    <w:rsid w:val="00DA452C"/>
    <w:rsid w:val="00DA4A86"/>
    <w:rsid w:val="00DA5010"/>
    <w:rsid w:val="00DA50C4"/>
    <w:rsid w:val="00DA559F"/>
    <w:rsid w:val="00DA5676"/>
    <w:rsid w:val="00DA572A"/>
    <w:rsid w:val="00DA594D"/>
    <w:rsid w:val="00DA59F5"/>
    <w:rsid w:val="00DA5B8E"/>
    <w:rsid w:val="00DA5FC6"/>
    <w:rsid w:val="00DA6124"/>
    <w:rsid w:val="00DA665B"/>
    <w:rsid w:val="00DA676F"/>
    <w:rsid w:val="00DA68C7"/>
    <w:rsid w:val="00DA79D6"/>
    <w:rsid w:val="00DA7D8E"/>
    <w:rsid w:val="00DB0096"/>
    <w:rsid w:val="00DB0537"/>
    <w:rsid w:val="00DB08B1"/>
    <w:rsid w:val="00DB09EE"/>
    <w:rsid w:val="00DB0A15"/>
    <w:rsid w:val="00DB0AF5"/>
    <w:rsid w:val="00DB0D16"/>
    <w:rsid w:val="00DB0D82"/>
    <w:rsid w:val="00DB1170"/>
    <w:rsid w:val="00DB117E"/>
    <w:rsid w:val="00DB11A2"/>
    <w:rsid w:val="00DB1829"/>
    <w:rsid w:val="00DB1B31"/>
    <w:rsid w:val="00DB1C95"/>
    <w:rsid w:val="00DB201E"/>
    <w:rsid w:val="00DB20F4"/>
    <w:rsid w:val="00DB2235"/>
    <w:rsid w:val="00DB2471"/>
    <w:rsid w:val="00DB2951"/>
    <w:rsid w:val="00DB2FE1"/>
    <w:rsid w:val="00DB3182"/>
    <w:rsid w:val="00DB31F4"/>
    <w:rsid w:val="00DB3439"/>
    <w:rsid w:val="00DB3A4B"/>
    <w:rsid w:val="00DB433D"/>
    <w:rsid w:val="00DB4A0B"/>
    <w:rsid w:val="00DB4E24"/>
    <w:rsid w:val="00DB52A1"/>
    <w:rsid w:val="00DB5CB1"/>
    <w:rsid w:val="00DB5E6A"/>
    <w:rsid w:val="00DB6233"/>
    <w:rsid w:val="00DB67A1"/>
    <w:rsid w:val="00DB7609"/>
    <w:rsid w:val="00DB78FB"/>
    <w:rsid w:val="00DB7975"/>
    <w:rsid w:val="00DC01E1"/>
    <w:rsid w:val="00DC0C32"/>
    <w:rsid w:val="00DC0FB8"/>
    <w:rsid w:val="00DC1059"/>
    <w:rsid w:val="00DC1187"/>
    <w:rsid w:val="00DC1440"/>
    <w:rsid w:val="00DC1618"/>
    <w:rsid w:val="00DC1DFB"/>
    <w:rsid w:val="00DC2231"/>
    <w:rsid w:val="00DC23A8"/>
    <w:rsid w:val="00DC25D8"/>
    <w:rsid w:val="00DC26F2"/>
    <w:rsid w:val="00DC280B"/>
    <w:rsid w:val="00DC2ABF"/>
    <w:rsid w:val="00DC3014"/>
    <w:rsid w:val="00DC3461"/>
    <w:rsid w:val="00DC3515"/>
    <w:rsid w:val="00DC35EE"/>
    <w:rsid w:val="00DC360E"/>
    <w:rsid w:val="00DC3797"/>
    <w:rsid w:val="00DC37B0"/>
    <w:rsid w:val="00DC37F3"/>
    <w:rsid w:val="00DC39E8"/>
    <w:rsid w:val="00DC3AA2"/>
    <w:rsid w:val="00DC3C4D"/>
    <w:rsid w:val="00DC3D37"/>
    <w:rsid w:val="00DC3EC9"/>
    <w:rsid w:val="00DC4230"/>
    <w:rsid w:val="00DC453D"/>
    <w:rsid w:val="00DC4584"/>
    <w:rsid w:val="00DC48D8"/>
    <w:rsid w:val="00DC4970"/>
    <w:rsid w:val="00DC4B2E"/>
    <w:rsid w:val="00DC4EE4"/>
    <w:rsid w:val="00DC5470"/>
    <w:rsid w:val="00DC57DC"/>
    <w:rsid w:val="00DC5B7A"/>
    <w:rsid w:val="00DC5EEB"/>
    <w:rsid w:val="00DC6706"/>
    <w:rsid w:val="00DC6B2C"/>
    <w:rsid w:val="00DC6E5A"/>
    <w:rsid w:val="00DC6F85"/>
    <w:rsid w:val="00DC7253"/>
    <w:rsid w:val="00DC76D6"/>
    <w:rsid w:val="00DC78A4"/>
    <w:rsid w:val="00DC793E"/>
    <w:rsid w:val="00DC7F12"/>
    <w:rsid w:val="00DD097D"/>
    <w:rsid w:val="00DD0B5D"/>
    <w:rsid w:val="00DD1549"/>
    <w:rsid w:val="00DD15B0"/>
    <w:rsid w:val="00DD1632"/>
    <w:rsid w:val="00DD1897"/>
    <w:rsid w:val="00DD1C2D"/>
    <w:rsid w:val="00DD1F1C"/>
    <w:rsid w:val="00DD2574"/>
    <w:rsid w:val="00DD2C36"/>
    <w:rsid w:val="00DD2E73"/>
    <w:rsid w:val="00DD30EF"/>
    <w:rsid w:val="00DD326D"/>
    <w:rsid w:val="00DD3453"/>
    <w:rsid w:val="00DD37BE"/>
    <w:rsid w:val="00DD3960"/>
    <w:rsid w:val="00DD3DF2"/>
    <w:rsid w:val="00DD40FE"/>
    <w:rsid w:val="00DD41E0"/>
    <w:rsid w:val="00DD4473"/>
    <w:rsid w:val="00DD4C6A"/>
    <w:rsid w:val="00DD4DC6"/>
    <w:rsid w:val="00DD4E63"/>
    <w:rsid w:val="00DD4F54"/>
    <w:rsid w:val="00DD4FCF"/>
    <w:rsid w:val="00DD541C"/>
    <w:rsid w:val="00DD5518"/>
    <w:rsid w:val="00DD56DE"/>
    <w:rsid w:val="00DD5DCF"/>
    <w:rsid w:val="00DD5E6F"/>
    <w:rsid w:val="00DD60EB"/>
    <w:rsid w:val="00DD6483"/>
    <w:rsid w:val="00DD6C1A"/>
    <w:rsid w:val="00DD6E14"/>
    <w:rsid w:val="00DD73F0"/>
    <w:rsid w:val="00DD7483"/>
    <w:rsid w:val="00DE0910"/>
    <w:rsid w:val="00DE09C7"/>
    <w:rsid w:val="00DE181D"/>
    <w:rsid w:val="00DE252B"/>
    <w:rsid w:val="00DE285D"/>
    <w:rsid w:val="00DE2B21"/>
    <w:rsid w:val="00DE2EB2"/>
    <w:rsid w:val="00DE3C56"/>
    <w:rsid w:val="00DE3C68"/>
    <w:rsid w:val="00DE4451"/>
    <w:rsid w:val="00DE4859"/>
    <w:rsid w:val="00DE4E90"/>
    <w:rsid w:val="00DE4EFF"/>
    <w:rsid w:val="00DE5261"/>
    <w:rsid w:val="00DE546B"/>
    <w:rsid w:val="00DE585F"/>
    <w:rsid w:val="00DE5B34"/>
    <w:rsid w:val="00DE62B5"/>
    <w:rsid w:val="00DE6CD5"/>
    <w:rsid w:val="00DE714C"/>
    <w:rsid w:val="00DE744F"/>
    <w:rsid w:val="00DE7E1A"/>
    <w:rsid w:val="00DE7EF9"/>
    <w:rsid w:val="00DF04B8"/>
    <w:rsid w:val="00DF057D"/>
    <w:rsid w:val="00DF06C5"/>
    <w:rsid w:val="00DF0874"/>
    <w:rsid w:val="00DF0914"/>
    <w:rsid w:val="00DF0B66"/>
    <w:rsid w:val="00DF0C82"/>
    <w:rsid w:val="00DF0E78"/>
    <w:rsid w:val="00DF11F5"/>
    <w:rsid w:val="00DF1B50"/>
    <w:rsid w:val="00DF1C8B"/>
    <w:rsid w:val="00DF22F4"/>
    <w:rsid w:val="00DF2638"/>
    <w:rsid w:val="00DF26E4"/>
    <w:rsid w:val="00DF2CC9"/>
    <w:rsid w:val="00DF348E"/>
    <w:rsid w:val="00DF36C2"/>
    <w:rsid w:val="00DF396D"/>
    <w:rsid w:val="00DF39EF"/>
    <w:rsid w:val="00DF3BC0"/>
    <w:rsid w:val="00DF3D49"/>
    <w:rsid w:val="00DF4058"/>
    <w:rsid w:val="00DF425D"/>
    <w:rsid w:val="00DF4C5D"/>
    <w:rsid w:val="00DF4DA2"/>
    <w:rsid w:val="00DF4EAA"/>
    <w:rsid w:val="00DF5289"/>
    <w:rsid w:val="00DF5A99"/>
    <w:rsid w:val="00DF5CD3"/>
    <w:rsid w:val="00DF5F67"/>
    <w:rsid w:val="00DF606B"/>
    <w:rsid w:val="00DF64B1"/>
    <w:rsid w:val="00DF6609"/>
    <w:rsid w:val="00DF66D4"/>
    <w:rsid w:val="00DF7222"/>
    <w:rsid w:val="00DF79D6"/>
    <w:rsid w:val="00DF7C3B"/>
    <w:rsid w:val="00DF7D03"/>
    <w:rsid w:val="00DF7F97"/>
    <w:rsid w:val="00E0012F"/>
    <w:rsid w:val="00E0032F"/>
    <w:rsid w:val="00E01550"/>
    <w:rsid w:val="00E015DA"/>
    <w:rsid w:val="00E01F66"/>
    <w:rsid w:val="00E02578"/>
    <w:rsid w:val="00E026EB"/>
    <w:rsid w:val="00E028E8"/>
    <w:rsid w:val="00E032E3"/>
    <w:rsid w:val="00E03724"/>
    <w:rsid w:val="00E037A8"/>
    <w:rsid w:val="00E03810"/>
    <w:rsid w:val="00E03CBA"/>
    <w:rsid w:val="00E0447C"/>
    <w:rsid w:val="00E04786"/>
    <w:rsid w:val="00E04B0D"/>
    <w:rsid w:val="00E04FE4"/>
    <w:rsid w:val="00E0514A"/>
    <w:rsid w:val="00E0591F"/>
    <w:rsid w:val="00E05CBF"/>
    <w:rsid w:val="00E05F22"/>
    <w:rsid w:val="00E0605F"/>
    <w:rsid w:val="00E06621"/>
    <w:rsid w:val="00E06A12"/>
    <w:rsid w:val="00E06F5A"/>
    <w:rsid w:val="00E0770F"/>
    <w:rsid w:val="00E0790F"/>
    <w:rsid w:val="00E10441"/>
    <w:rsid w:val="00E10542"/>
    <w:rsid w:val="00E107FF"/>
    <w:rsid w:val="00E11072"/>
    <w:rsid w:val="00E11A84"/>
    <w:rsid w:val="00E11C72"/>
    <w:rsid w:val="00E11FC4"/>
    <w:rsid w:val="00E1201E"/>
    <w:rsid w:val="00E12059"/>
    <w:rsid w:val="00E122AB"/>
    <w:rsid w:val="00E122D0"/>
    <w:rsid w:val="00E12E2A"/>
    <w:rsid w:val="00E1322C"/>
    <w:rsid w:val="00E1348F"/>
    <w:rsid w:val="00E135BC"/>
    <w:rsid w:val="00E1381C"/>
    <w:rsid w:val="00E13822"/>
    <w:rsid w:val="00E138A9"/>
    <w:rsid w:val="00E13F57"/>
    <w:rsid w:val="00E1454B"/>
    <w:rsid w:val="00E1530E"/>
    <w:rsid w:val="00E15ABE"/>
    <w:rsid w:val="00E15F5C"/>
    <w:rsid w:val="00E1622D"/>
    <w:rsid w:val="00E164A7"/>
    <w:rsid w:val="00E167AE"/>
    <w:rsid w:val="00E167F1"/>
    <w:rsid w:val="00E16991"/>
    <w:rsid w:val="00E16AE4"/>
    <w:rsid w:val="00E16FBE"/>
    <w:rsid w:val="00E172D8"/>
    <w:rsid w:val="00E172D9"/>
    <w:rsid w:val="00E1774C"/>
    <w:rsid w:val="00E178CB"/>
    <w:rsid w:val="00E205F7"/>
    <w:rsid w:val="00E20768"/>
    <w:rsid w:val="00E20A11"/>
    <w:rsid w:val="00E20EA6"/>
    <w:rsid w:val="00E212EC"/>
    <w:rsid w:val="00E2136D"/>
    <w:rsid w:val="00E23041"/>
    <w:rsid w:val="00E2354A"/>
    <w:rsid w:val="00E24039"/>
    <w:rsid w:val="00E240FF"/>
    <w:rsid w:val="00E24286"/>
    <w:rsid w:val="00E24428"/>
    <w:rsid w:val="00E244DB"/>
    <w:rsid w:val="00E2481D"/>
    <w:rsid w:val="00E24A34"/>
    <w:rsid w:val="00E253EC"/>
    <w:rsid w:val="00E253F7"/>
    <w:rsid w:val="00E254A4"/>
    <w:rsid w:val="00E25616"/>
    <w:rsid w:val="00E25A41"/>
    <w:rsid w:val="00E25A4D"/>
    <w:rsid w:val="00E25B07"/>
    <w:rsid w:val="00E26474"/>
    <w:rsid w:val="00E26581"/>
    <w:rsid w:val="00E268B0"/>
    <w:rsid w:val="00E26A95"/>
    <w:rsid w:val="00E26F62"/>
    <w:rsid w:val="00E2704C"/>
    <w:rsid w:val="00E27258"/>
    <w:rsid w:val="00E272C1"/>
    <w:rsid w:val="00E275D0"/>
    <w:rsid w:val="00E27D14"/>
    <w:rsid w:val="00E27E83"/>
    <w:rsid w:val="00E30350"/>
    <w:rsid w:val="00E30455"/>
    <w:rsid w:val="00E3064B"/>
    <w:rsid w:val="00E3065E"/>
    <w:rsid w:val="00E31556"/>
    <w:rsid w:val="00E31683"/>
    <w:rsid w:val="00E3175C"/>
    <w:rsid w:val="00E317FC"/>
    <w:rsid w:val="00E318C9"/>
    <w:rsid w:val="00E31A2C"/>
    <w:rsid w:val="00E31C57"/>
    <w:rsid w:val="00E31F3F"/>
    <w:rsid w:val="00E31FF7"/>
    <w:rsid w:val="00E321A1"/>
    <w:rsid w:val="00E32ABA"/>
    <w:rsid w:val="00E32B99"/>
    <w:rsid w:val="00E32F64"/>
    <w:rsid w:val="00E33075"/>
    <w:rsid w:val="00E3345F"/>
    <w:rsid w:val="00E33B05"/>
    <w:rsid w:val="00E33CCF"/>
    <w:rsid w:val="00E33F52"/>
    <w:rsid w:val="00E33F8F"/>
    <w:rsid w:val="00E341C8"/>
    <w:rsid w:val="00E34E58"/>
    <w:rsid w:val="00E35167"/>
    <w:rsid w:val="00E35AE9"/>
    <w:rsid w:val="00E3616C"/>
    <w:rsid w:val="00E364F1"/>
    <w:rsid w:val="00E3680E"/>
    <w:rsid w:val="00E36869"/>
    <w:rsid w:val="00E368E5"/>
    <w:rsid w:val="00E3691A"/>
    <w:rsid w:val="00E36AA9"/>
    <w:rsid w:val="00E36DB1"/>
    <w:rsid w:val="00E36EEE"/>
    <w:rsid w:val="00E3708B"/>
    <w:rsid w:val="00E370CC"/>
    <w:rsid w:val="00E409B9"/>
    <w:rsid w:val="00E40AFA"/>
    <w:rsid w:val="00E4125B"/>
    <w:rsid w:val="00E4146C"/>
    <w:rsid w:val="00E41604"/>
    <w:rsid w:val="00E4183E"/>
    <w:rsid w:val="00E41AA7"/>
    <w:rsid w:val="00E41FC7"/>
    <w:rsid w:val="00E42253"/>
    <w:rsid w:val="00E4227C"/>
    <w:rsid w:val="00E42917"/>
    <w:rsid w:val="00E42993"/>
    <w:rsid w:val="00E431AE"/>
    <w:rsid w:val="00E43AF7"/>
    <w:rsid w:val="00E43B2D"/>
    <w:rsid w:val="00E43C2E"/>
    <w:rsid w:val="00E43E2B"/>
    <w:rsid w:val="00E4414E"/>
    <w:rsid w:val="00E446E2"/>
    <w:rsid w:val="00E44860"/>
    <w:rsid w:val="00E4495F"/>
    <w:rsid w:val="00E44AC0"/>
    <w:rsid w:val="00E455B4"/>
    <w:rsid w:val="00E45973"/>
    <w:rsid w:val="00E45B78"/>
    <w:rsid w:val="00E45D65"/>
    <w:rsid w:val="00E46801"/>
    <w:rsid w:val="00E4719F"/>
    <w:rsid w:val="00E471D8"/>
    <w:rsid w:val="00E477F5"/>
    <w:rsid w:val="00E478E0"/>
    <w:rsid w:val="00E50412"/>
    <w:rsid w:val="00E506DC"/>
    <w:rsid w:val="00E5094F"/>
    <w:rsid w:val="00E50EEC"/>
    <w:rsid w:val="00E515D4"/>
    <w:rsid w:val="00E51C14"/>
    <w:rsid w:val="00E51F66"/>
    <w:rsid w:val="00E52126"/>
    <w:rsid w:val="00E5250B"/>
    <w:rsid w:val="00E525C1"/>
    <w:rsid w:val="00E52745"/>
    <w:rsid w:val="00E52775"/>
    <w:rsid w:val="00E5298D"/>
    <w:rsid w:val="00E52FE0"/>
    <w:rsid w:val="00E530ED"/>
    <w:rsid w:val="00E533A4"/>
    <w:rsid w:val="00E5341B"/>
    <w:rsid w:val="00E53538"/>
    <w:rsid w:val="00E541D8"/>
    <w:rsid w:val="00E54221"/>
    <w:rsid w:val="00E54B9C"/>
    <w:rsid w:val="00E54C9A"/>
    <w:rsid w:val="00E54E42"/>
    <w:rsid w:val="00E55039"/>
    <w:rsid w:val="00E55368"/>
    <w:rsid w:val="00E55463"/>
    <w:rsid w:val="00E55524"/>
    <w:rsid w:val="00E5563B"/>
    <w:rsid w:val="00E55B5A"/>
    <w:rsid w:val="00E55C12"/>
    <w:rsid w:val="00E55E25"/>
    <w:rsid w:val="00E5613F"/>
    <w:rsid w:val="00E56349"/>
    <w:rsid w:val="00E56448"/>
    <w:rsid w:val="00E566B2"/>
    <w:rsid w:val="00E56BE6"/>
    <w:rsid w:val="00E56EC3"/>
    <w:rsid w:val="00E571E3"/>
    <w:rsid w:val="00E572AB"/>
    <w:rsid w:val="00E572E8"/>
    <w:rsid w:val="00E57B82"/>
    <w:rsid w:val="00E6051A"/>
    <w:rsid w:val="00E60522"/>
    <w:rsid w:val="00E60C28"/>
    <w:rsid w:val="00E60F4A"/>
    <w:rsid w:val="00E61683"/>
    <w:rsid w:val="00E62021"/>
    <w:rsid w:val="00E62ACF"/>
    <w:rsid w:val="00E635E1"/>
    <w:rsid w:val="00E637A6"/>
    <w:rsid w:val="00E63A00"/>
    <w:rsid w:val="00E63C57"/>
    <w:rsid w:val="00E6403D"/>
    <w:rsid w:val="00E6451C"/>
    <w:rsid w:val="00E64593"/>
    <w:rsid w:val="00E64A5F"/>
    <w:rsid w:val="00E64ECC"/>
    <w:rsid w:val="00E64EFF"/>
    <w:rsid w:val="00E64F3D"/>
    <w:rsid w:val="00E65431"/>
    <w:rsid w:val="00E65841"/>
    <w:rsid w:val="00E65E41"/>
    <w:rsid w:val="00E65E8E"/>
    <w:rsid w:val="00E65FDB"/>
    <w:rsid w:val="00E6637F"/>
    <w:rsid w:val="00E66A59"/>
    <w:rsid w:val="00E66A61"/>
    <w:rsid w:val="00E66EA2"/>
    <w:rsid w:val="00E67B1F"/>
    <w:rsid w:val="00E67C21"/>
    <w:rsid w:val="00E70A73"/>
    <w:rsid w:val="00E70C43"/>
    <w:rsid w:val="00E70FB9"/>
    <w:rsid w:val="00E710D4"/>
    <w:rsid w:val="00E71131"/>
    <w:rsid w:val="00E72080"/>
    <w:rsid w:val="00E7221E"/>
    <w:rsid w:val="00E7223D"/>
    <w:rsid w:val="00E727A4"/>
    <w:rsid w:val="00E72F94"/>
    <w:rsid w:val="00E73058"/>
    <w:rsid w:val="00E731AF"/>
    <w:rsid w:val="00E7353C"/>
    <w:rsid w:val="00E73942"/>
    <w:rsid w:val="00E73B02"/>
    <w:rsid w:val="00E73D4C"/>
    <w:rsid w:val="00E73E2B"/>
    <w:rsid w:val="00E73E4B"/>
    <w:rsid w:val="00E742FC"/>
    <w:rsid w:val="00E74600"/>
    <w:rsid w:val="00E747C0"/>
    <w:rsid w:val="00E74ABF"/>
    <w:rsid w:val="00E74CAF"/>
    <w:rsid w:val="00E74D8A"/>
    <w:rsid w:val="00E74F52"/>
    <w:rsid w:val="00E750B3"/>
    <w:rsid w:val="00E76267"/>
    <w:rsid w:val="00E76371"/>
    <w:rsid w:val="00E769ED"/>
    <w:rsid w:val="00E76B83"/>
    <w:rsid w:val="00E76C48"/>
    <w:rsid w:val="00E76FBD"/>
    <w:rsid w:val="00E774E3"/>
    <w:rsid w:val="00E77592"/>
    <w:rsid w:val="00E77D19"/>
    <w:rsid w:val="00E77E61"/>
    <w:rsid w:val="00E80353"/>
    <w:rsid w:val="00E805A9"/>
    <w:rsid w:val="00E808CB"/>
    <w:rsid w:val="00E80BD7"/>
    <w:rsid w:val="00E81023"/>
    <w:rsid w:val="00E81079"/>
    <w:rsid w:val="00E81926"/>
    <w:rsid w:val="00E8222F"/>
    <w:rsid w:val="00E822D0"/>
    <w:rsid w:val="00E83372"/>
    <w:rsid w:val="00E836A9"/>
    <w:rsid w:val="00E83813"/>
    <w:rsid w:val="00E83DB0"/>
    <w:rsid w:val="00E83F5A"/>
    <w:rsid w:val="00E83FFE"/>
    <w:rsid w:val="00E84018"/>
    <w:rsid w:val="00E842EB"/>
    <w:rsid w:val="00E84539"/>
    <w:rsid w:val="00E84968"/>
    <w:rsid w:val="00E849B3"/>
    <w:rsid w:val="00E84BC7"/>
    <w:rsid w:val="00E84D29"/>
    <w:rsid w:val="00E856A2"/>
    <w:rsid w:val="00E8577C"/>
    <w:rsid w:val="00E85AB6"/>
    <w:rsid w:val="00E85C38"/>
    <w:rsid w:val="00E85CB3"/>
    <w:rsid w:val="00E86199"/>
    <w:rsid w:val="00E86515"/>
    <w:rsid w:val="00E8685D"/>
    <w:rsid w:val="00E868E2"/>
    <w:rsid w:val="00E86BDD"/>
    <w:rsid w:val="00E86CB4"/>
    <w:rsid w:val="00E87812"/>
    <w:rsid w:val="00E87B51"/>
    <w:rsid w:val="00E87C97"/>
    <w:rsid w:val="00E87DB2"/>
    <w:rsid w:val="00E87F7A"/>
    <w:rsid w:val="00E87F7E"/>
    <w:rsid w:val="00E9039C"/>
    <w:rsid w:val="00E90DB2"/>
    <w:rsid w:val="00E90FED"/>
    <w:rsid w:val="00E9147D"/>
    <w:rsid w:val="00E91488"/>
    <w:rsid w:val="00E918E4"/>
    <w:rsid w:val="00E91ABF"/>
    <w:rsid w:val="00E91CF2"/>
    <w:rsid w:val="00E92280"/>
    <w:rsid w:val="00E927F5"/>
    <w:rsid w:val="00E927F6"/>
    <w:rsid w:val="00E929B0"/>
    <w:rsid w:val="00E92F90"/>
    <w:rsid w:val="00E9318C"/>
    <w:rsid w:val="00E93445"/>
    <w:rsid w:val="00E93BF5"/>
    <w:rsid w:val="00E93EF8"/>
    <w:rsid w:val="00E94AC2"/>
    <w:rsid w:val="00E95137"/>
    <w:rsid w:val="00E9529F"/>
    <w:rsid w:val="00E95355"/>
    <w:rsid w:val="00E953A0"/>
    <w:rsid w:val="00E958E5"/>
    <w:rsid w:val="00E95B4E"/>
    <w:rsid w:val="00E95BB8"/>
    <w:rsid w:val="00E95FF3"/>
    <w:rsid w:val="00E961AA"/>
    <w:rsid w:val="00E962EB"/>
    <w:rsid w:val="00E964B8"/>
    <w:rsid w:val="00E96B35"/>
    <w:rsid w:val="00E96DA7"/>
    <w:rsid w:val="00E96E7E"/>
    <w:rsid w:val="00E97398"/>
    <w:rsid w:val="00E97415"/>
    <w:rsid w:val="00E97704"/>
    <w:rsid w:val="00E97F75"/>
    <w:rsid w:val="00EA0711"/>
    <w:rsid w:val="00EA07E9"/>
    <w:rsid w:val="00EA0AA9"/>
    <w:rsid w:val="00EA0C81"/>
    <w:rsid w:val="00EA0E10"/>
    <w:rsid w:val="00EA1301"/>
    <w:rsid w:val="00EA1461"/>
    <w:rsid w:val="00EA149B"/>
    <w:rsid w:val="00EA1628"/>
    <w:rsid w:val="00EA188B"/>
    <w:rsid w:val="00EA1B1C"/>
    <w:rsid w:val="00EA1BB2"/>
    <w:rsid w:val="00EA23CA"/>
    <w:rsid w:val="00EA2B4D"/>
    <w:rsid w:val="00EA2DC9"/>
    <w:rsid w:val="00EA3B3D"/>
    <w:rsid w:val="00EA444B"/>
    <w:rsid w:val="00EA46DB"/>
    <w:rsid w:val="00EA4817"/>
    <w:rsid w:val="00EA4D6F"/>
    <w:rsid w:val="00EA53C9"/>
    <w:rsid w:val="00EA58BE"/>
    <w:rsid w:val="00EA5B22"/>
    <w:rsid w:val="00EA5E78"/>
    <w:rsid w:val="00EA5FF8"/>
    <w:rsid w:val="00EA63AE"/>
    <w:rsid w:val="00EA6A6A"/>
    <w:rsid w:val="00EA6EE6"/>
    <w:rsid w:val="00EA7009"/>
    <w:rsid w:val="00EA779D"/>
    <w:rsid w:val="00EA79F4"/>
    <w:rsid w:val="00EB00C7"/>
    <w:rsid w:val="00EB0402"/>
    <w:rsid w:val="00EB0484"/>
    <w:rsid w:val="00EB08DF"/>
    <w:rsid w:val="00EB0CFB"/>
    <w:rsid w:val="00EB0E85"/>
    <w:rsid w:val="00EB1320"/>
    <w:rsid w:val="00EB1593"/>
    <w:rsid w:val="00EB1602"/>
    <w:rsid w:val="00EB173D"/>
    <w:rsid w:val="00EB1B6F"/>
    <w:rsid w:val="00EB21B5"/>
    <w:rsid w:val="00EB21BA"/>
    <w:rsid w:val="00EB2418"/>
    <w:rsid w:val="00EB30C1"/>
    <w:rsid w:val="00EB33A9"/>
    <w:rsid w:val="00EB362A"/>
    <w:rsid w:val="00EB3845"/>
    <w:rsid w:val="00EB3991"/>
    <w:rsid w:val="00EB3AD8"/>
    <w:rsid w:val="00EB3E51"/>
    <w:rsid w:val="00EB3F2F"/>
    <w:rsid w:val="00EB42F0"/>
    <w:rsid w:val="00EB4369"/>
    <w:rsid w:val="00EB48FB"/>
    <w:rsid w:val="00EB496B"/>
    <w:rsid w:val="00EB4D40"/>
    <w:rsid w:val="00EB4E77"/>
    <w:rsid w:val="00EB4F7F"/>
    <w:rsid w:val="00EB50B1"/>
    <w:rsid w:val="00EB5511"/>
    <w:rsid w:val="00EB5840"/>
    <w:rsid w:val="00EB5A59"/>
    <w:rsid w:val="00EB5FCF"/>
    <w:rsid w:val="00EB6031"/>
    <w:rsid w:val="00EB615C"/>
    <w:rsid w:val="00EB68CE"/>
    <w:rsid w:val="00EB6FB6"/>
    <w:rsid w:val="00EB70B6"/>
    <w:rsid w:val="00EB76B2"/>
    <w:rsid w:val="00EC005B"/>
    <w:rsid w:val="00EC0124"/>
    <w:rsid w:val="00EC01D3"/>
    <w:rsid w:val="00EC042A"/>
    <w:rsid w:val="00EC08A2"/>
    <w:rsid w:val="00EC09F0"/>
    <w:rsid w:val="00EC0D86"/>
    <w:rsid w:val="00EC0FEE"/>
    <w:rsid w:val="00EC1603"/>
    <w:rsid w:val="00EC1C38"/>
    <w:rsid w:val="00EC1EA8"/>
    <w:rsid w:val="00EC22DE"/>
    <w:rsid w:val="00EC2555"/>
    <w:rsid w:val="00EC28EA"/>
    <w:rsid w:val="00EC2A59"/>
    <w:rsid w:val="00EC2A7F"/>
    <w:rsid w:val="00EC2BC2"/>
    <w:rsid w:val="00EC2D89"/>
    <w:rsid w:val="00EC2DBF"/>
    <w:rsid w:val="00EC3D30"/>
    <w:rsid w:val="00EC3D3D"/>
    <w:rsid w:val="00EC3FFF"/>
    <w:rsid w:val="00EC4402"/>
    <w:rsid w:val="00EC44C7"/>
    <w:rsid w:val="00EC4A2B"/>
    <w:rsid w:val="00EC4F4E"/>
    <w:rsid w:val="00EC51F5"/>
    <w:rsid w:val="00EC57B5"/>
    <w:rsid w:val="00EC57C6"/>
    <w:rsid w:val="00EC5B05"/>
    <w:rsid w:val="00EC5DB8"/>
    <w:rsid w:val="00EC5F14"/>
    <w:rsid w:val="00EC62BC"/>
    <w:rsid w:val="00EC6446"/>
    <w:rsid w:val="00EC667C"/>
    <w:rsid w:val="00EC6765"/>
    <w:rsid w:val="00EC6EC3"/>
    <w:rsid w:val="00EC7833"/>
    <w:rsid w:val="00ED034F"/>
    <w:rsid w:val="00ED048A"/>
    <w:rsid w:val="00ED1106"/>
    <w:rsid w:val="00ED1306"/>
    <w:rsid w:val="00ED130F"/>
    <w:rsid w:val="00ED1BB6"/>
    <w:rsid w:val="00ED203A"/>
    <w:rsid w:val="00ED2BF9"/>
    <w:rsid w:val="00ED2CA6"/>
    <w:rsid w:val="00ED2D13"/>
    <w:rsid w:val="00ED3313"/>
    <w:rsid w:val="00ED3674"/>
    <w:rsid w:val="00ED3E26"/>
    <w:rsid w:val="00ED3F9C"/>
    <w:rsid w:val="00ED4106"/>
    <w:rsid w:val="00ED4326"/>
    <w:rsid w:val="00ED43C1"/>
    <w:rsid w:val="00ED4A50"/>
    <w:rsid w:val="00ED4D86"/>
    <w:rsid w:val="00ED5139"/>
    <w:rsid w:val="00ED5401"/>
    <w:rsid w:val="00ED55C6"/>
    <w:rsid w:val="00ED56F6"/>
    <w:rsid w:val="00ED5A00"/>
    <w:rsid w:val="00ED5B9C"/>
    <w:rsid w:val="00ED5EA9"/>
    <w:rsid w:val="00ED6708"/>
    <w:rsid w:val="00ED6BF5"/>
    <w:rsid w:val="00ED6BF8"/>
    <w:rsid w:val="00ED6E4B"/>
    <w:rsid w:val="00ED6F2E"/>
    <w:rsid w:val="00ED6F54"/>
    <w:rsid w:val="00ED712E"/>
    <w:rsid w:val="00ED7613"/>
    <w:rsid w:val="00ED7955"/>
    <w:rsid w:val="00EE034E"/>
    <w:rsid w:val="00EE046F"/>
    <w:rsid w:val="00EE11F7"/>
    <w:rsid w:val="00EE13E2"/>
    <w:rsid w:val="00EE13FB"/>
    <w:rsid w:val="00EE1598"/>
    <w:rsid w:val="00EE16A4"/>
    <w:rsid w:val="00EE19D7"/>
    <w:rsid w:val="00EE1CCC"/>
    <w:rsid w:val="00EE27AB"/>
    <w:rsid w:val="00EE28F9"/>
    <w:rsid w:val="00EE2C1A"/>
    <w:rsid w:val="00EE2C3C"/>
    <w:rsid w:val="00EE312D"/>
    <w:rsid w:val="00EE3222"/>
    <w:rsid w:val="00EE339E"/>
    <w:rsid w:val="00EE3A39"/>
    <w:rsid w:val="00EE3A5A"/>
    <w:rsid w:val="00EE4479"/>
    <w:rsid w:val="00EE47C5"/>
    <w:rsid w:val="00EE4E2D"/>
    <w:rsid w:val="00EE5778"/>
    <w:rsid w:val="00EE584F"/>
    <w:rsid w:val="00EE58A5"/>
    <w:rsid w:val="00EE5E06"/>
    <w:rsid w:val="00EE61F3"/>
    <w:rsid w:val="00EE6395"/>
    <w:rsid w:val="00EE64CA"/>
    <w:rsid w:val="00EE67AA"/>
    <w:rsid w:val="00EE70DE"/>
    <w:rsid w:val="00EE7220"/>
    <w:rsid w:val="00EE7CD3"/>
    <w:rsid w:val="00EE7D9B"/>
    <w:rsid w:val="00EF083D"/>
    <w:rsid w:val="00EF0AAB"/>
    <w:rsid w:val="00EF0E53"/>
    <w:rsid w:val="00EF1452"/>
    <w:rsid w:val="00EF152C"/>
    <w:rsid w:val="00EF15DE"/>
    <w:rsid w:val="00EF1B01"/>
    <w:rsid w:val="00EF1B09"/>
    <w:rsid w:val="00EF230F"/>
    <w:rsid w:val="00EF235B"/>
    <w:rsid w:val="00EF2518"/>
    <w:rsid w:val="00EF2E10"/>
    <w:rsid w:val="00EF2F39"/>
    <w:rsid w:val="00EF3155"/>
    <w:rsid w:val="00EF372C"/>
    <w:rsid w:val="00EF389F"/>
    <w:rsid w:val="00EF3F8E"/>
    <w:rsid w:val="00EF4047"/>
    <w:rsid w:val="00EF4370"/>
    <w:rsid w:val="00EF4846"/>
    <w:rsid w:val="00EF4BF6"/>
    <w:rsid w:val="00EF4D20"/>
    <w:rsid w:val="00EF4EF8"/>
    <w:rsid w:val="00EF5407"/>
    <w:rsid w:val="00EF5424"/>
    <w:rsid w:val="00EF545E"/>
    <w:rsid w:val="00EF554B"/>
    <w:rsid w:val="00EF5622"/>
    <w:rsid w:val="00EF5846"/>
    <w:rsid w:val="00EF5B51"/>
    <w:rsid w:val="00EF5D7A"/>
    <w:rsid w:val="00EF6171"/>
    <w:rsid w:val="00EF6876"/>
    <w:rsid w:val="00EF6B0E"/>
    <w:rsid w:val="00EF6BDA"/>
    <w:rsid w:val="00EF6CEE"/>
    <w:rsid w:val="00EF709E"/>
    <w:rsid w:val="00EF7482"/>
    <w:rsid w:val="00EF752C"/>
    <w:rsid w:val="00F001FE"/>
    <w:rsid w:val="00F00204"/>
    <w:rsid w:val="00F00777"/>
    <w:rsid w:val="00F00A0A"/>
    <w:rsid w:val="00F00C8E"/>
    <w:rsid w:val="00F00DD6"/>
    <w:rsid w:val="00F010A1"/>
    <w:rsid w:val="00F0137D"/>
    <w:rsid w:val="00F01556"/>
    <w:rsid w:val="00F0198D"/>
    <w:rsid w:val="00F01E34"/>
    <w:rsid w:val="00F01E86"/>
    <w:rsid w:val="00F01EEE"/>
    <w:rsid w:val="00F02003"/>
    <w:rsid w:val="00F020A5"/>
    <w:rsid w:val="00F02235"/>
    <w:rsid w:val="00F0223D"/>
    <w:rsid w:val="00F02503"/>
    <w:rsid w:val="00F02788"/>
    <w:rsid w:val="00F02AF7"/>
    <w:rsid w:val="00F02E36"/>
    <w:rsid w:val="00F02FD3"/>
    <w:rsid w:val="00F030EA"/>
    <w:rsid w:val="00F03303"/>
    <w:rsid w:val="00F03E2F"/>
    <w:rsid w:val="00F044B9"/>
    <w:rsid w:val="00F04585"/>
    <w:rsid w:val="00F048EF"/>
    <w:rsid w:val="00F04925"/>
    <w:rsid w:val="00F04AC1"/>
    <w:rsid w:val="00F04D82"/>
    <w:rsid w:val="00F04DFF"/>
    <w:rsid w:val="00F05471"/>
    <w:rsid w:val="00F05CEB"/>
    <w:rsid w:val="00F05D8C"/>
    <w:rsid w:val="00F05FF1"/>
    <w:rsid w:val="00F06320"/>
    <w:rsid w:val="00F063B7"/>
    <w:rsid w:val="00F06990"/>
    <w:rsid w:val="00F06ADD"/>
    <w:rsid w:val="00F06C51"/>
    <w:rsid w:val="00F07236"/>
    <w:rsid w:val="00F0767E"/>
    <w:rsid w:val="00F079BF"/>
    <w:rsid w:val="00F07A30"/>
    <w:rsid w:val="00F10932"/>
    <w:rsid w:val="00F10B7C"/>
    <w:rsid w:val="00F10BA1"/>
    <w:rsid w:val="00F11043"/>
    <w:rsid w:val="00F11A18"/>
    <w:rsid w:val="00F11A34"/>
    <w:rsid w:val="00F11D2A"/>
    <w:rsid w:val="00F12496"/>
    <w:rsid w:val="00F12A02"/>
    <w:rsid w:val="00F12A42"/>
    <w:rsid w:val="00F12D00"/>
    <w:rsid w:val="00F12DBD"/>
    <w:rsid w:val="00F1310E"/>
    <w:rsid w:val="00F13948"/>
    <w:rsid w:val="00F14342"/>
    <w:rsid w:val="00F1440D"/>
    <w:rsid w:val="00F149FC"/>
    <w:rsid w:val="00F151F3"/>
    <w:rsid w:val="00F15DEF"/>
    <w:rsid w:val="00F1644F"/>
    <w:rsid w:val="00F16B16"/>
    <w:rsid w:val="00F16B37"/>
    <w:rsid w:val="00F1718C"/>
    <w:rsid w:val="00F178F8"/>
    <w:rsid w:val="00F17918"/>
    <w:rsid w:val="00F179A4"/>
    <w:rsid w:val="00F179B6"/>
    <w:rsid w:val="00F17D55"/>
    <w:rsid w:val="00F17DBB"/>
    <w:rsid w:val="00F2013A"/>
    <w:rsid w:val="00F20285"/>
    <w:rsid w:val="00F202BD"/>
    <w:rsid w:val="00F209ED"/>
    <w:rsid w:val="00F20BB8"/>
    <w:rsid w:val="00F20F30"/>
    <w:rsid w:val="00F21321"/>
    <w:rsid w:val="00F2145D"/>
    <w:rsid w:val="00F214A3"/>
    <w:rsid w:val="00F219A8"/>
    <w:rsid w:val="00F21AF3"/>
    <w:rsid w:val="00F220FF"/>
    <w:rsid w:val="00F223CE"/>
    <w:rsid w:val="00F22545"/>
    <w:rsid w:val="00F22843"/>
    <w:rsid w:val="00F22ACE"/>
    <w:rsid w:val="00F23031"/>
    <w:rsid w:val="00F23205"/>
    <w:rsid w:val="00F232A4"/>
    <w:rsid w:val="00F234C7"/>
    <w:rsid w:val="00F23E38"/>
    <w:rsid w:val="00F24027"/>
    <w:rsid w:val="00F24315"/>
    <w:rsid w:val="00F243E9"/>
    <w:rsid w:val="00F24A97"/>
    <w:rsid w:val="00F24C8B"/>
    <w:rsid w:val="00F24D58"/>
    <w:rsid w:val="00F24E5A"/>
    <w:rsid w:val="00F25B4A"/>
    <w:rsid w:val="00F26250"/>
    <w:rsid w:val="00F2631A"/>
    <w:rsid w:val="00F266E5"/>
    <w:rsid w:val="00F26772"/>
    <w:rsid w:val="00F267CA"/>
    <w:rsid w:val="00F26A25"/>
    <w:rsid w:val="00F26DEB"/>
    <w:rsid w:val="00F272B3"/>
    <w:rsid w:val="00F2753F"/>
    <w:rsid w:val="00F3062C"/>
    <w:rsid w:val="00F311F6"/>
    <w:rsid w:val="00F31351"/>
    <w:rsid w:val="00F31426"/>
    <w:rsid w:val="00F31AE6"/>
    <w:rsid w:val="00F31B25"/>
    <w:rsid w:val="00F3229D"/>
    <w:rsid w:val="00F323DA"/>
    <w:rsid w:val="00F32501"/>
    <w:rsid w:val="00F32585"/>
    <w:rsid w:val="00F32AEB"/>
    <w:rsid w:val="00F32F53"/>
    <w:rsid w:val="00F33202"/>
    <w:rsid w:val="00F33401"/>
    <w:rsid w:val="00F337C3"/>
    <w:rsid w:val="00F33DDC"/>
    <w:rsid w:val="00F33FB1"/>
    <w:rsid w:val="00F344D9"/>
    <w:rsid w:val="00F34ABF"/>
    <w:rsid w:val="00F34B8F"/>
    <w:rsid w:val="00F34DB5"/>
    <w:rsid w:val="00F35051"/>
    <w:rsid w:val="00F37219"/>
    <w:rsid w:val="00F37263"/>
    <w:rsid w:val="00F37447"/>
    <w:rsid w:val="00F37695"/>
    <w:rsid w:val="00F37F30"/>
    <w:rsid w:val="00F40453"/>
    <w:rsid w:val="00F40A13"/>
    <w:rsid w:val="00F40EF5"/>
    <w:rsid w:val="00F40F6B"/>
    <w:rsid w:val="00F41038"/>
    <w:rsid w:val="00F4177D"/>
    <w:rsid w:val="00F41885"/>
    <w:rsid w:val="00F419B2"/>
    <w:rsid w:val="00F419C9"/>
    <w:rsid w:val="00F42177"/>
    <w:rsid w:val="00F424A2"/>
    <w:rsid w:val="00F42819"/>
    <w:rsid w:val="00F42DC0"/>
    <w:rsid w:val="00F42EE5"/>
    <w:rsid w:val="00F42F6D"/>
    <w:rsid w:val="00F43297"/>
    <w:rsid w:val="00F43533"/>
    <w:rsid w:val="00F436EE"/>
    <w:rsid w:val="00F43AEF"/>
    <w:rsid w:val="00F43BF3"/>
    <w:rsid w:val="00F43CF5"/>
    <w:rsid w:val="00F43DAC"/>
    <w:rsid w:val="00F43E7D"/>
    <w:rsid w:val="00F44A5C"/>
    <w:rsid w:val="00F44D61"/>
    <w:rsid w:val="00F45B24"/>
    <w:rsid w:val="00F45E36"/>
    <w:rsid w:val="00F461B5"/>
    <w:rsid w:val="00F463E3"/>
    <w:rsid w:val="00F46789"/>
    <w:rsid w:val="00F46AA2"/>
    <w:rsid w:val="00F47218"/>
    <w:rsid w:val="00F473DA"/>
    <w:rsid w:val="00F475AF"/>
    <w:rsid w:val="00F47757"/>
    <w:rsid w:val="00F4779E"/>
    <w:rsid w:val="00F47892"/>
    <w:rsid w:val="00F4797D"/>
    <w:rsid w:val="00F47D16"/>
    <w:rsid w:val="00F47DAE"/>
    <w:rsid w:val="00F47E11"/>
    <w:rsid w:val="00F5004B"/>
    <w:rsid w:val="00F501B3"/>
    <w:rsid w:val="00F503E6"/>
    <w:rsid w:val="00F50558"/>
    <w:rsid w:val="00F5072E"/>
    <w:rsid w:val="00F507C2"/>
    <w:rsid w:val="00F50D2F"/>
    <w:rsid w:val="00F50DEC"/>
    <w:rsid w:val="00F50EE9"/>
    <w:rsid w:val="00F51091"/>
    <w:rsid w:val="00F51222"/>
    <w:rsid w:val="00F51B2E"/>
    <w:rsid w:val="00F51BCC"/>
    <w:rsid w:val="00F51D2A"/>
    <w:rsid w:val="00F51EE3"/>
    <w:rsid w:val="00F52186"/>
    <w:rsid w:val="00F521FA"/>
    <w:rsid w:val="00F523E4"/>
    <w:rsid w:val="00F52439"/>
    <w:rsid w:val="00F525BE"/>
    <w:rsid w:val="00F5265E"/>
    <w:rsid w:val="00F5275E"/>
    <w:rsid w:val="00F52AC0"/>
    <w:rsid w:val="00F52CAF"/>
    <w:rsid w:val="00F531C9"/>
    <w:rsid w:val="00F53296"/>
    <w:rsid w:val="00F5346F"/>
    <w:rsid w:val="00F54093"/>
    <w:rsid w:val="00F54A9F"/>
    <w:rsid w:val="00F5520B"/>
    <w:rsid w:val="00F5523E"/>
    <w:rsid w:val="00F55511"/>
    <w:rsid w:val="00F559F4"/>
    <w:rsid w:val="00F5602A"/>
    <w:rsid w:val="00F56273"/>
    <w:rsid w:val="00F562AA"/>
    <w:rsid w:val="00F56962"/>
    <w:rsid w:val="00F5702B"/>
    <w:rsid w:val="00F57803"/>
    <w:rsid w:val="00F578AD"/>
    <w:rsid w:val="00F57D6F"/>
    <w:rsid w:val="00F6005D"/>
    <w:rsid w:val="00F600C2"/>
    <w:rsid w:val="00F606B5"/>
    <w:rsid w:val="00F6079A"/>
    <w:rsid w:val="00F60AE7"/>
    <w:rsid w:val="00F6120D"/>
    <w:rsid w:val="00F61B03"/>
    <w:rsid w:val="00F61ECD"/>
    <w:rsid w:val="00F62005"/>
    <w:rsid w:val="00F623F2"/>
    <w:rsid w:val="00F632CB"/>
    <w:rsid w:val="00F63482"/>
    <w:rsid w:val="00F6357A"/>
    <w:rsid w:val="00F63634"/>
    <w:rsid w:val="00F64242"/>
    <w:rsid w:val="00F645FD"/>
    <w:rsid w:val="00F64630"/>
    <w:rsid w:val="00F64A70"/>
    <w:rsid w:val="00F64E11"/>
    <w:rsid w:val="00F64EC7"/>
    <w:rsid w:val="00F65434"/>
    <w:rsid w:val="00F654D4"/>
    <w:rsid w:val="00F65AE8"/>
    <w:rsid w:val="00F65B40"/>
    <w:rsid w:val="00F661CA"/>
    <w:rsid w:val="00F66322"/>
    <w:rsid w:val="00F66520"/>
    <w:rsid w:val="00F66620"/>
    <w:rsid w:val="00F670EC"/>
    <w:rsid w:val="00F67597"/>
    <w:rsid w:val="00F6771B"/>
    <w:rsid w:val="00F67ADC"/>
    <w:rsid w:val="00F70514"/>
    <w:rsid w:val="00F70548"/>
    <w:rsid w:val="00F70787"/>
    <w:rsid w:val="00F7114D"/>
    <w:rsid w:val="00F71285"/>
    <w:rsid w:val="00F71AE0"/>
    <w:rsid w:val="00F71EEE"/>
    <w:rsid w:val="00F71FA3"/>
    <w:rsid w:val="00F71FF0"/>
    <w:rsid w:val="00F723BD"/>
    <w:rsid w:val="00F72585"/>
    <w:rsid w:val="00F725BE"/>
    <w:rsid w:val="00F729A7"/>
    <w:rsid w:val="00F7349E"/>
    <w:rsid w:val="00F734EB"/>
    <w:rsid w:val="00F73938"/>
    <w:rsid w:val="00F73A8E"/>
    <w:rsid w:val="00F73AC2"/>
    <w:rsid w:val="00F73ADD"/>
    <w:rsid w:val="00F73BD4"/>
    <w:rsid w:val="00F7413A"/>
    <w:rsid w:val="00F7429E"/>
    <w:rsid w:val="00F74496"/>
    <w:rsid w:val="00F74C5C"/>
    <w:rsid w:val="00F75C92"/>
    <w:rsid w:val="00F75D84"/>
    <w:rsid w:val="00F75FB7"/>
    <w:rsid w:val="00F7646D"/>
    <w:rsid w:val="00F76765"/>
    <w:rsid w:val="00F7680C"/>
    <w:rsid w:val="00F76A15"/>
    <w:rsid w:val="00F77108"/>
    <w:rsid w:val="00F77699"/>
    <w:rsid w:val="00F77943"/>
    <w:rsid w:val="00F77C3E"/>
    <w:rsid w:val="00F80692"/>
    <w:rsid w:val="00F80A70"/>
    <w:rsid w:val="00F80A91"/>
    <w:rsid w:val="00F80CE7"/>
    <w:rsid w:val="00F81106"/>
    <w:rsid w:val="00F81149"/>
    <w:rsid w:val="00F8118F"/>
    <w:rsid w:val="00F811E7"/>
    <w:rsid w:val="00F812A4"/>
    <w:rsid w:val="00F8149D"/>
    <w:rsid w:val="00F815BB"/>
    <w:rsid w:val="00F81B7C"/>
    <w:rsid w:val="00F81BAD"/>
    <w:rsid w:val="00F81DC7"/>
    <w:rsid w:val="00F833B2"/>
    <w:rsid w:val="00F835D8"/>
    <w:rsid w:val="00F83A30"/>
    <w:rsid w:val="00F84AAF"/>
    <w:rsid w:val="00F85158"/>
    <w:rsid w:val="00F867A7"/>
    <w:rsid w:val="00F875CE"/>
    <w:rsid w:val="00F87702"/>
    <w:rsid w:val="00F87DDD"/>
    <w:rsid w:val="00F902B2"/>
    <w:rsid w:val="00F902DD"/>
    <w:rsid w:val="00F90550"/>
    <w:rsid w:val="00F9084D"/>
    <w:rsid w:val="00F90C66"/>
    <w:rsid w:val="00F90CEC"/>
    <w:rsid w:val="00F914AD"/>
    <w:rsid w:val="00F914F1"/>
    <w:rsid w:val="00F91DA9"/>
    <w:rsid w:val="00F91EFC"/>
    <w:rsid w:val="00F92195"/>
    <w:rsid w:val="00F92257"/>
    <w:rsid w:val="00F92290"/>
    <w:rsid w:val="00F924D4"/>
    <w:rsid w:val="00F92981"/>
    <w:rsid w:val="00F92F56"/>
    <w:rsid w:val="00F932EA"/>
    <w:rsid w:val="00F937A8"/>
    <w:rsid w:val="00F94063"/>
    <w:rsid w:val="00F94197"/>
    <w:rsid w:val="00F944C3"/>
    <w:rsid w:val="00F94640"/>
    <w:rsid w:val="00F946EB"/>
    <w:rsid w:val="00F94805"/>
    <w:rsid w:val="00F94901"/>
    <w:rsid w:val="00F94DB8"/>
    <w:rsid w:val="00F94F80"/>
    <w:rsid w:val="00F950D6"/>
    <w:rsid w:val="00F95B3B"/>
    <w:rsid w:val="00F95C28"/>
    <w:rsid w:val="00F95D72"/>
    <w:rsid w:val="00F95DFC"/>
    <w:rsid w:val="00F96A36"/>
    <w:rsid w:val="00F971A2"/>
    <w:rsid w:val="00F971A4"/>
    <w:rsid w:val="00F97F51"/>
    <w:rsid w:val="00FA0046"/>
    <w:rsid w:val="00FA0335"/>
    <w:rsid w:val="00FA04C7"/>
    <w:rsid w:val="00FA09F4"/>
    <w:rsid w:val="00FA0A7B"/>
    <w:rsid w:val="00FA0E22"/>
    <w:rsid w:val="00FA0EA0"/>
    <w:rsid w:val="00FA10A8"/>
    <w:rsid w:val="00FA12CD"/>
    <w:rsid w:val="00FA2166"/>
    <w:rsid w:val="00FA254A"/>
    <w:rsid w:val="00FA2892"/>
    <w:rsid w:val="00FA2CA5"/>
    <w:rsid w:val="00FA2D4A"/>
    <w:rsid w:val="00FA2D90"/>
    <w:rsid w:val="00FA2E29"/>
    <w:rsid w:val="00FA380C"/>
    <w:rsid w:val="00FA38F7"/>
    <w:rsid w:val="00FA3B65"/>
    <w:rsid w:val="00FA3D09"/>
    <w:rsid w:val="00FA45C6"/>
    <w:rsid w:val="00FA4C88"/>
    <w:rsid w:val="00FA4D19"/>
    <w:rsid w:val="00FA4E33"/>
    <w:rsid w:val="00FA4EF8"/>
    <w:rsid w:val="00FA4FAF"/>
    <w:rsid w:val="00FA5494"/>
    <w:rsid w:val="00FA5654"/>
    <w:rsid w:val="00FA574A"/>
    <w:rsid w:val="00FA5D9F"/>
    <w:rsid w:val="00FA5E2E"/>
    <w:rsid w:val="00FA6666"/>
    <w:rsid w:val="00FA6695"/>
    <w:rsid w:val="00FA69A6"/>
    <w:rsid w:val="00FA69A8"/>
    <w:rsid w:val="00FA6A22"/>
    <w:rsid w:val="00FA6AB4"/>
    <w:rsid w:val="00FA6C94"/>
    <w:rsid w:val="00FA6CA4"/>
    <w:rsid w:val="00FA7586"/>
    <w:rsid w:val="00FB03B1"/>
    <w:rsid w:val="00FB05DF"/>
    <w:rsid w:val="00FB0B8F"/>
    <w:rsid w:val="00FB0B96"/>
    <w:rsid w:val="00FB1048"/>
    <w:rsid w:val="00FB1198"/>
    <w:rsid w:val="00FB12B3"/>
    <w:rsid w:val="00FB1A81"/>
    <w:rsid w:val="00FB1C02"/>
    <w:rsid w:val="00FB1E12"/>
    <w:rsid w:val="00FB1F53"/>
    <w:rsid w:val="00FB2245"/>
    <w:rsid w:val="00FB228A"/>
    <w:rsid w:val="00FB24D1"/>
    <w:rsid w:val="00FB25AA"/>
    <w:rsid w:val="00FB2974"/>
    <w:rsid w:val="00FB2980"/>
    <w:rsid w:val="00FB29E6"/>
    <w:rsid w:val="00FB2C64"/>
    <w:rsid w:val="00FB2CA8"/>
    <w:rsid w:val="00FB2EE1"/>
    <w:rsid w:val="00FB3421"/>
    <w:rsid w:val="00FB3AE6"/>
    <w:rsid w:val="00FB41BE"/>
    <w:rsid w:val="00FB42CC"/>
    <w:rsid w:val="00FB4506"/>
    <w:rsid w:val="00FB4531"/>
    <w:rsid w:val="00FB4690"/>
    <w:rsid w:val="00FB49C9"/>
    <w:rsid w:val="00FB49F6"/>
    <w:rsid w:val="00FB4D1D"/>
    <w:rsid w:val="00FB4FEB"/>
    <w:rsid w:val="00FB510F"/>
    <w:rsid w:val="00FB5263"/>
    <w:rsid w:val="00FB53C3"/>
    <w:rsid w:val="00FB59D7"/>
    <w:rsid w:val="00FB5CD1"/>
    <w:rsid w:val="00FB5CEE"/>
    <w:rsid w:val="00FB5E1C"/>
    <w:rsid w:val="00FB5F01"/>
    <w:rsid w:val="00FB64AB"/>
    <w:rsid w:val="00FB7282"/>
    <w:rsid w:val="00FB7399"/>
    <w:rsid w:val="00FB745B"/>
    <w:rsid w:val="00FB7557"/>
    <w:rsid w:val="00FB7D7F"/>
    <w:rsid w:val="00FC08C9"/>
    <w:rsid w:val="00FC098B"/>
    <w:rsid w:val="00FC0B65"/>
    <w:rsid w:val="00FC0D54"/>
    <w:rsid w:val="00FC0DDE"/>
    <w:rsid w:val="00FC114D"/>
    <w:rsid w:val="00FC118F"/>
    <w:rsid w:val="00FC11C7"/>
    <w:rsid w:val="00FC1405"/>
    <w:rsid w:val="00FC16BB"/>
    <w:rsid w:val="00FC1815"/>
    <w:rsid w:val="00FC1B24"/>
    <w:rsid w:val="00FC1B74"/>
    <w:rsid w:val="00FC23DA"/>
    <w:rsid w:val="00FC2689"/>
    <w:rsid w:val="00FC29B4"/>
    <w:rsid w:val="00FC2A4C"/>
    <w:rsid w:val="00FC30FD"/>
    <w:rsid w:val="00FC358E"/>
    <w:rsid w:val="00FC35F3"/>
    <w:rsid w:val="00FC366E"/>
    <w:rsid w:val="00FC3C6C"/>
    <w:rsid w:val="00FC3CFF"/>
    <w:rsid w:val="00FC3E6B"/>
    <w:rsid w:val="00FC47BC"/>
    <w:rsid w:val="00FC48E4"/>
    <w:rsid w:val="00FC4B1A"/>
    <w:rsid w:val="00FC4D3F"/>
    <w:rsid w:val="00FC4D77"/>
    <w:rsid w:val="00FC4EB6"/>
    <w:rsid w:val="00FC525C"/>
    <w:rsid w:val="00FC541E"/>
    <w:rsid w:val="00FC551C"/>
    <w:rsid w:val="00FC5796"/>
    <w:rsid w:val="00FC5924"/>
    <w:rsid w:val="00FC5C60"/>
    <w:rsid w:val="00FC652A"/>
    <w:rsid w:val="00FC67E1"/>
    <w:rsid w:val="00FC7498"/>
    <w:rsid w:val="00FC7915"/>
    <w:rsid w:val="00FC7920"/>
    <w:rsid w:val="00FC7AD1"/>
    <w:rsid w:val="00FC7C47"/>
    <w:rsid w:val="00FC7C68"/>
    <w:rsid w:val="00FC7E2C"/>
    <w:rsid w:val="00FD0124"/>
    <w:rsid w:val="00FD03BA"/>
    <w:rsid w:val="00FD052C"/>
    <w:rsid w:val="00FD07E2"/>
    <w:rsid w:val="00FD0E24"/>
    <w:rsid w:val="00FD1056"/>
    <w:rsid w:val="00FD1706"/>
    <w:rsid w:val="00FD1A00"/>
    <w:rsid w:val="00FD1B04"/>
    <w:rsid w:val="00FD2075"/>
    <w:rsid w:val="00FD220F"/>
    <w:rsid w:val="00FD2369"/>
    <w:rsid w:val="00FD25C7"/>
    <w:rsid w:val="00FD2E2C"/>
    <w:rsid w:val="00FD3041"/>
    <w:rsid w:val="00FD30D4"/>
    <w:rsid w:val="00FD30F9"/>
    <w:rsid w:val="00FD3489"/>
    <w:rsid w:val="00FD34D7"/>
    <w:rsid w:val="00FD3A18"/>
    <w:rsid w:val="00FD3CD1"/>
    <w:rsid w:val="00FD3E69"/>
    <w:rsid w:val="00FD3F1D"/>
    <w:rsid w:val="00FD4087"/>
    <w:rsid w:val="00FD41F2"/>
    <w:rsid w:val="00FD46CF"/>
    <w:rsid w:val="00FD475E"/>
    <w:rsid w:val="00FD4C84"/>
    <w:rsid w:val="00FD542C"/>
    <w:rsid w:val="00FD575B"/>
    <w:rsid w:val="00FD6587"/>
    <w:rsid w:val="00FD6861"/>
    <w:rsid w:val="00FD6E54"/>
    <w:rsid w:val="00FD7262"/>
    <w:rsid w:val="00FD754F"/>
    <w:rsid w:val="00FD77A1"/>
    <w:rsid w:val="00FD7835"/>
    <w:rsid w:val="00FD78FF"/>
    <w:rsid w:val="00FD79BE"/>
    <w:rsid w:val="00FD7F0F"/>
    <w:rsid w:val="00FD7FA0"/>
    <w:rsid w:val="00FE000B"/>
    <w:rsid w:val="00FE03FD"/>
    <w:rsid w:val="00FE04A6"/>
    <w:rsid w:val="00FE0CAA"/>
    <w:rsid w:val="00FE0D83"/>
    <w:rsid w:val="00FE17B1"/>
    <w:rsid w:val="00FE1A53"/>
    <w:rsid w:val="00FE24FF"/>
    <w:rsid w:val="00FE2512"/>
    <w:rsid w:val="00FE25D9"/>
    <w:rsid w:val="00FE2B25"/>
    <w:rsid w:val="00FE30BF"/>
    <w:rsid w:val="00FE3145"/>
    <w:rsid w:val="00FE3CD5"/>
    <w:rsid w:val="00FE4270"/>
    <w:rsid w:val="00FE42FF"/>
    <w:rsid w:val="00FE451B"/>
    <w:rsid w:val="00FE4556"/>
    <w:rsid w:val="00FE4642"/>
    <w:rsid w:val="00FE478C"/>
    <w:rsid w:val="00FE4958"/>
    <w:rsid w:val="00FE4B74"/>
    <w:rsid w:val="00FE57EA"/>
    <w:rsid w:val="00FE6C5B"/>
    <w:rsid w:val="00FE7198"/>
    <w:rsid w:val="00FE7324"/>
    <w:rsid w:val="00FE7978"/>
    <w:rsid w:val="00FE7C23"/>
    <w:rsid w:val="00FE7C5C"/>
    <w:rsid w:val="00FE7D5A"/>
    <w:rsid w:val="00FE7D67"/>
    <w:rsid w:val="00FE7D79"/>
    <w:rsid w:val="00FE7FCC"/>
    <w:rsid w:val="00FF00CC"/>
    <w:rsid w:val="00FF011C"/>
    <w:rsid w:val="00FF036F"/>
    <w:rsid w:val="00FF06B7"/>
    <w:rsid w:val="00FF0746"/>
    <w:rsid w:val="00FF0CCF"/>
    <w:rsid w:val="00FF0DA8"/>
    <w:rsid w:val="00FF1258"/>
    <w:rsid w:val="00FF1D34"/>
    <w:rsid w:val="00FF1D8B"/>
    <w:rsid w:val="00FF206D"/>
    <w:rsid w:val="00FF26BE"/>
    <w:rsid w:val="00FF2934"/>
    <w:rsid w:val="00FF2C49"/>
    <w:rsid w:val="00FF3090"/>
    <w:rsid w:val="00FF34E4"/>
    <w:rsid w:val="00FF3A2C"/>
    <w:rsid w:val="00FF3C47"/>
    <w:rsid w:val="00FF3C56"/>
    <w:rsid w:val="00FF421E"/>
    <w:rsid w:val="00FF42B8"/>
    <w:rsid w:val="00FF43E2"/>
    <w:rsid w:val="00FF4409"/>
    <w:rsid w:val="00FF4740"/>
    <w:rsid w:val="00FF47C1"/>
    <w:rsid w:val="00FF48CD"/>
    <w:rsid w:val="00FF4DB8"/>
    <w:rsid w:val="00FF5497"/>
    <w:rsid w:val="00FF576A"/>
    <w:rsid w:val="00FF5885"/>
    <w:rsid w:val="00FF5AED"/>
    <w:rsid w:val="00FF5BA6"/>
    <w:rsid w:val="00FF5D4F"/>
    <w:rsid w:val="00FF629F"/>
    <w:rsid w:val="00FF6300"/>
    <w:rsid w:val="00FF6B94"/>
    <w:rsid w:val="00FF6D8F"/>
    <w:rsid w:val="00FF7932"/>
    <w:rsid w:val="00FF7B9C"/>
    <w:rsid w:val="00FF7B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FA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60E"/>
    <w:pPr>
      <w:tabs>
        <w:tab w:val="center" w:pos="4320"/>
        <w:tab w:val="right" w:pos="8640"/>
      </w:tabs>
    </w:pPr>
  </w:style>
  <w:style w:type="character" w:styleId="PageNumber">
    <w:name w:val="page number"/>
    <w:basedOn w:val="DefaultParagraphFont"/>
    <w:rsid w:val="0069160E"/>
  </w:style>
  <w:style w:type="paragraph" w:styleId="Header">
    <w:name w:val="header"/>
    <w:basedOn w:val="Normal"/>
    <w:link w:val="HeaderChar"/>
    <w:rsid w:val="00A75C9C"/>
    <w:pPr>
      <w:tabs>
        <w:tab w:val="center" w:pos="4513"/>
        <w:tab w:val="right" w:pos="9026"/>
      </w:tabs>
    </w:pPr>
  </w:style>
  <w:style w:type="character" w:customStyle="1" w:styleId="HeaderChar">
    <w:name w:val="Header Char"/>
    <w:basedOn w:val="DefaultParagraphFont"/>
    <w:link w:val="Header"/>
    <w:rsid w:val="00A75C9C"/>
    <w:rPr>
      <w:sz w:val="24"/>
      <w:szCs w:val="24"/>
      <w:lang w:val="en-GB" w:eastAsia="en-GB"/>
    </w:rPr>
  </w:style>
  <w:style w:type="character" w:customStyle="1" w:styleId="FooterChar">
    <w:name w:val="Footer Char"/>
    <w:basedOn w:val="DefaultParagraphFont"/>
    <w:link w:val="Footer"/>
    <w:uiPriority w:val="99"/>
    <w:rsid w:val="00653B3A"/>
    <w:rPr>
      <w:sz w:val="24"/>
      <w:szCs w:val="24"/>
      <w:lang w:val="en-GB" w:eastAsia="en-GB"/>
    </w:rPr>
  </w:style>
  <w:style w:type="paragraph" w:customStyle="1" w:styleId="LG-section">
    <w:name w:val="LG-section"/>
    <w:basedOn w:val="Normal"/>
    <w:link w:val="LG-sectionChar"/>
    <w:rsid w:val="003120EF"/>
    <w:pPr>
      <w:tabs>
        <w:tab w:val="left" w:pos="510"/>
        <w:tab w:val="left" w:pos="907"/>
      </w:tabs>
      <w:spacing w:before="120" w:line="210" w:lineRule="exact"/>
      <w:jc w:val="both"/>
    </w:pPr>
    <w:rPr>
      <w:sz w:val="19"/>
      <w:szCs w:val="20"/>
      <w:lang w:eastAsia="en-US"/>
    </w:rPr>
  </w:style>
  <w:style w:type="paragraph" w:customStyle="1" w:styleId="LG-para3">
    <w:name w:val="LG-para3"/>
    <w:basedOn w:val="Normal"/>
    <w:rsid w:val="003120EF"/>
    <w:pPr>
      <w:tabs>
        <w:tab w:val="left" w:pos="907"/>
      </w:tabs>
      <w:spacing w:before="60" w:line="210" w:lineRule="exact"/>
      <w:ind w:firstLine="510"/>
      <w:jc w:val="both"/>
    </w:pPr>
    <w:rPr>
      <w:sz w:val="19"/>
      <w:szCs w:val="20"/>
      <w:lang w:eastAsia="en-US"/>
    </w:rPr>
  </w:style>
  <w:style w:type="paragraph" w:customStyle="1" w:styleId="LG-Provided">
    <w:name w:val="LG-Provided"/>
    <w:basedOn w:val="Normal"/>
    <w:rsid w:val="003120EF"/>
    <w:pPr>
      <w:spacing w:before="60" w:line="210" w:lineRule="exact"/>
      <w:ind w:firstLine="510"/>
      <w:jc w:val="both"/>
    </w:pPr>
    <w:rPr>
      <w:snapToGrid w:val="0"/>
      <w:sz w:val="19"/>
      <w:szCs w:val="20"/>
      <w:lang w:eastAsia="en-US"/>
    </w:rPr>
  </w:style>
  <w:style w:type="paragraph" w:customStyle="1" w:styleId="LG-a-">
    <w:name w:val="LG-a-"/>
    <w:basedOn w:val="Normal"/>
    <w:rsid w:val="006B24F7"/>
    <w:pPr>
      <w:tabs>
        <w:tab w:val="left" w:pos="907"/>
        <w:tab w:val="left" w:pos="1247"/>
      </w:tabs>
      <w:spacing w:before="60" w:line="210" w:lineRule="exact"/>
      <w:ind w:left="1247" w:hanging="1247"/>
      <w:jc w:val="both"/>
    </w:pPr>
    <w:rPr>
      <w:sz w:val="19"/>
      <w:szCs w:val="20"/>
      <w:lang w:eastAsia="en-US"/>
    </w:rPr>
  </w:style>
  <w:style w:type="paragraph" w:customStyle="1" w:styleId="western">
    <w:name w:val="western"/>
    <w:basedOn w:val="Normal"/>
    <w:rsid w:val="000919F6"/>
    <w:pPr>
      <w:spacing w:after="360"/>
    </w:pPr>
    <w:rPr>
      <w:lang w:val="en-ZA" w:eastAsia="en-ZA"/>
    </w:rPr>
  </w:style>
  <w:style w:type="paragraph" w:styleId="BalloonText">
    <w:name w:val="Balloon Text"/>
    <w:basedOn w:val="Normal"/>
    <w:link w:val="BalloonTextChar"/>
    <w:rsid w:val="009300E2"/>
    <w:rPr>
      <w:rFonts w:ascii="Tahoma" w:hAnsi="Tahoma" w:cs="Tahoma"/>
      <w:sz w:val="16"/>
      <w:szCs w:val="16"/>
    </w:rPr>
  </w:style>
  <w:style w:type="character" w:customStyle="1" w:styleId="BalloonTextChar">
    <w:name w:val="Balloon Text Char"/>
    <w:basedOn w:val="DefaultParagraphFont"/>
    <w:link w:val="BalloonText"/>
    <w:rsid w:val="009300E2"/>
    <w:rPr>
      <w:rFonts w:ascii="Tahoma" w:hAnsi="Tahoma" w:cs="Tahoma"/>
      <w:sz w:val="16"/>
      <w:szCs w:val="16"/>
      <w:lang w:val="en-GB" w:eastAsia="en-GB"/>
    </w:rPr>
  </w:style>
  <w:style w:type="paragraph" w:styleId="NormalWeb">
    <w:name w:val="Normal (Web)"/>
    <w:basedOn w:val="Normal"/>
    <w:uiPriority w:val="99"/>
    <w:unhideWhenUsed/>
    <w:rsid w:val="005A75BC"/>
    <w:pPr>
      <w:spacing w:after="360"/>
    </w:pPr>
    <w:rPr>
      <w:lang w:val="en-ZA" w:eastAsia="en-ZA"/>
    </w:rPr>
  </w:style>
  <w:style w:type="paragraph" w:styleId="ListParagraph">
    <w:name w:val="List Paragraph"/>
    <w:basedOn w:val="Normal"/>
    <w:uiPriority w:val="34"/>
    <w:qFormat/>
    <w:rsid w:val="001C2364"/>
    <w:pPr>
      <w:ind w:left="720"/>
      <w:contextualSpacing/>
    </w:pPr>
  </w:style>
  <w:style w:type="paragraph" w:styleId="FootnoteText">
    <w:name w:val="footnote text"/>
    <w:basedOn w:val="Normal"/>
    <w:link w:val="FootnoteTextChar"/>
    <w:rsid w:val="000D22B5"/>
    <w:rPr>
      <w:sz w:val="20"/>
      <w:szCs w:val="20"/>
    </w:rPr>
  </w:style>
  <w:style w:type="character" w:customStyle="1" w:styleId="FootnoteTextChar">
    <w:name w:val="Footnote Text Char"/>
    <w:basedOn w:val="DefaultParagraphFont"/>
    <w:link w:val="FootnoteText"/>
    <w:rsid w:val="000D22B5"/>
    <w:rPr>
      <w:lang w:val="en-GB" w:eastAsia="en-GB"/>
    </w:rPr>
  </w:style>
  <w:style w:type="character" w:styleId="FootnoteReference">
    <w:name w:val="footnote reference"/>
    <w:basedOn w:val="DefaultParagraphFont"/>
    <w:rsid w:val="000D22B5"/>
    <w:rPr>
      <w:vertAlign w:val="superscript"/>
    </w:rPr>
  </w:style>
  <w:style w:type="character" w:customStyle="1" w:styleId="LG-sectionChar">
    <w:name w:val="LG-section Char"/>
    <w:basedOn w:val="DefaultParagraphFont"/>
    <w:link w:val="LG-section"/>
    <w:rsid w:val="00A8080B"/>
    <w:rPr>
      <w:sz w:val="19"/>
      <w:lang w:val="en-GB" w:eastAsia="en-US"/>
    </w:rPr>
  </w:style>
  <w:style w:type="paragraph" w:customStyle="1" w:styleId="LG-para4">
    <w:name w:val="LG-para4"/>
    <w:basedOn w:val="Normal"/>
    <w:rsid w:val="00117E64"/>
    <w:pPr>
      <w:spacing w:before="60" w:line="210" w:lineRule="exact"/>
      <w:ind w:firstLine="799"/>
      <w:jc w:val="both"/>
    </w:pPr>
    <w:rPr>
      <w:sz w:val="19"/>
      <w:szCs w:val="20"/>
      <w:lang w:eastAsia="en-US"/>
    </w:rPr>
  </w:style>
</w:styles>
</file>

<file path=word/webSettings.xml><?xml version="1.0" encoding="utf-8"?>
<w:webSettings xmlns:r="http://schemas.openxmlformats.org/officeDocument/2006/relationships" xmlns:w="http://schemas.openxmlformats.org/wordprocessingml/2006/main">
  <w:divs>
    <w:div w:id="306862191">
      <w:bodyDiv w:val="1"/>
      <w:marLeft w:val="0"/>
      <w:marRight w:val="0"/>
      <w:marTop w:val="0"/>
      <w:marBottom w:val="0"/>
      <w:divBdr>
        <w:top w:val="none" w:sz="0" w:space="0" w:color="auto"/>
        <w:left w:val="none" w:sz="0" w:space="0" w:color="auto"/>
        <w:bottom w:val="none" w:sz="0" w:space="0" w:color="auto"/>
        <w:right w:val="none" w:sz="0" w:space="0" w:color="auto"/>
      </w:divBdr>
      <w:divsChild>
        <w:div w:id="683747751">
          <w:marLeft w:val="0"/>
          <w:marRight w:val="0"/>
          <w:marTop w:val="0"/>
          <w:marBottom w:val="0"/>
          <w:divBdr>
            <w:top w:val="none" w:sz="0" w:space="0" w:color="auto"/>
            <w:left w:val="none" w:sz="0" w:space="0" w:color="auto"/>
            <w:bottom w:val="none" w:sz="0" w:space="0" w:color="auto"/>
            <w:right w:val="none" w:sz="0" w:space="0" w:color="auto"/>
          </w:divBdr>
          <w:divsChild>
            <w:div w:id="2020428262">
              <w:marLeft w:val="0"/>
              <w:marRight w:val="0"/>
              <w:marTop w:val="0"/>
              <w:marBottom w:val="0"/>
              <w:divBdr>
                <w:top w:val="none" w:sz="0" w:space="0" w:color="auto"/>
                <w:left w:val="none" w:sz="0" w:space="0" w:color="auto"/>
                <w:bottom w:val="none" w:sz="0" w:space="0" w:color="auto"/>
                <w:right w:val="none" w:sz="0" w:space="0" w:color="auto"/>
              </w:divBdr>
              <w:divsChild>
                <w:div w:id="1817261416">
                  <w:marLeft w:val="0"/>
                  <w:marRight w:val="0"/>
                  <w:marTop w:val="0"/>
                  <w:marBottom w:val="0"/>
                  <w:divBdr>
                    <w:top w:val="none" w:sz="0" w:space="0" w:color="auto"/>
                    <w:left w:val="none" w:sz="0" w:space="0" w:color="auto"/>
                    <w:bottom w:val="none" w:sz="0" w:space="0" w:color="auto"/>
                    <w:right w:val="none" w:sz="0" w:space="0" w:color="auto"/>
                  </w:divBdr>
                  <w:divsChild>
                    <w:div w:id="136263503">
                      <w:marLeft w:val="0"/>
                      <w:marRight w:val="0"/>
                      <w:marTop w:val="0"/>
                      <w:marBottom w:val="0"/>
                      <w:divBdr>
                        <w:top w:val="none" w:sz="0" w:space="0" w:color="auto"/>
                        <w:left w:val="none" w:sz="0" w:space="0" w:color="auto"/>
                        <w:bottom w:val="none" w:sz="0" w:space="0" w:color="auto"/>
                        <w:right w:val="none" w:sz="0" w:space="0" w:color="auto"/>
                      </w:divBdr>
                      <w:divsChild>
                        <w:div w:id="1450130099">
                          <w:marLeft w:val="0"/>
                          <w:marRight w:val="0"/>
                          <w:marTop w:val="0"/>
                          <w:marBottom w:val="300"/>
                          <w:divBdr>
                            <w:top w:val="single" w:sz="2" w:space="0" w:color="CCCCCC"/>
                            <w:left w:val="single" w:sz="6" w:space="0" w:color="CCCCCC"/>
                            <w:bottom w:val="single" w:sz="6" w:space="0" w:color="CCCCCC"/>
                            <w:right w:val="single" w:sz="6" w:space="0" w:color="CCCCCC"/>
                          </w:divBdr>
                          <w:divsChild>
                            <w:div w:id="1024601200">
                              <w:marLeft w:val="0"/>
                              <w:marRight w:val="0"/>
                              <w:marTop w:val="0"/>
                              <w:marBottom w:val="0"/>
                              <w:divBdr>
                                <w:top w:val="none" w:sz="0" w:space="0" w:color="auto"/>
                                <w:left w:val="none" w:sz="0" w:space="0" w:color="auto"/>
                                <w:bottom w:val="none" w:sz="0" w:space="0" w:color="auto"/>
                                <w:right w:val="none" w:sz="0" w:space="0" w:color="auto"/>
                              </w:divBdr>
                              <w:divsChild>
                                <w:div w:id="307364505">
                                  <w:marLeft w:val="0"/>
                                  <w:marRight w:val="0"/>
                                  <w:marTop w:val="0"/>
                                  <w:marBottom w:val="0"/>
                                  <w:divBdr>
                                    <w:top w:val="none" w:sz="0" w:space="0" w:color="auto"/>
                                    <w:left w:val="none" w:sz="0" w:space="0" w:color="auto"/>
                                    <w:bottom w:val="none" w:sz="0" w:space="0" w:color="auto"/>
                                    <w:right w:val="none" w:sz="0" w:space="0" w:color="auto"/>
                                  </w:divBdr>
                                  <w:divsChild>
                                    <w:div w:id="485706384">
                                      <w:marLeft w:val="0"/>
                                      <w:marRight w:val="-100"/>
                                      <w:marTop w:val="0"/>
                                      <w:marBottom w:val="0"/>
                                      <w:divBdr>
                                        <w:top w:val="none" w:sz="0" w:space="0" w:color="auto"/>
                                        <w:left w:val="none" w:sz="0" w:space="0" w:color="auto"/>
                                        <w:bottom w:val="none" w:sz="0" w:space="0" w:color="auto"/>
                                        <w:right w:val="none" w:sz="0" w:space="0" w:color="auto"/>
                                      </w:divBdr>
                                      <w:divsChild>
                                        <w:div w:id="2087259895">
                                          <w:marLeft w:val="0"/>
                                          <w:marRight w:val="0"/>
                                          <w:marTop w:val="0"/>
                                          <w:marBottom w:val="0"/>
                                          <w:divBdr>
                                            <w:top w:val="none" w:sz="0" w:space="0" w:color="auto"/>
                                            <w:left w:val="none" w:sz="0" w:space="0" w:color="auto"/>
                                            <w:bottom w:val="none" w:sz="0" w:space="0" w:color="auto"/>
                                            <w:right w:val="none" w:sz="0" w:space="0" w:color="auto"/>
                                          </w:divBdr>
                                          <w:divsChild>
                                            <w:div w:id="141777529">
                                              <w:marLeft w:val="0"/>
                                              <w:marRight w:val="0"/>
                                              <w:marTop w:val="0"/>
                                              <w:marBottom w:val="0"/>
                                              <w:divBdr>
                                                <w:top w:val="none" w:sz="0" w:space="0" w:color="auto"/>
                                                <w:left w:val="none" w:sz="0" w:space="0" w:color="auto"/>
                                                <w:bottom w:val="none" w:sz="0" w:space="0" w:color="auto"/>
                                                <w:right w:val="none" w:sz="0" w:space="0" w:color="auto"/>
                                              </w:divBdr>
                                              <w:divsChild>
                                                <w:div w:id="1073625386">
                                                  <w:marLeft w:val="0"/>
                                                  <w:marRight w:val="0"/>
                                                  <w:marTop w:val="0"/>
                                                  <w:marBottom w:val="0"/>
                                                  <w:divBdr>
                                                    <w:top w:val="none" w:sz="0" w:space="0" w:color="auto"/>
                                                    <w:left w:val="none" w:sz="0" w:space="0" w:color="auto"/>
                                                    <w:bottom w:val="none" w:sz="0" w:space="0" w:color="auto"/>
                                                    <w:right w:val="none" w:sz="0" w:space="0" w:color="auto"/>
                                                  </w:divBdr>
                                                  <w:divsChild>
                                                    <w:div w:id="1372421591">
                                                      <w:marLeft w:val="0"/>
                                                      <w:marRight w:val="0"/>
                                                      <w:marTop w:val="0"/>
                                                      <w:marBottom w:val="0"/>
                                                      <w:divBdr>
                                                        <w:top w:val="none" w:sz="0" w:space="0" w:color="auto"/>
                                                        <w:left w:val="none" w:sz="0" w:space="0" w:color="auto"/>
                                                        <w:bottom w:val="none" w:sz="0" w:space="0" w:color="auto"/>
                                                        <w:right w:val="none" w:sz="0" w:space="0" w:color="auto"/>
                                                      </w:divBdr>
                                                      <w:divsChild>
                                                        <w:div w:id="505369928">
                                                          <w:marLeft w:val="0"/>
                                                          <w:marRight w:val="0"/>
                                                          <w:marTop w:val="0"/>
                                                          <w:marBottom w:val="0"/>
                                                          <w:divBdr>
                                                            <w:top w:val="none" w:sz="0" w:space="0" w:color="auto"/>
                                                            <w:left w:val="none" w:sz="0" w:space="0" w:color="auto"/>
                                                            <w:bottom w:val="none" w:sz="0" w:space="0" w:color="auto"/>
                                                            <w:right w:val="none" w:sz="0" w:space="0" w:color="auto"/>
                                                          </w:divBdr>
                                                          <w:divsChild>
                                                            <w:div w:id="18833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314385">
      <w:bodyDiv w:val="1"/>
      <w:marLeft w:val="0"/>
      <w:marRight w:val="0"/>
      <w:marTop w:val="0"/>
      <w:marBottom w:val="0"/>
      <w:divBdr>
        <w:top w:val="none" w:sz="0" w:space="0" w:color="auto"/>
        <w:left w:val="none" w:sz="0" w:space="0" w:color="auto"/>
        <w:bottom w:val="none" w:sz="0" w:space="0" w:color="auto"/>
        <w:right w:val="none" w:sz="0" w:space="0" w:color="auto"/>
      </w:divBdr>
      <w:divsChild>
        <w:div w:id="2064862324">
          <w:marLeft w:val="0"/>
          <w:marRight w:val="0"/>
          <w:marTop w:val="0"/>
          <w:marBottom w:val="0"/>
          <w:divBdr>
            <w:top w:val="none" w:sz="0" w:space="0" w:color="auto"/>
            <w:left w:val="none" w:sz="0" w:space="0" w:color="auto"/>
            <w:bottom w:val="none" w:sz="0" w:space="0" w:color="auto"/>
            <w:right w:val="none" w:sz="0" w:space="0" w:color="auto"/>
          </w:divBdr>
          <w:divsChild>
            <w:div w:id="1907297471">
              <w:marLeft w:val="0"/>
              <w:marRight w:val="0"/>
              <w:marTop w:val="0"/>
              <w:marBottom w:val="0"/>
              <w:divBdr>
                <w:top w:val="none" w:sz="0" w:space="0" w:color="auto"/>
                <w:left w:val="none" w:sz="0" w:space="0" w:color="auto"/>
                <w:bottom w:val="none" w:sz="0" w:space="0" w:color="auto"/>
                <w:right w:val="none" w:sz="0" w:space="0" w:color="auto"/>
              </w:divBdr>
              <w:divsChild>
                <w:div w:id="710348897">
                  <w:marLeft w:val="0"/>
                  <w:marRight w:val="0"/>
                  <w:marTop w:val="0"/>
                  <w:marBottom w:val="0"/>
                  <w:divBdr>
                    <w:top w:val="none" w:sz="0" w:space="0" w:color="auto"/>
                    <w:left w:val="none" w:sz="0" w:space="0" w:color="auto"/>
                    <w:bottom w:val="none" w:sz="0" w:space="0" w:color="auto"/>
                    <w:right w:val="none" w:sz="0" w:space="0" w:color="auto"/>
                  </w:divBdr>
                  <w:divsChild>
                    <w:div w:id="917591477">
                      <w:marLeft w:val="0"/>
                      <w:marRight w:val="0"/>
                      <w:marTop w:val="0"/>
                      <w:marBottom w:val="0"/>
                      <w:divBdr>
                        <w:top w:val="none" w:sz="0" w:space="0" w:color="auto"/>
                        <w:left w:val="none" w:sz="0" w:space="0" w:color="auto"/>
                        <w:bottom w:val="none" w:sz="0" w:space="0" w:color="auto"/>
                        <w:right w:val="none" w:sz="0" w:space="0" w:color="auto"/>
                      </w:divBdr>
                      <w:divsChild>
                        <w:div w:id="1783454414">
                          <w:marLeft w:val="0"/>
                          <w:marRight w:val="0"/>
                          <w:marTop w:val="0"/>
                          <w:marBottom w:val="300"/>
                          <w:divBdr>
                            <w:top w:val="single" w:sz="2" w:space="0" w:color="CCCCCC"/>
                            <w:left w:val="single" w:sz="6" w:space="0" w:color="CCCCCC"/>
                            <w:bottom w:val="single" w:sz="6" w:space="0" w:color="CCCCCC"/>
                            <w:right w:val="single" w:sz="6" w:space="0" w:color="CCCCCC"/>
                          </w:divBdr>
                          <w:divsChild>
                            <w:div w:id="1709182820">
                              <w:marLeft w:val="0"/>
                              <w:marRight w:val="0"/>
                              <w:marTop w:val="0"/>
                              <w:marBottom w:val="0"/>
                              <w:divBdr>
                                <w:top w:val="none" w:sz="0" w:space="0" w:color="auto"/>
                                <w:left w:val="none" w:sz="0" w:space="0" w:color="auto"/>
                                <w:bottom w:val="none" w:sz="0" w:space="0" w:color="auto"/>
                                <w:right w:val="none" w:sz="0" w:space="0" w:color="auto"/>
                              </w:divBdr>
                              <w:divsChild>
                                <w:div w:id="196704280">
                                  <w:marLeft w:val="0"/>
                                  <w:marRight w:val="0"/>
                                  <w:marTop w:val="0"/>
                                  <w:marBottom w:val="0"/>
                                  <w:divBdr>
                                    <w:top w:val="none" w:sz="0" w:space="0" w:color="auto"/>
                                    <w:left w:val="none" w:sz="0" w:space="0" w:color="auto"/>
                                    <w:bottom w:val="none" w:sz="0" w:space="0" w:color="auto"/>
                                    <w:right w:val="none" w:sz="0" w:space="0" w:color="auto"/>
                                  </w:divBdr>
                                  <w:divsChild>
                                    <w:div w:id="689994030">
                                      <w:marLeft w:val="0"/>
                                      <w:marRight w:val="-100"/>
                                      <w:marTop w:val="0"/>
                                      <w:marBottom w:val="0"/>
                                      <w:divBdr>
                                        <w:top w:val="none" w:sz="0" w:space="0" w:color="auto"/>
                                        <w:left w:val="none" w:sz="0" w:space="0" w:color="auto"/>
                                        <w:bottom w:val="none" w:sz="0" w:space="0" w:color="auto"/>
                                        <w:right w:val="none" w:sz="0" w:space="0" w:color="auto"/>
                                      </w:divBdr>
                                      <w:divsChild>
                                        <w:div w:id="238054472">
                                          <w:marLeft w:val="0"/>
                                          <w:marRight w:val="0"/>
                                          <w:marTop w:val="0"/>
                                          <w:marBottom w:val="0"/>
                                          <w:divBdr>
                                            <w:top w:val="none" w:sz="0" w:space="0" w:color="auto"/>
                                            <w:left w:val="none" w:sz="0" w:space="0" w:color="auto"/>
                                            <w:bottom w:val="none" w:sz="0" w:space="0" w:color="auto"/>
                                            <w:right w:val="none" w:sz="0" w:space="0" w:color="auto"/>
                                          </w:divBdr>
                                          <w:divsChild>
                                            <w:div w:id="796685337">
                                              <w:marLeft w:val="0"/>
                                              <w:marRight w:val="0"/>
                                              <w:marTop w:val="0"/>
                                              <w:marBottom w:val="0"/>
                                              <w:divBdr>
                                                <w:top w:val="none" w:sz="0" w:space="0" w:color="auto"/>
                                                <w:left w:val="none" w:sz="0" w:space="0" w:color="auto"/>
                                                <w:bottom w:val="none" w:sz="0" w:space="0" w:color="auto"/>
                                                <w:right w:val="none" w:sz="0" w:space="0" w:color="auto"/>
                                              </w:divBdr>
                                              <w:divsChild>
                                                <w:div w:id="67726184">
                                                  <w:marLeft w:val="0"/>
                                                  <w:marRight w:val="0"/>
                                                  <w:marTop w:val="0"/>
                                                  <w:marBottom w:val="0"/>
                                                  <w:divBdr>
                                                    <w:top w:val="none" w:sz="0" w:space="0" w:color="auto"/>
                                                    <w:left w:val="none" w:sz="0" w:space="0" w:color="auto"/>
                                                    <w:bottom w:val="none" w:sz="0" w:space="0" w:color="auto"/>
                                                    <w:right w:val="none" w:sz="0" w:space="0" w:color="auto"/>
                                                  </w:divBdr>
                                                  <w:divsChild>
                                                    <w:div w:id="891621741">
                                                      <w:marLeft w:val="0"/>
                                                      <w:marRight w:val="0"/>
                                                      <w:marTop w:val="0"/>
                                                      <w:marBottom w:val="0"/>
                                                      <w:divBdr>
                                                        <w:top w:val="none" w:sz="0" w:space="0" w:color="auto"/>
                                                        <w:left w:val="none" w:sz="0" w:space="0" w:color="auto"/>
                                                        <w:bottom w:val="none" w:sz="0" w:space="0" w:color="auto"/>
                                                        <w:right w:val="none" w:sz="0" w:space="0" w:color="auto"/>
                                                      </w:divBdr>
                                                      <w:divsChild>
                                                        <w:div w:id="1200435872">
                                                          <w:marLeft w:val="0"/>
                                                          <w:marRight w:val="0"/>
                                                          <w:marTop w:val="0"/>
                                                          <w:marBottom w:val="0"/>
                                                          <w:divBdr>
                                                            <w:top w:val="none" w:sz="0" w:space="0" w:color="auto"/>
                                                            <w:left w:val="none" w:sz="0" w:space="0" w:color="auto"/>
                                                            <w:bottom w:val="none" w:sz="0" w:space="0" w:color="auto"/>
                                                            <w:right w:val="none" w:sz="0" w:space="0" w:color="auto"/>
                                                          </w:divBdr>
                                                          <w:divsChild>
                                                            <w:div w:id="2010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003067">
      <w:bodyDiv w:val="1"/>
      <w:marLeft w:val="0"/>
      <w:marRight w:val="0"/>
      <w:marTop w:val="0"/>
      <w:marBottom w:val="0"/>
      <w:divBdr>
        <w:top w:val="none" w:sz="0" w:space="0" w:color="auto"/>
        <w:left w:val="none" w:sz="0" w:space="0" w:color="auto"/>
        <w:bottom w:val="none" w:sz="0" w:space="0" w:color="auto"/>
        <w:right w:val="none" w:sz="0" w:space="0" w:color="auto"/>
      </w:divBdr>
    </w:div>
    <w:div w:id="1976524828">
      <w:bodyDiv w:val="1"/>
      <w:marLeft w:val="0"/>
      <w:marRight w:val="0"/>
      <w:marTop w:val="0"/>
      <w:marBottom w:val="0"/>
      <w:divBdr>
        <w:top w:val="none" w:sz="0" w:space="0" w:color="auto"/>
        <w:left w:val="none" w:sz="0" w:space="0" w:color="auto"/>
        <w:bottom w:val="none" w:sz="0" w:space="0" w:color="auto"/>
        <w:right w:val="none" w:sz="0" w:space="0" w:color="auto"/>
      </w:divBdr>
      <w:divsChild>
        <w:div w:id="1230379920">
          <w:marLeft w:val="0"/>
          <w:marRight w:val="0"/>
          <w:marTop w:val="0"/>
          <w:marBottom w:val="0"/>
          <w:divBdr>
            <w:top w:val="none" w:sz="0" w:space="0" w:color="auto"/>
            <w:left w:val="none" w:sz="0" w:space="0" w:color="auto"/>
            <w:bottom w:val="none" w:sz="0" w:space="0" w:color="auto"/>
            <w:right w:val="none" w:sz="0" w:space="0" w:color="auto"/>
          </w:divBdr>
          <w:divsChild>
            <w:div w:id="527573660">
              <w:marLeft w:val="0"/>
              <w:marRight w:val="0"/>
              <w:marTop w:val="0"/>
              <w:marBottom w:val="0"/>
              <w:divBdr>
                <w:top w:val="none" w:sz="0" w:space="0" w:color="auto"/>
                <w:left w:val="none" w:sz="0" w:space="0" w:color="auto"/>
                <w:bottom w:val="none" w:sz="0" w:space="0" w:color="auto"/>
                <w:right w:val="none" w:sz="0" w:space="0" w:color="auto"/>
              </w:divBdr>
              <w:divsChild>
                <w:div w:id="382170678">
                  <w:marLeft w:val="0"/>
                  <w:marRight w:val="0"/>
                  <w:marTop w:val="0"/>
                  <w:marBottom w:val="0"/>
                  <w:divBdr>
                    <w:top w:val="none" w:sz="0" w:space="0" w:color="auto"/>
                    <w:left w:val="none" w:sz="0" w:space="0" w:color="auto"/>
                    <w:bottom w:val="none" w:sz="0" w:space="0" w:color="auto"/>
                    <w:right w:val="none" w:sz="0" w:space="0" w:color="auto"/>
                  </w:divBdr>
                  <w:divsChild>
                    <w:div w:id="536045335">
                      <w:marLeft w:val="0"/>
                      <w:marRight w:val="0"/>
                      <w:marTop w:val="0"/>
                      <w:marBottom w:val="0"/>
                      <w:divBdr>
                        <w:top w:val="none" w:sz="0" w:space="0" w:color="auto"/>
                        <w:left w:val="none" w:sz="0" w:space="0" w:color="auto"/>
                        <w:bottom w:val="none" w:sz="0" w:space="0" w:color="auto"/>
                        <w:right w:val="none" w:sz="0" w:space="0" w:color="auto"/>
                      </w:divBdr>
                      <w:divsChild>
                        <w:div w:id="1415973152">
                          <w:marLeft w:val="0"/>
                          <w:marRight w:val="0"/>
                          <w:marTop w:val="0"/>
                          <w:marBottom w:val="300"/>
                          <w:divBdr>
                            <w:top w:val="single" w:sz="2" w:space="0" w:color="CCCCCC"/>
                            <w:left w:val="single" w:sz="6" w:space="0" w:color="CCCCCC"/>
                            <w:bottom w:val="single" w:sz="6" w:space="0" w:color="CCCCCC"/>
                            <w:right w:val="single" w:sz="6" w:space="0" w:color="CCCCCC"/>
                          </w:divBdr>
                          <w:divsChild>
                            <w:div w:id="1371954632">
                              <w:marLeft w:val="0"/>
                              <w:marRight w:val="0"/>
                              <w:marTop w:val="0"/>
                              <w:marBottom w:val="0"/>
                              <w:divBdr>
                                <w:top w:val="none" w:sz="0" w:space="0" w:color="auto"/>
                                <w:left w:val="none" w:sz="0" w:space="0" w:color="auto"/>
                                <w:bottom w:val="none" w:sz="0" w:space="0" w:color="auto"/>
                                <w:right w:val="none" w:sz="0" w:space="0" w:color="auto"/>
                              </w:divBdr>
                              <w:divsChild>
                                <w:div w:id="486242958">
                                  <w:marLeft w:val="0"/>
                                  <w:marRight w:val="0"/>
                                  <w:marTop w:val="0"/>
                                  <w:marBottom w:val="0"/>
                                  <w:divBdr>
                                    <w:top w:val="none" w:sz="0" w:space="0" w:color="auto"/>
                                    <w:left w:val="none" w:sz="0" w:space="0" w:color="auto"/>
                                    <w:bottom w:val="none" w:sz="0" w:space="0" w:color="auto"/>
                                    <w:right w:val="none" w:sz="0" w:space="0" w:color="auto"/>
                                  </w:divBdr>
                                  <w:divsChild>
                                    <w:div w:id="1731923436">
                                      <w:marLeft w:val="0"/>
                                      <w:marRight w:val="-100"/>
                                      <w:marTop w:val="0"/>
                                      <w:marBottom w:val="0"/>
                                      <w:divBdr>
                                        <w:top w:val="none" w:sz="0" w:space="0" w:color="auto"/>
                                        <w:left w:val="none" w:sz="0" w:space="0" w:color="auto"/>
                                        <w:bottom w:val="none" w:sz="0" w:space="0" w:color="auto"/>
                                        <w:right w:val="none" w:sz="0" w:space="0" w:color="auto"/>
                                      </w:divBdr>
                                      <w:divsChild>
                                        <w:div w:id="1497840256">
                                          <w:marLeft w:val="0"/>
                                          <w:marRight w:val="0"/>
                                          <w:marTop w:val="0"/>
                                          <w:marBottom w:val="0"/>
                                          <w:divBdr>
                                            <w:top w:val="none" w:sz="0" w:space="0" w:color="auto"/>
                                            <w:left w:val="none" w:sz="0" w:space="0" w:color="auto"/>
                                            <w:bottom w:val="none" w:sz="0" w:space="0" w:color="auto"/>
                                            <w:right w:val="none" w:sz="0" w:space="0" w:color="auto"/>
                                          </w:divBdr>
                                          <w:divsChild>
                                            <w:div w:id="1205293227">
                                              <w:marLeft w:val="0"/>
                                              <w:marRight w:val="0"/>
                                              <w:marTop w:val="0"/>
                                              <w:marBottom w:val="0"/>
                                              <w:divBdr>
                                                <w:top w:val="none" w:sz="0" w:space="0" w:color="auto"/>
                                                <w:left w:val="none" w:sz="0" w:space="0" w:color="auto"/>
                                                <w:bottom w:val="none" w:sz="0" w:space="0" w:color="auto"/>
                                                <w:right w:val="none" w:sz="0" w:space="0" w:color="auto"/>
                                              </w:divBdr>
                                              <w:divsChild>
                                                <w:div w:id="252324025">
                                                  <w:marLeft w:val="0"/>
                                                  <w:marRight w:val="0"/>
                                                  <w:marTop w:val="0"/>
                                                  <w:marBottom w:val="0"/>
                                                  <w:divBdr>
                                                    <w:top w:val="none" w:sz="0" w:space="0" w:color="auto"/>
                                                    <w:left w:val="none" w:sz="0" w:space="0" w:color="auto"/>
                                                    <w:bottom w:val="none" w:sz="0" w:space="0" w:color="auto"/>
                                                    <w:right w:val="none" w:sz="0" w:space="0" w:color="auto"/>
                                                  </w:divBdr>
                                                  <w:divsChild>
                                                    <w:div w:id="1825779939">
                                                      <w:marLeft w:val="0"/>
                                                      <w:marRight w:val="0"/>
                                                      <w:marTop w:val="0"/>
                                                      <w:marBottom w:val="0"/>
                                                      <w:divBdr>
                                                        <w:top w:val="none" w:sz="0" w:space="0" w:color="auto"/>
                                                        <w:left w:val="none" w:sz="0" w:space="0" w:color="auto"/>
                                                        <w:bottom w:val="none" w:sz="0" w:space="0" w:color="auto"/>
                                                        <w:right w:val="none" w:sz="0" w:space="0" w:color="auto"/>
                                                      </w:divBdr>
                                                      <w:divsChild>
                                                        <w:div w:id="1510826314">
                                                          <w:marLeft w:val="0"/>
                                                          <w:marRight w:val="0"/>
                                                          <w:marTop w:val="0"/>
                                                          <w:marBottom w:val="0"/>
                                                          <w:divBdr>
                                                            <w:top w:val="none" w:sz="0" w:space="0" w:color="auto"/>
                                                            <w:left w:val="none" w:sz="0" w:space="0" w:color="auto"/>
                                                            <w:bottom w:val="none" w:sz="0" w:space="0" w:color="auto"/>
                                                            <w:right w:val="none" w:sz="0" w:space="0" w:color="auto"/>
                                                          </w:divBdr>
                                                          <w:divsChild>
                                                            <w:div w:id="401683785">
                                                              <w:marLeft w:val="0"/>
                                                              <w:marRight w:val="0"/>
                                                              <w:marTop w:val="0"/>
                                                              <w:marBottom w:val="0"/>
                                                              <w:divBdr>
                                                                <w:top w:val="none" w:sz="0" w:space="0" w:color="auto"/>
                                                                <w:left w:val="none" w:sz="0" w:space="0" w:color="auto"/>
                                                                <w:bottom w:val="none" w:sz="0" w:space="0" w:color="auto"/>
                                                                <w:right w:val="none" w:sz="0" w:space="0" w:color="auto"/>
                                                              </w:divBdr>
                                                              <w:divsChild>
                                                                <w:div w:id="1394233680">
                                                                  <w:marLeft w:val="0"/>
                                                                  <w:marRight w:val="0"/>
                                                                  <w:marTop w:val="0"/>
                                                                  <w:marBottom w:val="0"/>
                                                                  <w:divBdr>
                                                                    <w:top w:val="none" w:sz="0" w:space="0" w:color="auto"/>
                                                                    <w:left w:val="none" w:sz="0" w:space="0" w:color="auto"/>
                                                                    <w:bottom w:val="none" w:sz="0" w:space="0" w:color="auto"/>
                                                                    <w:right w:val="none" w:sz="0" w:space="0" w:color="auto"/>
                                                                  </w:divBdr>
                                                                </w:div>
                                                                <w:div w:id="20941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700B-646B-44BF-99A5-71B23C48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2</cp:revision>
  <cp:lastPrinted>2014-11-28T12:29:00Z</cp:lastPrinted>
  <dcterms:created xsi:type="dcterms:W3CDTF">2014-12-03T09:56:00Z</dcterms:created>
  <dcterms:modified xsi:type="dcterms:W3CDTF">2014-12-03T09:56:00Z</dcterms:modified>
</cp:coreProperties>
</file>