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3C" w:rsidRPr="00AF2D5E" w:rsidRDefault="007E393C" w:rsidP="007E393C">
      <w:pPr>
        <w:ind w:left="2880" w:right="180"/>
        <w:rPr>
          <w:rFonts w:ascii="Times New Roman" w:hAnsi="Times New Roman" w:cs="Times New Roman"/>
          <w:sz w:val="28"/>
          <w:szCs w:val="28"/>
        </w:rPr>
      </w:pPr>
      <w:r w:rsidRPr="00AF2D5E">
        <w:rPr>
          <w:rFonts w:ascii="Times New Roman" w:hAnsi="Times New Roman" w:cs="Times New Roman"/>
          <w:noProof/>
          <w:sz w:val="28"/>
          <w:szCs w:val="28"/>
        </w:rPr>
        <w:drawing>
          <wp:anchor distT="0" distB="0" distL="114300" distR="114300" simplePos="0" relativeHeight="251659264" behindDoc="0" locked="0" layoutInCell="1" allowOverlap="1" wp14:anchorId="227EA1C6" wp14:editId="6F10E073">
            <wp:simplePos x="0" y="0"/>
            <wp:positionH relativeFrom="column">
              <wp:posOffset>2143125</wp:posOffset>
            </wp:positionH>
            <wp:positionV relativeFrom="paragraph">
              <wp:posOffset>0</wp:posOffset>
            </wp:positionV>
            <wp:extent cx="1809750" cy="1114425"/>
            <wp:effectExtent l="0" t="0" r="0" b="9525"/>
            <wp:wrapSquare wrapText="bothSides"/>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114425"/>
                    </a:xfrm>
                    <a:prstGeom prst="rect">
                      <a:avLst/>
                    </a:prstGeom>
                    <a:noFill/>
                  </pic:spPr>
                </pic:pic>
              </a:graphicData>
            </a:graphic>
            <wp14:sizeRelH relativeFrom="page">
              <wp14:pctWidth>0</wp14:pctWidth>
            </wp14:sizeRelH>
            <wp14:sizeRelV relativeFrom="page">
              <wp14:pctHeight>0</wp14:pctHeight>
            </wp14:sizeRelV>
          </wp:anchor>
        </w:drawing>
      </w:r>
    </w:p>
    <w:p w:rsidR="007E393C" w:rsidRPr="00AF2D5E" w:rsidRDefault="007E393C" w:rsidP="00DC6923">
      <w:pPr>
        <w:ind w:left="2880" w:right="-720"/>
        <w:jc w:val="center"/>
        <w:rPr>
          <w:rFonts w:ascii="Times New Roman" w:hAnsi="Times New Roman" w:cs="Times New Roman"/>
          <w:sz w:val="28"/>
          <w:szCs w:val="28"/>
        </w:rPr>
      </w:pPr>
    </w:p>
    <w:p w:rsidR="007E393C" w:rsidRPr="00AF2D5E" w:rsidRDefault="007E393C" w:rsidP="00DC6923">
      <w:pPr>
        <w:ind w:left="2880" w:right="-720"/>
        <w:jc w:val="center"/>
        <w:rPr>
          <w:rFonts w:ascii="Times New Roman" w:hAnsi="Times New Roman" w:cs="Times New Roman"/>
          <w:sz w:val="28"/>
          <w:szCs w:val="28"/>
        </w:rPr>
      </w:pPr>
    </w:p>
    <w:p w:rsidR="007E393C" w:rsidRPr="00AF2D5E" w:rsidRDefault="007E393C" w:rsidP="00FD1B8F">
      <w:pPr>
        <w:ind w:left="-90" w:right="-720" w:firstLine="2340"/>
        <w:jc w:val="center"/>
        <w:rPr>
          <w:rFonts w:ascii="Times New Roman" w:hAnsi="Times New Roman" w:cs="Times New Roman"/>
          <w:b/>
          <w:sz w:val="28"/>
          <w:szCs w:val="28"/>
        </w:rPr>
      </w:pPr>
      <w:r w:rsidRPr="00AF2D5E">
        <w:rPr>
          <w:sz w:val="28"/>
          <w:szCs w:val="28"/>
        </w:rPr>
        <w:br w:type="textWrapping" w:clear="all"/>
      </w:r>
      <w:r w:rsidRPr="00AF2D5E">
        <w:rPr>
          <w:rFonts w:ascii="Times New Roman" w:hAnsi="Times New Roman" w:cs="Times New Roman"/>
          <w:b/>
          <w:sz w:val="28"/>
          <w:szCs w:val="28"/>
        </w:rPr>
        <w:t xml:space="preserve">INDUSTRIAL COURT </w:t>
      </w:r>
      <w:r w:rsidR="00D845FC">
        <w:rPr>
          <w:rFonts w:ascii="Times New Roman" w:hAnsi="Times New Roman" w:cs="Times New Roman"/>
          <w:b/>
          <w:sz w:val="28"/>
          <w:szCs w:val="28"/>
        </w:rPr>
        <w:t xml:space="preserve">OF APPEAL </w:t>
      </w:r>
      <w:r w:rsidRPr="00AF2D5E">
        <w:rPr>
          <w:rFonts w:ascii="Times New Roman" w:hAnsi="Times New Roman" w:cs="Times New Roman"/>
          <w:b/>
          <w:sz w:val="28"/>
          <w:szCs w:val="28"/>
        </w:rPr>
        <w:t>OF ESWATINI</w:t>
      </w:r>
    </w:p>
    <w:p w:rsidR="007E393C" w:rsidRPr="00AF2D5E" w:rsidRDefault="007E393C" w:rsidP="007E393C">
      <w:pPr>
        <w:tabs>
          <w:tab w:val="left" w:pos="720"/>
          <w:tab w:val="left" w:pos="1440"/>
          <w:tab w:val="left" w:pos="2160"/>
          <w:tab w:val="left" w:pos="2880"/>
          <w:tab w:val="center" w:pos="5040"/>
        </w:tabs>
        <w:ind w:firstLine="720"/>
        <w:rPr>
          <w:rFonts w:ascii="Times New Roman" w:hAnsi="Times New Roman" w:cs="Times New Roman"/>
          <w:b/>
          <w:sz w:val="28"/>
          <w:szCs w:val="28"/>
          <w:u w:val="single"/>
        </w:rPr>
      </w:pPr>
      <w:r w:rsidRPr="00AF2D5E">
        <w:rPr>
          <w:rFonts w:ascii="Times New Roman" w:hAnsi="Times New Roman" w:cs="Times New Roman"/>
          <w:sz w:val="28"/>
          <w:szCs w:val="28"/>
        </w:rPr>
        <w:tab/>
      </w:r>
      <w:r w:rsidRPr="00AF2D5E">
        <w:rPr>
          <w:rFonts w:ascii="Times New Roman" w:hAnsi="Times New Roman" w:cs="Times New Roman"/>
          <w:sz w:val="28"/>
          <w:szCs w:val="28"/>
        </w:rPr>
        <w:tab/>
      </w:r>
      <w:r w:rsidRPr="00AF2D5E">
        <w:rPr>
          <w:rFonts w:ascii="Times New Roman" w:hAnsi="Times New Roman" w:cs="Times New Roman"/>
          <w:sz w:val="28"/>
          <w:szCs w:val="28"/>
        </w:rPr>
        <w:tab/>
      </w:r>
      <w:r w:rsidRPr="00AF2D5E">
        <w:rPr>
          <w:rFonts w:ascii="Times New Roman" w:hAnsi="Times New Roman" w:cs="Times New Roman"/>
          <w:sz w:val="28"/>
          <w:szCs w:val="28"/>
        </w:rPr>
        <w:tab/>
      </w:r>
      <w:r w:rsidRPr="00AF2D5E">
        <w:rPr>
          <w:rFonts w:ascii="Times New Roman" w:hAnsi="Times New Roman" w:cs="Times New Roman"/>
          <w:b/>
          <w:sz w:val="28"/>
          <w:szCs w:val="28"/>
          <w:u w:val="single"/>
        </w:rPr>
        <w:t>JUDGMENT</w:t>
      </w:r>
    </w:p>
    <w:p w:rsidR="007E393C" w:rsidRPr="00AF2D5E" w:rsidRDefault="007E393C" w:rsidP="007E393C">
      <w:pPr>
        <w:ind w:firstLine="720"/>
        <w:jc w:val="center"/>
        <w:rPr>
          <w:rFonts w:ascii="Times New Roman" w:hAnsi="Times New Roman" w:cs="Times New Roman"/>
          <w:sz w:val="28"/>
          <w:szCs w:val="28"/>
        </w:rPr>
      </w:pPr>
      <w:r w:rsidRPr="00AF2D5E">
        <w:rPr>
          <w:rFonts w:ascii="Times New Roman" w:hAnsi="Times New Roman" w:cs="Times New Roman"/>
          <w:sz w:val="28"/>
          <w:szCs w:val="28"/>
        </w:rPr>
        <w:t xml:space="preserve">                                                                                   Case No.</w:t>
      </w:r>
      <w:r>
        <w:rPr>
          <w:rFonts w:ascii="Times New Roman" w:hAnsi="Times New Roman" w:cs="Times New Roman"/>
          <w:sz w:val="28"/>
          <w:szCs w:val="28"/>
        </w:rPr>
        <w:t>19/2020</w:t>
      </w:r>
    </w:p>
    <w:p w:rsidR="007E393C" w:rsidRPr="00AF2D5E" w:rsidRDefault="007E393C" w:rsidP="007E393C">
      <w:pPr>
        <w:rPr>
          <w:rFonts w:ascii="Times New Roman" w:hAnsi="Times New Roman" w:cs="Times New Roman"/>
          <w:sz w:val="28"/>
          <w:szCs w:val="28"/>
        </w:rPr>
      </w:pPr>
      <w:r w:rsidRPr="00AF2D5E">
        <w:rPr>
          <w:rFonts w:ascii="Times New Roman" w:hAnsi="Times New Roman" w:cs="Times New Roman"/>
          <w:sz w:val="28"/>
          <w:szCs w:val="28"/>
        </w:rPr>
        <w:t>In the matter between</w:t>
      </w:r>
    </w:p>
    <w:p w:rsidR="007E393C" w:rsidRPr="00AF2D5E" w:rsidRDefault="007E393C" w:rsidP="007E393C">
      <w:pPr>
        <w:ind w:firstLine="720"/>
        <w:rPr>
          <w:rFonts w:ascii="Times New Roman" w:hAnsi="Times New Roman" w:cs="Times New Roman"/>
          <w:sz w:val="28"/>
          <w:szCs w:val="28"/>
        </w:rPr>
      </w:pPr>
    </w:p>
    <w:p w:rsidR="007E393C" w:rsidRDefault="007E393C" w:rsidP="007E393C">
      <w:pPr>
        <w:rPr>
          <w:rFonts w:ascii="Times New Roman" w:hAnsi="Times New Roman" w:cs="Times New Roman"/>
          <w:b/>
          <w:sz w:val="28"/>
          <w:szCs w:val="28"/>
        </w:rPr>
      </w:pPr>
      <w:r>
        <w:rPr>
          <w:rFonts w:ascii="Times New Roman" w:hAnsi="Times New Roman" w:cs="Times New Roman"/>
          <w:b/>
          <w:sz w:val="28"/>
          <w:szCs w:val="28"/>
        </w:rPr>
        <w:t xml:space="preserve">INYATSI CONSTRUCTION GROUP </w:t>
      </w:r>
    </w:p>
    <w:p w:rsidR="007E393C" w:rsidRPr="00AF2D5E" w:rsidRDefault="007E393C" w:rsidP="007E393C">
      <w:pPr>
        <w:rPr>
          <w:rFonts w:ascii="Times New Roman" w:hAnsi="Times New Roman" w:cs="Times New Roman"/>
          <w:sz w:val="28"/>
          <w:szCs w:val="28"/>
        </w:rPr>
      </w:pPr>
      <w:r>
        <w:rPr>
          <w:rFonts w:ascii="Times New Roman" w:hAnsi="Times New Roman" w:cs="Times New Roman"/>
          <w:b/>
          <w:sz w:val="28"/>
          <w:szCs w:val="28"/>
        </w:rPr>
        <w:t>HOLDINGS LIMITED</w:t>
      </w:r>
      <w:r w:rsidRPr="00AF2D5E">
        <w:rPr>
          <w:rFonts w:ascii="Times New Roman" w:hAnsi="Times New Roman" w:cs="Times New Roman"/>
          <w:b/>
          <w:sz w:val="28"/>
          <w:szCs w:val="28"/>
        </w:rPr>
        <w:tab/>
      </w:r>
      <w:r w:rsidRPr="00AF2D5E">
        <w:rPr>
          <w:rFonts w:ascii="Times New Roman" w:hAnsi="Times New Roman" w:cs="Times New Roman"/>
          <w:b/>
          <w:sz w:val="28"/>
          <w:szCs w:val="28"/>
        </w:rPr>
        <w:tab/>
      </w:r>
      <w:r w:rsidRPr="00AF2D5E">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AF2D5E">
        <w:rPr>
          <w:rFonts w:ascii="Times New Roman" w:hAnsi="Times New Roman" w:cs="Times New Roman"/>
          <w:b/>
          <w:sz w:val="28"/>
          <w:szCs w:val="28"/>
        </w:rPr>
        <w:t xml:space="preserve">    </w:t>
      </w:r>
      <w:r w:rsidR="00AE198B">
        <w:rPr>
          <w:rFonts w:ascii="Times New Roman" w:hAnsi="Times New Roman" w:cs="Times New Roman"/>
          <w:sz w:val="28"/>
          <w:szCs w:val="28"/>
        </w:rPr>
        <w:t xml:space="preserve">Appellant </w:t>
      </w:r>
    </w:p>
    <w:p w:rsidR="007E393C" w:rsidRPr="00AF2D5E" w:rsidRDefault="007E393C" w:rsidP="007E393C">
      <w:pPr>
        <w:spacing w:after="0"/>
        <w:rPr>
          <w:rFonts w:ascii="Times New Roman" w:hAnsi="Times New Roman" w:cs="Times New Roman"/>
          <w:sz w:val="28"/>
          <w:szCs w:val="28"/>
        </w:rPr>
      </w:pPr>
      <w:r w:rsidRPr="00AF2D5E">
        <w:rPr>
          <w:rFonts w:ascii="Times New Roman" w:hAnsi="Times New Roman" w:cs="Times New Roman"/>
          <w:sz w:val="28"/>
          <w:szCs w:val="28"/>
        </w:rPr>
        <w:tab/>
      </w:r>
    </w:p>
    <w:p w:rsidR="007E393C" w:rsidRPr="00AF2D5E" w:rsidRDefault="007E393C" w:rsidP="007E393C">
      <w:pPr>
        <w:rPr>
          <w:rFonts w:ascii="Times New Roman" w:hAnsi="Times New Roman" w:cs="Times New Roman"/>
          <w:b/>
          <w:sz w:val="28"/>
          <w:szCs w:val="28"/>
        </w:rPr>
      </w:pPr>
      <w:r w:rsidRPr="00AF2D5E">
        <w:rPr>
          <w:rFonts w:ascii="Times New Roman" w:hAnsi="Times New Roman" w:cs="Times New Roman"/>
          <w:b/>
          <w:sz w:val="28"/>
          <w:szCs w:val="28"/>
        </w:rPr>
        <w:t>And</w:t>
      </w:r>
    </w:p>
    <w:p w:rsidR="007E393C" w:rsidRPr="00AF2D5E" w:rsidRDefault="007E393C" w:rsidP="007E393C">
      <w:pPr>
        <w:spacing w:after="0"/>
        <w:rPr>
          <w:rFonts w:ascii="Times New Roman" w:hAnsi="Times New Roman" w:cs="Times New Roman"/>
          <w:b/>
          <w:sz w:val="28"/>
          <w:szCs w:val="28"/>
        </w:rPr>
      </w:pPr>
    </w:p>
    <w:p w:rsidR="007E393C" w:rsidRPr="00AF2D5E" w:rsidRDefault="007E393C" w:rsidP="007E393C">
      <w:pPr>
        <w:rPr>
          <w:rFonts w:ascii="Times New Roman" w:hAnsi="Times New Roman" w:cs="Times New Roman"/>
          <w:sz w:val="28"/>
          <w:szCs w:val="28"/>
        </w:rPr>
      </w:pPr>
      <w:r>
        <w:rPr>
          <w:rFonts w:ascii="Times New Roman" w:hAnsi="Times New Roman" w:cs="Times New Roman"/>
          <w:b/>
          <w:sz w:val="28"/>
          <w:szCs w:val="28"/>
        </w:rPr>
        <w:t>DAVID ROBERTS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F2D5E">
        <w:rPr>
          <w:rFonts w:ascii="Times New Roman" w:hAnsi="Times New Roman" w:cs="Times New Roman"/>
          <w:sz w:val="28"/>
          <w:szCs w:val="28"/>
        </w:rPr>
        <w:t xml:space="preserve">                                 1</w:t>
      </w:r>
      <w:r w:rsidRPr="00AF2D5E">
        <w:rPr>
          <w:rFonts w:ascii="Times New Roman" w:hAnsi="Times New Roman" w:cs="Times New Roman"/>
          <w:sz w:val="28"/>
          <w:szCs w:val="28"/>
          <w:vertAlign w:val="superscript"/>
        </w:rPr>
        <w:t>st</w:t>
      </w:r>
      <w:r w:rsidRPr="00AF2D5E">
        <w:rPr>
          <w:rFonts w:ascii="Times New Roman" w:hAnsi="Times New Roman" w:cs="Times New Roman"/>
          <w:sz w:val="28"/>
          <w:szCs w:val="28"/>
        </w:rPr>
        <w:t xml:space="preserve"> Respondent</w:t>
      </w:r>
    </w:p>
    <w:p w:rsidR="007E393C" w:rsidRDefault="007E393C" w:rsidP="007E393C">
      <w:pPr>
        <w:rPr>
          <w:rFonts w:ascii="Times New Roman" w:hAnsi="Times New Roman" w:cs="Times New Roman"/>
          <w:b/>
          <w:sz w:val="28"/>
          <w:szCs w:val="28"/>
        </w:rPr>
      </w:pPr>
      <w:r>
        <w:rPr>
          <w:rFonts w:ascii="Times New Roman" w:hAnsi="Times New Roman" w:cs="Times New Roman"/>
          <w:b/>
          <w:sz w:val="28"/>
          <w:szCs w:val="28"/>
        </w:rPr>
        <w:t xml:space="preserve">CONCILIATION, MEDIATION &amp; </w:t>
      </w:r>
    </w:p>
    <w:p w:rsidR="007E393C" w:rsidRDefault="007E393C" w:rsidP="007E393C">
      <w:pPr>
        <w:rPr>
          <w:rFonts w:ascii="Times New Roman" w:hAnsi="Times New Roman" w:cs="Times New Roman"/>
          <w:sz w:val="28"/>
          <w:szCs w:val="28"/>
        </w:rPr>
      </w:pPr>
      <w:r>
        <w:rPr>
          <w:rFonts w:ascii="Times New Roman" w:hAnsi="Times New Roman" w:cs="Times New Roman"/>
          <w:b/>
          <w:sz w:val="28"/>
          <w:szCs w:val="28"/>
        </w:rPr>
        <w:t>ARBITRATION COMMISSION</w:t>
      </w:r>
      <w:r w:rsidRPr="00AF2D5E">
        <w:rPr>
          <w:rFonts w:ascii="Times New Roman" w:hAnsi="Times New Roman" w:cs="Times New Roman"/>
          <w:sz w:val="28"/>
          <w:szCs w:val="28"/>
        </w:rPr>
        <w:tab/>
      </w:r>
      <w:r w:rsidRPr="00AF2D5E">
        <w:rPr>
          <w:rFonts w:ascii="Times New Roman" w:hAnsi="Times New Roman" w:cs="Times New Roman"/>
          <w:sz w:val="28"/>
          <w:szCs w:val="28"/>
        </w:rPr>
        <w:tab/>
      </w:r>
      <w:r w:rsidRPr="00AF2D5E">
        <w:rPr>
          <w:rFonts w:ascii="Times New Roman" w:hAnsi="Times New Roman" w:cs="Times New Roman"/>
          <w:sz w:val="28"/>
          <w:szCs w:val="28"/>
        </w:rPr>
        <w:tab/>
      </w:r>
      <w:r w:rsidRPr="00AF2D5E">
        <w:rPr>
          <w:rFonts w:ascii="Times New Roman" w:hAnsi="Times New Roman" w:cs="Times New Roman"/>
          <w:sz w:val="28"/>
          <w:szCs w:val="28"/>
        </w:rPr>
        <w:tab/>
      </w:r>
      <w:r>
        <w:rPr>
          <w:rFonts w:ascii="Times New Roman" w:hAnsi="Times New Roman" w:cs="Times New Roman"/>
          <w:sz w:val="28"/>
          <w:szCs w:val="28"/>
        </w:rPr>
        <w:t xml:space="preserve">         </w:t>
      </w:r>
      <w:r w:rsidRPr="00AF2D5E">
        <w:rPr>
          <w:rFonts w:ascii="Times New Roman" w:hAnsi="Times New Roman" w:cs="Times New Roman"/>
          <w:sz w:val="28"/>
          <w:szCs w:val="28"/>
        </w:rPr>
        <w:t xml:space="preserve">   2</w:t>
      </w:r>
      <w:r w:rsidRPr="00AF2D5E">
        <w:rPr>
          <w:rFonts w:ascii="Times New Roman" w:hAnsi="Times New Roman" w:cs="Times New Roman"/>
          <w:sz w:val="28"/>
          <w:szCs w:val="28"/>
          <w:vertAlign w:val="superscript"/>
        </w:rPr>
        <w:t>nd</w:t>
      </w:r>
      <w:r w:rsidRPr="00AF2D5E">
        <w:rPr>
          <w:rFonts w:ascii="Times New Roman" w:hAnsi="Times New Roman" w:cs="Times New Roman"/>
          <w:sz w:val="28"/>
          <w:szCs w:val="28"/>
        </w:rPr>
        <w:t xml:space="preserve"> Respondent</w:t>
      </w:r>
    </w:p>
    <w:p w:rsidR="007E393C" w:rsidRPr="00AF2D5E" w:rsidRDefault="007E393C" w:rsidP="007E393C">
      <w:pPr>
        <w:rPr>
          <w:rFonts w:ascii="Times New Roman" w:hAnsi="Times New Roman" w:cs="Times New Roman"/>
          <w:sz w:val="28"/>
          <w:szCs w:val="28"/>
        </w:rPr>
      </w:pPr>
    </w:p>
    <w:p w:rsidR="007E393C" w:rsidRPr="00AF2D5E" w:rsidRDefault="007E393C" w:rsidP="007E393C">
      <w:pPr>
        <w:ind w:left="2250" w:hanging="2250"/>
        <w:rPr>
          <w:rFonts w:ascii="Times New Roman" w:hAnsi="Times New Roman" w:cs="Times New Roman"/>
          <w:sz w:val="28"/>
          <w:szCs w:val="28"/>
        </w:rPr>
      </w:pPr>
      <w:r w:rsidRPr="00AF2D5E">
        <w:rPr>
          <w:rFonts w:ascii="Times New Roman" w:hAnsi="Times New Roman" w:cs="Times New Roman"/>
          <w:b/>
          <w:sz w:val="28"/>
          <w:szCs w:val="28"/>
        </w:rPr>
        <w:t>Neutral citation</w:t>
      </w:r>
      <w:r w:rsidRPr="00AF2D5E">
        <w:rPr>
          <w:rFonts w:ascii="Times New Roman" w:hAnsi="Times New Roman" w:cs="Times New Roman"/>
          <w:sz w:val="28"/>
          <w:szCs w:val="28"/>
        </w:rPr>
        <w:t xml:space="preserve">:   </w:t>
      </w:r>
      <w:proofErr w:type="spellStart"/>
      <w:r>
        <w:rPr>
          <w:rFonts w:ascii="Times New Roman" w:hAnsi="Times New Roman" w:cs="Times New Roman"/>
          <w:sz w:val="28"/>
          <w:szCs w:val="28"/>
        </w:rPr>
        <w:t>Inyatsi</w:t>
      </w:r>
      <w:proofErr w:type="spellEnd"/>
      <w:r>
        <w:rPr>
          <w:rFonts w:ascii="Times New Roman" w:hAnsi="Times New Roman" w:cs="Times New Roman"/>
          <w:sz w:val="28"/>
          <w:szCs w:val="28"/>
        </w:rPr>
        <w:t xml:space="preserve"> Construction Group Holdings Limited</w:t>
      </w:r>
      <w:r w:rsidRPr="00AF2D5E">
        <w:rPr>
          <w:rFonts w:ascii="Times New Roman" w:hAnsi="Times New Roman" w:cs="Times New Roman"/>
          <w:sz w:val="28"/>
          <w:szCs w:val="28"/>
        </w:rPr>
        <w:t xml:space="preserve"> vs</w:t>
      </w:r>
      <w:r>
        <w:rPr>
          <w:rFonts w:ascii="Times New Roman" w:hAnsi="Times New Roman" w:cs="Times New Roman"/>
          <w:sz w:val="28"/>
          <w:szCs w:val="28"/>
        </w:rPr>
        <w:t xml:space="preserve"> David Roberts and</w:t>
      </w:r>
      <w:r w:rsidR="00566DC5">
        <w:rPr>
          <w:rFonts w:ascii="Times New Roman" w:hAnsi="Times New Roman" w:cs="Times New Roman"/>
          <w:sz w:val="28"/>
          <w:szCs w:val="28"/>
        </w:rPr>
        <w:t xml:space="preserve"> </w:t>
      </w:r>
      <w:r w:rsidR="00AE198B">
        <w:rPr>
          <w:rFonts w:ascii="Times New Roman" w:hAnsi="Times New Roman" w:cs="Times New Roman"/>
          <w:sz w:val="28"/>
          <w:szCs w:val="28"/>
        </w:rPr>
        <w:t>Another (</w:t>
      </w:r>
      <w:r>
        <w:rPr>
          <w:rFonts w:ascii="Times New Roman" w:hAnsi="Times New Roman" w:cs="Times New Roman"/>
          <w:sz w:val="28"/>
          <w:szCs w:val="28"/>
        </w:rPr>
        <w:t xml:space="preserve">19/2020) </w:t>
      </w:r>
      <w:r w:rsidR="00D845FC">
        <w:rPr>
          <w:rFonts w:ascii="Times New Roman" w:hAnsi="Times New Roman" w:cs="Times New Roman"/>
          <w:sz w:val="28"/>
          <w:szCs w:val="28"/>
        </w:rPr>
        <w:t xml:space="preserve">[2021] </w:t>
      </w:r>
      <w:r w:rsidR="00566DC5">
        <w:rPr>
          <w:rFonts w:ascii="Times New Roman" w:hAnsi="Times New Roman" w:cs="Times New Roman"/>
          <w:sz w:val="28"/>
          <w:szCs w:val="28"/>
        </w:rPr>
        <w:t>SZI</w:t>
      </w:r>
      <w:r w:rsidR="00974925">
        <w:rPr>
          <w:rFonts w:ascii="Times New Roman" w:hAnsi="Times New Roman" w:cs="Times New Roman"/>
          <w:sz w:val="28"/>
          <w:szCs w:val="28"/>
        </w:rPr>
        <w:t>C</w:t>
      </w:r>
      <w:r w:rsidR="00566DC5">
        <w:rPr>
          <w:rFonts w:ascii="Times New Roman" w:hAnsi="Times New Roman" w:cs="Times New Roman"/>
          <w:sz w:val="28"/>
          <w:szCs w:val="28"/>
        </w:rPr>
        <w:t xml:space="preserve">A   </w:t>
      </w:r>
      <w:r w:rsidR="00D845FC">
        <w:rPr>
          <w:rFonts w:ascii="Times New Roman" w:hAnsi="Times New Roman" w:cs="Times New Roman"/>
          <w:sz w:val="28"/>
          <w:szCs w:val="28"/>
        </w:rPr>
        <w:t>04</w:t>
      </w:r>
      <w:r w:rsidR="00566DC5">
        <w:rPr>
          <w:rFonts w:ascii="Times New Roman" w:hAnsi="Times New Roman" w:cs="Times New Roman"/>
          <w:sz w:val="28"/>
          <w:szCs w:val="28"/>
        </w:rPr>
        <w:t xml:space="preserve"> </w:t>
      </w:r>
      <w:r>
        <w:rPr>
          <w:rFonts w:ascii="Times New Roman" w:hAnsi="Times New Roman" w:cs="Times New Roman"/>
          <w:sz w:val="28"/>
          <w:szCs w:val="28"/>
        </w:rPr>
        <w:t xml:space="preserve">   (July</w:t>
      </w:r>
      <w:r w:rsidRPr="00AF2D5E">
        <w:rPr>
          <w:rFonts w:ascii="Times New Roman" w:hAnsi="Times New Roman" w:cs="Times New Roman"/>
          <w:sz w:val="28"/>
          <w:szCs w:val="28"/>
        </w:rPr>
        <w:t xml:space="preserve"> 2021)</w:t>
      </w:r>
    </w:p>
    <w:p w:rsidR="007E393C" w:rsidRPr="00AF2D5E" w:rsidRDefault="007E393C" w:rsidP="007E393C">
      <w:pPr>
        <w:rPr>
          <w:rFonts w:ascii="Times New Roman" w:hAnsi="Times New Roman" w:cs="Times New Roman"/>
          <w:sz w:val="28"/>
          <w:szCs w:val="28"/>
        </w:rPr>
      </w:pPr>
    </w:p>
    <w:p w:rsidR="007E393C" w:rsidRPr="00AF2D5E" w:rsidRDefault="007E393C" w:rsidP="007E393C">
      <w:pPr>
        <w:tabs>
          <w:tab w:val="left" w:pos="2387"/>
          <w:tab w:val="left" w:pos="3000"/>
        </w:tabs>
        <w:rPr>
          <w:rFonts w:ascii="Times New Roman" w:hAnsi="Times New Roman" w:cs="Times New Roman"/>
          <w:sz w:val="28"/>
          <w:szCs w:val="28"/>
        </w:rPr>
      </w:pPr>
      <w:r w:rsidRPr="00AF2D5E">
        <w:rPr>
          <w:rFonts w:ascii="Times New Roman" w:hAnsi="Times New Roman" w:cs="Times New Roman"/>
          <w:b/>
          <w:sz w:val="28"/>
          <w:szCs w:val="28"/>
        </w:rPr>
        <w:t>Coram:</w:t>
      </w:r>
      <w:r w:rsidR="00566DC5">
        <w:rPr>
          <w:rFonts w:ascii="Times New Roman" w:hAnsi="Times New Roman" w:cs="Times New Roman"/>
          <w:sz w:val="28"/>
          <w:szCs w:val="28"/>
        </w:rPr>
        <w:t xml:space="preserve">         </w:t>
      </w:r>
      <w:r w:rsidR="00D300A5">
        <w:rPr>
          <w:rFonts w:ascii="Times New Roman" w:hAnsi="Times New Roman" w:cs="Times New Roman"/>
          <w:sz w:val="28"/>
          <w:szCs w:val="28"/>
        </w:rPr>
        <w:t xml:space="preserve">     </w:t>
      </w:r>
      <w:r w:rsidRPr="000328BE">
        <w:rPr>
          <w:rFonts w:ascii="Times New Roman" w:hAnsi="Times New Roman" w:cs="Times New Roman"/>
          <w:b/>
          <w:sz w:val="28"/>
          <w:szCs w:val="28"/>
        </w:rPr>
        <w:t>MAZIBUKO J</w:t>
      </w:r>
      <w:r w:rsidR="00566DC5" w:rsidRPr="000328BE">
        <w:rPr>
          <w:rFonts w:ascii="Times New Roman" w:hAnsi="Times New Roman" w:cs="Times New Roman"/>
          <w:b/>
          <w:sz w:val="28"/>
          <w:szCs w:val="28"/>
        </w:rPr>
        <w:t>A</w:t>
      </w:r>
      <w:r w:rsidR="00AE198B" w:rsidRPr="000328BE">
        <w:rPr>
          <w:rFonts w:ascii="Times New Roman" w:hAnsi="Times New Roman" w:cs="Times New Roman"/>
          <w:b/>
          <w:sz w:val="28"/>
          <w:szCs w:val="28"/>
        </w:rPr>
        <w:t>, NSIBANDE</w:t>
      </w:r>
      <w:r w:rsidR="00566DC5" w:rsidRPr="000328BE">
        <w:rPr>
          <w:rFonts w:ascii="Times New Roman" w:hAnsi="Times New Roman" w:cs="Times New Roman"/>
          <w:b/>
          <w:sz w:val="28"/>
          <w:szCs w:val="28"/>
        </w:rPr>
        <w:t xml:space="preserve"> J</w:t>
      </w:r>
      <w:r w:rsidR="003C0EB3">
        <w:rPr>
          <w:rFonts w:ascii="Times New Roman" w:hAnsi="Times New Roman" w:cs="Times New Roman"/>
          <w:b/>
          <w:sz w:val="28"/>
          <w:szCs w:val="28"/>
        </w:rPr>
        <w:t>P</w:t>
      </w:r>
      <w:r w:rsidR="00566DC5" w:rsidRPr="000328BE">
        <w:rPr>
          <w:rFonts w:ascii="Times New Roman" w:hAnsi="Times New Roman" w:cs="Times New Roman"/>
          <w:b/>
          <w:sz w:val="28"/>
          <w:szCs w:val="28"/>
        </w:rPr>
        <w:t>, NKONYANE JA</w:t>
      </w:r>
    </w:p>
    <w:p w:rsidR="007E393C" w:rsidRPr="00AF2D5E" w:rsidRDefault="007E393C" w:rsidP="007E393C">
      <w:pPr>
        <w:ind w:left="3330"/>
        <w:rPr>
          <w:rFonts w:ascii="Times New Roman" w:hAnsi="Times New Roman" w:cs="Times New Roman"/>
          <w:sz w:val="28"/>
          <w:szCs w:val="28"/>
        </w:rPr>
      </w:pPr>
    </w:p>
    <w:p w:rsidR="007E393C" w:rsidRPr="000328BE" w:rsidRDefault="007E393C" w:rsidP="007E393C">
      <w:pPr>
        <w:tabs>
          <w:tab w:val="left" w:pos="3000"/>
        </w:tabs>
        <w:rPr>
          <w:rFonts w:ascii="Times New Roman" w:hAnsi="Times New Roman" w:cs="Times New Roman"/>
          <w:b/>
          <w:sz w:val="28"/>
          <w:szCs w:val="28"/>
        </w:rPr>
      </w:pPr>
      <w:r w:rsidRPr="00AF2D5E">
        <w:rPr>
          <w:rFonts w:ascii="Times New Roman" w:hAnsi="Times New Roman" w:cs="Times New Roman"/>
          <w:sz w:val="28"/>
          <w:szCs w:val="28"/>
        </w:rPr>
        <w:t xml:space="preserve"> </w:t>
      </w:r>
      <w:r w:rsidRPr="00E56A36">
        <w:rPr>
          <w:rFonts w:ascii="Times New Roman" w:hAnsi="Times New Roman" w:cs="Times New Roman"/>
          <w:b/>
          <w:sz w:val="28"/>
          <w:szCs w:val="28"/>
        </w:rPr>
        <w:t>Heard</w:t>
      </w:r>
      <w:r w:rsidRPr="00AF2D5E">
        <w:rPr>
          <w:rFonts w:ascii="Times New Roman" w:hAnsi="Times New Roman" w:cs="Times New Roman"/>
          <w:sz w:val="28"/>
          <w:szCs w:val="28"/>
        </w:rPr>
        <w:t xml:space="preserve">:           </w:t>
      </w:r>
      <w:r w:rsidR="00D300A5">
        <w:rPr>
          <w:rFonts w:ascii="Times New Roman" w:hAnsi="Times New Roman" w:cs="Times New Roman"/>
          <w:sz w:val="28"/>
          <w:szCs w:val="28"/>
        </w:rPr>
        <w:t xml:space="preserve">  </w:t>
      </w:r>
      <w:r w:rsidRPr="00AF2D5E">
        <w:rPr>
          <w:rFonts w:ascii="Times New Roman" w:hAnsi="Times New Roman" w:cs="Times New Roman"/>
          <w:sz w:val="28"/>
          <w:szCs w:val="28"/>
        </w:rPr>
        <w:t xml:space="preserve"> </w:t>
      </w:r>
      <w:r w:rsidRPr="000328BE">
        <w:rPr>
          <w:rFonts w:ascii="Times New Roman" w:hAnsi="Times New Roman" w:cs="Times New Roman"/>
          <w:b/>
          <w:sz w:val="28"/>
          <w:szCs w:val="28"/>
        </w:rPr>
        <w:t>25 May 2021</w:t>
      </w:r>
    </w:p>
    <w:p w:rsidR="007E393C" w:rsidRPr="000328BE" w:rsidRDefault="007E393C" w:rsidP="007E393C">
      <w:pPr>
        <w:tabs>
          <w:tab w:val="left" w:pos="3000"/>
        </w:tabs>
        <w:rPr>
          <w:rFonts w:ascii="Times New Roman" w:hAnsi="Times New Roman" w:cs="Times New Roman"/>
          <w:b/>
          <w:sz w:val="28"/>
          <w:szCs w:val="28"/>
        </w:rPr>
      </w:pPr>
      <w:r w:rsidRPr="00AF2D5E">
        <w:rPr>
          <w:rFonts w:ascii="Times New Roman" w:hAnsi="Times New Roman" w:cs="Times New Roman"/>
          <w:sz w:val="28"/>
          <w:szCs w:val="28"/>
        </w:rPr>
        <w:t xml:space="preserve"> </w:t>
      </w:r>
      <w:r w:rsidRPr="00E56A36">
        <w:rPr>
          <w:rFonts w:ascii="Times New Roman" w:hAnsi="Times New Roman" w:cs="Times New Roman"/>
          <w:b/>
          <w:sz w:val="28"/>
          <w:szCs w:val="28"/>
        </w:rPr>
        <w:t>Delivered:</w:t>
      </w:r>
      <w:r w:rsidRPr="00AF2D5E">
        <w:rPr>
          <w:rFonts w:ascii="Times New Roman" w:hAnsi="Times New Roman" w:cs="Times New Roman"/>
          <w:sz w:val="28"/>
          <w:szCs w:val="28"/>
        </w:rPr>
        <w:t xml:space="preserve">        </w:t>
      </w:r>
      <w:r w:rsidR="0022234A">
        <w:rPr>
          <w:rFonts w:ascii="Times New Roman" w:hAnsi="Times New Roman" w:cs="Times New Roman"/>
          <w:b/>
          <w:sz w:val="28"/>
          <w:szCs w:val="28"/>
        </w:rPr>
        <w:t>10</w:t>
      </w:r>
      <w:r w:rsidRPr="00AF2D5E">
        <w:rPr>
          <w:rFonts w:ascii="Times New Roman" w:hAnsi="Times New Roman" w:cs="Times New Roman"/>
          <w:sz w:val="28"/>
          <w:szCs w:val="28"/>
        </w:rPr>
        <w:t xml:space="preserve"> </w:t>
      </w:r>
      <w:r w:rsidR="006848A5" w:rsidRPr="003C0EB3">
        <w:rPr>
          <w:rFonts w:ascii="Times New Roman" w:hAnsi="Times New Roman" w:cs="Times New Roman"/>
          <w:b/>
          <w:sz w:val="28"/>
          <w:szCs w:val="28"/>
        </w:rPr>
        <w:t>August</w:t>
      </w:r>
      <w:r w:rsidR="006848A5">
        <w:rPr>
          <w:rFonts w:ascii="Times New Roman" w:hAnsi="Times New Roman" w:cs="Times New Roman"/>
          <w:sz w:val="28"/>
          <w:szCs w:val="28"/>
        </w:rPr>
        <w:t xml:space="preserve"> </w:t>
      </w:r>
      <w:r w:rsidR="006848A5" w:rsidRPr="000328BE">
        <w:rPr>
          <w:rFonts w:ascii="Times New Roman" w:hAnsi="Times New Roman" w:cs="Times New Roman"/>
          <w:b/>
          <w:sz w:val="28"/>
          <w:szCs w:val="28"/>
        </w:rPr>
        <w:t>2021</w:t>
      </w:r>
    </w:p>
    <w:p w:rsidR="00566DC5" w:rsidRDefault="00566DC5" w:rsidP="007E393C">
      <w:pPr>
        <w:tabs>
          <w:tab w:val="left" w:pos="3000"/>
        </w:tabs>
        <w:rPr>
          <w:rFonts w:ascii="Times New Roman" w:hAnsi="Times New Roman" w:cs="Times New Roman"/>
          <w:sz w:val="28"/>
          <w:szCs w:val="28"/>
        </w:rPr>
      </w:pPr>
    </w:p>
    <w:p w:rsidR="00566DC5" w:rsidRPr="00AF2D5E" w:rsidRDefault="00566DC5" w:rsidP="007E393C">
      <w:pPr>
        <w:tabs>
          <w:tab w:val="left" w:pos="3000"/>
        </w:tabs>
        <w:rPr>
          <w:rFonts w:ascii="Times New Roman" w:hAnsi="Times New Roman" w:cs="Times New Roman"/>
          <w:sz w:val="28"/>
          <w:szCs w:val="28"/>
        </w:rPr>
      </w:pPr>
    </w:p>
    <w:p w:rsidR="006E1FAE" w:rsidRPr="00E56A36" w:rsidRDefault="007E393C" w:rsidP="00EF4074">
      <w:pPr>
        <w:spacing w:line="480" w:lineRule="auto"/>
        <w:jc w:val="both"/>
        <w:rPr>
          <w:rFonts w:ascii="Times New Roman" w:hAnsi="Times New Roman" w:cs="Times New Roman"/>
          <w:b/>
          <w:i/>
          <w:sz w:val="28"/>
          <w:szCs w:val="28"/>
        </w:rPr>
      </w:pPr>
      <w:r w:rsidRPr="00E56A36">
        <w:rPr>
          <w:rFonts w:ascii="Times New Roman" w:hAnsi="Times New Roman" w:cs="Times New Roman"/>
          <w:b/>
          <w:i/>
          <w:sz w:val="28"/>
          <w:szCs w:val="28"/>
        </w:rPr>
        <w:lastRenderedPageBreak/>
        <w:t>Summary:</w:t>
      </w:r>
    </w:p>
    <w:p w:rsidR="00EF4074" w:rsidRPr="00703569" w:rsidRDefault="00EF4074" w:rsidP="00EF4074">
      <w:pPr>
        <w:pStyle w:val="ListParagraph"/>
        <w:numPr>
          <w:ilvl w:val="0"/>
          <w:numId w:val="1"/>
        </w:numPr>
        <w:spacing w:line="480" w:lineRule="auto"/>
        <w:jc w:val="both"/>
        <w:rPr>
          <w:rFonts w:ascii="Times New Roman" w:hAnsi="Times New Roman" w:cs="Times New Roman"/>
          <w:i/>
          <w:sz w:val="28"/>
          <w:szCs w:val="28"/>
        </w:rPr>
      </w:pPr>
      <w:r w:rsidRPr="00703569">
        <w:rPr>
          <w:rFonts w:ascii="Times New Roman" w:hAnsi="Times New Roman" w:cs="Times New Roman"/>
          <w:i/>
          <w:sz w:val="28"/>
          <w:szCs w:val="28"/>
        </w:rPr>
        <w:t>REPORTING A DISPUTE BEFORE THE COMMISSION</w:t>
      </w:r>
    </w:p>
    <w:p w:rsidR="00EF4074" w:rsidRPr="00703569" w:rsidRDefault="00EF4074" w:rsidP="00EF4074">
      <w:pPr>
        <w:pStyle w:val="ListParagraph"/>
        <w:spacing w:line="480" w:lineRule="auto"/>
        <w:ind w:left="1425"/>
        <w:jc w:val="both"/>
        <w:rPr>
          <w:rFonts w:ascii="Times New Roman" w:hAnsi="Times New Roman" w:cs="Times New Roman"/>
          <w:i/>
          <w:sz w:val="28"/>
          <w:szCs w:val="28"/>
        </w:rPr>
      </w:pPr>
      <w:r w:rsidRPr="00703569">
        <w:rPr>
          <w:rFonts w:ascii="Times New Roman" w:hAnsi="Times New Roman" w:cs="Times New Roman"/>
          <w:i/>
          <w:sz w:val="28"/>
          <w:szCs w:val="28"/>
        </w:rPr>
        <w:t xml:space="preserve">An aggrieved party, in a contract of employment, is entitled to report his grievance – as a dispute – with the Commission, within 18 months – since the issue giving rise to the dispute arose.  A dispute would prescribe if reported out of time.  Prescription may be suspended by agreement between the parties.  The party reporting the dispute has the onus to prove that the dispute was reported </w:t>
      </w:r>
      <w:r w:rsidR="001143A3">
        <w:rPr>
          <w:rFonts w:ascii="Times New Roman" w:hAnsi="Times New Roman" w:cs="Times New Roman"/>
          <w:i/>
          <w:sz w:val="28"/>
          <w:szCs w:val="28"/>
        </w:rPr>
        <w:t>i</w:t>
      </w:r>
      <w:r w:rsidRPr="00703569">
        <w:rPr>
          <w:rFonts w:ascii="Times New Roman" w:hAnsi="Times New Roman" w:cs="Times New Roman"/>
          <w:i/>
          <w:sz w:val="28"/>
          <w:szCs w:val="28"/>
        </w:rPr>
        <w:t>n time, alternatively, the operation of prescription was lawfully suspended.</w:t>
      </w:r>
    </w:p>
    <w:p w:rsidR="00EF4074" w:rsidRPr="00703569" w:rsidRDefault="00EF4074" w:rsidP="00EF4074">
      <w:pPr>
        <w:pStyle w:val="ListParagraph"/>
        <w:spacing w:line="480" w:lineRule="auto"/>
        <w:ind w:left="1425"/>
        <w:jc w:val="both"/>
        <w:rPr>
          <w:rFonts w:ascii="Times New Roman" w:hAnsi="Times New Roman" w:cs="Times New Roman"/>
          <w:i/>
          <w:sz w:val="28"/>
          <w:szCs w:val="28"/>
        </w:rPr>
      </w:pPr>
    </w:p>
    <w:p w:rsidR="00EF4074" w:rsidRPr="00703569" w:rsidRDefault="00EF4074" w:rsidP="00EF4074">
      <w:pPr>
        <w:pStyle w:val="ListParagraph"/>
        <w:numPr>
          <w:ilvl w:val="0"/>
          <w:numId w:val="1"/>
        </w:numPr>
        <w:spacing w:line="480" w:lineRule="auto"/>
        <w:jc w:val="both"/>
        <w:rPr>
          <w:rFonts w:ascii="Times New Roman" w:hAnsi="Times New Roman" w:cs="Times New Roman"/>
          <w:i/>
          <w:sz w:val="28"/>
          <w:szCs w:val="28"/>
        </w:rPr>
      </w:pPr>
      <w:r w:rsidRPr="00703569">
        <w:rPr>
          <w:rFonts w:ascii="Times New Roman" w:hAnsi="Times New Roman" w:cs="Times New Roman"/>
          <w:i/>
          <w:sz w:val="28"/>
          <w:szCs w:val="28"/>
        </w:rPr>
        <w:t xml:space="preserve">THE RIGHT TO RAISE PRESCRIPTION </w:t>
      </w:r>
    </w:p>
    <w:p w:rsidR="00EF4074" w:rsidRPr="00703569" w:rsidRDefault="00EF4074" w:rsidP="00EF4074">
      <w:pPr>
        <w:pStyle w:val="ListParagraph"/>
        <w:spacing w:line="480" w:lineRule="auto"/>
        <w:ind w:left="1425"/>
        <w:jc w:val="both"/>
        <w:rPr>
          <w:rFonts w:ascii="Times New Roman" w:hAnsi="Times New Roman" w:cs="Times New Roman"/>
          <w:i/>
          <w:sz w:val="28"/>
          <w:szCs w:val="28"/>
        </w:rPr>
      </w:pPr>
      <w:r w:rsidRPr="00703569">
        <w:rPr>
          <w:rFonts w:ascii="Times New Roman" w:hAnsi="Times New Roman" w:cs="Times New Roman"/>
          <w:i/>
          <w:sz w:val="28"/>
          <w:szCs w:val="28"/>
        </w:rPr>
        <w:t>A party to</w:t>
      </w:r>
      <w:r w:rsidR="001143A3">
        <w:rPr>
          <w:rFonts w:ascii="Times New Roman" w:hAnsi="Times New Roman" w:cs="Times New Roman"/>
          <w:i/>
          <w:sz w:val="28"/>
          <w:szCs w:val="28"/>
        </w:rPr>
        <w:t xml:space="preserve"> a dispute who relies</w:t>
      </w:r>
      <w:r w:rsidRPr="00703569">
        <w:rPr>
          <w:rFonts w:ascii="Times New Roman" w:hAnsi="Times New Roman" w:cs="Times New Roman"/>
          <w:i/>
          <w:sz w:val="28"/>
          <w:szCs w:val="28"/>
        </w:rPr>
        <w:t xml:space="preserve"> on prescription – as a defence – can raise the issue in Court, whether or not the issue had been raised before the Commission.   The Commissioner has power to conciliate the parties to the dispute but has no power to adjudicate the dispute.  The Court</w:t>
      </w:r>
      <w:r w:rsidR="00703569" w:rsidRPr="00703569">
        <w:rPr>
          <w:rFonts w:ascii="Times New Roman" w:hAnsi="Times New Roman" w:cs="Times New Roman"/>
          <w:i/>
          <w:sz w:val="28"/>
          <w:szCs w:val="28"/>
        </w:rPr>
        <w:t xml:space="preserve"> has power to adju</w:t>
      </w:r>
      <w:r w:rsidR="00566DC5">
        <w:rPr>
          <w:rFonts w:ascii="Times New Roman" w:hAnsi="Times New Roman" w:cs="Times New Roman"/>
          <w:i/>
          <w:sz w:val="28"/>
          <w:szCs w:val="28"/>
        </w:rPr>
        <w:t>di</w:t>
      </w:r>
      <w:r w:rsidR="00703569" w:rsidRPr="00703569">
        <w:rPr>
          <w:rFonts w:ascii="Times New Roman" w:hAnsi="Times New Roman" w:cs="Times New Roman"/>
          <w:i/>
          <w:sz w:val="28"/>
          <w:szCs w:val="28"/>
        </w:rPr>
        <w:t>cate inter alia, the issue of prescription as well as the merits of the dispute.</w:t>
      </w:r>
    </w:p>
    <w:p w:rsidR="00EF4074" w:rsidRDefault="00EF4074" w:rsidP="00703569">
      <w:pPr>
        <w:pStyle w:val="ListParagraph"/>
        <w:spacing w:line="480" w:lineRule="auto"/>
        <w:ind w:left="1425"/>
        <w:jc w:val="both"/>
        <w:rPr>
          <w:rFonts w:ascii="Times New Roman" w:hAnsi="Times New Roman" w:cs="Times New Roman"/>
          <w:sz w:val="28"/>
          <w:szCs w:val="28"/>
        </w:rPr>
      </w:pPr>
    </w:p>
    <w:p w:rsidR="00703569" w:rsidRDefault="00703569" w:rsidP="00703569">
      <w:pPr>
        <w:pStyle w:val="ListParagraph"/>
        <w:spacing w:line="480" w:lineRule="auto"/>
        <w:ind w:left="1425"/>
        <w:jc w:val="both"/>
        <w:rPr>
          <w:rFonts w:ascii="Times New Roman" w:hAnsi="Times New Roman" w:cs="Times New Roman"/>
          <w:sz w:val="28"/>
          <w:szCs w:val="28"/>
        </w:rPr>
      </w:pPr>
    </w:p>
    <w:p w:rsidR="00E56A36" w:rsidRDefault="00E56A36" w:rsidP="00703569">
      <w:pPr>
        <w:pStyle w:val="ListParagraph"/>
        <w:spacing w:line="480" w:lineRule="auto"/>
        <w:ind w:left="0"/>
        <w:jc w:val="both"/>
        <w:rPr>
          <w:rFonts w:ascii="Times New Roman" w:hAnsi="Times New Roman" w:cs="Times New Roman"/>
          <w:sz w:val="28"/>
          <w:szCs w:val="28"/>
        </w:rPr>
      </w:pPr>
    </w:p>
    <w:p w:rsidR="00E56A36" w:rsidRPr="00E56A36" w:rsidRDefault="00E56A36" w:rsidP="00703569">
      <w:pPr>
        <w:pStyle w:val="ListParagraph"/>
        <w:spacing w:line="480" w:lineRule="auto"/>
        <w:ind w:left="0"/>
        <w:jc w:val="both"/>
        <w:rPr>
          <w:rFonts w:ascii="Times New Roman" w:hAnsi="Times New Roman" w:cs="Times New Roman"/>
          <w:b/>
          <w:sz w:val="28"/>
          <w:szCs w:val="28"/>
        </w:rPr>
      </w:pPr>
      <w:r w:rsidRPr="00E56A36">
        <w:rPr>
          <w:rFonts w:ascii="Times New Roman" w:hAnsi="Times New Roman" w:cs="Times New Roman"/>
          <w:b/>
          <w:sz w:val="28"/>
          <w:szCs w:val="28"/>
        </w:rPr>
        <w:lastRenderedPageBreak/>
        <w:t>D.MAZIBUKO JA</w:t>
      </w:r>
    </w:p>
    <w:p w:rsidR="00703569" w:rsidRDefault="00703569" w:rsidP="00703569">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C917D8">
        <w:rPr>
          <w:rFonts w:ascii="Times New Roman" w:hAnsi="Times New Roman" w:cs="Times New Roman"/>
          <w:sz w:val="28"/>
          <w:szCs w:val="28"/>
        </w:rPr>
        <w:t>_________</w:t>
      </w:r>
    </w:p>
    <w:p w:rsidR="00703569" w:rsidRDefault="00566DC5" w:rsidP="00703569">
      <w:pPr>
        <w:pStyle w:val="ListParagraph"/>
        <w:pBdr>
          <w:bottom w:val="single" w:sz="12" w:space="1" w:color="auto"/>
        </w:pBdr>
        <w:tabs>
          <w:tab w:val="left" w:pos="4255"/>
        </w:tabs>
        <w:spacing w:line="48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sidR="00703569">
        <w:rPr>
          <w:rFonts w:ascii="Times New Roman" w:hAnsi="Times New Roman" w:cs="Times New Roman"/>
          <w:sz w:val="28"/>
          <w:szCs w:val="28"/>
        </w:rPr>
        <w:t>JUDGMENT</w:t>
      </w:r>
    </w:p>
    <w:p w:rsidR="00703569" w:rsidRDefault="00703569" w:rsidP="00703569">
      <w:pPr>
        <w:pStyle w:val="ListParagraph"/>
        <w:tabs>
          <w:tab w:val="left" w:pos="4255"/>
        </w:tabs>
        <w:spacing w:line="480" w:lineRule="auto"/>
        <w:ind w:left="90"/>
        <w:jc w:val="both"/>
        <w:rPr>
          <w:rFonts w:ascii="Times New Roman" w:hAnsi="Times New Roman" w:cs="Times New Roman"/>
          <w:sz w:val="28"/>
          <w:szCs w:val="28"/>
        </w:rPr>
      </w:pPr>
    </w:p>
    <w:p w:rsidR="00703569" w:rsidRDefault="00566DC5" w:rsidP="00703569">
      <w:pPr>
        <w:pStyle w:val="ListParagraph"/>
        <w:numPr>
          <w:ilvl w:val="0"/>
          <w:numId w:val="2"/>
        </w:numPr>
        <w:tabs>
          <w:tab w:val="left" w:pos="4255"/>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The Appellant</w:t>
      </w:r>
      <w:r w:rsidR="00C917D8">
        <w:rPr>
          <w:rFonts w:ascii="Times New Roman" w:hAnsi="Times New Roman" w:cs="Times New Roman"/>
          <w:sz w:val="28"/>
          <w:szCs w:val="28"/>
        </w:rPr>
        <w:t>,</w:t>
      </w:r>
      <w:r>
        <w:rPr>
          <w:rFonts w:ascii="Times New Roman" w:hAnsi="Times New Roman" w:cs="Times New Roman"/>
          <w:sz w:val="28"/>
          <w:szCs w:val="28"/>
        </w:rPr>
        <w:t xml:space="preserve"> namely </w:t>
      </w:r>
      <w:proofErr w:type="spellStart"/>
      <w:r>
        <w:rPr>
          <w:rFonts w:ascii="Times New Roman" w:hAnsi="Times New Roman" w:cs="Times New Roman"/>
          <w:sz w:val="28"/>
          <w:szCs w:val="28"/>
        </w:rPr>
        <w:t>Inyatsi</w:t>
      </w:r>
      <w:proofErr w:type="spellEnd"/>
      <w:r>
        <w:rPr>
          <w:rFonts w:ascii="Times New Roman" w:hAnsi="Times New Roman" w:cs="Times New Roman"/>
          <w:sz w:val="28"/>
          <w:szCs w:val="28"/>
        </w:rPr>
        <w:t xml:space="preserve"> Construction Group Holdings Limited, has appealed</w:t>
      </w:r>
      <w:r w:rsidR="00AE198B">
        <w:rPr>
          <w:rFonts w:ascii="Times New Roman" w:hAnsi="Times New Roman" w:cs="Times New Roman"/>
          <w:sz w:val="28"/>
          <w:szCs w:val="28"/>
        </w:rPr>
        <w:t xml:space="preserve"> a decision of the Industrial Court dated 8</w:t>
      </w:r>
      <w:r w:rsidR="00AE198B" w:rsidRPr="00AE198B">
        <w:rPr>
          <w:rFonts w:ascii="Times New Roman" w:hAnsi="Times New Roman" w:cs="Times New Roman"/>
          <w:sz w:val="28"/>
          <w:szCs w:val="28"/>
          <w:vertAlign w:val="superscript"/>
        </w:rPr>
        <w:t>th</w:t>
      </w:r>
      <w:r w:rsidR="00AE198B">
        <w:rPr>
          <w:rFonts w:ascii="Times New Roman" w:hAnsi="Times New Roman" w:cs="Times New Roman"/>
          <w:sz w:val="28"/>
          <w:szCs w:val="28"/>
        </w:rPr>
        <w:t xml:space="preserve"> September 2020 which was issued under SZIC case no 2</w:t>
      </w:r>
      <w:r w:rsidR="00F83425">
        <w:rPr>
          <w:rFonts w:ascii="Times New Roman" w:hAnsi="Times New Roman" w:cs="Times New Roman"/>
          <w:sz w:val="28"/>
          <w:szCs w:val="28"/>
        </w:rPr>
        <w:t>9</w:t>
      </w:r>
      <w:r w:rsidR="00AE198B">
        <w:rPr>
          <w:rFonts w:ascii="Times New Roman" w:hAnsi="Times New Roman" w:cs="Times New Roman"/>
          <w:sz w:val="28"/>
          <w:szCs w:val="28"/>
        </w:rPr>
        <w:t>/2020 (B).</w:t>
      </w:r>
    </w:p>
    <w:p w:rsidR="00DC6923" w:rsidRDefault="00DC6923" w:rsidP="00DC6923">
      <w:pPr>
        <w:pStyle w:val="ListParagraph"/>
        <w:tabs>
          <w:tab w:val="left" w:pos="4255"/>
        </w:tabs>
        <w:spacing w:line="480" w:lineRule="auto"/>
        <w:jc w:val="both"/>
        <w:rPr>
          <w:rFonts w:ascii="Times New Roman" w:hAnsi="Times New Roman" w:cs="Times New Roman"/>
          <w:sz w:val="28"/>
          <w:szCs w:val="28"/>
        </w:rPr>
      </w:pPr>
    </w:p>
    <w:p w:rsidR="00AE198B" w:rsidRDefault="00AE198B" w:rsidP="00703569">
      <w:pPr>
        <w:pStyle w:val="ListParagraph"/>
        <w:numPr>
          <w:ilvl w:val="0"/>
          <w:numId w:val="2"/>
        </w:numPr>
        <w:tabs>
          <w:tab w:val="left" w:pos="4255"/>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The 1</w:t>
      </w:r>
      <w:r w:rsidRPr="00AE198B">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is Mr David Roberts who is a former employee of the Appellant.  It is common cause that the 1</w:t>
      </w:r>
      <w:r w:rsidRPr="00AE198B">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was employed by the Appellant in May 2004 as Production Manager.  In October 2009 the 1</w:t>
      </w:r>
      <w:r w:rsidRPr="00AE198B">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was appointed Managing Director </w:t>
      </w:r>
      <w:r w:rsidR="00D4512D">
        <w:rPr>
          <w:rFonts w:ascii="Times New Roman" w:hAnsi="Times New Roman" w:cs="Times New Roman"/>
          <w:sz w:val="28"/>
          <w:szCs w:val="28"/>
        </w:rPr>
        <w:t>of the Appellant.</w:t>
      </w:r>
    </w:p>
    <w:p w:rsidR="00DC6923" w:rsidRPr="00DC6923" w:rsidRDefault="00DC6923" w:rsidP="00DC6923">
      <w:pPr>
        <w:pStyle w:val="ListParagraph"/>
        <w:rPr>
          <w:rFonts w:ascii="Times New Roman" w:hAnsi="Times New Roman" w:cs="Times New Roman"/>
          <w:sz w:val="28"/>
          <w:szCs w:val="28"/>
        </w:rPr>
      </w:pPr>
    </w:p>
    <w:p w:rsidR="00D4512D" w:rsidRDefault="00D4512D" w:rsidP="00703569">
      <w:pPr>
        <w:pStyle w:val="ListParagraph"/>
        <w:numPr>
          <w:ilvl w:val="0"/>
          <w:numId w:val="2"/>
        </w:numPr>
        <w:tabs>
          <w:tab w:val="left" w:pos="4255"/>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The 2</w:t>
      </w:r>
      <w:r w:rsidRPr="00D4512D">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is Conciliation, Mediation and Arbitration Commission, (hereinafter referred to as the Commission), a statutory body established in terms of the Industrial Relations Act no1/2000 (as amended) (hereinafter referred to as the Act).  The 2</w:t>
      </w:r>
      <w:r w:rsidRPr="00D4512D">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has not opposed the appeal – meaning that it will abide by the decision of the Court.</w:t>
      </w:r>
    </w:p>
    <w:p w:rsidR="00DD7F54" w:rsidRPr="00DD7F54" w:rsidRDefault="00DD7F54" w:rsidP="00DD7F54">
      <w:pPr>
        <w:pStyle w:val="ListParagraph"/>
        <w:rPr>
          <w:rFonts w:ascii="Times New Roman" w:hAnsi="Times New Roman" w:cs="Times New Roman"/>
          <w:sz w:val="28"/>
          <w:szCs w:val="28"/>
        </w:rPr>
      </w:pPr>
    </w:p>
    <w:p w:rsidR="00DD7F54" w:rsidRDefault="00DD7F54" w:rsidP="00DD7F54">
      <w:pPr>
        <w:pStyle w:val="ListParagraph"/>
        <w:tabs>
          <w:tab w:val="left" w:pos="4255"/>
        </w:tabs>
        <w:spacing w:line="480" w:lineRule="auto"/>
        <w:jc w:val="both"/>
        <w:rPr>
          <w:rFonts w:ascii="Times New Roman" w:hAnsi="Times New Roman" w:cs="Times New Roman"/>
          <w:sz w:val="28"/>
          <w:szCs w:val="28"/>
        </w:rPr>
      </w:pPr>
    </w:p>
    <w:p w:rsidR="00DC6923" w:rsidRPr="00DC6923" w:rsidRDefault="00DC6923" w:rsidP="00DC6923">
      <w:pPr>
        <w:pStyle w:val="ListParagraph"/>
        <w:rPr>
          <w:rFonts w:ascii="Times New Roman" w:hAnsi="Times New Roman" w:cs="Times New Roman"/>
          <w:sz w:val="28"/>
          <w:szCs w:val="28"/>
        </w:rPr>
      </w:pPr>
    </w:p>
    <w:p w:rsidR="00F27F65" w:rsidRDefault="00F27F65" w:rsidP="00703569">
      <w:pPr>
        <w:pStyle w:val="ListParagraph"/>
        <w:numPr>
          <w:ilvl w:val="0"/>
          <w:numId w:val="2"/>
        </w:numPr>
        <w:tabs>
          <w:tab w:val="left" w:pos="4255"/>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REPORT OF DISPUTE BEFORE THE COMMISSION</w:t>
      </w:r>
    </w:p>
    <w:p w:rsidR="00F27F65" w:rsidRDefault="00F27F65" w:rsidP="00F27F65">
      <w:pPr>
        <w:pStyle w:val="ListParagraph"/>
        <w:tabs>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About the 30</w:t>
      </w:r>
      <w:r w:rsidRPr="00F27F65">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2019 the 1</w:t>
      </w:r>
      <w:r w:rsidRPr="00F27F6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filed a Report of Dispute against the Appellant at the Commission.  The 1</w:t>
      </w:r>
      <w:r w:rsidRPr="00F27F6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claimed the following benefits: bonus payment, 13</w:t>
      </w:r>
      <w:r w:rsidRPr="00F27F65">
        <w:rPr>
          <w:rFonts w:ascii="Times New Roman" w:hAnsi="Times New Roman" w:cs="Times New Roman"/>
          <w:sz w:val="28"/>
          <w:szCs w:val="28"/>
          <w:vertAlign w:val="superscript"/>
        </w:rPr>
        <w:t>th</w:t>
      </w:r>
      <w:r>
        <w:rPr>
          <w:rFonts w:ascii="Times New Roman" w:hAnsi="Times New Roman" w:cs="Times New Roman"/>
          <w:sz w:val="28"/>
          <w:szCs w:val="28"/>
        </w:rPr>
        <w:t xml:space="preserve"> cheque, severance pay and salary increment.</w:t>
      </w:r>
    </w:p>
    <w:p w:rsidR="00DC6923" w:rsidRDefault="00DC6923" w:rsidP="00F27F65">
      <w:pPr>
        <w:pStyle w:val="ListParagraph"/>
        <w:tabs>
          <w:tab w:val="left" w:pos="4255"/>
        </w:tabs>
        <w:spacing w:line="480" w:lineRule="auto"/>
        <w:jc w:val="both"/>
        <w:rPr>
          <w:rFonts w:ascii="Times New Roman" w:hAnsi="Times New Roman" w:cs="Times New Roman"/>
          <w:sz w:val="28"/>
          <w:szCs w:val="28"/>
        </w:rPr>
      </w:pPr>
    </w:p>
    <w:p w:rsidR="00C917D8" w:rsidRDefault="00913674" w:rsidP="00703569">
      <w:pPr>
        <w:pStyle w:val="ListParagraph"/>
        <w:numPr>
          <w:ilvl w:val="0"/>
          <w:numId w:val="2"/>
        </w:numPr>
        <w:tabs>
          <w:tab w:val="left" w:pos="4255"/>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SZIC case no 29/2020 (A). </w:t>
      </w:r>
    </w:p>
    <w:p w:rsidR="00F27F65" w:rsidRDefault="00913674" w:rsidP="00C917D8">
      <w:pPr>
        <w:pStyle w:val="ListParagraph"/>
        <w:tabs>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60EE">
        <w:rPr>
          <w:rFonts w:ascii="Times New Roman" w:hAnsi="Times New Roman" w:cs="Times New Roman"/>
          <w:sz w:val="28"/>
          <w:szCs w:val="28"/>
        </w:rPr>
        <w:t>It</w:t>
      </w:r>
      <w:r>
        <w:rPr>
          <w:rFonts w:ascii="Times New Roman" w:hAnsi="Times New Roman" w:cs="Times New Roman"/>
          <w:sz w:val="28"/>
          <w:szCs w:val="28"/>
        </w:rPr>
        <w:t xml:space="preserve"> is common cause that a Certificate of Unresolved Dispute was issued by the Commission on the 22</w:t>
      </w:r>
      <w:r w:rsidRPr="00913674">
        <w:rPr>
          <w:rFonts w:ascii="Times New Roman" w:hAnsi="Times New Roman" w:cs="Times New Roman"/>
          <w:sz w:val="28"/>
          <w:szCs w:val="28"/>
          <w:vertAlign w:val="superscript"/>
        </w:rPr>
        <w:t>nd</w:t>
      </w:r>
      <w:r>
        <w:rPr>
          <w:rFonts w:ascii="Times New Roman" w:hAnsi="Times New Roman" w:cs="Times New Roman"/>
          <w:sz w:val="28"/>
          <w:szCs w:val="28"/>
        </w:rPr>
        <w:t xml:space="preserve"> November 2019, with the reference SWMZ 516/2019.  The issuance of the Certificate of Unresolved Dis</w:t>
      </w:r>
      <w:r w:rsidR="00C917D8">
        <w:rPr>
          <w:rFonts w:ascii="Times New Roman" w:hAnsi="Times New Roman" w:cs="Times New Roman"/>
          <w:sz w:val="28"/>
          <w:szCs w:val="28"/>
        </w:rPr>
        <w:t>pute meant that either party could</w:t>
      </w:r>
      <w:r>
        <w:rPr>
          <w:rFonts w:ascii="Times New Roman" w:hAnsi="Times New Roman" w:cs="Times New Roman"/>
          <w:sz w:val="28"/>
          <w:szCs w:val="28"/>
        </w:rPr>
        <w:t xml:space="preserve"> refer the matter to Court for adjudication.  Thereafter </w:t>
      </w:r>
      <w:r w:rsidR="00F04BE1">
        <w:rPr>
          <w:rFonts w:ascii="Times New Roman" w:hAnsi="Times New Roman" w:cs="Times New Roman"/>
          <w:sz w:val="28"/>
          <w:szCs w:val="28"/>
        </w:rPr>
        <w:t>the 1</w:t>
      </w:r>
      <w:r w:rsidR="00F04BE1" w:rsidRPr="00F04BE1">
        <w:rPr>
          <w:rFonts w:ascii="Times New Roman" w:hAnsi="Times New Roman" w:cs="Times New Roman"/>
          <w:sz w:val="28"/>
          <w:szCs w:val="28"/>
          <w:vertAlign w:val="superscript"/>
        </w:rPr>
        <w:t>st</w:t>
      </w:r>
      <w:r w:rsidR="00F04BE1">
        <w:rPr>
          <w:rFonts w:ascii="Times New Roman" w:hAnsi="Times New Roman" w:cs="Times New Roman"/>
          <w:sz w:val="28"/>
          <w:szCs w:val="28"/>
        </w:rPr>
        <w:t xml:space="preserve"> Respondent (as Applicant) filed a claim at the Industrial Court, under SZIC case no 29/2020 (A), against the Appellant (as Respondent), for adjudication.</w:t>
      </w:r>
    </w:p>
    <w:p w:rsidR="00DC6923" w:rsidRDefault="00DC6923" w:rsidP="00DC6923">
      <w:pPr>
        <w:pStyle w:val="ListParagraph"/>
        <w:tabs>
          <w:tab w:val="left" w:pos="4255"/>
        </w:tabs>
        <w:spacing w:line="480" w:lineRule="auto"/>
        <w:jc w:val="both"/>
        <w:rPr>
          <w:rFonts w:ascii="Times New Roman" w:hAnsi="Times New Roman" w:cs="Times New Roman"/>
          <w:sz w:val="28"/>
          <w:szCs w:val="28"/>
        </w:rPr>
      </w:pPr>
    </w:p>
    <w:p w:rsidR="00C917D8" w:rsidRDefault="00F04BE1" w:rsidP="00703569">
      <w:pPr>
        <w:pStyle w:val="ListParagraph"/>
        <w:numPr>
          <w:ilvl w:val="0"/>
          <w:numId w:val="2"/>
        </w:numPr>
        <w:tabs>
          <w:tab w:val="left" w:pos="4255"/>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SZIC case no 29/2020(B). </w:t>
      </w:r>
    </w:p>
    <w:p w:rsidR="00F04BE1" w:rsidRDefault="00DA60EE" w:rsidP="00C917D8">
      <w:pPr>
        <w:pStyle w:val="ListParagraph"/>
        <w:tabs>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Thereafter the Appellant filed an application dated 11</w:t>
      </w:r>
      <w:r w:rsidRPr="00DA60EE">
        <w:rPr>
          <w:rFonts w:ascii="Times New Roman" w:hAnsi="Times New Roman" w:cs="Times New Roman"/>
          <w:sz w:val="28"/>
          <w:szCs w:val="28"/>
          <w:vertAlign w:val="superscript"/>
        </w:rPr>
        <w:t>th</w:t>
      </w:r>
      <w:r>
        <w:rPr>
          <w:rFonts w:ascii="Times New Roman" w:hAnsi="Times New Roman" w:cs="Times New Roman"/>
          <w:sz w:val="28"/>
          <w:szCs w:val="28"/>
        </w:rPr>
        <w:t xml:space="preserve"> March 2020,</w:t>
      </w:r>
      <w:r w:rsidR="00C917D8">
        <w:rPr>
          <w:rFonts w:ascii="Times New Roman" w:hAnsi="Times New Roman" w:cs="Times New Roman"/>
          <w:sz w:val="28"/>
          <w:szCs w:val="28"/>
        </w:rPr>
        <w:t xml:space="preserve"> under</w:t>
      </w:r>
      <w:r>
        <w:rPr>
          <w:rFonts w:ascii="Times New Roman" w:hAnsi="Times New Roman" w:cs="Times New Roman"/>
          <w:sz w:val="28"/>
          <w:szCs w:val="28"/>
        </w:rPr>
        <w:t xml:space="preserve"> SZIC case no 29/20</w:t>
      </w:r>
      <w:r w:rsidR="004D7EAC">
        <w:rPr>
          <w:rFonts w:ascii="Times New Roman" w:hAnsi="Times New Roman" w:cs="Times New Roman"/>
          <w:sz w:val="28"/>
          <w:szCs w:val="28"/>
        </w:rPr>
        <w:t xml:space="preserve">20 </w:t>
      </w:r>
      <w:r>
        <w:rPr>
          <w:rFonts w:ascii="Times New Roman" w:hAnsi="Times New Roman" w:cs="Times New Roman"/>
          <w:sz w:val="28"/>
          <w:szCs w:val="28"/>
        </w:rPr>
        <w:t>(B), in which the Appellant (as Applicant) sought an order on the following terms</w:t>
      </w:r>
      <w:r w:rsidR="00AA54EF">
        <w:rPr>
          <w:rFonts w:ascii="Times New Roman" w:hAnsi="Times New Roman" w:cs="Times New Roman"/>
          <w:sz w:val="28"/>
          <w:szCs w:val="28"/>
        </w:rPr>
        <w:t>:</w:t>
      </w:r>
    </w:p>
    <w:p w:rsidR="00AA54EF" w:rsidRPr="0068755D" w:rsidRDefault="00C917D8" w:rsidP="00AA54EF">
      <w:pPr>
        <w:pStyle w:val="ListParagraph"/>
        <w:tabs>
          <w:tab w:val="left" w:pos="4255"/>
        </w:tabs>
        <w:spacing w:line="480" w:lineRule="auto"/>
        <w:ind w:left="1350" w:hanging="630"/>
        <w:jc w:val="both"/>
        <w:rPr>
          <w:rFonts w:ascii="Times New Roman" w:hAnsi="Times New Roman" w:cs="Times New Roman"/>
          <w:i/>
          <w:sz w:val="28"/>
          <w:szCs w:val="28"/>
        </w:rPr>
      </w:pPr>
      <w:r>
        <w:rPr>
          <w:rFonts w:ascii="Times New Roman" w:hAnsi="Times New Roman" w:cs="Times New Roman"/>
          <w:i/>
          <w:sz w:val="28"/>
          <w:szCs w:val="28"/>
        </w:rPr>
        <w:t xml:space="preserve">“1. </w:t>
      </w:r>
      <w:r>
        <w:rPr>
          <w:rFonts w:ascii="Times New Roman" w:hAnsi="Times New Roman" w:cs="Times New Roman"/>
          <w:i/>
          <w:sz w:val="28"/>
          <w:szCs w:val="28"/>
        </w:rPr>
        <w:tab/>
        <w:t>Setting aside C</w:t>
      </w:r>
      <w:r w:rsidR="00AA54EF" w:rsidRPr="0068755D">
        <w:rPr>
          <w:rFonts w:ascii="Times New Roman" w:hAnsi="Times New Roman" w:cs="Times New Roman"/>
          <w:i/>
          <w:sz w:val="28"/>
          <w:szCs w:val="28"/>
        </w:rPr>
        <w:t>ertificate of Unresolved Dispute No</w:t>
      </w:r>
      <w:r w:rsidR="00AC42A1" w:rsidRPr="0068755D">
        <w:rPr>
          <w:rFonts w:ascii="Times New Roman" w:hAnsi="Times New Roman" w:cs="Times New Roman"/>
          <w:i/>
          <w:sz w:val="28"/>
          <w:szCs w:val="28"/>
        </w:rPr>
        <w:t>: SWMZ</w:t>
      </w:r>
      <w:r w:rsidR="004D7EAC">
        <w:rPr>
          <w:rFonts w:ascii="Times New Roman" w:hAnsi="Times New Roman" w:cs="Times New Roman"/>
          <w:i/>
          <w:sz w:val="28"/>
          <w:szCs w:val="28"/>
        </w:rPr>
        <w:t xml:space="preserve"> </w:t>
      </w:r>
      <w:r w:rsidR="00AC42A1" w:rsidRPr="0068755D">
        <w:rPr>
          <w:rFonts w:ascii="Times New Roman" w:hAnsi="Times New Roman" w:cs="Times New Roman"/>
          <w:i/>
          <w:sz w:val="28"/>
          <w:szCs w:val="28"/>
        </w:rPr>
        <w:t>516</w:t>
      </w:r>
      <w:r w:rsidR="00AA54EF" w:rsidRPr="0068755D">
        <w:rPr>
          <w:rFonts w:ascii="Times New Roman" w:hAnsi="Times New Roman" w:cs="Times New Roman"/>
          <w:i/>
          <w:sz w:val="28"/>
          <w:szCs w:val="28"/>
        </w:rPr>
        <w:t xml:space="preserve">/2019, which was issued by the Conciliation Mediation and Arbitration </w:t>
      </w:r>
      <w:r w:rsidR="00AA54EF" w:rsidRPr="0068755D">
        <w:rPr>
          <w:rFonts w:ascii="Times New Roman" w:hAnsi="Times New Roman" w:cs="Times New Roman"/>
          <w:i/>
          <w:sz w:val="28"/>
          <w:szCs w:val="28"/>
        </w:rPr>
        <w:lastRenderedPageBreak/>
        <w:t>Commission on 22</w:t>
      </w:r>
      <w:r w:rsidR="00AA54EF" w:rsidRPr="0068755D">
        <w:rPr>
          <w:rFonts w:ascii="Times New Roman" w:hAnsi="Times New Roman" w:cs="Times New Roman"/>
          <w:i/>
          <w:sz w:val="28"/>
          <w:szCs w:val="28"/>
          <w:vertAlign w:val="superscript"/>
        </w:rPr>
        <w:t>nd</w:t>
      </w:r>
      <w:r w:rsidR="00AA54EF" w:rsidRPr="0068755D">
        <w:rPr>
          <w:rFonts w:ascii="Times New Roman" w:hAnsi="Times New Roman" w:cs="Times New Roman"/>
          <w:i/>
          <w:sz w:val="28"/>
          <w:szCs w:val="28"/>
        </w:rPr>
        <w:t xml:space="preserve"> November 2019 on the basis that same was irregularly and impermissibly issued.</w:t>
      </w:r>
    </w:p>
    <w:p w:rsidR="00AA54EF" w:rsidRPr="0068755D" w:rsidRDefault="00AA54EF" w:rsidP="00AC42A1">
      <w:pPr>
        <w:tabs>
          <w:tab w:val="left" w:pos="4255"/>
        </w:tabs>
        <w:spacing w:line="480" w:lineRule="auto"/>
        <w:ind w:left="1350" w:hanging="1350"/>
        <w:jc w:val="both"/>
        <w:rPr>
          <w:rFonts w:ascii="Times New Roman" w:hAnsi="Times New Roman" w:cs="Times New Roman"/>
          <w:i/>
          <w:sz w:val="28"/>
          <w:szCs w:val="28"/>
        </w:rPr>
      </w:pPr>
      <w:r w:rsidRPr="0068755D">
        <w:rPr>
          <w:rFonts w:ascii="Times New Roman" w:hAnsi="Times New Roman" w:cs="Times New Roman"/>
          <w:i/>
          <w:sz w:val="28"/>
          <w:szCs w:val="28"/>
        </w:rPr>
        <w:t xml:space="preserve">      </w:t>
      </w:r>
      <w:r w:rsidR="00AC42A1" w:rsidRPr="0068755D">
        <w:rPr>
          <w:rFonts w:ascii="Times New Roman" w:hAnsi="Times New Roman" w:cs="Times New Roman"/>
          <w:i/>
          <w:sz w:val="28"/>
          <w:szCs w:val="28"/>
        </w:rPr>
        <w:t xml:space="preserve">   </w:t>
      </w:r>
      <w:r w:rsidRPr="0068755D">
        <w:rPr>
          <w:rFonts w:ascii="Times New Roman" w:hAnsi="Times New Roman" w:cs="Times New Roman"/>
          <w:i/>
          <w:sz w:val="28"/>
          <w:szCs w:val="28"/>
        </w:rPr>
        <w:t xml:space="preserve">   2       Reviewing, correcting and </w:t>
      </w:r>
      <w:r w:rsidR="00AC42A1" w:rsidRPr="0068755D">
        <w:rPr>
          <w:rFonts w:ascii="Times New Roman" w:hAnsi="Times New Roman" w:cs="Times New Roman"/>
          <w:i/>
          <w:sz w:val="28"/>
          <w:szCs w:val="28"/>
        </w:rPr>
        <w:t>setting aside the Conciliation Mediation and Arbitration Commission’s decision to accept and conciliate on the first respondent’s report of dispute, notwithstanding that same</w:t>
      </w:r>
      <w:r w:rsidR="001A410D">
        <w:rPr>
          <w:rFonts w:ascii="Times New Roman" w:hAnsi="Times New Roman" w:cs="Times New Roman"/>
          <w:i/>
          <w:sz w:val="28"/>
          <w:szCs w:val="28"/>
        </w:rPr>
        <w:t xml:space="preserve"> was</w:t>
      </w:r>
      <w:r w:rsidR="00AC42A1" w:rsidRPr="0068755D">
        <w:rPr>
          <w:rFonts w:ascii="Times New Roman" w:hAnsi="Times New Roman" w:cs="Times New Roman"/>
          <w:i/>
          <w:sz w:val="28"/>
          <w:szCs w:val="28"/>
        </w:rPr>
        <w:t xml:space="preserve"> time barred in terms of section 76(2) of the Industrial Relation Act</w:t>
      </w:r>
      <w:r w:rsidR="00C917D8">
        <w:rPr>
          <w:rFonts w:ascii="Times New Roman" w:hAnsi="Times New Roman" w:cs="Times New Roman"/>
          <w:i/>
          <w:sz w:val="28"/>
          <w:szCs w:val="28"/>
        </w:rPr>
        <w:t>.</w:t>
      </w:r>
      <w:r w:rsidRPr="0068755D">
        <w:rPr>
          <w:rFonts w:ascii="Times New Roman" w:hAnsi="Times New Roman" w:cs="Times New Roman"/>
          <w:i/>
          <w:sz w:val="28"/>
          <w:szCs w:val="28"/>
        </w:rPr>
        <w:tab/>
      </w:r>
      <w:r w:rsidR="00AC42A1" w:rsidRPr="0068755D">
        <w:rPr>
          <w:rFonts w:ascii="Times New Roman" w:hAnsi="Times New Roman" w:cs="Times New Roman"/>
          <w:i/>
          <w:sz w:val="28"/>
          <w:szCs w:val="28"/>
        </w:rPr>
        <w:t>.</w:t>
      </w:r>
    </w:p>
    <w:p w:rsidR="00AA54EF" w:rsidRPr="0068755D" w:rsidRDefault="00AC42A1" w:rsidP="00AC42A1">
      <w:pPr>
        <w:pStyle w:val="ListParagraph"/>
        <w:numPr>
          <w:ilvl w:val="0"/>
          <w:numId w:val="1"/>
        </w:numPr>
        <w:tabs>
          <w:tab w:val="left" w:pos="4255"/>
        </w:tabs>
        <w:spacing w:line="480" w:lineRule="auto"/>
        <w:ind w:left="1350" w:hanging="540"/>
        <w:jc w:val="both"/>
        <w:rPr>
          <w:rFonts w:ascii="Times New Roman" w:hAnsi="Times New Roman" w:cs="Times New Roman"/>
          <w:i/>
          <w:sz w:val="28"/>
          <w:szCs w:val="28"/>
        </w:rPr>
      </w:pPr>
      <w:r w:rsidRPr="0068755D">
        <w:rPr>
          <w:rFonts w:ascii="Times New Roman" w:hAnsi="Times New Roman" w:cs="Times New Roman"/>
          <w:i/>
          <w:sz w:val="28"/>
          <w:szCs w:val="28"/>
        </w:rPr>
        <w:t>Remitting the dispute reported by the first respondent back to the second respondent for consideration on the propriety or efficacy of conciliating the dispute.</w:t>
      </w:r>
    </w:p>
    <w:p w:rsidR="00AC42A1" w:rsidRPr="0068755D" w:rsidRDefault="00AC42A1" w:rsidP="00AC42A1">
      <w:pPr>
        <w:pStyle w:val="ListParagraph"/>
        <w:numPr>
          <w:ilvl w:val="0"/>
          <w:numId w:val="1"/>
        </w:numPr>
        <w:tabs>
          <w:tab w:val="left" w:pos="4255"/>
        </w:tabs>
        <w:spacing w:line="480" w:lineRule="auto"/>
        <w:ind w:left="1350" w:hanging="540"/>
        <w:jc w:val="both"/>
        <w:rPr>
          <w:rFonts w:ascii="Times New Roman" w:hAnsi="Times New Roman" w:cs="Times New Roman"/>
          <w:i/>
          <w:sz w:val="28"/>
          <w:szCs w:val="28"/>
        </w:rPr>
      </w:pPr>
      <w:r w:rsidRPr="0068755D">
        <w:rPr>
          <w:rFonts w:ascii="Times New Roman" w:hAnsi="Times New Roman" w:cs="Times New Roman"/>
          <w:i/>
          <w:sz w:val="28"/>
          <w:szCs w:val="28"/>
        </w:rPr>
        <w:t>Costs of suit in the event of unsuccessful opposition.</w:t>
      </w:r>
    </w:p>
    <w:p w:rsidR="00AC42A1" w:rsidRDefault="00AC42A1" w:rsidP="00AC42A1">
      <w:pPr>
        <w:pStyle w:val="ListParagraph"/>
        <w:numPr>
          <w:ilvl w:val="0"/>
          <w:numId w:val="1"/>
        </w:numPr>
        <w:tabs>
          <w:tab w:val="left" w:pos="4255"/>
        </w:tabs>
        <w:spacing w:line="480" w:lineRule="auto"/>
        <w:ind w:left="1350" w:hanging="540"/>
        <w:jc w:val="both"/>
        <w:rPr>
          <w:rFonts w:ascii="Times New Roman" w:hAnsi="Times New Roman" w:cs="Times New Roman"/>
          <w:sz w:val="28"/>
          <w:szCs w:val="28"/>
        </w:rPr>
      </w:pPr>
      <w:r w:rsidRPr="0068755D">
        <w:rPr>
          <w:rFonts w:ascii="Times New Roman" w:hAnsi="Times New Roman" w:cs="Times New Roman"/>
          <w:i/>
          <w:sz w:val="28"/>
          <w:szCs w:val="28"/>
        </w:rPr>
        <w:t>Further and /or alternative relief.</w:t>
      </w:r>
      <w:r w:rsidR="00DC0E9E" w:rsidRPr="0068755D">
        <w:rPr>
          <w:rFonts w:ascii="Times New Roman" w:hAnsi="Times New Roman" w:cs="Times New Roman"/>
          <w:i/>
          <w:sz w:val="28"/>
          <w:szCs w:val="28"/>
        </w:rPr>
        <w:t>”</w:t>
      </w:r>
    </w:p>
    <w:p w:rsidR="00DC0E9E" w:rsidRDefault="00DC0E9E" w:rsidP="00DC0E9E">
      <w:pPr>
        <w:pStyle w:val="ListParagraph"/>
        <w:tabs>
          <w:tab w:val="left" w:pos="4255"/>
        </w:tabs>
        <w:spacing w:line="480" w:lineRule="auto"/>
        <w:ind w:left="1350"/>
        <w:jc w:val="both"/>
        <w:rPr>
          <w:rFonts w:ascii="Times New Roman" w:hAnsi="Times New Roman" w:cs="Times New Roman"/>
          <w:sz w:val="28"/>
          <w:szCs w:val="28"/>
        </w:rPr>
      </w:pPr>
      <w:r>
        <w:rPr>
          <w:rFonts w:ascii="Times New Roman" w:hAnsi="Times New Roman" w:cs="Times New Roman"/>
          <w:sz w:val="28"/>
          <w:szCs w:val="28"/>
        </w:rPr>
        <w:t>(Record pages 1-2)</w:t>
      </w:r>
    </w:p>
    <w:p w:rsidR="00DC6923" w:rsidRDefault="00DC6923" w:rsidP="00DC0E9E">
      <w:pPr>
        <w:pStyle w:val="ListParagraph"/>
        <w:tabs>
          <w:tab w:val="left" w:pos="4255"/>
        </w:tabs>
        <w:spacing w:line="480" w:lineRule="auto"/>
        <w:ind w:left="1350"/>
        <w:jc w:val="both"/>
        <w:rPr>
          <w:rFonts w:ascii="Times New Roman" w:hAnsi="Times New Roman" w:cs="Times New Roman"/>
          <w:sz w:val="28"/>
          <w:szCs w:val="28"/>
        </w:rPr>
      </w:pPr>
    </w:p>
    <w:p w:rsidR="005A0F29" w:rsidRDefault="005A0F29" w:rsidP="005A0F29">
      <w:pPr>
        <w:pStyle w:val="ListParagraph"/>
        <w:numPr>
          <w:ilvl w:val="0"/>
          <w:numId w:val="3"/>
        </w:numPr>
        <w:tabs>
          <w:tab w:val="left" w:pos="810"/>
          <w:tab w:val="left" w:pos="4255"/>
        </w:tabs>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The Appellant’s application was argued before the Industrial Court and was dismissed by judgment of that Court dated 8</w:t>
      </w:r>
      <w:r w:rsidRPr="005A0F29">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2020.  The Appellant – as Applicant was dissatisfied with the judgment of the Industrial Court and it consequently filed the present appeal.</w:t>
      </w:r>
    </w:p>
    <w:p w:rsidR="00DC6923" w:rsidRDefault="00DC6923" w:rsidP="00DC6923">
      <w:pPr>
        <w:pStyle w:val="ListParagraph"/>
        <w:tabs>
          <w:tab w:val="left" w:pos="810"/>
          <w:tab w:val="left" w:pos="4255"/>
        </w:tabs>
        <w:spacing w:line="480" w:lineRule="auto"/>
        <w:jc w:val="both"/>
        <w:rPr>
          <w:rFonts w:ascii="Times New Roman" w:hAnsi="Times New Roman" w:cs="Times New Roman"/>
          <w:sz w:val="28"/>
          <w:szCs w:val="28"/>
        </w:rPr>
      </w:pPr>
    </w:p>
    <w:p w:rsidR="005A0F29" w:rsidRDefault="005A0F29" w:rsidP="005A0F29">
      <w:pPr>
        <w:pStyle w:val="ListParagraph"/>
        <w:numPr>
          <w:ilvl w:val="0"/>
          <w:numId w:val="3"/>
        </w:numPr>
        <w:tabs>
          <w:tab w:val="left" w:pos="810"/>
          <w:tab w:val="left" w:pos="4255"/>
        </w:tabs>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The thrust of the Appellant’s argument is that the 1</w:t>
      </w:r>
      <w:r w:rsidRPr="005A0F29">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claims had prescribed by the time the Report of Dispute was filed with the Commission</w:t>
      </w:r>
      <w:r w:rsidR="00C917D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The Commission had no jurisdiction therefore to conciliate the dispute since it had been filed out of time.</w:t>
      </w:r>
    </w:p>
    <w:p w:rsidR="00DD7F54" w:rsidRPr="00DD7F54" w:rsidRDefault="00DD7F54" w:rsidP="00DD7F54">
      <w:pPr>
        <w:pStyle w:val="ListParagraph"/>
        <w:rPr>
          <w:rFonts w:ascii="Times New Roman" w:hAnsi="Times New Roman" w:cs="Times New Roman"/>
          <w:sz w:val="28"/>
          <w:szCs w:val="28"/>
        </w:rPr>
      </w:pPr>
    </w:p>
    <w:p w:rsidR="000F5E5F" w:rsidRDefault="000F5E5F" w:rsidP="005A0F29">
      <w:pPr>
        <w:pStyle w:val="ListParagraph"/>
        <w:numPr>
          <w:ilvl w:val="0"/>
          <w:numId w:val="3"/>
        </w:numPr>
        <w:tabs>
          <w:tab w:val="left" w:pos="810"/>
          <w:tab w:val="left" w:pos="4255"/>
        </w:tabs>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ISSUE GIVING RISE TO A DISPUTE</w:t>
      </w:r>
    </w:p>
    <w:p w:rsidR="000F5E5F" w:rsidRDefault="000F5E5F" w:rsidP="000F5E5F">
      <w:pPr>
        <w:pStyle w:val="ListParagraph"/>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 1</w:t>
      </w:r>
      <w:r w:rsidRPr="000F5E5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has disputed the allegation that his aforementioned claims had prescribed when he reported them as a dispute before the Commission.  The 1</w:t>
      </w:r>
      <w:r w:rsidRPr="000F5E5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submitted further that since the issue regarding pres</w:t>
      </w:r>
      <w:r w:rsidR="00C917D8">
        <w:rPr>
          <w:rFonts w:ascii="Times New Roman" w:hAnsi="Times New Roman" w:cs="Times New Roman"/>
          <w:sz w:val="28"/>
          <w:szCs w:val="28"/>
        </w:rPr>
        <w:t>cription was not raised during c</w:t>
      </w:r>
      <w:r>
        <w:rPr>
          <w:rFonts w:ascii="Times New Roman" w:hAnsi="Times New Roman" w:cs="Times New Roman"/>
          <w:sz w:val="28"/>
          <w:szCs w:val="28"/>
        </w:rPr>
        <w:t>onciliation (before the Commissioner</w:t>
      </w:r>
      <w:r w:rsidR="00D71828">
        <w:rPr>
          <w:rFonts w:ascii="Times New Roman" w:hAnsi="Times New Roman" w:cs="Times New Roman"/>
          <w:sz w:val="28"/>
          <w:szCs w:val="28"/>
        </w:rPr>
        <w:t>) - the Appellant</w:t>
      </w:r>
      <w:r w:rsidR="00655F4B">
        <w:rPr>
          <w:rFonts w:ascii="Times New Roman" w:hAnsi="Times New Roman" w:cs="Times New Roman"/>
          <w:sz w:val="28"/>
          <w:szCs w:val="28"/>
        </w:rPr>
        <w:t xml:space="preserve"> is not entitled to raise that issue for the first time before Court.</w:t>
      </w:r>
    </w:p>
    <w:p w:rsidR="00655F4B" w:rsidRDefault="00655F4B" w:rsidP="00655F4B">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An excerpt of the evidence provides as follows:</w:t>
      </w:r>
    </w:p>
    <w:p w:rsidR="00655F4B" w:rsidRDefault="00655F4B" w:rsidP="00655F4B">
      <w:pPr>
        <w:pStyle w:val="ListParagraph"/>
        <w:tabs>
          <w:tab w:val="left" w:pos="810"/>
          <w:tab w:val="left" w:pos="4255"/>
        </w:tabs>
        <w:spacing w:line="480" w:lineRule="auto"/>
        <w:ind w:left="2520" w:hanging="990"/>
        <w:jc w:val="both"/>
        <w:rPr>
          <w:rFonts w:ascii="Times New Roman" w:hAnsi="Times New Roman" w:cs="Times New Roman"/>
          <w:sz w:val="28"/>
          <w:szCs w:val="28"/>
        </w:rPr>
      </w:pPr>
      <w:r w:rsidRPr="00655F4B">
        <w:rPr>
          <w:rFonts w:ascii="Times New Roman" w:hAnsi="Times New Roman" w:cs="Times New Roman"/>
          <w:i/>
          <w:sz w:val="28"/>
          <w:szCs w:val="28"/>
        </w:rPr>
        <w:t>“8.3</w:t>
      </w:r>
      <w:r w:rsidRPr="00655F4B">
        <w:rPr>
          <w:rFonts w:ascii="Times New Roman" w:hAnsi="Times New Roman" w:cs="Times New Roman"/>
          <w:i/>
          <w:sz w:val="28"/>
          <w:szCs w:val="28"/>
        </w:rPr>
        <w:tab/>
        <w:t>Furthermore, the Applicant fully participated in the process and did not at all raise issue with the alleged claim that my claim has now prescribed.  At the CMAC hearing, I disputed all the correspondence that had passed between the Chairman and myself.  At the time, all the Applicant stated was that [I] had been paid in full but no issue at all was raised regarding the alleged prescription of my claim</w:t>
      </w:r>
      <w:r>
        <w:rPr>
          <w:rFonts w:ascii="Times New Roman" w:hAnsi="Times New Roman" w:cs="Times New Roman"/>
          <w:sz w:val="28"/>
          <w:szCs w:val="28"/>
        </w:rPr>
        <w:t>.”</w:t>
      </w:r>
    </w:p>
    <w:p w:rsidR="00655F4B" w:rsidRDefault="00655F4B" w:rsidP="00655F4B">
      <w:pPr>
        <w:pStyle w:val="ListParagraph"/>
        <w:tabs>
          <w:tab w:val="left" w:pos="810"/>
          <w:tab w:val="left" w:pos="4255"/>
        </w:tabs>
        <w:spacing w:line="480" w:lineRule="auto"/>
        <w:ind w:left="2520" w:hanging="990"/>
        <w:jc w:val="both"/>
        <w:rPr>
          <w:rFonts w:ascii="Times New Roman" w:hAnsi="Times New Roman" w:cs="Times New Roman"/>
          <w:sz w:val="28"/>
          <w:szCs w:val="28"/>
        </w:rPr>
      </w:pPr>
      <w:r>
        <w:rPr>
          <w:rFonts w:ascii="Times New Roman" w:hAnsi="Times New Roman" w:cs="Times New Roman"/>
          <w:sz w:val="28"/>
          <w:szCs w:val="28"/>
        </w:rPr>
        <w:t xml:space="preserve">                 (Record page 29)</w:t>
      </w:r>
    </w:p>
    <w:p w:rsidR="00C917D8" w:rsidRDefault="00655F4B" w:rsidP="00655F4B">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An excerpt of the Act provides as follows regarding the process of reporting a dispute:</w:t>
      </w:r>
      <w:r w:rsidR="00DE1679">
        <w:rPr>
          <w:rFonts w:ascii="Times New Roman" w:hAnsi="Times New Roman" w:cs="Times New Roman"/>
          <w:sz w:val="28"/>
          <w:szCs w:val="28"/>
        </w:rPr>
        <w:t xml:space="preserve"> </w:t>
      </w:r>
    </w:p>
    <w:p w:rsidR="00655F4B" w:rsidRDefault="00DE1679" w:rsidP="00C917D8">
      <w:pPr>
        <w:pStyle w:val="ListParagraph"/>
        <w:tabs>
          <w:tab w:val="left" w:pos="810"/>
          <w:tab w:val="left" w:pos="4255"/>
        </w:tabs>
        <w:spacing w:line="480" w:lineRule="auto"/>
        <w:ind w:left="153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5537D">
        <w:rPr>
          <w:rFonts w:ascii="Times New Roman" w:hAnsi="Times New Roman" w:cs="Times New Roman"/>
          <w:i/>
          <w:sz w:val="28"/>
          <w:szCs w:val="28"/>
        </w:rPr>
        <w:t xml:space="preserve">“76(2) </w:t>
      </w:r>
      <w:proofErr w:type="gramStart"/>
      <w:r w:rsidRPr="00C5537D">
        <w:rPr>
          <w:rFonts w:ascii="Times New Roman" w:hAnsi="Times New Roman" w:cs="Times New Roman"/>
          <w:i/>
          <w:sz w:val="28"/>
          <w:szCs w:val="28"/>
        </w:rPr>
        <w:t>A</w:t>
      </w:r>
      <w:proofErr w:type="gramEnd"/>
      <w:r w:rsidRPr="00C5537D">
        <w:rPr>
          <w:rFonts w:ascii="Times New Roman" w:hAnsi="Times New Roman" w:cs="Times New Roman"/>
          <w:i/>
          <w:sz w:val="28"/>
          <w:szCs w:val="28"/>
        </w:rPr>
        <w:t xml:space="preserve"> dispute may not be reported to the Commission if more than eighteen (18) months has elapsed since the issue giving rise to the dispute arose</w:t>
      </w:r>
      <w:r>
        <w:rPr>
          <w:rFonts w:ascii="Times New Roman" w:hAnsi="Times New Roman" w:cs="Times New Roman"/>
          <w:sz w:val="28"/>
          <w:szCs w:val="28"/>
        </w:rPr>
        <w:t>.”</w:t>
      </w:r>
    </w:p>
    <w:p w:rsidR="00C5537D" w:rsidRDefault="00C5537D" w:rsidP="00655F4B">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An issue giving rise to a dispute would mean; the existence of facts which are necessary for an aggrieved party to prove – in order to be entitled to relief – before the Commissioner.</w:t>
      </w:r>
    </w:p>
    <w:p w:rsidR="00C5537D" w:rsidRDefault="00C5537D" w:rsidP="00655F4B">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the matter of JAMESON THWALA VS NEOPAC (SWAZILAND) LIMITED SZIC case no 18/98 (unreported) the Court equated the phrase </w:t>
      </w:r>
      <w:r w:rsidR="008B1BD1">
        <w:rPr>
          <w:rFonts w:ascii="Times New Roman" w:hAnsi="Times New Roman" w:cs="Times New Roman"/>
          <w:sz w:val="28"/>
          <w:szCs w:val="28"/>
        </w:rPr>
        <w:t>‘</w:t>
      </w:r>
      <w:r>
        <w:rPr>
          <w:rFonts w:ascii="Times New Roman" w:hAnsi="Times New Roman" w:cs="Times New Roman"/>
          <w:sz w:val="28"/>
          <w:szCs w:val="28"/>
        </w:rPr>
        <w:t>issue giving rise to a dispute’ with the phrase ‘cause of action’.  The phrase ‘cause of action</w:t>
      </w:r>
      <w:r w:rsidR="009D1162">
        <w:rPr>
          <w:rFonts w:ascii="Times New Roman" w:hAnsi="Times New Roman" w:cs="Times New Roman"/>
          <w:sz w:val="28"/>
          <w:szCs w:val="28"/>
        </w:rPr>
        <w:t>’</w:t>
      </w:r>
      <w:r>
        <w:rPr>
          <w:rFonts w:ascii="Times New Roman" w:hAnsi="Times New Roman" w:cs="Times New Roman"/>
          <w:sz w:val="28"/>
          <w:szCs w:val="28"/>
        </w:rPr>
        <w:t xml:space="preserve"> has been defined as follows:</w:t>
      </w:r>
    </w:p>
    <w:p w:rsidR="00C5537D" w:rsidRPr="00EB6642" w:rsidRDefault="00C5537D" w:rsidP="00C5537D">
      <w:pPr>
        <w:pStyle w:val="ListParagraph"/>
        <w:tabs>
          <w:tab w:val="left" w:pos="810"/>
          <w:tab w:val="left" w:pos="4255"/>
        </w:tabs>
        <w:spacing w:line="480" w:lineRule="auto"/>
        <w:ind w:left="1530"/>
        <w:jc w:val="both"/>
        <w:rPr>
          <w:rFonts w:ascii="Times New Roman" w:hAnsi="Times New Roman" w:cs="Times New Roman"/>
          <w:i/>
          <w:sz w:val="28"/>
          <w:szCs w:val="28"/>
        </w:rPr>
      </w:pPr>
      <w:r w:rsidRPr="00EB6642">
        <w:rPr>
          <w:rFonts w:ascii="Times New Roman" w:hAnsi="Times New Roman" w:cs="Times New Roman"/>
          <w:i/>
          <w:sz w:val="28"/>
          <w:szCs w:val="28"/>
        </w:rPr>
        <w:t xml:space="preserve">“… </w:t>
      </w:r>
      <w:proofErr w:type="gramStart"/>
      <w:r w:rsidRPr="00EB6642">
        <w:rPr>
          <w:rFonts w:ascii="Times New Roman" w:hAnsi="Times New Roman" w:cs="Times New Roman"/>
          <w:i/>
          <w:sz w:val="28"/>
          <w:szCs w:val="28"/>
        </w:rPr>
        <w:t>every</w:t>
      </w:r>
      <w:proofErr w:type="gramEnd"/>
      <w:r w:rsidRPr="00EB6642">
        <w:rPr>
          <w:rFonts w:ascii="Times New Roman" w:hAnsi="Times New Roman" w:cs="Times New Roman"/>
          <w:i/>
          <w:sz w:val="28"/>
          <w:szCs w:val="28"/>
        </w:rPr>
        <w:t xml:space="preserve"> fact which it would be necessary for the </w:t>
      </w:r>
      <w:r w:rsidR="009D1162" w:rsidRPr="00EB6642">
        <w:rPr>
          <w:rFonts w:ascii="Times New Roman" w:hAnsi="Times New Roman" w:cs="Times New Roman"/>
          <w:i/>
          <w:sz w:val="28"/>
          <w:szCs w:val="28"/>
        </w:rPr>
        <w:t>plaintiff to</w:t>
      </w:r>
      <w:r w:rsidRPr="00EB6642">
        <w:rPr>
          <w:rFonts w:ascii="Times New Roman" w:hAnsi="Times New Roman" w:cs="Times New Roman"/>
          <w:i/>
          <w:sz w:val="28"/>
          <w:szCs w:val="28"/>
        </w:rPr>
        <w:t xml:space="preserve"> prove if traversed, in order to support his right to t</w:t>
      </w:r>
      <w:r w:rsidR="00C917D8">
        <w:rPr>
          <w:rFonts w:ascii="Times New Roman" w:hAnsi="Times New Roman" w:cs="Times New Roman"/>
          <w:i/>
          <w:sz w:val="28"/>
          <w:szCs w:val="28"/>
        </w:rPr>
        <w:t>he judgment of the Court.  It do</w:t>
      </w:r>
      <w:r w:rsidRPr="00EB6642">
        <w:rPr>
          <w:rFonts w:ascii="Times New Roman" w:hAnsi="Times New Roman" w:cs="Times New Roman"/>
          <w:i/>
          <w:sz w:val="28"/>
          <w:szCs w:val="28"/>
        </w:rPr>
        <w:t>es not comprise every piece of evidence which is necessary to prove each fact, but every fact which is necessary to be proved.”</w:t>
      </w:r>
    </w:p>
    <w:p w:rsidR="00C5537D" w:rsidRDefault="00C5537D" w:rsidP="00C5537D">
      <w:pPr>
        <w:pStyle w:val="ListParagraph"/>
        <w:tabs>
          <w:tab w:val="left" w:pos="810"/>
          <w:tab w:val="left" w:pos="4255"/>
        </w:tabs>
        <w:spacing w:line="480" w:lineRule="auto"/>
        <w:ind w:left="1530"/>
        <w:jc w:val="both"/>
        <w:rPr>
          <w:rFonts w:ascii="Times New Roman" w:hAnsi="Times New Roman" w:cs="Times New Roman"/>
          <w:sz w:val="28"/>
          <w:szCs w:val="28"/>
        </w:rPr>
      </w:pPr>
      <w:r>
        <w:rPr>
          <w:rFonts w:ascii="Times New Roman" w:hAnsi="Times New Roman" w:cs="Times New Roman"/>
          <w:sz w:val="28"/>
          <w:szCs w:val="28"/>
        </w:rPr>
        <w:t xml:space="preserve">CLASSEN C.J.: DICTIONARY OF LEGAL WORDS AND PHRASES, vol1, </w:t>
      </w:r>
      <w:proofErr w:type="spellStart"/>
      <w:r>
        <w:rPr>
          <w:rFonts w:ascii="Times New Roman" w:hAnsi="Times New Roman" w:cs="Times New Roman"/>
          <w:sz w:val="28"/>
          <w:szCs w:val="28"/>
        </w:rPr>
        <w:t>Butterworths</w:t>
      </w:r>
      <w:proofErr w:type="spellEnd"/>
      <w:r>
        <w:rPr>
          <w:rFonts w:ascii="Times New Roman" w:hAnsi="Times New Roman" w:cs="Times New Roman"/>
          <w:sz w:val="28"/>
          <w:szCs w:val="28"/>
        </w:rPr>
        <w:t>, (SBN 409 01890 2) page 235.</w:t>
      </w:r>
    </w:p>
    <w:p w:rsidR="00C5537D" w:rsidRDefault="00C5537D" w:rsidP="00C5537D">
      <w:pPr>
        <w:pStyle w:val="ListParagraph"/>
        <w:tabs>
          <w:tab w:val="left" w:pos="810"/>
          <w:tab w:val="left" w:pos="4255"/>
        </w:tabs>
        <w:spacing w:line="480" w:lineRule="auto"/>
        <w:ind w:left="1530"/>
        <w:jc w:val="both"/>
        <w:rPr>
          <w:rFonts w:ascii="Times New Roman" w:hAnsi="Times New Roman" w:cs="Times New Roman"/>
          <w:sz w:val="28"/>
          <w:szCs w:val="28"/>
        </w:rPr>
      </w:pPr>
      <w:r>
        <w:rPr>
          <w:rFonts w:ascii="Times New Roman" w:hAnsi="Times New Roman" w:cs="Times New Roman"/>
          <w:sz w:val="28"/>
          <w:szCs w:val="28"/>
        </w:rPr>
        <w:t>The Court finds the above-stated authorit</w:t>
      </w:r>
      <w:r w:rsidR="00C917D8">
        <w:rPr>
          <w:rFonts w:ascii="Times New Roman" w:hAnsi="Times New Roman" w:cs="Times New Roman"/>
          <w:sz w:val="28"/>
          <w:szCs w:val="28"/>
        </w:rPr>
        <w:t>y</w:t>
      </w:r>
      <w:r>
        <w:rPr>
          <w:rFonts w:ascii="Times New Roman" w:hAnsi="Times New Roman" w:cs="Times New Roman"/>
          <w:sz w:val="28"/>
          <w:szCs w:val="28"/>
        </w:rPr>
        <w:t xml:space="preserve"> helpful in explaining the concept.</w:t>
      </w:r>
    </w:p>
    <w:p w:rsidR="00C917D8" w:rsidRDefault="00C917D8" w:rsidP="00C5537D">
      <w:pPr>
        <w:pStyle w:val="ListParagraph"/>
        <w:tabs>
          <w:tab w:val="left" w:pos="810"/>
          <w:tab w:val="left" w:pos="4255"/>
        </w:tabs>
        <w:spacing w:line="480" w:lineRule="auto"/>
        <w:ind w:left="1530"/>
        <w:jc w:val="both"/>
        <w:rPr>
          <w:rFonts w:ascii="Times New Roman" w:hAnsi="Times New Roman" w:cs="Times New Roman"/>
          <w:sz w:val="28"/>
          <w:szCs w:val="28"/>
        </w:rPr>
      </w:pPr>
    </w:p>
    <w:p w:rsidR="00C5537D" w:rsidRDefault="00C5537D" w:rsidP="00C5537D">
      <w:pPr>
        <w:pStyle w:val="ListParagraph"/>
        <w:tabs>
          <w:tab w:val="left" w:pos="810"/>
          <w:tab w:val="left" w:pos="4255"/>
        </w:tabs>
        <w:spacing w:line="480" w:lineRule="auto"/>
        <w:ind w:left="1530"/>
        <w:jc w:val="both"/>
        <w:rPr>
          <w:rFonts w:ascii="Times New Roman" w:hAnsi="Times New Roman" w:cs="Times New Roman"/>
          <w:sz w:val="28"/>
          <w:szCs w:val="28"/>
        </w:rPr>
      </w:pPr>
    </w:p>
    <w:p w:rsidR="000F5E5F" w:rsidRDefault="00EB6642" w:rsidP="005A0F29">
      <w:pPr>
        <w:pStyle w:val="ListParagraph"/>
        <w:numPr>
          <w:ilvl w:val="0"/>
          <w:numId w:val="3"/>
        </w:numPr>
        <w:tabs>
          <w:tab w:val="left" w:pos="810"/>
          <w:tab w:val="left" w:pos="4255"/>
        </w:tabs>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lastRenderedPageBreak/>
        <w:t>THE ROLE OF A COMMISSIONER</w:t>
      </w:r>
      <w:r w:rsidR="00C917D8">
        <w:rPr>
          <w:rFonts w:ascii="Times New Roman" w:hAnsi="Times New Roman" w:cs="Times New Roman"/>
          <w:sz w:val="28"/>
          <w:szCs w:val="28"/>
        </w:rPr>
        <w:t>.</w:t>
      </w:r>
    </w:p>
    <w:p w:rsidR="00EB6642" w:rsidRDefault="00EB6642" w:rsidP="00EB6642">
      <w:pPr>
        <w:pStyle w:val="ListParagraph"/>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A litigant is entitled to raise the question of prescription – before the Industrial Court, irrespective of whether or not the issue ha</w:t>
      </w:r>
      <w:r w:rsidR="00C917D8">
        <w:rPr>
          <w:rFonts w:ascii="Times New Roman" w:hAnsi="Times New Roman" w:cs="Times New Roman"/>
          <w:sz w:val="28"/>
          <w:szCs w:val="28"/>
        </w:rPr>
        <w:t>d</w:t>
      </w:r>
      <w:r>
        <w:rPr>
          <w:rFonts w:ascii="Times New Roman" w:hAnsi="Times New Roman" w:cs="Times New Roman"/>
          <w:sz w:val="28"/>
          <w:szCs w:val="28"/>
        </w:rPr>
        <w:t xml:space="preserve"> been raised before the Commissioner.  It is </w:t>
      </w:r>
      <w:r w:rsidR="001D2395">
        <w:rPr>
          <w:rFonts w:ascii="Times New Roman" w:hAnsi="Times New Roman" w:cs="Times New Roman"/>
          <w:sz w:val="28"/>
          <w:szCs w:val="28"/>
        </w:rPr>
        <w:t xml:space="preserve">therefore </w:t>
      </w:r>
      <w:r>
        <w:rPr>
          <w:rFonts w:ascii="Times New Roman" w:hAnsi="Times New Roman" w:cs="Times New Roman"/>
          <w:sz w:val="28"/>
          <w:szCs w:val="28"/>
        </w:rPr>
        <w:t xml:space="preserve">imperative at </w:t>
      </w:r>
      <w:r w:rsidR="00FA2AEE">
        <w:rPr>
          <w:rFonts w:ascii="Times New Roman" w:hAnsi="Times New Roman" w:cs="Times New Roman"/>
          <w:sz w:val="28"/>
          <w:szCs w:val="28"/>
        </w:rPr>
        <w:t>t</w:t>
      </w:r>
      <w:r>
        <w:rPr>
          <w:rFonts w:ascii="Times New Roman" w:hAnsi="Times New Roman" w:cs="Times New Roman"/>
          <w:sz w:val="28"/>
          <w:szCs w:val="28"/>
        </w:rPr>
        <w:t xml:space="preserve">his stage to examine the role as well as the power of a </w:t>
      </w:r>
      <w:r w:rsidR="008D67DD">
        <w:rPr>
          <w:rFonts w:ascii="Times New Roman" w:hAnsi="Times New Roman" w:cs="Times New Roman"/>
          <w:sz w:val="28"/>
          <w:szCs w:val="28"/>
        </w:rPr>
        <w:t>C</w:t>
      </w:r>
      <w:r>
        <w:rPr>
          <w:rFonts w:ascii="Times New Roman" w:hAnsi="Times New Roman" w:cs="Times New Roman"/>
          <w:sz w:val="28"/>
          <w:szCs w:val="28"/>
        </w:rPr>
        <w:t xml:space="preserve">ommissioner, in relation to a dispute that had been referred to </w:t>
      </w:r>
      <w:r w:rsidR="00FA2AEE">
        <w:rPr>
          <w:rFonts w:ascii="Times New Roman" w:hAnsi="Times New Roman" w:cs="Times New Roman"/>
          <w:sz w:val="28"/>
          <w:szCs w:val="28"/>
        </w:rPr>
        <w:t>him/her</w:t>
      </w:r>
      <w:r>
        <w:rPr>
          <w:rFonts w:ascii="Times New Roman" w:hAnsi="Times New Roman" w:cs="Times New Roman"/>
          <w:sz w:val="28"/>
          <w:szCs w:val="28"/>
        </w:rPr>
        <w:t xml:space="preserve"> for conciliation.</w:t>
      </w:r>
    </w:p>
    <w:p w:rsidR="00EB6642" w:rsidRDefault="00EB6642" w:rsidP="00EB6642">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Act provides as follows regarding the power and function of a Commissioner.  </w:t>
      </w:r>
    </w:p>
    <w:p w:rsidR="00EB6642" w:rsidRPr="00EB6642" w:rsidRDefault="00EB6642" w:rsidP="00EB6642">
      <w:pPr>
        <w:pStyle w:val="ListParagraph"/>
        <w:tabs>
          <w:tab w:val="left" w:pos="810"/>
          <w:tab w:val="left" w:pos="4255"/>
        </w:tabs>
        <w:spacing w:line="480" w:lineRule="auto"/>
        <w:ind w:left="1530"/>
        <w:jc w:val="both"/>
        <w:rPr>
          <w:rFonts w:ascii="Times New Roman" w:hAnsi="Times New Roman" w:cs="Times New Roman"/>
          <w:i/>
          <w:sz w:val="28"/>
          <w:szCs w:val="28"/>
        </w:rPr>
      </w:pPr>
      <w:r w:rsidRPr="00EB6642">
        <w:rPr>
          <w:rFonts w:ascii="Times New Roman" w:hAnsi="Times New Roman" w:cs="Times New Roman"/>
          <w:i/>
          <w:sz w:val="28"/>
          <w:szCs w:val="28"/>
        </w:rPr>
        <w:t>64(1)   The Commissioner shall –</w:t>
      </w:r>
    </w:p>
    <w:p w:rsidR="00EB6642" w:rsidRPr="00EB6642" w:rsidRDefault="00EB6642" w:rsidP="00EB6642">
      <w:pPr>
        <w:pStyle w:val="ListParagraph"/>
        <w:numPr>
          <w:ilvl w:val="0"/>
          <w:numId w:val="4"/>
        </w:numPr>
        <w:tabs>
          <w:tab w:val="left" w:pos="810"/>
          <w:tab w:val="left" w:pos="4255"/>
        </w:tabs>
        <w:spacing w:line="480" w:lineRule="auto"/>
        <w:jc w:val="both"/>
        <w:rPr>
          <w:rFonts w:ascii="Times New Roman" w:hAnsi="Times New Roman" w:cs="Times New Roman"/>
          <w:i/>
          <w:sz w:val="28"/>
          <w:szCs w:val="28"/>
        </w:rPr>
      </w:pPr>
      <w:r w:rsidRPr="00EB6642">
        <w:rPr>
          <w:rFonts w:ascii="Times New Roman" w:hAnsi="Times New Roman" w:cs="Times New Roman"/>
          <w:i/>
          <w:sz w:val="28"/>
          <w:szCs w:val="28"/>
        </w:rPr>
        <w:t>…</w:t>
      </w:r>
    </w:p>
    <w:p w:rsidR="00EB6642" w:rsidRPr="00EB6642" w:rsidRDefault="00EB6642" w:rsidP="00EB6642">
      <w:pPr>
        <w:pStyle w:val="ListParagraph"/>
        <w:numPr>
          <w:ilvl w:val="0"/>
          <w:numId w:val="4"/>
        </w:numPr>
        <w:tabs>
          <w:tab w:val="left" w:pos="810"/>
          <w:tab w:val="left" w:pos="4255"/>
        </w:tabs>
        <w:spacing w:line="480" w:lineRule="auto"/>
        <w:jc w:val="both"/>
        <w:rPr>
          <w:rFonts w:ascii="Times New Roman" w:hAnsi="Times New Roman" w:cs="Times New Roman"/>
          <w:i/>
          <w:sz w:val="28"/>
          <w:szCs w:val="28"/>
        </w:rPr>
      </w:pPr>
      <w:r w:rsidRPr="00EB6642">
        <w:rPr>
          <w:rFonts w:ascii="Times New Roman" w:hAnsi="Times New Roman" w:cs="Times New Roman"/>
          <w:i/>
          <w:sz w:val="28"/>
          <w:szCs w:val="28"/>
        </w:rPr>
        <w:t>Attempt to resolve, through conciliation, any dispute referred to it in terms of this Act;”</w:t>
      </w:r>
    </w:p>
    <w:p w:rsidR="00EB6642" w:rsidRDefault="00EB6642" w:rsidP="00EB6642">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In section 2 of the Industrial Relations Act ‘conciliation’ is defined as follows”</w:t>
      </w:r>
    </w:p>
    <w:p w:rsidR="00EB6642" w:rsidRPr="00836FD8" w:rsidRDefault="00EB6642" w:rsidP="00EB6642">
      <w:pPr>
        <w:pStyle w:val="ListParagraph"/>
        <w:numPr>
          <w:ilvl w:val="2"/>
          <w:numId w:val="3"/>
        </w:numPr>
        <w:tabs>
          <w:tab w:val="left" w:pos="810"/>
          <w:tab w:val="left" w:pos="4255"/>
        </w:tabs>
        <w:spacing w:line="480" w:lineRule="auto"/>
        <w:ind w:left="2340" w:hanging="1260"/>
        <w:jc w:val="both"/>
        <w:rPr>
          <w:rFonts w:ascii="Times New Roman" w:hAnsi="Times New Roman" w:cs="Times New Roman"/>
          <w:i/>
          <w:sz w:val="28"/>
          <w:szCs w:val="28"/>
        </w:rPr>
      </w:pPr>
      <w:r>
        <w:rPr>
          <w:rFonts w:ascii="Times New Roman" w:hAnsi="Times New Roman" w:cs="Times New Roman"/>
          <w:sz w:val="28"/>
          <w:szCs w:val="28"/>
        </w:rPr>
        <w:t xml:space="preserve"> </w:t>
      </w:r>
      <w:r w:rsidRPr="00836FD8">
        <w:rPr>
          <w:rFonts w:ascii="Times New Roman" w:hAnsi="Times New Roman" w:cs="Times New Roman"/>
          <w:i/>
          <w:sz w:val="28"/>
          <w:szCs w:val="28"/>
        </w:rPr>
        <w:t>“‘Conciliation’ means the process of settling disputes under Part VIII [of the Act].”</w:t>
      </w:r>
    </w:p>
    <w:p w:rsidR="00EB6642" w:rsidRDefault="00EB6642" w:rsidP="00EB6642">
      <w:pPr>
        <w:pStyle w:val="ListParagraph"/>
        <w:numPr>
          <w:ilvl w:val="2"/>
          <w:numId w:val="3"/>
        </w:numPr>
        <w:tabs>
          <w:tab w:val="left" w:pos="810"/>
          <w:tab w:val="left" w:pos="4255"/>
        </w:tabs>
        <w:spacing w:line="480" w:lineRule="auto"/>
        <w:jc w:val="both"/>
        <w:rPr>
          <w:rFonts w:ascii="Times New Roman" w:hAnsi="Times New Roman" w:cs="Times New Roman"/>
          <w:sz w:val="28"/>
          <w:szCs w:val="28"/>
        </w:rPr>
      </w:pPr>
      <w:r w:rsidRPr="00836FD8">
        <w:rPr>
          <w:rFonts w:ascii="Times New Roman" w:hAnsi="Times New Roman" w:cs="Times New Roman"/>
          <w:i/>
          <w:sz w:val="28"/>
          <w:szCs w:val="28"/>
        </w:rPr>
        <w:t xml:space="preserve">      </w:t>
      </w:r>
      <w:proofErr w:type="gramStart"/>
      <w:r w:rsidRPr="00836FD8">
        <w:rPr>
          <w:rFonts w:ascii="Times New Roman" w:hAnsi="Times New Roman" w:cs="Times New Roman"/>
          <w:i/>
          <w:sz w:val="28"/>
          <w:szCs w:val="28"/>
        </w:rPr>
        <w:t>“ ‘Conciliating</w:t>
      </w:r>
      <w:proofErr w:type="gramEnd"/>
      <w:r w:rsidRPr="00836FD8">
        <w:rPr>
          <w:rFonts w:ascii="Times New Roman" w:hAnsi="Times New Roman" w:cs="Times New Roman"/>
          <w:i/>
          <w:sz w:val="28"/>
          <w:szCs w:val="28"/>
        </w:rPr>
        <w:t xml:space="preserve"> officer’ means an officer or person conciliating between </w:t>
      </w:r>
      <w:r w:rsidR="00836FD8" w:rsidRPr="00836FD8">
        <w:rPr>
          <w:rFonts w:ascii="Times New Roman" w:hAnsi="Times New Roman" w:cs="Times New Roman"/>
          <w:i/>
          <w:sz w:val="28"/>
          <w:szCs w:val="28"/>
        </w:rPr>
        <w:t>two</w:t>
      </w:r>
      <w:r w:rsidRPr="00836FD8">
        <w:rPr>
          <w:rFonts w:ascii="Times New Roman" w:hAnsi="Times New Roman" w:cs="Times New Roman"/>
          <w:i/>
          <w:sz w:val="28"/>
          <w:szCs w:val="28"/>
        </w:rPr>
        <w:t xml:space="preserve"> or more parties in a dispute under this Act</w:t>
      </w:r>
      <w:r w:rsidR="00836FD8" w:rsidRPr="00836FD8">
        <w:rPr>
          <w:rFonts w:ascii="Times New Roman" w:hAnsi="Times New Roman" w:cs="Times New Roman"/>
          <w:i/>
          <w:sz w:val="28"/>
          <w:szCs w:val="28"/>
        </w:rPr>
        <w:t xml:space="preserve"> whether from the office of the Commissioner of labour or the Commission</w:t>
      </w:r>
      <w:r w:rsidR="00836FD8">
        <w:rPr>
          <w:rFonts w:ascii="Times New Roman" w:hAnsi="Times New Roman" w:cs="Times New Roman"/>
          <w:sz w:val="28"/>
          <w:szCs w:val="28"/>
        </w:rPr>
        <w:t>.”</w:t>
      </w:r>
    </w:p>
    <w:p w:rsidR="00EB6642" w:rsidRDefault="00836FD8" w:rsidP="00EB6642">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power and duty of a Commissioner is to make an effort to settle or resolve a dispute between the parties through conciliation.  The Act specifically mentions that the Conciliator or Commissioner will attempt to resolve the dispute.  That fact means that there is a possibility that the Commissioner may attempt and yet fail to resolve the dispute.</w:t>
      </w:r>
    </w:p>
    <w:p w:rsidR="00917807" w:rsidRDefault="00836FD8" w:rsidP="00EB6642">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the event that the Commissioner fails to resolve the dispute and the time for conciliation has expired, the Commissioner is empowered by the Act to issue a Certificated of Unresolved Dispute – </w:t>
      </w:r>
      <w:r w:rsidR="00DD7F54">
        <w:rPr>
          <w:rFonts w:ascii="Times New Roman" w:hAnsi="Times New Roman" w:cs="Times New Roman"/>
          <w:sz w:val="28"/>
          <w:szCs w:val="28"/>
        </w:rPr>
        <w:t>which would</w:t>
      </w:r>
      <w:r>
        <w:rPr>
          <w:rFonts w:ascii="Times New Roman" w:hAnsi="Times New Roman" w:cs="Times New Roman"/>
          <w:sz w:val="28"/>
          <w:szCs w:val="28"/>
        </w:rPr>
        <w:t xml:space="preserve"> confirm the fact that the dispute was not resolved</w:t>
      </w:r>
      <w:r w:rsidR="00917807">
        <w:rPr>
          <w:rFonts w:ascii="Times New Roman" w:hAnsi="Times New Roman" w:cs="Times New Roman"/>
          <w:sz w:val="28"/>
          <w:szCs w:val="28"/>
        </w:rPr>
        <w:t xml:space="preserve">.  After a Certificate of Unresolved Dispute is issued, either party may refer the dispute to Court for adjudication. </w:t>
      </w:r>
    </w:p>
    <w:p w:rsidR="00917807" w:rsidRDefault="00917807" w:rsidP="00EB6642">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In addition – the Act has empowered the Commissioner to do the following:</w:t>
      </w:r>
    </w:p>
    <w:p w:rsidR="00917807" w:rsidRPr="00917807" w:rsidRDefault="00917807" w:rsidP="00917807">
      <w:pPr>
        <w:pStyle w:val="ListParagraph"/>
        <w:numPr>
          <w:ilvl w:val="2"/>
          <w:numId w:val="3"/>
        </w:numPr>
        <w:tabs>
          <w:tab w:val="left" w:pos="810"/>
          <w:tab w:val="left" w:pos="4255"/>
        </w:tabs>
        <w:spacing w:line="480" w:lineRule="auto"/>
        <w:ind w:left="2340" w:hanging="1260"/>
        <w:jc w:val="both"/>
        <w:rPr>
          <w:rFonts w:ascii="Times New Roman" w:hAnsi="Times New Roman" w:cs="Times New Roman"/>
          <w:i/>
          <w:sz w:val="28"/>
          <w:szCs w:val="28"/>
        </w:rPr>
      </w:pPr>
      <w:r w:rsidRPr="00917807">
        <w:rPr>
          <w:rFonts w:ascii="Times New Roman" w:hAnsi="Times New Roman" w:cs="Times New Roman"/>
          <w:i/>
          <w:sz w:val="28"/>
          <w:szCs w:val="28"/>
        </w:rPr>
        <w:t>“81</w:t>
      </w:r>
      <w:r w:rsidR="008D67DD">
        <w:rPr>
          <w:rFonts w:ascii="Times New Roman" w:hAnsi="Times New Roman" w:cs="Times New Roman"/>
          <w:i/>
          <w:sz w:val="28"/>
          <w:szCs w:val="28"/>
        </w:rPr>
        <w:t>(</w:t>
      </w:r>
      <w:r w:rsidRPr="00917807">
        <w:rPr>
          <w:rFonts w:ascii="Times New Roman" w:hAnsi="Times New Roman" w:cs="Times New Roman"/>
          <w:i/>
          <w:sz w:val="28"/>
          <w:szCs w:val="28"/>
        </w:rPr>
        <w:t xml:space="preserve">5) At the end of the 21 (twenty one) day  period or any further period agreed between the parties – </w:t>
      </w:r>
    </w:p>
    <w:p w:rsidR="00917807" w:rsidRDefault="00917807" w:rsidP="00917807">
      <w:pPr>
        <w:pStyle w:val="ListParagraph"/>
        <w:numPr>
          <w:ilvl w:val="0"/>
          <w:numId w:val="5"/>
        </w:numPr>
        <w:tabs>
          <w:tab w:val="left" w:pos="810"/>
          <w:tab w:val="left" w:pos="4255"/>
        </w:tabs>
        <w:spacing w:line="480" w:lineRule="auto"/>
        <w:jc w:val="both"/>
        <w:rPr>
          <w:rFonts w:ascii="Times New Roman" w:hAnsi="Times New Roman" w:cs="Times New Roman"/>
          <w:sz w:val="28"/>
          <w:szCs w:val="28"/>
        </w:rPr>
      </w:pPr>
      <w:r w:rsidRPr="00917807">
        <w:rPr>
          <w:rFonts w:ascii="Times New Roman" w:hAnsi="Times New Roman" w:cs="Times New Roman"/>
          <w:i/>
          <w:sz w:val="28"/>
          <w:szCs w:val="28"/>
        </w:rPr>
        <w:t>The Commissioner shall issue a certificate in the prescribed form stating whether or not the dispute has been resolved</w:t>
      </w:r>
      <w:r>
        <w:rPr>
          <w:rFonts w:ascii="Times New Roman" w:hAnsi="Times New Roman" w:cs="Times New Roman"/>
          <w:sz w:val="28"/>
          <w:szCs w:val="28"/>
        </w:rPr>
        <w:t>;</w:t>
      </w:r>
    </w:p>
    <w:p w:rsidR="00FA079A" w:rsidRDefault="00FA079A" w:rsidP="00FA079A">
      <w:pPr>
        <w:pStyle w:val="ListParagraph"/>
        <w:tabs>
          <w:tab w:val="left" w:pos="810"/>
          <w:tab w:val="left" w:pos="4255"/>
        </w:tabs>
        <w:spacing w:line="480" w:lineRule="auto"/>
        <w:ind w:left="270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w:t>
      </w:r>
    </w:p>
    <w:p w:rsidR="00836FD8" w:rsidRPr="00917807" w:rsidRDefault="00836FD8" w:rsidP="00917807">
      <w:pPr>
        <w:pStyle w:val="ListParagraph"/>
        <w:numPr>
          <w:ilvl w:val="2"/>
          <w:numId w:val="3"/>
        </w:numPr>
        <w:tabs>
          <w:tab w:val="left" w:pos="810"/>
          <w:tab w:val="left" w:pos="4255"/>
        </w:tabs>
        <w:spacing w:line="480" w:lineRule="auto"/>
        <w:ind w:left="2340" w:hanging="1260"/>
        <w:jc w:val="both"/>
        <w:rPr>
          <w:rFonts w:ascii="Times New Roman" w:hAnsi="Times New Roman" w:cs="Times New Roman"/>
          <w:i/>
          <w:sz w:val="28"/>
          <w:szCs w:val="28"/>
        </w:rPr>
      </w:pPr>
      <w:r w:rsidRPr="00917807">
        <w:rPr>
          <w:rFonts w:ascii="Times New Roman" w:hAnsi="Times New Roman" w:cs="Times New Roman"/>
          <w:i/>
          <w:sz w:val="28"/>
          <w:szCs w:val="28"/>
        </w:rPr>
        <w:lastRenderedPageBreak/>
        <w:t xml:space="preserve"> </w:t>
      </w:r>
      <w:r w:rsidR="00917807" w:rsidRPr="00917807">
        <w:rPr>
          <w:rFonts w:ascii="Times New Roman" w:hAnsi="Times New Roman" w:cs="Times New Roman"/>
          <w:i/>
          <w:sz w:val="28"/>
          <w:szCs w:val="28"/>
        </w:rPr>
        <w:t>“85 (1)  For the purposes of</w:t>
      </w:r>
      <w:r w:rsidR="008D67DD">
        <w:rPr>
          <w:rFonts w:ascii="Times New Roman" w:hAnsi="Times New Roman" w:cs="Times New Roman"/>
          <w:i/>
          <w:sz w:val="28"/>
          <w:szCs w:val="28"/>
        </w:rPr>
        <w:t xml:space="preserve"> this section, an u</w:t>
      </w:r>
      <w:r w:rsidR="00917807" w:rsidRPr="00917807">
        <w:rPr>
          <w:rFonts w:ascii="Times New Roman" w:hAnsi="Times New Roman" w:cs="Times New Roman"/>
          <w:i/>
          <w:sz w:val="28"/>
          <w:szCs w:val="28"/>
        </w:rPr>
        <w:t>nresolved dispute means a dispute in respect of which a certificate has been issued under section 81 (5)”.</w:t>
      </w:r>
    </w:p>
    <w:p w:rsidR="00917807" w:rsidRPr="00917807" w:rsidRDefault="00917807" w:rsidP="00917807">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sidRPr="00917807">
        <w:rPr>
          <w:rFonts w:ascii="Times New Roman" w:hAnsi="Times New Roman" w:cs="Times New Roman"/>
          <w:sz w:val="28"/>
          <w:szCs w:val="28"/>
        </w:rPr>
        <w:t xml:space="preserve">The question whether or not a claim has prescribed </w:t>
      </w:r>
      <w:r w:rsidR="008D67DD">
        <w:rPr>
          <w:rFonts w:ascii="Times New Roman" w:hAnsi="Times New Roman" w:cs="Times New Roman"/>
          <w:sz w:val="28"/>
          <w:szCs w:val="28"/>
        </w:rPr>
        <w:t xml:space="preserve">- </w:t>
      </w:r>
      <w:r w:rsidRPr="00917807">
        <w:rPr>
          <w:rFonts w:ascii="Times New Roman" w:hAnsi="Times New Roman" w:cs="Times New Roman"/>
          <w:sz w:val="28"/>
          <w:szCs w:val="28"/>
        </w:rPr>
        <w:t xml:space="preserve">is a legal </w:t>
      </w:r>
      <w:r w:rsidR="00FA079A">
        <w:rPr>
          <w:rFonts w:ascii="Times New Roman" w:hAnsi="Times New Roman" w:cs="Times New Roman"/>
          <w:sz w:val="28"/>
          <w:szCs w:val="28"/>
        </w:rPr>
        <w:t>question</w:t>
      </w:r>
      <w:r w:rsidRPr="00917807">
        <w:rPr>
          <w:rFonts w:ascii="Times New Roman" w:hAnsi="Times New Roman" w:cs="Times New Roman"/>
          <w:sz w:val="28"/>
          <w:szCs w:val="28"/>
        </w:rPr>
        <w:t xml:space="preserve"> and it should be decided by the Court.  </w:t>
      </w:r>
      <w:r w:rsidR="00FA079A">
        <w:rPr>
          <w:rFonts w:ascii="Times New Roman" w:hAnsi="Times New Roman" w:cs="Times New Roman"/>
          <w:sz w:val="28"/>
          <w:szCs w:val="28"/>
        </w:rPr>
        <w:t xml:space="preserve">   It is a question that the Court has to answer by identifying the correct law that is applicable in the given set of facts.  </w:t>
      </w:r>
      <w:r w:rsidRPr="00917807">
        <w:rPr>
          <w:rFonts w:ascii="Times New Roman" w:hAnsi="Times New Roman" w:cs="Times New Roman"/>
          <w:sz w:val="28"/>
          <w:szCs w:val="28"/>
        </w:rPr>
        <w:t>A reading of the Act indicates clearly that the Commissioner has no authority to exercise judicial or quasi-judicial power.</w:t>
      </w:r>
    </w:p>
    <w:p w:rsidR="00917807" w:rsidRDefault="002D4AC4" w:rsidP="00917807">
      <w:pPr>
        <w:pStyle w:val="ListParagraph"/>
        <w:numPr>
          <w:ilvl w:val="2"/>
          <w:numId w:val="3"/>
        </w:numPr>
        <w:tabs>
          <w:tab w:val="left" w:pos="810"/>
          <w:tab w:val="left" w:pos="4255"/>
        </w:tabs>
        <w:spacing w:line="480" w:lineRule="auto"/>
        <w:ind w:left="2700" w:hanging="1530"/>
        <w:jc w:val="both"/>
        <w:rPr>
          <w:rFonts w:ascii="Times New Roman" w:hAnsi="Times New Roman" w:cs="Times New Roman"/>
          <w:sz w:val="28"/>
          <w:szCs w:val="28"/>
        </w:rPr>
      </w:pPr>
      <w:r>
        <w:rPr>
          <w:rFonts w:ascii="Times New Roman" w:hAnsi="Times New Roman" w:cs="Times New Roman"/>
          <w:sz w:val="28"/>
          <w:szCs w:val="28"/>
        </w:rPr>
        <w:t>Therefore, even if the question of prescription had been raised during conciliation proceedings, that question would have to be referred to the Court for determination.</w:t>
      </w:r>
    </w:p>
    <w:p w:rsidR="002D4AC4" w:rsidRDefault="002D4AC4" w:rsidP="00917807">
      <w:pPr>
        <w:pStyle w:val="ListParagraph"/>
        <w:numPr>
          <w:ilvl w:val="2"/>
          <w:numId w:val="3"/>
        </w:numPr>
        <w:tabs>
          <w:tab w:val="left" w:pos="810"/>
          <w:tab w:val="left" w:pos="4255"/>
        </w:tabs>
        <w:spacing w:line="480" w:lineRule="auto"/>
        <w:ind w:left="2700" w:hanging="1530"/>
        <w:jc w:val="both"/>
        <w:rPr>
          <w:rFonts w:ascii="Times New Roman" w:hAnsi="Times New Roman" w:cs="Times New Roman"/>
          <w:sz w:val="28"/>
          <w:szCs w:val="28"/>
        </w:rPr>
      </w:pPr>
      <w:r>
        <w:rPr>
          <w:rFonts w:ascii="Times New Roman" w:hAnsi="Times New Roman" w:cs="Times New Roman"/>
          <w:sz w:val="28"/>
          <w:szCs w:val="28"/>
        </w:rPr>
        <w:t>By the same token, if the question of prescription had not been raised during conciliation proceedings, it could still be raised before Court and the Court would have to make a determination.</w:t>
      </w:r>
    </w:p>
    <w:p w:rsidR="00BC6144" w:rsidRDefault="00BC6144" w:rsidP="00917807">
      <w:pPr>
        <w:pStyle w:val="ListParagraph"/>
        <w:numPr>
          <w:ilvl w:val="2"/>
          <w:numId w:val="3"/>
        </w:numPr>
        <w:tabs>
          <w:tab w:val="left" w:pos="810"/>
          <w:tab w:val="left" w:pos="4255"/>
        </w:tabs>
        <w:spacing w:line="480" w:lineRule="auto"/>
        <w:ind w:left="2700" w:hanging="1530"/>
        <w:jc w:val="both"/>
        <w:rPr>
          <w:rFonts w:ascii="Times New Roman" w:hAnsi="Times New Roman" w:cs="Times New Roman"/>
          <w:sz w:val="28"/>
          <w:szCs w:val="28"/>
        </w:rPr>
      </w:pPr>
      <w:r>
        <w:rPr>
          <w:rFonts w:ascii="Times New Roman" w:hAnsi="Times New Roman" w:cs="Times New Roman"/>
          <w:sz w:val="28"/>
          <w:szCs w:val="28"/>
        </w:rPr>
        <w:t>In the matter before Court, the Appellant is not prohibited from raising the issue of prescription – even if the Appellant was raising that issue for the first time before the Industrial Court.</w:t>
      </w:r>
    </w:p>
    <w:p w:rsidR="00BC6144" w:rsidRPr="00BC6144" w:rsidRDefault="00BC6144" w:rsidP="00BC6144">
      <w:pPr>
        <w:pStyle w:val="ListParagraph"/>
        <w:numPr>
          <w:ilvl w:val="1"/>
          <w:numId w:val="3"/>
        </w:numPr>
        <w:tabs>
          <w:tab w:val="left" w:pos="360"/>
          <w:tab w:val="left" w:pos="4255"/>
        </w:tabs>
        <w:spacing w:line="480" w:lineRule="auto"/>
        <w:jc w:val="both"/>
        <w:rPr>
          <w:rFonts w:ascii="Times New Roman" w:hAnsi="Times New Roman" w:cs="Times New Roman"/>
          <w:sz w:val="28"/>
          <w:szCs w:val="28"/>
        </w:rPr>
      </w:pPr>
      <w:r w:rsidRPr="00BC6144">
        <w:rPr>
          <w:rFonts w:ascii="Times New Roman" w:hAnsi="Times New Roman" w:cs="Times New Roman"/>
          <w:sz w:val="28"/>
          <w:szCs w:val="28"/>
        </w:rPr>
        <w:lastRenderedPageBreak/>
        <w:t>The Commission is the appropriate forum to resolve employ</w:t>
      </w:r>
      <w:r w:rsidR="00615032">
        <w:rPr>
          <w:rFonts w:ascii="Times New Roman" w:hAnsi="Times New Roman" w:cs="Times New Roman"/>
          <w:sz w:val="28"/>
          <w:szCs w:val="28"/>
        </w:rPr>
        <w:t>er – employee disputes through c</w:t>
      </w:r>
      <w:r w:rsidRPr="00BC6144">
        <w:rPr>
          <w:rFonts w:ascii="Times New Roman" w:hAnsi="Times New Roman" w:cs="Times New Roman"/>
          <w:sz w:val="28"/>
          <w:szCs w:val="28"/>
        </w:rPr>
        <w:t>onciliation.  The Court is the appropriate forum to adjudicate the disputes – which</w:t>
      </w:r>
      <w:r w:rsidR="00615032">
        <w:rPr>
          <w:rFonts w:ascii="Times New Roman" w:hAnsi="Times New Roman" w:cs="Times New Roman"/>
          <w:sz w:val="28"/>
          <w:szCs w:val="28"/>
        </w:rPr>
        <w:t xml:space="preserve"> could not be resolved through c</w:t>
      </w:r>
      <w:r w:rsidRPr="00BC6144">
        <w:rPr>
          <w:rFonts w:ascii="Times New Roman" w:hAnsi="Times New Roman" w:cs="Times New Roman"/>
          <w:sz w:val="28"/>
          <w:szCs w:val="28"/>
        </w:rPr>
        <w:t>onciliation.</w:t>
      </w:r>
    </w:p>
    <w:p w:rsidR="00BC6144" w:rsidRDefault="00BC6144" w:rsidP="00BC6144">
      <w:pPr>
        <w:pStyle w:val="ListParagraph"/>
        <w:numPr>
          <w:ilvl w:val="1"/>
          <w:numId w:val="3"/>
        </w:numPr>
        <w:tabs>
          <w:tab w:val="left" w:pos="36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 Appellant (as Applicant in the Court a quo), was correct in referring the question of prescription to Court for adjudication.  Whatever was discussed or submitted b</w:t>
      </w:r>
      <w:r w:rsidR="000328BE">
        <w:rPr>
          <w:rFonts w:ascii="Times New Roman" w:hAnsi="Times New Roman" w:cs="Times New Roman"/>
          <w:sz w:val="28"/>
          <w:szCs w:val="28"/>
        </w:rPr>
        <w:t>efore the Commissioner – during c</w:t>
      </w:r>
      <w:r>
        <w:rPr>
          <w:rFonts w:ascii="Times New Roman" w:hAnsi="Times New Roman" w:cs="Times New Roman"/>
          <w:sz w:val="28"/>
          <w:szCs w:val="28"/>
        </w:rPr>
        <w:t xml:space="preserve">onciliation – could not </w:t>
      </w:r>
      <w:proofErr w:type="spellStart"/>
      <w:r>
        <w:rPr>
          <w:rFonts w:ascii="Times New Roman" w:hAnsi="Times New Roman" w:cs="Times New Roman"/>
          <w:sz w:val="28"/>
          <w:szCs w:val="28"/>
        </w:rPr>
        <w:t>finalise</w:t>
      </w:r>
      <w:proofErr w:type="spellEnd"/>
      <w:r>
        <w:rPr>
          <w:rFonts w:ascii="Times New Roman" w:hAnsi="Times New Roman" w:cs="Times New Roman"/>
          <w:sz w:val="28"/>
          <w:szCs w:val="28"/>
        </w:rPr>
        <w:t xml:space="preserve"> the question of prescription.  As aforementioned, the Commissioner has power to conciliate but not adjudicate.  It is the Industrial Court that has power to adjudica</w:t>
      </w:r>
      <w:r w:rsidR="00790BA9">
        <w:rPr>
          <w:rFonts w:ascii="Times New Roman" w:hAnsi="Times New Roman" w:cs="Times New Roman"/>
          <w:sz w:val="28"/>
          <w:szCs w:val="28"/>
        </w:rPr>
        <w:t xml:space="preserve">te the question of prescription </w:t>
      </w:r>
      <w:r w:rsidR="00F40EB2">
        <w:rPr>
          <w:rFonts w:ascii="Times New Roman" w:hAnsi="Times New Roman" w:cs="Times New Roman"/>
          <w:sz w:val="28"/>
          <w:szCs w:val="28"/>
        </w:rPr>
        <w:t xml:space="preserve">- </w:t>
      </w:r>
      <w:r w:rsidR="00790BA9">
        <w:rPr>
          <w:rFonts w:ascii="Times New Roman" w:hAnsi="Times New Roman" w:cs="Times New Roman"/>
          <w:sz w:val="28"/>
          <w:szCs w:val="28"/>
        </w:rPr>
        <w:t>since prescription is a legal question.</w:t>
      </w:r>
    </w:p>
    <w:p w:rsidR="00BC6144" w:rsidRDefault="00BC6144" w:rsidP="00BC6144">
      <w:pPr>
        <w:pStyle w:val="ListParagraph"/>
        <w:numPr>
          <w:ilvl w:val="1"/>
          <w:numId w:val="3"/>
        </w:numPr>
        <w:tabs>
          <w:tab w:val="left" w:pos="36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This Court agrees with the Industrial Court in the matter of CYPRIAN MABUZA VS CARITAS SWAZILAND SZIC case no 591/2006 (unreported).  In that case the Honourable Court expressed itself as follows, per </w:t>
      </w:r>
      <w:proofErr w:type="spellStart"/>
      <w:r>
        <w:rPr>
          <w:rFonts w:ascii="Times New Roman" w:hAnsi="Times New Roman" w:cs="Times New Roman"/>
          <w:sz w:val="28"/>
          <w:szCs w:val="28"/>
        </w:rPr>
        <w:t>Nkonyane</w:t>
      </w:r>
      <w:proofErr w:type="spellEnd"/>
      <w:r>
        <w:rPr>
          <w:rFonts w:ascii="Times New Roman" w:hAnsi="Times New Roman" w:cs="Times New Roman"/>
          <w:sz w:val="28"/>
          <w:szCs w:val="28"/>
        </w:rPr>
        <w:t xml:space="preserve"> J.</w:t>
      </w:r>
    </w:p>
    <w:p w:rsidR="00BC6144" w:rsidRDefault="00BC6144" w:rsidP="00BC6144">
      <w:pPr>
        <w:pStyle w:val="ListParagraph"/>
        <w:numPr>
          <w:ilvl w:val="1"/>
          <w:numId w:val="3"/>
        </w:numPr>
        <w:tabs>
          <w:tab w:val="left" w:pos="360"/>
          <w:tab w:val="left" w:pos="4255"/>
        </w:tabs>
        <w:spacing w:line="480" w:lineRule="auto"/>
        <w:jc w:val="both"/>
        <w:rPr>
          <w:rFonts w:ascii="Times New Roman" w:hAnsi="Times New Roman" w:cs="Times New Roman"/>
          <w:sz w:val="28"/>
          <w:szCs w:val="28"/>
        </w:rPr>
      </w:pPr>
      <w:r w:rsidRPr="000F2CD7">
        <w:rPr>
          <w:rFonts w:ascii="Times New Roman" w:hAnsi="Times New Roman" w:cs="Times New Roman"/>
          <w:i/>
          <w:sz w:val="28"/>
          <w:szCs w:val="28"/>
        </w:rPr>
        <w:t>“A Commissioner in the process of conciliation only has a duty to manage the process and is not an arbitrator or judge.  During conciliation the Commissioner’s duty is to help</w:t>
      </w:r>
      <w:r w:rsidR="000922C4" w:rsidRPr="000F2CD7">
        <w:rPr>
          <w:rFonts w:ascii="Times New Roman" w:hAnsi="Times New Roman" w:cs="Times New Roman"/>
          <w:i/>
          <w:sz w:val="28"/>
          <w:szCs w:val="28"/>
        </w:rPr>
        <w:t xml:space="preserve"> the parties to </w:t>
      </w:r>
      <w:r w:rsidR="000328BE" w:rsidRPr="000F2CD7">
        <w:rPr>
          <w:rFonts w:ascii="Times New Roman" w:hAnsi="Times New Roman" w:cs="Times New Roman"/>
          <w:i/>
          <w:sz w:val="28"/>
          <w:szCs w:val="28"/>
        </w:rPr>
        <w:t>r</w:t>
      </w:r>
      <w:r w:rsidR="000922C4" w:rsidRPr="000F2CD7">
        <w:rPr>
          <w:rFonts w:ascii="Times New Roman" w:hAnsi="Times New Roman" w:cs="Times New Roman"/>
          <w:i/>
          <w:sz w:val="28"/>
          <w:szCs w:val="28"/>
        </w:rPr>
        <w:t>each an agreement on a particular issue and not to make a ruling.  If the parties</w:t>
      </w:r>
      <w:r w:rsidR="000328BE">
        <w:rPr>
          <w:rFonts w:ascii="Times New Roman" w:hAnsi="Times New Roman" w:cs="Times New Roman"/>
          <w:sz w:val="28"/>
          <w:szCs w:val="28"/>
        </w:rPr>
        <w:t xml:space="preserve"> </w:t>
      </w:r>
      <w:r w:rsidR="000328BE" w:rsidRPr="000F2CD7">
        <w:rPr>
          <w:rFonts w:ascii="Times New Roman" w:hAnsi="Times New Roman" w:cs="Times New Roman"/>
          <w:i/>
          <w:sz w:val="28"/>
          <w:szCs w:val="28"/>
        </w:rPr>
        <w:lastRenderedPageBreak/>
        <w:t>do not agree</w:t>
      </w:r>
      <w:r w:rsidR="000922C4" w:rsidRPr="000F2CD7">
        <w:rPr>
          <w:rFonts w:ascii="Times New Roman" w:hAnsi="Times New Roman" w:cs="Times New Roman"/>
          <w:i/>
          <w:sz w:val="28"/>
          <w:szCs w:val="28"/>
        </w:rPr>
        <w:t>, the Commissioner must simply issue a certificate of unresolved dispute</w:t>
      </w:r>
      <w:r w:rsidR="000922C4">
        <w:rPr>
          <w:rFonts w:ascii="Times New Roman" w:hAnsi="Times New Roman" w:cs="Times New Roman"/>
          <w:sz w:val="28"/>
          <w:szCs w:val="28"/>
        </w:rPr>
        <w:t>.”</w:t>
      </w:r>
    </w:p>
    <w:p w:rsidR="000922C4" w:rsidRDefault="000922C4" w:rsidP="000922C4">
      <w:pPr>
        <w:pStyle w:val="ListParagraph"/>
        <w:tabs>
          <w:tab w:val="left" w:pos="360"/>
          <w:tab w:val="left" w:pos="4255"/>
        </w:tabs>
        <w:spacing w:line="480" w:lineRule="auto"/>
        <w:ind w:left="1530"/>
        <w:jc w:val="both"/>
        <w:rPr>
          <w:rFonts w:ascii="Times New Roman" w:hAnsi="Times New Roman" w:cs="Times New Roman"/>
          <w:sz w:val="28"/>
          <w:szCs w:val="28"/>
        </w:rPr>
      </w:pPr>
      <w:r>
        <w:rPr>
          <w:rFonts w:ascii="Times New Roman" w:hAnsi="Times New Roman" w:cs="Times New Roman"/>
          <w:sz w:val="28"/>
          <w:szCs w:val="28"/>
        </w:rPr>
        <w:t>(At pages 3-4)</w:t>
      </w:r>
    </w:p>
    <w:p w:rsidR="000922C4" w:rsidRDefault="000922C4" w:rsidP="00BC6144">
      <w:pPr>
        <w:pStyle w:val="ListParagraph"/>
        <w:numPr>
          <w:ilvl w:val="1"/>
          <w:numId w:val="3"/>
        </w:numPr>
        <w:tabs>
          <w:tab w:val="left" w:pos="36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This Court also agrees with the Industrial Court in the matter of : NOMSA STEWART VS C</w:t>
      </w:r>
      <w:r w:rsidR="000F2CD7">
        <w:rPr>
          <w:rFonts w:ascii="Times New Roman" w:hAnsi="Times New Roman" w:cs="Times New Roman"/>
          <w:sz w:val="28"/>
          <w:szCs w:val="28"/>
        </w:rPr>
        <w:t>ONCILIATION, MEDIATION AND ARBI</w:t>
      </w:r>
      <w:r>
        <w:rPr>
          <w:rFonts w:ascii="Times New Roman" w:hAnsi="Times New Roman" w:cs="Times New Roman"/>
          <w:sz w:val="28"/>
          <w:szCs w:val="28"/>
        </w:rPr>
        <w:t xml:space="preserve">TRATION COMMISSION AND ANOTHER, SZIC case no.309/2005 (unreported), where the Court states the following per </w:t>
      </w:r>
      <w:proofErr w:type="spellStart"/>
      <w:r>
        <w:rPr>
          <w:rFonts w:ascii="Times New Roman" w:hAnsi="Times New Roman" w:cs="Times New Roman"/>
          <w:sz w:val="28"/>
          <w:szCs w:val="28"/>
        </w:rPr>
        <w:t>Nduma</w:t>
      </w:r>
      <w:proofErr w:type="spellEnd"/>
      <w:r>
        <w:rPr>
          <w:rFonts w:ascii="Times New Roman" w:hAnsi="Times New Roman" w:cs="Times New Roman"/>
          <w:sz w:val="28"/>
          <w:szCs w:val="28"/>
        </w:rPr>
        <w:t xml:space="preserve"> J:</w:t>
      </w:r>
    </w:p>
    <w:p w:rsidR="000922C4" w:rsidRDefault="000922C4" w:rsidP="000922C4">
      <w:pPr>
        <w:pStyle w:val="ListParagraph"/>
        <w:tabs>
          <w:tab w:val="left" w:pos="360"/>
          <w:tab w:val="left" w:pos="4255"/>
        </w:tabs>
        <w:spacing w:line="480" w:lineRule="auto"/>
        <w:ind w:left="1530"/>
        <w:jc w:val="both"/>
        <w:rPr>
          <w:rFonts w:ascii="Times New Roman" w:hAnsi="Times New Roman" w:cs="Times New Roman"/>
          <w:sz w:val="28"/>
          <w:szCs w:val="28"/>
        </w:rPr>
      </w:pPr>
      <w:r w:rsidRPr="000922C4">
        <w:rPr>
          <w:rFonts w:ascii="Times New Roman" w:hAnsi="Times New Roman" w:cs="Times New Roman"/>
          <w:i/>
          <w:sz w:val="28"/>
          <w:szCs w:val="28"/>
        </w:rPr>
        <w:t>“Conciliation proceedings are about finding an amicable solution.  The role of the Conciliator is first and foremost to create an atmosphere that is conducive to settlement of a dispute</w:t>
      </w:r>
      <w:r>
        <w:rPr>
          <w:rFonts w:ascii="Times New Roman" w:hAnsi="Times New Roman" w:cs="Times New Roman"/>
          <w:sz w:val="28"/>
          <w:szCs w:val="28"/>
        </w:rPr>
        <w:t>.”</w:t>
      </w:r>
    </w:p>
    <w:p w:rsidR="000922C4" w:rsidRDefault="000922C4" w:rsidP="000922C4">
      <w:pPr>
        <w:pStyle w:val="ListParagraph"/>
        <w:tabs>
          <w:tab w:val="left" w:pos="360"/>
          <w:tab w:val="left" w:pos="4255"/>
        </w:tabs>
        <w:spacing w:line="480" w:lineRule="auto"/>
        <w:ind w:left="1530"/>
        <w:jc w:val="both"/>
        <w:rPr>
          <w:rFonts w:ascii="Times New Roman" w:hAnsi="Times New Roman" w:cs="Times New Roman"/>
          <w:sz w:val="28"/>
          <w:szCs w:val="28"/>
        </w:rPr>
      </w:pPr>
      <w:r>
        <w:rPr>
          <w:rFonts w:ascii="Times New Roman" w:hAnsi="Times New Roman" w:cs="Times New Roman"/>
          <w:sz w:val="28"/>
          <w:szCs w:val="28"/>
        </w:rPr>
        <w:t>(At page 4)</w:t>
      </w:r>
    </w:p>
    <w:p w:rsidR="000922C4" w:rsidRDefault="000922C4" w:rsidP="00BC6144">
      <w:pPr>
        <w:pStyle w:val="ListParagraph"/>
        <w:numPr>
          <w:ilvl w:val="1"/>
          <w:numId w:val="3"/>
        </w:numPr>
        <w:tabs>
          <w:tab w:val="left" w:pos="36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This Court also agrees with the High Court exercising its review jurisdiction in the matter of:  ATTORNEY GENERAL VS THABO</w:t>
      </w:r>
      <w:r w:rsidR="000F2CD7">
        <w:rPr>
          <w:rFonts w:ascii="Times New Roman" w:hAnsi="Times New Roman" w:cs="Times New Roman"/>
          <w:sz w:val="28"/>
          <w:szCs w:val="28"/>
        </w:rPr>
        <w:t xml:space="preserve"> MGADLELA DLAMINI AND OTHERS SZH</w:t>
      </w:r>
      <w:r>
        <w:rPr>
          <w:rFonts w:ascii="Times New Roman" w:hAnsi="Times New Roman" w:cs="Times New Roman"/>
          <w:sz w:val="28"/>
          <w:szCs w:val="28"/>
        </w:rPr>
        <w:t>C case no 2007/2010 per Dlamini J.  Th</w:t>
      </w:r>
      <w:r w:rsidR="000F2CD7">
        <w:rPr>
          <w:rFonts w:ascii="Times New Roman" w:hAnsi="Times New Roman" w:cs="Times New Roman"/>
          <w:sz w:val="28"/>
          <w:szCs w:val="28"/>
        </w:rPr>
        <w:t>e following extract is apposite:</w:t>
      </w:r>
    </w:p>
    <w:p w:rsidR="000922C4" w:rsidRPr="000F2CD7" w:rsidRDefault="000922C4" w:rsidP="000922C4">
      <w:pPr>
        <w:pStyle w:val="ListParagraph"/>
        <w:tabs>
          <w:tab w:val="left" w:pos="360"/>
          <w:tab w:val="left" w:pos="4255"/>
        </w:tabs>
        <w:spacing w:line="480" w:lineRule="auto"/>
        <w:ind w:left="1530"/>
        <w:jc w:val="both"/>
        <w:rPr>
          <w:rFonts w:ascii="Times New Roman" w:hAnsi="Times New Roman" w:cs="Times New Roman"/>
          <w:i/>
          <w:sz w:val="28"/>
          <w:szCs w:val="28"/>
        </w:rPr>
      </w:pPr>
      <w:r w:rsidRPr="000F2CD7">
        <w:rPr>
          <w:rFonts w:ascii="Times New Roman" w:hAnsi="Times New Roman" w:cs="Times New Roman"/>
          <w:i/>
          <w:sz w:val="28"/>
          <w:szCs w:val="28"/>
        </w:rPr>
        <w:t xml:space="preserve">“It is common cause as correctly analysed by the Court a quo that from the onset at CMAC, </w:t>
      </w:r>
      <w:r w:rsidR="006E0441" w:rsidRPr="000F2CD7">
        <w:rPr>
          <w:rFonts w:ascii="Times New Roman" w:hAnsi="Times New Roman" w:cs="Times New Roman"/>
          <w:i/>
          <w:sz w:val="28"/>
          <w:szCs w:val="28"/>
        </w:rPr>
        <w:t>the applicant raised the plea of prescription.  The Industrial Court ruled that it ought to have insisted that CMAC make a</w:t>
      </w:r>
      <w:r w:rsidR="008255B2" w:rsidRPr="000F2CD7">
        <w:rPr>
          <w:rFonts w:ascii="Times New Roman" w:hAnsi="Times New Roman" w:cs="Times New Roman"/>
          <w:i/>
          <w:sz w:val="28"/>
          <w:szCs w:val="28"/>
        </w:rPr>
        <w:t xml:space="preserve"> fin</w:t>
      </w:r>
      <w:r w:rsidR="000F2CD7">
        <w:rPr>
          <w:rFonts w:ascii="Times New Roman" w:hAnsi="Times New Roman" w:cs="Times New Roman"/>
          <w:i/>
          <w:sz w:val="28"/>
          <w:szCs w:val="28"/>
        </w:rPr>
        <w:t>ding on it.  This, I must point</w:t>
      </w:r>
      <w:r w:rsidR="008255B2" w:rsidRPr="000F2CD7">
        <w:rPr>
          <w:rFonts w:ascii="Times New Roman" w:hAnsi="Times New Roman" w:cs="Times New Roman"/>
          <w:i/>
          <w:sz w:val="28"/>
          <w:szCs w:val="28"/>
        </w:rPr>
        <w:t xml:space="preserve"> out from the outset is incorrect</w:t>
      </w:r>
      <w:r w:rsidR="008255B2">
        <w:rPr>
          <w:rFonts w:ascii="Times New Roman" w:hAnsi="Times New Roman" w:cs="Times New Roman"/>
          <w:sz w:val="28"/>
          <w:szCs w:val="28"/>
        </w:rPr>
        <w:t xml:space="preserve">.  </w:t>
      </w:r>
      <w:r w:rsidR="008255B2" w:rsidRPr="000F2CD7">
        <w:rPr>
          <w:rFonts w:ascii="Times New Roman" w:hAnsi="Times New Roman" w:cs="Times New Roman"/>
          <w:i/>
          <w:sz w:val="28"/>
          <w:szCs w:val="28"/>
        </w:rPr>
        <w:lastRenderedPageBreak/>
        <w:t>CMAC’s mandate is not adjudicative over matters.  Its jurisdiction is to conciliate or mediate between the parties</w:t>
      </w:r>
      <w:r w:rsidR="00CB091D" w:rsidRPr="000F2CD7">
        <w:rPr>
          <w:rFonts w:ascii="Times New Roman" w:hAnsi="Times New Roman" w:cs="Times New Roman"/>
          <w:i/>
          <w:sz w:val="28"/>
          <w:szCs w:val="28"/>
        </w:rPr>
        <w:t>.</w:t>
      </w:r>
      <w:r w:rsidR="008255B2" w:rsidRPr="000F2CD7">
        <w:rPr>
          <w:rFonts w:ascii="Times New Roman" w:hAnsi="Times New Roman" w:cs="Times New Roman"/>
          <w:i/>
          <w:sz w:val="28"/>
          <w:szCs w:val="28"/>
        </w:rPr>
        <w:t>”</w:t>
      </w:r>
    </w:p>
    <w:p w:rsidR="000922C4" w:rsidRPr="000F2CD7" w:rsidRDefault="000922C4" w:rsidP="00CB091D">
      <w:pPr>
        <w:pStyle w:val="ListParagraph"/>
        <w:tabs>
          <w:tab w:val="left" w:pos="360"/>
          <w:tab w:val="left" w:pos="4255"/>
        </w:tabs>
        <w:spacing w:line="480" w:lineRule="auto"/>
        <w:ind w:left="1530"/>
        <w:jc w:val="both"/>
        <w:rPr>
          <w:rFonts w:ascii="Times New Roman" w:hAnsi="Times New Roman" w:cs="Times New Roman"/>
          <w:i/>
          <w:sz w:val="28"/>
          <w:szCs w:val="28"/>
        </w:rPr>
      </w:pPr>
    </w:p>
    <w:p w:rsidR="00EB6642" w:rsidRDefault="00CB091D" w:rsidP="005A0F29">
      <w:pPr>
        <w:pStyle w:val="ListParagraph"/>
        <w:numPr>
          <w:ilvl w:val="0"/>
          <w:numId w:val="3"/>
        </w:numPr>
        <w:tabs>
          <w:tab w:val="left" w:pos="810"/>
          <w:tab w:val="left" w:pos="4255"/>
        </w:tabs>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WAIVER OF A RIGHT TO ARGUE PRESCRIPTION</w:t>
      </w:r>
    </w:p>
    <w:p w:rsidR="00CB091D" w:rsidRDefault="00CB091D" w:rsidP="00CB091D">
      <w:pPr>
        <w:pStyle w:val="ListParagraph"/>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 1</w:t>
      </w:r>
      <w:r w:rsidRPr="00CB091D">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raised another argument, namely; that the Appellant had waived its right to raise the issue of prescription.  According to the 1</w:t>
      </w:r>
      <w:r w:rsidRPr="00CB091D">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the issue of prescription should have been raised, dea</w:t>
      </w:r>
      <w:r w:rsidR="000328BE">
        <w:rPr>
          <w:rFonts w:ascii="Times New Roman" w:hAnsi="Times New Roman" w:cs="Times New Roman"/>
          <w:sz w:val="28"/>
          <w:szCs w:val="28"/>
        </w:rPr>
        <w:t>lt with and finalized – during c</w:t>
      </w:r>
      <w:r>
        <w:rPr>
          <w:rFonts w:ascii="Times New Roman" w:hAnsi="Times New Roman" w:cs="Times New Roman"/>
          <w:sz w:val="28"/>
          <w:szCs w:val="28"/>
        </w:rPr>
        <w:t>onciliation.  The 1</w:t>
      </w:r>
      <w:r w:rsidRPr="00CB091D">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testified as follows regarding the question of waiver of prescription.</w:t>
      </w:r>
    </w:p>
    <w:p w:rsidR="00CB091D" w:rsidRDefault="00CB091D" w:rsidP="00CB091D">
      <w:pPr>
        <w:pStyle w:val="ListParagraph"/>
        <w:numPr>
          <w:ilvl w:val="1"/>
          <w:numId w:val="3"/>
        </w:numPr>
        <w:tabs>
          <w:tab w:val="left" w:pos="810"/>
          <w:tab w:val="left" w:pos="4255"/>
        </w:tabs>
        <w:spacing w:line="480" w:lineRule="auto"/>
        <w:jc w:val="both"/>
        <w:rPr>
          <w:rFonts w:ascii="Times New Roman" w:hAnsi="Times New Roman" w:cs="Times New Roman"/>
          <w:i/>
          <w:sz w:val="28"/>
          <w:szCs w:val="28"/>
        </w:rPr>
      </w:pPr>
      <w:r w:rsidRPr="00CB091D">
        <w:rPr>
          <w:rFonts w:ascii="Times New Roman" w:hAnsi="Times New Roman" w:cs="Times New Roman"/>
          <w:i/>
          <w:sz w:val="28"/>
          <w:szCs w:val="28"/>
        </w:rPr>
        <w:t>“By submission to the jurisdiction of the 2</w:t>
      </w:r>
      <w:r w:rsidRPr="00CB091D">
        <w:rPr>
          <w:rFonts w:ascii="Times New Roman" w:hAnsi="Times New Roman" w:cs="Times New Roman"/>
          <w:i/>
          <w:sz w:val="28"/>
          <w:szCs w:val="28"/>
          <w:vertAlign w:val="superscript"/>
        </w:rPr>
        <w:t>nd</w:t>
      </w:r>
      <w:r w:rsidRPr="00CB091D">
        <w:rPr>
          <w:rFonts w:ascii="Times New Roman" w:hAnsi="Times New Roman" w:cs="Times New Roman"/>
          <w:i/>
          <w:sz w:val="28"/>
          <w:szCs w:val="28"/>
        </w:rPr>
        <w:t xml:space="preserve"> Respondent, in the full knowledge of all the facts, the Applicant has waived its rights to raise [the] issue at this late stage with the certificate of unresolved dispute.”[sic]</w:t>
      </w:r>
    </w:p>
    <w:p w:rsidR="00CB091D" w:rsidRPr="00CB091D" w:rsidRDefault="00CB091D" w:rsidP="00CB091D">
      <w:pPr>
        <w:pStyle w:val="ListParagraph"/>
        <w:tabs>
          <w:tab w:val="left" w:pos="810"/>
          <w:tab w:val="left" w:pos="4255"/>
        </w:tabs>
        <w:spacing w:line="480" w:lineRule="auto"/>
        <w:ind w:left="1530"/>
        <w:jc w:val="both"/>
        <w:rPr>
          <w:rFonts w:ascii="Times New Roman" w:hAnsi="Times New Roman" w:cs="Times New Roman"/>
          <w:i/>
          <w:sz w:val="28"/>
          <w:szCs w:val="28"/>
        </w:rPr>
      </w:pPr>
      <w:r>
        <w:rPr>
          <w:rFonts w:ascii="Times New Roman" w:hAnsi="Times New Roman" w:cs="Times New Roman"/>
          <w:i/>
          <w:sz w:val="28"/>
          <w:szCs w:val="28"/>
        </w:rPr>
        <w:t>…</w:t>
      </w:r>
    </w:p>
    <w:p w:rsidR="00CB091D" w:rsidRDefault="00CB091D" w:rsidP="00CB091D">
      <w:pPr>
        <w:pStyle w:val="ListParagraph"/>
        <w:tabs>
          <w:tab w:val="left" w:pos="810"/>
          <w:tab w:val="left" w:pos="4255"/>
        </w:tabs>
        <w:spacing w:line="480" w:lineRule="auto"/>
        <w:ind w:left="1530"/>
        <w:jc w:val="both"/>
        <w:rPr>
          <w:rFonts w:ascii="Times New Roman" w:hAnsi="Times New Roman" w:cs="Times New Roman"/>
          <w:sz w:val="28"/>
          <w:szCs w:val="28"/>
        </w:rPr>
      </w:pPr>
      <w:r>
        <w:rPr>
          <w:rFonts w:ascii="Times New Roman" w:hAnsi="Times New Roman" w:cs="Times New Roman"/>
          <w:sz w:val="28"/>
          <w:szCs w:val="28"/>
        </w:rPr>
        <w:t>(Record page 30)</w:t>
      </w:r>
    </w:p>
    <w:p w:rsidR="00CB091D" w:rsidRPr="005608B0" w:rsidRDefault="00CB091D" w:rsidP="00CB091D">
      <w:pPr>
        <w:pStyle w:val="ListParagraph"/>
        <w:numPr>
          <w:ilvl w:val="1"/>
          <w:numId w:val="3"/>
        </w:numPr>
        <w:tabs>
          <w:tab w:val="left" w:pos="810"/>
          <w:tab w:val="left" w:pos="4255"/>
        </w:tabs>
        <w:spacing w:line="480" w:lineRule="auto"/>
        <w:jc w:val="both"/>
        <w:rPr>
          <w:rFonts w:ascii="Times New Roman" w:hAnsi="Times New Roman" w:cs="Times New Roman"/>
          <w:i/>
          <w:sz w:val="28"/>
          <w:szCs w:val="28"/>
        </w:rPr>
      </w:pPr>
      <w:r w:rsidRPr="005608B0">
        <w:rPr>
          <w:rFonts w:ascii="Times New Roman" w:hAnsi="Times New Roman" w:cs="Times New Roman"/>
          <w:i/>
          <w:sz w:val="28"/>
          <w:szCs w:val="28"/>
        </w:rPr>
        <w:t>The reasons being that the dispute arose in the requisite eighteen month period, alternatively, the Applicant</w:t>
      </w:r>
      <w:r w:rsidR="005608B0" w:rsidRPr="005608B0">
        <w:rPr>
          <w:rFonts w:ascii="Times New Roman" w:hAnsi="Times New Roman" w:cs="Times New Roman"/>
          <w:i/>
          <w:sz w:val="28"/>
          <w:szCs w:val="28"/>
        </w:rPr>
        <w:t xml:space="preserve"> waived its right to raise this issue by submitting to the conciliation process whereat all the issues were fully ventilated.”</w:t>
      </w:r>
    </w:p>
    <w:p w:rsidR="005608B0" w:rsidRDefault="005608B0" w:rsidP="005608B0">
      <w:pPr>
        <w:pStyle w:val="ListParagraph"/>
        <w:tabs>
          <w:tab w:val="left" w:pos="810"/>
          <w:tab w:val="left" w:pos="4255"/>
        </w:tabs>
        <w:spacing w:line="480" w:lineRule="auto"/>
        <w:ind w:left="1530"/>
        <w:jc w:val="both"/>
        <w:rPr>
          <w:rFonts w:ascii="Times New Roman" w:hAnsi="Times New Roman" w:cs="Times New Roman"/>
          <w:sz w:val="28"/>
          <w:szCs w:val="28"/>
        </w:rPr>
      </w:pPr>
      <w:r>
        <w:rPr>
          <w:rFonts w:ascii="Times New Roman" w:hAnsi="Times New Roman" w:cs="Times New Roman"/>
          <w:sz w:val="28"/>
          <w:szCs w:val="28"/>
        </w:rPr>
        <w:t>(Record pages 30-31)</w:t>
      </w:r>
    </w:p>
    <w:p w:rsidR="005608B0" w:rsidRDefault="0062203B" w:rsidP="00CB091D">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nub of the 1</w:t>
      </w:r>
      <w:r w:rsidRPr="0062203B">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submission is that the Appellant was not entitled to </w:t>
      </w:r>
      <w:r w:rsidR="000328BE">
        <w:rPr>
          <w:rFonts w:ascii="Times New Roman" w:hAnsi="Times New Roman" w:cs="Times New Roman"/>
          <w:sz w:val="28"/>
          <w:szCs w:val="28"/>
        </w:rPr>
        <w:t>raise the issue of prescription -</w:t>
      </w:r>
      <w:r>
        <w:rPr>
          <w:rFonts w:ascii="Times New Roman" w:hAnsi="Times New Roman" w:cs="Times New Roman"/>
          <w:sz w:val="28"/>
          <w:szCs w:val="28"/>
        </w:rPr>
        <w:t xml:space="preserve"> for the first time – before the Industrial Court.  This submission is based on the allegation that the Appellant waived its right to raise the issue of prescription when the dispute was</w:t>
      </w:r>
      <w:r w:rsidR="000328BE">
        <w:rPr>
          <w:rFonts w:ascii="Times New Roman" w:hAnsi="Times New Roman" w:cs="Times New Roman"/>
          <w:sz w:val="28"/>
          <w:szCs w:val="28"/>
        </w:rPr>
        <w:t xml:space="preserve"> before the Commissioner – for c</w:t>
      </w:r>
      <w:r>
        <w:rPr>
          <w:rFonts w:ascii="Times New Roman" w:hAnsi="Times New Roman" w:cs="Times New Roman"/>
          <w:sz w:val="28"/>
          <w:szCs w:val="28"/>
        </w:rPr>
        <w:t>onciliation.</w:t>
      </w:r>
    </w:p>
    <w:p w:rsidR="0062203B" w:rsidRDefault="0062203B" w:rsidP="00CB091D">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Legal authorities have explained the principle on ‘waiver’ as follows:</w:t>
      </w:r>
    </w:p>
    <w:p w:rsidR="0062203B" w:rsidRPr="0062203B" w:rsidRDefault="0062203B" w:rsidP="0062203B">
      <w:pPr>
        <w:pStyle w:val="ListParagraph"/>
        <w:numPr>
          <w:ilvl w:val="2"/>
          <w:numId w:val="3"/>
        </w:numPr>
        <w:tabs>
          <w:tab w:val="left" w:pos="810"/>
          <w:tab w:val="left" w:pos="4255"/>
        </w:tabs>
        <w:spacing w:line="480" w:lineRule="auto"/>
        <w:ind w:left="2160" w:hanging="1080"/>
        <w:jc w:val="both"/>
        <w:rPr>
          <w:rFonts w:ascii="Times New Roman" w:hAnsi="Times New Roman" w:cs="Times New Roman"/>
          <w:i/>
          <w:sz w:val="28"/>
          <w:szCs w:val="28"/>
        </w:rPr>
      </w:pPr>
      <w:r w:rsidRPr="0062203B">
        <w:rPr>
          <w:rFonts w:ascii="Times New Roman" w:hAnsi="Times New Roman" w:cs="Times New Roman"/>
          <w:i/>
          <w:sz w:val="28"/>
          <w:szCs w:val="28"/>
        </w:rPr>
        <w:t>“The effect of waiver of a right is to extinguish that right and concomitant obligation.  Waiver is a question of fact.</w:t>
      </w:r>
    </w:p>
    <w:p w:rsidR="0062203B" w:rsidRPr="0062203B" w:rsidRDefault="0062203B" w:rsidP="0062203B">
      <w:pPr>
        <w:pStyle w:val="ListParagraph"/>
        <w:tabs>
          <w:tab w:val="left" w:pos="810"/>
          <w:tab w:val="left" w:pos="4255"/>
        </w:tabs>
        <w:spacing w:line="480" w:lineRule="auto"/>
        <w:ind w:left="2160"/>
        <w:jc w:val="both"/>
        <w:rPr>
          <w:rFonts w:ascii="Times New Roman" w:hAnsi="Times New Roman" w:cs="Times New Roman"/>
          <w:i/>
          <w:sz w:val="28"/>
          <w:szCs w:val="28"/>
        </w:rPr>
      </w:pPr>
      <w:r w:rsidRPr="0062203B">
        <w:rPr>
          <w:rFonts w:ascii="Times New Roman" w:hAnsi="Times New Roman" w:cs="Times New Roman"/>
          <w:i/>
          <w:sz w:val="28"/>
          <w:szCs w:val="28"/>
        </w:rPr>
        <w:tab/>
        <w:t>…</w:t>
      </w:r>
    </w:p>
    <w:p w:rsidR="0062203B" w:rsidRDefault="0062203B" w:rsidP="0062203B">
      <w:pPr>
        <w:pStyle w:val="ListParagraph"/>
        <w:tabs>
          <w:tab w:val="left" w:pos="810"/>
          <w:tab w:val="left" w:pos="4255"/>
        </w:tabs>
        <w:spacing w:line="480" w:lineRule="auto"/>
        <w:ind w:left="2160"/>
        <w:jc w:val="both"/>
        <w:rPr>
          <w:rFonts w:ascii="Times New Roman" w:hAnsi="Times New Roman" w:cs="Times New Roman"/>
          <w:sz w:val="28"/>
          <w:szCs w:val="28"/>
        </w:rPr>
      </w:pPr>
      <w:r w:rsidRPr="0062203B">
        <w:rPr>
          <w:rFonts w:ascii="Times New Roman" w:hAnsi="Times New Roman" w:cs="Times New Roman"/>
          <w:i/>
          <w:sz w:val="28"/>
          <w:szCs w:val="28"/>
        </w:rPr>
        <w:t>The onus rests upon the party relying on waiver to allege and prove the waiver on a balance of probabilities</w:t>
      </w:r>
      <w:r>
        <w:rPr>
          <w:rFonts w:ascii="Times New Roman" w:hAnsi="Times New Roman" w:cs="Times New Roman"/>
          <w:sz w:val="28"/>
          <w:szCs w:val="28"/>
        </w:rPr>
        <w:t>”</w:t>
      </w:r>
    </w:p>
    <w:p w:rsidR="0062203B" w:rsidRDefault="0062203B" w:rsidP="0062203B">
      <w:pPr>
        <w:pStyle w:val="ListParagraph"/>
        <w:tabs>
          <w:tab w:val="left" w:pos="810"/>
          <w:tab w:val="left" w:pos="4255"/>
        </w:tabs>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                        …</w:t>
      </w:r>
    </w:p>
    <w:p w:rsidR="0062203B" w:rsidRPr="00E61048" w:rsidRDefault="000328BE" w:rsidP="0062203B">
      <w:pPr>
        <w:pStyle w:val="ListParagraph"/>
        <w:numPr>
          <w:ilvl w:val="2"/>
          <w:numId w:val="3"/>
        </w:numPr>
        <w:tabs>
          <w:tab w:val="left" w:pos="810"/>
          <w:tab w:val="left" w:pos="4255"/>
        </w:tabs>
        <w:spacing w:line="480" w:lineRule="auto"/>
        <w:ind w:left="2160" w:hanging="1080"/>
        <w:jc w:val="both"/>
        <w:rPr>
          <w:rFonts w:ascii="Times New Roman" w:hAnsi="Times New Roman" w:cs="Times New Roman"/>
          <w:i/>
          <w:sz w:val="28"/>
          <w:szCs w:val="28"/>
        </w:rPr>
      </w:pPr>
      <w:r>
        <w:rPr>
          <w:rFonts w:ascii="Times New Roman" w:hAnsi="Times New Roman" w:cs="Times New Roman"/>
          <w:i/>
          <w:sz w:val="28"/>
          <w:szCs w:val="28"/>
        </w:rPr>
        <w:t xml:space="preserve">The </w:t>
      </w:r>
      <w:proofErr w:type="spellStart"/>
      <w:r>
        <w:rPr>
          <w:rFonts w:ascii="Times New Roman" w:hAnsi="Times New Roman" w:cs="Times New Roman"/>
          <w:i/>
          <w:sz w:val="28"/>
          <w:szCs w:val="28"/>
        </w:rPr>
        <w:t>def</w:t>
      </w:r>
      <w:r w:rsidR="0062203B" w:rsidRPr="00E61048">
        <w:rPr>
          <w:rFonts w:ascii="Times New Roman" w:hAnsi="Times New Roman" w:cs="Times New Roman"/>
          <w:i/>
          <w:sz w:val="28"/>
          <w:szCs w:val="28"/>
        </w:rPr>
        <w:t>endent</w:t>
      </w:r>
      <w:proofErr w:type="spellEnd"/>
      <w:r w:rsidR="0062203B" w:rsidRPr="00E61048">
        <w:rPr>
          <w:rFonts w:ascii="Times New Roman" w:hAnsi="Times New Roman" w:cs="Times New Roman"/>
          <w:i/>
          <w:sz w:val="28"/>
          <w:szCs w:val="28"/>
        </w:rPr>
        <w:t xml:space="preserve"> must plead and prove that when the alleged waiver took place, the </w:t>
      </w:r>
      <w:r w:rsidR="00E61048" w:rsidRPr="00E61048">
        <w:rPr>
          <w:rFonts w:ascii="Times New Roman" w:hAnsi="Times New Roman" w:cs="Times New Roman"/>
          <w:i/>
          <w:sz w:val="28"/>
          <w:szCs w:val="28"/>
        </w:rPr>
        <w:t>plaintiff</w:t>
      </w:r>
      <w:r w:rsidR="0062203B" w:rsidRPr="00E61048">
        <w:rPr>
          <w:rFonts w:ascii="Times New Roman" w:hAnsi="Times New Roman" w:cs="Times New Roman"/>
          <w:i/>
          <w:sz w:val="28"/>
          <w:szCs w:val="28"/>
        </w:rPr>
        <w:t xml:space="preserve"> had full </w:t>
      </w:r>
      <w:r w:rsidR="00E61048" w:rsidRPr="00E61048">
        <w:rPr>
          <w:rFonts w:ascii="Times New Roman" w:hAnsi="Times New Roman" w:cs="Times New Roman"/>
          <w:i/>
          <w:sz w:val="28"/>
          <w:szCs w:val="28"/>
        </w:rPr>
        <w:t>knowledge of the right which he decided to abandon.</w:t>
      </w:r>
      <w:r w:rsidR="00E61048">
        <w:rPr>
          <w:rFonts w:ascii="Times New Roman" w:hAnsi="Times New Roman" w:cs="Times New Roman"/>
          <w:i/>
          <w:sz w:val="28"/>
          <w:szCs w:val="28"/>
        </w:rPr>
        <w:t>”</w:t>
      </w:r>
    </w:p>
    <w:p w:rsidR="00E61048" w:rsidRDefault="000328BE" w:rsidP="00E61048">
      <w:pPr>
        <w:pStyle w:val="ListParagraph"/>
        <w:tabs>
          <w:tab w:val="left" w:pos="810"/>
          <w:tab w:val="left" w:pos="4255"/>
        </w:tabs>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HARMS LTC: AMLER’S PRE</w:t>
      </w:r>
      <w:r w:rsidR="00E61048">
        <w:rPr>
          <w:rFonts w:ascii="Times New Roman" w:hAnsi="Times New Roman" w:cs="Times New Roman"/>
          <w:sz w:val="28"/>
          <w:szCs w:val="28"/>
        </w:rPr>
        <w:t>CEDENTS OF PLEADINGS, 5</w:t>
      </w:r>
      <w:r w:rsidR="00E61048" w:rsidRPr="00E61048">
        <w:rPr>
          <w:rFonts w:ascii="Times New Roman" w:hAnsi="Times New Roman" w:cs="Times New Roman"/>
          <w:sz w:val="28"/>
          <w:szCs w:val="28"/>
          <w:vertAlign w:val="superscript"/>
        </w:rPr>
        <w:t>th</w:t>
      </w:r>
      <w:r w:rsidR="00E61048">
        <w:rPr>
          <w:rFonts w:ascii="Times New Roman" w:hAnsi="Times New Roman" w:cs="Times New Roman"/>
          <w:sz w:val="28"/>
          <w:szCs w:val="28"/>
        </w:rPr>
        <w:t xml:space="preserve"> edition, </w:t>
      </w:r>
      <w:proofErr w:type="spellStart"/>
      <w:r w:rsidR="00E61048">
        <w:rPr>
          <w:rFonts w:ascii="Times New Roman" w:hAnsi="Times New Roman" w:cs="Times New Roman"/>
          <w:sz w:val="28"/>
          <w:szCs w:val="28"/>
        </w:rPr>
        <w:t>Butterworths</w:t>
      </w:r>
      <w:proofErr w:type="spellEnd"/>
      <w:r w:rsidR="00E61048">
        <w:rPr>
          <w:rFonts w:ascii="Times New Roman" w:hAnsi="Times New Roman" w:cs="Times New Roman"/>
          <w:sz w:val="28"/>
          <w:szCs w:val="28"/>
        </w:rPr>
        <w:t>, 1998 (ISBN 0 409 01104 5) page 414</w:t>
      </w:r>
    </w:p>
    <w:p w:rsidR="00E61048" w:rsidRDefault="00E61048" w:rsidP="0062203B">
      <w:pPr>
        <w:pStyle w:val="ListParagraph"/>
        <w:numPr>
          <w:ilvl w:val="2"/>
          <w:numId w:val="3"/>
        </w:numPr>
        <w:tabs>
          <w:tab w:val="left" w:pos="810"/>
          <w:tab w:val="left" w:pos="4255"/>
        </w:tabs>
        <w:spacing w:line="480" w:lineRule="auto"/>
        <w:ind w:left="2160" w:hanging="1080"/>
        <w:jc w:val="both"/>
        <w:rPr>
          <w:rFonts w:ascii="Times New Roman" w:hAnsi="Times New Roman" w:cs="Times New Roman"/>
          <w:sz w:val="28"/>
          <w:szCs w:val="28"/>
        </w:rPr>
      </w:pPr>
      <w:r>
        <w:rPr>
          <w:rFonts w:ascii="Times New Roman" w:hAnsi="Times New Roman" w:cs="Times New Roman"/>
          <w:sz w:val="28"/>
          <w:szCs w:val="28"/>
        </w:rPr>
        <w:t>In the matter of HAPPINESS GININDZA VS PEAK TIMBERS LIMITED, the Court, per Dunseith JP (as he then was) expressed itself as follows:</w:t>
      </w:r>
    </w:p>
    <w:p w:rsidR="00E61048" w:rsidRDefault="00E61048" w:rsidP="00E61048">
      <w:pPr>
        <w:pStyle w:val="ListParagraph"/>
        <w:tabs>
          <w:tab w:val="left" w:pos="810"/>
          <w:tab w:val="left" w:pos="4255"/>
        </w:tabs>
        <w:spacing w:line="480" w:lineRule="auto"/>
        <w:ind w:left="2160"/>
        <w:jc w:val="both"/>
        <w:rPr>
          <w:rFonts w:ascii="Times New Roman" w:hAnsi="Times New Roman" w:cs="Times New Roman"/>
          <w:sz w:val="28"/>
          <w:szCs w:val="28"/>
        </w:rPr>
      </w:pPr>
      <w:r w:rsidRPr="00E61048">
        <w:rPr>
          <w:rFonts w:ascii="Times New Roman" w:hAnsi="Times New Roman" w:cs="Times New Roman"/>
          <w:i/>
          <w:sz w:val="28"/>
          <w:szCs w:val="28"/>
        </w:rPr>
        <w:lastRenderedPageBreak/>
        <w:t>“There is however a presumption against waiver.  The onus is strictly on the Applicant to show that the Respondent, with full knowledge of its right, decided to abandon it</w:t>
      </w:r>
      <w:r>
        <w:rPr>
          <w:rFonts w:ascii="Times New Roman" w:hAnsi="Times New Roman" w:cs="Times New Roman"/>
          <w:sz w:val="28"/>
          <w:szCs w:val="28"/>
        </w:rPr>
        <w:t xml:space="preserve"> …”</w:t>
      </w:r>
    </w:p>
    <w:p w:rsidR="00E61048" w:rsidRDefault="00E61048" w:rsidP="00E61048">
      <w:pPr>
        <w:pStyle w:val="ListParagraph"/>
        <w:tabs>
          <w:tab w:val="left" w:pos="810"/>
          <w:tab w:val="left" w:pos="4255"/>
        </w:tabs>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(At page 6)</w:t>
      </w:r>
    </w:p>
    <w:p w:rsidR="00E61048" w:rsidRPr="0010150D" w:rsidRDefault="006D605E" w:rsidP="0010150D">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sidRPr="0010150D">
        <w:rPr>
          <w:rFonts w:ascii="Times New Roman" w:hAnsi="Times New Roman" w:cs="Times New Roman"/>
          <w:sz w:val="28"/>
          <w:szCs w:val="28"/>
        </w:rPr>
        <w:t>The Appellant was represented at conciliation stage by its Human Resources Manager (Mr Edwin Mbingo)</w:t>
      </w:r>
      <w:r w:rsidR="000F2CD7">
        <w:rPr>
          <w:rFonts w:ascii="Times New Roman" w:hAnsi="Times New Roman" w:cs="Times New Roman"/>
          <w:sz w:val="28"/>
          <w:szCs w:val="28"/>
        </w:rPr>
        <w:t xml:space="preserve">.  </w:t>
      </w:r>
      <w:r w:rsidRPr="0010150D">
        <w:rPr>
          <w:rFonts w:ascii="Times New Roman" w:hAnsi="Times New Roman" w:cs="Times New Roman"/>
          <w:sz w:val="28"/>
          <w:szCs w:val="28"/>
        </w:rPr>
        <w:t xml:space="preserve"> According to Mr Mbingo, the issue of prescription was neither raised </w:t>
      </w:r>
      <w:r w:rsidR="0010150D" w:rsidRPr="0010150D">
        <w:rPr>
          <w:rFonts w:ascii="Times New Roman" w:hAnsi="Times New Roman" w:cs="Times New Roman"/>
          <w:sz w:val="28"/>
          <w:szCs w:val="28"/>
        </w:rPr>
        <w:t>nor argued during conciliation.  Mr Mbingo denied that he waived the Appellant’s rights to raise that issue.  Mr Mbingo testified that he was ignorant of the Appellant’s right to raise the issue of prescription.</w:t>
      </w:r>
    </w:p>
    <w:p w:rsidR="0010150D" w:rsidRDefault="0010150D" w:rsidP="0010150D">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An excerpt of the Appellant’s (Applicant’s) evidence reads thus:</w:t>
      </w:r>
    </w:p>
    <w:p w:rsidR="0010150D" w:rsidRDefault="00262827" w:rsidP="00D506C5">
      <w:pPr>
        <w:pStyle w:val="ListParagraph"/>
        <w:tabs>
          <w:tab w:val="left" w:pos="810"/>
          <w:tab w:val="left" w:pos="4255"/>
        </w:tabs>
        <w:spacing w:line="480" w:lineRule="auto"/>
        <w:ind w:left="1530"/>
        <w:jc w:val="both"/>
        <w:rPr>
          <w:rFonts w:ascii="Times New Roman" w:hAnsi="Times New Roman" w:cs="Times New Roman"/>
          <w:sz w:val="28"/>
          <w:szCs w:val="28"/>
        </w:rPr>
      </w:pPr>
      <w:r w:rsidRPr="00262827">
        <w:rPr>
          <w:rFonts w:ascii="Times New Roman" w:hAnsi="Times New Roman" w:cs="Times New Roman"/>
          <w:i/>
          <w:sz w:val="28"/>
          <w:szCs w:val="28"/>
        </w:rPr>
        <w:t>“There</w:t>
      </w:r>
      <w:r w:rsidR="00855683">
        <w:rPr>
          <w:rFonts w:ascii="Times New Roman" w:hAnsi="Times New Roman" w:cs="Times New Roman"/>
          <w:i/>
          <w:sz w:val="28"/>
          <w:szCs w:val="28"/>
        </w:rPr>
        <w:t xml:space="preserve"> [The]</w:t>
      </w:r>
      <w:r w:rsidRPr="00262827">
        <w:rPr>
          <w:rFonts w:ascii="Times New Roman" w:hAnsi="Times New Roman" w:cs="Times New Roman"/>
          <w:i/>
          <w:sz w:val="28"/>
          <w:szCs w:val="28"/>
        </w:rPr>
        <w:t xml:space="preserve"> applicant therefore never renounced or agreed to waive its right to enforce the statutory time limit.  Waiver of a statutory right, can only be inferred, in circumstances where a party is aware of the statutory provision and consciously waives his reliance on it.  In the present matter, during the course of the conciliation, the statutory time limit did not arise and therefore was never considered </w:t>
      </w:r>
      <w:r w:rsidR="00D506C5" w:rsidRPr="00262827">
        <w:rPr>
          <w:rFonts w:ascii="Times New Roman" w:hAnsi="Times New Roman" w:cs="Times New Roman"/>
          <w:i/>
          <w:sz w:val="28"/>
          <w:szCs w:val="28"/>
        </w:rPr>
        <w:t>by parties</w:t>
      </w:r>
      <w:r>
        <w:rPr>
          <w:rFonts w:ascii="Times New Roman" w:hAnsi="Times New Roman" w:cs="Times New Roman"/>
          <w:sz w:val="28"/>
          <w:szCs w:val="28"/>
        </w:rPr>
        <w:t>”</w:t>
      </w:r>
    </w:p>
    <w:p w:rsidR="00D506C5" w:rsidRDefault="00D506C5" w:rsidP="00D506C5">
      <w:pPr>
        <w:pStyle w:val="ListParagraph"/>
        <w:tabs>
          <w:tab w:val="left" w:pos="810"/>
          <w:tab w:val="left" w:pos="4255"/>
        </w:tabs>
        <w:spacing w:line="480" w:lineRule="auto"/>
        <w:ind w:left="1530"/>
        <w:jc w:val="both"/>
        <w:rPr>
          <w:rFonts w:ascii="Times New Roman" w:hAnsi="Times New Roman" w:cs="Times New Roman"/>
          <w:sz w:val="28"/>
          <w:szCs w:val="28"/>
        </w:rPr>
      </w:pPr>
      <w:r>
        <w:rPr>
          <w:rFonts w:ascii="Times New Roman" w:hAnsi="Times New Roman" w:cs="Times New Roman"/>
          <w:sz w:val="28"/>
          <w:szCs w:val="28"/>
        </w:rPr>
        <w:t>(Record page 53)</w:t>
      </w:r>
    </w:p>
    <w:p w:rsidR="00D506C5" w:rsidRDefault="00D506C5" w:rsidP="00D506C5">
      <w:pPr>
        <w:pStyle w:val="ListParagraph"/>
        <w:tabs>
          <w:tab w:val="left" w:pos="810"/>
          <w:tab w:val="left" w:pos="4255"/>
        </w:tabs>
        <w:spacing w:line="480" w:lineRule="auto"/>
        <w:ind w:left="1530"/>
        <w:jc w:val="both"/>
        <w:rPr>
          <w:rFonts w:ascii="Times New Roman" w:hAnsi="Times New Roman" w:cs="Times New Roman"/>
          <w:sz w:val="28"/>
          <w:szCs w:val="28"/>
        </w:rPr>
      </w:pPr>
      <w:r>
        <w:rPr>
          <w:rFonts w:ascii="Times New Roman" w:hAnsi="Times New Roman" w:cs="Times New Roman"/>
          <w:sz w:val="28"/>
          <w:szCs w:val="28"/>
        </w:rPr>
        <w:t>The 1</w:t>
      </w:r>
      <w:r w:rsidRPr="00D506C5">
        <w:rPr>
          <w:rFonts w:ascii="Times New Roman" w:hAnsi="Times New Roman" w:cs="Times New Roman"/>
          <w:sz w:val="28"/>
          <w:szCs w:val="28"/>
          <w:vertAlign w:val="superscript"/>
        </w:rPr>
        <w:t>st</w:t>
      </w:r>
      <w:r>
        <w:rPr>
          <w:rFonts w:ascii="Times New Roman" w:hAnsi="Times New Roman" w:cs="Times New Roman"/>
          <w:sz w:val="28"/>
          <w:szCs w:val="28"/>
        </w:rPr>
        <w:t xml:space="preserve"> Applicant did not challenge this evidence by Mr Mbingo.</w:t>
      </w:r>
    </w:p>
    <w:p w:rsidR="00DC6923" w:rsidRPr="0010150D" w:rsidRDefault="00DC6923" w:rsidP="00D506C5">
      <w:pPr>
        <w:pStyle w:val="ListParagraph"/>
        <w:tabs>
          <w:tab w:val="left" w:pos="810"/>
          <w:tab w:val="left" w:pos="4255"/>
        </w:tabs>
        <w:spacing w:line="480" w:lineRule="auto"/>
        <w:ind w:left="1530"/>
        <w:jc w:val="both"/>
        <w:rPr>
          <w:rFonts w:ascii="Times New Roman" w:hAnsi="Times New Roman" w:cs="Times New Roman"/>
          <w:sz w:val="28"/>
          <w:szCs w:val="28"/>
        </w:rPr>
      </w:pPr>
    </w:p>
    <w:p w:rsidR="00CB091D" w:rsidRDefault="00262827" w:rsidP="005A0F29">
      <w:pPr>
        <w:pStyle w:val="ListParagraph"/>
        <w:numPr>
          <w:ilvl w:val="0"/>
          <w:numId w:val="3"/>
        </w:numPr>
        <w:tabs>
          <w:tab w:val="left" w:pos="810"/>
          <w:tab w:val="left" w:pos="4255"/>
        </w:tabs>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lastRenderedPageBreak/>
        <w:t>The fact t</w:t>
      </w:r>
      <w:r w:rsidR="00855683">
        <w:rPr>
          <w:rFonts w:ascii="Times New Roman" w:hAnsi="Times New Roman" w:cs="Times New Roman"/>
          <w:sz w:val="28"/>
          <w:szCs w:val="28"/>
        </w:rPr>
        <w:t xml:space="preserve">hat a party submits </w:t>
      </w:r>
      <w:r w:rsidR="00DD7F54">
        <w:rPr>
          <w:rFonts w:ascii="Times New Roman" w:hAnsi="Times New Roman" w:cs="Times New Roman"/>
          <w:sz w:val="28"/>
          <w:szCs w:val="28"/>
        </w:rPr>
        <w:t>itself before</w:t>
      </w:r>
      <w:r>
        <w:rPr>
          <w:rFonts w:ascii="Times New Roman" w:hAnsi="Times New Roman" w:cs="Times New Roman"/>
          <w:sz w:val="28"/>
          <w:szCs w:val="28"/>
        </w:rPr>
        <w:t xml:space="preserve"> the Commissioner – for the purpose of conciliation, does not necessarily mean that, that party has waived its right to raise the question of prescription.  Ignorance of the law is an acceptable excuse in a case of a party who has failed to raise the question of prescription – during conciliation.  When the dispute is referred to Court for adjudication, the Court gains jurisdiction to determine the question of prescription as well as the merits of the dispute –if necessary.</w:t>
      </w:r>
    </w:p>
    <w:p w:rsidR="00262827" w:rsidRDefault="00262827" w:rsidP="00262827">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There is no evidence before Court, to support the notion that Mr Mbingo was aware or had been made aware (at conciliation stage), of the Appellant’s right to raise the issue of prescription.  There is no evidence also to support the 1</w:t>
      </w:r>
      <w:r w:rsidRPr="00262827">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allegation that Mr Mbingo waived the Appellant’s right to raise the issue of prescription.  Furthermore, there </w:t>
      </w:r>
      <w:r w:rsidR="00A028C0">
        <w:rPr>
          <w:rFonts w:ascii="Times New Roman" w:hAnsi="Times New Roman" w:cs="Times New Roman"/>
          <w:sz w:val="28"/>
          <w:szCs w:val="28"/>
        </w:rPr>
        <w:t>is no evidence to support the allegation that the issue of prescription was subject of discussion</w:t>
      </w:r>
      <w:r w:rsidR="003316AF">
        <w:rPr>
          <w:rFonts w:ascii="Times New Roman" w:hAnsi="Times New Roman" w:cs="Times New Roman"/>
          <w:sz w:val="28"/>
          <w:szCs w:val="28"/>
        </w:rPr>
        <w:t xml:space="preserve"> - </w:t>
      </w:r>
      <w:r w:rsidR="00A028C0">
        <w:rPr>
          <w:rFonts w:ascii="Times New Roman" w:hAnsi="Times New Roman" w:cs="Times New Roman"/>
          <w:sz w:val="28"/>
          <w:szCs w:val="28"/>
        </w:rPr>
        <w:t>before the Commissioner.</w:t>
      </w:r>
    </w:p>
    <w:p w:rsidR="003316AF" w:rsidRDefault="003316AF" w:rsidP="00262827">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 onus was on the 1</w:t>
      </w:r>
      <w:r w:rsidRPr="003316A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to prove the alleged waiver.  The 1</w:t>
      </w:r>
      <w:r w:rsidRPr="003316A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failed to submit evidence to prove its allegation.</w:t>
      </w:r>
    </w:p>
    <w:p w:rsidR="00A028C0" w:rsidRDefault="00A028C0" w:rsidP="00262827">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Court is satisfied that Mr Mbingo was ignorant of the Appellant’s right to raise the </w:t>
      </w:r>
      <w:r w:rsidR="003316AF">
        <w:rPr>
          <w:rFonts w:ascii="Times New Roman" w:hAnsi="Times New Roman" w:cs="Times New Roman"/>
          <w:sz w:val="28"/>
          <w:szCs w:val="28"/>
        </w:rPr>
        <w:t>issue of prescription – during c</w:t>
      </w:r>
      <w:r>
        <w:rPr>
          <w:rFonts w:ascii="Times New Roman" w:hAnsi="Times New Roman" w:cs="Times New Roman"/>
          <w:sz w:val="28"/>
          <w:szCs w:val="28"/>
        </w:rPr>
        <w:t xml:space="preserve">onciliation.  In addition, the Court is satisfied that the Appellant’s right to raise the </w:t>
      </w:r>
      <w:r>
        <w:rPr>
          <w:rFonts w:ascii="Times New Roman" w:hAnsi="Times New Roman" w:cs="Times New Roman"/>
          <w:sz w:val="28"/>
          <w:szCs w:val="28"/>
        </w:rPr>
        <w:lastRenderedPageBreak/>
        <w:t>issue of pres</w:t>
      </w:r>
      <w:r w:rsidR="003316AF">
        <w:rPr>
          <w:rFonts w:ascii="Times New Roman" w:hAnsi="Times New Roman" w:cs="Times New Roman"/>
          <w:sz w:val="28"/>
          <w:szCs w:val="28"/>
        </w:rPr>
        <w:t>cription was not waived during c</w:t>
      </w:r>
      <w:r>
        <w:rPr>
          <w:rFonts w:ascii="Times New Roman" w:hAnsi="Times New Roman" w:cs="Times New Roman"/>
          <w:sz w:val="28"/>
          <w:szCs w:val="28"/>
        </w:rPr>
        <w:t>onciliation or at all.  Therefore the issue of prescription could still be determined before the Industrial Court.</w:t>
      </w:r>
    </w:p>
    <w:p w:rsidR="00A028C0" w:rsidRDefault="00A028C0" w:rsidP="00262827">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 Court a quo approached the matter on the basis that the Appellant had not waived its right to raise the question of prescription.  The Court a quo proceeded to exercise jurisdiction in order to determine the question of prescription.</w:t>
      </w:r>
      <w:r w:rsidR="00DA12DA">
        <w:rPr>
          <w:rFonts w:ascii="Times New Roman" w:hAnsi="Times New Roman" w:cs="Times New Roman"/>
          <w:sz w:val="28"/>
          <w:szCs w:val="28"/>
        </w:rPr>
        <w:t xml:space="preserve">  This Court agrees with the approach of the Industrial Court, that the Appellant did not waive its right to raise the issue of prescription.   This Court will proceed to determine whether or not the decision of the Court a quo was correct regarding the question of prescription.</w:t>
      </w:r>
    </w:p>
    <w:p w:rsidR="00DC6923" w:rsidRDefault="00DC6923" w:rsidP="00DC6923">
      <w:pPr>
        <w:pStyle w:val="ListParagraph"/>
        <w:tabs>
          <w:tab w:val="left" w:pos="810"/>
          <w:tab w:val="left" w:pos="4255"/>
        </w:tabs>
        <w:spacing w:line="480" w:lineRule="auto"/>
        <w:ind w:left="1530"/>
        <w:jc w:val="both"/>
        <w:rPr>
          <w:rFonts w:ascii="Times New Roman" w:hAnsi="Times New Roman" w:cs="Times New Roman"/>
          <w:sz w:val="28"/>
          <w:szCs w:val="28"/>
        </w:rPr>
      </w:pPr>
    </w:p>
    <w:p w:rsidR="00262827" w:rsidRDefault="00DA12DA" w:rsidP="005A0F29">
      <w:pPr>
        <w:pStyle w:val="ListParagraph"/>
        <w:numPr>
          <w:ilvl w:val="0"/>
          <w:numId w:val="3"/>
        </w:numPr>
        <w:tabs>
          <w:tab w:val="left" w:pos="810"/>
          <w:tab w:val="left" w:pos="4255"/>
        </w:tabs>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CLAIM FOR PAYMENT OF BONUS</w:t>
      </w:r>
    </w:p>
    <w:p w:rsidR="00DA12DA" w:rsidRDefault="00DA12DA" w:rsidP="00DA12DA">
      <w:pPr>
        <w:pStyle w:val="ListParagraph"/>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In the report of dispute (exhibit  EM1) the 1</w:t>
      </w:r>
      <w:r w:rsidRPr="00DA12D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stated that he had been advised by the Appellant, by letter dated 25</w:t>
      </w:r>
      <w:r w:rsidRPr="00DA12DA">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2016, that he had been awarded bonus for the year 2016 in the sum of E1, 219,987, </w:t>
      </w:r>
      <w:r w:rsidR="00596409">
        <w:rPr>
          <w:rFonts w:ascii="Times New Roman" w:hAnsi="Times New Roman" w:cs="Times New Roman"/>
          <w:sz w:val="28"/>
          <w:szCs w:val="28"/>
        </w:rPr>
        <w:t>00 (One Million Two Hundred and Nineteen Thousand, Nine Hundred and Eighty Seven Emalangeni).  The letter itself is not before Court, but its contents are not in dispute.</w:t>
      </w:r>
    </w:p>
    <w:p w:rsidR="00596409" w:rsidRDefault="00596409" w:rsidP="00596409">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In paragraph 5.3 of the Report of Dispute the 1</w:t>
      </w:r>
      <w:r w:rsidRPr="00596409">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stated the following regarding bonus:</w:t>
      </w:r>
    </w:p>
    <w:p w:rsidR="00596409" w:rsidRDefault="00596409" w:rsidP="00596409">
      <w:pPr>
        <w:pStyle w:val="ListParagraph"/>
        <w:tabs>
          <w:tab w:val="left" w:pos="810"/>
          <w:tab w:val="left" w:pos="4255"/>
        </w:tabs>
        <w:spacing w:line="480" w:lineRule="auto"/>
        <w:ind w:left="1530"/>
        <w:jc w:val="both"/>
        <w:rPr>
          <w:rFonts w:ascii="Times New Roman" w:hAnsi="Times New Roman" w:cs="Times New Roman"/>
          <w:sz w:val="28"/>
          <w:szCs w:val="28"/>
        </w:rPr>
      </w:pPr>
      <w:r w:rsidRPr="007117EB">
        <w:rPr>
          <w:rFonts w:ascii="Times New Roman" w:hAnsi="Times New Roman" w:cs="Times New Roman"/>
          <w:i/>
          <w:sz w:val="28"/>
          <w:szCs w:val="28"/>
        </w:rPr>
        <w:t>“I was awarded a bonus in 2016.  I received a letter dated 25 November 2016 for E1, 219,987.  All other recipients have been paid except me</w:t>
      </w:r>
      <w:r>
        <w:rPr>
          <w:rFonts w:ascii="Times New Roman" w:hAnsi="Times New Roman" w:cs="Times New Roman"/>
          <w:sz w:val="28"/>
          <w:szCs w:val="28"/>
        </w:rPr>
        <w:t>.”</w:t>
      </w:r>
    </w:p>
    <w:p w:rsidR="00596409" w:rsidRDefault="00596409" w:rsidP="00596409">
      <w:pPr>
        <w:pStyle w:val="ListParagraph"/>
        <w:tabs>
          <w:tab w:val="left" w:pos="810"/>
          <w:tab w:val="left" w:pos="4255"/>
        </w:tabs>
        <w:spacing w:line="480" w:lineRule="auto"/>
        <w:ind w:left="1530"/>
        <w:jc w:val="both"/>
        <w:rPr>
          <w:rFonts w:ascii="Times New Roman" w:hAnsi="Times New Roman" w:cs="Times New Roman"/>
          <w:sz w:val="28"/>
          <w:szCs w:val="28"/>
        </w:rPr>
      </w:pPr>
      <w:r>
        <w:rPr>
          <w:rFonts w:ascii="Times New Roman" w:hAnsi="Times New Roman" w:cs="Times New Roman"/>
          <w:sz w:val="28"/>
          <w:szCs w:val="28"/>
        </w:rPr>
        <w:t>(Record page 16)</w:t>
      </w:r>
    </w:p>
    <w:p w:rsidR="00596409" w:rsidRDefault="007117EB" w:rsidP="00596409">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 Appellant submitted that the 1</w:t>
      </w:r>
      <w:r w:rsidRPr="007117EB">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claim for bonus payment prescribed on the 25</w:t>
      </w:r>
      <w:r w:rsidRPr="007117EB">
        <w:rPr>
          <w:rFonts w:ascii="Times New Roman" w:hAnsi="Times New Roman" w:cs="Times New Roman"/>
          <w:sz w:val="28"/>
          <w:szCs w:val="28"/>
          <w:vertAlign w:val="superscript"/>
        </w:rPr>
        <w:t>th</w:t>
      </w:r>
      <w:r>
        <w:rPr>
          <w:rFonts w:ascii="Times New Roman" w:hAnsi="Times New Roman" w:cs="Times New Roman"/>
          <w:sz w:val="28"/>
          <w:szCs w:val="28"/>
        </w:rPr>
        <w:t xml:space="preserve"> May 2018 as calculated from the 25</w:t>
      </w:r>
      <w:r w:rsidRPr="007117EB">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2016.  Since 1</w:t>
      </w:r>
      <w:r w:rsidRPr="00AC422D">
        <w:rPr>
          <w:rFonts w:ascii="Times New Roman" w:hAnsi="Times New Roman" w:cs="Times New Roman"/>
          <w:sz w:val="28"/>
          <w:szCs w:val="28"/>
          <w:vertAlign w:val="superscript"/>
        </w:rPr>
        <w:t>st</w:t>
      </w:r>
      <w:r w:rsidR="00AC422D">
        <w:rPr>
          <w:rFonts w:ascii="Times New Roman" w:hAnsi="Times New Roman" w:cs="Times New Roman"/>
          <w:sz w:val="28"/>
          <w:szCs w:val="28"/>
        </w:rPr>
        <w:t xml:space="preserve"> </w:t>
      </w:r>
      <w:r>
        <w:rPr>
          <w:rFonts w:ascii="Times New Roman" w:hAnsi="Times New Roman" w:cs="Times New Roman"/>
          <w:sz w:val="28"/>
          <w:szCs w:val="28"/>
        </w:rPr>
        <w:t>Respondent reported his claim for bonus as a dispute on the 30</w:t>
      </w:r>
      <w:r w:rsidRPr="007117EB">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2019, that fact meant that the claim for bonus had already prescribed when the 1</w:t>
      </w:r>
      <w:r w:rsidRPr="007117EB">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reported the dispute.</w:t>
      </w:r>
    </w:p>
    <w:p w:rsidR="007117EB" w:rsidRDefault="001B0A0F" w:rsidP="00596409">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It appears clearly from the evidence that the 1</w:t>
      </w:r>
      <w:r w:rsidRPr="001B0A0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became aware as at the 25</w:t>
      </w:r>
      <w:r w:rsidRPr="00E433B5">
        <w:rPr>
          <w:rFonts w:ascii="Times New Roman" w:hAnsi="Times New Roman" w:cs="Times New Roman"/>
          <w:sz w:val="28"/>
          <w:szCs w:val="28"/>
          <w:vertAlign w:val="superscript"/>
        </w:rPr>
        <w:t>th</w:t>
      </w:r>
      <w:r w:rsidR="00E433B5">
        <w:rPr>
          <w:rFonts w:ascii="Times New Roman" w:hAnsi="Times New Roman" w:cs="Times New Roman"/>
          <w:sz w:val="28"/>
          <w:szCs w:val="28"/>
        </w:rPr>
        <w:t xml:space="preserve"> November 2016 that he was entitled to receive payment from the Appellant</w:t>
      </w:r>
      <w:r w:rsidR="00922910">
        <w:rPr>
          <w:rFonts w:ascii="Times New Roman" w:hAnsi="Times New Roman" w:cs="Times New Roman"/>
          <w:sz w:val="28"/>
          <w:szCs w:val="28"/>
        </w:rPr>
        <w:t xml:space="preserve"> of</w:t>
      </w:r>
      <w:r w:rsidR="00E433B5">
        <w:rPr>
          <w:rFonts w:ascii="Times New Roman" w:hAnsi="Times New Roman" w:cs="Times New Roman"/>
          <w:sz w:val="28"/>
          <w:szCs w:val="28"/>
        </w:rPr>
        <w:t xml:space="preserve"> E1, 219,987, 00 for bonus.  The Appellant had made a commitment to the 1</w:t>
      </w:r>
      <w:r w:rsidR="00E433B5" w:rsidRPr="00E433B5">
        <w:rPr>
          <w:rFonts w:ascii="Times New Roman" w:hAnsi="Times New Roman" w:cs="Times New Roman"/>
          <w:sz w:val="28"/>
          <w:szCs w:val="28"/>
          <w:vertAlign w:val="superscript"/>
        </w:rPr>
        <w:t>st</w:t>
      </w:r>
      <w:r w:rsidR="00E433B5">
        <w:rPr>
          <w:rFonts w:ascii="Times New Roman" w:hAnsi="Times New Roman" w:cs="Times New Roman"/>
          <w:sz w:val="28"/>
          <w:szCs w:val="28"/>
        </w:rPr>
        <w:t xml:space="preserve"> Respondent to pay </w:t>
      </w:r>
      <w:r w:rsidR="00922910">
        <w:rPr>
          <w:rFonts w:ascii="Times New Roman" w:hAnsi="Times New Roman" w:cs="Times New Roman"/>
          <w:sz w:val="28"/>
          <w:szCs w:val="28"/>
        </w:rPr>
        <w:t>(</w:t>
      </w:r>
      <w:r w:rsidR="00E433B5">
        <w:rPr>
          <w:rFonts w:ascii="Times New Roman" w:hAnsi="Times New Roman" w:cs="Times New Roman"/>
          <w:sz w:val="28"/>
          <w:szCs w:val="28"/>
        </w:rPr>
        <w:t>the 1</w:t>
      </w:r>
      <w:r w:rsidR="00E433B5" w:rsidRPr="00E433B5">
        <w:rPr>
          <w:rFonts w:ascii="Times New Roman" w:hAnsi="Times New Roman" w:cs="Times New Roman"/>
          <w:sz w:val="28"/>
          <w:szCs w:val="28"/>
          <w:vertAlign w:val="superscript"/>
        </w:rPr>
        <w:t>st</w:t>
      </w:r>
      <w:r w:rsidR="00E433B5">
        <w:rPr>
          <w:rFonts w:ascii="Times New Roman" w:hAnsi="Times New Roman" w:cs="Times New Roman"/>
          <w:sz w:val="28"/>
          <w:szCs w:val="28"/>
        </w:rPr>
        <w:t xml:space="preserve"> Respondent</w:t>
      </w:r>
      <w:r w:rsidR="00922910">
        <w:rPr>
          <w:rFonts w:ascii="Times New Roman" w:hAnsi="Times New Roman" w:cs="Times New Roman"/>
          <w:sz w:val="28"/>
          <w:szCs w:val="28"/>
        </w:rPr>
        <w:t>),</w:t>
      </w:r>
      <w:r w:rsidR="00E433B5">
        <w:rPr>
          <w:rFonts w:ascii="Times New Roman" w:hAnsi="Times New Roman" w:cs="Times New Roman"/>
          <w:sz w:val="28"/>
          <w:szCs w:val="28"/>
        </w:rPr>
        <w:t xml:space="preserve"> the said amount.</w:t>
      </w:r>
    </w:p>
    <w:p w:rsidR="00E433B5" w:rsidRDefault="001D2168" w:rsidP="00596409">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 evidence before Court confirms that the issue giving rise to payment of bonus arose on the 25</w:t>
      </w:r>
      <w:r w:rsidRPr="001D2168">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2016.  A period of 18 </w:t>
      </w:r>
      <w:r>
        <w:rPr>
          <w:rFonts w:ascii="Times New Roman" w:hAnsi="Times New Roman" w:cs="Times New Roman"/>
          <w:sz w:val="28"/>
          <w:szCs w:val="28"/>
        </w:rPr>
        <w:lastRenderedPageBreak/>
        <w:t xml:space="preserve">(eighteen) </w:t>
      </w:r>
      <w:r w:rsidR="00E42A78">
        <w:rPr>
          <w:rFonts w:ascii="Times New Roman" w:hAnsi="Times New Roman" w:cs="Times New Roman"/>
          <w:sz w:val="28"/>
          <w:szCs w:val="28"/>
        </w:rPr>
        <w:t>months calculated</w:t>
      </w:r>
      <w:r w:rsidR="00922910">
        <w:rPr>
          <w:rFonts w:ascii="Times New Roman" w:hAnsi="Times New Roman" w:cs="Times New Roman"/>
          <w:sz w:val="28"/>
          <w:szCs w:val="28"/>
        </w:rPr>
        <w:t xml:space="preserve"> </w:t>
      </w:r>
      <w:r>
        <w:rPr>
          <w:rFonts w:ascii="Times New Roman" w:hAnsi="Times New Roman" w:cs="Times New Roman"/>
          <w:sz w:val="28"/>
          <w:szCs w:val="28"/>
        </w:rPr>
        <w:t>from the 25</w:t>
      </w:r>
      <w:r w:rsidRPr="001D2168">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201</w:t>
      </w:r>
      <w:r w:rsidR="00922910">
        <w:rPr>
          <w:rFonts w:ascii="Times New Roman" w:hAnsi="Times New Roman" w:cs="Times New Roman"/>
          <w:sz w:val="28"/>
          <w:szCs w:val="28"/>
        </w:rPr>
        <w:t>6</w:t>
      </w:r>
      <w:r w:rsidR="00E42A78">
        <w:rPr>
          <w:rFonts w:ascii="Times New Roman" w:hAnsi="Times New Roman" w:cs="Times New Roman"/>
          <w:sz w:val="28"/>
          <w:szCs w:val="28"/>
        </w:rPr>
        <w:t xml:space="preserve"> ended on the 25</w:t>
      </w:r>
      <w:r w:rsidR="00E42A78" w:rsidRPr="00E42A78">
        <w:rPr>
          <w:rFonts w:ascii="Times New Roman" w:hAnsi="Times New Roman" w:cs="Times New Roman"/>
          <w:sz w:val="28"/>
          <w:szCs w:val="28"/>
          <w:vertAlign w:val="superscript"/>
        </w:rPr>
        <w:t>th</w:t>
      </w:r>
      <w:r w:rsidR="00E42A78">
        <w:rPr>
          <w:rFonts w:ascii="Times New Roman" w:hAnsi="Times New Roman" w:cs="Times New Roman"/>
          <w:sz w:val="28"/>
          <w:szCs w:val="28"/>
        </w:rPr>
        <w:t xml:space="preserve"> May 2018</w:t>
      </w:r>
      <w:r>
        <w:rPr>
          <w:rFonts w:ascii="Times New Roman" w:hAnsi="Times New Roman" w:cs="Times New Roman"/>
          <w:sz w:val="28"/>
          <w:szCs w:val="28"/>
        </w:rPr>
        <w:t>.</w:t>
      </w:r>
    </w:p>
    <w:p w:rsidR="00922910" w:rsidRDefault="00922910" w:rsidP="00922910">
      <w:pPr>
        <w:pStyle w:val="ListParagraph"/>
        <w:tabs>
          <w:tab w:val="left" w:pos="810"/>
          <w:tab w:val="left" w:pos="4255"/>
        </w:tabs>
        <w:spacing w:line="480" w:lineRule="auto"/>
        <w:ind w:left="1530"/>
        <w:jc w:val="both"/>
        <w:rPr>
          <w:rFonts w:ascii="Times New Roman" w:hAnsi="Times New Roman" w:cs="Times New Roman"/>
          <w:sz w:val="28"/>
          <w:szCs w:val="28"/>
        </w:rPr>
      </w:pPr>
    </w:p>
    <w:p w:rsidR="001D2168" w:rsidRDefault="001D2168" w:rsidP="00596409">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CLAIM FOR 13</w:t>
      </w:r>
      <w:r w:rsidRPr="001D2168">
        <w:rPr>
          <w:rFonts w:ascii="Times New Roman" w:hAnsi="Times New Roman" w:cs="Times New Roman"/>
          <w:sz w:val="28"/>
          <w:szCs w:val="28"/>
          <w:vertAlign w:val="superscript"/>
        </w:rPr>
        <w:t>TH</w:t>
      </w:r>
      <w:r>
        <w:rPr>
          <w:rFonts w:ascii="Times New Roman" w:hAnsi="Times New Roman" w:cs="Times New Roman"/>
          <w:sz w:val="28"/>
          <w:szCs w:val="28"/>
        </w:rPr>
        <w:t xml:space="preserve"> CHEQUE</w:t>
      </w:r>
    </w:p>
    <w:p w:rsidR="001D2168" w:rsidRDefault="001D2168" w:rsidP="001D2168">
      <w:pPr>
        <w:pStyle w:val="ListParagraph"/>
        <w:tabs>
          <w:tab w:val="left" w:pos="810"/>
          <w:tab w:val="left" w:pos="4255"/>
        </w:tabs>
        <w:spacing w:line="480" w:lineRule="auto"/>
        <w:ind w:left="1530"/>
        <w:jc w:val="both"/>
        <w:rPr>
          <w:rFonts w:ascii="Times New Roman" w:hAnsi="Times New Roman" w:cs="Times New Roman"/>
          <w:sz w:val="28"/>
          <w:szCs w:val="28"/>
        </w:rPr>
      </w:pPr>
      <w:r>
        <w:rPr>
          <w:rFonts w:ascii="Times New Roman" w:hAnsi="Times New Roman" w:cs="Times New Roman"/>
          <w:sz w:val="28"/>
          <w:szCs w:val="28"/>
        </w:rPr>
        <w:t>In the report of dispute the 1</w:t>
      </w:r>
      <w:r w:rsidRPr="001D216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stated that he had been notified in writing, that he was entitled to receive payment for a 13</w:t>
      </w:r>
      <w:r w:rsidRPr="001D2168">
        <w:rPr>
          <w:rFonts w:ascii="Times New Roman" w:hAnsi="Times New Roman" w:cs="Times New Roman"/>
          <w:sz w:val="28"/>
          <w:szCs w:val="28"/>
          <w:vertAlign w:val="superscript"/>
        </w:rPr>
        <w:t>th</w:t>
      </w:r>
      <w:r>
        <w:rPr>
          <w:rFonts w:ascii="Times New Roman" w:hAnsi="Times New Roman" w:cs="Times New Roman"/>
          <w:sz w:val="28"/>
          <w:szCs w:val="28"/>
        </w:rPr>
        <w:t xml:space="preserve"> cheque for the year 2017.  In his answering affidavit the 1</w:t>
      </w:r>
      <w:r w:rsidRPr="001D216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t>
      </w:r>
      <w:r w:rsidR="000A46D3">
        <w:rPr>
          <w:rFonts w:ascii="Times New Roman" w:hAnsi="Times New Roman" w:cs="Times New Roman"/>
          <w:sz w:val="28"/>
          <w:szCs w:val="28"/>
        </w:rPr>
        <w:t>stated further that his claim for the 13</w:t>
      </w:r>
      <w:r w:rsidR="000A46D3" w:rsidRPr="000A46D3">
        <w:rPr>
          <w:rFonts w:ascii="Times New Roman" w:hAnsi="Times New Roman" w:cs="Times New Roman"/>
          <w:sz w:val="28"/>
          <w:szCs w:val="28"/>
          <w:vertAlign w:val="superscript"/>
        </w:rPr>
        <w:t>th</w:t>
      </w:r>
      <w:r w:rsidR="000A46D3">
        <w:rPr>
          <w:rFonts w:ascii="Times New Roman" w:hAnsi="Times New Roman" w:cs="Times New Roman"/>
          <w:sz w:val="28"/>
          <w:szCs w:val="28"/>
        </w:rPr>
        <w:t xml:space="preserve"> cheque arose in December 2017.</w:t>
      </w:r>
    </w:p>
    <w:p w:rsidR="001D2168" w:rsidRDefault="000A46D3" w:rsidP="00596409">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 Appellant confirmed that the 1</w:t>
      </w:r>
      <w:r w:rsidRPr="000A46D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claim for a 13</w:t>
      </w:r>
      <w:r w:rsidRPr="000A46D3">
        <w:rPr>
          <w:rFonts w:ascii="Times New Roman" w:hAnsi="Times New Roman" w:cs="Times New Roman"/>
          <w:sz w:val="28"/>
          <w:szCs w:val="28"/>
          <w:vertAlign w:val="superscript"/>
        </w:rPr>
        <w:t>th</w:t>
      </w:r>
      <w:r>
        <w:rPr>
          <w:rFonts w:ascii="Times New Roman" w:hAnsi="Times New Roman" w:cs="Times New Roman"/>
          <w:sz w:val="28"/>
          <w:szCs w:val="28"/>
        </w:rPr>
        <w:t xml:space="preserve"> cheque arose in December 2017 but that it prescribed in June 2019.  Since the 1</w:t>
      </w:r>
      <w:r w:rsidRPr="000A46D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reported his claim for payment of a 13</w:t>
      </w:r>
      <w:r w:rsidRPr="000A46D3">
        <w:rPr>
          <w:rFonts w:ascii="Times New Roman" w:hAnsi="Times New Roman" w:cs="Times New Roman"/>
          <w:sz w:val="28"/>
          <w:szCs w:val="28"/>
          <w:vertAlign w:val="superscript"/>
        </w:rPr>
        <w:t>th</w:t>
      </w:r>
      <w:r>
        <w:rPr>
          <w:rFonts w:ascii="Times New Roman" w:hAnsi="Times New Roman" w:cs="Times New Roman"/>
          <w:sz w:val="28"/>
          <w:szCs w:val="28"/>
        </w:rPr>
        <w:t xml:space="preserve"> cheque – as a dispute, on the 30</w:t>
      </w:r>
      <w:r w:rsidRPr="000A46D3">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2019, </w:t>
      </w:r>
      <w:proofErr w:type="gramStart"/>
      <w:r>
        <w:rPr>
          <w:rFonts w:ascii="Times New Roman" w:hAnsi="Times New Roman" w:cs="Times New Roman"/>
          <w:sz w:val="28"/>
          <w:szCs w:val="28"/>
        </w:rPr>
        <w:t>that  fact</w:t>
      </w:r>
      <w:proofErr w:type="gramEnd"/>
      <w:r>
        <w:rPr>
          <w:rFonts w:ascii="Times New Roman" w:hAnsi="Times New Roman" w:cs="Times New Roman"/>
          <w:sz w:val="28"/>
          <w:szCs w:val="28"/>
        </w:rPr>
        <w:t xml:space="preserve"> meant that the claim for a 13</w:t>
      </w:r>
      <w:r w:rsidRPr="000A46D3">
        <w:rPr>
          <w:rFonts w:ascii="Times New Roman" w:hAnsi="Times New Roman" w:cs="Times New Roman"/>
          <w:sz w:val="28"/>
          <w:szCs w:val="28"/>
          <w:vertAlign w:val="superscript"/>
        </w:rPr>
        <w:t>th</w:t>
      </w:r>
      <w:r>
        <w:rPr>
          <w:rFonts w:ascii="Times New Roman" w:hAnsi="Times New Roman" w:cs="Times New Roman"/>
          <w:sz w:val="28"/>
          <w:szCs w:val="28"/>
        </w:rPr>
        <w:t xml:space="preserve"> cheque had already prescribed when the 1</w:t>
      </w:r>
      <w:r w:rsidRPr="000A46D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reported the dispute.</w:t>
      </w:r>
    </w:p>
    <w:p w:rsidR="000A46D3" w:rsidRDefault="000A46D3" w:rsidP="00596409">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 evidence confirms that the issue giving rise to payment of the 13</w:t>
      </w:r>
      <w:r w:rsidRPr="000A46D3">
        <w:rPr>
          <w:rFonts w:ascii="Times New Roman" w:hAnsi="Times New Roman" w:cs="Times New Roman"/>
          <w:sz w:val="28"/>
          <w:szCs w:val="28"/>
          <w:vertAlign w:val="superscript"/>
        </w:rPr>
        <w:t>th</w:t>
      </w:r>
      <w:r>
        <w:rPr>
          <w:rFonts w:ascii="Times New Roman" w:hAnsi="Times New Roman" w:cs="Times New Roman"/>
          <w:sz w:val="28"/>
          <w:szCs w:val="28"/>
        </w:rPr>
        <w:t xml:space="preserve"> cheque arose in December 2017.   A period of 18 months calculated from December 2017 ended in June 2019.</w:t>
      </w:r>
    </w:p>
    <w:p w:rsidR="00DD7F54" w:rsidRDefault="00DD7F54" w:rsidP="00DD7F54">
      <w:pPr>
        <w:tabs>
          <w:tab w:val="left" w:pos="810"/>
          <w:tab w:val="left" w:pos="4255"/>
        </w:tabs>
        <w:spacing w:line="480" w:lineRule="auto"/>
        <w:jc w:val="both"/>
        <w:rPr>
          <w:rFonts w:ascii="Times New Roman" w:hAnsi="Times New Roman" w:cs="Times New Roman"/>
          <w:sz w:val="28"/>
          <w:szCs w:val="28"/>
        </w:rPr>
      </w:pPr>
    </w:p>
    <w:p w:rsidR="00DD7F54" w:rsidRPr="00DD7F54" w:rsidRDefault="00DD7F54" w:rsidP="00DD7F54">
      <w:pPr>
        <w:tabs>
          <w:tab w:val="left" w:pos="810"/>
          <w:tab w:val="left" w:pos="4255"/>
        </w:tabs>
        <w:spacing w:line="480" w:lineRule="auto"/>
        <w:jc w:val="both"/>
        <w:rPr>
          <w:rFonts w:ascii="Times New Roman" w:hAnsi="Times New Roman" w:cs="Times New Roman"/>
          <w:sz w:val="28"/>
          <w:szCs w:val="28"/>
        </w:rPr>
      </w:pPr>
    </w:p>
    <w:p w:rsidR="000A46D3" w:rsidRDefault="000A46D3" w:rsidP="00596409">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CLAIM FOR PAYMENT OF SEVERANCE BENEFIT</w:t>
      </w:r>
    </w:p>
    <w:p w:rsidR="000A46D3" w:rsidRDefault="000A46D3" w:rsidP="000A46D3">
      <w:pPr>
        <w:pStyle w:val="ListParagraph"/>
        <w:tabs>
          <w:tab w:val="left" w:pos="810"/>
          <w:tab w:val="left" w:pos="4255"/>
        </w:tabs>
        <w:spacing w:line="480" w:lineRule="auto"/>
        <w:ind w:left="1530"/>
        <w:jc w:val="both"/>
        <w:rPr>
          <w:rFonts w:ascii="Times New Roman" w:hAnsi="Times New Roman" w:cs="Times New Roman"/>
          <w:sz w:val="28"/>
          <w:szCs w:val="28"/>
        </w:rPr>
      </w:pPr>
      <w:r>
        <w:rPr>
          <w:rFonts w:ascii="Times New Roman" w:hAnsi="Times New Roman" w:cs="Times New Roman"/>
          <w:sz w:val="28"/>
          <w:szCs w:val="28"/>
        </w:rPr>
        <w:t>In the report of dispute the 1</w:t>
      </w:r>
      <w:r w:rsidRPr="000A46D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w:t>
      </w:r>
      <w:r w:rsidR="008F3806">
        <w:rPr>
          <w:rFonts w:ascii="Times New Roman" w:hAnsi="Times New Roman" w:cs="Times New Roman"/>
          <w:sz w:val="28"/>
          <w:szCs w:val="28"/>
        </w:rPr>
        <w:t xml:space="preserve"> stated that he was notified, in writing, that he would be paid severance benefit (as per contract of employment) in the sum of E3,869,760.00 (Three Million Eight Hundred and Sixty Nine Thousand, Seven Hundred and Sixty Emalangeni).  In his answering affidavit the 1</w:t>
      </w:r>
      <w:r w:rsidR="008F3806" w:rsidRPr="008F3806">
        <w:rPr>
          <w:rFonts w:ascii="Times New Roman" w:hAnsi="Times New Roman" w:cs="Times New Roman"/>
          <w:sz w:val="28"/>
          <w:szCs w:val="28"/>
          <w:vertAlign w:val="superscript"/>
        </w:rPr>
        <w:t>st</w:t>
      </w:r>
      <w:r w:rsidR="008F3806">
        <w:rPr>
          <w:rFonts w:ascii="Times New Roman" w:hAnsi="Times New Roman" w:cs="Times New Roman"/>
          <w:sz w:val="28"/>
          <w:szCs w:val="28"/>
        </w:rPr>
        <w:t xml:space="preserve"> Respondent stated </w:t>
      </w:r>
      <w:r w:rsidR="0000672C">
        <w:rPr>
          <w:rFonts w:ascii="Times New Roman" w:hAnsi="Times New Roman" w:cs="Times New Roman"/>
          <w:sz w:val="28"/>
          <w:szCs w:val="28"/>
        </w:rPr>
        <w:t xml:space="preserve">that </w:t>
      </w:r>
      <w:r w:rsidR="00F54143">
        <w:rPr>
          <w:rFonts w:ascii="Times New Roman" w:hAnsi="Times New Roman" w:cs="Times New Roman"/>
          <w:sz w:val="28"/>
          <w:szCs w:val="28"/>
        </w:rPr>
        <w:t>h</w:t>
      </w:r>
      <w:r w:rsidR="0000672C">
        <w:rPr>
          <w:rFonts w:ascii="Times New Roman" w:hAnsi="Times New Roman" w:cs="Times New Roman"/>
          <w:sz w:val="28"/>
          <w:szCs w:val="28"/>
        </w:rPr>
        <w:t>is</w:t>
      </w:r>
      <w:r w:rsidR="008F3806">
        <w:rPr>
          <w:rFonts w:ascii="Times New Roman" w:hAnsi="Times New Roman" w:cs="Times New Roman"/>
          <w:sz w:val="28"/>
          <w:szCs w:val="28"/>
        </w:rPr>
        <w:t xml:space="preserve"> claim for severance benefit arose in October 2013.</w:t>
      </w:r>
    </w:p>
    <w:p w:rsidR="000A46D3" w:rsidRDefault="0000672C" w:rsidP="00596409">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 Appellant confirmed that the 1</w:t>
      </w:r>
      <w:r w:rsidRPr="0000672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claim for payment of contractual severance benefit arose in October 2013 and prescribed in April 2015.  Since the 1</w:t>
      </w:r>
      <w:r w:rsidRPr="0000672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reported his claim for payment of severance benefit, as a dispute, on the 30</w:t>
      </w:r>
      <w:r w:rsidRPr="0000672C">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2019, that fact meant that the claim for severance pay had already prescribed when the 1</w:t>
      </w:r>
      <w:r w:rsidRPr="0000672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reported the dispute.</w:t>
      </w:r>
    </w:p>
    <w:p w:rsidR="0000672C" w:rsidRDefault="0000672C" w:rsidP="00596409">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 evidence clearly indicates that the issue giving rise to the claim for payment of severance benefit (as per the employment contract)</w:t>
      </w:r>
      <w:r w:rsidR="00F800C6">
        <w:rPr>
          <w:rFonts w:ascii="Times New Roman" w:hAnsi="Times New Roman" w:cs="Times New Roman"/>
          <w:sz w:val="28"/>
          <w:szCs w:val="28"/>
        </w:rPr>
        <w:t xml:space="preserve"> arose in October 2013</w:t>
      </w:r>
      <w:r w:rsidR="00C01E5B">
        <w:rPr>
          <w:rFonts w:ascii="Times New Roman" w:hAnsi="Times New Roman" w:cs="Times New Roman"/>
          <w:sz w:val="28"/>
          <w:szCs w:val="28"/>
        </w:rPr>
        <w:t>.  A period</w:t>
      </w:r>
      <w:r w:rsidR="00F800C6">
        <w:rPr>
          <w:rFonts w:ascii="Times New Roman" w:hAnsi="Times New Roman" w:cs="Times New Roman"/>
          <w:sz w:val="28"/>
          <w:szCs w:val="28"/>
        </w:rPr>
        <w:t xml:space="preserve"> of 18 (eighteen) months calculated from October 2013</w:t>
      </w:r>
      <w:r w:rsidR="00C01E5B">
        <w:rPr>
          <w:rFonts w:ascii="Times New Roman" w:hAnsi="Times New Roman" w:cs="Times New Roman"/>
          <w:sz w:val="28"/>
          <w:szCs w:val="28"/>
        </w:rPr>
        <w:t xml:space="preserve"> </w:t>
      </w:r>
      <w:r w:rsidR="00F800C6">
        <w:rPr>
          <w:rFonts w:ascii="Times New Roman" w:hAnsi="Times New Roman" w:cs="Times New Roman"/>
          <w:sz w:val="28"/>
          <w:szCs w:val="28"/>
        </w:rPr>
        <w:t>ended in April 2015.</w:t>
      </w:r>
    </w:p>
    <w:p w:rsidR="00F800C6" w:rsidRDefault="00C01E5B" w:rsidP="00596409">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CLAIM FOR PAYMENT OF SALARY </w:t>
      </w:r>
      <w:r w:rsidR="00F800C6">
        <w:rPr>
          <w:rFonts w:ascii="Times New Roman" w:hAnsi="Times New Roman" w:cs="Times New Roman"/>
          <w:sz w:val="28"/>
          <w:szCs w:val="28"/>
        </w:rPr>
        <w:t xml:space="preserve"> INCREMENT</w:t>
      </w:r>
    </w:p>
    <w:p w:rsidR="00F800C6" w:rsidRDefault="00F800C6" w:rsidP="00F800C6">
      <w:pPr>
        <w:pStyle w:val="ListParagraph"/>
        <w:tabs>
          <w:tab w:val="left" w:pos="810"/>
          <w:tab w:val="left" w:pos="4255"/>
        </w:tabs>
        <w:spacing w:line="480" w:lineRule="auto"/>
        <w:ind w:left="1530"/>
        <w:jc w:val="both"/>
        <w:rPr>
          <w:rFonts w:ascii="Times New Roman" w:hAnsi="Times New Roman" w:cs="Times New Roman"/>
          <w:sz w:val="28"/>
          <w:szCs w:val="28"/>
        </w:rPr>
      </w:pPr>
      <w:r>
        <w:rPr>
          <w:rFonts w:ascii="Times New Roman" w:hAnsi="Times New Roman" w:cs="Times New Roman"/>
          <w:sz w:val="28"/>
          <w:szCs w:val="28"/>
        </w:rPr>
        <w:t>In the Report of Dispute, the 1</w:t>
      </w:r>
      <w:r w:rsidRPr="00F800C6">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stated that in his contract of employment, (as Chief Executive Officer of the Appellant), it was </w:t>
      </w:r>
      <w:r>
        <w:rPr>
          <w:rFonts w:ascii="Times New Roman" w:hAnsi="Times New Roman" w:cs="Times New Roman"/>
          <w:sz w:val="28"/>
          <w:szCs w:val="28"/>
        </w:rPr>
        <w:lastRenderedPageBreak/>
        <w:t xml:space="preserve">agreed that he was entitled to salary increment yearly at a certain agreed rate.  The Appellant </w:t>
      </w:r>
      <w:r w:rsidR="00C01E5B">
        <w:rPr>
          <w:rFonts w:ascii="Times New Roman" w:hAnsi="Times New Roman" w:cs="Times New Roman"/>
          <w:sz w:val="28"/>
          <w:szCs w:val="28"/>
        </w:rPr>
        <w:t xml:space="preserve">stated </w:t>
      </w:r>
      <w:r>
        <w:rPr>
          <w:rFonts w:ascii="Times New Roman" w:hAnsi="Times New Roman" w:cs="Times New Roman"/>
          <w:sz w:val="28"/>
          <w:szCs w:val="28"/>
        </w:rPr>
        <w:t>that he did not receive salary increment from 1</w:t>
      </w:r>
      <w:r w:rsidRPr="00F800C6">
        <w:rPr>
          <w:rFonts w:ascii="Times New Roman" w:hAnsi="Times New Roman" w:cs="Times New Roman"/>
          <w:sz w:val="28"/>
          <w:szCs w:val="28"/>
          <w:vertAlign w:val="superscript"/>
        </w:rPr>
        <w:t>st</w:t>
      </w:r>
      <w:r>
        <w:rPr>
          <w:rFonts w:ascii="Times New Roman" w:hAnsi="Times New Roman" w:cs="Times New Roman"/>
          <w:sz w:val="28"/>
          <w:szCs w:val="28"/>
        </w:rPr>
        <w:t xml:space="preserve"> November 2016 to 1</w:t>
      </w:r>
      <w:r w:rsidRPr="00F800C6">
        <w:rPr>
          <w:rFonts w:ascii="Times New Roman" w:hAnsi="Times New Roman" w:cs="Times New Roman"/>
          <w:sz w:val="28"/>
          <w:szCs w:val="28"/>
          <w:vertAlign w:val="superscript"/>
        </w:rPr>
        <w:t>st</w:t>
      </w:r>
      <w:r>
        <w:rPr>
          <w:rFonts w:ascii="Times New Roman" w:hAnsi="Times New Roman" w:cs="Times New Roman"/>
          <w:sz w:val="28"/>
          <w:szCs w:val="28"/>
        </w:rPr>
        <w:t xml:space="preserve"> May 2017.  The amount owing is E238</w:t>
      </w:r>
      <w:r w:rsidR="00D02A4C">
        <w:rPr>
          <w:rFonts w:ascii="Times New Roman" w:hAnsi="Times New Roman" w:cs="Times New Roman"/>
          <w:sz w:val="28"/>
          <w:szCs w:val="28"/>
        </w:rPr>
        <w:t>, 475.00</w:t>
      </w:r>
      <w:r>
        <w:rPr>
          <w:rFonts w:ascii="Times New Roman" w:hAnsi="Times New Roman" w:cs="Times New Roman"/>
          <w:sz w:val="28"/>
          <w:szCs w:val="28"/>
        </w:rPr>
        <w:t xml:space="preserve"> (Two Hundred and Thirty Eight Thousand Four Hundred and Seventy Five Emalangeni).  In his answering affidavit the 1</w:t>
      </w:r>
      <w:r w:rsidRPr="00F800C6">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stated that his claim for salary increment arose in May 2017.  According to the 1</w:t>
      </w:r>
      <w:r w:rsidRPr="00F800C6">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the issue giving rise to the dispute therefore arose in May 2017.</w:t>
      </w:r>
    </w:p>
    <w:p w:rsidR="00F800C6" w:rsidRDefault="00672E77" w:rsidP="00596409">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 Appellant stated that the alleged increment became due each calendar month with effect from November 2016 and the last of such amounts was due in May 2017.  The Appellant submitted further that even if the issue giving rise to the dispute were to be considered from the 1</w:t>
      </w:r>
      <w:r w:rsidRPr="00672E77">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point of view (which was subject to dispute)</w:t>
      </w:r>
      <w:r w:rsidR="00C01E5B">
        <w:rPr>
          <w:rFonts w:ascii="Times New Roman" w:hAnsi="Times New Roman" w:cs="Times New Roman"/>
          <w:sz w:val="28"/>
          <w:szCs w:val="28"/>
        </w:rPr>
        <w:t>,</w:t>
      </w:r>
      <w:r>
        <w:rPr>
          <w:rFonts w:ascii="Times New Roman" w:hAnsi="Times New Roman" w:cs="Times New Roman"/>
          <w:sz w:val="28"/>
          <w:szCs w:val="28"/>
        </w:rPr>
        <w:t xml:space="preserve"> the claim for salary increment would, in any event, have prescribed in November 2018.  Therefore the dispute regarding salary increment had already prescribed by the 30</w:t>
      </w:r>
      <w:r w:rsidRPr="00672E77">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2019 when the 1</w:t>
      </w:r>
      <w:r w:rsidRPr="00672E77">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reported the dispute.</w:t>
      </w:r>
    </w:p>
    <w:p w:rsidR="00672E77" w:rsidRDefault="00672E77" w:rsidP="00596409">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evidence indicates that the issue giving rise to salary increment, particularly the last month wherein the increment was to be effected, </w:t>
      </w:r>
      <w:r>
        <w:rPr>
          <w:rFonts w:ascii="Times New Roman" w:hAnsi="Times New Roman" w:cs="Times New Roman"/>
          <w:sz w:val="28"/>
          <w:szCs w:val="28"/>
        </w:rPr>
        <w:lastRenderedPageBreak/>
        <w:t>arose in May 2017.  A period of 18 (Eighteen) months calculated from May 2017 ended in November 2018.</w:t>
      </w:r>
    </w:p>
    <w:p w:rsidR="00DA12DA" w:rsidRDefault="00934F70" w:rsidP="005A0F29">
      <w:pPr>
        <w:pStyle w:val="ListParagraph"/>
        <w:numPr>
          <w:ilvl w:val="0"/>
          <w:numId w:val="3"/>
        </w:numPr>
        <w:tabs>
          <w:tab w:val="left" w:pos="810"/>
          <w:tab w:val="left" w:pos="4255"/>
        </w:tabs>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ARGUMENT ON INTERRUPTION OF PRESCRIPTION</w:t>
      </w:r>
    </w:p>
    <w:p w:rsidR="00934F70" w:rsidRDefault="00010988" w:rsidP="00934F70">
      <w:pPr>
        <w:pStyle w:val="ListParagraph"/>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 1</w:t>
      </w:r>
      <w:r w:rsidRPr="0001098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w:t>
      </w:r>
      <w:r w:rsidR="00C01E5B">
        <w:rPr>
          <w:rFonts w:ascii="Times New Roman" w:hAnsi="Times New Roman" w:cs="Times New Roman"/>
          <w:sz w:val="28"/>
          <w:szCs w:val="28"/>
        </w:rPr>
        <w:t xml:space="preserve"> stated that when the claims aro</w:t>
      </w:r>
      <w:r>
        <w:rPr>
          <w:rFonts w:ascii="Times New Roman" w:hAnsi="Times New Roman" w:cs="Times New Roman"/>
          <w:sz w:val="28"/>
          <w:szCs w:val="28"/>
        </w:rPr>
        <w:t>se – the Appellant could not pay them.  It was then</w:t>
      </w:r>
      <w:r w:rsidR="007C7076">
        <w:rPr>
          <w:rFonts w:ascii="Times New Roman" w:hAnsi="Times New Roman" w:cs="Times New Roman"/>
          <w:sz w:val="28"/>
          <w:szCs w:val="28"/>
        </w:rPr>
        <w:t xml:space="preserve"> allegedly</w:t>
      </w:r>
      <w:r>
        <w:rPr>
          <w:rFonts w:ascii="Times New Roman" w:hAnsi="Times New Roman" w:cs="Times New Roman"/>
          <w:sz w:val="28"/>
          <w:szCs w:val="28"/>
        </w:rPr>
        <w:t xml:space="preserve"> agreed that the 1</w:t>
      </w:r>
      <w:r w:rsidRPr="0001098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would be paid when the Appellant was able to.</w:t>
      </w:r>
    </w:p>
    <w:p w:rsidR="00010988" w:rsidRDefault="00010988" w:rsidP="00010988">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In other words the 1</w:t>
      </w:r>
      <w:r w:rsidRPr="0001098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argument was that prescription was interrupted when the Appellant agreed that it would pay the claims at a future unknown date, subject to availability of funds.</w:t>
      </w:r>
    </w:p>
    <w:p w:rsidR="00010988" w:rsidRDefault="00010988" w:rsidP="00010988">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An excerpt from the affidavit of the 1</w:t>
      </w:r>
      <w:r w:rsidRPr="0001098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reads as follows:</w:t>
      </w:r>
    </w:p>
    <w:p w:rsidR="00AC422D" w:rsidRPr="00AC422D" w:rsidRDefault="00AC422D" w:rsidP="00AC422D">
      <w:pPr>
        <w:pStyle w:val="ListParagraph"/>
        <w:tabs>
          <w:tab w:val="left" w:pos="810"/>
          <w:tab w:val="left" w:pos="4255"/>
        </w:tabs>
        <w:spacing w:line="480" w:lineRule="auto"/>
        <w:ind w:left="1710" w:hanging="900"/>
        <w:jc w:val="both"/>
        <w:rPr>
          <w:rFonts w:ascii="Times New Roman" w:hAnsi="Times New Roman" w:cs="Times New Roman"/>
          <w:i/>
          <w:sz w:val="28"/>
          <w:szCs w:val="28"/>
        </w:rPr>
      </w:pPr>
      <w:r>
        <w:rPr>
          <w:rFonts w:ascii="Times New Roman" w:hAnsi="Times New Roman" w:cs="Times New Roman"/>
          <w:sz w:val="28"/>
          <w:szCs w:val="28"/>
        </w:rPr>
        <w:tab/>
        <w:t>“</w:t>
      </w:r>
      <w:r w:rsidRPr="00AC422D">
        <w:rPr>
          <w:rFonts w:ascii="Times New Roman" w:hAnsi="Times New Roman" w:cs="Times New Roman"/>
          <w:i/>
          <w:sz w:val="28"/>
          <w:szCs w:val="28"/>
        </w:rPr>
        <w:t xml:space="preserve">6.2.1     </w:t>
      </w:r>
      <w:proofErr w:type="gramStart"/>
      <w:r w:rsidRPr="00AC422D">
        <w:rPr>
          <w:rFonts w:ascii="Times New Roman" w:hAnsi="Times New Roman" w:cs="Times New Roman"/>
          <w:i/>
          <w:sz w:val="28"/>
          <w:szCs w:val="28"/>
        </w:rPr>
        <w:t>in</w:t>
      </w:r>
      <w:proofErr w:type="gramEnd"/>
      <w:r w:rsidRPr="00AC422D">
        <w:rPr>
          <w:rFonts w:ascii="Times New Roman" w:hAnsi="Times New Roman" w:cs="Times New Roman"/>
          <w:i/>
          <w:sz w:val="28"/>
          <w:szCs w:val="28"/>
        </w:rPr>
        <w:t xml:space="preserve"> respect of the bonus claim</w:t>
      </w:r>
      <w:r w:rsidR="007C7076">
        <w:rPr>
          <w:rFonts w:ascii="Times New Roman" w:hAnsi="Times New Roman" w:cs="Times New Roman"/>
          <w:i/>
          <w:sz w:val="28"/>
          <w:szCs w:val="28"/>
        </w:rPr>
        <w:t xml:space="preserve"> it</w:t>
      </w:r>
      <w:r w:rsidRPr="00AC422D">
        <w:rPr>
          <w:rFonts w:ascii="Times New Roman" w:hAnsi="Times New Roman" w:cs="Times New Roman"/>
          <w:i/>
          <w:sz w:val="28"/>
          <w:szCs w:val="28"/>
        </w:rPr>
        <w:t xml:space="preserve"> arose in November 2016;</w:t>
      </w:r>
    </w:p>
    <w:p w:rsidR="00AC422D" w:rsidRPr="00AC422D" w:rsidRDefault="00AC422D" w:rsidP="00AC422D">
      <w:pPr>
        <w:pStyle w:val="ListParagraph"/>
        <w:tabs>
          <w:tab w:val="left" w:pos="810"/>
          <w:tab w:val="left" w:pos="4255"/>
        </w:tabs>
        <w:spacing w:line="480" w:lineRule="auto"/>
        <w:ind w:left="2700" w:hanging="810"/>
        <w:jc w:val="both"/>
        <w:rPr>
          <w:rFonts w:ascii="Times New Roman" w:hAnsi="Times New Roman" w:cs="Times New Roman"/>
          <w:i/>
          <w:sz w:val="28"/>
          <w:szCs w:val="28"/>
        </w:rPr>
      </w:pPr>
      <w:r w:rsidRPr="00AC422D">
        <w:rPr>
          <w:rFonts w:ascii="Times New Roman" w:hAnsi="Times New Roman" w:cs="Times New Roman"/>
          <w:i/>
          <w:sz w:val="28"/>
          <w:szCs w:val="28"/>
        </w:rPr>
        <w:t>6.2.2</w:t>
      </w:r>
      <w:r w:rsidRPr="00AC422D">
        <w:rPr>
          <w:rFonts w:ascii="Times New Roman" w:hAnsi="Times New Roman" w:cs="Times New Roman"/>
          <w:i/>
          <w:sz w:val="28"/>
          <w:szCs w:val="28"/>
        </w:rPr>
        <w:tab/>
        <w:t xml:space="preserve"> </w:t>
      </w:r>
      <w:proofErr w:type="gramStart"/>
      <w:r w:rsidRPr="00AC422D">
        <w:rPr>
          <w:rFonts w:ascii="Times New Roman" w:hAnsi="Times New Roman" w:cs="Times New Roman"/>
          <w:i/>
          <w:sz w:val="28"/>
          <w:szCs w:val="28"/>
        </w:rPr>
        <w:t>in</w:t>
      </w:r>
      <w:proofErr w:type="gramEnd"/>
      <w:r w:rsidRPr="00AC422D">
        <w:rPr>
          <w:rFonts w:ascii="Times New Roman" w:hAnsi="Times New Roman" w:cs="Times New Roman"/>
          <w:i/>
          <w:sz w:val="28"/>
          <w:szCs w:val="28"/>
        </w:rPr>
        <w:t xml:space="preserve"> respect of the thirteenth cheque claim it arose in December 2017;</w:t>
      </w:r>
    </w:p>
    <w:p w:rsidR="00AC422D" w:rsidRPr="00AC422D" w:rsidRDefault="00AC422D" w:rsidP="00AC422D">
      <w:pPr>
        <w:pStyle w:val="ListParagraph"/>
        <w:tabs>
          <w:tab w:val="left" w:pos="810"/>
          <w:tab w:val="left" w:pos="4255"/>
        </w:tabs>
        <w:spacing w:line="480" w:lineRule="auto"/>
        <w:ind w:left="2700" w:hanging="810"/>
        <w:jc w:val="both"/>
        <w:rPr>
          <w:rFonts w:ascii="Times New Roman" w:hAnsi="Times New Roman" w:cs="Times New Roman"/>
          <w:i/>
          <w:sz w:val="28"/>
          <w:szCs w:val="28"/>
        </w:rPr>
      </w:pPr>
      <w:r w:rsidRPr="00AC422D">
        <w:rPr>
          <w:rFonts w:ascii="Times New Roman" w:hAnsi="Times New Roman" w:cs="Times New Roman"/>
          <w:i/>
          <w:sz w:val="28"/>
          <w:szCs w:val="28"/>
        </w:rPr>
        <w:t>6.2.3</w:t>
      </w:r>
      <w:r w:rsidRPr="00AC422D">
        <w:rPr>
          <w:rFonts w:ascii="Times New Roman" w:hAnsi="Times New Roman" w:cs="Times New Roman"/>
          <w:i/>
          <w:sz w:val="28"/>
          <w:szCs w:val="28"/>
        </w:rPr>
        <w:tab/>
      </w:r>
      <w:proofErr w:type="gramStart"/>
      <w:r w:rsidRPr="00AC422D">
        <w:rPr>
          <w:rFonts w:ascii="Times New Roman" w:hAnsi="Times New Roman" w:cs="Times New Roman"/>
          <w:i/>
          <w:sz w:val="28"/>
          <w:szCs w:val="28"/>
        </w:rPr>
        <w:t>in</w:t>
      </w:r>
      <w:proofErr w:type="gramEnd"/>
      <w:r w:rsidRPr="00AC422D">
        <w:rPr>
          <w:rFonts w:ascii="Times New Roman" w:hAnsi="Times New Roman" w:cs="Times New Roman"/>
          <w:i/>
          <w:sz w:val="28"/>
          <w:szCs w:val="28"/>
        </w:rPr>
        <w:t xml:space="preserve"> respect of the severance claim it arose in October 2013;</w:t>
      </w:r>
    </w:p>
    <w:p w:rsidR="00AC422D" w:rsidRDefault="00AC422D" w:rsidP="00AC422D">
      <w:pPr>
        <w:pStyle w:val="ListParagraph"/>
        <w:tabs>
          <w:tab w:val="left" w:pos="810"/>
          <w:tab w:val="left" w:pos="4255"/>
        </w:tabs>
        <w:spacing w:line="480" w:lineRule="auto"/>
        <w:ind w:left="2700" w:hanging="810"/>
        <w:jc w:val="both"/>
        <w:rPr>
          <w:rFonts w:ascii="Times New Roman" w:hAnsi="Times New Roman" w:cs="Times New Roman"/>
          <w:i/>
          <w:sz w:val="28"/>
          <w:szCs w:val="28"/>
        </w:rPr>
      </w:pPr>
      <w:r w:rsidRPr="00AC422D">
        <w:rPr>
          <w:rFonts w:ascii="Times New Roman" w:hAnsi="Times New Roman" w:cs="Times New Roman"/>
          <w:i/>
          <w:sz w:val="28"/>
          <w:szCs w:val="28"/>
        </w:rPr>
        <w:t>6.2.4</w:t>
      </w:r>
      <w:r w:rsidRPr="00AC422D">
        <w:rPr>
          <w:rFonts w:ascii="Times New Roman" w:hAnsi="Times New Roman" w:cs="Times New Roman"/>
          <w:i/>
          <w:sz w:val="28"/>
          <w:szCs w:val="28"/>
        </w:rPr>
        <w:tab/>
      </w:r>
      <w:proofErr w:type="gramStart"/>
      <w:r w:rsidRPr="00AC422D">
        <w:rPr>
          <w:rFonts w:ascii="Times New Roman" w:hAnsi="Times New Roman" w:cs="Times New Roman"/>
          <w:i/>
          <w:sz w:val="28"/>
          <w:szCs w:val="28"/>
        </w:rPr>
        <w:t>in</w:t>
      </w:r>
      <w:proofErr w:type="gramEnd"/>
      <w:r w:rsidRPr="00AC422D">
        <w:rPr>
          <w:rFonts w:ascii="Times New Roman" w:hAnsi="Times New Roman" w:cs="Times New Roman"/>
          <w:i/>
          <w:sz w:val="28"/>
          <w:szCs w:val="28"/>
        </w:rPr>
        <w:t xml:space="preserve"> respect of the salary increment claim it arose in May 2017.”                </w:t>
      </w:r>
    </w:p>
    <w:p w:rsidR="00AC422D" w:rsidRPr="00E46AA4" w:rsidRDefault="00AC422D" w:rsidP="00E46AA4">
      <w:pPr>
        <w:tabs>
          <w:tab w:val="left" w:pos="4255"/>
        </w:tabs>
        <w:spacing w:line="480" w:lineRule="auto"/>
        <w:ind w:left="2790" w:hanging="1890"/>
        <w:jc w:val="both"/>
        <w:rPr>
          <w:rFonts w:ascii="Times New Roman" w:hAnsi="Times New Roman" w:cs="Times New Roman"/>
          <w:i/>
          <w:sz w:val="28"/>
          <w:szCs w:val="28"/>
        </w:rPr>
      </w:pPr>
      <w:r>
        <w:rPr>
          <w:rFonts w:ascii="Times New Roman" w:hAnsi="Times New Roman" w:cs="Times New Roman"/>
          <w:sz w:val="28"/>
          <w:szCs w:val="28"/>
        </w:rPr>
        <w:t>14.</w:t>
      </w:r>
      <w:r w:rsidR="00E46AA4">
        <w:rPr>
          <w:rFonts w:ascii="Times New Roman" w:hAnsi="Times New Roman" w:cs="Times New Roman"/>
          <w:sz w:val="28"/>
          <w:szCs w:val="28"/>
        </w:rPr>
        <w:t>3</w:t>
      </w:r>
      <w:r>
        <w:rPr>
          <w:rFonts w:ascii="Times New Roman" w:hAnsi="Times New Roman" w:cs="Times New Roman"/>
          <w:sz w:val="28"/>
          <w:szCs w:val="28"/>
        </w:rPr>
        <w:t xml:space="preserve">      “</w:t>
      </w:r>
      <w:r w:rsidRPr="00E46AA4">
        <w:rPr>
          <w:rFonts w:ascii="Times New Roman" w:hAnsi="Times New Roman" w:cs="Times New Roman"/>
          <w:i/>
          <w:sz w:val="28"/>
          <w:szCs w:val="28"/>
        </w:rPr>
        <w:t>6.3</w:t>
      </w:r>
      <w:r w:rsidR="00E46AA4" w:rsidRPr="00E46AA4">
        <w:rPr>
          <w:rFonts w:ascii="Times New Roman" w:hAnsi="Times New Roman" w:cs="Times New Roman"/>
          <w:i/>
          <w:sz w:val="28"/>
          <w:szCs w:val="28"/>
        </w:rPr>
        <w:t xml:space="preserve">    Indeed these claims did arise then but the Respondent was unable to pay them at the time that they arose, and it was agreed that I would be paid as and when the Applicant was able to.”</w:t>
      </w:r>
    </w:p>
    <w:p w:rsidR="0094467C" w:rsidRDefault="0094467C" w:rsidP="00010988">
      <w:pPr>
        <w:pStyle w:val="ListParagraph"/>
        <w:tabs>
          <w:tab w:val="left" w:pos="810"/>
          <w:tab w:val="left" w:pos="4255"/>
        </w:tabs>
        <w:spacing w:line="480" w:lineRule="auto"/>
        <w:ind w:left="2610" w:hanging="990"/>
        <w:jc w:val="both"/>
        <w:rPr>
          <w:rFonts w:ascii="Times New Roman" w:hAnsi="Times New Roman" w:cs="Times New Roman"/>
          <w:sz w:val="28"/>
          <w:szCs w:val="28"/>
        </w:rPr>
      </w:pPr>
      <w:r>
        <w:rPr>
          <w:rFonts w:ascii="Times New Roman" w:hAnsi="Times New Roman" w:cs="Times New Roman"/>
          <w:sz w:val="28"/>
          <w:szCs w:val="28"/>
        </w:rPr>
        <w:lastRenderedPageBreak/>
        <w:t xml:space="preserve">              (Record page 25)</w:t>
      </w:r>
    </w:p>
    <w:p w:rsidR="00794E26" w:rsidRDefault="00794E26" w:rsidP="00010988">
      <w:pPr>
        <w:pStyle w:val="ListParagraph"/>
        <w:tabs>
          <w:tab w:val="left" w:pos="810"/>
          <w:tab w:val="left" w:pos="4255"/>
        </w:tabs>
        <w:spacing w:line="480" w:lineRule="auto"/>
        <w:ind w:left="2610" w:hanging="9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t>
      </w:r>
    </w:p>
    <w:p w:rsidR="00DC6923" w:rsidRDefault="00794E26" w:rsidP="00794E26">
      <w:pPr>
        <w:pStyle w:val="ListParagraph"/>
        <w:tabs>
          <w:tab w:val="left" w:pos="810"/>
          <w:tab w:val="left" w:pos="4255"/>
        </w:tabs>
        <w:spacing w:line="480" w:lineRule="auto"/>
        <w:ind w:left="2070" w:hanging="990"/>
        <w:jc w:val="both"/>
        <w:rPr>
          <w:rFonts w:ascii="Times New Roman" w:hAnsi="Times New Roman" w:cs="Times New Roman"/>
          <w:sz w:val="28"/>
          <w:szCs w:val="28"/>
        </w:rPr>
      </w:pPr>
      <w:r>
        <w:rPr>
          <w:rFonts w:ascii="Times New Roman" w:hAnsi="Times New Roman" w:cs="Times New Roman"/>
          <w:sz w:val="28"/>
          <w:szCs w:val="28"/>
        </w:rPr>
        <w:t>14.4</w:t>
      </w:r>
      <w:r>
        <w:rPr>
          <w:rFonts w:ascii="Times New Roman" w:hAnsi="Times New Roman" w:cs="Times New Roman"/>
          <w:sz w:val="28"/>
          <w:szCs w:val="28"/>
        </w:rPr>
        <w:tab/>
        <w:t>When the 1</w:t>
      </w:r>
      <w:r w:rsidRPr="00794E26">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stated in the answering affidavit that: “</w:t>
      </w:r>
      <w:r w:rsidRPr="00794E26">
        <w:rPr>
          <w:rFonts w:ascii="Times New Roman" w:hAnsi="Times New Roman" w:cs="Times New Roman"/>
          <w:i/>
          <w:sz w:val="28"/>
          <w:szCs w:val="28"/>
        </w:rPr>
        <w:t>Indeed those claims, did arise then</w:t>
      </w:r>
      <w:r>
        <w:rPr>
          <w:rFonts w:ascii="Times New Roman" w:hAnsi="Times New Roman" w:cs="Times New Roman"/>
          <w:sz w:val="28"/>
          <w:szCs w:val="28"/>
        </w:rPr>
        <w:t xml:space="preserve"> …”, he meant that his claims arose on the various dates which he had stated in his affidavit, as quoted in paragraph 14.</w:t>
      </w:r>
      <w:r w:rsidR="007C7076">
        <w:rPr>
          <w:rFonts w:ascii="Times New Roman" w:hAnsi="Times New Roman" w:cs="Times New Roman"/>
          <w:sz w:val="28"/>
          <w:szCs w:val="28"/>
        </w:rPr>
        <w:t>2</w:t>
      </w:r>
      <w:r>
        <w:rPr>
          <w:rFonts w:ascii="Times New Roman" w:hAnsi="Times New Roman" w:cs="Times New Roman"/>
          <w:sz w:val="28"/>
          <w:szCs w:val="28"/>
        </w:rPr>
        <w:t xml:space="preserve"> above.  The dates on which each</w:t>
      </w:r>
      <w:r w:rsidR="007C7076">
        <w:rPr>
          <w:rFonts w:ascii="Times New Roman" w:hAnsi="Times New Roman" w:cs="Times New Roman"/>
          <w:sz w:val="28"/>
          <w:szCs w:val="28"/>
        </w:rPr>
        <w:t xml:space="preserve"> </w:t>
      </w:r>
      <w:r>
        <w:rPr>
          <w:rFonts w:ascii="Times New Roman" w:hAnsi="Times New Roman" w:cs="Times New Roman"/>
          <w:sz w:val="28"/>
          <w:szCs w:val="28"/>
        </w:rPr>
        <w:t xml:space="preserve">of the claims arose is therefore common cause. </w:t>
      </w:r>
      <w:r w:rsidR="007C7076">
        <w:rPr>
          <w:rFonts w:ascii="Times New Roman" w:hAnsi="Times New Roman" w:cs="Times New Roman"/>
          <w:sz w:val="28"/>
          <w:szCs w:val="28"/>
        </w:rPr>
        <w:t xml:space="preserve">  It is not in dispute that the 1</w:t>
      </w:r>
      <w:r w:rsidR="007C7076" w:rsidRPr="007C7076">
        <w:rPr>
          <w:rFonts w:ascii="Times New Roman" w:hAnsi="Times New Roman" w:cs="Times New Roman"/>
          <w:sz w:val="28"/>
          <w:szCs w:val="28"/>
          <w:vertAlign w:val="superscript"/>
        </w:rPr>
        <w:t>st</w:t>
      </w:r>
      <w:r w:rsidR="007C7076">
        <w:rPr>
          <w:rFonts w:ascii="Times New Roman" w:hAnsi="Times New Roman" w:cs="Times New Roman"/>
          <w:sz w:val="28"/>
          <w:szCs w:val="28"/>
        </w:rPr>
        <w:t xml:space="preserve"> Respondent reported his claims at the Commission after 18 (eighteen) months from the date each claim arose. </w:t>
      </w:r>
      <w:r>
        <w:rPr>
          <w:rFonts w:ascii="Times New Roman" w:hAnsi="Times New Roman" w:cs="Times New Roman"/>
          <w:sz w:val="28"/>
          <w:szCs w:val="28"/>
        </w:rPr>
        <w:t xml:space="preserve"> What is disputed is whether or not prescription was interrupted by agreement – as alleged by the 1</w:t>
      </w:r>
      <w:r w:rsidRPr="00794E26">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w:t>
      </w:r>
    </w:p>
    <w:p w:rsidR="00934F70" w:rsidRDefault="0094467C" w:rsidP="005A0F29">
      <w:pPr>
        <w:pStyle w:val="ListParagraph"/>
        <w:numPr>
          <w:ilvl w:val="0"/>
          <w:numId w:val="3"/>
        </w:numPr>
        <w:tabs>
          <w:tab w:val="left" w:pos="810"/>
          <w:tab w:val="left" w:pos="4255"/>
        </w:tabs>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EXHIBIT DR (b) 3</w:t>
      </w:r>
    </w:p>
    <w:p w:rsidR="0094467C" w:rsidRDefault="0094467C" w:rsidP="0094467C">
      <w:pPr>
        <w:pStyle w:val="ListParagraph"/>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C01E5B">
        <w:rPr>
          <w:rFonts w:ascii="Times New Roman" w:hAnsi="Times New Roman" w:cs="Times New Roman"/>
          <w:sz w:val="28"/>
          <w:szCs w:val="28"/>
        </w:rPr>
        <w:t>1</w:t>
      </w:r>
      <w:r w:rsidR="00C01E5B" w:rsidRPr="00C01E5B">
        <w:rPr>
          <w:rFonts w:ascii="Times New Roman" w:hAnsi="Times New Roman" w:cs="Times New Roman"/>
          <w:sz w:val="28"/>
          <w:szCs w:val="28"/>
          <w:vertAlign w:val="superscript"/>
        </w:rPr>
        <w:t>st</w:t>
      </w:r>
      <w:r w:rsidR="00C01E5B">
        <w:rPr>
          <w:rFonts w:ascii="Times New Roman" w:hAnsi="Times New Roman" w:cs="Times New Roman"/>
          <w:sz w:val="28"/>
          <w:szCs w:val="28"/>
        </w:rPr>
        <w:t xml:space="preserve"> Respondent</w:t>
      </w:r>
      <w:r>
        <w:rPr>
          <w:rFonts w:ascii="Times New Roman" w:hAnsi="Times New Roman" w:cs="Times New Roman"/>
          <w:sz w:val="28"/>
          <w:szCs w:val="28"/>
        </w:rPr>
        <w:t xml:space="preserve"> mentioned also that he had various meetings with the chairman of the Appellant (Mr </w:t>
      </w:r>
      <w:proofErr w:type="spellStart"/>
      <w:r>
        <w:rPr>
          <w:rFonts w:ascii="Times New Roman" w:hAnsi="Times New Roman" w:cs="Times New Roman"/>
          <w:sz w:val="28"/>
          <w:szCs w:val="28"/>
        </w:rPr>
        <w:t>Miche</w:t>
      </w:r>
      <w:r w:rsidR="00C01E5B">
        <w:rPr>
          <w:rFonts w:ascii="Times New Roman" w:hAnsi="Times New Roman" w:cs="Times New Roman"/>
          <w:sz w:val="28"/>
          <w:szCs w:val="28"/>
        </w:rPr>
        <w:t>l</w:t>
      </w:r>
      <w:r>
        <w:rPr>
          <w:rFonts w:ascii="Times New Roman" w:hAnsi="Times New Roman" w:cs="Times New Roman"/>
          <w:sz w:val="28"/>
          <w:szCs w:val="28"/>
        </w:rPr>
        <w: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Shakantu</w:t>
      </w:r>
      <w:proofErr w:type="spellEnd"/>
      <w:r>
        <w:rPr>
          <w:rFonts w:ascii="Times New Roman" w:hAnsi="Times New Roman" w:cs="Times New Roman"/>
          <w:sz w:val="28"/>
          <w:szCs w:val="28"/>
        </w:rPr>
        <w:t xml:space="preserve">) wherein Mr </w:t>
      </w:r>
      <w:proofErr w:type="spellStart"/>
      <w:r>
        <w:rPr>
          <w:rFonts w:ascii="Times New Roman" w:hAnsi="Times New Roman" w:cs="Times New Roman"/>
          <w:sz w:val="28"/>
          <w:szCs w:val="28"/>
        </w:rPr>
        <w:t>Shakantu</w:t>
      </w:r>
      <w:proofErr w:type="spellEnd"/>
      <w:r>
        <w:rPr>
          <w:rFonts w:ascii="Times New Roman" w:hAnsi="Times New Roman" w:cs="Times New Roman"/>
          <w:sz w:val="28"/>
          <w:szCs w:val="28"/>
        </w:rPr>
        <w:t xml:space="preserve"> made requests for extension of time to pay the 1</w:t>
      </w:r>
      <w:r w:rsidRPr="0094467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claims.</w:t>
      </w:r>
    </w:p>
    <w:p w:rsidR="0094467C" w:rsidRDefault="0094467C" w:rsidP="0094467C">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In order to support his allegation, the 1</w:t>
      </w:r>
      <w:r w:rsidRPr="0094467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referred to exhibit DR (b) 3.  This is a letter written by 1</w:t>
      </w:r>
      <w:r w:rsidRPr="0094467C">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to the Appellant, dated 31</w:t>
      </w:r>
      <w:r w:rsidRPr="0094467C">
        <w:rPr>
          <w:rFonts w:ascii="Times New Roman" w:hAnsi="Times New Roman" w:cs="Times New Roman"/>
          <w:sz w:val="28"/>
          <w:szCs w:val="28"/>
          <w:vertAlign w:val="superscript"/>
        </w:rPr>
        <w:t>st</w:t>
      </w:r>
      <w:r>
        <w:rPr>
          <w:rFonts w:ascii="Times New Roman" w:hAnsi="Times New Roman" w:cs="Times New Roman"/>
          <w:sz w:val="28"/>
          <w:szCs w:val="28"/>
        </w:rPr>
        <w:t xml:space="preserve"> May 2019.  Exhibit DR (b) 3 reads as follows:</w:t>
      </w:r>
    </w:p>
    <w:p w:rsidR="0094467C" w:rsidRPr="00541D30" w:rsidRDefault="0094467C" w:rsidP="0094467C">
      <w:pPr>
        <w:pStyle w:val="ListParagraph"/>
        <w:tabs>
          <w:tab w:val="left" w:pos="810"/>
          <w:tab w:val="left" w:pos="4255"/>
        </w:tabs>
        <w:spacing w:line="480" w:lineRule="auto"/>
        <w:ind w:left="1530"/>
        <w:jc w:val="both"/>
        <w:rPr>
          <w:rFonts w:ascii="Times New Roman" w:hAnsi="Times New Roman" w:cs="Times New Roman"/>
          <w:i/>
          <w:sz w:val="28"/>
          <w:szCs w:val="28"/>
        </w:rPr>
      </w:pPr>
      <w:r>
        <w:rPr>
          <w:rFonts w:ascii="Times New Roman" w:hAnsi="Times New Roman" w:cs="Times New Roman"/>
          <w:sz w:val="28"/>
          <w:szCs w:val="28"/>
        </w:rPr>
        <w:t>“</w:t>
      </w:r>
      <w:r w:rsidRPr="00541D30">
        <w:rPr>
          <w:rFonts w:ascii="Times New Roman" w:hAnsi="Times New Roman" w:cs="Times New Roman"/>
          <w:i/>
          <w:sz w:val="28"/>
          <w:szCs w:val="28"/>
          <w:u w:val="single"/>
        </w:rPr>
        <w:t>Acknowledgement of Debt for monies owed to D. Roberts</w:t>
      </w:r>
    </w:p>
    <w:p w:rsidR="0094467C" w:rsidRPr="00541D30" w:rsidRDefault="0094467C" w:rsidP="0094467C">
      <w:pPr>
        <w:pStyle w:val="ListParagraph"/>
        <w:tabs>
          <w:tab w:val="left" w:pos="810"/>
          <w:tab w:val="left" w:pos="4255"/>
        </w:tabs>
        <w:spacing w:line="480" w:lineRule="auto"/>
        <w:ind w:left="1530"/>
        <w:jc w:val="both"/>
        <w:rPr>
          <w:rFonts w:ascii="Times New Roman" w:hAnsi="Times New Roman" w:cs="Times New Roman"/>
          <w:i/>
          <w:sz w:val="28"/>
          <w:szCs w:val="28"/>
        </w:rPr>
      </w:pPr>
      <w:r w:rsidRPr="00541D30">
        <w:rPr>
          <w:rFonts w:ascii="Times New Roman" w:hAnsi="Times New Roman" w:cs="Times New Roman"/>
          <w:i/>
          <w:sz w:val="28"/>
          <w:szCs w:val="28"/>
        </w:rPr>
        <w:t>The following meetings have reference.</w:t>
      </w:r>
    </w:p>
    <w:p w:rsidR="0094467C" w:rsidRPr="00541D30" w:rsidRDefault="0094467C" w:rsidP="0094467C">
      <w:pPr>
        <w:pStyle w:val="ListParagraph"/>
        <w:tabs>
          <w:tab w:val="left" w:pos="810"/>
          <w:tab w:val="left" w:pos="4255"/>
        </w:tabs>
        <w:spacing w:line="480" w:lineRule="auto"/>
        <w:ind w:left="1530"/>
        <w:jc w:val="both"/>
        <w:rPr>
          <w:rFonts w:ascii="Times New Roman" w:hAnsi="Times New Roman" w:cs="Times New Roman"/>
          <w:i/>
          <w:sz w:val="28"/>
          <w:szCs w:val="28"/>
        </w:rPr>
      </w:pPr>
      <w:r w:rsidRPr="00541D30">
        <w:rPr>
          <w:rFonts w:ascii="Times New Roman" w:hAnsi="Times New Roman" w:cs="Times New Roman"/>
          <w:i/>
          <w:sz w:val="28"/>
          <w:szCs w:val="28"/>
        </w:rPr>
        <w:lastRenderedPageBreak/>
        <w:t>21</w:t>
      </w:r>
      <w:r w:rsidRPr="00541D30">
        <w:rPr>
          <w:rFonts w:ascii="Times New Roman" w:hAnsi="Times New Roman" w:cs="Times New Roman"/>
          <w:i/>
          <w:sz w:val="28"/>
          <w:szCs w:val="28"/>
          <w:vertAlign w:val="superscript"/>
        </w:rPr>
        <w:t>st</w:t>
      </w:r>
      <w:r w:rsidRPr="00541D30">
        <w:rPr>
          <w:rFonts w:ascii="Times New Roman" w:hAnsi="Times New Roman" w:cs="Times New Roman"/>
          <w:i/>
          <w:sz w:val="28"/>
          <w:szCs w:val="28"/>
        </w:rPr>
        <w:t xml:space="preserve"> February 2018.</w:t>
      </w:r>
    </w:p>
    <w:p w:rsidR="0094467C" w:rsidRPr="00541D30" w:rsidRDefault="00924B85" w:rsidP="0094467C">
      <w:pPr>
        <w:pStyle w:val="ListParagraph"/>
        <w:tabs>
          <w:tab w:val="left" w:pos="810"/>
          <w:tab w:val="left" w:pos="4255"/>
        </w:tabs>
        <w:spacing w:line="480" w:lineRule="auto"/>
        <w:ind w:left="1530"/>
        <w:jc w:val="both"/>
        <w:rPr>
          <w:rFonts w:ascii="Times New Roman" w:hAnsi="Times New Roman" w:cs="Times New Roman"/>
          <w:i/>
          <w:sz w:val="28"/>
          <w:szCs w:val="28"/>
        </w:rPr>
      </w:pPr>
      <w:r>
        <w:rPr>
          <w:rFonts w:ascii="Times New Roman" w:hAnsi="Times New Roman" w:cs="Times New Roman"/>
          <w:i/>
          <w:sz w:val="28"/>
          <w:szCs w:val="28"/>
        </w:rPr>
        <w:t xml:space="preserve">May 2019 at </w:t>
      </w:r>
      <w:proofErr w:type="spellStart"/>
      <w:r>
        <w:rPr>
          <w:rFonts w:ascii="Times New Roman" w:hAnsi="Times New Roman" w:cs="Times New Roman"/>
          <w:i/>
          <w:sz w:val="28"/>
          <w:szCs w:val="28"/>
        </w:rPr>
        <w:t>Malandelas</w:t>
      </w:r>
      <w:proofErr w:type="spellEnd"/>
      <w:r>
        <w:rPr>
          <w:rFonts w:ascii="Times New Roman" w:hAnsi="Times New Roman" w:cs="Times New Roman"/>
          <w:i/>
          <w:sz w:val="28"/>
          <w:szCs w:val="28"/>
        </w:rPr>
        <w:t>.</w:t>
      </w:r>
    </w:p>
    <w:p w:rsidR="0094467C" w:rsidRPr="00541D30" w:rsidRDefault="0094467C" w:rsidP="0094467C">
      <w:pPr>
        <w:pStyle w:val="ListParagraph"/>
        <w:tabs>
          <w:tab w:val="left" w:pos="810"/>
          <w:tab w:val="left" w:pos="4255"/>
        </w:tabs>
        <w:spacing w:line="480" w:lineRule="auto"/>
        <w:ind w:left="1530"/>
        <w:jc w:val="both"/>
        <w:rPr>
          <w:rFonts w:ascii="Times New Roman" w:hAnsi="Times New Roman" w:cs="Times New Roman"/>
          <w:i/>
          <w:sz w:val="28"/>
          <w:szCs w:val="28"/>
        </w:rPr>
      </w:pPr>
      <w:r w:rsidRPr="00541D30">
        <w:rPr>
          <w:rFonts w:ascii="Times New Roman" w:hAnsi="Times New Roman" w:cs="Times New Roman"/>
          <w:i/>
          <w:sz w:val="28"/>
          <w:szCs w:val="28"/>
        </w:rPr>
        <w:t>20</w:t>
      </w:r>
      <w:r w:rsidRPr="00541D30">
        <w:rPr>
          <w:rFonts w:ascii="Times New Roman" w:hAnsi="Times New Roman" w:cs="Times New Roman"/>
          <w:i/>
          <w:sz w:val="28"/>
          <w:szCs w:val="28"/>
          <w:vertAlign w:val="superscript"/>
        </w:rPr>
        <w:t>th</w:t>
      </w:r>
      <w:r w:rsidRPr="00541D30">
        <w:rPr>
          <w:rFonts w:ascii="Times New Roman" w:hAnsi="Times New Roman" w:cs="Times New Roman"/>
          <w:i/>
          <w:sz w:val="28"/>
          <w:szCs w:val="28"/>
        </w:rPr>
        <w:t xml:space="preserve"> February 2019 in the Chairman’s office</w:t>
      </w:r>
      <w:r w:rsidR="00541D30" w:rsidRPr="00541D30">
        <w:rPr>
          <w:rFonts w:ascii="Times New Roman" w:hAnsi="Times New Roman" w:cs="Times New Roman"/>
          <w:i/>
          <w:sz w:val="28"/>
          <w:szCs w:val="28"/>
        </w:rPr>
        <w:t>.</w:t>
      </w:r>
    </w:p>
    <w:p w:rsidR="0094467C" w:rsidRPr="00541D30" w:rsidRDefault="0094467C" w:rsidP="0094467C">
      <w:pPr>
        <w:pStyle w:val="ListParagraph"/>
        <w:tabs>
          <w:tab w:val="left" w:pos="810"/>
          <w:tab w:val="left" w:pos="4255"/>
        </w:tabs>
        <w:spacing w:line="480" w:lineRule="auto"/>
        <w:ind w:left="1530"/>
        <w:jc w:val="both"/>
        <w:rPr>
          <w:rFonts w:ascii="Times New Roman" w:hAnsi="Times New Roman" w:cs="Times New Roman"/>
          <w:i/>
          <w:sz w:val="28"/>
          <w:szCs w:val="28"/>
        </w:rPr>
      </w:pPr>
      <w:r w:rsidRPr="00541D30">
        <w:rPr>
          <w:rFonts w:ascii="Times New Roman" w:hAnsi="Times New Roman" w:cs="Times New Roman"/>
          <w:i/>
          <w:sz w:val="28"/>
          <w:szCs w:val="28"/>
        </w:rPr>
        <w:t>28</w:t>
      </w:r>
      <w:r w:rsidRPr="00541D30">
        <w:rPr>
          <w:rFonts w:ascii="Times New Roman" w:hAnsi="Times New Roman" w:cs="Times New Roman"/>
          <w:i/>
          <w:sz w:val="28"/>
          <w:szCs w:val="28"/>
          <w:vertAlign w:val="superscript"/>
        </w:rPr>
        <w:t>th</w:t>
      </w:r>
      <w:r w:rsidRPr="00541D30">
        <w:rPr>
          <w:rFonts w:ascii="Times New Roman" w:hAnsi="Times New Roman" w:cs="Times New Roman"/>
          <w:i/>
          <w:sz w:val="28"/>
          <w:szCs w:val="28"/>
        </w:rPr>
        <w:t xml:space="preserve"> May 2019 in the Chairman’s office</w:t>
      </w:r>
      <w:r w:rsidR="00541D30" w:rsidRPr="00541D30">
        <w:rPr>
          <w:rFonts w:ascii="Times New Roman" w:hAnsi="Times New Roman" w:cs="Times New Roman"/>
          <w:i/>
          <w:sz w:val="28"/>
          <w:szCs w:val="28"/>
        </w:rPr>
        <w:t>.</w:t>
      </w:r>
    </w:p>
    <w:p w:rsidR="00541D30" w:rsidRPr="00541D30" w:rsidRDefault="00541D30" w:rsidP="0094467C">
      <w:pPr>
        <w:pStyle w:val="ListParagraph"/>
        <w:tabs>
          <w:tab w:val="left" w:pos="810"/>
          <w:tab w:val="left" w:pos="4255"/>
        </w:tabs>
        <w:spacing w:line="480" w:lineRule="auto"/>
        <w:ind w:left="1530"/>
        <w:jc w:val="both"/>
        <w:rPr>
          <w:rFonts w:ascii="Times New Roman" w:hAnsi="Times New Roman" w:cs="Times New Roman"/>
          <w:i/>
          <w:sz w:val="28"/>
          <w:szCs w:val="28"/>
        </w:rPr>
      </w:pPr>
      <w:r w:rsidRPr="00541D30">
        <w:rPr>
          <w:rFonts w:ascii="Times New Roman" w:hAnsi="Times New Roman" w:cs="Times New Roman"/>
          <w:i/>
          <w:sz w:val="28"/>
          <w:szCs w:val="28"/>
        </w:rPr>
        <w:t>As per the meeting of 28</w:t>
      </w:r>
      <w:r w:rsidRPr="00541D30">
        <w:rPr>
          <w:rFonts w:ascii="Times New Roman" w:hAnsi="Times New Roman" w:cs="Times New Roman"/>
          <w:i/>
          <w:sz w:val="28"/>
          <w:szCs w:val="28"/>
          <w:vertAlign w:val="superscript"/>
        </w:rPr>
        <w:t>th</w:t>
      </w:r>
      <w:r w:rsidRPr="00541D30">
        <w:rPr>
          <w:rFonts w:ascii="Times New Roman" w:hAnsi="Times New Roman" w:cs="Times New Roman"/>
          <w:i/>
          <w:sz w:val="28"/>
          <w:szCs w:val="28"/>
        </w:rPr>
        <w:t xml:space="preserve"> May 2019 you have agreed to sign an acknowledgement of debt for monies owing to me.  I will send through</w:t>
      </w:r>
      <w:r w:rsidR="007C7076">
        <w:rPr>
          <w:rFonts w:ascii="Times New Roman" w:hAnsi="Times New Roman" w:cs="Times New Roman"/>
          <w:i/>
          <w:sz w:val="28"/>
          <w:szCs w:val="28"/>
        </w:rPr>
        <w:t xml:space="preserve"> individual emails.  These </w:t>
      </w:r>
      <w:proofErr w:type="gramStart"/>
      <w:r w:rsidR="007C7076">
        <w:rPr>
          <w:rFonts w:ascii="Times New Roman" w:hAnsi="Times New Roman" w:cs="Times New Roman"/>
          <w:i/>
          <w:sz w:val="28"/>
          <w:szCs w:val="28"/>
        </w:rPr>
        <w:t>been[</w:t>
      </w:r>
      <w:proofErr w:type="gramEnd"/>
      <w:r w:rsidR="007C7076">
        <w:rPr>
          <w:rFonts w:ascii="Times New Roman" w:hAnsi="Times New Roman" w:cs="Times New Roman"/>
          <w:i/>
          <w:sz w:val="28"/>
          <w:szCs w:val="28"/>
        </w:rPr>
        <w:t>sic].</w:t>
      </w:r>
    </w:p>
    <w:p w:rsidR="00541D30" w:rsidRPr="00541D30" w:rsidRDefault="00541D30" w:rsidP="00541D30">
      <w:pPr>
        <w:pStyle w:val="ListParagraph"/>
        <w:numPr>
          <w:ilvl w:val="0"/>
          <w:numId w:val="6"/>
        </w:numPr>
        <w:tabs>
          <w:tab w:val="left" w:pos="810"/>
          <w:tab w:val="left" w:pos="4255"/>
        </w:tabs>
        <w:spacing w:line="480" w:lineRule="auto"/>
        <w:jc w:val="both"/>
        <w:rPr>
          <w:rFonts w:ascii="Times New Roman" w:hAnsi="Times New Roman" w:cs="Times New Roman"/>
          <w:i/>
          <w:sz w:val="28"/>
          <w:szCs w:val="28"/>
        </w:rPr>
      </w:pPr>
      <w:r w:rsidRPr="00541D30">
        <w:rPr>
          <w:rFonts w:ascii="Times New Roman" w:hAnsi="Times New Roman" w:cs="Times New Roman"/>
          <w:i/>
          <w:sz w:val="28"/>
          <w:szCs w:val="28"/>
        </w:rPr>
        <w:t>Outstanding Bonus money owed.</w:t>
      </w:r>
    </w:p>
    <w:p w:rsidR="00541D30" w:rsidRPr="00541D30" w:rsidRDefault="00541D30" w:rsidP="00541D30">
      <w:pPr>
        <w:pStyle w:val="ListParagraph"/>
        <w:numPr>
          <w:ilvl w:val="0"/>
          <w:numId w:val="6"/>
        </w:numPr>
        <w:tabs>
          <w:tab w:val="left" w:pos="810"/>
          <w:tab w:val="left" w:pos="4255"/>
        </w:tabs>
        <w:spacing w:line="480" w:lineRule="auto"/>
        <w:jc w:val="both"/>
        <w:rPr>
          <w:rFonts w:ascii="Times New Roman" w:hAnsi="Times New Roman" w:cs="Times New Roman"/>
          <w:i/>
          <w:sz w:val="28"/>
          <w:szCs w:val="28"/>
        </w:rPr>
      </w:pPr>
      <w:r w:rsidRPr="00541D30">
        <w:rPr>
          <w:rFonts w:ascii="Times New Roman" w:hAnsi="Times New Roman" w:cs="Times New Roman"/>
          <w:i/>
          <w:sz w:val="28"/>
          <w:szCs w:val="28"/>
        </w:rPr>
        <w:t>13</w:t>
      </w:r>
      <w:r w:rsidRPr="00541D30">
        <w:rPr>
          <w:rFonts w:ascii="Times New Roman" w:hAnsi="Times New Roman" w:cs="Times New Roman"/>
          <w:i/>
          <w:sz w:val="28"/>
          <w:szCs w:val="28"/>
          <w:vertAlign w:val="superscript"/>
        </w:rPr>
        <w:t>th</w:t>
      </w:r>
      <w:r w:rsidRPr="00541D30">
        <w:rPr>
          <w:rFonts w:ascii="Times New Roman" w:hAnsi="Times New Roman" w:cs="Times New Roman"/>
          <w:i/>
          <w:sz w:val="28"/>
          <w:szCs w:val="28"/>
        </w:rPr>
        <w:t xml:space="preserve"> cheque</w:t>
      </w:r>
    </w:p>
    <w:p w:rsidR="00541D30" w:rsidRPr="00541D30" w:rsidRDefault="00541D30" w:rsidP="00541D30">
      <w:pPr>
        <w:pStyle w:val="ListParagraph"/>
        <w:numPr>
          <w:ilvl w:val="0"/>
          <w:numId w:val="6"/>
        </w:numPr>
        <w:tabs>
          <w:tab w:val="left" w:pos="810"/>
          <w:tab w:val="left" w:pos="4255"/>
        </w:tabs>
        <w:spacing w:line="480" w:lineRule="auto"/>
        <w:jc w:val="both"/>
        <w:rPr>
          <w:rFonts w:ascii="Times New Roman" w:hAnsi="Times New Roman" w:cs="Times New Roman"/>
          <w:i/>
          <w:sz w:val="28"/>
          <w:szCs w:val="28"/>
        </w:rPr>
      </w:pPr>
      <w:r w:rsidRPr="00541D30">
        <w:rPr>
          <w:rFonts w:ascii="Times New Roman" w:hAnsi="Times New Roman" w:cs="Times New Roman"/>
          <w:i/>
          <w:sz w:val="28"/>
          <w:szCs w:val="28"/>
        </w:rPr>
        <w:t>Cash given to Derek</w:t>
      </w:r>
    </w:p>
    <w:p w:rsidR="00541D30" w:rsidRPr="00541D30" w:rsidRDefault="00541D30" w:rsidP="00541D30">
      <w:pPr>
        <w:pStyle w:val="ListParagraph"/>
        <w:numPr>
          <w:ilvl w:val="0"/>
          <w:numId w:val="6"/>
        </w:numPr>
        <w:tabs>
          <w:tab w:val="left" w:pos="810"/>
          <w:tab w:val="left" w:pos="4255"/>
        </w:tabs>
        <w:spacing w:line="480" w:lineRule="auto"/>
        <w:jc w:val="both"/>
        <w:rPr>
          <w:rFonts w:ascii="Times New Roman" w:hAnsi="Times New Roman" w:cs="Times New Roman"/>
          <w:i/>
          <w:sz w:val="28"/>
          <w:szCs w:val="28"/>
        </w:rPr>
      </w:pPr>
      <w:r w:rsidRPr="00541D30">
        <w:rPr>
          <w:rFonts w:ascii="Times New Roman" w:hAnsi="Times New Roman" w:cs="Times New Roman"/>
          <w:i/>
          <w:sz w:val="28"/>
          <w:szCs w:val="28"/>
        </w:rPr>
        <w:t>Termination of employment benefits.</w:t>
      </w:r>
    </w:p>
    <w:p w:rsidR="00541D30" w:rsidRPr="00541D30" w:rsidRDefault="00541D30" w:rsidP="00541D30">
      <w:pPr>
        <w:pStyle w:val="ListParagraph"/>
        <w:numPr>
          <w:ilvl w:val="0"/>
          <w:numId w:val="6"/>
        </w:numPr>
        <w:tabs>
          <w:tab w:val="left" w:pos="810"/>
          <w:tab w:val="left" w:pos="4255"/>
        </w:tabs>
        <w:spacing w:line="480" w:lineRule="auto"/>
        <w:jc w:val="both"/>
        <w:rPr>
          <w:rFonts w:ascii="Times New Roman" w:hAnsi="Times New Roman" w:cs="Times New Roman"/>
          <w:i/>
          <w:sz w:val="28"/>
          <w:szCs w:val="28"/>
        </w:rPr>
      </w:pPr>
      <w:r w:rsidRPr="00541D30">
        <w:rPr>
          <w:rFonts w:ascii="Times New Roman" w:hAnsi="Times New Roman" w:cs="Times New Roman"/>
          <w:i/>
          <w:sz w:val="28"/>
          <w:szCs w:val="28"/>
        </w:rPr>
        <w:t xml:space="preserve">Personal loan to M </w:t>
      </w:r>
      <w:proofErr w:type="spellStart"/>
      <w:r w:rsidRPr="00541D30">
        <w:rPr>
          <w:rFonts w:ascii="Times New Roman" w:hAnsi="Times New Roman" w:cs="Times New Roman"/>
          <w:i/>
          <w:sz w:val="28"/>
          <w:szCs w:val="28"/>
        </w:rPr>
        <w:t>Shakantu</w:t>
      </w:r>
      <w:proofErr w:type="spellEnd"/>
      <w:r w:rsidRPr="00541D30">
        <w:rPr>
          <w:rFonts w:ascii="Times New Roman" w:hAnsi="Times New Roman" w:cs="Times New Roman"/>
          <w:i/>
          <w:sz w:val="28"/>
          <w:szCs w:val="28"/>
        </w:rPr>
        <w:t>.</w:t>
      </w:r>
    </w:p>
    <w:p w:rsidR="00541D30" w:rsidRPr="00541D30" w:rsidRDefault="00541D30" w:rsidP="00541D30">
      <w:pPr>
        <w:pStyle w:val="ListParagraph"/>
        <w:tabs>
          <w:tab w:val="left" w:pos="810"/>
          <w:tab w:val="left" w:pos="4255"/>
        </w:tabs>
        <w:spacing w:line="480" w:lineRule="auto"/>
        <w:ind w:left="1980"/>
        <w:jc w:val="both"/>
        <w:rPr>
          <w:rFonts w:ascii="Times New Roman" w:hAnsi="Times New Roman" w:cs="Times New Roman"/>
          <w:i/>
          <w:sz w:val="28"/>
          <w:szCs w:val="28"/>
        </w:rPr>
      </w:pPr>
      <w:r w:rsidRPr="00541D30">
        <w:rPr>
          <w:rFonts w:ascii="Times New Roman" w:hAnsi="Times New Roman" w:cs="Times New Roman"/>
          <w:i/>
          <w:sz w:val="28"/>
          <w:szCs w:val="28"/>
        </w:rPr>
        <w:t>Matters not covered</w:t>
      </w:r>
    </w:p>
    <w:p w:rsidR="00541D30" w:rsidRPr="00541D30" w:rsidRDefault="00541D30" w:rsidP="00541D30">
      <w:pPr>
        <w:pStyle w:val="ListParagraph"/>
        <w:numPr>
          <w:ilvl w:val="0"/>
          <w:numId w:val="7"/>
        </w:numPr>
        <w:tabs>
          <w:tab w:val="left" w:pos="810"/>
          <w:tab w:val="left" w:pos="4255"/>
        </w:tabs>
        <w:spacing w:line="480" w:lineRule="auto"/>
        <w:jc w:val="both"/>
        <w:rPr>
          <w:rFonts w:ascii="Times New Roman" w:hAnsi="Times New Roman" w:cs="Times New Roman"/>
          <w:i/>
          <w:sz w:val="28"/>
          <w:szCs w:val="28"/>
        </w:rPr>
      </w:pPr>
      <w:r w:rsidRPr="00541D30">
        <w:rPr>
          <w:rFonts w:ascii="Times New Roman" w:hAnsi="Times New Roman" w:cs="Times New Roman"/>
          <w:i/>
          <w:sz w:val="28"/>
          <w:szCs w:val="28"/>
        </w:rPr>
        <w:t>Salary increase as per original CEO contract.</w:t>
      </w:r>
    </w:p>
    <w:p w:rsidR="00541D30" w:rsidRPr="00541D30" w:rsidRDefault="00541D30" w:rsidP="00541D30">
      <w:pPr>
        <w:pStyle w:val="ListParagraph"/>
        <w:numPr>
          <w:ilvl w:val="0"/>
          <w:numId w:val="7"/>
        </w:numPr>
        <w:tabs>
          <w:tab w:val="left" w:pos="810"/>
          <w:tab w:val="left" w:pos="4255"/>
        </w:tabs>
        <w:spacing w:line="480" w:lineRule="auto"/>
        <w:jc w:val="both"/>
        <w:rPr>
          <w:rFonts w:ascii="Times New Roman" w:hAnsi="Times New Roman" w:cs="Times New Roman"/>
          <w:i/>
          <w:sz w:val="28"/>
          <w:szCs w:val="28"/>
        </w:rPr>
      </w:pPr>
      <w:r w:rsidRPr="00541D30">
        <w:rPr>
          <w:rFonts w:ascii="Times New Roman" w:hAnsi="Times New Roman" w:cs="Times New Roman"/>
          <w:i/>
          <w:sz w:val="28"/>
          <w:szCs w:val="28"/>
        </w:rPr>
        <w:t>Agreement for 1% of Zambian rewards.</w:t>
      </w:r>
    </w:p>
    <w:p w:rsidR="00541D30" w:rsidRPr="00541D30" w:rsidRDefault="00541D30" w:rsidP="00541D30">
      <w:pPr>
        <w:pStyle w:val="ListParagraph"/>
        <w:tabs>
          <w:tab w:val="left" w:pos="810"/>
          <w:tab w:val="left" w:pos="4255"/>
        </w:tabs>
        <w:spacing w:line="480" w:lineRule="auto"/>
        <w:ind w:left="1530"/>
        <w:jc w:val="both"/>
        <w:rPr>
          <w:rFonts w:ascii="Times New Roman" w:hAnsi="Times New Roman" w:cs="Times New Roman"/>
          <w:i/>
          <w:sz w:val="28"/>
          <w:szCs w:val="28"/>
        </w:rPr>
      </w:pPr>
      <w:r w:rsidRPr="00541D30">
        <w:rPr>
          <w:rFonts w:ascii="Times New Roman" w:hAnsi="Times New Roman" w:cs="Times New Roman"/>
          <w:i/>
          <w:sz w:val="28"/>
          <w:szCs w:val="28"/>
        </w:rPr>
        <w:t>These may be used in the settlement.</w:t>
      </w:r>
    </w:p>
    <w:p w:rsidR="00541D30" w:rsidRDefault="00541D30" w:rsidP="00541D30">
      <w:pPr>
        <w:pStyle w:val="ListParagraph"/>
        <w:tabs>
          <w:tab w:val="left" w:pos="810"/>
          <w:tab w:val="left" w:pos="4255"/>
        </w:tabs>
        <w:spacing w:line="480" w:lineRule="auto"/>
        <w:ind w:left="1530"/>
        <w:jc w:val="both"/>
        <w:rPr>
          <w:rFonts w:ascii="Times New Roman" w:hAnsi="Times New Roman" w:cs="Times New Roman"/>
          <w:sz w:val="28"/>
          <w:szCs w:val="28"/>
        </w:rPr>
      </w:pPr>
      <w:r w:rsidRPr="00541D30">
        <w:rPr>
          <w:rFonts w:ascii="Times New Roman" w:hAnsi="Times New Roman" w:cs="Times New Roman"/>
          <w:i/>
          <w:sz w:val="28"/>
          <w:szCs w:val="28"/>
        </w:rPr>
        <w:t>Thanks for your assistance in resolving these matters</w:t>
      </w:r>
      <w:r>
        <w:rPr>
          <w:rFonts w:ascii="Times New Roman" w:hAnsi="Times New Roman" w:cs="Times New Roman"/>
          <w:sz w:val="28"/>
          <w:szCs w:val="28"/>
        </w:rPr>
        <w:t>.”</w:t>
      </w:r>
    </w:p>
    <w:p w:rsidR="00541D30" w:rsidRDefault="00541D30" w:rsidP="00541D30">
      <w:pPr>
        <w:pStyle w:val="ListParagraph"/>
        <w:tabs>
          <w:tab w:val="left" w:pos="810"/>
          <w:tab w:val="left" w:pos="4255"/>
        </w:tabs>
        <w:spacing w:line="480" w:lineRule="auto"/>
        <w:ind w:left="1530"/>
        <w:jc w:val="both"/>
        <w:rPr>
          <w:rFonts w:ascii="Times New Roman" w:hAnsi="Times New Roman" w:cs="Times New Roman"/>
          <w:sz w:val="28"/>
          <w:szCs w:val="28"/>
        </w:rPr>
      </w:pPr>
      <w:r>
        <w:rPr>
          <w:rFonts w:ascii="Times New Roman" w:hAnsi="Times New Roman" w:cs="Times New Roman"/>
          <w:sz w:val="28"/>
          <w:szCs w:val="28"/>
        </w:rPr>
        <w:t>(Record page 38)</w:t>
      </w:r>
    </w:p>
    <w:p w:rsidR="0094467C" w:rsidRDefault="00541D30" w:rsidP="0094467C">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According to the 1</w:t>
      </w:r>
      <w:r w:rsidRPr="00541D3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exhibit DR (b) 3 confirms that he and the chairman met to discuss his claims on the following dates: 21</w:t>
      </w:r>
      <w:r w:rsidRPr="00541D30">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Pr>
          <w:rFonts w:ascii="Times New Roman" w:hAnsi="Times New Roman" w:cs="Times New Roman"/>
          <w:sz w:val="28"/>
          <w:szCs w:val="28"/>
        </w:rPr>
        <w:lastRenderedPageBreak/>
        <w:t>February 201</w:t>
      </w:r>
      <w:r w:rsidR="00924B85">
        <w:rPr>
          <w:rFonts w:ascii="Times New Roman" w:hAnsi="Times New Roman" w:cs="Times New Roman"/>
          <w:sz w:val="28"/>
          <w:szCs w:val="28"/>
        </w:rPr>
        <w:t>8</w:t>
      </w:r>
      <w:r w:rsidR="003D034A">
        <w:rPr>
          <w:rFonts w:ascii="Times New Roman" w:hAnsi="Times New Roman" w:cs="Times New Roman"/>
          <w:sz w:val="28"/>
          <w:szCs w:val="28"/>
        </w:rPr>
        <w:t>,</w:t>
      </w:r>
      <w:r w:rsidR="00D914B0">
        <w:rPr>
          <w:rFonts w:ascii="Times New Roman" w:hAnsi="Times New Roman" w:cs="Times New Roman"/>
          <w:sz w:val="28"/>
          <w:szCs w:val="28"/>
        </w:rPr>
        <w:t xml:space="preserve"> May 2019, 20th February 2019</w:t>
      </w:r>
      <w:r>
        <w:rPr>
          <w:rFonts w:ascii="Times New Roman" w:hAnsi="Times New Roman" w:cs="Times New Roman"/>
          <w:sz w:val="28"/>
          <w:szCs w:val="28"/>
        </w:rPr>
        <w:t xml:space="preserve"> and 28</w:t>
      </w:r>
      <w:r w:rsidRPr="00541D30">
        <w:rPr>
          <w:rFonts w:ascii="Times New Roman" w:hAnsi="Times New Roman" w:cs="Times New Roman"/>
          <w:sz w:val="28"/>
          <w:szCs w:val="28"/>
          <w:vertAlign w:val="superscript"/>
        </w:rPr>
        <w:t>th</w:t>
      </w:r>
      <w:r>
        <w:rPr>
          <w:rFonts w:ascii="Times New Roman" w:hAnsi="Times New Roman" w:cs="Times New Roman"/>
          <w:sz w:val="28"/>
          <w:szCs w:val="28"/>
        </w:rPr>
        <w:t xml:space="preserve"> May 2019</w:t>
      </w:r>
      <w:r w:rsidR="00D87D12">
        <w:rPr>
          <w:rFonts w:ascii="Times New Roman" w:hAnsi="Times New Roman" w:cs="Times New Roman"/>
          <w:sz w:val="28"/>
          <w:szCs w:val="28"/>
        </w:rPr>
        <w:t>.  The chairman allegedly agreed to sign an acknowledgment of debt for monies owing to him (1</w:t>
      </w:r>
      <w:r w:rsidR="00D87D12" w:rsidRPr="00D87D12">
        <w:rPr>
          <w:rFonts w:ascii="Times New Roman" w:hAnsi="Times New Roman" w:cs="Times New Roman"/>
          <w:sz w:val="28"/>
          <w:szCs w:val="28"/>
          <w:vertAlign w:val="superscript"/>
        </w:rPr>
        <w:t>st</w:t>
      </w:r>
      <w:r w:rsidR="00D87D12">
        <w:rPr>
          <w:rFonts w:ascii="Times New Roman" w:hAnsi="Times New Roman" w:cs="Times New Roman"/>
          <w:sz w:val="28"/>
          <w:szCs w:val="28"/>
        </w:rPr>
        <w:t xml:space="preserve"> Respondent) by the Appellant.</w:t>
      </w:r>
    </w:p>
    <w:p w:rsidR="000B0616" w:rsidRDefault="000B0616" w:rsidP="0094467C">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It is a common cause that the</w:t>
      </w:r>
      <w:r w:rsidR="00F65B67">
        <w:rPr>
          <w:rFonts w:ascii="Times New Roman" w:hAnsi="Times New Roman" w:cs="Times New Roman"/>
          <w:sz w:val="28"/>
          <w:szCs w:val="28"/>
        </w:rPr>
        <w:t xml:space="preserve"> Appellant’s</w:t>
      </w:r>
      <w:r>
        <w:rPr>
          <w:rFonts w:ascii="Times New Roman" w:hAnsi="Times New Roman" w:cs="Times New Roman"/>
          <w:sz w:val="28"/>
          <w:szCs w:val="28"/>
        </w:rPr>
        <w:t xml:space="preserve"> chairman (Mr </w:t>
      </w:r>
      <w:proofErr w:type="spellStart"/>
      <w:r>
        <w:rPr>
          <w:rFonts w:ascii="Times New Roman" w:hAnsi="Times New Roman" w:cs="Times New Roman"/>
          <w:sz w:val="28"/>
          <w:szCs w:val="28"/>
        </w:rPr>
        <w:t>Michelo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Shakantu</w:t>
      </w:r>
      <w:proofErr w:type="spellEnd"/>
      <w:r>
        <w:rPr>
          <w:rFonts w:ascii="Times New Roman" w:hAnsi="Times New Roman" w:cs="Times New Roman"/>
          <w:sz w:val="28"/>
          <w:szCs w:val="28"/>
        </w:rPr>
        <w:t>)</w:t>
      </w:r>
      <w:r w:rsidR="00A62CD4">
        <w:rPr>
          <w:rFonts w:ascii="Times New Roman" w:hAnsi="Times New Roman" w:cs="Times New Roman"/>
          <w:sz w:val="28"/>
          <w:szCs w:val="28"/>
        </w:rPr>
        <w:t xml:space="preserve"> did not depose to an affidavit in this matter.  Mr </w:t>
      </w:r>
      <w:proofErr w:type="spellStart"/>
      <w:r w:rsidR="00A62CD4">
        <w:rPr>
          <w:rFonts w:ascii="Times New Roman" w:hAnsi="Times New Roman" w:cs="Times New Roman"/>
          <w:sz w:val="28"/>
          <w:szCs w:val="28"/>
        </w:rPr>
        <w:t>Shakantu</w:t>
      </w:r>
      <w:proofErr w:type="spellEnd"/>
      <w:r w:rsidR="00A62CD4">
        <w:rPr>
          <w:rFonts w:ascii="Times New Roman" w:hAnsi="Times New Roman" w:cs="Times New Roman"/>
          <w:sz w:val="28"/>
          <w:szCs w:val="28"/>
        </w:rPr>
        <w:t xml:space="preserve"> did not deny the allegations made by the 1</w:t>
      </w:r>
      <w:r w:rsidR="00A62CD4" w:rsidRPr="00A62CD4">
        <w:rPr>
          <w:rFonts w:ascii="Times New Roman" w:hAnsi="Times New Roman" w:cs="Times New Roman"/>
          <w:sz w:val="28"/>
          <w:szCs w:val="28"/>
          <w:vertAlign w:val="superscript"/>
        </w:rPr>
        <w:t>st</w:t>
      </w:r>
      <w:r w:rsidR="00A62CD4">
        <w:rPr>
          <w:rFonts w:ascii="Times New Roman" w:hAnsi="Times New Roman" w:cs="Times New Roman"/>
          <w:sz w:val="28"/>
          <w:szCs w:val="28"/>
        </w:rPr>
        <w:t xml:space="preserve"> Respondent as alleged in exhibit DR (b</w:t>
      </w:r>
      <w:r w:rsidR="00864EFF">
        <w:rPr>
          <w:rFonts w:ascii="Times New Roman" w:hAnsi="Times New Roman" w:cs="Times New Roman"/>
          <w:sz w:val="28"/>
          <w:szCs w:val="28"/>
        </w:rPr>
        <w:t>) 3</w:t>
      </w:r>
      <w:r w:rsidR="00A62CD4">
        <w:rPr>
          <w:rFonts w:ascii="Times New Roman" w:hAnsi="Times New Roman" w:cs="Times New Roman"/>
          <w:sz w:val="28"/>
          <w:szCs w:val="28"/>
        </w:rPr>
        <w:t xml:space="preserve"> as read with the answering affidavit.</w:t>
      </w:r>
    </w:p>
    <w:p w:rsidR="00A62CD4" w:rsidRDefault="00A62CD4" w:rsidP="0094467C">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 1</w:t>
      </w:r>
      <w:r w:rsidRPr="00A62CD4">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argued that; the deponent to both the founding and replying affidavits (Mr Mbingo) is not</w:t>
      </w:r>
      <w:r w:rsidR="005B3A6D">
        <w:rPr>
          <w:rFonts w:ascii="Times New Roman" w:hAnsi="Times New Roman" w:cs="Times New Roman"/>
          <w:sz w:val="28"/>
          <w:szCs w:val="28"/>
        </w:rPr>
        <w:t xml:space="preserve"> in</w:t>
      </w:r>
      <w:r>
        <w:rPr>
          <w:rFonts w:ascii="Times New Roman" w:hAnsi="Times New Roman" w:cs="Times New Roman"/>
          <w:sz w:val="28"/>
          <w:szCs w:val="28"/>
        </w:rPr>
        <w:t xml:space="preserve"> a position to deny the existence of the alleged meetings and discussions between the 1</w:t>
      </w:r>
      <w:r w:rsidRPr="00A62CD4">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and the chairman (Mr </w:t>
      </w:r>
      <w:proofErr w:type="spellStart"/>
      <w:r>
        <w:rPr>
          <w:rFonts w:ascii="Times New Roman" w:hAnsi="Times New Roman" w:cs="Times New Roman"/>
          <w:sz w:val="28"/>
          <w:szCs w:val="28"/>
        </w:rPr>
        <w:t>Shakantu</w:t>
      </w:r>
      <w:proofErr w:type="spellEnd"/>
      <w:r>
        <w:rPr>
          <w:rFonts w:ascii="Times New Roman" w:hAnsi="Times New Roman" w:cs="Times New Roman"/>
          <w:sz w:val="28"/>
          <w:szCs w:val="28"/>
        </w:rPr>
        <w:t>).  This is because he (Mr Mbingo) was not part of those meetings.  Mr Mbingo has no knowledge of what was discussed and</w:t>
      </w:r>
      <w:r w:rsidR="005B3A6D">
        <w:rPr>
          <w:rFonts w:ascii="Times New Roman" w:hAnsi="Times New Roman" w:cs="Times New Roman"/>
          <w:sz w:val="28"/>
          <w:szCs w:val="28"/>
        </w:rPr>
        <w:t>/or</w:t>
      </w:r>
      <w:r>
        <w:rPr>
          <w:rFonts w:ascii="Times New Roman" w:hAnsi="Times New Roman" w:cs="Times New Roman"/>
          <w:sz w:val="28"/>
          <w:szCs w:val="28"/>
        </w:rPr>
        <w:t xml:space="preserve"> agreed to in those meetings.  Mr </w:t>
      </w:r>
      <w:proofErr w:type="spellStart"/>
      <w:r>
        <w:rPr>
          <w:rFonts w:ascii="Times New Roman" w:hAnsi="Times New Roman" w:cs="Times New Roman"/>
          <w:sz w:val="28"/>
          <w:szCs w:val="28"/>
        </w:rPr>
        <w:t>Mbingo’s</w:t>
      </w:r>
      <w:proofErr w:type="spellEnd"/>
      <w:r>
        <w:rPr>
          <w:rFonts w:ascii="Times New Roman" w:hAnsi="Times New Roman" w:cs="Times New Roman"/>
          <w:sz w:val="28"/>
          <w:szCs w:val="28"/>
        </w:rPr>
        <w:t xml:space="preserve"> denial of those meetings is either hearsay, speculation or conjecture.</w:t>
      </w:r>
    </w:p>
    <w:p w:rsidR="00864EFF" w:rsidRDefault="00864EFF" w:rsidP="0094467C">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In the absence of an affidavit from the chairman, the Court was requested to accept the contents of exhibit DR (b) 3 as read with the relevant portion of the answering affidavit – as factually correct.</w:t>
      </w:r>
    </w:p>
    <w:p w:rsidR="00864EFF" w:rsidRDefault="00803BB9" w:rsidP="0094467C">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This</w:t>
      </w:r>
      <w:r w:rsidR="00835897">
        <w:rPr>
          <w:rFonts w:ascii="Times New Roman" w:hAnsi="Times New Roman" w:cs="Times New Roman"/>
          <w:sz w:val="28"/>
          <w:szCs w:val="28"/>
        </w:rPr>
        <w:t xml:space="preserve"> Court has to make the point clear that; it is not hearsay, speculation or conjecture when Mr Mbingo states, under oath, the </w:t>
      </w:r>
      <w:r w:rsidR="00835897">
        <w:rPr>
          <w:rFonts w:ascii="Times New Roman" w:hAnsi="Times New Roman" w:cs="Times New Roman"/>
          <w:sz w:val="28"/>
          <w:szCs w:val="28"/>
        </w:rPr>
        <w:lastRenderedPageBreak/>
        <w:t>Appellant’s interpretation of the contents of the exhibits that are before Court and to make legal submissions regarding same.</w:t>
      </w:r>
      <w:r w:rsidR="00191C7D">
        <w:rPr>
          <w:rFonts w:ascii="Times New Roman" w:hAnsi="Times New Roman" w:cs="Times New Roman"/>
          <w:sz w:val="28"/>
          <w:szCs w:val="28"/>
        </w:rPr>
        <w:t xml:space="preserve">  </w:t>
      </w:r>
      <w:r w:rsidR="00864EFF">
        <w:rPr>
          <w:rFonts w:ascii="Times New Roman" w:hAnsi="Times New Roman" w:cs="Times New Roman"/>
          <w:sz w:val="28"/>
          <w:szCs w:val="28"/>
        </w:rPr>
        <w:t>The Appellant, being a corporate body, is entitled to authorise any of its senior officers to convey (through an affidavit), its interpretation of the contents of exhibits that are before Court.</w:t>
      </w:r>
    </w:p>
    <w:p w:rsidR="00864EFF" w:rsidRDefault="00864EFF" w:rsidP="00864EFF">
      <w:pPr>
        <w:pStyle w:val="ListParagraph"/>
        <w:tabs>
          <w:tab w:val="left" w:pos="810"/>
          <w:tab w:val="left" w:pos="4255"/>
        </w:tabs>
        <w:spacing w:line="480" w:lineRule="auto"/>
        <w:ind w:left="1530"/>
        <w:jc w:val="both"/>
        <w:rPr>
          <w:rFonts w:ascii="Times New Roman" w:hAnsi="Times New Roman" w:cs="Times New Roman"/>
          <w:sz w:val="28"/>
          <w:szCs w:val="28"/>
        </w:rPr>
      </w:pPr>
    </w:p>
    <w:p w:rsidR="0094467C" w:rsidRDefault="00864EFF" w:rsidP="005A0F29">
      <w:pPr>
        <w:pStyle w:val="ListParagraph"/>
        <w:numPr>
          <w:ilvl w:val="0"/>
          <w:numId w:val="3"/>
        </w:numPr>
        <w:tabs>
          <w:tab w:val="left" w:pos="810"/>
          <w:tab w:val="left" w:pos="4255"/>
        </w:tabs>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The Appellant presented a contrary argument</w:t>
      </w:r>
      <w:r w:rsidR="00015BE6">
        <w:rPr>
          <w:rFonts w:ascii="Times New Roman" w:hAnsi="Times New Roman" w:cs="Times New Roman"/>
          <w:sz w:val="28"/>
          <w:szCs w:val="28"/>
        </w:rPr>
        <w:t xml:space="preserve"> to the 1</w:t>
      </w:r>
      <w:r w:rsidR="00015BE6" w:rsidRPr="00015BE6">
        <w:rPr>
          <w:rFonts w:ascii="Times New Roman" w:hAnsi="Times New Roman" w:cs="Times New Roman"/>
          <w:sz w:val="28"/>
          <w:szCs w:val="28"/>
          <w:vertAlign w:val="superscript"/>
        </w:rPr>
        <w:t>st</w:t>
      </w:r>
      <w:r w:rsidR="00015BE6">
        <w:rPr>
          <w:rFonts w:ascii="Times New Roman" w:hAnsi="Times New Roman" w:cs="Times New Roman"/>
          <w:sz w:val="28"/>
          <w:szCs w:val="28"/>
        </w:rPr>
        <w:t xml:space="preserve"> Respondent’s submission</w:t>
      </w:r>
      <w:r>
        <w:rPr>
          <w:rFonts w:ascii="Times New Roman" w:hAnsi="Times New Roman" w:cs="Times New Roman"/>
          <w:sz w:val="28"/>
          <w:szCs w:val="28"/>
        </w:rPr>
        <w:t>.  According to the Appellant the absence of an opposing affidavit from the chairman does not necessarily mean that prescription (of the 1</w:t>
      </w:r>
      <w:r w:rsidRPr="00864EF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claims) was interrupted.  The 1</w:t>
      </w:r>
      <w:r w:rsidRPr="00864EF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claims had prescribed notwithstanding the absence of an opposing affidavit from the chairman.</w:t>
      </w:r>
    </w:p>
    <w:p w:rsidR="002F11C3" w:rsidRDefault="002F11C3" w:rsidP="002F11C3">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 Appellant argued that there is no evidence of what was allegedly discussed and/or agreed to between the 1</w:t>
      </w:r>
      <w:r w:rsidRPr="002F11C3">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621467">
        <w:rPr>
          <w:rFonts w:ascii="Times New Roman" w:hAnsi="Times New Roman" w:cs="Times New Roman"/>
          <w:sz w:val="28"/>
          <w:szCs w:val="28"/>
        </w:rPr>
        <w:t xml:space="preserve">Respondent and the </w:t>
      </w:r>
      <w:r w:rsidR="006F2C36">
        <w:rPr>
          <w:rFonts w:ascii="Times New Roman" w:hAnsi="Times New Roman" w:cs="Times New Roman"/>
          <w:sz w:val="28"/>
          <w:szCs w:val="28"/>
        </w:rPr>
        <w:t>chairman on</w:t>
      </w:r>
      <w:r w:rsidR="00621467">
        <w:rPr>
          <w:rFonts w:ascii="Times New Roman" w:hAnsi="Times New Roman" w:cs="Times New Roman"/>
          <w:sz w:val="28"/>
          <w:szCs w:val="28"/>
        </w:rPr>
        <w:t xml:space="preserve"> the days mentioned, viz; the 21</w:t>
      </w:r>
      <w:r w:rsidR="00621467" w:rsidRPr="00621467">
        <w:rPr>
          <w:rFonts w:ascii="Times New Roman" w:hAnsi="Times New Roman" w:cs="Times New Roman"/>
          <w:sz w:val="28"/>
          <w:szCs w:val="28"/>
          <w:vertAlign w:val="superscript"/>
        </w:rPr>
        <w:t>st</w:t>
      </w:r>
      <w:r w:rsidR="00621467">
        <w:rPr>
          <w:rFonts w:ascii="Times New Roman" w:hAnsi="Times New Roman" w:cs="Times New Roman"/>
          <w:sz w:val="28"/>
          <w:szCs w:val="28"/>
        </w:rPr>
        <w:t xml:space="preserve"> </w:t>
      </w:r>
      <w:r>
        <w:rPr>
          <w:rFonts w:ascii="Times New Roman" w:hAnsi="Times New Roman" w:cs="Times New Roman"/>
          <w:sz w:val="28"/>
          <w:szCs w:val="28"/>
        </w:rPr>
        <w:t>February 2018, May 2019, 20</w:t>
      </w:r>
      <w:r w:rsidRPr="002F11C3">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2019 and 28</w:t>
      </w:r>
      <w:r w:rsidRPr="002F11C3">
        <w:rPr>
          <w:rFonts w:ascii="Times New Roman" w:hAnsi="Times New Roman" w:cs="Times New Roman"/>
          <w:sz w:val="28"/>
          <w:szCs w:val="28"/>
          <w:vertAlign w:val="superscript"/>
        </w:rPr>
        <w:t>th</w:t>
      </w:r>
      <w:r>
        <w:rPr>
          <w:rFonts w:ascii="Times New Roman" w:hAnsi="Times New Roman" w:cs="Times New Roman"/>
          <w:sz w:val="28"/>
          <w:szCs w:val="28"/>
        </w:rPr>
        <w:t xml:space="preserve"> May 2019.</w:t>
      </w:r>
    </w:p>
    <w:p w:rsidR="002F11C3" w:rsidRDefault="002F11C3" w:rsidP="002F11C3">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Secondly, the Appellant argued that in the aforesaid letter (exhibit DR (b) 3),the chairman was advised that he was expected to sign an acknowledgment of debt – </w:t>
      </w:r>
      <w:r w:rsidR="00621467">
        <w:rPr>
          <w:rFonts w:ascii="Times New Roman" w:hAnsi="Times New Roman" w:cs="Times New Roman"/>
          <w:sz w:val="28"/>
          <w:szCs w:val="28"/>
        </w:rPr>
        <w:t>whose particulars were</w:t>
      </w:r>
      <w:r>
        <w:rPr>
          <w:rFonts w:ascii="Times New Roman" w:hAnsi="Times New Roman" w:cs="Times New Roman"/>
          <w:sz w:val="28"/>
          <w:szCs w:val="28"/>
        </w:rPr>
        <w:t xml:space="preserve"> yet to</w:t>
      </w:r>
      <w:r w:rsidR="00621467">
        <w:rPr>
          <w:rFonts w:ascii="Times New Roman" w:hAnsi="Times New Roman" w:cs="Times New Roman"/>
          <w:sz w:val="28"/>
          <w:szCs w:val="28"/>
        </w:rPr>
        <w:t xml:space="preserve"> be presented to him for consideration</w:t>
      </w:r>
      <w:r>
        <w:rPr>
          <w:rFonts w:ascii="Times New Roman" w:hAnsi="Times New Roman" w:cs="Times New Roman"/>
          <w:sz w:val="28"/>
          <w:szCs w:val="28"/>
        </w:rPr>
        <w:t xml:space="preserve">.  In particular the chairman was expected to </w:t>
      </w:r>
      <w:r>
        <w:rPr>
          <w:rFonts w:ascii="Times New Roman" w:hAnsi="Times New Roman" w:cs="Times New Roman"/>
          <w:sz w:val="28"/>
          <w:szCs w:val="28"/>
        </w:rPr>
        <w:lastRenderedPageBreak/>
        <w:t>acknowledge, in writing, the Appellant’s indebtedness to the 1</w:t>
      </w:r>
      <w:r w:rsidRPr="002F11C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 in relation to the claims that are listed in exhibit DR (b) 3.</w:t>
      </w:r>
    </w:p>
    <w:p w:rsidR="00015BE6" w:rsidRDefault="00015BE6" w:rsidP="002F11C3">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In exhibit DR (b) 3, inter alia, the 1</w:t>
      </w:r>
      <w:r w:rsidRPr="00015BE6">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undertook to do the following: “</w:t>
      </w:r>
      <w:r w:rsidRPr="00015BE6">
        <w:rPr>
          <w:rFonts w:ascii="Times New Roman" w:hAnsi="Times New Roman" w:cs="Times New Roman"/>
          <w:i/>
          <w:sz w:val="28"/>
          <w:szCs w:val="28"/>
        </w:rPr>
        <w:t>I will send through individual emails</w:t>
      </w:r>
      <w:r>
        <w:rPr>
          <w:rFonts w:ascii="Times New Roman" w:hAnsi="Times New Roman" w:cs="Times New Roman"/>
          <w:sz w:val="28"/>
          <w:szCs w:val="28"/>
        </w:rPr>
        <w:t>.”</w:t>
      </w:r>
    </w:p>
    <w:p w:rsidR="00015BE6" w:rsidRDefault="00015BE6" w:rsidP="002F11C3">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The alleged emails are not before Court.  There is no allegation in the answering affidavit that the emails were sent to the chairman as per undertaking by the 1</w:t>
      </w:r>
      <w:r w:rsidRPr="00015BE6">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What is clear from exhibit DR (b) 3 is that the emails were intended to contain terms of the proposed acknowledgement of </w:t>
      </w:r>
      <w:proofErr w:type="gramStart"/>
      <w:r>
        <w:rPr>
          <w:rFonts w:ascii="Times New Roman" w:hAnsi="Times New Roman" w:cs="Times New Roman"/>
          <w:sz w:val="28"/>
          <w:szCs w:val="28"/>
        </w:rPr>
        <w:t>debt.</w:t>
      </w:r>
      <w:proofErr w:type="gramEnd"/>
      <w:r>
        <w:rPr>
          <w:rFonts w:ascii="Times New Roman" w:hAnsi="Times New Roman" w:cs="Times New Roman"/>
          <w:sz w:val="28"/>
          <w:szCs w:val="28"/>
        </w:rPr>
        <w:t xml:space="preserve">  In the absence of the proposed emails, the proposed acknowledgement of debt could not exist.  There is no acknowledgement of debt before Court.</w:t>
      </w:r>
    </w:p>
    <w:p w:rsidR="00015BE6" w:rsidRDefault="00015BE6" w:rsidP="002F11C3">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Furthermore, in exhibit DR (b) 3, the 1</w:t>
      </w:r>
      <w:r w:rsidRPr="00015BE6">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confirmed that there was neither discussion nor agreement regarding salary increment, as shown below:</w:t>
      </w:r>
    </w:p>
    <w:p w:rsidR="00015BE6" w:rsidRPr="00015BE6" w:rsidRDefault="00015BE6" w:rsidP="00015BE6">
      <w:pPr>
        <w:pStyle w:val="ListParagraph"/>
        <w:tabs>
          <w:tab w:val="left" w:pos="810"/>
          <w:tab w:val="left" w:pos="4255"/>
        </w:tabs>
        <w:spacing w:line="480" w:lineRule="auto"/>
        <w:ind w:left="1530"/>
        <w:jc w:val="both"/>
        <w:rPr>
          <w:rFonts w:ascii="Times New Roman" w:hAnsi="Times New Roman" w:cs="Times New Roman"/>
          <w:i/>
          <w:sz w:val="28"/>
          <w:szCs w:val="28"/>
        </w:rPr>
      </w:pPr>
      <w:r w:rsidRPr="00015BE6">
        <w:rPr>
          <w:rFonts w:ascii="Times New Roman" w:hAnsi="Times New Roman" w:cs="Times New Roman"/>
          <w:i/>
          <w:sz w:val="28"/>
          <w:szCs w:val="28"/>
        </w:rPr>
        <w:t>“Matters not covered</w:t>
      </w:r>
    </w:p>
    <w:p w:rsidR="00015BE6" w:rsidRPr="00015BE6" w:rsidRDefault="00015BE6" w:rsidP="00015BE6">
      <w:pPr>
        <w:pStyle w:val="ListParagraph"/>
        <w:numPr>
          <w:ilvl w:val="0"/>
          <w:numId w:val="9"/>
        </w:numPr>
        <w:tabs>
          <w:tab w:val="left" w:pos="810"/>
          <w:tab w:val="left" w:pos="4255"/>
        </w:tabs>
        <w:spacing w:line="480" w:lineRule="auto"/>
        <w:jc w:val="both"/>
        <w:rPr>
          <w:rFonts w:ascii="Times New Roman" w:hAnsi="Times New Roman" w:cs="Times New Roman"/>
          <w:i/>
          <w:sz w:val="28"/>
          <w:szCs w:val="28"/>
        </w:rPr>
      </w:pPr>
      <w:r w:rsidRPr="00015BE6">
        <w:rPr>
          <w:rFonts w:ascii="Times New Roman" w:hAnsi="Times New Roman" w:cs="Times New Roman"/>
          <w:i/>
          <w:sz w:val="28"/>
          <w:szCs w:val="28"/>
        </w:rPr>
        <w:t>Salary increase as per original CEO contract.</w:t>
      </w:r>
    </w:p>
    <w:p w:rsidR="00015BE6" w:rsidRDefault="00015BE6" w:rsidP="00015BE6">
      <w:pPr>
        <w:pStyle w:val="ListParagraph"/>
        <w:numPr>
          <w:ilvl w:val="0"/>
          <w:numId w:val="9"/>
        </w:numPr>
        <w:tabs>
          <w:tab w:val="left" w:pos="810"/>
          <w:tab w:val="left" w:pos="4255"/>
        </w:tabs>
        <w:spacing w:line="480" w:lineRule="auto"/>
        <w:jc w:val="both"/>
        <w:rPr>
          <w:rFonts w:ascii="Times New Roman" w:hAnsi="Times New Roman" w:cs="Times New Roman"/>
          <w:sz w:val="28"/>
          <w:szCs w:val="28"/>
        </w:rPr>
      </w:pPr>
      <w:r w:rsidRPr="00015BE6">
        <w:rPr>
          <w:rFonts w:ascii="Times New Roman" w:hAnsi="Times New Roman" w:cs="Times New Roman"/>
          <w:i/>
          <w:sz w:val="28"/>
          <w:szCs w:val="28"/>
        </w:rPr>
        <w:t>Agreement for 1% of Zambian rewards</w:t>
      </w:r>
      <w:r>
        <w:rPr>
          <w:rFonts w:ascii="Times New Roman" w:hAnsi="Times New Roman" w:cs="Times New Roman"/>
          <w:sz w:val="28"/>
          <w:szCs w:val="28"/>
        </w:rPr>
        <w:t>.”</w:t>
      </w:r>
    </w:p>
    <w:p w:rsidR="00015BE6" w:rsidRDefault="00015BE6" w:rsidP="00015BE6">
      <w:pPr>
        <w:pStyle w:val="ListParagraph"/>
        <w:tabs>
          <w:tab w:val="left" w:pos="810"/>
          <w:tab w:val="left" w:pos="4255"/>
        </w:tabs>
        <w:spacing w:line="480" w:lineRule="auto"/>
        <w:ind w:left="1530"/>
        <w:jc w:val="both"/>
        <w:rPr>
          <w:rFonts w:ascii="Times New Roman" w:hAnsi="Times New Roman" w:cs="Times New Roman"/>
          <w:sz w:val="28"/>
          <w:szCs w:val="28"/>
        </w:rPr>
      </w:pPr>
    </w:p>
    <w:p w:rsidR="002F11C3" w:rsidRDefault="002F11C3" w:rsidP="005A0F29">
      <w:pPr>
        <w:pStyle w:val="ListParagraph"/>
        <w:numPr>
          <w:ilvl w:val="0"/>
          <w:numId w:val="3"/>
        </w:numPr>
        <w:tabs>
          <w:tab w:val="left" w:pos="810"/>
          <w:tab w:val="left" w:pos="4255"/>
        </w:tabs>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lastRenderedPageBreak/>
        <w:t>The Appellant is correct in saying that exhibit DR</w:t>
      </w:r>
      <w:r w:rsidR="00AE4EFA">
        <w:rPr>
          <w:rFonts w:ascii="Times New Roman" w:hAnsi="Times New Roman" w:cs="Times New Roman"/>
          <w:sz w:val="28"/>
          <w:szCs w:val="28"/>
        </w:rPr>
        <w:t xml:space="preserve"> </w:t>
      </w:r>
      <w:r>
        <w:rPr>
          <w:rFonts w:ascii="Times New Roman" w:hAnsi="Times New Roman" w:cs="Times New Roman"/>
          <w:sz w:val="28"/>
          <w:szCs w:val="28"/>
        </w:rPr>
        <w:t>(b) 3 does not disclose what was discussed or agreed to (if at all) between the 1</w:t>
      </w:r>
      <w:r w:rsidRPr="002F11C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and the chairman on the following dates: 21</w:t>
      </w:r>
      <w:r w:rsidRPr="002F11C3">
        <w:rPr>
          <w:rFonts w:ascii="Times New Roman" w:hAnsi="Times New Roman" w:cs="Times New Roman"/>
          <w:sz w:val="28"/>
          <w:szCs w:val="28"/>
          <w:vertAlign w:val="superscript"/>
        </w:rPr>
        <w:t>st</w:t>
      </w:r>
      <w:r>
        <w:rPr>
          <w:rFonts w:ascii="Times New Roman" w:hAnsi="Times New Roman" w:cs="Times New Roman"/>
          <w:sz w:val="28"/>
          <w:szCs w:val="28"/>
        </w:rPr>
        <w:t xml:space="preserve"> February 2018, May 2019, 20</w:t>
      </w:r>
      <w:r w:rsidRPr="002F11C3">
        <w:rPr>
          <w:rFonts w:ascii="Times New Roman" w:hAnsi="Times New Roman" w:cs="Times New Roman"/>
          <w:sz w:val="28"/>
          <w:szCs w:val="28"/>
          <w:vertAlign w:val="superscript"/>
        </w:rPr>
        <w:t>th</w:t>
      </w:r>
      <w:r w:rsidR="00AE4EFA">
        <w:rPr>
          <w:rFonts w:ascii="Times New Roman" w:hAnsi="Times New Roman" w:cs="Times New Roman"/>
          <w:sz w:val="28"/>
          <w:szCs w:val="28"/>
        </w:rPr>
        <w:t xml:space="preserve"> February 2019 and 28</w:t>
      </w:r>
      <w:r w:rsidR="00AE4EFA" w:rsidRPr="00AE4EFA">
        <w:rPr>
          <w:rFonts w:ascii="Times New Roman" w:hAnsi="Times New Roman" w:cs="Times New Roman"/>
          <w:sz w:val="28"/>
          <w:szCs w:val="28"/>
          <w:vertAlign w:val="superscript"/>
        </w:rPr>
        <w:t>th</w:t>
      </w:r>
      <w:r w:rsidR="00AE4EFA">
        <w:rPr>
          <w:rFonts w:ascii="Times New Roman" w:hAnsi="Times New Roman" w:cs="Times New Roman"/>
          <w:sz w:val="28"/>
          <w:szCs w:val="28"/>
        </w:rPr>
        <w:t xml:space="preserve"> May 2019.  The letter only confirms that the meetings did take place.  However nothing turns on that confirmation especially because that aspect of the evidence is not in dispute.  What is in dispute is whether or not there was an agreement between the 1</w:t>
      </w:r>
      <w:r w:rsidR="00AE4EFA" w:rsidRPr="00AE4EFA">
        <w:rPr>
          <w:rFonts w:ascii="Times New Roman" w:hAnsi="Times New Roman" w:cs="Times New Roman"/>
          <w:sz w:val="28"/>
          <w:szCs w:val="28"/>
          <w:vertAlign w:val="superscript"/>
        </w:rPr>
        <w:t>st</w:t>
      </w:r>
      <w:r w:rsidR="00AE4EFA">
        <w:rPr>
          <w:rFonts w:ascii="Times New Roman" w:hAnsi="Times New Roman" w:cs="Times New Roman"/>
          <w:sz w:val="28"/>
          <w:szCs w:val="28"/>
        </w:rPr>
        <w:t xml:space="preserve"> Respondent and the chairman on the claims that are listed in exhibit DR (b) 3.</w:t>
      </w:r>
      <w:r w:rsidR="004D6DC4">
        <w:rPr>
          <w:rFonts w:ascii="Times New Roman" w:hAnsi="Times New Roman" w:cs="Times New Roman"/>
          <w:sz w:val="28"/>
          <w:szCs w:val="28"/>
        </w:rPr>
        <w:t xml:space="preserve">   The Court has made a finding that exhibit DR (b) 3 does not disclose an agreement, let alone an agreement that would interrupt prescription date.</w:t>
      </w:r>
    </w:p>
    <w:p w:rsidR="00886200" w:rsidRDefault="00886200" w:rsidP="00886200">
      <w:pPr>
        <w:pStyle w:val="ListParagraph"/>
        <w:tabs>
          <w:tab w:val="left" w:pos="810"/>
          <w:tab w:val="left" w:pos="4255"/>
        </w:tabs>
        <w:spacing w:line="480" w:lineRule="auto"/>
        <w:jc w:val="both"/>
        <w:rPr>
          <w:rFonts w:ascii="Times New Roman" w:hAnsi="Times New Roman" w:cs="Times New Roman"/>
          <w:sz w:val="28"/>
          <w:szCs w:val="28"/>
        </w:rPr>
      </w:pPr>
    </w:p>
    <w:p w:rsidR="009F6AA4" w:rsidRDefault="009F6AA4" w:rsidP="005A0F29">
      <w:pPr>
        <w:pStyle w:val="ListParagraph"/>
        <w:numPr>
          <w:ilvl w:val="0"/>
          <w:numId w:val="3"/>
        </w:numPr>
        <w:tabs>
          <w:tab w:val="left" w:pos="810"/>
          <w:tab w:val="left" w:pos="4255"/>
        </w:tabs>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The 1</w:t>
      </w:r>
      <w:r w:rsidRPr="009F6AA4">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further stated in exhibit DR (b) 3 that at the meeting of the 28</w:t>
      </w:r>
      <w:r w:rsidRPr="009F6AA4">
        <w:rPr>
          <w:rFonts w:ascii="Times New Roman" w:hAnsi="Times New Roman" w:cs="Times New Roman"/>
          <w:sz w:val="28"/>
          <w:szCs w:val="28"/>
          <w:vertAlign w:val="superscript"/>
        </w:rPr>
        <w:t>th</w:t>
      </w:r>
      <w:r>
        <w:rPr>
          <w:rFonts w:ascii="Times New Roman" w:hAnsi="Times New Roman" w:cs="Times New Roman"/>
          <w:sz w:val="28"/>
          <w:szCs w:val="28"/>
        </w:rPr>
        <w:t xml:space="preserve"> May 2019, the chairman agreed to sign an acknowledgement of debt for monies owing to the 1</w:t>
      </w:r>
      <w:r w:rsidRPr="009F6AA4">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w:t>
      </w:r>
    </w:p>
    <w:p w:rsidR="00855A9A" w:rsidRDefault="00855A9A" w:rsidP="00855A9A">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It is common cause that the chairman did not sign an acknowledgement of debt.  The absence of the anticipated, acknowledgement of debt, meant that the Appellant did not acknowledge itself to be indebted to the 1</w:t>
      </w:r>
      <w:r w:rsidRPr="00855A9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in any of the claims that have been placed before Court.  </w:t>
      </w:r>
    </w:p>
    <w:p w:rsidR="00855A9A" w:rsidRPr="007F2A41" w:rsidRDefault="00855A9A" w:rsidP="007F2A41">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sidRPr="007F2A41">
        <w:rPr>
          <w:rFonts w:ascii="Times New Roman" w:hAnsi="Times New Roman" w:cs="Times New Roman"/>
          <w:sz w:val="28"/>
          <w:szCs w:val="28"/>
        </w:rPr>
        <w:lastRenderedPageBreak/>
        <w:t>As at the 31</w:t>
      </w:r>
      <w:r w:rsidRPr="007F2A41">
        <w:rPr>
          <w:rFonts w:ascii="Times New Roman" w:hAnsi="Times New Roman" w:cs="Times New Roman"/>
          <w:sz w:val="28"/>
          <w:szCs w:val="28"/>
          <w:vertAlign w:val="superscript"/>
        </w:rPr>
        <w:t>st</w:t>
      </w:r>
      <w:r w:rsidRPr="007F2A41">
        <w:rPr>
          <w:rFonts w:ascii="Times New Roman" w:hAnsi="Times New Roman" w:cs="Times New Roman"/>
          <w:sz w:val="28"/>
          <w:szCs w:val="28"/>
        </w:rPr>
        <w:t xml:space="preserve"> May 2019, (the date exhibit DR (b) 3 was issued), the 1</w:t>
      </w:r>
      <w:r w:rsidRPr="007F2A41">
        <w:rPr>
          <w:rFonts w:ascii="Times New Roman" w:hAnsi="Times New Roman" w:cs="Times New Roman"/>
          <w:sz w:val="28"/>
          <w:szCs w:val="28"/>
          <w:vertAlign w:val="superscript"/>
        </w:rPr>
        <w:t>st</w:t>
      </w:r>
      <w:r w:rsidR="00D06093" w:rsidRPr="007F2A41">
        <w:rPr>
          <w:rFonts w:ascii="Times New Roman" w:hAnsi="Times New Roman" w:cs="Times New Roman"/>
          <w:sz w:val="28"/>
          <w:szCs w:val="28"/>
        </w:rPr>
        <w:t xml:space="preserve"> Respondent kne</w:t>
      </w:r>
      <w:r w:rsidRPr="007F2A41">
        <w:rPr>
          <w:rFonts w:ascii="Times New Roman" w:hAnsi="Times New Roman" w:cs="Times New Roman"/>
          <w:sz w:val="28"/>
          <w:szCs w:val="28"/>
        </w:rPr>
        <w:t>w that the anticipated acknowledgement of debt had not been signed.  The 1</w:t>
      </w:r>
      <w:r w:rsidRPr="007F2A41">
        <w:rPr>
          <w:rFonts w:ascii="Times New Roman" w:hAnsi="Times New Roman" w:cs="Times New Roman"/>
          <w:sz w:val="28"/>
          <w:szCs w:val="28"/>
          <w:vertAlign w:val="superscript"/>
        </w:rPr>
        <w:t>st</w:t>
      </w:r>
      <w:r w:rsidR="00D06093" w:rsidRPr="007F2A41">
        <w:rPr>
          <w:rFonts w:ascii="Times New Roman" w:hAnsi="Times New Roman" w:cs="Times New Roman"/>
          <w:sz w:val="28"/>
          <w:szCs w:val="28"/>
        </w:rPr>
        <w:t xml:space="preserve"> Respondent kne</w:t>
      </w:r>
      <w:r w:rsidRPr="007F2A41">
        <w:rPr>
          <w:rFonts w:ascii="Times New Roman" w:hAnsi="Times New Roman" w:cs="Times New Roman"/>
          <w:sz w:val="28"/>
          <w:szCs w:val="28"/>
        </w:rPr>
        <w:t>w also that he needed an acknowledgment of debt from the Appellant in order to secure his claims.</w:t>
      </w:r>
    </w:p>
    <w:p w:rsidR="000109C3" w:rsidRDefault="000109C3" w:rsidP="00855A9A">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In the absence of an acknowledgement of debt, the 1</w:t>
      </w:r>
      <w:r w:rsidRPr="000109C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bears the onus – </w:t>
      </w:r>
    </w:p>
    <w:p w:rsidR="000109C3" w:rsidRDefault="00D03D8B" w:rsidP="000109C3">
      <w:pPr>
        <w:pStyle w:val="ListParagraph"/>
        <w:numPr>
          <w:ilvl w:val="2"/>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0109C3">
        <w:rPr>
          <w:rFonts w:ascii="Times New Roman" w:hAnsi="Times New Roman" w:cs="Times New Roman"/>
          <w:sz w:val="28"/>
          <w:szCs w:val="28"/>
        </w:rPr>
        <w:t xml:space="preserve">o prove his claims against the Appellant, and also </w:t>
      </w:r>
    </w:p>
    <w:p w:rsidR="000109C3" w:rsidRDefault="00D03D8B" w:rsidP="000109C3">
      <w:pPr>
        <w:pStyle w:val="ListParagraph"/>
        <w:numPr>
          <w:ilvl w:val="2"/>
          <w:numId w:val="3"/>
        </w:numPr>
        <w:tabs>
          <w:tab w:val="left" w:pos="810"/>
          <w:tab w:val="left" w:pos="4255"/>
        </w:tabs>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t</w:t>
      </w:r>
      <w:r w:rsidR="000109C3">
        <w:rPr>
          <w:rFonts w:ascii="Times New Roman" w:hAnsi="Times New Roman" w:cs="Times New Roman"/>
          <w:sz w:val="28"/>
          <w:szCs w:val="28"/>
        </w:rPr>
        <w:t>o</w:t>
      </w:r>
      <w:proofErr w:type="gramEnd"/>
      <w:r w:rsidR="000109C3">
        <w:rPr>
          <w:rFonts w:ascii="Times New Roman" w:hAnsi="Times New Roman" w:cs="Times New Roman"/>
          <w:sz w:val="28"/>
          <w:szCs w:val="28"/>
        </w:rPr>
        <w:t xml:space="preserve"> prove that his claims against the Appellant had not prescribed at the time he filed a Report of Dispute with the Commission</w:t>
      </w:r>
      <w:r w:rsidR="00076D2E">
        <w:rPr>
          <w:rFonts w:ascii="Times New Roman" w:hAnsi="Times New Roman" w:cs="Times New Roman"/>
          <w:sz w:val="28"/>
          <w:szCs w:val="28"/>
        </w:rPr>
        <w:t>.</w:t>
      </w:r>
    </w:p>
    <w:p w:rsidR="000109C3" w:rsidRDefault="000109C3" w:rsidP="00076D2E">
      <w:pPr>
        <w:pStyle w:val="ListParagraph"/>
        <w:tabs>
          <w:tab w:val="left" w:pos="810"/>
          <w:tab w:val="left" w:pos="4255"/>
        </w:tabs>
        <w:spacing w:line="480" w:lineRule="auto"/>
        <w:ind w:left="1530"/>
        <w:jc w:val="both"/>
        <w:rPr>
          <w:rFonts w:ascii="Times New Roman" w:hAnsi="Times New Roman" w:cs="Times New Roman"/>
          <w:sz w:val="28"/>
          <w:szCs w:val="28"/>
        </w:rPr>
      </w:pPr>
    </w:p>
    <w:p w:rsidR="00855A9A" w:rsidRDefault="00076D2E" w:rsidP="005A0F29">
      <w:pPr>
        <w:pStyle w:val="ListParagraph"/>
        <w:numPr>
          <w:ilvl w:val="0"/>
          <w:numId w:val="3"/>
        </w:numPr>
        <w:tabs>
          <w:tab w:val="left" w:pos="810"/>
          <w:tab w:val="left" w:pos="4255"/>
        </w:tabs>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In the answering affidavit the </w:t>
      </w:r>
      <w:r w:rsidR="007F2A41">
        <w:rPr>
          <w:rFonts w:ascii="Times New Roman" w:hAnsi="Times New Roman" w:cs="Times New Roman"/>
          <w:sz w:val="28"/>
          <w:szCs w:val="28"/>
        </w:rPr>
        <w:t>1</w:t>
      </w:r>
      <w:r w:rsidR="007F2A41" w:rsidRPr="007F2A41">
        <w:rPr>
          <w:rFonts w:ascii="Times New Roman" w:hAnsi="Times New Roman" w:cs="Times New Roman"/>
          <w:sz w:val="28"/>
          <w:szCs w:val="28"/>
          <w:vertAlign w:val="superscript"/>
        </w:rPr>
        <w:t>st</w:t>
      </w:r>
      <w:r w:rsidR="007F2A41">
        <w:rPr>
          <w:rFonts w:ascii="Times New Roman" w:hAnsi="Times New Roman" w:cs="Times New Roman"/>
          <w:sz w:val="28"/>
          <w:szCs w:val="28"/>
        </w:rPr>
        <w:t xml:space="preserve"> Respondent</w:t>
      </w:r>
      <w:r>
        <w:rPr>
          <w:rFonts w:ascii="Times New Roman" w:hAnsi="Times New Roman" w:cs="Times New Roman"/>
          <w:sz w:val="28"/>
          <w:szCs w:val="28"/>
        </w:rPr>
        <w:t xml:space="preserve"> testified as follows regarding the said meetings.</w:t>
      </w:r>
    </w:p>
    <w:p w:rsidR="00076D2E" w:rsidRPr="00C83AE0" w:rsidRDefault="00FB6E55" w:rsidP="00FB6E55">
      <w:pPr>
        <w:pStyle w:val="ListParagraph"/>
        <w:tabs>
          <w:tab w:val="left" w:pos="810"/>
          <w:tab w:val="left" w:pos="4255"/>
        </w:tabs>
        <w:spacing w:line="480" w:lineRule="auto"/>
        <w:ind w:left="1620" w:hanging="900"/>
        <w:jc w:val="both"/>
        <w:rPr>
          <w:rFonts w:ascii="Times New Roman" w:hAnsi="Times New Roman" w:cs="Times New Roman"/>
          <w:i/>
          <w:sz w:val="28"/>
          <w:szCs w:val="28"/>
        </w:rPr>
      </w:pPr>
      <w:r w:rsidRPr="00C83AE0">
        <w:rPr>
          <w:rFonts w:ascii="Times New Roman" w:hAnsi="Times New Roman" w:cs="Times New Roman"/>
          <w:i/>
          <w:sz w:val="28"/>
          <w:szCs w:val="28"/>
        </w:rPr>
        <w:t>“6.8</w:t>
      </w:r>
      <w:r w:rsidRPr="00C83AE0">
        <w:rPr>
          <w:rFonts w:ascii="Times New Roman" w:hAnsi="Times New Roman" w:cs="Times New Roman"/>
          <w:i/>
          <w:sz w:val="28"/>
          <w:szCs w:val="28"/>
        </w:rPr>
        <w:tab/>
        <w:t>Furthermore, I had various meetings with the Applicant’s Chairman regarding extensions of time for payment of the monies due.  In that regard</w:t>
      </w:r>
      <w:r w:rsidR="00DD7F54" w:rsidRPr="00C83AE0">
        <w:rPr>
          <w:rFonts w:ascii="Times New Roman" w:hAnsi="Times New Roman" w:cs="Times New Roman"/>
          <w:i/>
          <w:sz w:val="28"/>
          <w:szCs w:val="28"/>
        </w:rPr>
        <w:t>, I</w:t>
      </w:r>
      <w:r w:rsidRPr="00C83AE0">
        <w:rPr>
          <w:rFonts w:ascii="Times New Roman" w:hAnsi="Times New Roman" w:cs="Times New Roman"/>
          <w:i/>
          <w:sz w:val="28"/>
          <w:szCs w:val="28"/>
        </w:rPr>
        <w:t xml:space="preserve"> attach hereto marked “DR (b) 3” a letter dated 31 May 2019 wherein I address the issue with the Applicant</w:t>
      </w:r>
      <w:r w:rsidR="00D22EEB">
        <w:rPr>
          <w:rFonts w:ascii="Times New Roman" w:hAnsi="Times New Roman" w:cs="Times New Roman"/>
          <w:i/>
          <w:sz w:val="28"/>
          <w:szCs w:val="28"/>
        </w:rPr>
        <w:t>’</w:t>
      </w:r>
      <w:r w:rsidRPr="00C83AE0">
        <w:rPr>
          <w:rFonts w:ascii="Times New Roman" w:hAnsi="Times New Roman" w:cs="Times New Roman"/>
          <w:i/>
          <w:sz w:val="28"/>
          <w:szCs w:val="28"/>
        </w:rPr>
        <w:t>s Chairman.  I made reference to a meeting that was held on the 21</w:t>
      </w:r>
      <w:r w:rsidRPr="00C83AE0">
        <w:rPr>
          <w:rFonts w:ascii="Times New Roman" w:hAnsi="Times New Roman" w:cs="Times New Roman"/>
          <w:i/>
          <w:sz w:val="28"/>
          <w:szCs w:val="28"/>
          <w:vertAlign w:val="superscript"/>
        </w:rPr>
        <w:t>st</w:t>
      </w:r>
      <w:r w:rsidRPr="00C83AE0">
        <w:rPr>
          <w:rFonts w:ascii="Times New Roman" w:hAnsi="Times New Roman" w:cs="Times New Roman"/>
          <w:i/>
          <w:sz w:val="28"/>
          <w:szCs w:val="28"/>
        </w:rPr>
        <w:t xml:space="preserve"> of February 2018, at </w:t>
      </w:r>
      <w:proofErr w:type="spellStart"/>
      <w:r w:rsidRPr="00C83AE0">
        <w:rPr>
          <w:rFonts w:ascii="Times New Roman" w:hAnsi="Times New Roman" w:cs="Times New Roman"/>
          <w:i/>
          <w:sz w:val="28"/>
          <w:szCs w:val="28"/>
        </w:rPr>
        <w:t>Malandela’s</w:t>
      </w:r>
      <w:proofErr w:type="spellEnd"/>
      <w:r w:rsidRPr="00C83AE0">
        <w:rPr>
          <w:rFonts w:ascii="Times New Roman" w:hAnsi="Times New Roman" w:cs="Times New Roman"/>
          <w:i/>
          <w:sz w:val="28"/>
          <w:szCs w:val="28"/>
        </w:rPr>
        <w:t xml:space="preserve"> Restaurant in Malkerns, a further meeting held in May 2019 at </w:t>
      </w:r>
      <w:proofErr w:type="spellStart"/>
      <w:r w:rsidRPr="00C83AE0">
        <w:rPr>
          <w:rFonts w:ascii="Times New Roman" w:hAnsi="Times New Roman" w:cs="Times New Roman"/>
          <w:i/>
          <w:sz w:val="28"/>
          <w:szCs w:val="28"/>
        </w:rPr>
        <w:t>Malandela’s</w:t>
      </w:r>
      <w:proofErr w:type="spellEnd"/>
      <w:r w:rsidRPr="00C83AE0">
        <w:rPr>
          <w:rFonts w:ascii="Times New Roman" w:hAnsi="Times New Roman" w:cs="Times New Roman"/>
          <w:i/>
          <w:sz w:val="28"/>
          <w:szCs w:val="28"/>
        </w:rPr>
        <w:t xml:space="preserve"> Restaurant.  Again on the 20</w:t>
      </w:r>
      <w:r w:rsidRPr="00C83AE0">
        <w:rPr>
          <w:rFonts w:ascii="Times New Roman" w:hAnsi="Times New Roman" w:cs="Times New Roman"/>
          <w:i/>
          <w:sz w:val="28"/>
          <w:szCs w:val="28"/>
          <w:vertAlign w:val="superscript"/>
        </w:rPr>
        <w:t>th</w:t>
      </w:r>
      <w:r w:rsidRPr="00C83AE0">
        <w:rPr>
          <w:rFonts w:ascii="Times New Roman" w:hAnsi="Times New Roman" w:cs="Times New Roman"/>
          <w:i/>
          <w:sz w:val="28"/>
          <w:szCs w:val="28"/>
        </w:rPr>
        <w:t xml:space="preserve"> February </w:t>
      </w:r>
      <w:r w:rsidR="00AB542A" w:rsidRPr="00C83AE0">
        <w:rPr>
          <w:rFonts w:ascii="Times New Roman" w:hAnsi="Times New Roman" w:cs="Times New Roman"/>
          <w:i/>
          <w:sz w:val="28"/>
          <w:szCs w:val="28"/>
        </w:rPr>
        <w:t>2019 in</w:t>
      </w:r>
      <w:r w:rsidRPr="00C83AE0">
        <w:rPr>
          <w:rFonts w:ascii="Times New Roman" w:hAnsi="Times New Roman" w:cs="Times New Roman"/>
          <w:i/>
          <w:sz w:val="28"/>
          <w:szCs w:val="28"/>
        </w:rPr>
        <w:t xml:space="preserve"> </w:t>
      </w:r>
      <w:r w:rsidRPr="00C83AE0">
        <w:rPr>
          <w:rFonts w:ascii="Times New Roman" w:hAnsi="Times New Roman" w:cs="Times New Roman"/>
          <w:i/>
          <w:sz w:val="28"/>
          <w:szCs w:val="28"/>
        </w:rPr>
        <w:lastRenderedPageBreak/>
        <w:t>the Chairman’s Office and again on the 28</w:t>
      </w:r>
      <w:r w:rsidRPr="00C83AE0">
        <w:rPr>
          <w:rFonts w:ascii="Times New Roman" w:hAnsi="Times New Roman" w:cs="Times New Roman"/>
          <w:i/>
          <w:sz w:val="28"/>
          <w:szCs w:val="28"/>
          <w:vertAlign w:val="superscript"/>
        </w:rPr>
        <w:t>th</w:t>
      </w:r>
      <w:r w:rsidRPr="00C83AE0">
        <w:rPr>
          <w:rFonts w:ascii="Times New Roman" w:hAnsi="Times New Roman" w:cs="Times New Roman"/>
          <w:i/>
          <w:sz w:val="28"/>
          <w:szCs w:val="28"/>
        </w:rPr>
        <w:t xml:space="preserve"> of May 2019 in the same office we addressed the issue.  Additional I </w:t>
      </w:r>
      <w:r w:rsidR="00AB542A" w:rsidRPr="00C83AE0">
        <w:rPr>
          <w:rFonts w:ascii="Times New Roman" w:hAnsi="Times New Roman" w:cs="Times New Roman"/>
          <w:i/>
          <w:sz w:val="28"/>
          <w:szCs w:val="28"/>
        </w:rPr>
        <w:t>also</w:t>
      </w:r>
      <w:r w:rsidRPr="00C83AE0">
        <w:rPr>
          <w:rFonts w:ascii="Times New Roman" w:hAnsi="Times New Roman" w:cs="Times New Roman"/>
          <w:i/>
          <w:sz w:val="28"/>
          <w:szCs w:val="28"/>
        </w:rPr>
        <w:t xml:space="preserve"> attach marked “DR (b</w:t>
      </w:r>
      <w:r w:rsidR="0024279C">
        <w:rPr>
          <w:rFonts w:ascii="Times New Roman" w:hAnsi="Times New Roman" w:cs="Times New Roman"/>
          <w:i/>
          <w:sz w:val="28"/>
          <w:szCs w:val="28"/>
        </w:rPr>
        <w:t>) 4</w:t>
      </w:r>
      <w:r w:rsidRPr="00C83AE0">
        <w:rPr>
          <w:rFonts w:ascii="Times New Roman" w:hAnsi="Times New Roman" w:cs="Times New Roman"/>
          <w:i/>
          <w:sz w:val="28"/>
          <w:szCs w:val="28"/>
        </w:rPr>
        <w:t>”</w:t>
      </w:r>
      <w:r w:rsidR="00AB542A" w:rsidRPr="00C83AE0">
        <w:rPr>
          <w:rFonts w:ascii="Times New Roman" w:hAnsi="Times New Roman" w:cs="Times New Roman"/>
          <w:i/>
          <w:sz w:val="28"/>
          <w:szCs w:val="28"/>
        </w:rPr>
        <w:t xml:space="preserve"> a further letter which I sent to the Chairman.</w:t>
      </w:r>
    </w:p>
    <w:p w:rsidR="003D240F" w:rsidRDefault="003D240F" w:rsidP="00D9152A">
      <w:pPr>
        <w:pStyle w:val="ListParagraph"/>
        <w:numPr>
          <w:ilvl w:val="1"/>
          <w:numId w:val="2"/>
        </w:numPr>
        <w:tabs>
          <w:tab w:val="left" w:pos="810"/>
          <w:tab w:val="left" w:pos="4255"/>
        </w:tabs>
        <w:spacing w:line="480" w:lineRule="auto"/>
        <w:jc w:val="both"/>
        <w:rPr>
          <w:rFonts w:ascii="Times New Roman" w:hAnsi="Times New Roman" w:cs="Times New Roman"/>
          <w:i/>
          <w:sz w:val="28"/>
          <w:szCs w:val="28"/>
        </w:rPr>
      </w:pPr>
      <w:r w:rsidRPr="00C83AE0">
        <w:rPr>
          <w:rFonts w:ascii="Times New Roman" w:hAnsi="Times New Roman" w:cs="Times New Roman"/>
          <w:i/>
          <w:sz w:val="28"/>
          <w:szCs w:val="28"/>
        </w:rPr>
        <w:t>It was always in contemplation of the parties that I would be paid the various claims of monies due to me when the Applicant was able to.</w:t>
      </w:r>
      <w:r w:rsidR="00D9152A" w:rsidRPr="00C83AE0">
        <w:rPr>
          <w:rFonts w:ascii="Times New Roman" w:hAnsi="Times New Roman" w:cs="Times New Roman"/>
          <w:i/>
          <w:sz w:val="28"/>
          <w:szCs w:val="28"/>
        </w:rPr>
        <w:t xml:space="preserve">  As further illustration of this principle I attach hereto a copy of the </w:t>
      </w:r>
      <w:proofErr w:type="spellStart"/>
      <w:r w:rsidR="00D9152A" w:rsidRPr="00C83AE0">
        <w:rPr>
          <w:rFonts w:ascii="Times New Roman" w:hAnsi="Times New Roman" w:cs="Times New Roman"/>
          <w:i/>
          <w:sz w:val="28"/>
          <w:szCs w:val="28"/>
        </w:rPr>
        <w:t>Exco</w:t>
      </w:r>
      <w:proofErr w:type="spellEnd"/>
      <w:r w:rsidR="00D9152A" w:rsidRPr="00C83AE0">
        <w:rPr>
          <w:rFonts w:ascii="Times New Roman" w:hAnsi="Times New Roman" w:cs="Times New Roman"/>
          <w:i/>
          <w:sz w:val="28"/>
          <w:szCs w:val="28"/>
        </w:rPr>
        <w:t xml:space="preserve"> Bonus Scheme marked DR (b) 5 fr</w:t>
      </w:r>
      <w:r w:rsidR="0024279C">
        <w:rPr>
          <w:rFonts w:ascii="Times New Roman" w:hAnsi="Times New Roman" w:cs="Times New Roman"/>
          <w:i/>
          <w:sz w:val="28"/>
          <w:szCs w:val="28"/>
        </w:rPr>
        <w:t xml:space="preserve">om which certain of my claims </w:t>
      </w:r>
      <w:r w:rsidR="00D9152A" w:rsidRPr="00C83AE0">
        <w:rPr>
          <w:rFonts w:ascii="Times New Roman" w:hAnsi="Times New Roman" w:cs="Times New Roman"/>
          <w:i/>
          <w:sz w:val="28"/>
          <w:szCs w:val="28"/>
        </w:rPr>
        <w:t xml:space="preserve">emanate.  </w:t>
      </w:r>
      <w:r w:rsidR="00D9152A" w:rsidRPr="0024279C">
        <w:rPr>
          <w:rFonts w:ascii="Times New Roman" w:hAnsi="Times New Roman" w:cs="Times New Roman"/>
          <w:i/>
          <w:sz w:val="28"/>
          <w:szCs w:val="28"/>
          <w:u w:val="single"/>
        </w:rPr>
        <w:t>It states clearly that “the timing of all payments are dependent on availability of cash</w:t>
      </w:r>
      <w:r w:rsidR="00D9152A" w:rsidRPr="00C83AE0">
        <w:rPr>
          <w:rFonts w:ascii="Times New Roman" w:hAnsi="Times New Roman" w:cs="Times New Roman"/>
          <w:i/>
          <w:sz w:val="28"/>
          <w:szCs w:val="28"/>
        </w:rPr>
        <w:t>.” (my emphasis)”</w:t>
      </w:r>
    </w:p>
    <w:p w:rsidR="0024279C" w:rsidRPr="00C83AE0" w:rsidRDefault="0024279C" w:rsidP="0024279C">
      <w:pPr>
        <w:pStyle w:val="ListParagraph"/>
        <w:tabs>
          <w:tab w:val="left" w:pos="810"/>
          <w:tab w:val="left" w:pos="4255"/>
        </w:tabs>
        <w:spacing w:line="480" w:lineRule="auto"/>
        <w:ind w:left="1620"/>
        <w:jc w:val="both"/>
        <w:rPr>
          <w:rFonts w:ascii="Times New Roman" w:hAnsi="Times New Roman" w:cs="Times New Roman"/>
          <w:i/>
          <w:sz w:val="28"/>
          <w:szCs w:val="28"/>
        </w:rPr>
      </w:pPr>
      <w:r>
        <w:rPr>
          <w:rFonts w:ascii="Times New Roman" w:hAnsi="Times New Roman" w:cs="Times New Roman"/>
          <w:i/>
          <w:sz w:val="28"/>
          <w:szCs w:val="28"/>
        </w:rPr>
        <w:t>(Underlining added)</w:t>
      </w:r>
    </w:p>
    <w:p w:rsidR="00D9152A" w:rsidRPr="00C83AE0" w:rsidRDefault="00D9152A" w:rsidP="00D9152A">
      <w:pPr>
        <w:pStyle w:val="ListParagraph"/>
        <w:tabs>
          <w:tab w:val="left" w:pos="810"/>
          <w:tab w:val="left" w:pos="4255"/>
        </w:tabs>
        <w:spacing w:line="480" w:lineRule="auto"/>
        <w:ind w:left="1620"/>
        <w:jc w:val="both"/>
        <w:rPr>
          <w:rFonts w:ascii="Times New Roman" w:hAnsi="Times New Roman" w:cs="Times New Roman"/>
          <w:i/>
          <w:sz w:val="28"/>
          <w:szCs w:val="28"/>
        </w:rPr>
      </w:pPr>
      <w:r w:rsidRPr="00C83AE0">
        <w:rPr>
          <w:rFonts w:ascii="Times New Roman" w:hAnsi="Times New Roman" w:cs="Times New Roman"/>
          <w:i/>
          <w:sz w:val="28"/>
          <w:szCs w:val="28"/>
        </w:rPr>
        <w:t>(Record page 27)</w:t>
      </w:r>
    </w:p>
    <w:p w:rsidR="00D9152A" w:rsidRPr="00C83AE0" w:rsidRDefault="00D9152A" w:rsidP="00D9152A">
      <w:pPr>
        <w:pStyle w:val="ListParagraph"/>
        <w:tabs>
          <w:tab w:val="left" w:pos="810"/>
          <w:tab w:val="left" w:pos="4255"/>
        </w:tabs>
        <w:spacing w:line="480" w:lineRule="auto"/>
        <w:ind w:left="1620"/>
        <w:jc w:val="both"/>
        <w:rPr>
          <w:rFonts w:ascii="Times New Roman" w:hAnsi="Times New Roman" w:cs="Times New Roman"/>
          <w:i/>
          <w:sz w:val="28"/>
          <w:szCs w:val="28"/>
        </w:rPr>
      </w:pPr>
      <w:r w:rsidRPr="00C83AE0">
        <w:rPr>
          <w:rFonts w:ascii="Times New Roman" w:hAnsi="Times New Roman" w:cs="Times New Roman"/>
          <w:i/>
          <w:sz w:val="28"/>
          <w:szCs w:val="28"/>
        </w:rPr>
        <w:t>…</w:t>
      </w:r>
    </w:p>
    <w:p w:rsidR="00D9152A" w:rsidRPr="00C83AE0" w:rsidRDefault="00D9152A" w:rsidP="00D9152A">
      <w:pPr>
        <w:pStyle w:val="ListParagraph"/>
        <w:tabs>
          <w:tab w:val="left" w:pos="810"/>
          <w:tab w:val="left" w:pos="4255"/>
        </w:tabs>
        <w:spacing w:line="480" w:lineRule="auto"/>
        <w:ind w:left="1620" w:hanging="900"/>
        <w:jc w:val="both"/>
        <w:rPr>
          <w:rFonts w:ascii="Times New Roman" w:hAnsi="Times New Roman" w:cs="Times New Roman"/>
          <w:i/>
          <w:sz w:val="28"/>
          <w:szCs w:val="28"/>
        </w:rPr>
      </w:pPr>
      <w:r w:rsidRPr="00C83AE0">
        <w:rPr>
          <w:rFonts w:ascii="Times New Roman" w:hAnsi="Times New Roman" w:cs="Times New Roman"/>
          <w:i/>
          <w:sz w:val="28"/>
          <w:szCs w:val="28"/>
        </w:rPr>
        <w:t>“7.2</w:t>
      </w:r>
      <w:r w:rsidRPr="00C83AE0">
        <w:rPr>
          <w:rFonts w:ascii="Times New Roman" w:hAnsi="Times New Roman" w:cs="Times New Roman"/>
          <w:i/>
          <w:sz w:val="28"/>
          <w:szCs w:val="28"/>
        </w:rPr>
        <w:tab/>
        <w:t>What the Applicant has done is purposely delayed this matter</w:t>
      </w:r>
      <w:r w:rsidR="00FB391B">
        <w:rPr>
          <w:rFonts w:ascii="Times New Roman" w:hAnsi="Times New Roman" w:cs="Times New Roman"/>
          <w:i/>
          <w:sz w:val="28"/>
          <w:szCs w:val="28"/>
        </w:rPr>
        <w:t>[sic]</w:t>
      </w:r>
      <w:r w:rsidR="0024279C">
        <w:rPr>
          <w:rFonts w:ascii="Times New Roman" w:hAnsi="Times New Roman" w:cs="Times New Roman"/>
          <w:i/>
          <w:sz w:val="28"/>
          <w:szCs w:val="28"/>
        </w:rPr>
        <w:t xml:space="preserve"> </w:t>
      </w:r>
      <w:r w:rsidRPr="00C83AE0">
        <w:rPr>
          <w:rFonts w:ascii="Times New Roman" w:hAnsi="Times New Roman" w:cs="Times New Roman"/>
          <w:i/>
          <w:sz w:val="28"/>
          <w:szCs w:val="28"/>
        </w:rPr>
        <w:t xml:space="preserve"> by stringing me along, not informing me that they never intended to pay me in the first place but always gave me the impression that they would pay when funds are available.  It was only on 26</w:t>
      </w:r>
      <w:r w:rsidRPr="00C83AE0">
        <w:rPr>
          <w:rFonts w:ascii="Times New Roman" w:hAnsi="Times New Roman" w:cs="Times New Roman"/>
          <w:i/>
          <w:sz w:val="28"/>
          <w:szCs w:val="28"/>
          <w:vertAlign w:val="superscript"/>
        </w:rPr>
        <w:t>th</w:t>
      </w:r>
      <w:r w:rsidRPr="00C83AE0">
        <w:rPr>
          <w:rFonts w:ascii="Times New Roman" w:hAnsi="Times New Roman" w:cs="Times New Roman"/>
          <w:i/>
          <w:sz w:val="28"/>
          <w:szCs w:val="28"/>
        </w:rPr>
        <w:t xml:space="preserve"> September 2019 when it became absolutely clear that they would not pay me that the dispute arose.”</w:t>
      </w:r>
    </w:p>
    <w:p w:rsidR="00C83AE0" w:rsidRDefault="00712182" w:rsidP="00D9152A">
      <w:pPr>
        <w:pStyle w:val="ListParagraph"/>
        <w:tabs>
          <w:tab w:val="left" w:pos="810"/>
          <w:tab w:val="left" w:pos="4255"/>
        </w:tabs>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 xml:space="preserve">    </w:t>
      </w:r>
      <w:r w:rsidR="00C83AE0">
        <w:rPr>
          <w:rFonts w:ascii="Times New Roman" w:hAnsi="Times New Roman" w:cs="Times New Roman"/>
          <w:sz w:val="28"/>
          <w:szCs w:val="28"/>
        </w:rPr>
        <w:tab/>
        <w:t>(Record page 29)</w:t>
      </w:r>
    </w:p>
    <w:p w:rsidR="00D9152A" w:rsidRDefault="00D9152A" w:rsidP="00D9152A">
      <w:pPr>
        <w:pStyle w:val="ListParagraph"/>
        <w:tabs>
          <w:tab w:val="left" w:pos="810"/>
          <w:tab w:val="left" w:pos="4255"/>
        </w:tabs>
        <w:spacing w:line="480" w:lineRule="auto"/>
        <w:ind w:left="1620"/>
        <w:jc w:val="both"/>
        <w:rPr>
          <w:rFonts w:ascii="Times New Roman" w:hAnsi="Times New Roman" w:cs="Times New Roman"/>
          <w:sz w:val="28"/>
          <w:szCs w:val="28"/>
        </w:rPr>
      </w:pPr>
    </w:p>
    <w:p w:rsidR="00D9152A" w:rsidRDefault="00C83AE0" w:rsidP="00C83AE0">
      <w:pPr>
        <w:pStyle w:val="ListParagraph"/>
        <w:numPr>
          <w:ilvl w:val="1"/>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Based on the contents of the answering affidavit, the 1</w:t>
      </w:r>
      <w:r w:rsidRPr="00C83AE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drew the Court’s attention to the following observation he had made:</w:t>
      </w:r>
    </w:p>
    <w:p w:rsidR="00C83AE0" w:rsidRDefault="00C83AE0" w:rsidP="00C83AE0">
      <w:pPr>
        <w:pStyle w:val="ListParagraph"/>
        <w:numPr>
          <w:ilvl w:val="2"/>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That he held various meetings with the Chairman (Mr </w:t>
      </w:r>
      <w:proofErr w:type="spellStart"/>
      <w:r>
        <w:rPr>
          <w:rFonts w:ascii="Times New Roman" w:hAnsi="Times New Roman" w:cs="Times New Roman"/>
          <w:sz w:val="28"/>
          <w:szCs w:val="28"/>
        </w:rPr>
        <w:t>Shakantu</w:t>
      </w:r>
      <w:proofErr w:type="spellEnd"/>
      <w:r>
        <w:rPr>
          <w:rFonts w:ascii="Times New Roman" w:hAnsi="Times New Roman" w:cs="Times New Roman"/>
          <w:sz w:val="28"/>
          <w:szCs w:val="28"/>
        </w:rPr>
        <w:t>) wherein they discussed the issues of extension of time for payment of monies due to the 1</w:t>
      </w:r>
      <w:r w:rsidRPr="00C83AE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w:t>
      </w:r>
    </w:p>
    <w:p w:rsidR="00C83AE0" w:rsidRDefault="00C83AE0" w:rsidP="00C83AE0">
      <w:pPr>
        <w:pStyle w:val="ListParagraph"/>
        <w:numPr>
          <w:ilvl w:val="2"/>
          <w:numId w:val="3"/>
        </w:numPr>
        <w:tabs>
          <w:tab w:val="left" w:pos="810"/>
          <w:tab w:val="left" w:pos="4255"/>
        </w:tabs>
        <w:spacing w:line="480" w:lineRule="auto"/>
        <w:jc w:val="both"/>
        <w:rPr>
          <w:rFonts w:ascii="Times New Roman" w:hAnsi="Times New Roman" w:cs="Times New Roman"/>
          <w:sz w:val="28"/>
          <w:szCs w:val="28"/>
        </w:rPr>
      </w:pPr>
      <w:r>
        <w:rPr>
          <w:rFonts w:ascii="Times New Roman" w:hAnsi="Times New Roman" w:cs="Times New Roman"/>
          <w:sz w:val="28"/>
          <w:szCs w:val="28"/>
        </w:rPr>
        <w:t>That it was in the contemplation of the parties (viz, Appellant and 1</w:t>
      </w:r>
      <w:r w:rsidRPr="00C83AE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that the 1</w:t>
      </w:r>
      <w:r w:rsidRPr="00C83AE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would be paid the various claims allegedly owing to h</w:t>
      </w:r>
      <w:r w:rsidR="002316AE">
        <w:rPr>
          <w:rFonts w:ascii="Times New Roman" w:hAnsi="Times New Roman" w:cs="Times New Roman"/>
          <w:sz w:val="28"/>
          <w:szCs w:val="28"/>
        </w:rPr>
        <w:t>im</w:t>
      </w:r>
      <w:r>
        <w:rPr>
          <w:rFonts w:ascii="Times New Roman" w:hAnsi="Times New Roman" w:cs="Times New Roman"/>
          <w:sz w:val="28"/>
          <w:szCs w:val="28"/>
        </w:rPr>
        <w:t xml:space="preserve"> when the Appellant is able to pay.</w:t>
      </w:r>
    </w:p>
    <w:p w:rsidR="00C83AE0" w:rsidRDefault="00C83AE0" w:rsidP="00C83AE0">
      <w:pPr>
        <w:tabs>
          <w:tab w:val="left" w:pos="810"/>
          <w:tab w:val="left" w:pos="4255"/>
        </w:tabs>
        <w:spacing w:line="480" w:lineRule="auto"/>
        <w:ind w:left="1890" w:hanging="1080"/>
        <w:jc w:val="both"/>
        <w:rPr>
          <w:rFonts w:ascii="Times New Roman" w:hAnsi="Times New Roman" w:cs="Times New Roman"/>
          <w:sz w:val="28"/>
          <w:szCs w:val="28"/>
        </w:rPr>
      </w:pPr>
      <w:r>
        <w:rPr>
          <w:rFonts w:ascii="Times New Roman" w:hAnsi="Times New Roman" w:cs="Times New Roman"/>
          <w:sz w:val="28"/>
          <w:szCs w:val="28"/>
        </w:rPr>
        <w:t>19.2.</w:t>
      </w:r>
      <w:r>
        <w:rPr>
          <w:rFonts w:ascii="Times New Roman" w:hAnsi="Times New Roman" w:cs="Times New Roman"/>
          <w:sz w:val="28"/>
          <w:szCs w:val="28"/>
        </w:rPr>
        <w:tab/>
        <w:t>However, upon a closer examination of the answering affidavit, the following facts appear clearly</w:t>
      </w:r>
      <w:r w:rsidR="00D22EEB">
        <w:rPr>
          <w:rFonts w:ascii="Times New Roman" w:hAnsi="Times New Roman" w:cs="Times New Roman"/>
          <w:sz w:val="28"/>
          <w:szCs w:val="28"/>
        </w:rPr>
        <w:t>:</w:t>
      </w:r>
    </w:p>
    <w:p w:rsidR="00C83AE0" w:rsidRDefault="00C83AE0" w:rsidP="00C83AE0">
      <w:pPr>
        <w:tabs>
          <w:tab w:val="left" w:pos="810"/>
          <w:tab w:val="left" w:pos="4255"/>
        </w:tabs>
        <w:spacing w:line="480" w:lineRule="auto"/>
        <w:ind w:left="1890" w:hanging="1080"/>
        <w:jc w:val="both"/>
        <w:rPr>
          <w:rFonts w:ascii="Times New Roman" w:hAnsi="Times New Roman" w:cs="Times New Roman"/>
          <w:sz w:val="28"/>
          <w:szCs w:val="28"/>
        </w:rPr>
      </w:pPr>
      <w:r>
        <w:rPr>
          <w:rFonts w:ascii="Times New Roman" w:hAnsi="Times New Roman" w:cs="Times New Roman"/>
          <w:sz w:val="28"/>
          <w:szCs w:val="28"/>
        </w:rPr>
        <w:t xml:space="preserve">   19.2.1</w:t>
      </w:r>
      <w:r>
        <w:rPr>
          <w:rFonts w:ascii="Times New Roman" w:hAnsi="Times New Roman" w:cs="Times New Roman"/>
          <w:sz w:val="28"/>
          <w:szCs w:val="28"/>
        </w:rPr>
        <w:tab/>
        <w:t>There is no assertion or evidence that the chairman actually agreed that the Appellant was indebted to the 1</w:t>
      </w:r>
      <w:r w:rsidRPr="00C83AE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on a specific claim or claims or sum of money and that payment of same was due.</w:t>
      </w:r>
    </w:p>
    <w:p w:rsidR="00C83AE0" w:rsidRDefault="00C83AE0" w:rsidP="00C83AE0">
      <w:pPr>
        <w:tabs>
          <w:tab w:val="left" w:pos="810"/>
          <w:tab w:val="left" w:pos="4255"/>
        </w:tabs>
        <w:spacing w:line="480" w:lineRule="auto"/>
        <w:ind w:left="1980" w:hanging="990"/>
        <w:jc w:val="both"/>
        <w:rPr>
          <w:rFonts w:ascii="Times New Roman" w:hAnsi="Times New Roman" w:cs="Times New Roman"/>
          <w:sz w:val="28"/>
          <w:szCs w:val="28"/>
        </w:rPr>
      </w:pPr>
      <w:r>
        <w:rPr>
          <w:rFonts w:ascii="Times New Roman" w:hAnsi="Times New Roman" w:cs="Times New Roman"/>
          <w:sz w:val="28"/>
          <w:szCs w:val="28"/>
        </w:rPr>
        <w:t>19.2.2</w:t>
      </w:r>
      <w:r>
        <w:rPr>
          <w:rFonts w:ascii="Times New Roman" w:hAnsi="Times New Roman" w:cs="Times New Roman"/>
          <w:sz w:val="28"/>
          <w:szCs w:val="28"/>
        </w:rPr>
        <w:tab/>
        <w:t>There is also no evidence that the Appellant and the 1</w:t>
      </w:r>
      <w:r w:rsidRPr="00C83AE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agreed that the due date for payment of the said claim or </w:t>
      </w:r>
      <w:r w:rsidR="002316AE">
        <w:rPr>
          <w:rFonts w:ascii="Times New Roman" w:hAnsi="Times New Roman" w:cs="Times New Roman"/>
          <w:sz w:val="28"/>
          <w:szCs w:val="28"/>
        </w:rPr>
        <w:t xml:space="preserve">claims </w:t>
      </w:r>
      <w:r w:rsidR="002F21E7">
        <w:rPr>
          <w:rFonts w:ascii="Times New Roman" w:hAnsi="Times New Roman" w:cs="Times New Roman"/>
          <w:sz w:val="28"/>
          <w:szCs w:val="28"/>
        </w:rPr>
        <w:t xml:space="preserve">or </w:t>
      </w:r>
      <w:r>
        <w:rPr>
          <w:rFonts w:ascii="Times New Roman" w:hAnsi="Times New Roman" w:cs="Times New Roman"/>
          <w:sz w:val="28"/>
          <w:szCs w:val="28"/>
        </w:rPr>
        <w:t>sum of money would be extended.</w:t>
      </w:r>
    </w:p>
    <w:p w:rsidR="00C83AE0" w:rsidRDefault="00C83AE0" w:rsidP="00C83AE0">
      <w:pPr>
        <w:tabs>
          <w:tab w:val="left" w:pos="810"/>
          <w:tab w:val="left" w:pos="4255"/>
        </w:tabs>
        <w:spacing w:line="480" w:lineRule="auto"/>
        <w:ind w:left="1620" w:hanging="810"/>
        <w:jc w:val="both"/>
        <w:rPr>
          <w:rFonts w:ascii="Times New Roman" w:hAnsi="Times New Roman" w:cs="Times New Roman"/>
          <w:sz w:val="28"/>
          <w:szCs w:val="28"/>
        </w:rPr>
      </w:pPr>
      <w:r>
        <w:rPr>
          <w:rFonts w:ascii="Times New Roman" w:hAnsi="Times New Roman" w:cs="Times New Roman"/>
          <w:sz w:val="28"/>
          <w:szCs w:val="28"/>
        </w:rPr>
        <w:t>19.3</w:t>
      </w:r>
      <w:r>
        <w:rPr>
          <w:rFonts w:ascii="Times New Roman" w:hAnsi="Times New Roman" w:cs="Times New Roman"/>
          <w:sz w:val="28"/>
          <w:szCs w:val="28"/>
        </w:rPr>
        <w:tab/>
        <w:t>The 1</w:t>
      </w:r>
      <w:r w:rsidRPr="00C83AE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mentioned that it was in the contemplation of the parties that he would be paid the various claims that he had raised </w:t>
      </w:r>
      <w:r>
        <w:rPr>
          <w:rFonts w:ascii="Times New Roman" w:hAnsi="Times New Roman" w:cs="Times New Roman"/>
          <w:sz w:val="28"/>
          <w:szCs w:val="28"/>
        </w:rPr>
        <w:lastRenderedPageBreak/>
        <w:t>against the Appellant.  That statement by the 1</w:t>
      </w:r>
      <w:r w:rsidRPr="00C83AE0">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2D07D8">
        <w:rPr>
          <w:rFonts w:ascii="Times New Roman" w:hAnsi="Times New Roman" w:cs="Times New Roman"/>
          <w:sz w:val="28"/>
          <w:szCs w:val="28"/>
        </w:rPr>
        <w:t>Respondent has its difficulties – as shown below</w:t>
      </w:r>
      <w:r w:rsidR="00D22EEB">
        <w:rPr>
          <w:rFonts w:ascii="Times New Roman" w:hAnsi="Times New Roman" w:cs="Times New Roman"/>
          <w:sz w:val="28"/>
          <w:szCs w:val="28"/>
        </w:rPr>
        <w:t>:</w:t>
      </w:r>
    </w:p>
    <w:p w:rsidR="002D07D8" w:rsidRDefault="002D07D8" w:rsidP="00C83AE0">
      <w:pPr>
        <w:tabs>
          <w:tab w:val="left" w:pos="810"/>
          <w:tab w:val="left" w:pos="4255"/>
        </w:tabs>
        <w:spacing w:line="480" w:lineRule="auto"/>
        <w:ind w:left="1620" w:hanging="810"/>
        <w:jc w:val="both"/>
        <w:rPr>
          <w:rFonts w:ascii="Times New Roman" w:hAnsi="Times New Roman" w:cs="Times New Roman"/>
          <w:sz w:val="28"/>
          <w:szCs w:val="28"/>
        </w:rPr>
      </w:pPr>
      <w:r>
        <w:rPr>
          <w:rFonts w:ascii="Times New Roman" w:hAnsi="Times New Roman" w:cs="Times New Roman"/>
          <w:sz w:val="28"/>
          <w:szCs w:val="28"/>
        </w:rPr>
        <w:t>19.3.1</w:t>
      </w:r>
      <w:r>
        <w:rPr>
          <w:rFonts w:ascii="Times New Roman" w:hAnsi="Times New Roman" w:cs="Times New Roman"/>
          <w:sz w:val="28"/>
          <w:szCs w:val="28"/>
        </w:rPr>
        <w:tab/>
        <w:t xml:space="preserve">The; </w:t>
      </w:r>
      <w:r w:rsidRPr="00C53F15">
        <w:rPr>
          <w:rFonts w:ascii="Times New Roman" w:hAnsi="Times New Roman" w:cs="Times New Roman"/>
          <w:i/>
          <w:sz w:val="28"/>
          <w:szCs w:val="28"/>
        </w:rPr>
        <w:t>Concise Oxford English Dictionary</w:t>
      </w:r>
      <w:r>
        <w:rPr>
          <w:rFonts w:ascii="Times New Roman" w:hAnsi="Times New Roman" w:cs="Times New Roman"/>
          <w:sz w:val="28"/>
          <w:szCs w:val="28"/>
        </w:rPr>
        <w:t xml:space="preserve"> has explained word ‘</w:t>
      </w:r>
      <w:r w:rsidRPr="002D07D8">
        <w:rPr>
          <w:rFonts w:ascii="Times New Roman" w:hAnsi="Times New Roman" w:cs="Times New Roman"/>
          <w:i/>
          <w:sz w:val="28"/>
          <w:szCs w:val="28"/>
        </w:rPr>
        <w:t>contemplate</w:t>
      </w:r>
      <w:r>
        <w:rPr>
          <w:rFonts w:ascii="Times New Roman" w:hAnsi="Times New Roman" w:cs="Times New Roman"/>
          <w:sz w:val="28"/>
          <w:szCs w:val="28"/>
        </w:rPr>
        <w:t>’ as follows:</w:t>
      </w:r>
    </w:p>
    <w:p w:rsidR="002D07D8" w:rsidRDefault="002D07D8" w:rsidP="00C83AE0">
      <w:pPr>
        <w:tabs>
          <w:tab w:val="left" w:pos="810"/>
          <w:tab w:val="left" w:pos="4255"/>
        </w:tabs>
        <w:spacing w:line="480" w:lineRule="auto"/>
        <w:ind w:left="1620" w:hanging="810"/>
        <w:jc w:val="both"/>
        <w:rPr>
          <w:rFonts w:ascii="Times New Roman" w:hAnsi="Times New Roman" w:cs="Times New Roman"/>
          <w:sz w:val="28"/>
          <w:szCs w:val="28"/>
        </w:rPr>
      </w:pPr>
      <w:r>
        <w:rPr>
          <w:rFonts w:ascii="Times New Roman" w:hAnsi="Times New Roman" w:cs="Times New Roman"/>
          <w:sz w:val="28"/>
          <w:szCs w:val="28"/>
        </w:rPr>
        <w:tab/>
      </w:r>
      <w:r w:rsidRPr="002D07D8">
        <w:rPr>
          <w:rFonts w:ascii="Times New Roman" w:hAnsi="Times New Roman" w:cs="Times New Roman"/>
          <w:i/>
          <w:sz w:val="28"/>
          <w:szCs w:val="28"/>
        </w:rPr>
        <w:t>“Look at thoughtfully, think about, think profoundly and at length, have as a probable intention</w:t>
      </w:r>
      <w:r>
        <w:rPr>
          <w:rFonts w:ascii="Times New Roman" w:hAnsi="Times New Roman" w:cs="Times New Roman"/>
          <w:sz w:val="28"/>
          <w:szCs w:val="28"/>
        </w:rPr>
        <w:t>.”</w:t>
      </w:r>
    </w:p>
    <w:p w:rsidR="002D07D8" w:rsidRDefault="002D07D8" w:rsidP="002D07D8">
      <w:pPr>
        <w:tabs>
          <w:tab w:val="left" w:pos="810"/>
          <w:tab w:val="left" w:pos="1710"/>
          <w:tab w:val="left" w:pos="4255"/>
        </w:tabs>
        <w:spacing w:line="480" w:lineRule="auto"/>
        <w:ind w:left="1620" w:hanging="810"/>
        <w:jc w:val="both"/>
        <w:rPr>
          <w:rFonts w:ascii="Times New Roman" w:hAnsi="Times New Roman" w:cs="Times New Roman"/>
          <w:sz w:val="28"/>
          <w:szCs w:val="28"/>
        </w:rPr>
      </w:pPr>
      <w:r>
        <w:rPr>
          <w:rFonts w:ascii="Times New Roman" w:hAnsi="Times New Roman" w:cs="Times New Roman"/>
          <w:sz w:val="28"/>
          <w:szCs w:val="28"/>
        </w:rPr>
        <w:t>19.3.2</w:t>
      </w:r>
      <w:r>
        <w:rPr>
          <w:rFonts w:ascii="Times New Roman" w:hAnsi="Times New Roman" w:cs="Times New Roman"/>
          <w:sz w:val="28"/>
          <w:szCs w:val="28"/>
        </w:rPr>
        <w:tab/>
      </w:r>
      <w:r>
        <w:rPr>
          <w:rFonts w:ascii="Times New Roman" w:hAnsi="Times New Roman" w:cs="Times New Roman"/>
          <w:sz w:val="28"/>
          <w:szCs w:val="28"/>
        </w:rPr>
        <w:tab/>
        <w:t>It is a fact that when a person is contemplating a particular issue, it does not mean that, that person has agreed on the terms of that issue.  A person may contemplate an issue but still disagree with it either completely or partially or simply be non-committal.  In short, contemplation is not equivalent to agreement.</w:t>
      </w:r>
    </w:p>
    <w:p w:rsidR="002D07D8" w:rsidRDefault="002D07D8" w:rsidP="002D07D8">
      <w:pPr>
        <w:tabs>
          <w:tab w:val="left" w:pos="810"/>
          <w:tab w:val="left" w:pos="1710"/>
          <w:tab w:val="left" w:pos="4255"/>
        </w:tabs>
        <w:spacing w:line="480" w:lineRule="auto"/>
        <w:ind w:left="1620" w:hanging="810"/>
        <w:jc w:val="both"/>
        <w:rPr>
          <w:rFonts w:ascii="Times New Roman" w:hAnsi="Times New Roman" w:cs="Times New Roman"/>
          <w:sz w:val="28"/>
          <w:szCs w:val="28"/>
        </w:rPr>
      </w:pPr>
      <w:r>
        <w:rPr>
          <w:rFonts w:ascii="Times New Roman" w:hAnsi="Times New Roman" w:cs="Times New Roman"/>
          <w:sz w:val="28"/>
          <w:szCs w:val="28"/>
        </w:rPr>
        <w:t>19.4</w:t>
      </w:r>
      <w:r>
        <w:rPr>
          <w:rFonts w:ascii="Times New Roman" w:hAnsi="Times New Roman" w:cs="Times New Roman"/>
          <w:sz w:val="28"/>
          <w:szCs w:val="28"/>
        </w:rPr>
        <w:tab/>
        <w:t>Consequently, there is no evidence, in the answering affidavit, that the chairman made a commitment that the Appellant would pay the 1</w:t>
      </w:r>
      <w:r w:rsidRPr="002D07D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claim or claims at a future date, either at all or subject to availability of funds.</w:t>
      </w:r>
    </w:p>
    <w:p w:rsidR="002D07D8" w:rsidRDefault="002D07D8" w:rsidP="002D07D8">
      <w:pPr>
        <w:tabs>
          <w:tab w:val="left" w:pos="810"/>
          <w:tab w:val="left" w:pos="1710"/>
          <w:tab w:val="left" w:pos="4255"/>
        </w:tabs>
        <w:spacing w:line="480" w:lineRule="auto"/>
        <w:ind w:left="1620" w:hanging="810"/>
        <w:jc w:val="both"/>
        <w:rPr>
          <w:rFonts w:ascii="Times New Roman" w:hAnsi="Times New Roman" w:cs="Times New Roman"/>
          <w:sz w:val="28"/>
          <w:szCs w:val="28"/>
        </w:rPr>
      </w:pPr>
      <w:r>
        <w:rPr>
          <w:rFonts w:ascii="Times New Roman" w:hAnsi="Times New Roman" w:cs="Times New Roman"/>
          <w:sz w:val="28"/>
          <w:szCs w:val="28"/>
        </w:rPr>
        <w:t>19.5</w:t>
      </w:r>
      <w:r>
        <w:rPr>
          <w:rFonts w:ascii="Times New Roman" w:hAnsi="Times New Roman" w:cs="Times New Roman"/>
          <w:sz w:val="28"/>
          <w:szCs w:val="28"/>
        </w:rPr>
        <w:tab/>
      </w:r>
      <w:r w:rsidR="00BB31ED">
        <w:rPr>
          <w:rFonts w:ascii="Times New Roman" w:hAnsi="Times New Roman" w:cs="Times New Roman"/>
          <w:sz w:val="28"/>
          <w:szCs w:val="28"/>
        </w:rPr>
        <w:t>There</w:t>
      </w:r>
      <w:r>
        <w:rPr>
          <w:rFonts w:ascii="Times New Roman" w:hAnsi="Times New Roman" w:cs="Times New Roman"/>
          <w:sz w:val="28"/>
          <w:szCs w:val="28"/>
        </w:rPr>
        <w:t xml:space="preserve"> is also no evidence in the answering </w:t>
      </w:r>
      <w:proofErr w:type="gramStart"/>
      <w:r>
        <w:rPr>
          <w:rFonts w:ascii="Times New Roman" w:hAnsi="Times New Roman" w:cs="Times New Roman"/>
          <w:sz w:val="28"/>
          <w:szCs w:val="28"/>
        </w:rPr>
        <w:t>affidavit, that</w:t>
      </w:r>
      <w:proofErr w:type="gramEnd"/>
      <w:r>
        <w:rPr>
          <w:rFonts w:ascii="Times New Roman" w:hAnsi="Times New Roman" w:cs="Times New Roman"/>
          <w:sz w:val="28"/>
          <w:szCs w:val="28"/>
        </w:rPr>
        <w:t xml:space="preserve"> confirms the allegation that the chairman agreed to extend the date of prescription of each of the 1</w:t>
      </w:r>
      <w:r w:rsidRPr="002D07D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claims.</w:t>
      </w:r>
    </w:p>
    <w:p w:rsidR="00C53F15" w:rsidRPr="00C83AE0" w:rsidRDefault="00C53F15" w:rsidP="002D07D8">
      <w:pPr>
        <w:tabs>
          <w:tab w:val="left" w:pos="810"/>
          <w:tab w:val="left" w:pos="1710"/>
          <w:tab w:val="left" w:pos="4255"/>
        </w:tabs>
        <w:spacing w:line="480" w:lineRule="auto"/>
        <w:ind w:left="1620" w:hanging="810"/>
        <w:jc w:val="both"/>
        <w:rPr>
          <w:rFonts w:ascii="Times New Roman" w:hAnsi="Times New Roman" w:cs="Times New Roman"/>
          <w:sz w:val="28"/>
          <w:szCs w:val="28"/>
        </w:rPr>
      </w:pPr>
    </w:p>
    <w:p w:rsidR="00076D2E" w:rsidRDefault="00AA783E" w:rsidP="00AA783E">
      <w:pPr>
        <w:pStyle w:val="ListParagraph"/>
        <w:numPr>
          <w:ilvl w:val="0"/>
          <w:numId w:val="3"/>
        </w:numPr>
        <w:tabs>
          <w:tab w:val="left" w:pos="810"/>
          <w:tab w:val="left" w:pos="4255"/>
        </w:tabs>
        <w:spacing w:before="240" w:line="480" w:lineRule="auto"/>
        <w:ind w:hanging="720"/>
        <w:jc w:val="both"/>
        <w:rPr>
          <w:rFonts w:ascii="Times New Roman" w:hAnsi="Times New Roman" w:cs="Times New Roman"/>
          <w:sz w:val="28"/>
          <w:szCs w:val="28"/>
        </w:rPr>
      </w:pPr>
      <w:r>
        <w:rPr>
          <w:rFonts w:ascii="Times New Roman" w:hAnsi="Times New Roman" w:cs="Times New Roman"/>
          <w:sz w:val="28"/>
          <w:szCs w:val="28"/>
        </w:rPr>
        <w:lastRenderedPageBreak/>
        <w:t>EXHIBIT DR (b) 4</w:t>
      </w:r>
    </w:p>
    <w:p w:rsidR="00AA783E" w:rsidRDefault="00AA783E" w:rsidP="00AA783E">
      <w:pPr>
        <w:tabs>
          <w:tab w:val="left" w:pos="810"/>
          <w:tab w:val="left" w:pos="4255"/>
        </w:tabs>
        <w:spacing w:before="240" w:line="480" w:lineRule="auto"/>
        <w:ind w:left="720"/>
        <w:jc w:val="both"/>
        <w:rPr>
          <w:rFonts w:ascii="Times New Roman" w:hAnsi="Times New Roman" w:cs="Times New Roman"/>
          <w:sz w:val="28"/>
          <w:szCs w:val="28"/>
        </w:rPr>
      </w:pPr>
      <w:r>
        <w:rPr>
          <w:rFonts w:ascii="Times New Roman" w:hAnsi="Times New Roman" w:cs="Times New Roman"/>
          <w:sz w:val="28"/>
          <w:szCs w:val="28"/>
        </w:rPr>
        <w:t>The 1</w:t>
      </w:r>
      <w:r w:rsidRPr="00AA783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further referred to exhibit DR (b) 4.  This is a letter written by 1</w:t>
      </w:r>
      <w:r w:rsidRPr="00AA783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to the chairman.  The letter is relevant and is hereby reproduced:</w:t>
      </w:r>
    </w:p>
    <w:p w:rsidR="00AA783E" w:rsidRPr="005355AE" w:rsidRDefault="00AA783E" w:rsidP="00AA783E">
      <w:pPr>
        <w:tabs>
          <w:tab w:val="left" w:pos="810"/>
          <w:tab w:val="left" w:pos="4255"/>
        </w:tabs>
        <w:spacing w:before="240" w:line="480" w:lineRule="auto"/>
        <w:ind w:left="720"/>
        <w:jc w:val="both"/>
        <w:rPr>
          <w:rFonts w:ascii="Times New Roman" w:hAnsi="Times New Roman" w:cs="Times New Roman"/>
          <w:i/>
          <w:sz w:val="28"/>
          <w:szCs w:val="28"/>
        </w:rPr>
      </w:pPr>
      <w:r w:rsidRPr="005355AE">
        <w:rPr>
          <w:rFonts w:ascii="Times New Roman" w:hAnsi="Times New Roman" w:cs="Times New Roman"/>
          <w:i/>
          <w:sz w:val="28"/>
          <w:szCs w:val="28"/>
        </w:rPr>
        <w:t xml:space="preserve">“Morning </w:t>
      </w:r>
      <w:proofErr w:type="spellStart"/>
      <w:r w:rsidRPr="005355AE">
        <w:rPr>
          <w:rFonts w:ascii="Times New Roman" w:hAnsi="Times New Roman" w:cs="Times New Roman"/>
          <w:i/>
          <w:sz w:val="28"/>
          <w:szCs w:val="28"/>
        </w:rPr>
        <w:t>Mich</w:t>
      </w:r>
      <w:proofErr w:type="spellEnd"/>
      <w:r w:rsidRPr="005355AE">
        <w:rPr>
          <w:rFonts w:ascii="Times New Roman" w:hAnsi="Times New Roman" w:cs="Times New Roman"/>
          <w:i/>
          <w:sz w:val="28"/>
          <w:szCs w:val="28"/>
        </w:rPr>
        <w:t>,</w:t>
      </w:r>
    </w:p>
    <w:p w:rsidR="00AA783E" w:rsidRPr="005355AE" w:rsidRDefault="00AA783E" w:rsidP="00AA783E">
      <w:pPr>
        <w:tabs>
          <w:tab w:val="left" w:pos="810"/>
          <w:tab w:val="left" w:pos="4255"/>
        </w:tabs>
        <w:spacing w:before="240" w:line="480" w:lineRule="auto"/>
        <w:ind w:left="720"/>
        <w:jc w:val="both"/>
        <w:rPr>
          <w:rFonts w:ascii="Times New Roman" w:hAnsi="Times New Roman" w:cs="Times New Roman"/>
          <w:i/>
          <w:sz w:val="28"/>
          <w:szCs w:val="28"/>
        </w:rPr>
      </w:pPr>
      <w:r w:rsidRPr="005355AE">
        <w:rPr>
          <w:rFonts w:ascii="Times New Roman" w:hAnsi="Times New Roman" w:cs="Times New Roman"/>
          <w:i/>
          <w:sz w:val="28"/>
          <w:szCs w:val="28"/>
        </w:rPr>
        <w:t>Thanks for the meeting and not rushing it.</w:t>
      </w:r>
    </w:p>
    <w:p w:rsidR="00AA783E" w:rsidRPr="005355AE" w:rsidRDefault="00AA783E" w:rsidP="00AA783E">
      <w:pPr>
        <w:tabs>
          <w:tab w:val="left" w:pos="810"/>
          <w:tab w:val="left" w:pos="4255"/>
        </w:tabs>
        <w:spacing w:before="240" w:line="480" w:lineRule="auto"/>
        <w:ind w:left="720"/>
        <w:jc w:val="both"/>
        <w:rPr>
          <w:rFonts w:ascii="Times New Roman" w:hAnsi="Times New Roman" w:cs="Times New Roman"/>
          <w:i/>
          <w:sz w:val="28"/>
          <w:szCs w:val="28"/>
        </w:rPr>
      </w:pPr>
      <w:r w:rsidRPr="005355AE">
        <w:rPr>
          <w:rFonts w:ascii="Times New Roman" w:hAnsi="Times New Roman" w:cs="Times New Roman"/>
          <w:i/>
          <w:sz w:val="28"/>
          <w:szCs w:val="28"/>
        </w:rPr>
        <w:t xml:space="preserve">You explained the cash situation that </w:t>
      </w:r>
      <w:proofErr w:type="spellStart"/>
      <w:r w:rsidRPr="005355AE">
        <w:rPr>
          <w:rFonts w:ascii="Times New Roman" w:hAnsi="Times New Roman" w:cs="Times New Roman"/>
          <w:i/>
          <w:sz w:val="28"/>
          <w:szCs w:val="28"/>
        </w:rPr>
        <w:t>Inyatsi</w:t>
      </w:r>
      <w:proofErr w:type="spellEnd"/>
      <w:r w:rsidRPr="005355AE">
        <w:rPr>
          <w:rFonts w:ascii="Times New Roman" w:hAnsi="Times New Roman" w:cs="Times New Roman"/>
          <w:i/>
          <w:sz w:val="28"/>
          <w:szCs w:val="28"/>
        </w:rPr>
        <w:t xml:space="preserve"> finds themselves in at the moment.</w:t>
      </w:r>
    </w:p>
    <w:p w:rsidR="00AA783E" w:rsidRPr="005355AE" w:rsidRDefault="00AA783E" w:rsidP="00AA783E">
      <w:pPr>
        <w:tabs>
          <w:tab w:val="left" w:pos="810"/>
          <w:tab w:val="left" w:pos="4255"/>
        </w:tabs>
        <w:spacing w:before="240" w:line="480" w:lineRule="auto"/>
        <w:ind w:left="720"/>
        <w:jc w:val="both"/>
        <w:rPr>
          <w:rFonts w:ascii="Times New Roman" w:hAnsi="Times New Roman" w:cs="Times New Roman"/>
          <w:i/>
          <w:sz w:val="28"/>
          <w:szCs w:val="28"/>
        </w:rPr>
      </w:pPr>
      <w:r w:rsidRPr="005355AE">
        <w:rPr>
          <w:rFonts w:ascii="Times New Roman" w:hAnsi="Times New Roman" w:cs="Times New Roman"/>
          <w:i/>
          <w:sz w:val="28"/>
          <w:szCs w:val="28"/>
        </w:rPr>
        <w:t xml:space="preserve">With this in mind we </w:t>
      </w:r>
      <w:r w:rsidR="00484F5A" w:rsidRPr="005355AE">
        <w:rPr>
          <w:rFonts w:ascii="Times New Roman" w:hAnsi="Times New Roman" w:cs="Times New Roman"/>
          <w:i/>
          <w:sz w:val="28"/>
          <w:szCs w:val="28"/>
        </w:rPr>
        <w:t>agreed to</w:t>
      </w:r>
      <w:r w:rsidRPr="005355AE">
        <w:rPr>
          <w:rFonts w:ascii="Times New Roman" w:hAnsi="Times New Roman" w:cs="Times New Roman"/>
          <w:i/>
          <w:sz w:val="28"/>
          <w:szCs w:val="28"/>
        </w:rPr>
        <w:t xml:space="preserve"> the following.</w:t>
      </w:r>
    </w:p>
    <w:p w:rsidR="00AA783E" w:rsidRPr="005355AE" w:rsidRDefault="00AA783E" w:rsidP="00AA783E">
      <w:pPr>
        <w:pStyle w:val="ListParagraph"/>
        <w:numPr>
          <w:ilvl w:val="0"/>
          <w:numId w:val="8"/>
        </w:numPr>
        <w:tabs>
          <w:tab w:val="left" w:pos="810"/>
          <w:tab w:val="left" w:pos="4255"/>
        </w:tabs>
        <w:spacing w:before="240" w:line="480" w:lineRule="auto"/>
        <w:jc w:val="both"/>
        <w:rPr>
          <w:rFonts w:ascii="Times New Roman" w:hAnsi="Times New Roman" w:cs="Times New Roman"/>
          <w:i/>
          <w:sz w:val="28"/>
          <w:szCs w:val="28"/>
        </w:rPr>
      </w:pPr>
      <w:r w:rsidRPr="005355AE">
        <w:rPr>
          <w:rFonts w:ascii="Times New Roman" w:hAnsi="Times New Roman" w:cs="Times New Roman"/>
          <w:i/>
          <w:sz w:val="28"/>
          <w:szCs w:val="28"/>
        </w:rPr>
        <w:t>The EXCO bonus value of E1 219 986</w:t>
      </w:r>
      <w:proofErr w:type="gramStart"/>
      <w:r w:rsidRPr="005355AE">
        <w:rPr>
          <w:rFonts w:ascii="Times New Roman" w:hAnsi="Times New Roman" w:cs="Times New Roman"/>
          <w:i/>
          <w:sz w:val="28"/>
          <w:szCs w:val="28"/>
        </w:rPr>
        <w:t>,00</w:t>
      </w:r>
      <w:proofErr w:type="gramEnd"/>
      <w:r w:rsidRPr="005355AE">
        <w:rPr>
          <w:rFonts w:ascii="Times New Roman" w:hAnsi="Times New Roman" w:cs="Times New Roman"/>
          <w:i/>
          <w:sz w:val="28"/>
          <w:szCs w:val="28"/>
        </w:rPr>
        <w:t xml:space="preserve"> will be paid.</w:t>
      </w:r>
    </w:p>
    <w:p w:rsidR="00AA783E" w:rsidRPr="005355AE" w:rsidRDefault="00AA783E" w:rsidP="00AA783E">
      <w:pPr>
        <w:pStyle w:val="ListParagraph"/>
        <w:numPr>
          <w:ilvl w:val="0"/>
          <w:numId w:val="8"/>
        </w:numPr>
        <w:tabs>
          <w:tab w:val="left" w:pos="810"/>
          <w:tab w:val="left" w:pos="4255"/>
        </w:tabs>
        <w:spacing w:before="240" w:line="480" w:lineRule="auto"/>
        <w:jc w:val="both"/>
        <w:rPr>
          <w:rFonts w:ascii="Times New Roman" w:hAnsi="Times New Roman" w:cs="Times New Roman"/>
          <w:i/>
          <w:sz w:val="28"/>
          <w:szCs w:val="28"/>
        </w:rPr>
      </w:pPr>
      <w:r w:rsidRPr="005355AE">
        <w:rPr>
          <w:rFonts w:ascii="Times New Roman" w:hAnsi="Times New Roman" w:cs="Times New Roman"/>
          <w:i/>
          <w:sz w:val="28"/>
          <w:szCs w:val="28"/>
        </w:rPr>
        <w:t>The 13</w:t>
      </w:r>
      <w:r w:rsidRPr="005355AE">
        <w:rPr>
          <w:rFonts w:ascii="Times New Roman" w:hAnsi="Times New Roman" w:cs="Times New Roman"/>
          <w:i/>
          <w:sz w:val="28"/>
          <w:szCs w:val="28"/>
          <w:vertAlign w:val="superscript"/>
        </w:rPr>
        <w:t xml:space="preserve">th </w:t>
      </w:r>
      <w:r w:rsidRPr="005355AE">
        <w:rPr>
          <w:rFonts w:ascii="Times New Roman" w:hAnsi="Times New Roman" w:cs="Times New Roman"/>
          <w:i/>
          <w:sz w:val="28"/>
          <w:szCs w:val="28"/>
        </w:rPr>
        <w:t>cheque of E330 000 will be paid.</w:t>
      </w:r>
    </w:p>
    <w:p w:rsidR="00AA783E" w:rsidRPr="005355AE" w:rsidRDefault="00AA783E" w:rsidP="00AA783E">
      <w:pPr>
        <w:pStyle w:val="ListParagraph"/>
        <w:numPr>
          <w:ilvl w:val="0"/>
          <w:numId w:val="8"/>
        </w:numPr>
        <w:tabs>
          <w:tab w:val="left" w:pos="810"/>
          <w:tab w:val="left" w:pos="4255"/>
        </w:tabs>
        <w:spacing w:before="240" w:line="480" w:lineRule="auto"/>
        <w:jc w:val="both"/>
        <w:rPr>
          <w:rFonts w:ascii="Times New Roman" w:hAnsi="Times New Roman" w:cs="Times New Roman"/>
          <w:i/>
          <w:sz w:val="28"/>
          <w:szCs w:val="28"/>
        </w:rPr>
      </w:pPr>
      <w:r w:rsidRPr="005355AE">
        <w:rPr>
          <w:rFonts w:ascii="Times New Roman" w:hAnsi="Times New Roman" w:cs="Times New Roman"/>
          <w:i/>
          <w:sz w:val="28"/>
          <w:szCs w:val="28"/>
        </w:rPr>
        <w:t>Money that I gave to you and Derek Shiba, E 370 000 will be paid</w:t>
      </w:r>
      <w:r w:rsidR="00C53F15">
        <w:rPr>
          <w:rFonts w:ascii="Times New Roman" w:hAnsi="Times New Roman" w:cs="Times New Roman"/>
          <w:i/>
          <w:sz w:val="28"/>
          <w:szCs w:val="28"/>
        </w:rPr>
        <w:t>.</w:t>
      </w:r>
    </w:p>
    <w:p w:rsidR="00AA783E" w:rsidRDefault="00AA783E" w:rsidP="00AA783E">
      <w:pPr>
        <w:tabs>
          <w:tab w:val="left" w:pos="810"/>
          <w:tab w:val="left" w:pos="4255"/>
        </w:tabs>
        <w:spacing w:before="240" w:line="480" w:lineRule="auto"/>
        <w:ind w:left="720"/>
        <w:jc w:val="both"/>
        <w:rPr>
          <w:rFonts w:ascii="Times New Roman" w:hAnsi="Times New Roman" w:cs="Times New Roman"/>
          <w:i/>
          <w:sz w:val="28"/>
          <w:szCs w:val="28"/>
        </w:rPr>
      </w:pPr>
      <w:r w:rsidRPr="005355AE">
        <w:rPr>
          <w:rFonts w:ascii="Times New Roman" w:hAnsi="Times New Roman" w:cs="Times New Roman"/>
          <w:i/>
          <w:sz w:val="28"/>
          <w:szCs w:val="28"/>
        </w:rPr>
        <w:t>The salary increase portion will not be paid, but will remain on the table should you not carry out what we agreed.</w:t>
      </w:r>
    </w:p>
    <w:p w:rsidR="00871AF1" w:rsidRPr="005355AE" w:rsidRDefault="00871AF1" w:rsidP="00AA783E">
      <w:pPr>
        <w:tabs>
          <w:tab w:val="left" w:pos="810"/>
          <w:tab w:val="left" w:pos="4255"/>
        </w:tabs>
        <w:spacing w:before="240" w:line="480" w:lineRule="auto"/>
        <w:ind w:left="720"/>
        <w:jc w:val="both"/>
        <w:rPr>
          <w:rFonts w:ascii="Times New Roman" w:hAnsi="Times New Roman" w:cs="Times New Roman"/>
          <w:i/>
          <w:sz w:val="28"/>
          <w:szCs w:val="28"/>
        </w:rPr>
      </w:pPr>
      <w:r>
        <w:rPr>
          <w:rFonts w:ascii="Times New Roman" w:hAnsi="Times New Roman" w:cs="Times New Roman"/>
          <w:i/>
          <w:sz w:val="28"/>
          <w:szCs w:val="28"/>
        </w:rPr>
        <w:t>The end of employment benefits are due and will be paid on agreeing to the number of leave days.   The salary po</w:t>
      </w:r>
      <w:r w:rsidR="006F2C36">
        <w:rPr>
          <w:rFonts w:ascii="Times New Roman" w:hAnsi="Times New Roman" w:cs="Times New Roman"/>
          <w:i/>
          <w:sz w:val="28"/>
          <w:szCs w:val="28"/>
        </w:rPr>
        <w:t>r</w:t>
      </w:r>
      <w:r>
        <w:rPr>
          <w:rFonts w:ascii="Times New Roman" w:hAnsi="Times New Roman" w:cs="Times New Roman"/>
          <w:i/>
          <w:sz w:val="28"/>
          <w:szCs w:val="28"/>
        </w:rPr>
        <w:t>tion is agreed.</w:t>
      </w:r>
    </w:p>
    <w:p w:rsidR="00AA783E" w:rsidRPr="005355AE" w:rsidRDefault="00AA783E" w:rsidP="00AA783E">
      <w:pPr>
        <w:tabs>
          <w:tab w:val="left" w:pos="810"/>
          <w:tab w:val="left" w:pos="4255"/>
        </w:tabs>
        <w:spacing w:before="240" w:line="480" w:lineRule="auto"/>
        <w:ind w:left="720"/>
        <w:jc w:val="both"/>
        <w:rPr>
          <w:rFonts w:ascii="Times New Roman" w:hAnsi="Times New Roman" w:cs="Times New Roman"/>
          <w:i/>
          <w:sz w:val="28"/>
          <w:szCs w:val="28"/>
        </w:rPr>
      </w:pPr>
      <w:r w:rsidRPr="005355AE">
        <w:rPr>
          <w:rFonts w:ascii="Times New Roman" w:hAnsi="Times New Roman" w:cs="Times New Roman"/>
          <w:i/>
          <w:sz w:val="28"/>
          <w:szCs w:val="28"/>
        </w:rPr>
        <w:t>You require me to send proof of leave days taken.  I am working on that.</w:t>
      </w:r>
    </w:p>
    <w:p w:rsidR="00AA783E" w:rsidRPr="005355AE" w:rsidRDefault="00AA783E" w:rsidP="00AA783E">
      <w:pPr>
        <w:tabs>
          <w:tab w:val="left" w:pos="810"/>
          <w:tab w:val="left" w:pos="4255"/>
        </w:tabs>
        <w:spacing w:before="240" w:line="480" w:lineRule="auto"/>
        <w:ind w:left="720"/>
        <w:jc w:val="both"/>
        <w:rPr>
          <w:rFonts w:ascii="Times New Roman" w:hAnsi="Times New Roman" w:cs="Times New Roman"/>
          <w:i/>
          <w:sz w:val="28"/>
          <w:szCs w:val="28"/>
        </w:rPr>
      </w:pPr>
      <w:r w:rsidRPr="005355AE">
        <w:rPr>
          <w:rFonts w:ascii="Times New Roman" w:hAnsi="Times New Roman" w:cs="Times New Roman"/>
          <w:i/>
          <w:sz w:val="28"/>
          <w:szCs w:val="28"/>
        </w:rPr>
        <w:lastRenderedPageBreak/>
        <w:t>This money will be paid in full by the 31</w:t>
      </w:r>
      <w:r w:rsidRPr="005355AE">
        <w:rPr>
          <w:rFonts w:ascii="Times New Roman" w:hAnsi="Times New Roman" w:cs="Times New Roman"/>
          <w:i/>
          <w:sz w:val="28"/>
          <w:szCs w:val="28"/>
          <w:vertAlign w:val="superscript"/>
        </w:rPr>
        <w:t>st</w:t>
      </w:r>
      <w:r w:rsidRPr="005355AE">
        <w:rPr>
          <w:rFonts w:ascii="Times New Roman" w:hAnsi="Times New Roman" w:cs="Times New Roman"/>
          <w:i/>
          <w:sz w:val="28"/>
          <w:szCs w:val="28"/>
        </w:rPr>
        <w:t xml:space="preserve"> March 2019.  If it is not then interest</w:t>
      </w:r>
      <w:r w:rsidR="00871AF1">
        <w:rPr>
          <w:rFonts w:ascii="Times New Roman" w:hAnsi="Times New Roman" w:cs="Times New Roman"/>
          <w:i/>
          <w:sz w:val="28"/>
          <w:szCs w:val="28"/>
        </w:rPr>
        <w:t xml:space="preserve"> will apply.  </w:t>
      </w:r>
      <w:r w:rsidR="00871AF1" w:rsidRPr="006F2C36">
        <w:rPr>
          <w:rFonts w:ascii="Times New Roman" w:hAnsi="Times New Roman" w:cs="Times New Roman"/>
          <w:i/>
          <w:sz w:val="28"/>
          <w:szCs w:val="28"/>
          <w:u w:val="single"/>
        </w:rPr>
        <w:t>I will have this a</w:t>
      </w:r>
      <w:r w:rsidRPr="006F2C36">
        <w:rPr>
          <w:rFonts w:ascii="Times New Roman" w:hAnsi="Times New Roman" w:cs="Times New Roman"/>
          <w:i/>
          <w:sz w:val="28"/>
          <w:szCs w:val="28"/>
          <w:u w:val="single"/>
        </w:rPr>
        <w:t xml:space="preserve"> </w:t>
      </w:r>
      <w:r w:rsidR="00871AF1" w:rsidRPr="006F2C36">
        <w:rPr>
          <w:rFonts w:ascii="Times New Roman" w:hAnsi="Times New Roman" w:cs="Times New Roman"/>
          <w:i/>
          <w:sz w:val="28"/>
          <w:szCs w:val="28"/>
          <w:u w:val="single"/>
        </w:rPr>
        <w:t xml:space="preserve">[sic] </w:t>
      </w:r>
      <w:r w:rsidRPr="006F2C36">
        <w:rPr>
          <w:rFonts w:ascii="Times New Roman" w:hAnsi="Times New Roman" w:cs="Times New Roman"/>
          <w:i/>
          <w:sz w:val="28"/>
          <w:szCs w:val="28"/>
          <w:u w:val="single"/>
        </w:rPr>
        <w:t>agreement drawn up for us to sign once the leave days are agreed,</w:t>
      </w:r>
      <w:r w:rsidRPr="005355AE">
        <w:rPr>
          <w:rFonts w:ascii="Times New Roman" w:hAnsi="Times New Roman" w:cs="Times New Roman"/>
          <w:i/>
          <w:sz w:val="28"/>
          <w:szCs w:val="28"/>
        </w:rPr>
        <w:t xml:space="preserve"> based on these principals.</w:t>
      </w:r>
    </w:p>
    <w:p w:rsidR="00AA783E" w:rsidRPr="005355AE" w:rsidRDefault="00AA783E" w:rsidP="00AA783E">
      <w:pPr>
        <w:tabs>
          <w:tab w:val="left" w:pos="810"/>
          <w:tab w:val="left" w:pos="4255"/>
        </w:tabs>
        <w:spacing w:before="240" w:line="480" w:lineRule="auto"/>
        <w:ind w:left="720"/>
        <w:jc w:val="both"/>
        <w:rPr>
          <w:rFonts w:ascii="Times New Roman" w:hAnsi="Times New Roman" w:cs="Times New Roman"/>
          <w:i/>
          <w:sz w:val="28"/>
          <w:szCs w:val="28"/>
        </w:rPr>
      </w:pPr>
      <w:r w:rsidRPr="006F2C36">
        <w:rPr>
          <w:rFonts w:ascii="Times New Roman" w:hAnsi="Times New Roman" w:cs="Times New Roman"/>
          <w:i/>
          <w:sz w:val="28"/>
          <w:szCs w:val="28"/>
          <w:u w:val="single"/>
        </w:rPr>
        <w:t>Please respond to this mail indicating that you are in agreement</w:t>
      </w:r>
      <w:r w:rsidRPr="005355AE">
        <w:rPr>
          <w:rFonts w:ascii="Times New Roman" w:hAnsi="Times New Roman" w:cs="Times New Roman"/>
          <w:i/>
          <w:sz w:val="28"/>
          <w:szCs w:val="28"/>
        </w:rPr>
        <w:t>.</w:t>
      </w:r>
    </w:p>
    <w:p w:rsidR="00AA783E" w:rsidRPr="005355AE" w:rsidRDefault="00AA783E" w:rsidP="00AA783E">
      <w:pPr>
        <w:tabs>
          <w:tab w:val="left" w:pos="810"/>
          <w:tab w:val="left" w:pos="4255"/>
        </w:tabs>
        <w:spacing w:before="240" w:line="480" w:lineRule="auto"/>
        <w:ind w:left="720"/>
        <w:jc w:val="both"/>
        <w:rPr>
          <w:rFonts w:ascii="Times New Roman" w:hAnsi="Times New Roman" w:cs="Times New Roman"/>
          <w:i/>
          <w:sz w:val="28"/>
          <w:szCs w:val="28"/>
        </w:rPr>
      </w:pPr>
      <w:r w:rsidRPr="005355AE">
        <w:rPr>
          <w:rFonts w:ascii="Times New Roman" w:hAnsi="Times New Roman" w:cs="Times New Roman"/>
          <w:i/>
          <w:sz w:val="28"/>
          <w:szCs w:val="28"/>
        </w:rPr>
        <w:t xml:space="preserve">Keep </w:t>
      </w:r>
      <w:r w:rsidR="00C53F15">
        <w:rPr>
          <w:rFonts w:ascii="Times New Roman" w:hAnsi="Times New Roman" w:cs="Times New Roman"/>
          <w:i/>
          <w:sz w:val="28"/>
          <w:szCs w:val="28"/>
        </w:rPr>
        <w:t>well and look after your health.</w:t>
      </w:r>
    </w:p>
    <w:p w:rsidR="00AA783E" w:rsidRDefault="00AA783E" w:rsidP="00AA783E">
      <w:pPr>
        <w:tabs>
          <w:tab w:val="left" w:pos="810"/>
          <w:tab w:val="left" w:pos="4255"/>
        </w:tabs>
        <w:spacing w:before="240" w:line="480" w:lineRule="auto"/>
        <w:ind w:left="720"/>
        <w:jc w:val="both"/>
        <w:rPr>
          <w:rFonts w:ascii="Times New Roman" w:hAnsi="Times New Roman" w:cs="Times New Roman"/>
          <w:i/>
          <w:sz w:val="28"/>
          <w:szCs w:val="28"/>
        </w:rPr>
      </w:pPr>
      <w:r w:rsidRPr="005355AE">
        <w:rPr>
          <w:rFonts w:ascii="Times New Roman" w:hAnsi="Times New Roman" w:cs="Times New Roman"/>
          <w:i/>
          <w:sz w:val="28"/>
          <w:szCs w:val="28"/>
        </w:rPr>
        <w:t>Dave</w:t>
      </w:r>
      <w:r w:rsidR="00484F5A" w:rsidRPr="005355AE">
        <w:rPr>
          <w:rFonts w:ascii="Times New Roman" w:hAnsi="Times New Roman" w:cs="Times New Roman"/>
          <w:i/>
          <w:sz w:val="28"/>
          <w:szCs w:val="28"/>
        </w:rPr>
        <w:t>”</w:t>
      </w:r>
    </w:p>
    <w:p w:rsidR="006F2C36" w:rsidRPr="006F2C36" w:rsidRDefault="006F2C36" w:rsidP="00AA783E">
      <w:pPr>
        <w:tabs>
          <w:tab w:val="left" w:pos="810"/>
          <w:tab w:val="left" w:pos="4255"/>
        </w:tabs>
        <w:spacing w:before="240" w:line="480" w:lineRule="auto"/>
        <w:ind w:left="720"/>
        <w:jc w:val="both"/>
        <w:rPr>
          <w:rFonts w:ascii="Times New Roman" w:hAnsi="Times New Roman" w:cs="Times New Roman"/>
          <w:sz w:val="28"/>
          <w:szCs w:val="28"/>
        </w:rPr>
      </w:pPr>
      <w:r>
        <w:rPr>
          <w:rFonts w:ascii="Times New Roman" w:hAnsi="Times New Roman" w:cs="Times New Roman"/>
          <w:sz w:val="28"/>
          <w:szCs w:val="28"/>
        </w:rPr>
        <w:t>(Underlining added)</w:t>
      </w:r>
    </w:p>
    <w:p w:rsidR="00484F5A" w:rsidRDefault="00484F5A" w:rsidP="00AA783E">
      <w:pPr>
        <w:tabs>
          <w:tab w:val="left" w:pos="810"/>
          <w:tab w:val="left" w:pos="4255"/>
        </w:tabs>
        <w:spacing w:before="240" w:line="480" w:lineRule="auto"/>
        <w:ind w:left="720"/>
        <w:jc w:val="both"/>
        <w:rPr>
          <w:rFonts w:ascii="Times New Roman" w:hAnsi="Times New Roman" w:cs="Times New Roman"/>
          <w:sz w:val="28"/>
          <w:szCs w:val="28"/>
        </w:rPr>
      </w:pPr>
      <w:r>
        <w:rPr>
          <w:rFonts w:ascii="Times New Roman" w:hAnsi="Times New Roman" w:cs="Times New Roman"/>
          <w:sz w:val="28"/>
          <w:szCs w:val="28"/>
        </w:rPr>
        <w:t>(Record page 39</w:t>
      </w:r>
      <w:r w:rsidR="005355AE">
        <w:rPr>
          <w:rFonts w:ascii="Times New Roman" w:hAnsi="Times New Roman" w:cs="Times New Roman"/>
          <w:sz w:val="28"/>
          <w:szCs w:val="28"/>
        </w:rPr>
        <w:t>)</w:t>
      </w:r>
    </w:p>
    <w:p w:rsidR="005355AE" w:rsidRPr="005355AE" w:rsidRDefault="005355AE" w:rsidP="005355A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sidRPr="005355AE">
        <w:rPr>
          <w:rFonts w:ascii="Times New Roman" w:hAnsi="Times New Roman" w:cs="Times New Roman"/>
          <w:sz w:val="28"/>
          <w:szCs w:val="28"/>
        </w:rPr>
        <w:t>Exhibit DR (b) 4 is undated.  However it mentions the 31</w:t>
      </w:r>
      <w:r w:rsidRPr="005355AE">
        <w:rPr>
          <w:rFonts w:ascii="Times New Roman" w:hAnsi="Times New Roman" w:cs="Times New Roman"/>
          <w:sz w:val="28"/>
          <w:szCs w:val="28"/>
          <w:vertAlign w:val="superscript"/>
        </w:rPr>
        <w:t>st</w:t>
      </w:r>
      <w:r w:rsidRPr="005355AE">
        <w:rPr>
          <w:rFonts w:ascii="Times New Roman" w:hAnsi="Times New Roman" w:cs="Times New Roman"/>
          <w:sz w:val="28"/>
          <w:szCs w:val="28"/>
        </w:rPr>
        <w:t xml:space="preserve"> March 2019 as the date on which the 1</w:t>
      </w:r>
      <w:r w:rsidRPr="005355AE">
        <w:rPr>
          <w:rFonts w:ascii="Times New Roman" w:hAnsi="Times New Roman" w:cs="Times New Roman"/>
          <w:sz w:val="28"/>
          <w:szCs w:val="28"/>
          <w:vertAlign w:val="superscript"/>
        </w:rPr>
        <w:t>st</w:t>
      </w:r>
      <w:r w:rsidRPr="005355AE">
        <w:rPr>
          <w:rFonts w:ascii="Times New Roman" w:hAnsi="Times New Roman" w:cs="Times New Roman"/>
          <w:sz w:val="28"/>
          <w:szCs w:val="28"/>
        </w:rPr>
        <w:t xml:space="preserve"> Respondent proposed that he should receive payment from the Appellant.  It is possible that the letter (exhibit DR (b) 4) was written prior to the 31</w:t>
      </w:r>
      <w:r w:rsidRPr="005355AE">
        <w:rPr>
          <w:rFonts w:ascii="Times New Roman" w:hAnsi="Times New Roman" w:cs="Times New Roman"/>
          <w:sz w:val="28"/>
          <w:szCs w:val="28"/>
          <w:vertAlign w:val="superscript"/>
        </w:rPr>
        <w:t>st</w:t>
      </w:r>
      <w:r w:rsidRPr="005355AE">
        <w:rPr>
          <w:rFonts w:ascii="Times New Roman" w:hAnsi="Times New Roman" w:cs="Times New Roman"/>
          <w:sz w:val="28"/>
          <w:szCs w:val="28"/>
        </w:rPr>
        <w:t xml:space="preserve"> March 2019.   The Court does not however make a definite finding regarding the date of the letter.  The focus is on contents of the letter.</w:t>
      </w:r>
    </w:p>
    <w:p w:rsidR="005355AE" w:rsidRDefault="005355AE" w:rsidP="005355A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In exhibit DR (b) 4 the 1</w:t>
      </w:r>
      <w:r w:rsidRPr="005355A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stated that he would draw up an agreement which would be signed by both himself and the chairman.  The proposed agreement was meant to be an acknowledgment or confirmation by the Appellant of its indebtedness to the 1</w:t>
      </w:r>
      <w:r w:rsidRPr="005355A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t>
      </w:r>
      <w:r>
        <w:rPr>
          <w:rFonts w:ascii="Times New Roman" w:hAnsi="Times New Roman" w:cs="Times New Roman"/>
          <w:sz w:val="28"/>
          <w:szCs w:val="28"/>
        </w:rPr>
        <w:lastRenderedPageBreak/>
        <w:t>in various sums of money and/or claims, that had</w:t>
      </w:r>
      <w:r w:rsidR="006F2C36">
        <w:rPr>
          <w:rFonts w:ascii="Times New Roman" w:hAnsi="Times New Roman" w:cs="Times New Roman"/>
          <w:sz w:val="28"/>
          <w:szCs w:val="28"/>
        </w:rPr>
        <w:t xml:space="preserve"> allegedly</w:t>
      </w:r>
      <w:r>
        <w:rPr>
          <w:rFonts w:ascii="Times New Roman" w:hAnsi="Times New Roman" w:cs="Times New Roman"/>
          <w:sz w:val="28"/>
          <w:szCs w:val="28"/>
        </w:rPr>
        <w:t xml:space="preserve"> been agreed to between the 2(two) parties.</w:t>
      </w:r>
    </w:p>
    <w:p w:rsidR="00C74C22" w:rsidRDefault="00C74C22" w:rsidP="005355A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tenor of the letter confirms that whatever was discussed at that meeting did not amount to an agreement.  The 1</w:t>
      </w:r>
      <w:r w:rsidRPr="00C74C22">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actuall</w:t>
      </w:r>
      <w:r w:rsidR="006F2C36">
        <w:rPr>
          <w:rFonts w:ascii="Times New Roman" w:hAnsi="Times New Roman" w:cs="Times New Roman"/>
          <w:sz w:val="28"/>
          <w:szCs w:val="28"/>
        </w:rPr>
        <w:t>y issued a directive, in that le</w:t>
      </w:r>
      <w:r>
        <w:rPr>
          <w:rFonts w:ascii="Times New Roman" w:hAnsi="Times New Roman" w:cs="Times New Roman"/>
          <w:sz w:val="28"/>
          <w:szCs w:val="28"/>
        </w:rPr>
        <w:t>tter</w:t>
      </w:r>
      <w:r w:rsidR="00D22EEB">
        <w:rPr>
          <w:rFonts w:ascii="Times New Roman" w:hAnsi="Times New Roman" w:cs="Times New Roman"/>
          <w:sz w:val="28"/>
          <w:szCs w:val="28"/>
        </w:rPr>
        <w:t>,</w:t>
      </w:r>
      <w:r w:rsidR="006F2C36">
        <w:rPr>
          <w:rFonts w:ascii="Times New Roman" w:hAnsi="Times New Roman" w:cs="Times New Roman"/>
          <w:sz w:val="28"/>
          <w:szCs w:val="28"/>
        </w:rPr>
        <w:t xml:space="preserve"> stating</w:t>
      </w:r>
      <w:r>
        <w:rPr>
          <w:rFonts w:ascii="Times New Roman" w:hAnsi="Times New Roman" w:cs="Times New Roman"/>
          <w:sz w:val="28"/>
          <w:szCs w:val="28"/>
        </w:rPr>
        <w:t xml:space="preserve"> that an agreement between the parties (on the issues that had been discussed at the meeting – aforementioned), would be in writing.  The 1</w:t>
      </w:r>
      <w:r w:rsidRPr="00C74C22">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had stated</w:t>
      </w:r>
      <w:r w:rsidR="00D22EEB">
        <w:rPr>
          <w:rFonts w:ascii="Times New Roman" w:hAnsi="Times New Roman" w:cs="Times New Roman"/>
          <w:sz w:val="28"/>
          <w:szCs w:val="28"/>
        </w:rPr>
        <w:t xml:space="preserve"> </w:t>
      </w:r>
      <w:r>
        <w:rPr>
          <w:rFonts w:ascii="Times New Roman" w:hAnsi="Times New Roman" w:cs="Times New Roman"/>
          <w:sz w:val="28"/>
          <w:szCs w:val="28"/>
        </w:rPr>
        <w:t>in that directive), that he would</w:t>
      </w:r>
      <w:r w:rsidR="00D22EEB">
        <w:rPr>
          <w:rFonts w:ascii="Times New Roman" w:hAnsi="Times New Roman" w:cs="Times New Roman"/>
          <w:sz w:val="28"/>
          <w:szCs w:val="28"/>
        </w:rPr>
        <w:t xml:space="preserve"> draw up and present a written draft</w:t>
      </w:r>
      <w:r w:rsidR="00BD0DA2">
        <w:rPr>
          <w:rFonts w:ascii="Times New Roman" w:hAnsi="Times New Roman" w:cs="Times New Roman"/>
          <w:sz w:val="28"/>
          <w:szCs w:val="28"/>
        </w:rPr>
        <w:t xml:space="preserve"> </w:t>
      </w:r>
      <w:r w:rsidR="00D22EEB">
        <w:rPr>
          <w:rFonts w:ascii="Times New Roman" w:hAnsi="Times New Roman" w:cs="Times New Roman"/>
          <w:sz w:val="28"/>
          <w:szCs w:val="28"/>
        </w:rPr>
        <w:t>-</w:t>
      </w:r>
      <w:r w:rsidR="00BD0DA2">
        <w:rPr>
          <w:rFonts w:ascii="Times New Roman" w:hAnsi="Times New Roman" w:cs="Times New Roman"/>
          <w:sz w:val="28"/>
          <w:szCs w:val="28"/>
        </w:rPr>
        <w:t xml:space="preserve">agreement to the </w:t>
      </w:r>
      <w:r w:rsidR="00D22EEB">
        <w:rPr>
          <w:rFonts w:ascii="Times New Roman" w:hAnsi="Times New Roman" w:cs="Times New Roman"/>
          <w:sz w:val="28"/>
          <w:szCs w:val="28"/>
        </w:rPr>
        <w:t>chairman.  That draft would have</w:t>
      </w:r>
      <w:r w:rsidR="00BD0DA2">
        <w:rPr>
          <w:rFonts w:ascii="Times New Roman" w:hAnsi="Times New Roman" w:cs="Times New Roman"/>
          <w:sz w:val="28"/>
          <w:szCs w:val="28"/>
        </w:rPr>
        <w:t xml:space="preserve"> be</w:t>
      </w:r>
      <w:r w:rsidR="00D22EEB">
        <w:rPr>
          <w:rFonts w:ascii="Times New Roman" w:hAnsi="Times New Roman" w:cs="Times New Roman"/>
          <w:sz w:val="28"/>
          <w:szCs w:val="28"/>
        </w:rPr>
        <w:t>en</w:t>
      </w:r>
      <w:r w:rsidR="00BD0DA2">
        <w:rPr>
          <w:rFonts w:ascii="Times New Roman" w:hAnsi="Times New Roman" w:cs="Times New Roman"/>
          <w:sz w:val="28"/>
          <w:szCs w:val="28"/>
        </w:rPr>
        <w:t xml:space="preserve"> signed by the 1</w:t>
      </w:r>
      <w:r w:rsidR="00BD0DA2" w:rsidRPr="00BD0DA2">
        <w:rPr>
          <w:rFonts w:ascii="Times New Roman" w:hAnsi="Times New Roman" w:cs="Times New Roman"/>
          <w:sz w:val="28"/>
          <w:szCs w:val="28"/>
          <w:vertAlign w:val="superscript"/>
        </w:rPr>
        <w:t>st</w:t>
      </w:r>
      <w:r w:rsidR="00D22EEB">
        <w:rPr>
          <w:rFonts w:ascii="Times New Roman" w:hAnsi="Times New Roman" w:cs="Times New Roman"/>
          <w:sz w:val="28"/>
          <w:szCs w:val="28"/>
        </w:rPr>
        <w:t xml:space="preserve"> Respondent and subsequently by</w:t>
      </w:r>
      <w:r w:rsidR="00BD0DA2">
        <w:rPr>
          <w:rFonts w:ascii="Times New Roman" w:hAnsi="Times New Roman" w:cs="Times New Roman"/>
          <w:sz w:val="28"/>
          <w:szCs w:val="28"/>
        </w:rPr>
        <w:t xml:space="preserve"> the chairman </w:t>
      </w:r>
      <w:r w:rsidR="00D22EEB">
        <w:rPr>
          <w:rFonts w:ascii="Times New Roman" w:hAnsi="Times New Roman" w:cs="Times New Roman"/>
          <w:sz w:val="28"/>
          <w:szCs w:val="28"/>
        </w:rPr>
        <w:t xml:space="preserve">- </w:t>
      </w:r>
      <w:r w:rsidR="00BD0DA2">
        <w:rPr>
          <w:rFonts w:ascii="Times New Roman" w:hAnsi="Times New Roman" w:cs="Times New Roman"/>
          <w:sz w:val="28"/>
          <w:szCs w:val="28"/>
        </w:rPr>
        <w:t>in order to make it an agreement.  In short, the 1</w:t>
      </w:r>
      <w:r w:rsidR="00BD0DA2" w:rsidRPr="00BD0DA2">
        <w:rPr>
          <w:rFonts w:ascii="Times New Roman" w:hAnsi="Times New Roman" w:cs="Times New Roman"/>
          <w:sz w:val="28"/>
          <w:szCs w:val="28"/>
          <w:vertAlign w:val="superscript"/>
        </w:rPr>
        <w:t>st</w:t>
      </w:r>
      <w:r w:rsidR="00BD0DA2">
        <w:rPr>
          <w:rFonts w:ascii="Times New Roman" w:hAnsi="Times New Roman" w:cs="Times New Roman"/>
          <w:sz w:val="28"/>
          <w:szCs w:val="28"/>
        </w:rPr>
        <w:t xml:space="preserve"> Respondent made the point clear in exhibit DR(b)4, that there was no oral agreement between himself and the Appellant regarding payment of his claims as listed in exhibit DR (b) 4.</w:t>
      </w:r>
    </w:p>
    <w:p w:rsidR="00BD0DA2" w:rsidRDefault="00BD0DA2" w:rsidP="005355A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There is no written agreement before Court.  The 1</w:t>
      </w:r>
      <w:r w:rsidRPr="00BD0DA2">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has failed to explain (in the answering affidavit), whether or not he signed and issued the proposed draft, and if so what happened to it?  The absence, before Court, of a written agreement means that; the parties did not reach agreement on the issues that the 1</w:t>
      </w:r>
      <w:r w:rsidRPr="00BD0DA2">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had raised in the letter (exhibit DR (b) 4).</w:t>
      </w:r>
    </w:p>
    <w:p w:rsidR="00BD0DA2" w:rsidRDefault="00BD0DA2" w:rsidP="005355A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Furthermore, there is no provision in exhibit DR (b)4 in which the Appellant admitted itself to be indebted to the 1</w:t>
      </w:r>
      <w:r w:rsidRPr="00BD0DA2">
        <w:rPr>
          <w:rFonts w:ascii="Times New Roman" w:hAnsi="Times New Roman" w:cs="Times New Roman"/>
          <w:sz w:val="28"/>
          <w:szCs w:val="28"/>
          <w:vertAlign w:val="superscript"/>
        </w:rPr>
        <w:t>st</w:t>
      </w:r>
      <w:r w:rsidR="00871AF1">
        <w:rPr>
          <w:rFonts w:ascii="Times New Roman" w:hAnsi="Times New Roman" w:cs="Times New Roman"/>
          <w:sz w:val="28"/>
          <w:szCs w:val="28"/>
        </w:rPr>
        <w:t xml:space="preserve"> Respondent regarding the la</w:t>
      </w:r>
      <w:r>
        <w:rPr>
          <w:rFonts w:ascii="Times New Roman" w:hAnsi="Times New Roman" w:cs="Times New Roman"/>
          <w:sz w:val="28"/>
          <w:szCs w:val="28"/>
        </w:rPr>
        <w:t>tter’s claims and also that, it would pay those claims when there is money to do so.</w:t>
      </w:r>
    </w:p>
    <w:p w:rsidR="00BD0DA2" w:rsidRDefault="00BD0DA2" w:rsidP="005355A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The Court can conclude therefore that exhibit DR (b) 4 </w:t>
      </w:r>
      <w:r w:rsidR="0004520A">
        <w:rPr>
          <w:rFonts w:ascii="Times New Roman" w:hAnsi="Times New Roman" w:cs="Times New Roman"/>
          <w:sz w:val="28"/>
          <w:szCs w:val="28"/>
        </w:rPr>
        <w:t>was a</w:t>
      </w:r>
      <w:r>
        <w:rPr>
          <w:rFonts w:ascii="Times New Roman" w:hAnsi="Times New Roman" w:cs="Times New Roman"/>
          <w:sz w:val="28"/>
          <w:szCs w:val="28"/>
        </w:rPr>
        <w:t xml:space="preserve"> written communication from 1</w:t>
      </w:r>
      <w:r w:rsidRPr="00BD0DA2">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in which he notified the </w:t>
      </w:r>
      <w:r w:rsidR="0004520A">
        <w:rPr>
          <w:rFonts w:ascii="Times New Roman" w:hAnsi="Times New Roman" w:cs="Times New Roman"/>
          <w:sz w:val="28"/>
          <w:szCs w:val="28"/>
        </w:rPr>
        <w:t>chairman</w:t>
      </w:r>
      <w:r>
        <w:rPr>
          <w:rFonts w:ascii="Times New Roman" w:hAnsi="Times New Roman" w:cs="Times New Roman"/>
          <w:sz w:val="28"/>
          <w:szCs w:val="28"/>
        </w:rPr>
        <w:t xml:space="preserve"> that he (1</w:t>
      </w:r>
      <w:r w:rsidRPr="00BD0DA2">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was preparing a draft – </w:t>
      </w:r>
      <w:r w:rsidR="0004520A">
        <w:rPr>
          <w:rFonts w:ascii="Times New Roman" w:hAnsi="Times New Roman" w:cs="Times New Roman"/>
          <w:sz w:val="28"/>
          <w:szCs w:val="28"/>
        </w:rPr>
        <w:t>agreement</w:t>
      </w:r>
      <w:r>
        <w:rPr>
          <w:rFonts w:ascii="Times New Roman" w:hAnsi="Times New Roman" w:cs="Times New Roman"/>
          <w:sz w:val="28"/>
          <w:szCs w:val="28"/>
        </w:rPr>
        <w:t xml:space="preserve"> which he would sign and then present to the chairman – to sign.  </w:t>
      </w:r>
      <w:r w:rsidR="0004520A">
        <w:rPr>
          <w:rFonts w:ascii="Times New Roman" w:hAnsi="Times New Roman" w:cs="Times New Roman"/>
          <w:sz w:val="28"/>
          <w:szCs w:val="28"/>
        </w:rPr>
        <w:t xml:space="preserve"> It was the proposed written agreement that was meant to bind the Appellant.  The proposed written agreement did not materialize.</w:t>
      </w:r>
    </w:p>
    <w:p w:rsidR="00DC6923" w:rsidRPr="005355AE" w:rsidRDefault="00DC6923" w:rsidP="00DC6923">
      <w:pPr>
        <w:pStyle w:val="ListParagraph"/>
        <w:tabs>
          <w:tab w:val="left" w:pos="810"/>
          <w:tab w:val="left" w:pos="4255"/>
        </w:tabs>
        <w:spacing w:before="240" w:line="480" w:lineRule="auto"/>
        <w:ind w:left="1530"/>
        <w:jc w:val="both"/>
        <w:rPr>
          <w:rFonts w:ascii="Times New Roman" w:hAnsi="Times New Roman" w:cs="Times New Roman"/>
          <w:sz w:val="28"/>
          <w:szCs w:val="28"/>
        </w:rPr>
      </w:pPr>
    </w:p>
    <w:p w:rsidR="00AA783E" w:rsidRDefault="00C3490A" w:rsidP="00AA783E">
      <w:pPr>
        <w:pStyle w:val="ListParagraph"/>
        <w:numPr>
          <w:ilvl w:val="0"/>
          <w:numId w:val="3"/>
        </w:numPr>
        <w:tabs>
          <w:tab w:val="left" w:pos="810"/>
          <w:tab w:val="left" w:pos="4255"/>
        </w:tabs>
        <w:spacing w:before="240" w:line="480" w:lineRule="auto"/>
        <w:ind w:hanging="720"/>
        <w:jc w:val="both"/>
        <w:rPr>
          <w:rFonts w:ascii="Times New Roman" w:hAnsi="Times New Roman" w:cs="Times New Roman"/>
          <w:sz w:val="28"/>
          <w:szCs w:val="28"/>
        </w:rPr>
      </w:pPr>
      <w:r>
        <w:rPr>
          <w:rFonts w:ascii="Times New Roman" w:hAnsi="Times New Roman" w:cs="Times New Roman"/>
          <w:sz w:val="28"/>
          <w:szCs w:val="28"/>
        </w:rPr>
        <w:t>A second difficulty in exhibit DR(b)4 which the 1</w:t>
      </w:r>
      <w:r w:rsidRPr="00C3490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failed to address reads thus:</w:t>
      </w:r>
    </w:p>
    <w:p w:rsidR="00C3490A" w:rsidRDefault="00C3490A" w:rsidP="00C3490A">
      <w:pPr>
        <w:pStyle w:val="ListParagraph"/>
        <w:tabs>
          <w:tab w:val="left" w:pos="810"/>
          <w:tab w:val="left" w:pos="4255"/>
        </w:tabs>
        <w:spacing w:before="240" w:line="480" w:lineRule="auto"/>
        <w:jc w:val="both"/>
        <w:rPr>
          <w:rFonts w:ascii="Times New Roman" w:hAnsi="Times New Roman" w:cs="Times New Roman"/>
          <w:sz w:val="28"/>
          <w:szCs w:val="28"/>
        </w:rPr>
      </w:pPr>
      <w:r w:rsidRPr="00C3490A">
        <w:rPr>
          <w:rFonts w:ascii="Times New Roman" w:hAnsi="Times New Roman" w:cs="Times New Roman"/>
          <w:i/>
          <w:sz w:val="28"/>
          <w:szCs w:val="28"/>
        </w:rPr>
        <w:t>“Please respond to this mail indicating you are in agreement</w:t>
      </w:r>
      <w:r>
        <w:rPr>
          <w:rFonts w:ascii="Times New Roman" w:hAnsi="Times New Roman" w:cs="Times New Roman"/>
          <w:sz w:val="28"/>
          <w:szCs w:val="28"/>
        </w:rPr>
        <w:t>.”</w:t>
      </w:r>
    </w:p>
    <w:p w:rsidR="00C3490A" w:rsidRDefault="00C3490A" w:rsidP="00C3490A">
      <w:pPr>
        <w:pStyle w:val="ListParagraph"/>
        <w:numPr>
          <w:ilvl w:val="1"/>
          <w:numId w:val="3"/>
        </w:numPr>
        <w:tabs>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This clause confirmed that there was no oral agreement between the 1</w:t>
      </w:r>
      <w:r w:rsidRPr="00C3490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and the chairman on the issues that had been discussed.  Exhibit DR (b</w:t>
      </w:r>
      <w:r w:rsidR="00B85923">
        <w:rPr>
          <w:rFonts w:ascii="Times New Roman" w:hAnsi="Times New Roman" w:cs="Times New Roman"/>
          <w:sz w:val="28"/>
          <w:szCs w:val="28"/>
        </w:rPr>
        <w:t>) 4</w:t>
      </w:r>
      <w:r>
        <w:rPr>
          <w:rFonts w:ascii="Times New Roman" w:hAnsi="Times New Roman" w:cs="Times New Roman"/>
          <w:sz w:val="28"/>
          <w:szCs w:val="28"/>
        </w:rPr>
        <w:t xml:space="preserve"> contained a written offer from the 1</w:t>
      </w:r>
      <w:r w:rsidRPr="00C3490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which had been directed to the chairman as a representative of the Appellant.  The chairman was directed to communicate acceptance of the offer in writing.</w:t>
      </w:r>
    </w:p>
    <w:p w:rsidR="00C3490A" w:rsidRDefault="00C3490A" w:rsidP="00C3490A">
      <w:pPr>
        <w:pStyle w:val="ListParagraph"/>
        <w:numPr>
          <w:ilvl w:val="1"/>
          <w:numId w:val="3"/>
        </w:numPr>
        <w:tabs>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There is no written acceptance of the offer before Court.  The absence of an acceptance, means that there is no agreement between the 1</w:t>
      </w:r>
      <w:r w:rsidRPr="00C3490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and the Appellant regarding the terms that 1</w:t>
      </w:r>
      <w:r w:rsidRPr="00C3490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had proposed in exhibit DR (b) 4.</w:t>
      </w:r>
    </w:p>
    <w:p w:rsidR="00C3490A" w:rsidRDefault="00C3490A" w:rsidP="00C3490A">
      <w:pPr>
        <w:pStyle w:val="ListParagraph"/>
        <w:numPr>
          <w:ilvl w:val="1"/>
          <w:numId w:val="3"/>
        </w:numPr>
        <w:tabs>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In the matter of: GOODMAN DLAMINI VS FINANCIAL SERVICES REGULATORY A</w:t>
      </w:r>
      <w:r w:rsidR="00B85923">
        <w:rPr>
          <w:rFonts w:ascii="Times New Roman" w:hAnsi="Times New Roman" w:cs="Times New Roman"/>
          <w:sz w:val="28"/>
          <w:szCs w:val="28"/>
        </w:rPr>
        <w:t xml:space="preserve">UTHORITY SZIC case no 229/2015, (unreported), </w:t>
      </w:r>
      <w:r>
        <w:rPr>
          <w:rFonts w:ascii="Times New Roman" w:hAnsi="Times New Roman" w:cs="Times New Roman"/>
          <w:sz w:val="28"/>
          <w:szCs w:val="28"/>
        </w:rPr>
        <w:t>the Court restated the principle, of offer and acceptance; as follows:</w:t>
      </w:r>
    </w:p>
    <w:p w:rsidR="00C3490A" w:rsidRDefault="00C3490A" w:rsidP="00C3490A">
      <w:pPr>
        <w:pStyle w:val="ListParagraph"/>
        <w:tabs>
          <w:tab w:val="left" w:pos="4255"/>
        </w:tabs>
        <w:spacing w:before="240" w:line="480" w:lineRule="auto"/>
        <w:ind w:left="1530"/>
        <w:jc w:val="both"/>
        <w:rPr>
          <w:rFonts w:ascii="Times New Roman" w:hAnsi="Times New Roman" w:cs="Times New Roman"/>
          <w:sz w:val="28"/>
          <w:szCs w:val="28"/>
        </w:rPr>
      </w:pPr>
      <w:r w:rsidRPr="003A227E">
        <w:rPr>
          <w:rFonts w:ascii="Times New Roman" w:hAnsi="Times New Roman" w:cs="Times New Roman"/>
          <w:i/>
          <w:sz w:val="28"/>
          <w:szCs w:val="28"/>
        </w:rPr>
        <w:t>“A contract comes into existence when an offer by one party is accepted by the other</w:t>
      </w:r>
      <w:r>
        <w:rPr>
          <w:rFonts w:ascii="Times New Roman" w:hAnsi="Times New Roman" w:cs="Times New Roman"/>
          <w:sz w:val="28"/>
          <w:szCs w:val="28"/>
        </w:rPr>
        <w:t>.”</w:t>
      </w:r>
    </w:p>
    <w:p w:rsidR="003A227E" w:rsidRDefault="003A227E" w:rsidP="00C3490A">
      <w:pPr>
        <w:pStyle w:val="ListParagraph"/>
        <w:tabs>
          <w:tab w:val="left" w:pos="4255"/>
        </w:tabs>
        <w:spacing w:before="240" w:line="480" w:lineRule="auto"/>
        <w:ind w:left="1530"/>
        <w:jc w:val="both"/>
        <w:rPr>
          <w:rFonts w:ascii="Times New Roman" w:hAnsi="Times New Roman" w:cs="Times New Roman"/>
          <w:sz w:val="28"/>
          <w:szCs w:val="28"/>
        </w:rPr>
      </w:pPr>
      <w:r>
        <w:rPr>
          <w:rFonts w:ascii="Times New Roman" w:hAnsi="Times New Roman" w:cs="Times New Roman"/>
          <w:sz w:val="28"/>
          <w:szCs w:val="28"/>
        </w:rPr>
        <w:t>(At page 28)</w:t>
      </w:r>
    </w:p>
    <w:p w:rsidR="003A227E" w:rsidRPr="00DD7F54" w:rsidRDefault="003A227E" w:rsidP="00DD7F54">
      <w:pPr>
        <w:pStyle w:val="ListParagraph"/>
        <w:numPr>
          <w:ilvl w:val="1"/>
          <w:numId w:val="3"/>
        </w:numPr>
        <w:tabs>
          <w:tab w:val="left" w:pos="4255"/>
        </w:tabs>
        <w:spacing w:before="240" w:line="480" w:lineRule="auto"/>
        <w:jc w:val="both"/>
        <w:rPr>
          <w:rFonts w:ascii="Times New Roman" w:hAnsi="Times New Roman" w:cs="Times New Roman"/>
          <w:sz w:val="28"/>
          <w:szCs w:val="28"/>
        </w:rPr>
      </w:pPr>
      <w:r w:rsidRPr="00DD7F54">
        <w:rPr>
          <w:rFonts w:ascii="Times New Roman" w:hAnsi="Times New Roman" w:cs="Times New Roman"/>
          <w:sz w:val="28"/>
          <w:szCs w:val="28"/>
        </w:rPr>
        <w:t>It follows logically that in the absenc</w:t>
      </w:r>
      <w:r w:rsidR="004808F6" w:rsidRPr="00DD7F54">
        <w:rPr>
          <w:rFonts w:ascii="Times New Roman" w:hAnsi="Times New Roman" w:cs="Times New Roman"/>
          <w:sz w:val="28"/>
          <w:szCs w:val="28"/>
        </w:rPr>
        <w:t>e of an acceptance of the offer, there is no contract</w:t>
      </w:r>
      <w:r w:rsidR="00C53F15">
        <w:rPr>
          <w:rFonts w:ascii="Times New Roman" w:hAnsi="Times New Roman" w:cs="Times New Roman"/>
          <w:sz w:val="28"/>
          <w:szCs w:val="28"/>
        </w:rPr>
        <w:t>.</w:t>
      </w:r>
    </w:p>
    <w:p w:rsidR="00C3490A" w:rsidRDefault="003A227E" w:rsidP="00AA783E">
      <w:pPr>
        <w:pStyle w:val="ListParagraph"/>
        <w:numPr>
          <w:ilvl w:val="0"/>
          <w:numId w:val="3"/>
        </w:numPr>
        <w:tabs>
          <w:tab w:val="left" w:pos="810"/>
          <w:tab w:val="left" w:pos="4255"/>
        </w:tabs>
        <w:spacing w:before="240" w:line="480" w:lineRule="auto"/>
        <w:ind w:hanging="720"/>
        <w:jc w:val="both"/>
        <w:rPr>
          <w:rFonts w:ascii="Times New Roman" w:hAnsi="Times New Roman" w:cs="Times New Roman"/>
          <w:sz w:val="28"/>
          <w:szCs w:val="28"/>
        </w:rPr>
      </w:pPr>
      <w:r>
        <w:rPr>
          <w:rFonts w:ascii="Times New Roman" w:hAnsi="Times New Roman" w:cs="Times New Roman"/>
          <w:sz w:val="28"/>
          <w:szCs w:val="28"/>
        </w:rPr>
        <w:t>EXHIBIT DR(b) 5</w:t>
      </w:r>
    </w:p>
    <w:p w:rsidR="003A227E" w:rsidRDefault="003A227E" w:rsidP="003A227E">
      <w:pPr>
        <w:pStyle w:val="ListParagraph"/>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1</w:t>
      </w:r>
      <w:r w:rsidRPr="003A227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also referred the Court to exhibit DR (b) 5.  The title of this document reads thus: </w:t>
      </w:r>
      <w:r w:rsidR="00B85923">
        <w:rPr>
          <w:rFonts w:ascii="Times New Roman" w:hAnsi="Times New Roman" w:cs="Times New Roman"/>
          <w:sz w:val="28"/>
          <w:szCs w:val="28"/>
        </w:rPr>
        <w:t>‘</w:t>
      </w:r>
      <w:r w:rsidRPr="00B85923">
        <w:rPr>
          <w:rFonts w:ascii="Times New Roman" w:hAnsi="Times New Roman" w:cs="Times New Roman"/>
          <w:i/>
          <w:sz w:val="28"/>
          <w:szCs w:val="28"/>
        </w:rPr>
        <w:t>EXCO Bonus Scheme</w:t>
      </w:r>
      <w:r>
        <w:rPr>
          <w:rFonts w:ascii="Times New Roman" w:hAnsi="Times New Roman" w:cs="Times New Roman"/>
          <w:sz w:val="28"/>
          <w:szCs w:val="28"/>
        </w:rPr>
        <w:t>.</w:t>
      </w:r>
      <w:r w:rsidR="00B85923">
        <w:rPr>
          <w:rFonts w:ascii="Times New Roman" w:hAnsi="Times New Roman" w:cs="Times New Roman"/>
          <w:sz w:val="28"/>
          <w:szCs w:val="28"/>
        </w:rPr>
        <w:t>’</w:t>
      </w:r>
      <w:r>
        <w:rPr>
          <w:rFonts w:ascii="Times New Roman" w:hAnsi="Times New Roman" w:cs="Times New Roman"/>
          <w:sz w:val="28"/>
          <w:szCs w:val="28"/>
        </w:rPr>
        <w:t xml:space="preserve">  It is common cause that the acronym: EXCO (in this context), means the Executive Committee of the Appellant, of which the 1</w:t>
      </w:r>
      <w:r w:rsidRPr="003A227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was a member.</w:t>
      </w:r>
    </w:p>
    <w:p w:rsidR="003A227E" w:rsidRDefault="003A227E" w:rsidP="003A227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1</w:t>
      </w:r>
      <w:r w:rsidRPr="003A227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presented exhibit DR (b) 5 allegedly as proof that the Appellant had agreed to pay his (1</w:t>
      </w:r>
      <w:r w:rsidRPr="003A227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claims subject to availability of funds.</w:t>
      </w:r>
    </w:p>
    <w:p w:rsidR="003A227E" w:rsidRDefault="003A227E" w:rsidP="003A227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Exhibit DR (b) 5 is a 3 (three) page document.  At the foot of each page the following words appear:</w:t>
      </w:r>
    </w:p>
    <w:p w:rsidR="003A227E" w:rsidRDefault="003A227E" w:rsidP="003A227E">
      <w:pPr>
        <w:pStyle w:val="ListParagraph"/>
        <w:tabs>
          <w:tab w:val="left" w:pos="810"/>
          <w:tab w:val="left" w:pos="4255"/>
        </w:tabs>
        <w:spacing w:before="240" w:line="480" w:lineRule="auto"/>
        <w:ind w:left="1530"/>
        <w:jc w:val="both"/>
        <w:rPr>
          <w:rFonts w:ascii="Times New Roman" w:hAnsi="Times New Roman" w:cs="Times New Roman"/>
          <w:sz w:val="28"/>
          <w:szCs w:val="28"/>
        </w:rPr>
      </w:pPr>
      <w:r>
        <w:rPr>
          <w:rFonts w:ascii="Times New Roman" w:hAnsi="Times New Roman" w:cs="Times New Roman"/>
          <w:sz w:val="28"/>
          <w:szCs w:val="28"/>
        </w:rPr>
        <w:t xml:space="preserve"> </w:t>
      </w:r>
      <w:r w:rsidRPr="001527D0">
        <w:rPr>
          <w:rFonts w:ascii="Times New Roman" w:hAnsi="Times New Roman" w:cs="Times New Roman"/>
          <w:i/>
          <w:sz w:val="28"/>
          <w:szCs w:val="28"/>
        </w:rPr>
        <w:t>“D. Roberts       EXCO bonus   December 9</w:t>
      </w:r>
      <w:r w:rsidR="001527D0" w:rsidRPr="001527D0">
        <w:rPr>
          <w:rFonts w:ascii="Times New Roman" w:hAnsi="Times New Roman" w:cs="Times New Roman"/>
          <w:i/>
          <w:sz w:val="28"/>
          <w:szCs w:val="28"/>
        </w:rPr>
        <w:t>, 2013</w:t>
      </w:r>
      <w:r>
        <w:rPr>
          <w:rFonts w:ascii="Times New Roman" w:hAnsi="Times New Roman" w:cs="Times New Roman"/>
          <w:sz w:val="28"/>
          <w:szCs w:val="28"/>
        </w:rPr>
        <w:t>”</w:t>
      </w:r>
      <w:r w:rsidR="0091605B">
        <w:rPr>
          <w:rFonts w:ascii="Times New Roman" w:hAnsi="Times New Roman" w:cs="Times New Roman"/>
          <w:sz w:val="28"/>
          <w:szCs w:val="28"/>
        </w:rPr>
        <w:t xml:space="preserve">.  The preceding quotation </w:t>
      </w:r>
      <w:r w:rsidR="001527D0">
        <w:rPr>
          <w:rFonts w:ascii="Times New Roman" w:hAnsi="Times New Roman" w:cs="Times New Roman"/>
          <w:sz w:val="28"/>
          <w:szCs w:val="28"/>
        </w:rPr>
        <w:t>g</w:t>
      </w:r>
      <w:r>
        <w:rPr>
          <w:rFonts w:ascii="Times New Roman" w:hAnsi="Times New Roman" w:cs="Times New Roman"/>
          <w:sz w:val="28"/>
          <w:szCs w:val="28"/>
        </w:rPr>
        <w:t xml:space="preserve">ives an impression that </w:t>
      </w:r>
      <w:r w:rsidR="001527D0">
        <w:rPr>
          <w:rFonts w:ascii="Times New Roman" w:hAnsi="Times New Roman" w:cs="Times New Roman"/>
          <w:sz w:val="28"/>
          <w:szCs w:val="28"/>
        </w:rPr>
        <w:t>exhibit DR (b) 5 was in existence as at the 9</w:t>
      </w:r>
      <w:r w:rsidR="001527D0" w:rsidRPr="001527D0">
        <w:rPr>
          <w:rFonts w:ascii="Times New Roman" w:hAnsi="Times New Roman" w:cs="Times New Roman"/>
          <w:sz w:val="28"/>
          <w:szCs w:val="28"/>
          <w:vertAlign w:val="superscript"/>
        </w:rPr>
        <w:t>th</w:t>
      </w:r>
      <w:r w:rsidR="001527D0">
        <w:rPr>
          <w:rFonts w:ascii="Times New Roman" w:hAnsi="Times New Roman" w:cs="Times New Roman"/>
          <w:sz w:val="28"/>
          <w:szCs w:val="28"/>
        </w:rPr>
        <w:t xml:space="preserve"> December 2013.  However the date is not among the issues that were subject of dispute.</w:t>
      </w:r>
    </w:p>
    <w:p w:rsidR="003A227E" w:rsidRDefault="001527D0" w:rsidP="003A227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attention of the Court was drawn to the following clause in exhibit DR (b) 5:</w:t>
      </w:r>
    </w:p>
    <w:p w:rsidR="0091605B" w:rsidRDefault="001527D0" w:rsidP="001527D0">
      <w:pPr>
        <w:pStyle w:val="ListParagraph"/>
        <w:tabs>
          <w:tab w:val="left" w:pos="810"/>
          <w:tab w:val="left" w:pos="4255"/>
        </w:tabs>
        <w:spacing w:before="240" w:line="480" w:lineRule="auto"/>
        <w:ind w:left="1530"/>
        <w:jc w:val="both"/>
        <w:rPr>
          <w:rFonts w:ascii="Times New Roman" w:hAnsi="Times New Roman" w:cs="Times New Roman"/>
          <w:sz w:val="28"/>
          <w:szCs w:val="28"/>
        </w:rPr>
      </w:pPr>
      <w:r>
        <w:rPr>
          <w:rFonts w:ascii="Times New Roman" w:hAnsi="Times New Roman" w:cs="Times New Roman"/>
          <w:sz w:val="28"/>
          <w:szCs w:val="28"/>
        </w:rPr>
        <w:t>“</w:t>
      </w:r>
      <w:r w:rsidRPr="001527D0">
        <w:rPr>
          <w:rFonts w:ascii="Times New Roman" w:hAnsi="Times New Roman" w:cs="Times New Roman"/>
          <w:b/>
          <w:i/>
          <w:sz w:val="28"/>
          <w:szCs w:val="28"/>
        </w:rPr>
        <w:t>Payment of bonus pool</w:t>
      </w:r>
      <w:r>
        <w:rPr>
          <w:rFonts w:ascii="Times New Roman" w:hAnsi="Times New Roman" w:cs="Times New Roman"/>
          <w:sz w:val="28"/>
          <w:szCs w:val="28"/>
        </w:rPr>
        <w:t xml:space="preserve">. </w:t>
      </w:r>
    </w:p>
    <w:p w:rsidR="001527D0" w:rsidRPr="001527D0" w:rsidRDefault="001527D0" w:rsidP="001527D0">
      <w:pPr>
        <w:pStyle w:val="ListParagraph"/>
        <w:tabs>
          <w:tab w:val="left" w:pos="810"/>
          <w:tab w:val="left" w:pos="4255"/>
        </w:tabs>
        <w:spacing w:before="240" w:line="480" w:lineRule="auto"/>
        <w:ind w:left="1530"/>
        <w:jc w:val="both"/>
        <w:rPr>
          <w:rFonts w:ascii="Times New Roman" w:hAnsi="Times New Roman" w:cs="Times New Roman"/>
          <w:i/>
          <w:sz w:val="28"/>
          <w:szCs w:val="28"/>
        </w:rPr>
      </w:pPr>
      <w:r>
        <w:rPr>
          <w:rFonts w:ascii="Times New Roman" w:hAnsi="Times New Roman" w:cs="Times New Roman"/>
          <w:sz w:val="28"/>
          <w:szCs w:val="28"/>
        </w:rPr>
        <w:t xml:space="preserve"> </w:t>
      </w:r>
      <w:r w:rsidRPr="001527D0">
        <w:rPr>
          <w:rFonts w:ascii="Times New Roman" w:hAnsi="Times New Roman" w:cs="Times New Roman"/>
          <w:i/>
          <w:sz w:val="28"/>
          <w:szCs w:val="28"/>
        </w:rPr>
        <w:t>The timing of all payments are dependent on availability of cash.”</w:t>
      </w:r>
    </w:p>
    <w:p w:rsidR="001527D0" w:rsidRDefault="001527D0" w:rsidP="001527D0">
      <w:pPr>
        <w:pStyle w:val="ListParagraph"/>
        <w:tabs>
          <w:tab w:val="left" w:pos="810"/>
          <w:tab w:val="left" w:pos="4255"/>
        </w:tabs>
        <w:spacing w:before="240" w:line="480" w:lineRule="auto"/>
        <w:ind w:left="1530"/>
        <w:jc w:val="both"/>
        <w:rPr>
          <w:rFonts w:ascii="Times New Roman" w:hAnsi="Times New Roman" w:cs="Times New Roman"/>
          <w:sz w:val="28"/>
          <w:szCs w:val="28"/>
        </w:rPr>
      </w:pPr>
      <w:r>
        <w:rPr>
          <w:rFonts w:ascii="Times New Roman" w:hAnsi="Times New Roman" w:cs="Times New Roman"/>
          <w:sz w:val="28"/>
          <w:szCs w:val="28"/>
        </w:rPr>
        <w:t>(Record page 40)</w:t>
      </w:r>
    </w:p>
    <w:p w:rsidR="001527D0" w:rsidRDefault="001527D0" w:rsidP="003A227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1</w:t>
      </w:r>
      <w:r w:rsidRPr="001527D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has interpreted the statement that is quoted above, to mean that: the Appellant issued a directive in terms of exhibit DR (b) 5 to the effect that; all his claims for payment which he had reported as a dispute before the Commission, would be paid – when the Appellant has money to pay.  With respect, the 1</w:t>
      </w:r>
      <w:r w:rsidRPr="001527D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has incorrectly interpreted the contents of exhibit DR (b) 5.</w:t>
      </w:r>
    </w:p>
    <w:p w:rsidR="001527D0" w:rsidRDefault="001527D0" w:rsidP="003A227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Exhibit DR (b) 5 mention only 2(two) items viz; payment of bonus to EXCO memb</w:t>
      </w:r>
      <w:r w:rsidR="003053EB">
        <w:rPr>
          <w:rFonts w:ascii="Times New Roman" w:hAnsi="Times New Roman" w:cs="Times New Roman"/>
          <w:sz w:val="28"/>
          <w:szCs w:val="28"/>
        </w:rPr>
        <w:t xml:space="preserve">ers and also payment of Long Term Incentive.  It is only the payment of bonus to </w:t>
      </w:r>
      <w:proofErr w:type="spellStart"/>
      <w:r w:rsidR="003053EB">
        <w:rPr>
          <w:rFonts w:ascii="Times New Roman" w:hAnsi="Times New Roman" w:cs="Times New Roman"/>
          <w:sz w:val="28"/>
          <w:szCs w:val="28"/>
        </w:rPr>
        <w:t>Exco</w:t>
      </w:r>
      <w:proofErr w:type="spellEnd"/>
      <w:r w:rsidR="003053EB">
        <w:rPr>
          <w:rFonts w:ascii="Times New Roman" w:hAnsi="Times New Roman" w:cs="Times New Roman"/>
          <w:sz w:val="28"/>
          <w:szCs w:val="28"/>
        </w:rPr>
        <w:t xml:space="preserve"> members that is of relevance to the case before Court.  This assertion is because in the Report of Dispute there is no claim relating to Long Term Incentive.  Therefore, the issue of Long Term Incentive, will not feature in this judgment.</w:t>
      </w:r>
    </w:p>
    <w:p w:rsidR="00AB1C89" w:rsidRDefault="00AB1C89" w:rsidP="003A227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Other than payment for bonus, there is no mention in exhibit DR (b) 5 of the remainder of the 1</w:t>
      </w:r>
      <w:r w:rsidRPr="00AB1C89">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claims – especially those which are contained in the Report of Dispute.  In particular there is no mention in exhibit DR (b) 5 of payment for severance benefits, 13</w:t>
      </w:r>
      <w:r w:rsidRPr="00AB1C89">
        <w:rPr>
          <w:rFonts w:ascii="Times New Roman" w:hAnsi="Times New Roman" w:cs="Times New Roman"/>
          <w:sz w:val="28"/>
          <w:szCs w:val="28"/>
          <w:vertAlign w:val="superscript"/>
        </w:rPr>
        <w:t>th</w:t>
      </w:r>
      <w:r>
        <w:rPr>
          <w:rFonts w:ascii="Times New Roman" w:hAnsi="Times New Roman" w:cs="Times New Roman"/>
          <w:sz w:val="28"/>
          <w:szCs w:val="28"/>
        </w:rPr>
        <w:t xml:space="preserve"> cheque and salary increment.  The conclusion is inescapable</w:t>
      </w:r>
      <w:r w:rsidR="00F3725D">
        <w:rPr>
          <w:rFonts w:ascii="Times New Roman" w:hAnsi="Times New Roman" w:cs="Times New Roman"/>
          <w:sz w:val="28"/>
          <w:szCs w:val="28"/>
        </w:rPr>
        <w:t xml:space="preserve"> therefore</w:t>
      </w:r>
      <w:r>
        <w:rPr>
          <w:rFonts w:ascii="Times New Roman" w:hAnsi="Times New Roman" w:cs="Times New Roman"/>
          <w:sz w:val="28"/>
          <w:szCs w:val="28"/>
        </w:rPr>
        <w:t xml:space="preserve"> that exhibit DR (b) 5 addressed itself to bonus payment and that, the remainder of the 1</w:t>
      </w:r>
      <w:r w:rsidRPr="00AB1C89">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claims (which are mentioned in the Report of Dispute)</w:t>
      </w:r>
      <w:r w:rsidR="00AF513B">
        <w:rPr>
          <w:rFonts w:ascii="Times New Roman" w:hAnsi="Times New Roman" w:cs="Times New Roman"/>
          <w:sz w:val="28"/>
          <w:szCs w:val="28"/>
        </w:rPr>
        <w:t xml:space="preserve"> are excluded.</w:t>
      </w:r>
    </w:p>
    <w:p w:rsidR="00AF513B" w:rsidRDefault="00AF513B" w:rsidP="003A227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Exhibit DR (b) 5 explains both the arithmetic relating to calculating bonus that is payable to </w:t>
      </w:r>
      <w:proofErr w:type="spellStart"/>
      <w:r>
        <w:rPr>
          <w:rFonts w:ascii="Times New Roman" w:hAnsi="Times New Roman" w:cs="Times New Roman"/>
          <w:sz w:val="28"/>
          <w:szCs w:val="28"/>
        </w:rPr>
        <w:t>Exco</w:t>
      </w:r>
      <w:proofErr w:type="spellEnd"/>
      <w:r>
        <w:rPr>
          <w:rFonts w:ascii="Times New Roman" w:hAnsi="Times New Roman" w:cs="Times New Roman"/>
          <w:sz w:val="28"/>
          <w:szCs w:val="28"/>
        </w:rPr>
        <w:t xml:space="preserve"> members and the instances or conditions where such bonus is payable.  When exhibit DR (b) 5 mentioned that ‘</w:t>
      </w:r>
      <w:r w:rsidRPr="00752984">
        <w:rPr>
          <w:rFonts w:ascii="Times New Roman" w:hAnsi="Times New Roman" w:cs="Times New Roman"/>
          <w:i/>
          <w:sz w:val="28"/>
          <w:szCs w:val="28"/>
        </w:rPr>
        <w:t>The timing of all payments are dependent on availability of cash’</w:t>
      </w:r>
      <w:r>
        <w:rPr>
          <w:rFonts w:ascii="Times New Roman" w:hAnsi="Times New Roman" w:cs="Times New Roman"/>
          <w:sz w:val="28"/>
          <w:szCs w:val="28"/>
        </w:rPr>
        <w:t xml:space="preserve">; it only meant payment of bonus to various </w:t>
      </w:r>
      <w:proofErr w:type="spellStart"/>
      <w:r>
        <w:rPr>
          <w:rFonts w:ascii="Times New Roman" w:hAnsi="Times New Roman" w:cs="Times New Roman"/>
          <w:sz w:val="28"/>
          <w:szCs w:val="28"/>
        </w:rPr>
        <w:t>Exco</w:t>
      </w:r>
      <w:proofErr w:type="spellEnd"/>
      <w:r>
        <w:rPr>
          <w:rFonts w:ascii="Times New Roman" w:hAnsi="Times New Roman" w:cs="Times New Roman"/>
          <w:sz w:val="28"/>
          <w:szCs w:val="28"/>
        </w:rPr>
        <w:t xml:space="preserve"> members according to their entitlement.</w:t>
      </w:r>
    </w:p>
    <w:p w:rsidR="00BA2970" w:rsidRDefault="00BA2970" w:rsidP="003A227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1</w:t>
      </w:r>
      <w:r w:rsidRPr="00BA297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mistake is to read into the aforementioned clause something which is not written.  Exhibit DR (b) 5, and in particular the clause in question, does not refer to all of the claims which the 1</w:t>
      </w:r>
      <w:r w:rsidRPr="00BA297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had listed in the Report of Dispute, but only to payment of bonus.  If the author of exhibit DR (b) 5 had intended to regulate the payment of all the claims that the 1</w:t>
      </w:r>
      <w:r w:rsidRPr="00BA297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had </w:t>
      </w:r>
      <w:r w:rsidR="007B2CEF">
        <w:rPr>
          <w:rFonts w:ascii="Times New Roman" w:hAnsi="Times New Roman" w:cs="Times New Roman"/>
          <w:sz w:val="28"/>
          <w:szCs w:val="28"/>
        </w:rPr>
        <w:t>listed in</w:t>
      </w:r>
      <w:r>
        <w:rPr>
          <w:rFonts w:ascii="Times New Roman" w:hAnsi="Times New Roman" w:cs="Times New Roman"/>
          <w:sz w:val="28"/>
          <w:szCs w:val="28"/>
        </w:rPr>
        <w:t xml:space="preserve"> </w:t>
      </w:r>
      <w:r w:rsidR="00752984">
        <w:rPr>
          <w:rFonts w:ascii="Times New Roman" w:hAnsi="Times New Roman" w:cs="Times New Roman"/>
          <w:sz w:val="28"/>
          <w:szCs w:val="28"/>
        </w:rPr>
        <w:t>the Report of Dispute,</w:t>
      </w:r>
      <w:r>
        <w:rPr>
          <w:rFonts w:ascii="Times New Roman" w:hAnsi="Times New Roman" w:cs="Times New Roman"/>
          <w:sz w:val="28"/>
          <w:szCs w:val="28"/>
        </w:rPr>
        <w:t xml:space="preserve"> that author would have clearly stated that as a fact.</w:t>
      </w:r>
    </w:p>
    <w:p w:rsidR="00BA2970" w:rsidRDefault="00BA2970" w:rsidP="003A227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In its replying affidavit the Appellant did not challenge the validity of exhibit DR (b) 5 as well as its </w:t>
      </w:r>
      <w:proofErr w:type="gramStart"/>
      <w:r>
        <w:rPr>
          <w:rFonts w:ascii="Times New Roman" w:hAnsi="Times New Roman" w:cs="Times New Roman"/>
          <w:sz w:val="28"/>
          <w:szCs w:val="28"/>
        </w:rPr>
        <w:t>contents.</w:t>
      </w:r>
      <w:proofErr w:type="gramEnd"/>
      <w:r>
        <w:rPr>
          <w:rFonts w:ascii="Times New Roman" w:hAnsi="Times New Roman" w:cs="Times New Roman"/>
          <w:sz w:val="28"/>
          <w:szCs w:val="28"/>
        </w:rPr>
        <w:t xml:space="preserve">  The Court can conclude therefore that exhibit DR (b) 5 was a policy document that was applicable at the Appellant’s workplace, at the time when the issue giving rise to payment of bonus, arose.</w:t>
      </w:r>
    </w:p>
    <w:p w:rsidR="00BA2970" w:rsidRDefault="00BA2970" w:rsidP="003A227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SUSPENSION OF PRESCRIPTION ON BONUS PAYMENT</w:t>
      </w:r>
      <w:r w:rsidR="00752984">
        <w:rPr>
          <w:rFonts w:ascii="Times New Roman" w:hAnsi="Times New Roman" w:cs="Times New Roman"/>
          <w:sz w:val="28"/>
          <w:szCs w:val="28"/>
        </w:rPr>
        <w:t>.</w:t>
      </w:r>
    </w:p>
    <w:p w:rsidR="00BA2970" w:rsidRDefault="00BA2970" w:rsidP="00BA2970">
      <w:pPr>
        <w:pStyle w:val="ListParagraph"/>
        <w:tabs>
          <w:tab w:val="left" w:pos="810"/>
          <w:tab w:val="left" w:pos="4255"/>
        </w:tabs>
        <w:spacing w:before="240" w:line="480" w:lineRule="auto"/>
        <w:ind w:left="1530"/>
        <w:jc w:val="both"/>
        <w:rPr>
          <w:rFonts w:ascii="Times New Roman" w:hAnsi="Times New Roman" w:cs="Times New Roman"/>
          <w:sz w:val="28"/>
          <w:szCs w:val="28"/>
        </w:rPr>
      </w:pPr>
      <w:r>
        <w:rPr>
          <w:rFonts w:ascii="Times New Roman" w:hAnsi="Times New Roman" w:cs="Times New Roman"/>
          <w:sz w:val="28"/>
          <w:szCs w:val="28"/>
        </w:rPr>
        <w:t xml:space="preserve">An excerpt from exhibit DR (b) 5 (as quoted in paragraph 22.3 above), indicates clearly that the Appellant committed itself to the principle or rule; that bonus due to </w:t>
      </w:r>
      <w:proofErr w:type="spellStart"/>
      <w:r>
        <w:rPr>
          <w:rFonts w:ascii="Times New Roman" w:hAnsi="Times New Roman" w:cs="Times New Roman"/>
          <w:sz w:val="28"/>
          <w:szCs w:val="28"/>
        </w:rPr>
        <w:t>Exco</w:t>
      </w:r>
      <w:proofErr w:type="spellEnd"/>
      <w:r>
        <w:rPr>
          <w:rFonts w:ascii="Times New Roman" w:hAnsi="Times New Roman" w:cs="Times New Roman"/>
          <w:sz w:val="28"/>
          <w:szCs w:val="28"/>
        </w:rPr>
        <w:t xml:space="preserve"> members would be paid subject to availability of cash.  That statement meant that the date for payment of bonus would be suspended pending availability of funds.</w:t>
      </w:r>
    </w:p>
    <w:p w:rsidR="00BA2970" w:rsidRDefault="00AB5AE5" w:rsidP="003A227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suspension of the due date for payment of bonus affected</w:t>
      </w:r>
      <w:r w:rsidR="00C53F15">
        <w:rPr>
          <w:rFonts w:ascii="Times New Roman" w:hAnsi="Times New Roman" w:cs="Times New Roman"/>
          <w:sz w:val="28"/>
          <w:szCs w:val="28"/>
        </w:rPr>
        <w:t xml:space="preserve"> the</w:t>
      </w:r>
      <w:r>
        <w:rPr>
          <w:rFonts w:ascii="Times New Roman" w:hAnsi="Times New Roman" w:cs="Times New Roman"/>
          <w:sz w:val="28"/>
          <w:szCs w:val="28"/>
        </w:rPr>
        <w:t xml:space="preserve"> prescription date.  Prescription could not run until that particular </w:t>
      </w:r>
      <w:r>
        <w:rPr>
          <w:rFonts w:ascii="Times New Roman" w:hAnsi="Times New Roman" w:cs="Times New Roman"/>
          <w:sz w:val="28"/>
          <w:szCs w:val="28"/>
        </w:rPr>
        <w:lastRenderedPageBreak/>
        <w:t>condition was met viz; the ability o</w:t>
      </w:r>
      <w:r w:rsidR="00C53F15">
        <w:rPr>
          <w:rFonts w:ascii="Times New Roman" w:hAnsi="Times New Roman" w:cs="Times New Roman"/>
          <w:sz w:val="28"/>
          <w:szCs w:val="28"/>
        </w:rPr>
        <w:t>f</w:t>
      </w:r>
      <w:r>
        <w:rPr>
          <w:rFonts w:ascii="Times New Roman" w:hAnsi="Times New Roman" w:cs="Times New Roman"/>
          <w:sz w:val="28"/>
          <w:szCs w:val="28"/>
        </w:rPr>
        <w:t xml:space="preserve"> the Appellant to pay bonus to </w:t>
      </w:r>
      <w:proofErr w:type="spellStart"/>
      <w:r>
        <w:rPr>
          <w:rFonts w:ascii="Times New Roman" w:hAnsi="Times New Roman" w:cs="Times New Roman"/>
          <w:sz w:val="28"/>
          <w:szCs w:val="28"/>
        </w:rPr>
        <w:t>Exco</w:t>
      </w:r>
      <w:proofErr w:type="spellEnd"/>
      <w:r>
        <w:rPr>
          <w:rFonts w:ascii="Times New Roman" w:hAnsi="Times New Roman" w:cs="Times New Roman"/>
          <w:sz w:val="28"/>
          <w:szCs w:val="28"/>
        </w:rPr>
        <w:t xml:space="preserve"> members.    There is no evidence before Court </w:t>
      </w:r>
      <w:r w:rsidR="00634011">
        <w:rPr>
          <w:rFonts w:ascii="Times New Roman" w:hAnsi="Times New Roman" w:cs="Times New Roman"/>
          <w:sz w:val="28"/>
          <w:szCs w:val="28"/>
        </w:rPr>
        <w:t xml:space="preserve"> that at some point </w:t>
      </w:r>
      <w:r>
        <w:rPr>
          <w:rFonts w:ascii="Times New Roman" w:hAnsi="Times New Roman" w:cs="Times New Roman"/>
          <w:sz w:val="28"/>
          <w:szCs w:val="28"/>
        </w:rPr>
        <w:t>from 25</w:t>
      </w:r>
      <w:r w:rsidRPr="00AB5AE5">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2016 but before the 26</w:t>
      </w:r>
      <w:r w:rsidRPr="00AB5AE5">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2019, the Appellant notified the 1</w:t>
      </w:r>
      <w:r w:rsidRPr="00AB5AE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that the condition (which suspended the running of prescription), had been met, and therefore prescription would begin to run.  That fact had to be communicated clearly to the 1</w:t>
      </w:r>
      <w:r w:rsidRPr="00AB5AE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so that he could understand the risk he was taking in failing to report his dispute with the Commission, in time.</w:t>
      </w:r>
    </w:p>
    <w:p w:rsidR="00AB5AE5" w:rsidRDefault="00AB5AE5" w:rsidP="003A227E">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According to the 1</w:t>
      </w:r>
      <w:r w:rsidRPr="00AB5AE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he was notified by the Appellant by letter dated 25</w:t>
      </w:r>
      <w:r w:rsidRPr="00AB5AE5">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2016 that he had been awarded bonus in the sum of E1,219,989.00 </w:t>
      </w:r>
      <w:r w:rsidR="00752984">
        <w:rPr>
          <w:rFonts w:ascii="Times New Roman" w:hAnsi="Times New Roman" w:cs="Times New Roman"/>
          <w:sz w:val="28"/>
          <w:szCs w:val="28"/>
        </w:rPr>
        <w:t>(</w:t>
      </w:r>
      <w:r>
        <w:rPr>
          <w:rFonts w:ascii="Times New Roman" w:hAnsi="Times New Roman" w:cs="Times New Roman"/>
          <w:sz w:val="28"/>
          <w:szCs w:val="28"/>
        </w:rPr>
        <w:t xml:space="preserve">One Million Two Hundred and Nineteen Thousand Nine Hundred and Eighty </w:t>
      </w:r>
      <w:r w:rsidR="00CB0841">
        <w:rPr>
          <w:rFonts w:ascii="Times New Roman" w:hAnsi="Times New Roman" w:cs="Times New Roman"/>
          <w:sz w:val="28"/>
          <w:szCs w:val="28"/>
        </w:rPr>
        <w:t xml:space="preserve">Nine </w:t>
      </w:r>
      <w:r>
        <w:rPr>
          <w:rFonts w:ascii="Times New Roman" w:hAnsi="Times New Roman" w:cs="Times New Roman"/>
          <w:sz w:val="28"/>
          <w:szCs w:val="28"/>
        </w:rPr>
        <w:t>Emalangeni).  Even though bonus had been awarded, the 1</w:t>
      </w:r>
      <w:r w:rsidRPr="00AB5AE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could not however demand immediate payment of his share of bonus until the Appellant had declared</w:t>
      </w:r>
      <w:r w:rsidR="00890118">
        <w:rPr>
          <w:rFonts w:ascii="Times New Roman" w:hAnsi="Times New Roman" w:cs="Times New Roman"/>
          <w:sz w:val="28"/>
          <w:szCs w:val="28"/>
        </w:rPr>
        <w:t xml:space="preserve"> that it had sufficient funds to pay the </w:t>
      </w:r>
      <w:proofErr w:type="spellStart"/>
      <w:r w:rsidR="00890118">
        <w:rPr>
          <w:rFonts w:ascii="Times New Roman" w:hAnsi="Times New Roman" w:cs="Times New Roman"/>
          <w:sz w:val="28"/>
          <w:szCs w:val="28"/>
        </w:rPr>
        <w:t>Exco</w:t>
      </w:r>
      <w:proofErr w:type="spellEnd"/>
      <w:r w:rsidR="00890118">
        <w:rPr>
          <w:rFonts w:ascii="Times New Roman" w:hAnsi="Times New Roman" w:cs="Times New Roman"/>
          <w:sz w:val="28"/>
          <w:szCs w:val="28"/>
        </w:rPr>
        <w:t xml:space="preserve"> members their bonus entitlement.  The declaration by the Appellant on the availability of funds to pay bonus to </w:t>
      </w:r>
      <w:proofErr w:type="spellStart"/>
      <w:r w:rsidR="00890118">
        <w:rPr>
          <w:rFonts w:ascii="Times New Roman" w:hAnsi="Times New Roman" w:cs="Times New Roman"/>
          <w:sz w:val="28"/>
          <w:szCs w:val="28"/>
        </w:rPr>
        <w:t>Exco</w:t>
      </w:r>
      <w:proofErr w:type="spellEnd"/>
      <w:r w:rsidR="00890118">
        <w:rPr>
          <w:rFonts w:ascii="Times New Roman" w:hAnsi="Times New Roman" w:cs="Times New Roman"/>
          <w:sz w:val="28"/>
          <w:szCs w:val="28"/>
        </w:rPr>
        <w:t xml:space="preserve"> </w:t>
      </w:r>
      <w:proofErr w:type="gramStart"/>
      <w:r w:rsidR="00890118">
        <w:rPr>
          <w:rFonts w:ascii="Times New Roman" w:hAnsi="Times New Roman" w:cs="Times New Roman"/>
          <w:sz w:val="28"/>
          <w:szCs w:val="28"/>
        </w:rPr>
        <w:t xml:space="preserve">members </w:t>
      </w:r>
      <w:r w:rsidR="00634011">
        <w:rPr>
          <w:rFonts w:ascii="Times New Roman" w:hAnsi="Times New Roman" w:cs="Times New Roman"/>
          <w:sz w:val="28"/>
          <w:szCs w:val="28"/>
        </w:rPr>
        <w:t xml:space="preserve"> -</w:t>
      </w:r>
      <w:proofErr w:type="gramEnd"/>
      <w:r w:rsidR="00634011">
        <w:rPr>
          <w:rFonts w:ascii="Times New Roman" w:hAnsi="Times New Roman" w:cs="Times New Roman"/>
          <w:sz w:val="28"/>
          <w:szCs w:val="28"/>
        </w:rPr>
        <w:t xml:space="preserve"> </w:t>
      </w:r>
      <w:r w:rsidR="00890118">
        <w:rPr>
          <w:rFonts w:ascii="Times New Roman" w:hAnsi="Times New Roman" w:cs="Times New Roman"/>
          <w:sz w:val="28"/>
          <w:szCs w:val="28"/>
        </w:rPr>
        <w:t xml:space="preserve">would have set aside the suspension of prescription.  However that declaration was not made.  </w:t>
      </w:r>
      <w:r w:rsidR="00890118">
        <w:rPr>
          <w:rFonts w:ascii="Times New Roman" w:hAnsi="Times New Roman" w:cs="Times New Roman"/>
          <w:sz w:val="28"/>
          <w:szCs w:val="28"/>
        </w:rPr>
        <w:lastRenderedPageBreak/>
        <w:t xml:space="preserve">Therefore, </w:t>
      </w:r>
      <w:r w:rsidR="005631DD">
        <w:rPr>
          <w:rFonts w:ascii="Times New Roman" w:hAnsi="Times New Roman" w:cs="Times New Roman"/>
          <w:sz w:val="28"/>
          <w:szCs w:val="28"/>
        </w:rPr>
        <w:t>in respect of this claim</w:t>
      </w:r>
      <w:r w:rsidR="00634011">
        <w:rPr>
          <w:rFonts w:ascii="Times New Roman" w:hAnsi="Times New Roman" w:cs="Times New Roman"/>
          <w:sz w:val="28"/>
          <w:szCs w:val="28"/>
        </w:rPr>
        <w:t xml:space="preserve"> -</w:t>
      </w:r>
      <w:r w:rsidR="00890118">
        <w:rPr>
          <w:rFonts w:ascii="Times New Roman" w:hAnsi="Times New Roman" w:cs="Times New Roman"/>
          <w:sz w:val="28"/>
          <w:szCs w:val="28"/>
        </w:rPr>
        <w:t xml:space="preserve"> prescription remained suspended until 26</w:t>
      </w:r>
      <w:r w:rsidR="00890118" w:rsidRPr="00890118">
        <w:rPr>
          <w:rFonts w:ascii="Times New Roman" w:hAnsi="Times New Roman" w:cs="Times New Roman"/>
          <w:sz w:val="28"/>
          <w:szCs w:val="28"/>
          <w:vertAlign w:val="superscript"/>
        </w:rPr>
        <w:t>th</w:t>
      </w:r>
      <w:r w:rsidR="00890118">
        <w:rPr>
          <w:rFonts w:ascii="Times New Roman" w:hAnsi="Times New Roman" w:cs="Times New Roman"/>
          <w:sz w:val="28"/>
          <w:szCs w:val="28"/>
        </w:rPr>
        <w:t xml:space="preserve"> September 2019.</w:t>
      </w:r>
    </w:p>
    <w:p w:rsidR="003A227E" w:rsidRDefault="00226908" w:rsidP="003A227E">
      <w:pPr>
        <w:pStyle w:val="ListParagraph"/>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EXHIBIT DR (b) 7.</w:t>
      </w:r>
    </w:p>
    <w:p w:rsidR="003A227E" w:rsidRDefault="00890118" w:rsidP="00AA783E">
      <w:pPr>
        <w:pStyle w:val="ListParagraph"/>
        <w:numPr>
          <w:ilvl w:val="0"/>
          <w:numId w:val="3"/>
        </w:numPr>
        <w:tabs>
          <w:tab w:val="left" w:pos="810"/>
          <w:tab w:val="left" w:pos="4255"/>
        </w:tabs>
        <w:spacing w:before="240" w:line="480" w:lineRule="auto"/>
        <w:ind w:hanging="720"/>
        <w:jc w:val="both"/>
        <w:rPr>
          <w:rFonts w:ascii="Times New Roman" w:hAnsi="Times New Roman" w:cs="Times New Roman"/>
          <w:sz w:val="28"/>
          <w:szCs w:val="28"/>
        </w:rPr>
      </w:pPr>
      <w:r>
        <w:rPr>
          <w:rFonts w:ascii="Times New Roman" w:hAnsi="Times New Roman" w:cs="Times New Roman"/>
          <w:sz w:val="28"/>
          <w:szCs w:val="28"/>
        </w:rPr>
        <w:t>E</w:t>
      </w:r>
      <w:r w:rsidR="00226908">
        <w:rPr>
          <w:rFonts w:ascii="Times New Roman" w:hAnsi="Times New Roman" w:cs="Times New Roman"/>
          <w:sz w:val="28"/>
          <w:szCs w:val="28"/>
        </w:rPr>
        <w:t>xhibit</w:t>
      </w:r>
      <w:r>
        <w:rPr>
          <w:rFonts w:ascii="Times New Roman" w:hAnsi="Times New Roman" w:cs="Times New Roman"/>
          <w:sz w:val="28"/>
          <w:szCs w:val="28"/>
        </w:rPr>
        <w:t xml:space="preserve"> DR (b) 7 is dated 26</w:t>
      </w:r>
      <w:r w:rsidRPr="00890118">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2019.  The evidence before Court indicates that exhibit DR (b) 7 was the first statement</w:t>
      </w:r>
      <w:r w:rsidR="00634011">
        <w:rPr>
          <w:rFonts w:ascii="Times New Roman" w:hAnsi="Times New Roman" w:cs="Times New Roman"/>
          <w:sz w:val="28"/>
          <w:szCs w:val="28"/>
        </w:rPr>
        <w:t xml:space="preserve"> </w:t>
      </w:r>
      <w:r>
        <w:rPr>
          <w:rFonts w:ascii="Times New Roman" w:hAnsi="Times New Roman" w:cs="Times New Roman"/>
          <w:sz w:val="28"/>
          <w:szCs w:val="28"/>
        </w:rPr>
        <w:t>which the 1</w:t>
      </w:r>
      <w:r w:rsidRPr="0089011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received from the Appellant, (after exhibit DR (b) 5), in which the Appellant denied liability to the 1</w:t>
      </w:r>
      <w:r w:rsidRPr="00890118">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for the claims that are contained both in exhibit DR (b) 6 and subsequently in the Report of Dispute.  The Appellant issued exhibit DR (b) 7 through its attorneys (</w:t>
      </w:r>
      <w:proofErr w:type="spellStart"/>
      <w:r>
        <w:rPr>
          <w:rFonts w:ascii="Times New Roman" w:hAnsi="Times New Roman" w:cs="Times New Roman"/>
          <w:sz w:val="28"/>
          <w:szCs w:val="28"/>
        </w:rPr>
        <w:t>Messrs</w:t>
      </w:r>
      <w:proofErr w:type="spellEnd"/>
      <w:r>
        <w:rPr>
          <w:rFonts w:ascii="Times New Roman" w:hAnsi="Times New Roman" w:cs="Times New Roman"/>
          <w:sz w:val="28"/>
          <w:szCs w:val="28"/>
        </w:rPr>
        <w:t xml:space="preserve"> S.V. </w:t>
      </w:r>
      <w:proofErr w:type="spellStart"/>
      <w:r>
        <w:rPr>
          <w:rFonts w:ascii="Times New Roman" w:hAnsi="Times New Roman" w:cs="Times New Roman"/>
          <w:sz w:val="28"/>
          <w:szCs w:val="28"/>
        </w:rPr>
        <w:t>Mdladla</w:t>
      </w:r>
      <w:proofErr w:type="spellEnd"/>
      <w:r>
        <w:rPr>
          <w:rFonts w:ascii="Times New Roman" w:hAnsi="Times New Roman" w:cs="Times New Roman"/>
          <w:sz w:val="28"/>
          <w:szCs w:val="28"/>
        </w:rPr>
        <w:t xml:space="preserve"> and Associates).</w:t>
      </w:r>
    </w:p>
    <w:p w:rsidR="00890118" w:rsidRDefault="007D44F5" w:rsidP="00890118">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EXHIBIT</w:t>
      </w:r>
      <w:r w:rsidR="00890118">
        <w:rPr>
          <w:rFonts w:ascii="Times New Roman" w:hAnsi="Times New Roman" w:cs="Times New Roman"/>
          <w:sz w:val="28"/>
          <w:szCs w:val="28"/>
        </w:rPr>
        <w:t xml:space="preserve"> DR (b)</w:t>
      </w:r>
      <w:r>
        <w:rPr>
          <w:rFonts w:ascii="Times New Roman" w:hAnsi="Times New Roman" w:cs="Times New Roman"/>
          <w:sz w:val="28"/>
          <w:szCs w:val="28"/>
        </w:rPr>
        <w:t xml:space="preserve"> 6</w:t>
      </w:r>
    </w:p>
    <w:p w:rsidR="007D44F5" w:rsidRDefault="007D44F5" w:rsidP="007D44F5">
      <w:pPr>
        <w:pStyle w:val="ListParagraph"/>
        <w:tabs>
          <w:tab w:val="left" w:pos="810"/>
          <w:tab w:val="left" w:pos="4255"/>
        </w:tabs>
        <w:spacing w:before="240" w:line="480" w:lineRule="auto"/>
        <w:ind w:left="1530"/>
        <w:jc w:val="both"/>
        <w:rPr>
          <w:rFonts w:ascii="Times New Roman" w:hAnsi="Times New Roman" w:cs="Times New Roman"/>
          <w:sz w:val="28"/>
          <w:szCs w:val="28"/>
        </w:rPr>
      </w:pPr>
      <w:r>
        <w:rPr>
          <w:rFonts w:ascii="Times New Roman" w:hAnsi="Times New Roman" w:cs="Times New Roman"/>
          <w:sz w:val="28"/>
          <w:szCs w:val="28"/>
        </w:rPr>
        <w:t>Exhibit DR (b) 6 is a letter from the 1</w:t>
      </w:r>
      <w:r w:rsidRPr="007D44F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attorneys (</w:t>
      </w:r>
      <w:proofErr w:type="spellStart"/>
      <w:r>
        <w:rPr>
          <w:rFonts w:ascii="Times New Roman" w:hAnsi="Times New Roman" w:cs="Times New Roman"/>
          <w:sz w:val="28"/>
          <w:szCs w:val="28"/>
        </w:rPr>
        <w:t>Messrs</w:t>
      </w:r>
      <w:proofErr w:type="spellEnd"/>
      <w:r>
        <w:rPr>
          <w:rFonts w:ascii="Times New Roman" w:hAnsi="Times New Roman" w:cs="Times New Roman"/>
          <w:sz w:val="28"/>
          <w:szCs w:val="28"/>
        </w:rPr>
        <w:t xml:space="preserve"> Henwood and Company), dated 3</w:t>
      </w:r>
      <w:r w:rsidRPr="007D44F5">
        <w:rPr>
          <w:rFonts w:ascii="Times New Roman" w:hAnsi="Times New Roman" w:cs="Times New Roman"/>
          <w:sz w:val="28"/>
          <w:szCs w:val="28"/>
          <w:vertAlign w:val="superscript"/>
        </w:rPr>
        <w:t>rd</w:t>
      </w:r>
      <w:r>
        <w:rPr>
          <w:rFonts w:ascii="Times New Roman" w:hAnsi="Times New Roman" w:cs="Times New Roman"/>
          <w:sz w:val="28"/>
          <w:szCs w:val="28"/>
        </w:rPr>
        <w:t xml:space="preserve"> September 2019, addressed to the Appellant</w:t>
      </w:r>
      <w:r w:rsidR="00226908">
        <w:rPr>
          <w:rFonts w:ascii="Times New Roman" w:hAnsi="Times New Roman" w:cs="Times New Roman"/>
          <w:sz w:val="28"/>
          <w:szCs w:val="28"/>
        </w:rPr>
        <w:t xml:space="preserve">.  </w:t>
      </w:r>
      <w:r>
        <w:rPr>
          <w:rFonts w:ascii="Times New Roman" w:hAnsi="Times New Roman" w:cs="Times New Roman"/>
          <w:sz w:val="28"/>
          <w:szCs w:val="28"/>
        </w:rPr>
        <w:t xml:space="preserve"> Exhibit DR (b)</w:t>
      </w:r>
      <w:r w:rsidR="00226908">
        <w:rPr>
          <w:rFonts w:ascii="Times New Roman" w:hAnsi="Times New Roman" w:cs="Times New Roman"/>
          <w:sz w:val="28"/>
          <w:szCs w:val="28"/>
        </w:rPr>
        <w:t xml:space="preserve"> 6</w:t>
      </w:r>
      <w:r>
        <w:rPr>
          <w:rFonts w:ascii="Times New Roman" w:hAnsi="Times New Roman" w:cs="Times New Roman"/>
          <w:sz w:val="28"/>
          <w:szCs w:val="28"/>
        </w:rPr>
        <w:t xml:space="preserve"> contains a demand by the 1</w:t>
      </w:r>
      <w:r w:rsidRPr="007D44F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for payment by the Appellant of claims for</w:t>
      </w:r>
      <w:r w:rsidR="00634011">
        <w:rPr>
          <w:rFonts w:ascii="Times New Roman" w:hAnsi="Times New Roman" w:cs="Times New Roman"/>
          <w:sz w:val="28"/>
          <w:szCs w:val="28"/>
        </w:rPr>
        <w:t>:</w:t>
      </w:r>
      <w:r>
        <w:rPr>
          <w:rFonts w:ascii="Times New Roman" w:hAnsi="Times New Roman" w:cs="Times New Roman"/>
          <w:sz w:val="28"/>
          <w:szCs w:val="28"/>
        </w:rPr>
        <w:t xml:space="preserve"> </w:t>
      </w:r>
      <w:r w:rsidR="009C1631">
        <w:rPr>
          <w:rFonts w:ascii="Times New Roman" w:hAnsi="Times New Roman" w:cs="Times New Roman"/>
          <w:sz w:val="28"/>
          <w:szCs w:val="28"/>
        </w:rPr>
        <w:t>bonus,</w:t>
      </w:r>
      <w:r>
        <w:rPr>
          <w:rFonts w:ascii="Times New Roman" w:hAnsi="Times New Roman" w:cs="Times New Roman"/>
          <w:sz w:val="28"/>
          <w:szCs w:val="28"/>
        </w:rPr>
        <w:t xml:space="preserve"> 13</w:t>
      </w:r>
      <w:r w:rsidRPr="007D44F5">
        <w:rPr>
          <w:rFonts w:ascii="Times New Roman" w:hAnsi="Times New Roman" w:cs="Times New Roman"/>
          <w:sz w:val="28"/>
          <w:szCs w:val="28"/>
          <w:vertAlign w:val="superscript"/>
        </w:rPr>
        <w:t>th</w:t>
      </w:r>
      <w:r>
        <w:rPr>
          <w:rFonts w:ascii="Times New Roman" w:hAnsi="Times New Roman" w:cs="Times New Roman"/>
          <w:sz w:val="28"/>
          <w:szCs w:val="28"/>
        </w:rPr>
        <w:t xml:space="preserve"> cheque, severance benefits and salary increment.  The same claims were listed in the Report of Dispute.  The Appellant answered this letter by issuing exhibit DR (b) 7.</w:t>
      </w:r>
    </w:p>
    <w:p w:rsidR="007D44F5" w:rsidRDefault="00B301AB" w:rsidP="00890118">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An excerpt of  exhibit DR (b) 7 reads as follows:</w:t>
      </w:r>
    </w:p>
    <w:p w:rsidR="00655018" w:rsidRDefault="00655018" w:rsidP="00655018">
      <w:pPr>
        <w:pStyle w:val="ListParagraph"/>
        <w:tabs>
          <w:tab w:val="left" w:pos="810"/>
          <w:tab w:val="left" w:pos="4255"/>
        </w:tabs>
        <w:spacing w:before="240" w:line="480" w:lineRule="auto"/>
        <w:ind w:left="2160" w:hanging="630"/>
        <w:jc w:val="both"/>
        <w:rPr>
          <w:rFonts w:ascii="Times New Roman" w:hAnsi="Times New Roman" w:cs="Times New Roman"/>
          <w:sz w:val="28"/>
          <w:szCs w:val="28"/>
        </w:rPr>
      </w:pPr>
      <w:r w:rsidRPr="0081169A">
        <w:rPr>
          <w:rFonts w:ascii="Times New Roman" w:hAnsi="Times New Roman" w:cs="Times New Roman"/>
          <w:i/>
          <w:sz w:val="28"/>
          <w:szCs w:val="28"/>
        </w:rPr>
        <w:lastRenderedPageBreak/>
        <w:t>“2</w:t>
      </w:r>
      <w:r w:rsidRPr="0081169A">
        <w:rPr>
          <w:rFonts w:ascii="Times New Roman" w:hAnsi="Times New Roman" w:cs="Times New Roman"/>
          <w:i/>
          <w:sz w:val="28"/>
          <w:szCs w:val="28"/>
        </w:rPr>
        <w:tab/>
        <w:t xml:space="preserve">Without going into the details of the issues arising from your aforementioned letter, client instructs us </w:t>
      </w:r>
      <w:r w:rsidRPr="0081169A">
        <w:rPr>
          <w:rFonts w:ascii="Times New Roman" w:hAnsi="Times New Roman" w:cs="Times New Roman"/>
          <w:i/>
          <w:sz w:val="28"/>
          <w:szCs w:val="28"/>
          <w:u w:val="single"/>
        </w:rPr>
        <w:t>that the issue of your client’s terminal benefits was discussed in detail and he was paid in full and final settlement on or about the 24</w:t>
      </w:r>
      <w:r w:rsidRPr="0081169A">
        <w:rPr>
          <w:rFonts w:ascii="Times New Roman" w:hAnsi="Times New Roman" w:cs="Times New Roman"/>
          <w:i/>
          <w:sz w:val="28"/>
          <w:szCs w:val="28"/>
          <w:u w:val="single"/>
          <w:vertAlign w:val="superscript"/>
        </w:rPr>
        <w:t>th</w:t>
      </w:r>
      <w:r w:rsidRPr="0081169A">
        <w:rPr>
          <w:rFonts w:ascii="Times New Roman" w:hAnsi="Times New Roman" w:cs="Times New Roman"/>
          <w:i/>
          <w:sz w:val="28"/>
          <w:szCs w:val="28"/>
          <w:u w:val="single"/>
        </w:rPr>
        <w:t xml:space="preserve"> October 2017 and he signed for same</w:t>
      </w:r>
      <w:r w:rsidRPr="0081169A">
        <w:rPr>
          <w:rFonts w:ascii="Times New Roman" w:hAnsi="Times New Roman" w:cs="Times New Roman"/>
          <w:sz w:val="28"/>
          <w:szCs w:val="28"/>
        </w:rPr>
        <w:t>.”</w:t>
      </w:r>
    </w:p>
    <w:p w:rsidR="0081169A" w:rsidRDefault="0081169A" w:rsidP="00655018">
      <w:pPr>
        <w:pStyle w:val="ListParagraph"/>
        <w:tabs>
          <w:tab w:val="left" w:pos="810"/>
          <w:tab w:val="left" w:pos="4255"/>
        </w:tabs>
        <w:spacing w:before="240" w:line="480" w:lineRule="auto"/>
        <w:ind w:left="2160" w:hanging="63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(Underlining added)</w:t>
      </w:r>
    </w:p>
    <w:p w:rsidR="0081169A" w:rsidRPr="0081169A" w:rsidRDefault="0081169A" w:rsidP="00655018">
      <w:pPr>
        <w:pStyle w:val="ListParagraph"/>
        <w:tabs>
          <w:tab w:val="left" w:pos="810"/>
          <w:tab w:val="left" w:pos="4255"/>
        </w:tabs>
        <w:spacing w:before="240" w:line="480" w:lineRule="auto"/>
        <w:ind w:left="2160" w:hanging="630"/>
        <w:jc w:val="both"/>
        <w:rPr>
          <w:rFonts w:ascii="Times New Roman" w:hAnsi="Times New Roman" w:cs="Times New Roman"/>
          <w:sz w:val="28"/>
          <w:szCs w:val="28"/>
          <w:u w:val="single"/>
        </w:rPr>
      </w:pPr>
      <w:r>
        <w:rPr>
          <w:rFonts w:ascii="Times New Roman" w:hAnsi="Times New Roman" w:cs="Times New Roman"/>
          <w:sz w:val="28"/>
          <w:szCs w:val="28"/>
        </w:rPr>
        <w:tab/>
        <w:t>(Record page 48)</w:t>
      </w:r>
    </w:p>
    <w:p w:rsidR="00655018" w:rsidRDefault="0081169A" w:rsidP="00890118">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allegation that is contained in the Appellant’s letter (exhibit DR (b) 7) raises a potential defence which, if pleaded and proved, would possibly affect the prescription date.  However the Appellant’s allegation is faced with insurmountable hurdles as shown below.</w:t>
      </w:r>
    </w:p>
    <w:p w:rsidR="0081169A" w:rsidRDefault="003F5430" w:rsidP="00890118">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PROCEDURE IN </w:t>
      </w:r>
      <w:r w:rsidR="00076C3C">
        <w:rPr>
          <w:rFonts w:ascii="Times New Roman" w:hAnsi="Times New Roman" w:cs="Times New Roman"/>
          <w:sz w:val="28"/>
          <w:szCs w:val="28"/>
        </w:rPr>
        <w:t>APPLICATION</w:t>
      </w:r>
      <w:r>
        <w:rPr>
          <w:rFonts w:ascii="Times New Roman" w:hAnsi="Times New Roman" w:cs="Times New Roman"/>
          <w:sz w:val="28"/>
          <w:szCs w:val="28"/>
        </w:rPr>
        <w:t xml:space="preserve"> PROCEEDINGS</w:t>
      </w:r>
    </w:p>
    <w:p w:rsidR="003F5430" w:rsidRDefault="003F5430" w:rsidP="003F5430">
      <w:pPr>
        <w:pStyle w:val="ListParagraph"/>
        <w:tabs>
          <w:tab w:val="left" w:pos="810"/>
          <w:tab w:val="left" w:pos="4255"/>
        </w:tabs>
        <w:spacing w:before="240" w:line="480" w:lineRule="auto"/>
        <w:ind w:left="1530"/>
        <w:jc w:val="both"/>
        <w:rPr>
          <w:rFonts w:ascii="Times New Roman" w:hAnsi="Times New Roman" w:cs="Times New Roman"/>
          <w:sz w:val="28"/>
          <w:szCs w:val="28"/>
        </w:rPr>
      </w:pPr>
      <w:r>
        <w:rPr>
          <w:rFonts w:ascii="Times New Roman" w:hAnsi="Times New Roman" w:cs="Times New Roman"/>
          <w:sz w:val="28"/>
          <w:szCs w:val="28"/>
        </w:rPr>
        <w:t>The Appellant has failed to p</w:t>
      </w:r>
      <w:r w:rsidR="009C1631">
        <w:rPr>
          <w:rFonts w:ascii="Times New Roman" w:hAnsi="Times New Roman" w:cs="Times New Roman"/>
          <w:sz w:val="28"/>
          <w:szCs w:val="28"/>
        </w:rPr>
        <w:t>lead in its affidavit certain pertinent</w:t>
      </w:r>
      <w:r>
        <w:rPr>
          <w:rFonts w:ascii="Times New Roman" w:hAnsi="Times New Roman" w:cs="Times New Roman"/>
          <w:sz w:val="28"/>
          <w:szCs w:val="28"/>
        </w:rPr>
        <w:t xml:space="preserve"> allegations which appear in exhibit DR (b</w:t>
      </w:r>
      <w:r w:rsidR="00634011">
        <w:rPr>
          <w:rFonts w:ascii="Times New Roman" w:hAnsi="Times New Roman" w:cs="Times New Roman"/>
          <w:sz w:val="28"/>
          <w:szCs w:val="28"/>
        </w:rPr>
        <w:t>) 7 as quoted in paragraph 23.2 above.</w:t>
      </w:r>
    </w:p>
    <w:p w:rsidR="003F5430" w:rsidRDefault="003F5430" w:rsidP="00080359">
      <w:pPr>
        <w:pStyle w:val="ListParagraph"/>
        <w:numPr>
          <w:ilvl w:val="2"/>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Appellant has alleged in exhibit DR (b) 7 that on the 24</w:t>
      </w:r>
      <w:r w:rsidRPr="003F5430">
        <w:rPr>
          <w:rFonts w:ascii="Times New Roman" w:hAnsi="Times New Roman" w:cs="Times New Roman"/>
          <w:sz w:val="28"/>
          <w:szCs w:val="28"/>
          <w:vertAlign w:val="superscript"/>
        </w:rPr>
        <w:t>th</w:t>
      </w:r>
      <w:r w:rsidR="009C1631">
        <w:rPr>
          <w:rFonts w:ascii="Times New Roman" w:hAnsi="Times New Roman" w:cs="Times New Roman"/>
          <w:sz w:val="28"/>
          <w:szCs w:val="28"/>
        </w:rPr>
        <w:t xml:space="preserve"> October</w:t>
      </w:r>
      <w:r>
        <w:rPr>
          <w:rFonts w:ascii="Times New Roman" w:hAnsi="Times New Roman" w:cs="Times New Roman"/>
          <w:sz w:val="28"/>
          <w:szCs w:val="28"/>
        </w:rPr>
        <w:t xml:space="preserve"> 2017, there was discussion in which terminal benefits claimed by 1</w:t>
      </w:r>
      <w:r w:rsidRPr="003F543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(in exhibit DR (b) 6)</w:t>
      </w:r>
      <w:r w:rsidR="00080359">
        <w:rPr>
          <w:rFonts w:ascii="Times New Roman" w:hAnsi="Times New Roman" w:cs="Times New Roman"/>
          <w:sz w:val="28"/>
          <w:szCs w:val="28"/>
        </w:rPr>
        <w:t xml:space="preserve"> </w:t>
      </w:r>
      <w:r>
        <w:rPr>
          <w:rFonts w:ascii="Times New Roman" w:hAnsi="Times New Roman" w:cs="Times New Roman"/>
          <w:sz w:val="28"/>
          <w:szCs w:val="28"/>
        </w:rPr>
        <w:t xml:space="preserve">were paid in full and final settlement.  The Appellant’s position is that it discharged </w:t>
      </w:r>
      <w:r>
        <w:rPr>
          <w:rFonts w:ascii="Times New Roman" w:hAnsi="Times New Roman" w:cs="Times New Roman"/>
          <w:sz w:val="28"/>
          <w:szCs w:val="28"/>
        </w:rPr>
        <w:lastRenderedPageBreak/>
        <w:t>its liability toward the 1</w:t>
      </w:r>
      <w:r w:rsidRPr="003F543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regarding the aforementioned claims.</w:t>
      </w:r>
    </w:p>
    <w:p w:rsidR="00080359" w:rsidRDefault="00080359" w:rsidP="00080359">
      <w:pPr>
        <w:pStyle w:val="ListParagraph"/>
        <w:numPr>
          <w:ilvl w:val="2"/>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Appellant</w:t>
      </w:r>
      <w:r w:rsidR="00FC3BD0">
        <w:rPr>
          <w:rFonts w:ascii="Times New Roman" w:hAnsi="Times New Roman" w:cs="Times New Roman"/>
          <w:sz w:val="28"/>
          <w:szCs w:val="28"/>
        </w:rPr>
        <w:t xml:space="preserve"> further stated that the 1</w:t>
      </w:r>
      <w:r w:rsidR="00FC3BD0" w:rsidRPr="00FC3BD0">
        <w:rPr>
          <w:rFonts w:ascii="Times New Roman" w:hAnsi="Times New Roman" w:cs="Times New Roman"/>
          <w:sz w:val="28"/>
          <w:szCs w:val="28"/>
          <w:vertAlign w:val="superscript"/>
        </w:rPr>
        <w:t>st</w:t>
      </w:r>
      <w:r w:rsidR="00FC3BD0">
        <w:rPr>
          <w:rFonts w:ascii="Times New Roman" w:hAnsi="Times New Roman" w:cs="Times New Roman"/>
          <w:sz w:val="28"/>
          <w:szCs w:val="28"/>
        </w:rPr>
        <w:t xml:space="preserve"> Respondent signed a document as confirmation that he had been paid in full and that, that payment was final settlement of his claims </w:t>
      </w:r>
      <w:r w:rsidR="004808F6">
        <w:rPr>
          <w:rFonts w:ascii="Times New Roman" w:hAnsi="Times New Roman" w:cs="Times New Roman"/>
          <w:sz w:val="28"/>
          <w:szCs w:val="28"/>
        </w:rPr>
        <w:t>against the</w:t>
      </w:r>
      <w:r w:rsidR="009C1631">
        <w:rPr>
          <w:rFonts w:ascii="Times New Roman" w:hAnsi="Times New Roman" w:cs="Times New Roman"/>
          <w:sz w:val="28"/>
          <w:szCs w:val="28"/>
        </w:rPr>
        <w:t xml:space="preserve"> </w:t>
      </w:r>
      <w:r w:rsidR="00FC3BD0">
        <w:rPr>
          <w:rFonts w:ascii="Times New Roman" w:hAnsi="Times New Roman" w:cs="Times New Roman"/>
          <w:sz w:val="28"/>
          <w:szCs w:val="28"/>
        </w:rPr>
        <w:t>Appellant.</w:t>
      </w:r>
    </w:p>
    <w:p w:rsidR="003F5430" w:rsidRDefault="00FC3BD0" w:rsidP="00890118">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In application proceedings the Applicant is required, by law, to establish its case in the founding affidavit.  Likewise, the Respondent is required, by law, to establish its defence in the answering affidavit.  Each of the parties is required to provide, in t</w:t>
      </w:r>
      <w:r w:rsidR="00703214">
        <w:rPr>
          <w:rFonts w:ascii="Times New Roman" w:hAnsi="Times New Roman" w:cs="Times New Roman"/>
          <w:sz w:val="28"/>
          <w:szCs w:val="28"/>
        </w:rPr>
        <w:t>heir respective affidavits</w:t>
      </w:r>
      <w:bookmarkStart w:id="0" w:name="_GoBack"/>
      <w:bookmarkEnd w:id="0"/>
      <w:r w:rsidR="00B60743">
        <w:rPr>
          <w:rFonts w:ascii="Times New Roman" w:hAnsi="Times New Roman" w:cs="Times New Roman"/>
          <w:sz w:val="28"/>
          <w:szCs w:val="28"/>
        </w:rPr>
        <w:t>, the</w:t>
      </w:r>
      <w:r>
        <w:rPr>
          <w:rFonts w:ascii="Times New Roman" w:hAnsi="Times New Roman" w:cs="Times New Roman"/>
          <w:sz w:val="28"/>
          <w:szCs w:val="28"/>
        </w:rPr>
        <w:t xml:space="preserve"> allegations of fact and also the supporting evidence.</w:t>
      </w:r>
    </w:p>
    <w:p w:rsidR="00FC3BD0" w:rsidRPr="001469CD" w:rsidRDefault="00FC3BD0" w:rsidP="00FC3BD0">
      <w:pPr>
        <w:pStyle w:val="ListParagraph"/>
        <w:numPr>
          <w:ilvl w:val="2"/>
          <w:numId w:val="3"/>
        </w:numPr>
        <w:tabs>
          <w:tab w:val="left" w:pos="810"/>
          <w:tab w:val="left" w:pos="4255"/>
        </w:tabs>
        <w:spacing w:before="240" w:line="480" w:lineRule="auto"/>
        <w:jc w:val="both"/>
        <w:rPr>
          <w:rFonts w:ascii="Times New Roman" w:hAnsi="Times New Roman" w:cs="Times New Roman"/>
          <w:i/>
          <w:sz w:val="28"/>
          <w:szCs w:val="28"/>
        </w:rPr>
      </w:pPr>
      <w:r w:rsidRPr="001469CD">
        <w:rPr>
          <w:rFonts w:ascii="Times New Roman" w:hAnsi="Times New Roman" w:cs="Times New Roman"/>
          <w:i/>
          <w:sz w:val="28"/>
          <w:szCs w:val="28"/>
        </w:rPr>
        <w:t>“The founding and supporting affidavits must cover all the elements of the area of law on which the applicant is relying, and must contain also all the evidence supporting these elements.  Relevant documents … may also be attached to the affidavits as annexures.”</w:t>
      </w:r>
    </w:p>
    <w:p w:rsidR="00FC3BD0" w:rsidRDefault="00FC3BD0" w:rsidP="00FC3BD0">
      <w:pPr>
        <w:pStyle w:val="ListParagraph"/>
        <w:tabs>
          <w:tab w:val="left" w:pos="810"/>
          <w:tab w:val="left" w:pos="4255"/>
        </w:tabs>
        <w:spacing w:before="240" w:line="480" w:lineRule="auto"/>
        <w:ind w:left="1890"/>
        <w:jc w:val="both"/>
        <w:rPr>
          <w:rFonts w:ascii="Times New Roman" w:hAnsi="Times New Roman" w:cs="Times New Roman"/>
          <w:sz w:val="28"/>
          <w:szCs w:val="28"/>
        </w:rPr>
      </w:pPr>
      <w:r>
        <w:rPr>
          <w:rFonts w:ascii="Times New Roman" w:hAnsi="Times New Roman" w:cs="Times New Roman"/>
          <w:sz w:val="28"/>
          <w:szCs w:val="28"/>
        </w:rPr>
        <w:t xml:space="preserve">PETE S et al: CIVIL PROCEDURE, A practical guide, New Africa Books, 2005 (ISBN 1-86928 </w:t>
      </w:r>
      <w:r w:rsidR="001469CD">
        <w:rPr>
          <w:rFonts w:ascii="Times New Roman" w:hAnsi="Times New Roman" w:cs="Times New Roman"/>
          <w:sz w:val="28"/>
          <w:szCs w:val="28"/>
        </w:rPr>
        <w:t>–</w:t>
      </w:r>
      <w:r>
        <w:rPr>
          <w:rFonts w:ascii="Times New Roman" w:hAnsi="Times New Roman" w:cs="Times New Roman"/>
          <w:sz w:val="28"/>
          <w:szCs w:val="28"/>
        </w:rPr>
        <w:t xml:space="preserve"> 525</w:t>
      </w:r>
      <w:r w:rsidR="001469CD">
        <w:rPr>
          <w:rFonts w:ascii="Times New Roman" w:hAnsi="Times New Roman" w:cs="Times New Roman"/>
          <w:sz w:val="28"/>
          <w:szCs w:val="28"/>
        </w:rPr>
        <w:t>-5) page 143.</w:t>
      </w:r>
    </w:p>
    <w:p w:rsidR="00FC3BD0" w:rsidRDefault="001469CD" w:rsidP="00FC3BD0">
      <w:pPr>
        <w:pStyle w:val="ListParagraph"/>
        <w:numPr>
          <w:ilvl w:val="2"/>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w:t>
      </w:r>
      <w:r w:rsidRPr="00703214">
        <w:rPr>
          <w:rFonts w:ascii="Times New Roman" w:hAnsi="Times New Roman" w:cs="Times New Roman"/>
          <w:i/>
          <w:sz w:val="28"/>
          <w:szCs w:val="28"/>
        </w:rPr>
        <w:t>Your founding affidavit is the only chance which you will have to place your case before the court,</w:t>
      </w:r>
      <w:r>
        <w:rPr>
          <w:rFonts w:ascii="Times New Roman" w:hAnsi="Times New Roman" w:cs="Times New Roman"/>
          <w:sz w:val="28"/>
          <w:szCs w:val="28"/>
        </w:rPr>
        <w:t xml:space="preserve"> …”</w:t>
      </w:r>
    </w:p>
    <w:p w:rsidR="001469CD" w:rsidRDefault="001469CD" w:rsidP="001469CD">
      <w:pPr>
        <w:pStyle w:val="ListParagraph"/>
        <w:tabs>
          <w:tab w:val="left" w:pos="810"/>
          <w:tab w:val="left" w:pos="4255"/>
        </w:tabs>
        <w:spacing w:before="240" w:line="480" w:lineRule="auto"/>
        <w:ind w:left="1890"/>
        <w:jc w:val="both"/>
        <w:rPr>
          <w:rFonts w:ascii="Times New Roman" w:hAnsi="Times New Roman" w:cs="Times New Roman"/>
          <w:sz w:val="28"/>
          <w:szCs w:val="28"/>
        </w:rPr>
      </w:pPr>
      <w:r>
        <w:rPr>
          <w:rFonts w:ascii="Times New Roman" w:hAnsi="Times New Roman" w:cs="Times New Roman"/>
          <w:sz w:val="28"/>
          <w:szCs w:val="28"/>
        </w:rPr>
        <w:lastRenderedPageBreak/>
        <w:t>MORRIS E et al: TECHNIQUE IN LITIGATION, 6</w:t>
      </w:r>
      <w:r w:rsidRPr="001469CD">
        <w:rPr>
          <w:rFonts w:ascii="Times New Roman" w:hAnsi="Times New Roman" w:cs="Times New Roman"/>
          <w:sz w:val="28"/>
          <w:szCs w:val="28"/>
          <w:vertAlign w:val="superscript"/>
        </w:rPr>
        <w:t>th</w:t>
      </w:r>
      <w:r>
        <w:rPr>
          <w:rFonts w:ascii="Times New Roman" w:hAnsi="Times New Roman" w:cs="Times New Roman"/>
          <w:sz w:val="28"/>
          <w:szCs w:val="28"/>
        </w:rPr>
        <w:t xml:space="preserve"> edition, </w:t>
      </w:r>
      <w:proofErr w:type="spellStart"/>
      <w:r>
        <w:rPr>
          <w:rFonts w:ascii="Times New Roman" w:hAnsi="Times New Roman" w:cs="Times New Roman"/>
          <w:sz w:val="28"/>
          <w:szCs w:val="28"/>
        </w:rPr>
        <w:t>Juta</w:t>
      </w:r>
      <w:proofErr w:type="spellEnd"/>
      <w:r>
        <w:rPr>
          <w:rFonts w:ascii="Times New Roman" w:hAnsi="Times New Roman" w:cs="Times New Roman"/>
          <w:sz w:val="28"/>
          <w:szCs w:val="28"/>
        </w:rPr>
        <w:t>, 2016 (ISBN 978 0 70218 4581) page 311.</w:t>
      </w:r>
    </w:p>
    <w:p w:rsidR="00FC3BD0" w:rsidRDefault="001469CD" w:rsidP="00890118">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The failure by the Appellant to plead and provide supporting evidence on the alleged events of </w:t>
      </w:r>
      <w:r w:rsidR="00703214">
        <w:rPr>
          <w:rFonts w:ascii="Times New Roman" w:hAnsi="Times New Roman" w:cs="Times New Roman"/>
          <w:sz w:val="28"/>
          <w:szCs w:val="28"/>
        </w:rPr>
        <w:t xml:space="preserve">the </w:t>
      </w:r>
      <w:r>
        <w:rPr>
          <w:rFonts w:ascii="Times New Roman" w:hAnsi="Times New Roman" w:cs="Times New Roman"/>
          <w:sz w:val="28"/>
          <w:szCs w:val="28"/>
        </w:rPr>
        <w:t>24</w:t>
      </w:r>
      <w:r w:rsidRPr="001469CD">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703214">
        <w:rPr>
          <w:rFonts w:ascii="Times New Roman" w:hAnsi="Times New Roman" w:cs="Times New Roman"/>
          <w:sz w:val="28"/>
          <w:szCs w:val="28"/>
        </w:rPr>
        <w:t>October</w:t>
      </w:r>
      <w:r>
        <w:rPr>
          <w:rFonts w:ascii="Times New Roman" w:hAnsi="Times New Roman" w:cs="Times New Roman"/>
          <w:sz w:val="28"/>
          <w:szCs w:val="28"/>
        </w:rPr>
        <w:t xml:space="preserve"> 2017, rendered its potential defence as contained in exhibit DR (b) 7, fatally defective.  The Appellant could not rely on exhibit DR (b) 7</w:t>
      </w:r>
      <w:r w:rsidR="00F63853">
        <w:rPr>
          <w:rFonts w:ascii="Times New Roman" w:hAnsi="Times New Roman" w:cs="Times New Roman"/>
          <w:sz w:val="28"/>
          <w:szCs w:val="28"/>
        </w:rPr>
        <w:t xml:space="preserve"> as a means to prove the alleged event.</w:t>
      </w:r>
    </w:p>
    <w:p w:rsidR="00F63853" w:rsidRDefault="00F63853" w:rsidP="00890118">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There is no document before Court which was signed by the 1</w:t>
      </w:r>
      <w:r w:rsidRPr="00F6385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in which the 1</w:t>
      </w:r>
      <w:r w:rsidRPr="00F6385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acknowledged receipt of payment of terminal benefits from the Appellant, either on the 24</w:t>
      </w:r>
      <w:r w:rsidRPr="00F63853">
        <w:rPr>
          <w:rFonts w:ascii="Times New Roman" w:hAnsi="Times New Roman" w:cs="Times New Roman"/>
          <w:sz w:val="28"/>
          <w:szCs w:val="28"/>
          <w:vertAlign w:val="superscript"/>
        </w:rPr>
        <w:t>th</w:t>
      </w:r>
      <w:r w:rsidR="00287346">
        <w:rPr>
          <w:rFonts w:ascii="Times New Roman" w:hAnsi="Times New Roman" w:cs="Times New Roman"/>
          <w:sz w:val="28"/>
          <w:szCs w:val="28"/>
        </w:rPr>
        <w:t xml:space="preserve"> October</w:t>
      </w:r>
      <w:r>
        <w:rPr>
          <w:rFonts w:ascii="Times New Roman" w:hAnsi="Times New Roman" w:cs="Times New Roman"/>
          <w:sz w:val="28"/>
          <w:szCs w:val="28"/>
        </w:rPr>
        <w:t xml:space="preserve"> 2017, or at all.  The Appellant</w:t>
      </w:r>
      <w:r w:rsidR="00287346">
        <w:rPr>
          <w:rFonts w:ascii="Times New Roman" w:hAnsi="Times New Roman" w:cs="Times New Roman"/>
          <w:sz w:val="28"/>
          <w:szCs w:val="28"/>
        </w:rPr>
        <w:t>’s</w:t>
      </w:r>
      <w:r>
        <w:rPr>
          <w:rFonts w:ascii="Times New Roman" w:hAnsi="Times New Roman" w:cs="Times New Roman"/>
          <w:sz w:val="28"/>
          <w:szCs w:val="28"/>
        </w:rPr>
        <w:t xml:space="preserve"> point is without merit and is accordingly dismissed.</w:t>
      </w:r>
    </w:p>
    <w:p w:rsidR="00F63853" w:rsidRDefault="00F63853" w:rsidP="00890118">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0081591B">
        <w:rPr>
          <w:rFonts w:ascii="Times New Roman" w:hAnsi="Times New Roman" w:cs="Times New Roman"/>
          <w:sz w:val="28"/>
          <w:szCs w:val="28"/>
        </w:rPr>
        <w:t xml:space="preserve">exhibit DR (b) 5, and also in the affidavits, the Appellant did not deny that it was liable to the Respondent (as an </w:t>
      </w:r>
      <w:proofErr w:type="spellStart"/>
      <w:r w:rsidR="0081591B">
        <w:rPr>
          <w:rFonts w:ascii="Times New Roman" w:hAnsi="Times New Roman" w:cs="Times New Roman"/>
          <w:sz w:val="28"/>
          <w:szCs w:val="28"/>
        </w:rPr>
        <w:t>Exco</w:t>
      </w:r>
      <w:proofErr w:type="spellEnd"/>
      <w:r w:rsidR="0081591B">
        <w:rPr>
          <w:rFonts w:ascii="Times New Roman" w:hAnsi="Times New Roman" w:cs="Times New Roman"/>
          <w:sz w:val="28"/>
          <w:szCs w:val="28"/>
        </w:rPr>
        <w:t xml:space="preserve"> member) for payment of bonus.  The Appellant merely suspended the due date for payment of bonus by placing a suspensive condition.</w:t>
      </w:r>
      <w:r w:rsidR="00A3754B">
        <w:rPr>
          <w:rFonts w:ascii="Times New Roman" w:hAnsi="Times New Roman" w:cs="Times New Roman"/>
          <w:sz w:val="28"/>
          <w:szCs w:val="28"/>
        </w:rPr>
        <w:t xml:space="preserve">  The Appellant withdrew that suspensive condition when it wrote exhibit DR (b) 7.</w:t>
      </w:r>
    </w:p>
    <w:p w:rsidR="00BD482E" w:rsidRDefault="00BD482E" w:rsidP="00890118">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CLAIM FOR BONUS REPORTED ON TIME</w:t>
      </w:r>
    </w:p>
    <w:p w:rsidR="00BD482E" w:rsidRDefault="00BD482E" w:rsidP="00BD482E">
      <w:pPr>
        <w:pStyle w:val="ListParagraph"/>
        <w:tabs>
          <w:tab w:val="left" w:pos="810"/>
          <w:tab w:val="left" w:pos="4255"/>
        </w:tabs>
        <w:spacing w:before="240" w:line="480" w:lineRule="auto"/>
        <w:ind w:left="1530"/>
        <w:jc w:val="both"/>
        <w:rPr>
          <w:rFonts w:ascii="Times New Roman" w:hAnsi="Times New Roman" w:cs="Times New Roman"/>
          <w:sz w:val="28"/>
          <w:szCs w:val="28"/>
        </w:rPr>
      </w:pPr>
      <w:r>
        <w:rPr>
          <w:rFonts w:ascii="Times New Roman" w:hAnsi="Times New Roman" w:cs="Times New Roman"/>
          <w:sz w:val="28"/>
          <w:szCs w:val="28"/>
        </w:rPr>
        <w:t>It was in exhibit DR (b) 7 that the Appellant denied that it was liable to the 1</w:t>
      </w:r>
      <w:r w:rsidRPr="00BD482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for payment of bonus and other claims.  At that </w:t>
      </w:r>
      <w:r>
        <w:rPr>
          <w:rFonts w:ascii="Times New Roman" w:hAnsi="Times New Roman" w:cs="Times New Roman"/>
          <w:sz w:val="28"/>
          <w:szCs w:val="28"/>
        </w:rPr>
        <w:lastRenderedPageBreak/>
        <w:t>moment (26</w:t>
      </w:r>
      <w:r w:rsidRPr="00BD482E">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2019), a dispute arose regarding the 1</w:t>
      </w:r>
      <w:r w:rsidRPr="00BD482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entitlement to payment of bonus.  The 1</w:t>
      </w:r>
      <w:r w:rsidRPr="00BD482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was correct in calculati</w:t>
      </w:r>
      <w:r w:rsidR="00C55912">
        <w:rPr>
          <w:rFonts w:ascii="Times New Roman" w:hAnsi="Times New Roman" w:cs="Times New Roman"/>
          <w:sz w:val="28"/>
          <w:szCs w:val="28"/>
        </w:rPr>
        <w:t>ng</w:t>
      </w:r>
      <w:r>
        <w:rPr>
          <w:rFonts w:ascii="Times New Roman" w:hAnsi="Times New Roman" w:cs="Times New Roman"/>
          <w:sz w:val="28"/>
          <w:szCs w:val="28"/>
        </w:rPr>
        <w:t xml:space="preserve"> prescription date – for bonus payment, from the 26</w:t>
      </w:r>
      <w:r w:rsidRPr="00BD482E">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2019.</w:t>
      </w:r>
    </w:p>
    <w:p w:rsidR="00BD482E" w:rsidRDefault="00BD482E" w:rsidP="00705A13">
      <w:pPr>
        <w:pStyle w:val="ListParagraph"/>
        <w:tabs>
          <w:tab w:val="left" w:pos="810"/>
          <w:tab w:val="left" w:pos="4255"/>
        </w:tabs>
        <w:spacing w:before="240" w:line="480" w:lineRule="auto"/>
        <w:ind w:left="1530"/>
        <w:jc w:val="both"/>
        <w:rPr>
          <w:rFonts w:ascii="Times New Roman" w:hAnsi="Times New Roman" w:cs="Times New Roman"/>
          <w:sz w:val="28"/>
          <w:szCs w:val="28"/>
        </w:rPr>
      </w:pPr>
    </w:p>
    <w:p w:rsidR="00890118" w:rsidRDefault="00705A13" w:rsidP="00AA783E">
      <w:pPr>
        <w:pStyle w:val="ListParagraph"/>
        <w:numPr>
          <w:ilvl w:val="0"/>
          <w:numId w:val="3"/>
        </w:numPr>
        <w:tabs>
          <w:tab w:val="left" w:pos="810"/>
          <w:tab w:val="left" w:pos="4255"/>
        </w:tabs>
        <w:spacing w:before="240" w:line="480" w:lineRule="auto"/>
        <w:ind w:hanging="720"/>
        <w:jc w:val="both"/>
        <w:rPr>
          <w:rFonts w:ascii="Times New Roman" w:hAnsi="Times New Roman" w:cs="Times New Roman"/>
          <w:sz w:val="28"/>
          <w:szCs w:val="28"/>
        </w:rPr>
      </w:pPr>
      <w:r>
        <w:rPr>
          <w:rFonts w:ascii="Times New Roman" w:hAnsi="Times New Roman" w:cs="Times New Roman"/>
          <w:sz w:val="28"/>
          <w:szCs w:val="28"/>
        </w:rPr>
        <w:t>When the 1</w:t>
      </w:r>
      <w:r w:rsidRPr="00705A1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filed its Report of Dispute, for instance, on the 30</w:t>
      </w:r>
      <w:r w:rsidRPr="00705A13">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2019, its claim for payment of bonus had not prescribed.  The Court a quo was correct in arriving at a conclusion that the 1</w:t>
      </w:r>
      <w:r w:rsidRPr="00705A1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claim – for payment of bonus, was filed before the Commission – in time.  Consequently</w:t>
      </w:r>
      <w:r w:rsidR="00C55912">
        <w:rPr>
          <w:rFonts w:ascii="Times New Roman" w:hAnsi="Times New Roman" w:cs="Times New Roman"/>
          <w:sz w:val="28"/>
          <w:szCs w:val="28"/>
        </w:rPr>
        <w:t>,</w:t>
      </w:r>
      <w:r>
        <w:rPr>
          <w:rFonts w:ascii="Times New Roman" w:hAnsi="Times New Roman" w:cs="Times New Roman"/>
          <w:sz w:val="28"/>
          <w:szCs w:val="28"/>
        </w:rPr>
        <w:t xml:space="preserve"> the Appellant’s appeal regarding bonus payment is hereby dismissed.</w:t>
      </w:r>
    </w:p>
    <w:p w:rsidR="00DC6923" w:rsidRDefault="00DC6923" w:rsidP="00DC6923">
      <w:pPr>
        <w:pStyle w:val="ListParagraph"/>
        <w:tabs>
          <w:tab w:val="left" w:pos="810"/>
          <w:tab w:val="left" w:pos="4255"/>
        </w:tabs>
        <w:spacing w:before="240" w:line="480" w:lineRule="auto"/>
        <w:jc w:val="both"/>
        <w:rPr>
          <w:rFonts w:ascii="Times New Roman" w:hAnsi="Times New Roman" w:cs="Times New Roman"/>
          <w:sz w:val="28"/>
          <w:szCs w:val="28"/>
        </w:rPr>
      </w:pPr>
    </w:p>
    <w:p w:rsidR="00705A13" w:rsidRDefault="00705A13" w:rsidP="00AA783E">
      <w:pPr>
        <w:pStyle w:val="ListParagraph"/>
        <w:numPr>
          <w:ilvl w:val="0"/>
          <w:numId w:val="3"/>
        </w:numPr>
        <w:tabs>
          <w:tab w:val="left" w:pos="810"/>
          <w:tab w:val="left" w:pos="4255"/>
        </w:tabs>
        <w:spacing w:before="240" w:line="480" w:lineRule="auto"/>
        <w:ind w:hanging="720"/>
        <w:jc w:val="both"/>
        <w:rPr>
          <w:rFonts w:ascii="Times New Roman" w:hAnsi="Times New Roman" w:cs="Times New Roman"/>
          <w:sz w:val="28"/>
          <w:szCs w:val="28"/>
        </w:rPr>
      </w:pPr>
      <w:r>
        <w:rPr>
          <w:rFonts w:ascii="Times New Roman" w:hAnsi="Times New Roman" w:cs="Times New Roman"/>
          <w:sz w:val="28"/>
          <w:szCs w:val="28"/>
        </w:rPr>
        <w:t>CLAIMS FOR 13</w:t>
      </w:r>
      <w:r w:rsidRPr="00705A13">
        <w:rPr>
          <w:rFonts w:ascii="Times New Roman" w:hAnsi="Times New Roman" w:cs="Times New Roman"/>
          <w:sz w:val="28"/>
          <w:szCs w:val="28"/>
          <w:vertAlign w:val="superscript"/>
        </w:rPr>
        <w:t>TH</w:t>
      </w:r>
      <w:r>
        <w:rPr>
          <w:rFonts w:ascii="Times New Roman" w:hAnsi="Times New Roman" w:cs="Times New Roman"/>
          <w:sz w:val="28"/>
          <w:szCs w:val="28"/>
        </w:rPr>
        <w:t xml:space="preserve"> CHEQUE, SEVERANCE </w:t>
      </w:r>
      <w:r w:rsidR="00C55912">
        <w:rPr>
          <w:rFonts w:ascii="Times New Roman" w:hAnsi="Times New Roman" w:cs="Times New Roman"/>
          <w:sz w:val="28"/>
          <w:szCs w:val="28"/>
        </w:rPr>
        <w:t>BENEFIT</w:t>
      </w:r>
      <w:r>
        <w:rPr>
          <w:rFonts w:ascii="Times New Roman" w:hAnsi="Times New Roman" w:cs="Times New Roman"/>
          <w:sz w:val="28"/>
          <w:szCs w:val="28"/>
        </w:rPr>
        <w:t xml:space="preserve"> AND SALARY INCREMENT</w:t>
      </w:r>
    </w:p>
    <w:p w:rsidR="00705A13" w:rsidRDefault="00705A13" w:rsidP="00705A13">
      <w:pPr>
        <w:pStyle w:val="ListParagraph"/>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Court has analysed the legal effect of exhibit</w:t>
      </w:r>
      <w:r w:rsidR="004C22B6">
        <w:rPr>
          <w:rFonts w:ascii="Times New Roman" w:hAnsi="Times New Roman" w:cs="Times New Roman"/>
          <w:sz w:val="28"/>
          <w:szCs w:val="28"/>
        </w:rPr>
        <w:t>s</w:t>
      </w:r>
      <w:r>
        <w:rPr>
          <w:rFonts w:ascii="Times New Roman" w:hAnsi="Times New Roman" w:cs="Times New Roman"/>
          <w:sz w:val="28"/>
          <w:szCs w:val="28"/>
        </w:rPr>
        <w:t xml:space="preserve"> DR (b) 3, DR (b)</w:t>
      </w:r>
      <w:r w:rsidR="004C22B6">
        <w:rPr>
          <w:rFonts w:ascii="Times New Roman" w:hAnsi="Times New Roman" w:cs="Times New Roman"/>
          <w:sz w:val="28"/>
          <w:szCs w:val="28"/>
        </w:rPr>
        <w:t xml:space="preserve"> 4, DR (b) 5, DR (b) 6 and DR (b) 7 and has made a finding regarding the 1</w:t>
      </w:r>
      <w:r w:rsidR="004C22B6" w:rsidRPr="004C22B6">
        <w:rPr>
          <w:rFonts w:ascii="Times New Roman" w:hAnsi="Times New Roman" w:cs="Times New Roman"/>
          <w:sz w:val="28"/>
          <w:szCs w:val="28"/>
          <w:vertAlign w:val="superscript"/>
        </w:rPr>
        <w:t>st</w:t>
      </w:r>
      <w:r w:rsidR="004C22B6">
        <w:rPr>
          <w:rFonts w:ascii="Times New Roman" w:hAnsi="Times New Roman" w:cs="Times New Roman"/>
          <w:sz w:val="28"/>
          <w:szCs w:val="28"/>
        </w:rPr>
        <w:t xml:space="preserve"> Respondent’s claim for bonus payment.  The Court now turns to the remainder of the 1</w:t>
      </w:r>
      <w:r w:rsidR="004C22B6" w:rsidRPr="004C22B6">
        <w:rPr>
          <w:rFonts w:ascii="Times New Roman" w:hAnsi="Times New Roman" w:cs="Times New Roman"/>
          <w:sz w:val="28"/>
          <w:szCs w:val="28"/>
          <w:vertAlign w:val="superscript"/>
        </w:rPr>
        <w:t>st</w:t>
      </w:r>
      <w:r w:rsidR="004C22B6">
        <w:rPr>
          <w:rFonts w:ascii="Times New Roman" w:hAnsi="Times New Roman" w:cs="Times New Roman"/>
          <w:sz w:val="28"/>
          <w:szCs w:val="28"/>
        </w:rPr>
        <w:t xml:space="preserve"> Respondent’s claims viz; 13</w:t>
      </w:r>
      <w:r w:rsidR="004C22B6" w:rsidRPr="004C22B6">
        <w:rPr>
          <w:rFonts w:ascii="Times New Roman" w:hAnsi="Times New Roman" w:cs="Times New Roman"/>
          <w:sz w:val="28"/>
          <w:szCs w:val="28"/>
          <w:vertAlign w:val="superscript"/>
        </w:rPr>
        <w:t>th</w:t>
      </w:r>
      <w:r w:rsidR="004C22B6">
        <w:rPr>
          <w:rFonts w:ascii="Times New Roman" w:hAnsi="Times New Roman" w:cs="Times New Roman"/>
          <w:sz w:val="28"/>
          <w:szCs w:val="28"/>
        </w:rPr>
        <w:t xml:space="preserve"> cheque, severance benefit and salary increment.  The </w:t>
      </w:r>
      <w:r w:rsidR="00813061">
        <w:rPr>
          <w:rFonts w:ascii="Times New Roman" w:hAnsi="Times New Roman" w:cs="Times New Roman"/>
          <w:sz w:val="28"/>
          <w:szCs w:val="28"/>
        </w:rPr>
        <w:t xml:space="preserve">Appellant’s main prayer was that the remainder of the Respondent’s claims aforementioned, had prescribed by the time a Report of </w:t>
      </w:r>
      <w:r w:rsidR="00813061">
        <w:rPr>
          <w:rFonts w:ascii="Times New Roman" w:hAnsi="Times New Roman" w:cs="Times New Roman"/>
          <w:sz w:val="28"/>
          <w:szCs w:val="28"/>
        </w:rPr>
        <w:lastRenderedPageBreak/>
        <w:t>Dispute was filed with the Commission and the Court should therefore dismiss those claims.</w:t>
      </w:r>
    </w:p>
    <w:p w:rsidR="00813061" w:rsidRDefault="004325EB" w:rsidP="004325EB">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1</w:t>
      </w:r>
      <w:r w:rsidRPr="004325EB">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submitted that prescription of his claims was interrupted by agreement with the Appellant.  In principle, prescription can be interrupted by agreement between employer and employee.  In the absence of an admission, there must be proof, on a balance of probabilities, that there was an agreement in which the parties interrupted prescription.</w:t>
      </w:r>
    </w:p>
    <w:p w:rsidR="004325EB" w:rsidRDefault="004325EB" w:rsidP="004325EB">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There is no evidence in the affidavits or exhibits to support the 1</w:t>
      </w:r>
      <w:r w:rsidRPr="004325EB">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contention that prescription of its claim, particularly for payment of: a 13</w:t>
      </w:r>
      <w:r w:rsidRPr="004325EB">
        <w:rPr>
          <w:rFonts w:ascii="Times New Roman" w:hAnsi="Times New Roman" w:cs="Times New Roman"/>
          <w:sz w:val="28"/>
          <w:szCs w:val="28"/>
          <w:vertAlign w:val="superscript"/>
        </w:rPr>
        <w:t>th</w:t>
      </w:r>
      <w:r>
        <w:rPr>
          <w:rFonts w:ascii="Times New Roman" w:hAnsi="Times New Roman" w:cs="Times New Roman"/>
          <w:sz w:val="28"/>
          <w:szCs w:val="28"/>
        </w:rPr>
        <w:t xml:space="preserve"> cheque, severance benefit and salary increment was interrupted by agreement.  Consequently, the Court finds that the 1</w:t>
      </w:r>
      <w:r w:rsidRPr="004325EB">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aforementioned claims pr</w:t>
      </w:r>
      <w:r w:rsidR="004808F6">
        <w:rPr>
          <w:rFonts w:ascii="Times New Roman" w:hAnsi="Times New Roman" w:cs="Times New Roman"/>
          <w:sz w:val="28"/>
          <w:szCs w:val="28"/>
        </w:rPr>
        <w:t>escribed on the following dates-</w:t>
      </w:r>
    </w:p>
    <w:p w:rsidR="00FB6855" w:rsidRDefault="00FB6855" w:rsidP="00FB6855">
      <w:pPr>
        <w:pStyle w:val="ListParagraph"/>
        <w:numPr>
          <w:ilvl w:val="2"/>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June 2019 for the 13</w:t>
      </w:r>
      <w:r w:rsidRPr="00FB6855">
        <w:rPr>
          <w:rFonts w:ascii="Times New Roman" w:hAnsi="Times New Roman" w:cs="Times New Roman"/>
          <w:sz w:val="28"/>
          <w:szCs w:val="28"/>
          <w:vertAlign w:val="superscript"/>
        </w:rPr>
        <w:t>th</w:t>
      </w:r>
      <w:r>
        <w:rPr>
          <w:rFonts w:ascii="Times New Roman" w:hAnsi="Times New Roman" w:cs="Times New Roman"/>
          <w:sz w:val="28"/>
          <w:szCs w:val="28"/>
        </w:rPr>
        <w:t xml:space="preserve"> cheque, and</w:t>
      </w:r>
    </w:p>
    <w:p w:rsidR="00FB6855" w:rsidRDefault="00FB6855" w:rsidP="00FB6855">
      <w:pPr>
        <w:pStyle w:val="ListParagraph"/>
        <w:numPr>
          <w:ilvl w:val="2"/>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 April 2015 for contractual severance benefits, and</w:t>
      </w:r>
    </w:p>
    <w:p w:rsidR="00FB6855" w:rsidRDefault="00FB6855" w:rsidP="00FB6855">
      <w:pPr>
        <w:pStyle w:val="ListParagraph"/>
        <w:numPr>
          <w:ilvl w:val="2"/>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 November 2018 for salary increment.</w:t>
      </w:r>
    </w:p>
    <w:p w:rsidR="00FB6855" w:rsidRDefault="00FB6855" w:rsidP="004325EB">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When the 1</w:t>
      </w:r>
      <w:r w:rsidRPr="00FB685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filed its Report of Dispute (on the 30</w:t>
      </w:r>
      <w:r w:rsidRPr="00FB6855">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2019), the remainder of the 1</w:t>
      </w:r>
      <w:r w:rsidRPr="00FB685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claims had </w:t>
      </w:r>
      <w:r>
        <w:rPr>
          <w:rFonts w:ascii="Times New Roman" w:hAnsi="Times New Roman" w:cs="Times New Roman"/>
          <w:sz w:val="28"/>
          <w:szCs w:val="28"/>
        </w:rPr>
        <w:lastRenderedPageBreak/>
        <w:t>prescribed.  The 1</w:t>
      </w:r>
      <w:r w:rsidRPr="00FB685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letter of demand (exhibit DR (b) 6), did not revive claims that had already prescribed.</w:t>
      </w:r>
    </w:p>
    <w:p w:rsidR="00DC6923" w:rsidRDefault="00DC6923" w:rsidP="00DC6923">
      <w:pPr>
        <w:pStyle w:val="ListParagraph"/>
        <w:tabs>
          <w:tab w:val="left" w:pos="810"/>
          <w:tab w:val="left" w:pos="4255"/>
        </w:tabs>
        <w:spacing w:before="240" w:line="480" w:lineRule="auto"/>
        <w:ind w:left="1530"/>
        <w:jc w:val="both"/>
        <w:rPr>
          <w:rFonts w:ascii="Times New Roman" w:hAnsi="Times New Roman" w:cs="Times New Roman"/>
          <w:sz w:val="28"/>
          <w:szCs w:val="28"/>
        </w:rPr>
      </w:pPr>
    </w:p>
    <w:p w:rsidR="00705A13" w:rsidRDefault="003D42C1" w:rsidP="00AA783E">
      <w:pPr>
        <w:pStyle w:val="ListParagraph"/>
        <w:numPr>
          <w:ilvl w:val="0"/>
          <w:numId w:val="3"/>
        </w:numPr>
        <w:tabs>
          <w:tab w:val="left" w:pos="810"/>
          <w:tab w:val="left" w:pos="4255"/>
        </w:tabs>
        <w:spacing w:before="240" w:line="480" w:lineRule="auto"/>
        <w:ind w:hanging="720"/>
        <w:jc w:val="both"/>
        <w:rPr>
          <w:rFonts w:ascii="Times New Roman" w:hAnsi="Times New Roman" w:cs="Times New Roman"/>
          <w:sz w:val="28"/>
          <w:szCs w:val="28"/>
        </w:rPr>
      </w:pPr>
      <w:r>
        <w:rPr>
          <w:rFonts w:ascii="Times New Roman" w:hAnsi="Times New Roman" w:cs="Times New Roman"/>
          <w:sz w:val="28"/>
          <w:szCs w:val="28"/>
        </w:rPr>
        <w:t>JUDGMENT FROM THE COURT A QUO</w:t>
      </w:r>
    </w:p>
    <w:p w:rsidR="003D42C1" w:rsidRDefault="003D42C1" w:rsidP="003D42C1">
      <w:pPr>
        <w:pStyle w:val="ListParagraph"/>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The Court a quo made an error of law in failing to </w:t>
      </w:r>
      <w:r w:rsidR="00F72733">
        <w:rPr>
          <w:rFonts w:ascii="Times New Roman" w:hAnsi="Times New Roman" w:cs="Times New Roman"/>
          <w:sz w:val="28"/>
          <w:szCs w:val="28"/>
        </w:rPr>
        <w:t>interpret the</w:t>
      </w:r>
      <w:r>
        <w:rPr>
          <w:rFonts w:ascii="Times New Roman" w:hAnsi="Times New Roman" w:cs="Times New Roman"/>
          <w:sz w:val="28"/>
          <w:szCs w:val="28"/>
        </w:rPr>
        <w:t xml:space="preserve"> contents of each of the exhibits before Court namely DR (b) 3, DR (b) 4, DR (b) 5, DR (b) 6</w:t>
      </w:r>
      <w:r w:rsidR="00F72733">
        <w:rPr>
          <w:rFonts w:ascii="Times New Roman" w:hAnsi="Times New Roman" w:cs="Times New Roman"/>
          <w:sz w:val="28"/>
          <w:szCs w:val="28"/>
        </w:rPr>
        <w:t xml:space="preserve">, and </w:t>
      </w:r>
      <w:r>
        <w:rPr>
          <w:rFonts w:ascii="Times New Roman" w:hAnsi="Times New Roman" w:cs="Times New Roman"/>
          <w:sz w:val="28"/>
          <w:szCs w:val="28"/>
        </w:rPr>
        <w:t>DR (b) 7.    Furthermore</w:t>
      </w:r>
      <w:r w:rsidR="0059015A">
        <w:rPr>
          <w:rFonts w:ascii="Times New Roman" w:hAnsi="Times New Roman" w:cs="Times New Roman"/>
          <w:sz w:val="28"/>
          <w:szCs w:val="28"/>
        </w:rPr>
        <w:t>,</w:t>
      </w:r>
      <w:r>
        <w:rPr>
          <w:rFonts w:ascii="Times New Roman" w:hAnsi="Times New Roman" w:cs="Times New Roman"/>
          <w:sz w:val="28"/>
          <w:szCs w:val="28"/>
        </w:rPr>
        <w:t xml:space="preserve"> the Court a quo made an error of law in concluding that the aforementioned exhibits, contain an agreement whose effect was to interrupt prescription on the remainder of the 1</w:t>
      </w:r>
      <w:r w:rsidRPr="003D42C1">
        <w:rPr>
          <w:rFonts w:ascii="Times New Roman" w:hAnsi="Times New Roman" w:cs="Times New Roman"/>
          <w:sz w:val="28"/>
          <w:szCs w:val="28"/>
          <w:vertAlign w:val="superscript"/>
        </w:rPr>
        <w:t>st</w:t>
      </w:r>
      <w:r w:rsidR="00F72733">
        <w:rPr>
          <w:rFonts w:ascii="Times New Roman" w:hAnsi="Times New Roman" w:cs="Times New Roman"/>
          <w:sz w:val="28"/>
          <w:szCs w:val="28"/>
        </w:rPr>
        <w:t xml:space="preserve"> Respondent’s claims, when infact there is no such agreement.</w:t>
      </w:r>
    </w:p>
    <w:p w:rsidR="003D42C1" w:rsidRDefault="003D42C1" w:rsidP="003D42C1">
      <w:pPr>
        <w:pStyle w:val="ListParagraph"/>
        <w:tabs>
          <w:tab w:val="left" w:pos="810"/>
          <w:tab w:val="left" w:pos="4255"/>
        </w:tabs>
        <w:spacing w:before="240" w:line="480" w:lineRule="auto"/>
        <w:jc w:val="both"/>
        <w:rPr>
          <w:rFonts w:ascii="Times New Roman" w:hAnsi="Times New Roman" w:cs="Times New Roman"/>
          <w:sz w:val="28"/>
          <w:szCs w:val="28"/>
        </w:rPr>
      </w:pPr>
    </w:p>
    <w:p w:rsidR="003D42C1" w:rsidRDefault="003D42C1" w:rsidP="00AA783E">
      <w:pPr>
        <w:pStyle w:val="ListParagraph"/>
        <w:numPr>
          <w:ilvl w:val="0"/>
          <w:numId w:val="3"/>
        </w:numPr>
        <w:tabs>
          <w:tab w:val="left" w:pos="810"/>
          <w:tab w:val="left" w:pos="4255"/>
        </w:tabs>
        <w:spacing w:before="240" w:line="480" w:lineRule="auto"/>
        <w:ind w:hanging="720"/>
        <w:jc w:val="both"/>
        <w:rPr>
          <w:rFonts w:ascii="Times New Roman" w:hAnsi="Times New Roman" w:cs="Times New Roman"/>
          <w:sz w:val="28"/>
          <w:szCs w:val="28"/>
        </w:rPr>
      </w:pPr>
      <w:r>
        <w:rPr>
          <w:rFonts w:ascii="Times New Roman" w:hAnsi="Times New Roman" w:cs="Times New Roman"/>
          <w:sz w:val="28"/>
          <w:szCs w:val="28"/>
        </w:rPr>
        <w:t>Wherefore the following order is issued.</w:t>
      </w:r>
    </w:p>
    <w:p w:rsidR="003D42C1" w:rsidRDefault="003D42C1" w:rsidP="003D42C1">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1</w:t>
      </w:r>
      <w:r w:rsidRPr="003D42C1">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claims for a 13</w:t>
      </w:r>
      <w:r w:rsidRPr="003D42C1">
        <w:rPr>
          <w:rFonts w:ascii="Times New Roman" w:hAnsi="Times New Roman" w:cs="Times New Roman"/>
          <w:sz w:val="28"/>
          <w:szCs w:val="28"/>
          <w:vertAlign w:val="superscript"/>
        </w:rPr>
        <w:t>th</w:t>
      </w:r>
      <w:r>
        <w:rPr>
          <w:rFonts w:ascii="Times New Roman" w:hAnsi="Times New Roman" w:cs="Times New Roman"/>
          <w:sz w:val="28"/>
          <w:szCs w:val="28"/>
        </w:rPr>
        <w:t xml:space="preserve"> cheque, severance </w:t>
      </w:r>
      <w:r w:rsidR="0059015A">
        <w:rPr>
          <w:rFonts w:ascii="Times New Roman" w:hAnsi="Times New Roman" w:cs="Times New Roman"/>
          <w:sz w:val="28"/>
          <w:szCs w:val="28"/>
        </w:rPr>
        <w:t>benefits</w:t>
      </w:r>
      <w:r>
        <w:rPr>
          <w:rFonts w:ascii="Times New Roman" w:hAnsi="Times New Roman" w:cs="Times New Roman"/>
          <w:sz w:val="28"/>
          <w:szCs w:val="28"/>
        </w:rPr>
        <w:t xml:space="preserve"> and salary increment had prescribed prior to being reported before the Commission.  The appeal is upheld regarding those claims.</w:t>
      </w:r>
    </w:p>
    <w:p w:rsidR="003D42C1" w:rsidRDefault="003D42C1" w:rsidP="003D42C1">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1</w:t>
      </w:r>
      <w:r w:rsidRPr="003D42C1">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claim for bonus payment was reported in time with the Commission.  The appeal is dismissed regarding that claim.</w:t>
      </w:r>
    </w:p>
    <w:p w:rsidR="003D42C1" w:rsidRDefault="004808F6" w:rsidP="003D42C1">
      <w:pPr>
        <w:pStyle w:val="ListParagraph"/>
        <w:numPr>
          <w:ilvl w:val="1"/>
          <w:numId w:val="3"/>
        </w:numPr>
        <w:tabs>
          <w:tab w:val="left" w:pos="810"/>
          <w:tab w:val="left" w:pos="4255"/>
        </w:tabs>
        <w:spacing w:before="240" w:line="480" w:lineRule="auto"/>
        <w:jc w:val="both"/>
        <w:rPr>
          <w:rFonts w:ascii="Times New Roman" w:hAnsi="Times New Roman" w:cs="Times New Roman"/>
          <w:sz w:val="28"/>
          <w:szCs w:val="28"/>
        </w:rPr>
      </w:pPr>
      <w:r>
        <w:rPr>
          <w:rFonts w:ascii="Times New Roman" w:hAnsi="Times New Roman" w:cs="Times New Roman"/>
          <w:sz w:val="28"/>
          <w:szCs w:val="28"/>
        </w:rPr>
        <w:t>Each</w:t>
      </w:r>
      <w:r w:rsidR="003D42C1">
        <w:rPr>
          <w:rFonts w:ascii="Times New Roman" w:hAnsi="Times New Roman" w:cs="Times New Roman"/>
          <w:sz w:val="28"/>
          <w:szCs w:val="28"/>
        </w:rPr>
        <w:t xml:space="preserve"> party is to pay its costs.</w:t>
      </w:r>
    </w:p>
    <w:p w:rsidR="00EE5459" w:rsidRDefault="00EE5459" w:rsidP="00EE5459">
      <w:pPr>
        <w:pStyle w:val="ListParagraph"/>
        <w:tabs>
          <w:tab w:val="left" w:pos="810"/>
          <w:tab w:val="left" w:pos="4255"/>
        </w:tabs>
        <w:spacing w:before="240" w:line="480" w:lineRule="auto"/>
        <w:ind w:left="1530"/>
        <w:jc w:val="both"/>
        <w:rPr>
          <w:rFonts w:ascii="Times New Roman" w:hAnsi="Times New Roman" w:cs="Times New Roman"/>
          <w:sz w:val="28"/>
          <w:szCs w:val="28"/>
        </w:rPr>
      </w:pPr>
    </w:p>
    <w:p w:rsidR="00DD7F54" w:rsidRDefault="00DD7F54" w:rsidP="00EE5459">
      <w:pPr>
        <w:pStyle w:val="ListParagraph"/>
        <w:tabs>
          <w:tab w:val="left" w:pos="810"/>
          <w:tab w:val="left" w:pos="4255"/>
        </w:tabs>
        <w:spacing w:before="240" w:line="480" w:lineRule="auto"/>
        <w:ind w:left="1530"/>
        <w:jc w:val="both"/>
        <w:rPr>
          <w:rFonts w:ascii="Times New Roman" w:hAnsi="Times New Roman" w:cs="Times New Roman"/>
          <w:sz w:val="28"/>
          <w:szCs w:val="28"/>
        </w:rPr>
      </w:pPr>
    </w:p>
    <w:p w:rsidR="00A23A2D" w:rsidRDefault="00A23A2D" w:rsidP="00F316BB">
      <w:pPr>
        <w:tabs>
          <w:tab w:val="left" w:pos="810"/>
          <w:tab w:val="left" w:pos="4255"/>
        </w:tabs>
        <w:spacing w:before="240" w:line="240" w:lineRule="auto"/>
        <w:ind w:left="4255"/>
        <w:jc w:val="both"/>
        <w:rPr>
          <w:rFonts w:ascii="Times New Roman" w:hAnsi="Times New Roman" w:cs="Times New Roman"/>
          <w:sz w:val="28"/>
          <w:szCs w:val="28"/>
        </w:rPr>
      </w:pPr>
    </w:p>
    <w:p w:rsidR="003D42C1" w:rsidRDefault="003D42C1" w:rsidP="00F316BB">
      <w:pPr>
        <w:tabs>
          <w:tab w:val="left" w:pos="810"/>
          <w:tab w:val="left" w:pos="4255"/>
        </w:tabs>
        <w:spacing w:before="240" w:line="240" w:lineRule="auto"/>
        <w:ind w:left="4255"/>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3D42C1" w:rsidRDefault="003D42C1" w:rsidP="00F316BB">
      <w:pPr>
        <w:tabs>
          <w:tab w:val="left" w:pos="810"/>
          <w:tab w:val="left" w:pos="4255"/>
        </w:tabs>
        <w:spacing w:before="240" w:line="240" w:lineRule="auto"/>
        <w:ind w:left="4255"/>
        <w:jc w:val="both"/>
        <w:rPr>
          <w:rFonts w:ascii="Times New Roman" w:hAnsi="Times New Roman" w:cs="Times New Roman"/>
          <w:sz w:val="28"/>
          <w:szCs w:val="28"/>
        </w:rPr>
      </w:pPr>
      <w:r>
        <w:rPr>
          <w:rFonts w:ascii="Times New Roman" w:hAnsi="Times New Roman" w:cs="Times New Roman"/>
          <w:sz w:val="28"/>
          <w:szCs w:val="28"/>
        </w:rPr>
        <w:t>D. MAZIBUKO</w:t>
      </w:r>
    </w:p>
    <w:p w:rsidR="003D42C1" w:rsidRDefault="005F61B7" w:rsidP="00F316BB">
      <w:pPr>
        <w:tabs>
          <w:tab w:val="left" w:pos="810"/>
          <w:tab w:val="left" w:pos="4255"/>
        </w:tabs>
        <w:spacing w:before="240" w:line="240" w:lineRule="auto"/>
        <w:ind w:left="4255"/>
        <w:jc w:val="both"/>
        <w:rPr>
          <w:rFonts w:ascii="Times New Roman" w:hAnsi="Times New Roman" w:cs="Times New Roman"/>
          <w:sz w:val="28"/>
          <w:szCs w:val="28"/>
        </w:rPr>
      </w:pPr>
      <w:r>
        <w:rPr>
          <w:rFonts w:ascii="Times New Roman" w:hAnsi="Times New Roman" w:cs="Times New Roman"/>
          <w:sz w:val="28"/>
          <w:szCs w:val="28"/>
        </w:rPr>
        <w:t>JUDGE</w:t>
      </w:r>
      <w:r w:rsidR="004808F6">
        <w:rPr>
          <w:rFonts w:ascii="Times New Roman" w:hAnsi="Times New Roman" w:cs="Times New Roman"/>
          <w:sz w:val="28"/>
          <w:szCs w:val="28"/>
        </w:rPr>
        <w:t xml:space="preserve"> -</w:t>
      </w:r>
      <w:r>
        <w:rPr>
          <w:rFonts w:ascii="Times New Roman" w:hAnsi="Times New Roman" w:cs="Times New Roman"/>
          <w:sz w:val="28"/>
          <w:szCs w:val="28"/>
        </w:rPr>
        <w:t xml:space="preserve"> </w:t>
      </w:r>
      <w:r w:rsidR="003D42C1">
        <w:rPr>
          <w:rFonts w:ascii="Times New Roman" w:hAnsi="Times New Roman" w:cs="Times New Roman"/>
          <w:sz w:val="28"/>
          <w:szCs w:val="28"/>
        </w:rPr>
        <w:t xml:space="preserve">INDUSTRIAL COURT OF APPEAL </w:t>
      </w:r>
    </w:p>
    <w:p w:rsidR="005F61B7" w:rsidRDefault="005F61B7" w:rsidP="005F61B7">
      <w:pPr>
        <w:tabs>
          <w:tab w:val="left" w:pos="810"/>
          <w:tab w:val="left" w:pos="4255"/>
        </w:tabs>
        <w:spacing w:before="240" w:line="240" w:lineRule="auto"/>
        <w:jc w:val="both"/>
        <w:rPr>
          <w:rFonts w:ascii="Times New Roman" w:hAnsi="Times New Roman" w:cs="Times New Roman"/>
          <w:sz w:val="28"/>
          <w:szCs w:val="28"/>
        </w:rPr>
      </w:pPr>
    </w:p>
    <w:p w:rsidR="005F61B7" w:rsidRDefault="005F61B7" w:rsidP="005F61B7">
      <w:pPr>
        <w:tabs>
          <w:tab w:val="left" w:pos="810"/>
          <w:tab w:val="left" w:pos="4255"/>
        </w:tabs>
        <w:spacing w:before="240" w:line="240" w:lineRule="auto"/>
        <w:jc w:val="both"/>
        <w:rPr>
          <w:rFonts w:ascii="Times New Roman" w:hAnsi="Times New Roman" w:cs="Times New Roman"/>
          <w:sz w:val="28"/>
          <w:szCs w:val="28"/>
        </w:rPr>
      </w:pPr>
    </w:p>
    <w:p w:rsidR="003D42C1" w:rsidRDefault="00F316BB" w:rsidP="00F316BB">
      <w:pPr>
        <w:tabs>
          <w:tab w:val="left" w:pos="810"/>
          <w:tab w:val="left" w:pos="4255"/>
        </w:tabs>
        <w:spacing w:before="240" w:line="240" w:lineRule="auto"/>
        <w:jc w:val="both"/>
        <w:rPr>
          <w:rFonts w:ascii="Times New Roman" w:hAnsi="Times New Roman" w:cs="Times New Roman"/>
          <w:sz w:val="28"/>
          <w:szCs w:val="28"/>
        </w:rPr>
      </w:pPr>
      <w:r>
        <w:rPr>
          <w:rFonts w:ascii="Times New Roman" w:hAnsi="Times New Roman" w:cs="Times New Roman"/>
          <w:sz w:val="28"/>
          <w:szCs w:val="28"/>
        </w:rPr>
        <w:t>I agree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D42C1">
        <w:rPr>
          <w:rFonts w:ascii="Times New Roman" w:hAnsi="Times New Roman" w:cs="Times New Roman"/>
          <w:sz w:val="28"/>
          <w:szCs w:val="28"/>
        </w:rPr>
        <w:t>_____________________________</w:t>
      </w:r>
    </w:p>
    <w:p w:rsidR="005F61B7" w:rsidRDefault="00F316BB" w:rsidP="00F316BB">
      <w:pPr>
        <w:tabs>
          <w:tab w:val="left" w:pos="810"/>
          <w:tab w:val="left" w:pos="4255"/>
        </w:tabs>
        <w:spacing w:before="240" w:line="240" w:lineRule="auto"/>
        <w:ind w:left="4255"/>
        <w:jc w:val="both"/>
        <w:rPr>
          <w:rFonts w:ascii="Times New Roman" w:hAnsi="Times New Roman" w:cs="Times New Roman"/>
          <w:sz w:val="28"/>
          <w:szCs w:val="28"/>
        </w:rPr>
      </w:pPr>
      <w:r>
        <w:rPr>
          <w:rFonts w:ascii="Times New Roman" w:hAnsi="Times New Roman" w:cs="Times New Roman"/>
          <w:sz w:val="28"/>
          <w:szCs w:val="28"/>
        </w:rPr>
        <w:t xml:space="preserve"> </w:t>
      </w:r>
      <w:r w:rsidR="005F61B7">
        <w:rPr>
          <w:rFonts w:ascii="Times New Roman" w:hAnsi="Times New Roman" w:cs="Times New Roman"/>
          <w:sz w:val="28"/>
          <w:szCs w:val="28"/>
        </w:rPr>
        <w:t>S. NSIBANDE</w:t>
      </w:r>
      <w:r>
        <w:rPr>
          <w:rFonts w:ascii="Times New Roman" w:hAnsi="Times New Roman" w:cs="Times New Roman"/>
          <w:sz w:val="28"/>
          <w:szCs w:val="28"/>
        </w:rPr>
        <w:t xml:space="preserve"> JP</w:t>
      </w:r>
    </w:p>
    <w:p w:rsidR="005F61B7" w:rsidRDefault="005F61B7" w:rsidP="003D42C1">
      <w:pPr>
        <w:tabs>
          <w:tab w:val="left" w:pos="810"/>
          <w:tab w:val="left" w:pos="4255"/>
        </w:tabs>
        <w:spacing w:before="240" w:line="480" w:lineRule="auto"/>
        <w:jc w:val="both"/>
        <w:rPr>
          <w:rFonts w:ascii="Times New Roman" w:hAnsi="Times New Roman" w:cs="Times New Roman"/>
          <w:sz w:val="28"/>
          <w:szCs w:val="28"/>
        </w:rPr>
      </w:pPr>
    </w:p>
    <w:p w:rsidR="005F61B7" w:rsidRDefault="00F316BB" w:rsidP="00F316BB">
      <w:pPr>
        <w:tabs>
          <w:tab w:val="left" w:pos="810"/>
          <w:tab w:val="left" w:pos="4255"/>
        </w:tabs>
        <w:spacing w:before="240" w:line="240" w:lineRule="auto"/>
        <w:jc w:val="both"/>
        <w:rPr>
          <w:rFonts w:ascii="Times New Roman" w:hAnsi="Times New Roman" w:cs="Times New Roman"/>
          <w:sz w:val="28"/>
          <w:szCs w:val="28"/>
        </w:rPr>
      </w:pPr>
      <w:r>
        <w:rPr>
          <w:rFonts w:ascii="Times New Roman" w:hAnsi="Times New Roman" w:cs="Times New Roman"/>
          <w:sz w:val="28"/>
          <w:szCs w:val="28"/>
        </w:rPr>
        <w:t>I agree</w:t>
      </w:r>
      <w:r>
        <w:rPr>
          <w:rFonts w:ascii="Times New Roman" w:hAnsi="Times New Roman" w:cs="Times New Roman"/>
          <w:sz w:val="28"/>
          <w:szCs w:val="28"/>
        </w:rPr>
        <w:tab/>
      </w:r>
      <w:r>
        <w:rPr>
          <w:rFonts w:ascii="Times New Roman" w:hAnsi="Times New Roman" w:cs="Times New Roman"/>
          <w:sz w:val="28"/>
          <w:szCs w:val="28"/>
        </w:rPr>
        <w:tab/>
      </w:r>
      <w:r w:rsidR="005F61B7">
        <w:rPr>
          <w:rFonts w:ascii="Times New Roman" w:hAnsi="Times New Roman" w:cs="Times New Roman"/>
          <w:sz w:val="28"/>
          <w:szCs w:val="28"/>
        </w:rPr>
        <w:t>______________________________</w:t>
      </w:r>
    </w:p>
    <w:p w:rsidR="005F61B7" w:rsidRDefault="005F61B7" w:rsidP="00F316BB">
      <w:pPr>
        <w:tabs>
          <w:tab w:val="left" w:pos="810"/>
          <w:tab w:val="left" w:pos="4255"/>
        </w:tabs>
        <w:spacing w:before="240" w:line="240" w:lineRule="auto"/>
        <w:ind w:left="4320"/>
        <w:jc w:val="both"/>
        <w:rPr>
          <w:rFonts w:ascii="Times New Roman" w:hAnsi="Times New Roman" w:cs="Times New Roman"/>
          <w:sz w:val="28"/>
          <w:szCs w:val="28"/>
        </w:rPr>
      </w:pPr>
      <w:r>
        <w:rPr>
          <w:rFonts w:ascii="Times New Roman" w:hAnsi="Times New Roman" w:cs="Times New Roman"/>
          <w:sz w:val="28"/>
          <w:szCs w:val="28"/>
        </w:rPr>
        <w:t>N. NKONYANE</w:t>
      </w:r>
      <w:r w:rsidR="00F316BB">
        <w:rPr>
          <w:rFonts w:ascii="Times New Roman" w:hAnsi="Times New Roman" w:cs="Times New Roman"/>
          <w:sz w:val="28"/>
          <w:szCs w:val="28"/>
        </w:rPr>
        <w:t xml:space="preserve"> JA</w:t>
      </w:r>
    </w:p>
    <w:p w:rsidR="00A23A2D" w:rsidRDefault="00A23A2D" w:rsidP="00F316BB">
      <w:pPr>
        <w:tabs>
          <w:tab w:val="left" w:pos="810"/>
          <w:tab w:val="left" w:pos="4255"/>
        </w:tabs>
        <w:spacing w:before="240" w:line="240" w:lineRule="auto"/>
        <w:ind w:left="4320"/>
        <w:jc w:val="both"/>
        <w:rPr>
          <w:rFonts w:ascii="Times New Roman" w:hAnsi="Times New Roman" w:cs="Times New Roman"/>
          <w:sz w:val="28"/>
          <w:szCs w:val="28"/>
        </w:rPr>
      </w:pPr>
    </w:p>
    <w:p w:rsidR="00DC6923" w:rsidRDefault="00DC6923" w:rsidP="00DC6923">
      <w:pPr>
        <w:tabs>
          <w:tab w:val="left" w:pos="810"/>
          <w:tab w:val="left" w:pos="4255"/>
        </w:tabs>
        <w:spacing w:before="240" w:line="240" w:lineRule="auto"/>
        <w:jc w:val="both"/>
        <w:rPr>
          <w:rFonts w:ascii="Times New Roman" w:hAnsi="Times New Roman" w:cs="Times New Roman"/>
          <w:sz w:val="28"/>
          <w:szCs w:val="28"/>
        </w:rPr>
      </w:pPr>
      <w:r>
        <w:rPr>
          <w:rFonts w:ascii="Times New Roman" w:hAnsi="Times New Roman" w:cs="Times New Roman"/>
          <w:b/>
          <w:sz w:val="28"/>
          <w:szCs w:val="28"/>
        </w:rPr>
        <w:t xml:space="preserve">For Appellant:                                                              </w:t>
      </w:r>
      <w:r>
        <w:rPr>
          <w:rFonts w:ascii="Times New Roman" w:hAnsi="Times New Roman" w:cs="Times New Roman"/>
          <w:sz w:val="28"/>
          <w:szCs w:val="28"/>
        </w:rPr>
        <w:t>Advocate Naidoo</w:t>
      </w:r>
    </w:p>
    <w:p w:rsidR="00DC6923" w:rsidRDefault="00DC6923" w:rsidP="00DC6923">
      <w:pPr>
        <w:tabs>
          <w:tab w:val="left" w:pos="810"/>
          <w:tab w:val="left" w:pos="4255"/>
        </w:tabs>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Instructed by Magagula Attorneys</w:t>
      </w:r>
    </w:p>
    <w:p w:rsidR="00DC6923" w:rsidRDefault="00DC6923" w:rsidP="00DC6923">
      <w:pPr>
        <w:tabs>
          <w:tab w:val="left" w:pos="810"/>
          <w:tab w:val="left" w:pos="4255"/>
        </w:tabs>
        <w:spacing w:before="240" w:line="240" w:lineRule="auto"/>
        <w:jc w:val="both"/>
        <w:rPr>
          <w:rFonts w:ascii="Times New Roman" w:hAnsi="Times New Roman" w:cs="Times New Roman"/>
          <w:sz w:val="28"/>
          <w:szCs w:val="28"/>
        </w:rPr>
      </w:pPr>
    </w:p>
    <w:p w:rsidR="00DC6923" w:rsidRDefault="00DC6923" w:rsidP="00DC6923">
      <w:pPr>
        <w:tabs>
          <w:tab w:val="left" w:pos="810"/>
          <w:tab w:val="left" w:pos="4255"/>
        </w:tabs>
        <w:spacing w:before="240" w:line="240" w:lineRule="auto"/>
        <w:jc w:val="both"/>
        <w:rPr>
          <w:rFonts w:ascii="Times New Roman" w:hAnsi="Times New Roman" w:cs="Times New Roman"/>
          <w:sz w:val="28"/>
          <w:szCs w:val="28"/>
        </w:rPr>
      </w:pPr>
      <w:r w:rsidRPr="00DC6923">
        <w:rPr>
          <w:rFonts w:ascii="Times New Roman" w:hAnsi="Times New Roman" w:cs="Times New Roman"/>
          <w:b/>
          <w:sz w:val="28"/>
          <w:szCs w:val="28"/>
        </w:rPr>
        <w:t>For Respondent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Advocate P. Flynn</w:t>
      </w:r>
    </w:p>
    <w:p w:rsidR="00A23A2D" w:rsidRPr="00DC6923" w:rsidRDefault="00A23A2D" w:rsidP="00DC6923">
      <w:pPr>
        <w:tabs>
          <w:tab w:val="left" w:pos="810"/>
          <w:tab w:val="left" w:pos="4255"/>
        </w:tabs>
        <w:spacing w:before="24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Instructed by Henwood and Company</w:t>
      </w:r>
    </w:p>
    <w:sectPr w:rsidR="00A23A2D" w:rsidRPr="00DC69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A4D" w:rsidRDefault="00D95A4D" w:rsidP="005355AE">
      <w:pPr>
        <w:spacing w:after="0" w:line="240" w:lineRule="auto"/>
      </w:pPr>
      <w:r>
        <w:separator/>
      </w:r>
    </w:p>
  </w:endnote>
  <w:endnote w:type="continuationSeparator" w:id="0">
    <w:p w:rsidR="00D95A4D" w:rsidRDefault="00D95A4D" w:rsidP="0053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258351"/>
      <w:docPartObj>
        <w:docPartGallery w:val="Page Numbers (Bottom of Page)"/>
        <w:docPartUnique/>
      </w:docPartObj>
    </w:sdtPr>
    <w:sdtEndPr>
      <w:rPr>
        <w:noProof/>
      </w:rPr>
    </w:sdtEndPr>
    <w:sdtContent>
      <w:p w:rsidR="009C1631" w:rsidRDefault="009C1631">
        <w:pPr>
          <w:pStyle w:val="Footer"/>
          <w:jc w:val="right"/>
        </w:pPr>
        <w:r>
          <w:fldChar w:fldCharType="begin"/>
        </w:r>
        <w:r>
          <w:instrText xml:space="preserve"> PAGE   \* MERGEFORMAT </w:instrText>
        </w:r>
        <w:r>
          <w:fldChar w:fldCharType="separate"/>
        </w:r>
        <w:r w:rsidR="00B60743">
          <w:rPr>
            <w:noProof/>
          </w:rPr>
          <w:t>47</w:t>
        </w:r>
        <w:r>
          <w:rPr>
            <w:noProof/>
          </w:rPr>
          <w:fldChar w:fldCharType="end"/>
        </w:r>
      </w:p>
    </w:sdtContent>
  </w:sdt>
  <w:p w:rsidR="009C1631" w:rsidRDefault="009C1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A4D" w:rsidRDefault="00D95A4D" w:rsidP="005355AE">
      <w:pPr>
        <w:spacing w:after="0" w:line="240" w:lineRule="auto"/>
      </w:pPr>
      <w:r>
        <w:separator/>
      </w:r>
    </w:p>
  </w:footnote>
  <w:footnote w:type="continuationSeparator" w:id="0">
    <w:p w:rsidR="00D95A4D" w:rsidRDefault="00D95A4D" w:rsidP="00535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513"/>
    <w:multiLevelType w:val="hybridMultilevel"/>
    <w:tmpl w:val="7F1E158E"/>
    <w:lvl w:ilvl="0" w:tplc="2C540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466530"/>
    <w:multiLevelType w:val="multilevel"/>
    <w:tmpl w:val="93C096B0"/>
    <w:lvl w:ilvl="0">
      <w:start w:val="7"/>
      <w:numFmt w:val="decimal"/>
      <w:lvlText w:val="%1"/>
      <w:lvlJc w:val="left"/>
      <w:pPr>
        <w:ind w:left="720" w:hanging="360"/>
      </w:pPr>
      <w:rPr>
        <w:rFonts w:hint="default"/>
      </w:rPr>
    </w:lvl>
    <w:lvl w:ilvl="1">
      <w:start w:val="1"/>
      <w:numFmt w:val="decimal"/>
      <w:isLgl/>
      <w:lvlText w:val="%1.%2"/>
      <w:lvlJc w:val="left"/>
      <w:pPr>
        <w:ind w:left="1530" w:hanging="810"/>
      </w:pPr>
      <w:rPr>
        <w:rFonts w:hint="default"/>
        <w:i w:val="0"/>
      </w:rPr>
    </w:lvl>
    <w:lvl w:ilvl="2">
      <w:start w:val="1"/>
      <w:numFmt w:val="decimal"/>
      <w:isLgl/>
      <w:lvlText w:val="%1.%2.%3"/>
      <w:lvlJc w:val="left"/>
      <w:pPr>
        <w:ind w:left="1890" w:hanging="81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C55464D"/>
    <w:multiLevelType w:val="hybridMultilevel"/>
    <w:tmpl w:val="A0B00168"/>
    <w:lvl w:ilvl="0" w:tplc="C20A9C0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412F5B16"/>
    <w:multiLevelType w:val="multilevel"/>
    <w:tmpl w:val="60B6C168"/>
    <w:lvl w:ilvl="0">
      <w:start w:val="1"/>
      <w:numFmt w:val="decimal"/>
      <w:lvlText w:val="%1."/>
      <w:lvlJc w:val="left"/>
      <w:pPr>
        <w:ind w:left="450" w:hanging="360"/>
      </w:pPr>
      <w:rPr>
        <w:rFonts w:hint="default"/>
      </w:rPr>
    </w:lvl>
    <w:lvl w:ilvl="1">
      <w:start w:val="9"/>
      <w:numFmt w:val="decimal"/>
      <w:isLgl/>
      <w:lvlText w:val="%1.%2"/>
      <w:lvlJc w:val="left"/>
      <w:pPr>
        <w:ind w:left="1620" w:hanging="900"/>
      </w:pPr>
      <w:rPr>
        <w:rFonts w:hint="default"/>
      </w:rPr>
    </w:lvl>
    <w:lvl w:ilvl="2">
      <w:start w:val="1"/>
      <w:numFmt w:val="decimal"/>
      <w:isLgl/>
      <w:lvlText w:val="%1.%2.%3"/>
      <w:lvlJc w:val="left"/>
      <w:pPr>
        <w:ind w:left="2250" w:hanging="90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90" w:hanging="2160"/>
      </w:pPr>
      <w:rPr>
        <w:rFonts w:hint="default"/>
      </w:rPr>
    </w:lvl>
  </w:abstractNum>
  <w:abstractNum w:abstractNumId="4">
    <w:nsid w:val="4F361116"/>
    <w:multiLevelType w:val="hybridMultilevel"/>
    <w:tmpl w:val="A89A9870"/>
    <w:lvl w:ilvl="0" w:tplc="C14C014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54F03E16"/>
    <w:multiLevelType w:val="hybridMultilevel"/>
    <w:tmpl w:val="0F440E7A"/>
    <w:lvl w:ilvl="0" w:tplc="1298D98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5C184B93"/>
    <w:multiLevelType w:val="hybridMultilevel"/>
    <w:tmpl w:val="A566BB90"/>
    <w:lvl w:ilvl="0" w:tplc="FE5EDF6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6A766F44"/>
    <w:multiLevelType w:val="hybridMultilevel"/>
    <w:tmpl w:val="E2347936"/>
    <w:lvl w:ilvl="0" w:tplc="7AC66DBA">
      <w:start w:val="1"/>
      <w:numFmt w:val="decimal"/>
      <w:lvlText w:val="%1"/>
      <w:lvlJc w:val="left"/>
      <w:pPr>
        <w:ind w:left="1980" w:hanging="45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7B8D1CC4"/>
    <w:multiLevelType w:val="hybridMultilevel"/>
    <w:tmpl w:val="FB768540"/>
    <w:lvl w:ilvl="0" w:tplc="E04C781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5"/>
  </w:num>
  <w:num w:numId="2">
    <w:abstractNumId w:val="3"/>
  </w:num>
  <w:num w:numId="3">
    <w:abstractNumId w:val="1"/>
  </w:num>
  <w:num w:numId="4">
    <w:abstractNumId w:val="4"/>
  </w:num>
  <w:num w:numId="5">
    <w:abstractNumId w:val="8"/>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3C"/>
    <w:rsid w:val="0000672C"/>
    <w:rsid w:val="00010988"/>
    <w:rsid w:val="000109C3"/>
    <w:rsid w:val="00013CC4"/>
    <w:rsid w:val="00015BE6"/>
    <w:rsid w:val="000328BE"/>
    <w:rsid w:val="0004520A"/>
    <w:rsid w:val="00076C3C"/>
    <w:rsid w:val="00076D2E"/>
    <w:rsid w:val="00080359"/>
    <w:rsid w:val="000922C4"/>
    <w:rsid w:val="000A46D3"/>
    <w:rsid w:val="000B0616"/>
    <w:rsid w:val="000F2CD7"/>
    <w:rsid w:val="000F5E5F"/>
    <w:rsid w:val="0010150D"/>
    <w:rsid w:val="001143A3"/>
    <w:rsid w:val="001469CD"/>
    <w:rsid w:val="001527D0"/>
    <w:rsid w:val="00191C7D"/>
    <w:rsid w:val="001A410D"/>
    <w:rsid w:val="001B0A0F"/>
    <w:rsid w:val="001B1CEB"/>
    <w:rsid w:val="001D2168"/>
    <w:rsid w:val="001D2395"/>
    <w:rsid w:val="0022234A"/>
    <w:rsid w:val="00226908"/>
    <w:rsid w:val="002316AE"/>
    <w:rsid w:val="0024279C"/>
    <w:rsid w:val="00262827"/>
    <w:rsid w:val="00287346"/>
    <w:rsid w:val="002D07D8"/>
    <w:rsid w:val="002D4AC4"/>
    <w:rsid w:val="002F11C3"/>
    <w:rsid w:val="002F21E7"/>
    <w:rsid w:val="00304496"/>
    <w:rsid w:val="003053EB"/>
    <w:rsid w:val="003316AF"/>
    <w:rsid w:val="003A227E"/>
    <w:rsid w:val="003C0EB3"/>
    <w:rsid w:val="003D034A"/>
    <w:rsid w:val="003D240F"/>
    <w:rsid w:val="003D42C1"/>
    <w:rsid w:val="003F5430"/>
    <w:rsid w:val="004261A7"/>
    <w:rsid w:val="004325EB"/>
    <w:rsid w:val="00466360"/>
    <w:rsid w:val="004808F6"/>
    <w:rsid w:val="00484F5A"/>
    <w:rsid w:val="004C22B6"/>
    <w:rsid w:val="004D6DC4"/>
    <w:rsid w:val="004D7EAC"/>
    <w:rsid w:val="005355AE"/>
    <w:rsid w:val="00541D30"/>
    <w:rsid w:val="005608B0"/>
    <w:rsid w:val="005631DD"/>
    <w:rsid w:val="00566DC5"/>
    <w:rsid w:val="0059015A"/>
    <w:rsid w:val="00596409"/>
    <w:rsid w:val="005A0F29"/>
    <w:rsid w:val="005A615F"/>
    <w:rsid w:val="005B3A6D"/>
    <w:rsid w:val="005F29B0"/>
    <w:rsid w:val="005F61B7"/>
    <w:rsid w:val="006068AC"/>
    <w:rsid w:val="00615032"/>
    <w:rsid w:val="00621467"/>
    <w:rsid w:val="0062203B"/>
    <w:rsid w:val="00634011"/>
    <w:rsid w:val="00655018"/>
    <w:rsid w:val="00655F4B"/>
    <w:rsid w:val="00672E77"/>
    <w:rsid w:val="006848A5"/>
    <w:rsid w:val="0068755D"/>
    <w:rsid w:val="006D2A04"/>
    <w:rsid w:val="006D605E"/>
    <w:rsid w:val="006E0441"/>
    <w:rsid w:val="006E1FAE"/>
    <w:rsid w:val="006F2C36"/>
    <w:rsid w:val="00703214"/>
    <w:rsid w:val="00703569"/>
    <w:rsid w:val="00705A13"/>
    <w:rsid w:val="00707956"/>
    <w:rsid w:val="007117EB"/>
    <w:rsid w:val="00712182"/>
    <w:rsid w:val="00736B75"/>
    <w:rsid w:val="00752984"/>
    <w:rsid w:val="00770EF2"/>
    <w:rsid w:val="00790BA9"/>
    <w:rsid w:val="00794E26"/>
    <w:rsid w:val="007B2CEF"/>
    <w:rsid w:val="007C7076"/>
    <w:rsid w:val="007D44F5"/>
    <w:rsid w:val="007E393C"/>
    <w:rsid w:val="007F2A41"/>
    <w:rsid w:val="00803BB9"/>
    <w:rsid w:val="0081169A"/>
    <w:rsid w:val="00813061"/>
    <w:rsid w:val="0081591B"/>
    <w:rsid w:val="008255B2"/>
    <w:rsid w:val="00835897"/>
    <w:rsid w:val="00836FD8"/>
    <w:rsid w:val="00855683"/>
    <w:rsid w:val="00855A9A"/>
    <w:rsid w:val="00864EFF"/>
    <w:rsid w:val="00871AF1"/>
    <w:rsid w:val="00886200"/>
    <w:rsid w:val="00890118"/>
    <w:rsid w:val="008A072C"/>
    <w:rsid w:val="008B1BD1"/>
    <w:rsid w:val="008D67DD"/>
    <w:rsid w:val="008F3806"/>
    <w:rsid w:val="008F5567"/>
    <w:rsid w:val="0090022C"/>
    <w:rsid w:val="00913674"/>
    <w:rsid w:val="0091605B"/>
    <w:rsid w:val="00917807"/>
    <w:rsid w:val="00922910"/>
    <w:rsid w:val="00924B85"/>
    <w:rsid w:val="00934F70"/>
    <w:rsid w:val="0094467C"/>
    <w:rsid w:val="00974925"/>
    <w:rsid w:val="00981502"/>
    <w:rsid w:val="009C1631"/>
    <w:rsid w:val="009D1162"/>
    <w:rsid w:val="009D41AA"/>
    <w:rsid w:val="009F6AA4"/>
    <w:rsid w:val="00A028C0"/>
    <w:rsid w:val="00A23A2D"/>
    <w:rsid w:val="00A3754B"/>
    <w:rsid w:val="00A62CD4"/>
    <w:rsid w:val="00AA54EF"/>
    <w:rsid w:val="00AA783E"/>
    <w:rsid w:val="00AB1C89"/>
    <w:rsid w:val="00AB542A"/>
    <w:rsid w:val="00AB5AE5"/>
    <w:rsid w:val="00AC422D"/>
    <w:rsid w:val="00AC42A1"/>
    <w:rsid w:val="00AE198B"/>
    <w:rsid w:val="00AE4EFA"/>
    <w:rsid w:val="00AF513B"/>
    <w:rsid w:val="00B301AB"/>
    <w:rsid w:val="00B60743"/>
    <w:rsid w:val="00B85923"/>
    <w:rsid w:val="00BA2970"/>
    <w:rsid w:val="00BB1B7E"/>
    <w:rsid w:val="00BB31ED"/>
    <w:rsid w:val="00BC6144"/>
    <w:rsid w:val="00BD0DA2"/>
    <w:rsid w:val="00BD482E"/>
    <w:rsid w:val="00C01E5B"/>
    <w:rsid w:val="00C3490A"/>
    <w:rsid w:val="00C53F15"/>
    <w:rsid w:val="00C5537D"/>
    <w:rsid w:val="00C55912"/>
    <w:rsid w:val="00C74C22"/>
    <w:rsid w:val="00C83AE0"/>
    <w:rsid w:val="00C917D8"/>
    <w:rsid w:val="00C921CE"/>
    <w:rsid w:val="00C94B9C"/>
    <w:rsid w:val="00CB0841"/>
    <w:rsid w:val="00CB091D"/>
    <w:rsid w:val="00D02A4C"/>
    <w:rsid w:val="00D03D8B"/>
    <w:rsid w:val="00D06093"/>
    <w:rsid w:val="00D22EEB"/>
    <w:rsid w:val="00D300A5"/>
    <w:rsid w:val="00D44A9E"/>
    <w:rsid w:val="00D4512D"/>
    <w:rsid w:val="00D506C5"/>
    <w:rsid w:val="00D71828"/>
    <w:rsid w:val="00D845FC"/>
    <w:rsid w:val="00D87D12"/>
    <w:rsid w:val="00D914B0"/>
    <w:rsid w:val="00D9152A"/>
    <w:rsid w:val="00D95A4D"/>
    <w:rsid w:val="00DA12DA"/>
    <w:rsid w:val="00DA60EE"/>
    <w:rsid w:val="00DB37A1"/>
    <w:rsid w:val="00DC0E9E"/>
    <w:rsid w:val="00DC6923"/>
    <w:rsid w:val="00DD7F54"/>
    <w:rsid w:val="00DE1679"/>
    <w:rsid w:val="00DF6926"/>
    <w:rsid w:val="00E42A78"/>
    <w:rsid w:val="00E433B5"/>
    <w:rsid w:val="00E46AA4"/>
    <w:rsid w:val="00E56A36"/>
    <w:rsid w:val="00E61048"/>
    <w:rsid w:val="00EB6642"/>
    <w:rsid w:val="00EE5459"/>
    <w:rsid w:val="00EF4074"/>
    <w:rsid w:val="00F04BE1"/>
    <w:rsid w:val="00F249DB"/>
    <w:rsid w:val="00F27F65"/>
    <w:rsid w:val="00F316BB"/>
    <w:rsid w:val="00F3725D"/>
    <w:rsid w:val="00F40EB2"/>
    <w:rsid w:val="00F54143"/>
    <w:rsid w:val="00F63853"/>
    <w:rsid w:val="00F65B67"/>
    <w:rsid w:val="00F72733"/>
    <w:rsid w:val="00F800C6"/>
    <w:rsid w:val="00F83425"/>
    <w:rsid w:val="00FA079A"/>
    <w:rsid w:val="00FA2AEE"/>
    <w:rsid w:val="00FB391B"/>
    <w:rsid w:val="00FB6855"/>
    <w:rsid w:val="00FB6E55"/>
    <w:rsid w:val="00FC3BD0"/>
    <w:rsid w:val="00FD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228D2-A640-4C78-AC4F-EE93DD7A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074"/>
    <w:pPr>
      <w:ind w:left="720"/>
      <w:contextualSpacing/>
    </w:pPr>
  </w:style>
  <w:style w:type="paragraph" w:styleId="Header">
    <w:name w:val="header"/>
    <w:basedOn w:val="Normal"/>
    <w:link w:val="HeaderChar"/>
    <w:uiPriority w:val="99"/>
    <w:unhideWhenUsed/>
    <w:rsid w:val="0053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5AE"/>
  </w:style>
  <w:style w:type="paragraph" w:styleId="Footer">
    <w:name w:val="footer"/>
    <w:basedOn w:val="Normal"/>
    <w:link w:val="FooterChar"/>
    <w:uiPriority w:val="99"/>
    <w:unhideWhenUsed/>
    <w:rsid w:val="00535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5AE"/>
  </w:style>
  <w:style w:type="paragraph" w:styleId="BalloonText">
    <w:name w:val="Balloon Text"/>
    <w:basedOn w:val="Normal"/>
    <w:link w:val="BalloonTextChar"/>
    <w:uiPriority w:val="99"/>
    <w:semiHidden/>
    <w:unhideWhenUsed/>
    <w:rsid w:val="005F6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1</Pages>
  <Words>7834</Words>
  <Characters>44654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128</cp:revision>
  <cp:lastPrinted>2021-08-05T11:17:00Z</cp:lastPrinted>
  <dcterms:created xsi:type="dcterms:W3CDTF">2021-07-18T21:33:00Z</dcterms:created>
  <dcterms:modified xsi:type="dcterms:W3CDTF">2021-11-15T05:43:00Z</dcterms:modified>
</cp:coreProperties>
</file>